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4235B3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4235B3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4235B3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4235B3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4235B3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4235B3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4235B3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4235B3" w14:paraId="60E3B331" w14:textId="77777777" w:rsidTr="00314043">
        <w:trPr>
          <w:trHeight w:val="3891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235B3" w:rsidRDefault="004027B7" w:rsidP="00314043">
            <w:pPr>
              <w:pStyle w:val="Tekstprzypisudolnego"/>
              <w:spacing w:after="40"/>
              <w:ind w:left="2194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1498E3ED" w14:textId="67D0AEAA" w:rsidR="00C56E79" w:rsidRDefault="00433EFC" w:rsidP="00314043">
            <w:pPr>
              <w:pStyle w:val="Tekstprzypisudolnego"/>
              <w:spacing w:after="40"/>
              <w:ind w:left="3328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  <w:r w:rsidR="00C56E7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7534280" w14:textId="001B637C" w:rsidR="00260333" w:rsidRPr="004235B3" w:rsidRDefault="00260333" w:rsidP="00314043">
            <w:pPr>
              <w:pStyle w:val="Tekstprzypisudolnego"/>
              <w:spacing w:after="40"/>
              <w:ind w:left="3328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Państwowe Gospodarstw</w:t>
            </w:r>
            <w:r w:rsidR="0055049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4235B3">
              <w:rPr>
                <w:rFonts w:ascii="Arial" w:hAnsi="Arial" w:cs="Arial"/>
                <w:b/>
                <w:sz w:val="24"/>
                <w:szCs w:val="24"/>
              </w:rPr>
              <w:t xml:space="preserve"> Leśne Lasy Państwowe </w:t>
            </w:r>
          </w:p>
          <w:p w14:paraId="602B0423" w14:textId="77777777" w:rsidR="00260333" w:rsidRPr="004235B3" w:rsidRDefault="00260333" w:rsidP="00314043">
            <w:pPr>
              <w:pStyle w:val="Tekstprzypisudolnego"/>
              <w:spacing w:after="40"/>
              <w:ind w:left="3328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235B3" w:rsidRDefault="00260333" w:rsidP="00314043">
            <w:pPr>
              <w:pStyle w:val="Tekstprzypisudolnego"/>
              <w:spacing w:after="40"/>
              <w:ind w:left="3328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4235B3" w:rsidRDefault="00260333" w:rsidP="00314043">
            <w:pPr>
              <w:pStyle w:val="Tekstprzypisudolnego"/>
              <w:spacing w:after="40"/>
              <w:ind w:left="3328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4235B3" w:rsidRDefault="00260333" w:rsidP="00314043">
            <w:pPr>
              <w:pStyle w:val="Tekstprzypisudolnego"/>
              <w:spacing w:after="40"/>
              <w:ind w:left="3328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164C8883" w:rsidR="00AD265E" w:rsidRPr="004235B3" w:rsidRDefault="00260333" w:rsidP="005A54D9">
            <w:pPr>
              <w:jc w:val="both"/>
              <w:rPr>
                <w:rFonts w:ascii="Arial" w:hAnsi="Arial" w:cs="Arial"/>
                <w:b/>
                <w:bCs/>
              </w:rPr>
            </w:pPr>
            <w:r w:rsidRPr="004235B3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4235B3">
              <w:rPr>
                <w:rFonts w:ascii="Arial" w:hAnsi="Arial" w:cs="Arial"/>
              </w:rPr>
              <w:t xml:space="preserve">odstawowym </w:t>
            </w:r>
            <w:r w:rsidRPr="004235B3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4235B3">
              <w:rPr>
                <w:rFonts w:ascii="Arial" w:hAnsi="Arial" w:cs="Arial"/>
                <w:color w:val="000000"/>
              </w:rPr>
              <w:t>11 września 2019</w:t>
            </w:r>
            <w:r w:rsidRPr="004235B3">
              <w:rPr>
                <w:rFonts w:ascii="Arial" w:hAnsi="Arial" w:cs="Arial"/>
                <w:color w:val="000000"/>
              </w:rPr>
              <w:t xml:space="preserve"> </w:t>
            </w:r>
            <w:r w:rsidR="00C461FF" w:rsidRPr="004235B3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4235B3"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5A54D9" w:rsidRPr="005A54D9">
              <w:rPr>
                <w:rFonts w:ascii="Arial" w:hAnsi="Arial" w:cs="Arial"/>
                <w:b/>
                <w:bCs/>
                <w:color w:val="000000"/>
              </w:rPr>
              <w:t xml:space="preserve">Zakup serwisu producenta licencji ESRI </w:t>
            </w:r>
            <w:proofErr w:type="spellStart"/>
            <w:r w:rsidR="005A54D9" w:rsidRPr="005A54D9">
              <w:rPr>
                <w:rFonts w:ascii="Arial" w:hAnsi="Arial" w:cs="Arial"/>
                <w:b/>
                <w:bCs/>
                <w:color w:val="000000"/>
              </w:rPr>
              <w:t>ArcGIS</w:t>
            </w:r>
            <w:proofErr w:type="spellEnd"/>
            <w:r w:rsidR="00267B7B" w:rsidRPr="004235B3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4235B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4235B3">
              <w:rPr>
                <w:rFonts w:ascii="Arial" w:hAnsi="Arial" w:cs="Arial"/>
                <w:b/>
              </w:rPr>
              <w:t>(</w:t>
            </w:r>
            <w:proofErr w:type="spellStart"/>
            <w:r w:rsidRPr="004235B3">
              <w:rPr>
                <w:rFonts w:ascii="Arial" w:hAnsi="Arial" w:cs="Arial"/>
                <w:b/>
              </w:rPr>
              <w:t>zn</w:t>
            </w:r>
            <w:proofErr w:type="spellEnd"/>
            <w:r w:rsidRPr="004235B3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4235B3">
              <w:rPr>
                <w:rFonts w:ascii="Arial" w:hAnsi="Arial" w:cs="Arial"/>
                <w:b/>
              </w:rPr>
              <w:t>spr</w:t>
            </w:r>
            <w:proofErr w:type="spellEnd"/>
            <w:r w:rsidRPr="004235B3">
              <w:rPr>
                <w:rFonts w:ascii="Arial" w:hAnsi="Arial" w:cs="Arial"/>
                <w:b/>
              </w:rPr>
              <w:t xml:space="preserve">. </w:t>
            </w:r>
            <w:r w:rsidR="0020472F" w:rsidRPr="004235B3">
              <w:rPr>
                <w:rFonts w:ascii="Arial" w:hAnsi="Arial" w:cs="Arial"/>
                <w:b/>
                <w:bCs/>
              </w:rPr>
              <w:t>DZ.2</w:t>
            </w:r>
            <w:r w:rsidR="00466E32" w:rsidRPr="004235B3">
              <w:rPr>
                <w:rFonts w:ascii="Arial" w:hAnsi="Arial" w:cs="Arial"/>
                <w:b/>
                <w:bCs/>
              </w:rPr>
              <w:t>70</w:t>
            </w:r>
            <w:r w:rsidR="00053C39" w:rsidRPr="004235B3">
              <w:rPr>
                <w:rFonts w:ascii="Arial" w:hAnsi="Arial" w:cs="Arial"/>
                <w:b/>
                <w:bCs/>
              </w:rPr>
              <w:t>.</w:t>
            </w:r>
            <w:r w:rsidR="005A54D9">
              <w:rPr>
                <w:rFonts w:ascii="Arial" w:hAnsi="Arial" w:cs="Arial"/>
                <w:b/>
                <w:bCs/>
              </w:rPr>
              <w:t>173</w:t>
            </w:r>
            <w:r w:rsidR="001249E1">
              <w:rPr>
                <w:rFonts w:ascii="Arial" w:hAnsi="Arial" w:cs="Arial"/>
                <w:b/>
                <w:bCs/>
              </w:rPr>
              <w:t>.2024</w:t>
            </w:r>
            <w:r w:rsidRPr="004235B3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4235B3" w14:paraId="2DC94511" w14:textId="77777777" w:rsidTr="00D37F18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4235B3" w14:paraId="2E07DA98" w14:textId="77777777" w:rsidTr="00D37F18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4235B3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4235B3" w14:paraId="5BF69FC2" w14:textId="77777777" w:rsidTr="00D37F18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4235B3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4235B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4235B3" w14:paraId="71A3E304" w14:textId="77777777" w:rsidTr="00D37F18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4235B3" w14:paraId="714E6768" w14:textId="77777777" w:rsidTr="00D37F18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4235B3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4235B3" w14:paraId="15EC2913" w14:textId="77777777" w:rsidTr="00D37F18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4235B3" w14:paraId="61720787" w14:textId="77777777" w:rsidTr="00D37F18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4235B3" w14:paraId="21D8A04B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5A54D9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5A54D9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4235B3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4235B3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4235B3" w14:paraId="00F6CF03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4235B3" w14:paraId="289C90BB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4235B3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4235B3" w14:paraId="5F5F5386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1110CAD8" w:rsidR="006A4305" w:rsidRPr="004235B3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F265DC" w:rsidRPr="004235B3">
              <w:rPr>
                <w:rFonts w:ascii="Arial" w:hAnsi="Arial" w:cs="Arial"/>
                <w:sz w:val="22"/>
                <w:szCs w:val="22"/>
              </w:rPr>
              <w:t>......................</w:t>
            </w:r>
          </w:p>
        </w:tc>
      </w:tr>
      <w:tr w:rsidR="00F315FD" w:rsidRPr="004235B3" w14:paraId="500646AE" w14:textId="77777777" w:rsidTr="00D37F18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4235B3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35B3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35414D74" w14:textId="77777777" w:rsidR="00053C3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E4C4BD6" w14:textId="40FC9733" w:rsidR="005A54D9" w:rsidRPr="004235B3" w:rsidRDefault="005A54D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4235B3" w14:paraId="7DB5C853" w14:textId="77777777" w:rsidTr="00D37F1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4235B3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4235B3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4235B3" w14:paraId="25FE52C4" w14:textId="77777777" w:rsidTr="00E84378">
        <w:trPr>
          <w:trHeight w:val="98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68DAEA7" w14:textId="77777777" w:rsidR="00767713" w:rsidRDefault="00767713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1D32132" w14:textId="3FF008C8" w:rsidR="00F315FD" w:rsidRPr="004235B3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 za CENĘ OFERT</w:t>
            </w:r>
            <w:r w:rsidR="008753EA"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61FFF765" w14:textId="5C8A09AE" w:rsidR="007E61F9" w:rsidRDefault="007E61F9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96A205F" w14:textId="69ECD808" w:rsidR="00767713" w:rsidRPr="00232A2F" w:rsidRDefault="006E5DAD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E5DAD">
              <w:rPr>
                <w:rFonts w:ascii="Arial" w:hAnsi="Arial" w:cs="Arial"/>
                <w:sz w:val="22"/>
                <w:szCs w:val="22"/>
              </w:rPr>
              <w:t>Tabela 1</w:t>
            </w:r>
            <w:r w:rsidR="00767713" w:rsidRPr="00232A2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232A2F" w:rsidRPr="00232A2F">
              <w:rPr>
                <w:rFonts w:ascii="Arial" w:hAnsi="Arial" w:cs="Arial"/>
                <w:b/>
                <w:sz w:val="22"/>
                <w:szCs w:val="22"/>
              </w:rPr>
              <w:t xml:space="preserve"> Zamówienie obligatoryjne.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2550"/>
              <w:gridCol w:w="993"/>
              <w:gridCol w:w="1701"/>
              <w:gridCol w:w="1417"/>
              <w:gridCol w:w="1702"/>
            </w:tblGrid>
            <w:tr w:rsidR="0062414E" w:rsidRPr="0062414E" w14:paraId="04B343E3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2E2AB4BB" w14:textId="5FC03398" w:rsidR="0062414E" w:rsidRPr="0062414E" w:rsidRDefault="0062414E" w:rsidP="00EF321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3764481F" w14:textId="05D3C795" w:rsidR="0062414E" w:rsidRPr="0062414E" w:rsidRDefault="0062414E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  <w:r w:rsidR="006571A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089838C0" w14:textId="16B1D4C9" w:rsidR="0062414E" w:rsidRPr="0062414E" w:rsidRDefault="006571AC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 licencji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1D2F8D1A" w14:textId="0F99F69D" w:rsidR="0062414E" w:rsidRPr="0062414E" w:rsidRDefault="006571AC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zaoferowanego produktu</w:t>
                  </w:r>
                  <w:r w:rsidRPr="0062414E">
                    <w:rPr>
                      <w:rStyle w:val="Odwoanieprzypisudolnego"/>
                      <w:rFonts w:ascii="Arial" w:hAnsi="Arial" w:cs="Arial"/>
                      <w:b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4444EEFE" w14:textId="19BD6CC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jedn. brutto</w:t>
                  </w:r>
                </w:p>
              </w:tc>
              <w:tc>
                <w:tcPr>
                  <w:tcW w:w="1702" w:type="dxa"/>
                  <w:shd w:val="clear" w:color="auto" w:fill="F2F2F2" w:themeFill="background1" w:themeFillShade="F2"/>
                  <w:vAlign w:val="center"/>
                </w:tcPr>
                <w:p w14:paraId="23916A3B" w14:textId="6C19C04A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wartość brutto [PLN]</w:t>
                  </w:r>
                </w:p>
              </w:tc>
            </w:tr>
            <w:tr w:rsidR="0062414E" w:rsidRPr="0062414E" w14:paraId="26EE40D4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6D092535" w14:textId="76ADAD32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12E5434A" w14:textId="13D22DEF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00532A0E" w14:textId="7F9BC72C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1E46A56E" w14:textId="4B765A8B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1745284A" w14:textId="4301A39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702" w:type="dxa"/>
                  <w:shd w:val="clear" w:color="auto" w:fill="F2F2F2" w:themeFill="background1" w:themeFillShade="F2"/>
                  <w:vAlign w:val="center"/>
                </w:tcPr>
                <w:p w14:paraId="532754D5" w14:textId="3AF4F20A" w:rsidR="0062414E" w:rsidRPr="0062414E" w:rsidRDefault="006571AC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F (C</w:t>
                  </w:r>
                  <w:r w:rsidR="0062414E"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x E)</w:t>
                  </w:r>
                </w:p>
              </w:tc>
            </w:tr>
            <w:tr w:rsidR="006571AC" w:rsidRPr="0062414E" w14:paraId="70E7B7D8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6C400F8A" w14:textId="0133DCCD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70A1042F" w14:textId="65556D9A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Wznowienie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Desktop Standard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09C4B213" w14:textId="27A2B880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6C2A845F" w14:textId="3A83C45F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6250FBF" w14:textId="7A9D9EAA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46D9E721" w14:textId="6E4D1E45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66FD6D12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0484DAF3" w14:textId="74055809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77D04AF4" w14:textId="156C5755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Wznowienie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Server Standard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6EEFFE15" w14:textId="3CEC5948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0CD87911" w14:textId="614C143A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67A92F8E" w14:textId="33CF6B8B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60924522" w14:textId="326FA810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3888C411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234E46F3" w14:textId="150B3E0D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0D0491FA" w14:textId="136B17C4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Desktop Standard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1C608B76" w14:textId="2EBDE642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360D20E" w14:textId="3EB0DB33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4671956" w14:textId="17BF738D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7243BF32" w14:textId="13D3A24F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52024A57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71D68AA7" w14:textId="72102AEF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4E9217A3" w14:textId="7D61E2A5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Desktop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Spatial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Analyst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3DE77E70" w14:textId="51FCE741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55A1A281" w14:textId="21D5FD1C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4E403FC" w14:textId="478F0346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2A799B36" w14:textId="45FBA6FC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33AAD15B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3CEAD568" w14:textId="0A13EFE2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1809BC8B" w14:textId="1161922F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Server Standard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611A64CE" w14:textId="3B04B762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892D818" w14:textId="295BDCE3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4478E204" w14:textId="6CF8E7D8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6C83905D" w14:textId="178B1425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0CFB46B7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3B2E4E40" w14:textId="2DAA44EC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7A7CBDF2" w14:textId="101712FF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Przedłużenie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serwsiu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Image Server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515D270C" w14:textId="64E738DC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1E8FDECF" w14:textId="4435AF68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10636246" w14:textId="6168BEFC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4FBDDE50" w14:textId="3F95F988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239EE6F7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1ED496A6" w14:textId="5898E9E5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5CA432AC" w14:textId="728FD3F8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Server Standard-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Staging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5E5253AE" w14:textId="002A9353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2238DE8E" w14:textId="5A96F26F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7ABEC0E7" w14:textId="159CCD1C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02FB5D86" w14:textId="4EA8F34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547F1C6E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220F4979" w14:textId="0896FE2E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3F8275EF" w14:textId="21CC3563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Przedłużenie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serwsiu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Image Server -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Staging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02E081AC" w14:textId="68F4B09C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AF31689" w14:textId="6BDF7B5E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2AB44EE7" w14:textId="0EF561A6" w:rsidR="006571AC" w:rsidRPr="00DD038C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038C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6243B22E" w14:textId="3B40816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3A450D74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2B7285C6" w14:textId="4F25EE9D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6382C04A" w14:textId="57EF8683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Creator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User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70F41266" w14:textId="3BADB34E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2A17BC0A" w14:textId="778CA654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6B958759" w14:textId="482BD6B6" w:rsidR="006571AC" w:rsidRPr="00DD038C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038C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6276589E" w14:textId="09A59435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232A2F" w:rsidRPr="0062414E" w14:paraId="61C7EED8" w14:textId="77777777" w:rsidTr="006571AC">
              <w:trPr>
                <w:trHeight w:val="528"/>
              </w:trPr>
              <w:tc>
                <w:tcPr>
                  <w:tcW w:w="7291" w:type="dxa"/>
                  <w:gridSpan w:val="5"/>
                  <w:shd w:val="clear" w:color="auto" w:fill="F2F2F2" w:themeFill="background1" w:themeFillShade="F2"/>
                  <w:vAlign w:val="center"/>
                </w:tcPr>
                <w:p w14:paraId="22425EF6" w14:textId="02B92BB7" w:rsidR="00232A2F" w:rsidRPr="006571AC" w:rsidRDefault="00232A2F" w:rsidP="006571AC">
                  <w:pPr>
                    <w:pStyle w:val="Akapitzlist"/>
                    <w:spacing w:after="40"/>
                    <w:ind w:left="0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571AC">
                    <w:rPr>
                      <w:rFonts w:ascii="Arial" w:hAnsi="Arial" w:cs="Arial"/>
                      <w:b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702" w:type="dxa"/>
                  <w:vAlign w:val="center"/>
                </w:tcPr>
                <w:p w14:paraId="6741C8F9" w14:textId="77777777" w:rsidR="00232A2F" w:rsidRPr="0062414E" w:rsidRDefault="00232A2F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7A2640" w14:textId="1604970B" w:rsidR="0013209F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49234C1D" w14:textId="5BF6503B" w:rsidR="00232A2F" w:rsidRDefault="00232A2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E5DAD">
              <w:rPr>
                <w:rFonts w:ascii="Arial" w:hAnsi="Arial" w:cs="Arial"/>
                <w:sz w:val="22"/>
                <w:szCs w:val="22"/>
              </w:rPr>
              <w:t>T</w:t>
            </w:r>
            <w:r w:rsidR="006E5DAD" w:rsidRPr="006E5DAD">
              <w:rPr>
                <w:rFonts w:ascii="Arial" w:hAnsi="Arial" w:cs="Arial"/>
                <w:sz w:val="22"/>
                <w:szCs w:val="22"/>
              </w:rPr>
              <w:t>abela 2</w:t>
            </w:r>
            <w:r w:rsidRPr="006E5DAD">
              <w:rPr>
                <w:rFonts w:ascii="Arial" w:hAnsi="Arial" w:cs="Arial"/>
                <w:sz w:val="22"/>
                <w:szCs w:val="22"/>
              </w:rPr>
              <w:t>:</w:t>
            </w:r>
            <w:r w:rsidRPr="00232A2F">
              <w:rPr>
                <w:rFonts w:ascii="Arial" w:hAnsi="Arial" w:cs="Arial"/>
                <w:i/>
              </w:rPr>
              <w:t xml:space="preserve"> </w:t>
            </w:r>
            <w:r w:rsidRPr="00232A2F">
              <w:rPr>
                <w:rFonts w:ascii="Arial" w:hAnsi="Arial" w:cs="Arial"/>
                <w:b/>
                <w:sz w:val="22"/>
                <w:szCs w:val="22"/>
              </w:rPr>
              <w:t>Zamówienie</w:t>
            </w:r>
            <w:r w:rsidRPr="002C47FA">
              <w:rPr>
                <w:rFonts w:ascii="Arial" w:hAnsi="Arial" w:cs="Arial"/>
                <w:b/>
                <w:sz w:val="22"/>
                <w:szCs w:val="22"/>
              </w:rPr>
              <w:t xml:space="preserve"> w ramach „prawa opcji”</w:t>
            </w:r>
            <w:r w:rsidR="009E3B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**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2550"/>
              <w:gridCol w:w="993"/>
              <w:gridCol w:w="1701"/>
              <w:gridCol w:w="1417"/>
              <w:gridCol w:w="1702"/>
            </w:tblGrid>
            <w:tr w:rsidR="006571AC" w:rsidRPr="0062414E" w14:paraId="1A0C8FC1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4C652AEE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602CD91B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3391C92F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 licencji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7ADFEAE2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zaoferowanego produktu</w:t>
                  </w:r>
                  <w:r w:rsidRPr="0062414E">
                    <w:rPr>
                      <w:rStyle w:val="Odwoanieprzypisudolnego"/>
                      <w:rFonts w:ascii="Arial" w:hAnsi="Arial" w:cs="Arial"/>
                      <w:b/>
                      <w:sz w:val="20"/>
                      <w:szCs w:val="20"/>
                    </w:rPr>
                    <w:footnoteReference w:id="3"/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B42E5FF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jedn. brutto</w:t>
                  </w:r>
                </w:p>
              </w:tc>
              <w:tc>
                <w:tcPr>
                  <w:tcW w:w="1702" w:type="dxa"/>
                  <w:shd w:val="clear" w:color="auto" w:fill="F2F2F2" w:themeFill="background1" w:themeFillShade="F2"/>
                  <w:vAlign w:val="center"/>
                </w:tcPr>
                <w:p w14:paraId="507E5841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wartość brutto [PLN]</w:t>
                  </w:r>
                </w:p>
              </w:tc>
            </w:tr>
            <w:tr w:rsidR="006571AC" w:rsidRPr="0062414E" w14:paraId="5E1C48FB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6EF3A64B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143F7A85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624BE9C0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155355C0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390D68EA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702" w:type="dxa"/>
                  <w:shd w:val="clear" w:color="auto" w:fill="F2F2F2" w:themeFill="background1" w:themeFillShade="F2"/>
                  <w:vAlign w:val="center"/>
                </w:tcPr>
                <w:p w14:paraId="527E9B65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F (C</w:t>
                  </w: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x E)</w:t>
                  </w:r>
                </w:p>
              </w:tc>
            </w:tr>
            <w:tr w:rsidR="006571AC" w:rsidRPr="0062414E" w14:paraId="52EC68BD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2BE0143C" w14:textId="704EFD79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4E751D49" w14:textId="234EF807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Desktop Standard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7DF14B0A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2CD8B073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0FF60253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6BC3D5C2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002C7E11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527AFED7" w14:textId="59C33E5F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538F5253" w14:textId="68FDEFE8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Desktop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Spatial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Analyst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3C561A49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3B3E15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1C9841E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3ADE6098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4618E68F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45ECF34B" w14:textId="4F562937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2E3E6907" w14:textId="6117B481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Server Standard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2B4FFF2C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FCF55B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215D6AA5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17D0F377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073F17CE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4451DCFB" w14:textId="50628794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13976BA4" w14:textId="544D1135" w:rsidR="006571AC" w:rsidRPr="0062414E" w:rsidRDefault="008E4EB0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Image Server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33093FFB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04E84C04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EB8E209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75C45007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06F91D9B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1A80E5AC" w14:textId="1AC93B14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5DF7B4ED" w14:textId="37D83113" w:rsidR="006571AC" w:rsidRPr="0062414E" w:rsidRDefault="00914EF4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Server Standard-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Staging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02E4BFD8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1CA0697C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0FB6D60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589FD69D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20DC5A17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1DF16B3F" w14:textId="5E8990C5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51AC229B" w14:textId="642AC58E" w:rsidR="006571AC" w:rsidRPr="0062414E" w:rsidRDefault="00914EF4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ArcGIS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Image Server -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Staging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53B88287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6874564C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21F98F8" w14:textId="77777777" w:rsidR="006571AC" w:rsidRPr="00DD038C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038C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213C497F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284956F5" w14:textId="77777777" w:rsidTr="006571AC">
              <w:tc>
                <w:tcPr>
                  <w:tcW w:w="630" w:type="dxa"/>
                  <w:shd w:val="clear" w:color="auto" w:fill="F2F2F2" w:themeFill="background1" w:themeFillShade="F2"/>
                  <w:vAlign w:val="center"/>
                </w:tcPr>
                <w:p w14:paraId="4078ECBD" w14:textId="3EDBD162" w:rsidR="006571AC" w:rsidRPr="0062414E" w:rsidRDefault="006571AC" w:rsidP="006571AC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550" w:type="dxa"/>
                  <w:shd w:val="clear" w:color="auto" w:fill="F2F2F2" w:themeFill="background1" w:themeFillShade="F2"/>
                  <w:vAlign w:val="center"/>
                </w:tcPr>
                <w:p w14:paraId="7A1ED3F7" w14:textId="7D251814" w:rsidR="006571AC" w:rsidRPr="0062414E" w:rsidRDefault="00914EF4" w:rsidP="006571A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Przedłużenie serwisu</w:t>
                  </w:r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>Creator</w:t>
                  </w:r>
                  <w:proofErr w:type="spellEnd"/>
                  <w:r w:rsidR="006571AC" w:rsidRPr="0062414E">
                    <w:rPr>
                      <w:rFonts w:ascii="Arial" w:hAnsi="Arial" w:cs="Arial"/>
                      <w:sz w:val="20"/>
                      <w:szCs w:val="20"/>
                    </w:rPr>
                    <w:t xml:space="preserve"> User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  <w:vAlign w:val="center"/>
                </w:tcPr>
                <w:p w14:paraId="0BB6AB9C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79E24354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C652B">
                    <w:rPr>
                      <w:rFonts w:ascii="Arial" w:hAnsi="Arial" w:cs="Arial"/>
                      <w:sz w:val="20"/>
                      <w:szCs w:val="20"/>
                    </w:rPr>
                    <w:t>.....</w:t>
                  </w:r>
                </w:p>
              </w:tc>
              <w:tc>
                <w:tcPr>
                  <w:tcW w:w="1417" w:type="dxa"/>
                  <w:vAlign w:val="center"/>
                </w:tcPr>
                <w:p w14:paraId="783DEE8A" w14:textId="77777777" w:rsidR="006571AC" w:rsidRPr="00DD038C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038C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2" w:type="dxa"/>
                  <w:vAlign w:val="center"/>
                </w:tcPr>
                <w:p w14:paraId="7AF51C3D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571AC" w:rsidRPr="0062414E" w14:paraId="0F8D7127" w14:textId="77777777" w:rsidTr="006571AC">
              <w:trPr>
                <w:trHeight w:val="528"/>
              </w:trPr>
              <w:tc>
                <w:tcPr>
                  <w:tcW w:w="7291" w:type="dxa"/>
                  <w:gridSpan w:val="5"/>
                  <w:shd w:val="clear" w:color="auto" w:fill="F2F2F2" w:themeFill="background1" w:themeFillShade="F2"/>
                  <w:vAlign w:val="center"/>
                </w:tcPr>
                <w:p w14:paraId="2099C627" w14:textId="77777777" w:rsidR="006571AC" w:rsidRPr="006571AC" w:rsidRDefault="006571AC" w:rsidP="006571AC">
                  <w:pPr>
                    <w:pStyle w:val="Akapitzlist"/>
                    <w:spacing w:after="40"/>
                    <w:ind w:left="0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571AC">
                    <w:rPr>
                      <w:rFonts w:ascii="Arial" w:hAnsi="Arial" w:cs="Arial"/>
                      <w:b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702" w:type="dxa"/>
                  <w:vAlign w:val="center"/>
                </w:tcPr>
                <w:p w14:paraId="46539524" w14:textId="77777777" w:rsidR="006571AC" w:rsidRPr="0062414E" w:rsidRDefault="006571AC" w:rsidP="006571A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D52F262" w14:textId="0BED41CE" w:rsidR="00232A2F" w:rsidRDefault="006571AC" w:rsidP="006E5DAD">
            <w:pPr>
              <w:pStyle w:val="Akapitzlist"/>
              <w:spacing w:before="80" w:after="120" w:line="276" w:lineRule="auto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C47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** </w:t>
            </w:r>
            <w:r w:rsidRPr="002C47FA">
              <w:rPr>
                <w:rFonts w:ascii="Arial" w:hAnsi="Arial" w:cs="Arial"/>
                <w:i/>
                <w:sz w:val="20"/>
                <w:szCs w:val="20"/>
              </w:rPr>
              <w:t xml:space="preserve">Zamówienie w ramach „prawa opcji” będzie realizowane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na zlecenie Zamawiającego </w:t>
            </w:r>
            <w:r w:rsidRPr="002C47FA">
              <w:rPr>
                <w:rFonts w:ascii="Arial" w:hAnsi="Arial" w:cs="Arial"/>
                <w:i/>
                <w:sz w:val="20"/>
                <w:szCs w:val="20"/>
              </w:rPr>
              <w:t>od dnia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11.01.2025 r.</w:t>
            </w:r>
            <w:r w:rsidRPr="002C47F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E5DAD">
              <w:rPr>
                <w:rFonts w:ascii="Arial" w:hAnsi="Arial" w:cs="Arial"/>
                <w:i/>
                <w:sz w:val="20"/>
                <w:szCs w:val="20"/>
              </w:rPr>
              <w:t>przez okres 12 miesięcy.</w:t>
            </w:r>
          </w:p>
          <w:p w14:paraId="28022B1E" w14:textId="77777777" w:rsidR="006E5DAD" w:rsidRDefault="006E5DAD" w:rsidP="006E5DAD">
            <w:pPr>
              <w:pStyle w:val="Akapitzlist"/>
              <w:spacing w:before="80" w:after="120" w:line="276" w:lineRule="auto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1F93AFD3" w14:textId="748EFA5B" w:rsidR="006571AC" w:rsidRPr="006E5DAD" w:rsidRDefault="006E5DAD" w:rsidP="006E5DAD">
            <w:pPr>
              <w:pStyle w:val="Akapitzlist"/>
              <w:spacing w:after="40"/>
              <w:ind w:left="21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Tabela 3: </w:t>
            </w:r>
            <w:r w:rsidRPr="006E5DAD">
              <w:rPr>
                <w:rFonts w:ascii="Arial" w:hAnsi="Arial" w:cs="Arial"/>
                <w:b/>
                <w:sz w:val="22"/>
                <w:szCs w:val="22"/>
              </w:rPr>
              <w:t>Suma tabel „1+2”</w:t>
            </w:r>
          </w:p>
          <w:tbl>
            <w:tblPr>
              <w:tblW w:w="9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33"/>
              <w:gridCol w:w="4074"/>
            </w:tblGrid>
            <w:tr w:rsidR="006571AC" w:rsidRPr="002C47FA" w14:paraId="4D6D1BEE" w14:textId="77777777" w:rsidTr="00340554">
              <w:trPr>
                <w:trHeight w:val="429"/>
              </w:trPr>
              <w:tc>
                <w:tcPr>
                  <w:tcW w:w="5033" w:type="dxa"/>
                  <w:shd w:val="clear" w:color="auto" w:fill="BFBFBF"/>
                  <w:vAlign w:val="center"/>
                </w:tcPr>
                <w:p w14:paraId="35596042" w14:textId="77777777" w:rsidR="006571AC" w:rsidRPr="002C47FA" w:rsidRDefault="006571AC" w:rsidP="006571AC">
                  <w:pPr>
                    <w:spacing w:line="276" w:lineRule="auto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C47FA">
                    <w:rPr>
                      <w:rFonts w:ascii="Arial" w:hAnsi="Arial" w:cs="Arial"/>
                      <w:sz w:val="22"/>
                      <w:szCs w:val="22"/>
                    </w:rPr>
                    <w:t xml:space="preserve">Maksymalna wartość umowy brutto PLN za całość zamówienia obligatoryjnego (cena brutto oferty) + prawo opcji </w:t>
                  </w:r>
                </w:p>
              </w:tc>
              <w:tc>
                <w:tcPr>
                  <w:tcW w:w="4074" w:type="dxa"/>
                  <w:vAlign w:val="center"/>
                </w:tcPr>
                <w:p w14:paraId="40CE8264" w14:textId="77777777" w:rsidR="006571AC" w:rsidRPr="002C47FA" w:rsidRDefault="006571AC" w:rsidP="006571AC">
                  <w:pPr>
                    <w:spacing w:line="276" w:lineRule="auto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C47FA">
                    <w:rPr>
                      <w:rFonts w:ascii="Arial" w:hAnsi="Arial" w:cs="Arial"/>
                      <w:sz w:val="22"/>
                      <w:szCs w:val="22"/>
                    </w:rPr>
                    <w:t>…….……………………………</w:t>
                  </w:r>
                </w:p>
              </w:tc>
            </w:tr>
          </w:tbl>
          <w:p w14:paraId="6B07EA48" w14:textId="77777777" w:rsidR="006571AC" w:rsidRDefault="006571AC" w:rsidP="006571AC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  <w:r w:rsidRPr="00E87817">
              <w:rPr>
                <w:rFonts w:ascii="Arial" w:hAnsi="Arial" w:cs="Arial"/>
                <w:i/>
              </w:rPr>
              <w:t>*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CENA OFERTY</w:t>
            </w:r>
            <w:r w:rsidRPr="002C47FA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 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zostanie obliczony wynik pkt zawiera SWZ.</w:t>
            </w:r>
          </w:p>
          <w:p w14:paraId="592583BB" w14:textId="77777777" w:rsidR="00C52A81" w:rsidRDefault="00C52A81" w:rsidP="002E594E">
            <w:pPr>
              <w:pStyle w:val="Akapitzlist"/>
              <w:spacing w:after="40"/>
              <w:ind w:left="210"/>
              <w:jc w:val="both"/>
              <w:rPr>
                <w:rFonts w:ascii="Arial" w:hAnsi="Arial" w:cs="Arial"/>
                <w:b/>
              </w:rPr>
            </w:pPr>
          </w:p>
          <w:p w14:paraId="69F5767F" w14:textId="2A0B381B" w:rsidR="002E594E" w:rsidRPr="002E594E" w:rsidRDefault="005A54D9" w:rsidP="002E594E">
            <w:pPr>
              <w:pStyle w:val="Akapitzlist"/>
              <w:spacing w:after="40"/>
              <w:ind w:left="21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Tabela </w:t>
            </w:r>
            <w:r w:rsidR="006E5DAD">
              <w:rPr>
                <w:rFonts w:ascii="Arial" w:hAnsi="Arial" w:cs="Arial"/>
                <w:sz w:val="22"/>
                <w:szCs w:val="22"/>
              </w:rPr>
              <w:t>4</w:t>
            </w:r>
            <w:r w:rsidR="002E594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E594E" w:rsidRPr="006E5DAD">
              <w:rPr>
                <w:rFonts w:ascii="Arial" w:hAnsi="Arial" w:cs="Arial"/>
                <w:b/>
                <w:sz w:val="22"/>
                <w:szCs w:val="22"/>
              </w:rPr>
              <w:t xml:space="preserve">Kryterium – </w:t>
            </w:r>
            <w:r w:rsidR="005C2316" w:rsidRPr="006E5DAD">
              <w:rPr>
                <w:rFonts w:ascii="Arial" w:hAnsi="Arial" w:cs="Arial"/>
                <w:b/>
                <w:sz w:val="22"/>
                <w:szCs w:val="22"/>
              </w:rPr>
              <w:t>Szkolenie (S)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8"/>
              <w:gridCol w:w="4965"/>
            </w:tblGrid>
            <w:tr w:rsidR="005C2316" w:rsidRPr="004235B3" w14:paraId="1201B3F3" w14:textId="18C5BE03" w:rsidTr="009E3BE5">
              <w:trPr>
                <w:trHeight w:val="562"/>
              </w:trPr>
              <w:tc>
                <w:tcPr>
                  <w:tcW w:w="4028" w:type="dxa"/>
                  <w:shd w:val="pct10" w:color="auto" w:fill="auto"/>
                  <w:vAlign w:val="center"/>
                </w:tcPr>
                <w:p w14:paraId="1FBE37AC" w14:textId="77777777" w:rsidR="005C2316" w:rsidRPr="002E594E" w:rsidRDefault="005C2316" w:rsidP="002E594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Kryterium </w:t>
                  </w:r>
                </w:p>
              </w:tc>
              <w:tc>
                <w:tcPr>
                  <w:tcW w:w="4965" w:type="dxa"/>
                  <w:shd w:val="clear" w:color="auto" w:fill="D9D9D9" w:themeFill="background1" w:themeFillShade="D9"/>
                  <w:vAlign w:val="center"/>
                </w:tcPr>
                <w:p w14:paraId="5F6A746F" w14:textId="3589E40B" w:rsidR="005C2316" w:rsidRPr="002E594E" w:rsidRDefault="005C2316" w:rsidP="002E594E">
                  <w:pPr>
                    <w:spacing w:after="40"/>
                    <w:ind w:left="317" w:firstLine="2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Oferowana usługa dodatkowa</w:t>
                  </w:r>
                  <w:r w:rsidR="00314043">
                    <w:rPr>
                      <w:rStyle w:val="Odwoanieprzypisudolnego"/>
                      <w:rFonts w:ascii="Arial" w:hAnsi="Arial" w:cs="Arial"/>
                      <w:b/>
                      <w:sz w:val="22"/>
                      <w:szCs w:val="22"/>
                    </w:rPr>
                    <w:footnoteReference w:id="4"/>
                  </w:r>
                </w:p>
              </w:tc>
            </w:tr>
            <w:tr w:rsidR="005C2316" w:rsidRPr="004235B3" w14:paraId="56A6E1F3" w14:textId="17C48971" w:rsidTr="009E3BE5">
              <w:trPr>
                <w:trHeight w:val="1070"/>
              </w:trPr>
              <w:tc>
                <w:tcPr>
                  <w:tcW w:w="4028" w:type="dxa"/>
                  <w:shd w:val="pct10" w:color="auto" w:fill="auto"/>
                  <w:vAlign w:val="center"/>
                </w:tcPr>
                <w:p w14:paraId="66611AC9" w14:textId="631FB367" w:rsidR="005C2316" w:rsidRPr="002E594E" w:rsidRDefault="005C2316" w:rsidP="008C1595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Szkolenie </w:t>
                  </w:r>
                  <w:r w:rsidR="009E3BE5" w:rsidRPr="00740780">
                    <w:rPr>
                      <w:rFonts w:ascii="Arial" w:hAnsi="Arial" w:cs="Arial"/>
                      <w:sz w:val="22"/>
                      <w:szCs w:val="22"/>
                    </w:rPr>
                    <w:t xml:space="preserve">z zakresu instalacji </w:t>
                  </w:r>
                  <w:r w:rsidR="009E3BE5">
                    <w:rPr>
                      <w:rFonts w:ascii="Arial" w:hAnsi="Arial" w:cs="Arial"/>
                      <w:sz w:val="22"/>
                      <w:szCs w:val="22"/>
                    </w:rPr>
                    <w:br/>
                  </w:r>
                  <w:r w:rsidR="009E3BE5" w:rsidRPr="00740780">
                    <w:rPr>
                      <w:rFonts w:ascii="Arial" w:hAnsi="Arial" w:cs="Arial"/>
                      <w:sz w:val="22"/>
                      <w:szCs w:val="22"/>
                    </w:rPr>
                    <w:t xml:space="preserve">i konfiguracji </w:t>
                  </w:r>
                  <w:r w:rsidR="009E3BE5" w:rsidRPr="00E84378">
                    <w:rPr>
                      <w:rFonts w:ascii="Arial" w:hAnsi="Arial" w:cs="Arial"/>
                      <w:sz w:val="22"/>
                      <w:szCs w:val="22"/>
                    </w:rPr>
                    <w:t xml:space="preserve">oprogramowania </w:t>
                  </w:r>
                  <w:proofErr w:type="spellStart"/>
                  <w:r w:rsidR="00CB311F" w:rsidRPr="00E84378">
                    <w:rPr>
                      <w:rFonts w:ascii="Arial" w:hAnsi="Arial" w:cs="Arial"/>
                      <w:sz w:val="22"/>
                      <w:szCs w:val="22"/>
                    </w:rPr>
                    <w:t>ArcGIS</w:t>
                  </w:r>
                  <w:proofErr w:type="spellEnd"/>
                  <w:r w:rsidR="00CB311F" w:rsidRPr="00E84378">
                    <w:rPr>
                      <w:rFonts w:ascii="Arial" w:hAnsi="Arial" w:cs="Arial"/>
                      <w:sz w:val="22"/>
                      <w:szCs w:val="22"/>
                    </w:rPr>
                    <w:t xml:space="preserve"> Enterprise lub równoważnego </w:t>
                  </w:r>
                  <w:r w:rsidR="009E3BE5" w:rsidRPr="00E84378">
                    <w:rPr>
                      <w:rFonts w:ascii="Arial" w:hAnsi="Arial" w:cs="Arial"/>
                      <w:sz w:val="22"/>
                      <w:szCs w:val="22"/>
                    </w:rPr>
                    <w:t>przeprowadzone przez</w:t>
                  </w:r>
                  <w:r w:rsidR="009E3BE5" w:rsidRPr="00740780">
                    <w:rPr>
                      <w:rFonts w:ascii="Arial" w:hAnsi="Arial" w:cs="Arial"/>
                      <w:sz w:val="22"/>
                      <w:szCs w:val="22"/>
                    </w:rPr>
                    <w:t xml:space="preserve"> certyfikowanego trenera w zakresie oferowanego rozwiązania</w:t>
                  </w:r>
                </w:p>
              </w:tc>
              <w:tc>
                <w:tcPr>
                  <w:tcW w:w="4965" w:type="dxa"/>
                  <w:vAlign w:val="center"/>
                </w:tcPr>
                <w:p w14:paraId="364D82FD" w14:textId="7972541B" w:rsidR="005C2316" w:rsidRPr="002E594E" w:rsidRDefault="00314043" w:rsidP="00314043">
                  <w:pPr>
                    <w:spacing w:after="40"/>
                    <w:ind w:left="17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E5B35D0" wp14:editId="7F909388">
                            <wp:simplePos x="0" y="0"/>
                            <wp:positionH relativeFrom="column">
                              <wp:posOffset>108585</wp:posOffset>
                            </wp:positionH>
                            <wp:positionV relativeFrom="paragraph">
                              <wp:posOffset>-635</wp:posOffset>
                            </wp:positionV>
                            <wp:extent cx="114300" cy="106680"/>
                            <wp:effectExtent l="0" t="0" r="19050" b="26670"/>
                            <wp:wrapNone/>
                            <wp:docPr id="1" name="Prostokąt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4300" cy="106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88B4A0" id="Prostokąt 1" o:spid="_x0000_s1026" style="position:absolute;margin-left:8.55pt;margin-top:-.05pt;width:9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" filled="f" strokecolor="#243f60 [1604]" strokeweight="2pt"/>
                        </w:pict>
                      </mc:Fallback>
                    </mc:AlternateContent>
                  </w:r>
                  <w:r w:rsidR="005C231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          </w:t>
                  </w:r>
                  <w:r w:rsidR="005C2316" w:rsidRPr="00544FC3">
                    <w:rPr>
                      <w:rFonts w:ascii="Arial" w:hAnsi="Arial" w:cs="Arial"/>
                      <w:bCs/>
                      <w:sz w:val="22"/>
                      <w:szCs w:val="22"/>
                    </w:rPr>
                    <w:t>oferuję przeprowadzenie sz</w:t>
                  </w:r>
                  <w:r w:rsidR="005C231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kolenia z podanej tem</w:t>
                  </w:r>
                  <w:r w:rsidR="00E844EA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atyki dla 2 osób, czas trwania </w:t>
                  </w:r>
                  <w:r w:rsidR="005C231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16</w:t>
                  </w:r>
                  <w:r w:rsidR="005C2316" w:rsidRPr="00544FC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h  </w:t>
                  </w:r>
                </w:p>
              </w:tc>
            </w:tr>
          </w:tbl>
          <w:p w14:paraId="0275F845" w14:textId="77777777" w:rsidR="00AA6637" w:rsidRPr="007E61F9" w:rsidRDefault="00AA6637" w:rsidP="007E61F9">
            <w:pPr>
              <w:ind w:left="34"/>
              <w:jc w:val="both"/>
              <w:rPr>
                <w:rFonts w:ascii="Arial" w:hAnsi="Arial" w:cs="Arial"/>
                <w:b/>
              </w:rPr>
            </w:pPr>
          </w:p>
          <w:p w14:paraId="386B590B" w14:textId="4398FF6F" w:rsidR="00E2131D" w:rsidRPr="00E2131D" w:rsidRDefault="005A54D9" w:rsidP="00E2131D">
            <w:pPr>
              <w:ind w:left="17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Tabela </w:t>
            </w:r>
            <w:r w:rsidR="006E5DAD">
              <w:rPr>
                <w:rFonts w:ascii="Arial" w:hAnsi="Arial" w:cs="Arial"/>
                <w:sz w:val="22"/>
                <w:szCs w:val="22"/>
              </w:rPr>
              <w:t>5</w:t>
            </w:r>
            <w:r w:rsidR="00E2131D" w:rsidRPr="00E2131D">
              <w:rPr>
                <w:rFonts w:ascii="Arial" w:hAnsi="Arial" w:cs="Arial"/>
                <w:sz w:val="22"/>
                <w:szCs w:val="22"/>
              </w:rPr>
              <w:t>:</w:t>
            </w:r>
            <w:r w:rsidR="003140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1"/>
              <w:gridCol w:w="3122"/>
            </w:tblGrid>
            <w:tr w:rsidR="00E2131D" w:rsidRPr="004235B3" w14:paraId="38D70017" w14:textId="77777777" w:rsidTr="00C52A81">
              <w:trPr>
                <w:trHeight w:val="1590"/>
              </w:trPr>
              <w:tc>
                <w:tcPr>
                  <w:tcW w:w="5871" w:type="dxa"/>
                  <w:shd w:val="pct10" w:color="auto" w:fill="auto"/>
                  <w:vAlign w:val="center"/>
                </w:tcPr>
                <w:p w14:paraId="4C1F0C19" w14:textId="6001853A" w:rsidR="00E2131D" w:rsidRPr="009E3BE5" w:rsidRDefault="00E2131D" w:rsidP="00314043">
                  <w:pPr>
                    <w:spacing w:after="40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E3BE5">
                    <w:rPr>
                      <w:rFonts w:ascii="Arial" w:hAnsi="Arial" w:cs="Arial"/>
                      <w:b/>
                      <w:sz w:val="22"/>
                      <w:szCs w:val="22"/>
                    </w:rPr>
                    <w:t>Wykonawca lub podwykonawca posiada status producenta lub autoryzowanego przedstawiciela producenta na terytorium krajów wchodzących w skład Unii Europejskiej (UE) i Europejskiego Obszaru Gospodarczego (EOG).</w:t>
                  </w:r>
                  <w:r w:rsidR="00314043" w:rsidRPr="009E3BE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122" w:type="dxa"/>
                  <w:vAlign w:val="center"/>
                </w:tcPr>
                <w:p w14:paraId="68B69E06" w14:textId="77777777" w:rsidR="007E61F9" w:rsidRDefault="007E61F9" w:rsidP="00E2131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9CA8182" w14:textId="51E0E0CA" w:rsidR="00E2131D" w:rsidRPr="00CC7332" w:rsidRDefault="007E61F9" w:rsidP="00E2131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.....................</w:t>
                  </w:r>
                  <w:r w:rsidR="00314043">
                    <w:rPr>
                      <w:rStyle w:val="Odwoanieprzypisudolnego"/>
                      <w:rFonts w:ascii="Arial" w:hAnsi="Arial" w:cs="Arial"/>
                      <w:sz w:val="22"/>
                      <w:szCs w:val="22"/>
                    </w:rPr>
                    <w:footnoteReference w:id="5"/>
                  </w:r>
                </w:p>
              </w:tc>
            </w:tr>
          </w:tbl>
          <w:p w14:paraId="1B55F1EF" w14:textId="38B88740" w:rsidR="007E61F9" w:rsidRDefault="007E61F9" w:rsidP="007E61F9">
            <w:pPr>
              <w:pStyle w:val="Tekstpodstawowywcity2"/>
              <w:spacing w:after="0" w:line="276" w:lineRule="auto"/>
              <w:ind w:left="6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2975F3" w14:textId="77777777" w:rsidR="00C52A81" w:rsidRPr="007E61F9" w:rsidRDefault="00C52A81" w:rsidP="007E61F9">
            <w:pPr>
              <w:pStyle w:val="Tekstpodstawowywcity2"/>
              <w:spacing w:after="0" w:line="276" w:lineRule="auto"/>
              <w:ind w:left="6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Ind w:w="59" w:type="dxa"/>
              <w:tblLayout w:type="fixed"/>
              <w:tblLook w:val="04A0" w:firstRow="1" w:lastRow="0" w:firstColumn="1" w:lastColumn="0" w:noHBand="0" w:noVBand="1"/>
            </w:tblPr>
            <w:tblGrid>
              <w:gridCol w:w="8895"/>
            </w:tblGrid>
            <w:tr w:rsidR="00D37F18" w14:paraId="35BAC102" w14:textId="77777777" w:rsidTr="007E61F9">
              <w:trPr>
                <w:trHeight w:val="726"/>
              </w:trPr>
              <w:tc>
                <w:tcPr>
                  <w:tcW w:w="8895" w:type="dxa"/>
                  <w:shd w:val="clear" w:color="auto" w:fill="D9D9D9" w:themeFill="background1" w:themeFillShade="D9"/>
                </w:tcPr>
                <w:p w14:paraId="6C91F040" w14:textId="1FEE6272" w:rsidR="00D37F18" w:rsidRPr="002A57DE" w:rsidRDefault="00D37F18" w:rsidP="00D37F18">
                  <w:pPr>
                    <w:spacing w:afterLines="60" w:after="144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Oferujemy następujące produkty zapewniające Zamawiającemu odnowienie i przedłużenie wsparcia licencji, zgodne z wymaganiami określonymi w Załączniku nr 1 do wzoru SWZ i do Umowy</w:t>
                  </w:r>
                </w:p>
              </w:tc>
            </w:tr>
            <w:tr w:rsidR="00D37F18" w14:paraId="72A31839" w14:textId="77777777" w:rsidTr="007E61F9">
              <w:trPr>
                <w:trHeight w:val="291"/>
              </w:trPr>
              <w:tc>
                <w:tcPr>
                  <w:tcW w:w="8895" w:type="dxa"/>
                </w:tcPr>
                <w:p w14:paraId="5C56CB21" w14:textId="77777777" w:rsidR="00D37F18" w:rsidRDefault="00D37F18" w:rsidP="00D37F18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08BB9D43" w14:textId="77777777" w:rsidR="00D37F18" w:rsidRDefault="00D37F18" w:rsidP="00D37F18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208CD8E0" w14:textId="77777777" w:rsidR="00D37F18" w:rsidRDefault="00D37F18" w:rsidP="00D37F18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588B4A02" w14:textId="0E5DA3A0" w:rsidR="00D37F18" w:rsidRDefault="00D37F18" w:rsidP="00D37F18">
                  <w:pPr>
                    <w:spacing w:afterLines="60" w:after="144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 xml:space="preserve">(Należy podać nazwy, </w:t>
                  </w:r>
                  <w:proofErr w:type="spellStart"/>
                  <w:r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partnumbery</w:t>
                  </w:r>
                  <w:proofErr w:type="spellEnd"/>
                  <w:r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, daty ważności, poziom suportu)</w:t>
                  </w:r>
                </w:p>
              </w:tc>
            </w:tr>
          </w:tbl>
          <w:p w14:paraId="761BDD1B" w14:textId="4D658253" w:rsidR="00D37F18" w:rsidRPr="00D37F18" w:rsidRDefault="00D37F18" w:rsidP="00B14A1C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5FD" w:rsidRPr="004235B3" w14:paraId="7F47FA60" w14:textId="77777777" w:rsidTr="00D37F18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3AB239AE" w:rsidR="007E61F9" w:rsidRPr="004235B3" w:rsidRDefault="007E61F9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4235B3" w14:paraId="65F0BCD4" w14:textId="77777777" w:rsidTr="00D37F18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4235B3" w14:paraId="003B50A3" w14:textId="77777777" w:rsidTr="00D37F18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4055635A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Zamówienie zostanie zrealizow</w:t>
            </w:r>
            <w:r w:rsidR="006C0785" w:rsidRPr="002A57DE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Pr="002A57DE">
              <w:rPr>
                <w:rFonts w:ascii="Arial" w:hAnsi="Arial" w:cs="Arial"/>
                <w:sz w:val="22"/>
                <w:szCs w:val="22"/>
              </w:rPr>
              <w:t>WZ</w:t>
            </w:r>
            <w:r w:rsidR="00196C1A" w:rsidRPr="002A57DE">
              <w:rPr>
                <w:rFonts w:ascii="Arial" w:hAnsi="Arial" w:cs="Arial"/>
                <w:sz w:val="22"/>
                <w:szCs w:val="22"/>
              </w:rPr>
              <w:t>, ofercie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oraz w</w:t>
            </w:r>
            <w:r w:rsidR="00D21A19" w:rsidRPr="002A57DE">
              <w:rPr>
                <w:rFonts w:ascii="Arial" w:hAnsi="Arial" w:cs="Arial"/>
                <w:sz w:val="22"/>
                <w:szCs w:val="22"/>
              </w:rPr>
              <w:t xml:space="preserve"> projekcie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2313E051" w14:textId="77777777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4C9159AB" w14:textId="11B048B5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Zapoznaliś</w:t>
            </w:r>
            <w:r w:rsidR="006C0785" w:rsidRPr="002A57DE">
              <w:rPr>
                <w:rFonts w:ascii="Arial" w:hAnsi="Arial" w:cs="Arial"/>
                <w:sz w:val="22"/>
                <w:szCs w:val="22"/>
              </w:rPr>
              <w:t>my się ze Specyfikacją</w:t>
            </w:r>
            <w:r w:rsidR="00D21A19" w:rsidRPr="002A57DE">
              <w:rPr>
                <w:rFonts w:ascii="Arial" w:hAnsi="Arial" w:cs="Arial"/>
                <w:sz w:val="22"/>
                <w:szCs w:val="22"/>
              </w:rPr>
              <w:t xml:space="preserve"> Warunków Zamówienia oraz projektem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="00B14A1C" w:rsidRPr="002A57DE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2A57DE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025A2084" w14:textId="40D017C4" w:rsidR="00F315FD" w:rsidRPr="002A57DE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 …..……........</w:t>
            </w:r>
            <w:r w:rsidR="002A57DE">
              <w:rPr>
                <w:rFonts w:ascii="Arial" w:hAnsi="Arial" w:cs="Arial"/>
                <w:sz w:val="22"/>
                <w:szCs w:val="22"/>
              </w:rPr>
              <w:t>....</w:t>
            </w:r>
            <w:r w:rsidRPr="002A57DE">
              <w:rPr>
                <w:rFonts w:ascii="Arial" w:hAnsi="Arial" w:cs="Arial"/>
                <w:sz w:val="22"/>
                <w:szCs w:val="22"/>
              </w:rPr>
              <w:t>......;</w:t>
            </w:r>
          </w:p>
          <w:p w14:paraId="569E2445" w14:textId="77777777" w:rsidR="00F315FD" w:rsidRPr="002A57DE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BE24D61" w14:textId="77777777" w:rsidR="00F315FD" w:rsidRPr="002A57DE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2A57DE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58FB24F9" w14:textId="496948DB" w:rsidR="00F315FD" w:rsidRPr="002A57DE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101B072A" w14:textId="527FD671" w:rsidR="00A3621A" w:rsidRPr="002A57DE" w:rsidRDefault="00A3621A" w:rsidP="00A3621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8</w:t>
            </w:r>
            <w:r w:rsidR="001857E6" w:rsidRPr="002A57DE">
              <w:rPr>
                <w:rFonts w:ascii="Arial" w:hAnsi="Arial" w:cs="Arial"/>
                <w:sz w:val="22"/>
                <w:szCs w:val="22"/>
              </w:rPr>
              <w:t>)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Wskazuję następujące podmiotowe środki dowodowe, które można uzyskać za pomocą bezpłatnych i ogólnodostępnych baz danych, oraz dane umożliwiające dostęp do tych środków:</w:t>
            </w:r>
          </w:p>
          <w:p w14:paraId="77EE9B1D" w14:textId="53A1863E" w:rsidR="00A3621A" w:rsidRPr="002A57DE" w:rsidRDefault="00A3621A" w:rsidP="00A3621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  <w:r w:rsidRPr="002A57DE">
              <w:rPr>
                <w:rFonts w:ascii="Arial" w:hAnsi="Arial" w:cs="Arial"/>
                <w:sz w:val="22"/>
                <w:szCs w:val="22"/>
              </w:rPr>
              <w:br/>
              <w:t>__________________________________________________________________________</w:t>
            </w:r>
          </w:p>
          <w:p w14:paraId="17C1A4F8" w14:textId="77777777" w:rsidR="00A3621A" w:rsidRPr="004A4F87" w:rsidRDefault="00A3621A" w:rsidP="00A3621A">
            <w:pPr>
              <w:spacing w:before="120" w:after="12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A4F87">
              <w:rPr>
                <w:rFonts w:ascii="Arial" w:hAnsi="Arial" w:cs="Arial"/>
                <w:i/>
                <w:sz w:val="18"/>
                <w:szCs w:val="18"/>
              </w:rPr>
              <w:t>(wskazać podmiotowy środek dowodowy, adres internetowy, wydający urząd lub organ, dokładne dane referencyjne dokumentacji)</w:t>
            </w:r>
          </w:p>
          <w:p w14:paraId="671CC65C" w14:textId="77777777" w:rsidR="00A3621A" w:rsidRPr="004235B3" w:rsidRDefault="00A3621A" w:rsidP="00A3621A">
            <w:pPr>
              <w:tabs>
                <w:tab w:val="left" w:pos="459"/>
              </w:tabs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</w:p>
          <w:p w14:paraId="35C6377B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4235B3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4235B3" w14:paraId="22F1A8E2" w14:textId="77777777" w:rsidTr="00D37F18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15C3B2E8" w:rsidR="00F315FD" w:rsidRPr="004235B3" w:rsidRDefault="001857E6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  <w:r>
              <w:br w:type="page"/>
            </w:r>
          </w:p>
        </w:tc>
      </w:tr>
      <w:tr w:rsidR="00F315FD" w:rsidRPr="004235B3" w14:paraId="5AC43784" w14:textId="77777777" w:rsidTr="00D37F18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4235B3" w14:paraId="511BB9AC" w14:textId="77777777" w:rsidTr="00C52A81">
        <w:trPr>
          <w:trHeight w:val="2472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2A57DE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7936B6AA" w14:textId="1D108D3C" w:rsidR="00F315FD" w:rsidRPr="002A57DE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</w:t>
            </w:r>
            <w:r w:rsidR="006C0785" w:rsidRPr="002A57DE">
              <w:rPr>
                <w:rFonts w:ascii="Arial" w:hAnsi="Arial" w:cs="Arial"/>
                <w:sz w:val="22"/>
                <w:szCs w:val="22"/>
              </w:rPr>
              <w:t xml:space="preserve"> zgodnie z postanowieniami S</w:t>
            </w:r>
            <w:r w:rsidR="00D21A19" w:rsidRPr="002A57DE">
              <w:rPr>
                <w:rFonts w:ascii="Arial" w:hAnsi="Arial" w:cs="Arial"/>
                <w:sz w:val="22"/>
                <w:szCs w:val="22"/>
              </w:rPr>
              <w:t>WZ i Projektu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Umowy,</w:t>
            </w:r>
          </w:p>
          <w:p w14:paraId="430A8168" w14:textId="77777777" w:rsidR="00F315FD" w:rsidRPr="002A57DE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4235B3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A57DE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</w:t>
            </w:r>
            <w:bookmarkStart w:id="0" w:name="_GoBack"/>
            <w:bookmarkEnd w:id="0"/>
            <w:r w:rsidRPr="002A57DE">
              <w:rPr>
                <w:rFonts w:ascii="Arial" w:hAnsi="Arial" w:cs="Arial"/>
                <w:bCs/>
                <w:iCs/>
                <w:sz w:val="22"/>
                <w:szCs w:val="22"/>
              </w:rPr>
              <w:t>......………….…………tel.: .....................................................</w:t>
            </w:r>
          </w:p>
        </w:tc>
      </w:tr>
      <w:tr w:rsidR="00F315FD" w:rsidRPr="004235B3" w14:paraId="6459BEDF" w14:textId="77777777" w:rsidTr="00D37F18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7CBFE09" w14:textId="1F18B85D" w:rsidR="00AA6637" w:rsidRDefault="00AA6637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  <w:p w14:paraId="2FAEEA28" w14:textId="02FC656F" w:rsidR="00AA6637" w:rsidRPr="004235B3" w:rsidRDefault="00AA6637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346EBD0B" w14:textId="77777777" w:rsidTr="00D37F18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4235B3" w:rsidRPr="004235B3" w14:paraId="04801F0D" w14:textId="77777777" w:rsidTr="00C52A81">
        <w:trPr>
          <w:trHeight w:val="3859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41640" w14:textId="77777777" w:rsidR="004235B3" w:rsidRPr="004235B3" w:rsidRDefault="004235B3" w:rsidP="004235B3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</w:t>
            </w:r>
            <w:r w:rsidRPr="004235B3">
              <w:rPr>
                <w:rFonts w:ascii="Arial" w:hAnsi="Arial" w:cs="Arial"/>
              </w:rPr>
              <w:t xml:space="preserve">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4235B3" w:rsidRPr="004235B3" w14:paraId="1F678114" w14:textId="77777777" w:rsidTr="004235B3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D55BC" w14:textId="77777777" w:rsidR="004235B3" w:rsidRPr="004235B3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4235B3">
                    <w:rPr>
                      <w:rFonts w:ascii="Arial" w:hAnsi="Arial" w:cs="Arial"/>
                    </w:rPr>
                    <w:t xml:space="preserve">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AEE3D7" w14:textId="77777777" w:rsidR="004235B3" w:rsidRPr="002A57DE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4235B3" w:rsidRPr="004235B3" w14:paraId="7B3C2485" w14:textId="77777777" w:rsidTr="004235B3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64E5D" w14:textId="2DBE235B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130A" w14:textId="6AA09027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  <w:tr w:rsidR="00C52A81" w:rsidRPr="004235B3" w14:paraId="5FCF45A8" w14:textId="77777777" w:rsidTr="004235B3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A315D" w14:textId="48E64D08" w:rsidR="00C52A81" w:rsidRDefault="00C52A81" w:rsidP="00C52A81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49905" w14:textId="46260226" w:rsidR="00C52A81" w:rsidRDefault="00C52A81" w:rsidP="00C52A81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2315558F" w14:textId="77777777" w:rsidR="004235B3" w:rsidRPr="004235B3" w:rsidRDefault="004235B3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F315FD" w:rsidRPr="004235B3" w14:paraId="2B336C13" w14:textId="77777777" w:rsidTr="00D37F18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1C55DB23" w:rsidR="00C52A81" w:rsidRPr="004235B3" w:rsidRDefault="00C52A81" w:rsidP="000F4496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192E8FFA" w14:textId="77777777" w:rsidTr="00D37F18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4235B3" w14:paraId="6EF44DB8" w14:textId="77777777" w:rsidTr="002A57DE">
        <w:trPr>
          <w:trHeight w:val="3407"/>
        </w:trPr>
        <w:tc>
          <w:tcPr>
            <w:tcW w:w="9356" w:type="dxa"/>
            <w:gridSpan w:val="8"/>
          </w:tcPr>
          <w:p w14:paraId="2A562491" w14:textId="77777777" w:rsidR="00F315FD" w:rsidRPr="004235B3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</w:t>
            </w:r>
            <w:r w:rsidRPr="004235B3">
              <w:rPr>
                <w:rFonts w:ascii="Arial" w:hAnsi="Arial" w:cs="Arial"/>
              </w:rPr>
              <w:t xml:space="preserve">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4235B3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4235B3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2A57DE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4235B3">
                    <w:rPr>
                      <w:rFonts w:ascii="Arial" w:hAnsi="Arial" w:cs="Arial"/>
                    </w:rPr>
                    <w:t xml:space="preserve">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2A57DE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4235B3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4235B3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4235B3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06A8EBA" w14:textId="2CDEFB57" w:rsidR="007E5BEF" w:rsidRPr="004235B3" w:rsidRDefault="007E5BEF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4235B3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477B1063" w:rsidR="00260333" w:rsidRPr="004235B3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4235B3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0F4496" w:rsidRPr="004235B3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4F6651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4F6651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4235B3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4235B3" w:rsidSect="00E3124B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E6BBF" w16cex:dateUtc="2024-04-20T14:28:00Z"/>
  <w16cex:commentExtensible w16cex:durableId="29CE6C02" w16cex:dateUtc="2024-04-20T14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7A942C" w16cid:durableId="29CE6BBF"/>
  <w16cid:commentId w16cid:paraId="795CE72B" w16cid:durableId="29CE6B82"/>
  <w16cid:commentId w16cid:paraId="6CDFD5A3" w16cid:durableId="29CE6C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3B8F208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8437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8437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2096A88C" w14:textId="77777777" w:rsidR="006571AC" w:rsidRDefault="006571AC" w:rsidP="006571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zaoferowania rozwiązania równoważnego Wykonawca zobowiązany jest do podania nazwy zaoferowanego produktu spełniającego wymagania równoważności opisane w Załączniku nr 1 do SWZ.</w:t>
      </w:r>
    </w:p>
  </w:footnote>
  <w:footnote w:id="3">
    <w:p w14:paraId="403AAE4C" w14:textId="77777777" w:rsidR="006571AC" w:rsidRDefault="006571AC" w:rsidP="006571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zaoferowania rozwiązania równoważnego Wykonawca zobowiązany jest do podania nazwy zaoferowanego produktu spełniającego wymagania równoważności opisane w Załączniku nr 1 do SWZ.</w:t>
      </w:r>
    </w:p>
  </w:footnote>
  <w:footnote w:id="4">
    <w:p w14:paraId="05FE3F89" w14:textId="0C2B1693" w:rsidR="00314043" w:rsidRDefault="003140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 xml:space="preserve">Ocena </w:t>
      </w:r>
      <w:r w:rsidRPr="002E594E">
        <w:rPr>
          <w:rFonts w:ascii="Arial" w:hAnsi="Arial" w:cs="Arial"/>
        </w:rPr>
        <w:t>zgodnie</w:t>
      </w:r>
      <w:r>
        <w:rPr>
          <w:rFonts w:ascii="Arial" w:hAnsi="Arial" w:cs="Arial"/>
          <w:i/>
        </w:rPr>
        <w:t xml:space="preserve"> z opisem w Rozdziale </w:t>
      </w:r>
      <w:r w:rsidRPr="00991401">
        <w:rPr>
          <w:rFonts w:ascii="Arial" w:hAnsi="Arial" w:cs="Arial"/>
          <w:i/>
        </w:rPr>
        <w:t>XVII SWZ</w:t>
      </w:r>
      <w:r w:rsidRPr="00991401">
        <w:rPr>
          <w:rFonts w:ascii="Arial" w:hAnsi="Arial" w:cs="Arial"/>
          <w:b/>
          <w:i/>
        </w:rPr>
        <w:t>.</w:t>
      </w:r>
    </w:p>
  </w:footnote>
  <w:footnote w:id="5">
    <w:p w14:paraId="3B1C836B" w14:textId="575B95D2" w:rsidR="00314043" w:rsidRDefault="003140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61F9">
        <w:rPr>
          <w:rFonts w:ascii="Arial" w:hAnsi="Arial" w:cs="Arial"/>
        </w:rPr>
        <w:t>Wpisać TAK jeżeli posiada. W przypadku nieposiadania ww. status</w:t>
      </w:r>
      <w:r>
        <w:rPr>
          <w:rFonts w:ascii="Arial" w:hAnsi="Arial" w:cs="Arial"/>
        </w:rPr>
        <w:t>u</w:t>
      </w:r>
      <w:r w:rsidRPr="007E61F9">
        <w:rPr>
          <w:rFonts w:ascii="Arial" w:hAnsi="Arial" w:cs="Arial"/>
        </w:rPr>
        <w:t xml:space="preserve"> lub braku wypełnienia pozy</w:t>
      </w:r>
      <w:r>
        <w:rPr>
          <w:rFonts w:ascii="Arial" w:hAnsi="Arial" w:cs="Arial"/>
        </w:rPr>
        <w:t>cji</w:t>
      </w:r>
      <w:r w:rsidRPr="007E61F9">
        <w:rPr>
          <w:rFonts w:ascii="Arial" w:hAnsi="Arial" w:cs="Arial"/>
        </w:rPr>
        <w:t>, oferta Wykonawcy zostanie odrzucona na podstawie art. 226 ust. 1 pkt 5).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3A80DCB"/>
    <w:multiLevelType w:val="hybridMultilevel"/>
    <w:tmpl w:val="B006898E"/>
    <w:lvl w:ilvl="0" w:tplc="07DA8C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97C81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"/>
  </w:num>
  <w:num w:numId="5">
    <w:abstractNumId w:val="16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2"/>
  </w:num>
  <w:num w:numId="11">
    <w:abstractNumId w:val="6"/>
  </w:num>
  <w:num w:numId="12">
    <w:abstractNumId w:val="0"/>
  </w:num>
  <w:num w:numId="13">
    <w:abstractNumId w:val="15"/>
  </w:num>
  <w:num w:numId="14">
    <w:abstractNumId w:val="5"/>
  </w:num>
  <w:num w:numId="15">
    <w:abstractNumId w:val="9"/>
  </w:num>
  <w:num w:numId="16">
    <w:abstractNumId w:val="11"/>
  </w:num>
  <w:num w:numId="17">
    <w:abstractNumId w:val="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9E1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7E6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4A39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2A2F"/>
    <w:rsid w:val="00235F3B"/>
    <w:rsid w:val="002360FE"/>
    <w:rsid w:val="002371EB"/>
    <w:rsid w:val="00241DFA"/>
    <w:rsid w:val="00242C46"/>
    <w:rsid w:val="00242D66"/>
    <w:rsid w:val="00242F29"/>
    <w:rsid w:val="0024331C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7DE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17D0"/>
    <w:rsid w:val="002E2931"/>
    <w:rsid w:val="002E4828"/>
    <w:rsid w:val="002E4B51"/>
    <w:rsid w:val="002E4FA6"/>
    <w:rsid w:val="002E532C"/>
    <w:rsid w:val="002E5523"/>
    <w:rsid w:val="002E558A"/>
    <w:rsid w:val="002E594E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3221"/>
    <w:rsid w:val="003043B5"/>
    <w:rsid w:val="00307414"/>
    <w:rsid w:val="00307D70"/>
    <w:rsid w:val="0031236A"/>
    <w:rsid w:val="00312946"/>
    <w:rsid w:val="00314043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5B3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D6F7F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6651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5B5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49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4D9"/>
    <w:rsid w:val="005A5C78"/>
    <w:rsid w:val="005A7567"/>
    <w:rsid w:val="005A7A36"/>
    <w:rsid w:val="005B052F"/>
    <w:rsid w:val="005B06C7"/>
    <w:rsid w:val="005B0D72"/>
    <w:rsid w:val="005B0E34"/>
    <w:rsid w:val="005B235C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316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414E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1AC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46D3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48E"/>
    <w:rsid w:val="006C36D6"/>
    <w:rsid w:val="006C3F6E"/>
    <w:rsid w:val="006C3FF1"/>
    <w:rsid w:val="006C4A08"/>
    <w:rsid w:val="006C5B00"/>
    <w:rsid w:val="006C6447"/>
    <w:rsid w:val="006C7808"/>
    <w:rsid w:val="006C7C9D"/>
    <w:rsid w:val="006D14B0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5DAD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13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17A"/>
    <w:rsid w:val="007858F9"/>
    <w:rsid w:val="00785C87"/>
    <w:rsid w:val="00785FDB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1A2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49E7"/>
    <w:rsid w:val="007E5BEF"/>
    <w:rsid w:val="007E61F9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71E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5CDC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595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4EB0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4EF4"/>
    <w:rsid w:val="00917685"/>
    <w:rsid w:val="0091778D"/>
    <w:rsid w:val="00920470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78D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40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2BF"/>
    <w:rsid w:val="009C0DDB"/>
    <w:rsid w:val="009C1FBF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3BE5"/>
    <w:rsid w:val="009E4411"/>
    <w:rsid w:val="009E4451"/>
    <w:rsid w:val="009E468E"/>
    <w:rsid w:val="009E46B3"/>
    <w:rsid w:val="009E5147"/>
    <w:rsid w:val="009E54BF"/>
    <w:rsid w:val="009E58D9"/>
    <w:rsid w:val="009E5BE3"/>
    <w:rsid w:val="009E5E2F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21A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637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19F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4732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2A81"/>
    <w:rsid w:val="00C53069"/>
    <w:rsid w:val="00C53210"/>
    <w:rsid w:val="00C5446F"/>
    <w:rsid w:val="00C5618A"/>
    <w:rsid w:val="00C56E79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47D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4D5D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11F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332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CF7F01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37F18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038C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31D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378"/>
    <w:rsid w:val="00E844EA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3EB0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321C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3BB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432A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911C-8619-4387-9995-2D3AF9C7A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1481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44</cp:revision>
  <cp:lastPrinted>2020-11-23T09:06:00Z</cp:lastPrinted>
  <dcterms:created xsi:type="dcterms:W3CDTF">2023-10-18T07:59:00Z</dcterms:created>
  <dcterms:modified xsi:type="dcterms:W3CDTF">2024-11-14T07:50:00Z</dcterms:modified>
</cp:coreProperties>
</file>