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C6CE" w14:textId="0E4DE8C8" w:rsidR="00E00402" w:rsidRDefault="00000000" w:rsidP="00B2542E">
      <w:pPr>
        <w:tabs>
          <w:tab w:val="left" w:pos="4996"/>
        </w:tabs>
        <w:spacing w:line="276" w:lineRule="auto"/>
        <w:rPr>
          <w:rFonts w:asciiTheme="majorHAnsi" w:hAnsiTheme="majorHAnsi" w:cs="Arial"/>
          <w:sz w:val="24"/>
          <w:szCs w:val="24"/>
        </w:rPr>
      </w:pPr>
      <w:r>
        <w:rPr>
          <w:rFonts w:ascii="Cambria" w:eastAsia="Times New Roman" w:hAnsi="Cambria"/>
          <w:sz w:val="24"/>
          <w:szCs w:val="24"/>
        </w:rPr>
        <w:t xml:space="preserve"> </w:t>
      </w:r>
      <w:r>
        <w:rPr>
          <w:rFonts w:ascii="Cambria" w:hAnsi="Cambria" w:cs="Arial"/>
          <w:sz w:val="24"/>
          <w:szCs w:val="24"/>
        </w:rPr>
        <w:t>Numer sprawy: WA.271.</w:t>
      </w:r>
      <w:r w:rsidR="00CC4462">
        <w:rPr>
          <w:rFonts w:ascii="Cambria" w:hAnsi="Cambria" w:cs="Arial"/>
          <w:sz w:val="24"/>
          <w:szCs w:val="24"/>
        </w:rPr>
        <w:t>10</w:t>
      </w:r>
      <w:r>
        <w:rPr>
          <w:rFonts w:ascii="Cambria" w:hAnsi="Cambria" w:cs="Arial"/>
          <w:sz w:val="24"/>
          <w:szCs w:val="24"/>
        </w:rPr>
        <w:t>.202</w:t>
      </w:r>
      <w:r w:rsidR="00556012">
        <w:rPr>
          <w:rFonts w:ascii="Cambria" w:hAnsi="Cambria" w:cs="Arial"/>
          <w:sz w:val="24"/>
          <w:szCs w:val="24"/>
        </w:rPr>
        <w:t>5</w:t>
      </w:r>
      <w:r>
        <w:rPr>
          <w:rFonts w:ascii="Cambria" w:hAnsi="Cambria" w:cs="Arial"/>
          <w:sz w:val="24"/>
          <w:szCs w:val="24"/>
        </w:rPr>
        <w:t>.AM</w:t>
      </w:r>
    </w:p>
    <w:p w14:paraId="2E6C9E22" w14:textId="77777777" w:rsidR="00E00402" w:rsidRDefault="00E00402" w:rsidP="00B2542E">
      <w:pPr>
        <w:spacing w:line="276" w:lineRule="auto"/>
        <w:jc w:val="center"/>
        <w:rPr>
          <w:rFonts w:asciiTheme="majorHAnsi" w:hAnsiTheme="majorHAnsi"/>
        </w:rPr>
      </w:pPr>
    </w:p>
    <w:p w14:paraId="17FB5B44" w14:textId="77777777" w:rsidR="00E00402" w:rsidRDefault="00E00402" w:rsidP="00B2542E">
      <w:pPr>
        <w:spacing w:line="276" w:lineRule="auto"/>
        <w:jc w:val="center"/>
        <w:rPr>
          <w:rFonts w:asciiTheme="majorHAnsi" w:hAnsiTheme="majorHAnsi"/>
        </w:rPr>
      </w:pPr>
    </w:p>
    <w:p w14:paraId="20E8FC2C" w14:textId="77777777" w:rsidR="00E00402" w:rsidRDefault="00E00402" w:rsidP="00B2542E">
      <w:pPr>
        <w:spacing w:line="276" w:lineRule="auto"/>
        <w:jc w:val="center"/>
        <w:rPr>
          <w:rFonts w:asciiTheme="majorHAnsi" w:hAnsiTheme="majorHAnsi"/>
        </w:rPr>
      </w:pPr>
    </w:p>
    <w:p w14:paraId="251EEDDE" w14:textId="77777777" w:rsidR="00E00402" w:rsidRDefault="00E00402" w:rsidP="00B2542E">
      <w:pPr>
        <w:spacing w:line="276" w:lineRule="auto"/>
        <w:jc w:val="center"/>
        <w:rPr>
          <w:rFonts w:asciiTheme="majorHAnsi" w:hAnsiTheme="majorHAnsi"/>
        </w:rPr>
      </w:pPr>
    </w:p>
    <w:p w14:paraId="3FDEB81D" w14:textId="77777777" w:rsidR="002074C8" w:rsidRDefault="002074C8" w:rsidP="00B2542E">
      <w:pPr>
        <w:spacing w:line="276" w:lineRule="auto"/>
        <w:jc w:val="center"/>
        <w:rPr>
          <w:rFonts w:asciiTheme="majorHAnsi" w:hAnsiTheme="majorHAnsi"/>
        </w:rPr>
      </w:pPr>
    </w:p>
    <w:p w14:paraId="5B7F5F65" w14:textId="77777777" w:rsidR="002074C8" w:rsidRDefault="002074C8" w:rsidP="00B2542E">
      <w:pPr>
        <w:spacing w:line="276" w:lineRule="auto"/>
        <w:jc w:val="center"/>
        <w:rPr>
          <w:rFonts w:asciiTheme="majorHAnsi" w:hAnsiTheme="majorHAnsi"/>
        </w:rPr>
      </w:pPr>
    </w:p>
    <w:p w14:paraId="2E9814DF" w14:textId="77777777" w:rsidR="00E00402" w:rsidRDefault="00E00402" w:rsidP="00B2542E">
      <w:pPr>
        <w:spacing w:line="276" w:lineRule="auto"/>
        <w:jc w:val="center"/>
        <w:rPr>
          <w:rFonts w:asciiTheme="majorHAnsi" w:hAnsiTheme="majorHAnsi"/>
        </w:rPr>
      </w:pPr>
    </w:p>
    <w:tbl>
      <w:tblPr>
        <w:tblW w:w="9072" w:type="dxa"/>
        <w:tblInd w:w="109" w:type="dxa"/>
        <w:tblLayout w:type="fixed"/>
        <w:tblLook w:val="00A0" w:firstRow="1" w:lastRow="0" w:firstColumn="1" w:lastColumn="0" w:noHBand="0" w:noVBand="0"/>
      </w:tblPr>
      <w:tblGrid>
        <w:gridCol w:w="9072"/>
      </w:tblGrid>
      <w:tr w:rsidR="00E00402" w14:paraId="207F4D89" w14:textId="77777777">
        <w:tc>
          <w:tcPr>
            <w:tcW w:w="9072" w:type="dxa"/>
            <w:tcBorders>
              <w:top w:val="single" w:sz="4" w:space="0" w:color="000000"/>
              <w:left w:val="single" w:sz="4" w:space="0" w:color="000000"/>
              <w:bottom w:val="single" w:sz="4" w:space="0" w:color="000000"/>
              <w:right w:val="single" w:sz="4" w:space="0" w:color="000000"/>
            </w:tcBorders>
            <w:shd w:val="clear" w:color="auto" w:fill="F2F2F2"/>
          </w:tcPr>
          <w:p w14:paraId="1B6583D5" w14:textId="77777777" w:rsidR="00E00402" w:rsidRDefault="00000000" w:rsidP="00B2542E">
            <w:pPr>
              <w:widowControl w:val="0"/>
              <w:spacing w:line="276" w:lineRule="auto"/>
              <w:jc w:val="center"/>
            </w:pPr>
            <w:r>
              <w:rPr>
                <w:rFonts w:asciiTheme="majorHAnsi" w:hAnsiTheme="majorHAnsi" w:cs="Arial"/>
                <w:b/>
                <w:color w:val="808080" w:themeColor="background1" w:themeShade="80"/>
                <w:sz w:val="44"/>
                <w:szCs w:val="44"/>
              </w:rPr>
              <w:t>S</w:t>
            </w:r>
            <w:r>
              <w:rPr>
                <w:rFonts w:asciiTheme="majorHAnsi" w:hAnsiTheme="majorHAnsi" w:cs="Arial"/>
                <w:b/>
                <w:sz w:val="32"/>
                <w:szCs w:val="32"/>
              </w:rPr>
              <w:t xml:space="preserve">PECYFIKACJA </w:t>
            </w:r>
            <w:r>
              <w:rPr>
                <w:rFonts w:asciiTheme="majorHAnsi" w:hAnsiTheme="majorHAnsi" w:cs="Arial"/>
                <w:b/>
                <w:color w:val="808080" w:themeColor="background1" w:themeShade="80"/>
                <w:sz w:val="44"/>
                <w:szCs w:val="40"/>
              </w:rPr>
              <w:t>W</w:t>
            </w:r>
            <w:r>
              <w:rPr>
                <w:rFonts w:asciiTheme="majorHAnsi" w:hAnsiTheme="majorHAnsi" w:cs="Arial"/>
                <w:b/>
                <w:sz w:val="32"/>
                <w:szCs w:val="32"/>
              </w:rPr>
              <w:t xml:space="preserve">ARUNKÓW </w:t>
            </w:r>
            <w:r>
              <w:rPr>
                <w:rFonts w:asciiTheme="majorHAnsi" w:hAnsiTheme="majorHAnsi" w:cs="Arial"/>
                <w:b/>
                <w:color w:val="808080" w:themeColor="background1" w:themeShade="80"/>
                <w:sz w:val="44"/>
                <w:szCs w:val="44"/>
              </w:rPr>
              <w:t>Z</w:t>
            </w:r>
            <w:r>
              <w:rPr>
                <w:rFonts w:asciiTheme="majorHAnsi" w:hAnsiTheme="majorHAnsi" w:cs="Arial"/>
                <w:b/>
                <w:sz w:val="32"/>
                <w:szCs w:val="32"/>
              </w:rPr>
              <w:t>AMÓWIENIA</w:t>
            </w:r>
          </w:p>
        </w:tc>
      </w:tr>
    </w:tbl>
    <w:p w14:paraId="4ECE3B5D" w14:textId="77777777" w:rsidR="00E00402" w:rsidRDefault="00E00402" w:rsidP="00B2542E">
      <w:pPr>
        <w:spacing w:line="276" w:lineRule="auto"/>
        <w:jc w:val="center"/>
        <w:rPr>
          <w:rFonts w:cs="Arial"/>
        </w:rPr>
      </w:pPr>
    </w:p>
    <w:p w14:paraId="58C83A45" w14:textId="77777777" w:rsidR="00E00402" w:rsidRDefault="00000000" w:rsidP="00B2542E">
      <w:pPr>
        <w:spacing w:line="276" w:lineRule="auto"/>
        <w:jc w:val="center"/>
      </w:pPr>
      <w:r>
        <w:rPr>
          <w:rFonts w:cs="Arial"/>
        </w:rPr>
        <w:t>dalej  (SWZ)</w:t>
      </w:r>
    </w:p>
    <w:p w14:paraId="147060F4" w14:textId="77777777" w:rsidR="00E00402" w:rsidRDefault="00E00402" w:rsidP="00B2542E">
      <w:pPr>
        <w:spacing w:line="276" w:lineRule="auto"/>
        <w:jc w:val="center"/>
        <w:rPr>
          <w:rFonts w:cs="Arial"/>
        </w:rPr>
      </w:pPr>
    </w:p>
    <w:p w14:paraId="36443C18" w14:textId="77777777" w:rsidR="00E00402" w:rsidRDefault="00E00402" w:rsidP="00B2542E">
      <w:pPr>
        <w:spacing w:line="276" w:lineRule="auto"/>
        <w:jc w:val="both"/>
        <w:rPr>
          <w:rFonts w:ascii="Times New Roman" w:hAnsi="Times New Roman"/>
          <w:b/>
          <w:bCs/>
        </w:rPr>
      </w:pPr>
    </w:p>
    <w:p w14:paraId="72C23B2F" w14:textId="77777777" w:rsidR="00E00402" w:rsidRDefault="00E00402" w:rsidP="00B2542E">
      <w:pPr>
        <w:spacing w:line="276" w:lineRule="auto"/>
        <w:jc w:val="both"/>
        <w:rPr>
          <w:rFonts w:ascii="Times New Roman" w:hAnsi="Times New Roman"/>
          <w:b/>
          <w:bCs/>
        </w:rPr>
      </w:pPr>
    </w:p>
    <w:p w14:paraId="20656B71" w14:textId="77777777" w:rsidR="00E00402" w:rsidRDefault="00E00402" w:rsidP="00B2542E">
      <w:pPr>
        <w:spacing w:line="276" w:lineRule="auto"/>
        <w:jc w:val="center"/>
        <w:rPr>
          <w:rFonts w:ascii="Times New Roman" w:hAnsi="Times New Roman"/>
          <w:b/>
          <w:bCs/>
          <w:sz w:val="28"/>
          <w:szCs w:val="28"/>
        </w:rPr>
      </w:pPr>
    </w:p>
    <w:p w14:paraId="6DD7A125" w14:textId="77777777" w:rsidR="00E00402" w:rsidRDefault="00000000" w:rsidP="00B2542E">
      <w:pPr>
        <w:spacing w:line="276" w:lineRule="auto"/>
        <w:jc w:val="center"/>
        <w:rPr>
          <w:rFonts w:ascii="Cambria" w:hAnsi="Cambria"/>
        </w:rPr>
      </w:pPr>
      <w:r>
        <w:rPr>
          <w:rFonts w:ascii="Cambria" w:hAnsi="Cambria" w:cs="Arial Narrow"/>
        </w:rPr>
        <w:t>Nazwa nadana zamówieniu przez Zamawiającego:</w:t>
      </w:r>
    </w:p>
    <w:p w14:paraId="0F9E9A45" w14:textId="1687650A" w:rsidR="006168CE" w:rsidRPr="00352611" w:rsidRDefault="00000000" w:rsidP="00B2542E">
      <w:pPr>
        <w:spacing w:line="276" w:lineRule="auto"/>
        <w:jc w:val="center"/>
        <w:rPr>
          <w:rFonts w:ascii="Cambria" w:hAnsi="Cambria"/>
          <w:b/>
          <w:bCs/>
          <w:sz w:val="28"/>
          <w:szCs w:val="28"/>
        </w:rPr>
      </w:pPr>
      <w:r>
        <w:rPr>
          <w:rFonts w:ascii="Cambria" w:hAnsi="Cambria"/>
          <w:b/>
          <w:bCs/>
          <w:sz w:val="26"/>
          <w:szCs w:val="26"/>
        </w:rPr>
        <w:br/>
      </w:r>
      <w:bookmarkStart w:id="0" w:name="_Hlk169602599"/>
      <w:bookmarkStart w:id="1" w:name="_Hlk169519262"/>
      <w:r w:rsidR="006168CE" w:rsidRPr="00352611">
        <w:rPr>
          <w:rFonts w:ascii="Cambria" w:hAnsi="Cambria"/>
          <w:b/>
          <w:bCs/>
          <w:sz w:val="28"/>
          <w:szCs w:val="28"/>
        </w:rPr>
        <w:t>„</w:t>
      </w:r>
      <w:r w:rsidR="00352611" w:rsidRPr="00352611">
        <w:rPr>
          <w:rFonts w:ascii="Cambria" w:hAnsi="Cambria"/>
          <w:b/>
          <w:bCs/>
          <w:sz w:val="28"/>
          <w:szCs w:val="28"/>
        </w:rPr>
        <w:t>Opracowanie planu ogólnego miasta Włodawa”</w:t>
      </w:r>
    </w:p>
    <w:p w14:paraId="044DF325" w14:textId="5290FF3D" w:rsidR="00E00402" w:rsidRDefault="00E00402" w:rsidP="00B2542E">
      <w:pPr>
        <w:spacing w:line="276" w:lineRule="auto"/>
        <w:jc w:val="center"/>
        <w:rPr>
          <w:rFonts w:ascii="Cambria" w:hAnsi="Cambria"/>
          <w:b/>
          <w:bCs/>
          <w:sz w:val="26"/>
          <w:szCs w:val="26"/>
        </w:rPr>
      </w:pPr>
    </w:p>
    <w:bookmarkEnd w:id="0"/>
    <w:p w14:paraId="3D7578BB" w14:textId="77777777" w:rsidR="00E00402" w:rsidRDefault="00E00402" w:rsidP="00B2542E">
      <w:pPr>
        <w:spacing w:line="276" w:lineRule="auto"/>
        <w:rPr>
          <w:rFonts w:ascii="Cambria" w:hAnsi="Cambria" w:cs="Cambria"/>
          <w:b/>
        </w:rPr>
      </w:pPr>
    </w:p>
    <w:bookmarkEnd w:id="1"/>
    <w:p w14:paraId="5EA570CE" w14:textId="77777777" w:rsidR="00E00402" w:rsidRDefault="00E00402" w:rsidP="00B2542E">
      <w:pPr>
        <w:spacing w:line="276" w:lineRule="auto"/>
        <w:jc w:val="center"/>
        <w:rPr>
          <w:rFonts w:ascii="Cambria" w:hAnsi="Cambria" w:cs="Cambria"/>
          <w:b/>
        </w:rPr>
      </w:pPr>
    </w:p>
    <w:p w14:paraId="0BE564A2" w14:textId="77777777" w:rsidR="00E00402" w:rsidRDefault="00E00402" w:rsidP="00B2542E">
      <w:pPr>
        <w:spacing w:line="276" w:lineRule="auto"/>
        <w:jc w:val="center"/>
        <w:rPr>
          <w:rFonts w:ascii="Cambria" w:hAnsi="Cambria" w:cs="Cambria"/>
        </w:rPr>
      </w:pPr>
    </w:p>
    <w:p w14:paraId="7A524D80" w14:textId="77777777" w:rsidR="00E00402" w:rsidRDefault="00E00402" w:rsidP="00B2542E">
      <w:pPr>
        <w:spacing w:line="276" w:lineRule="auto"/>
        <w:jc w:val="center"/>
        <w:rPr>
          <w:rFonts w:ascii="Cambria" w:hAnsi="Cambria" w:cs="Cambria"/>
        </w:rPr>
      </w:pPr>
    </w:p>
    <w:p w14:paraId="42741F9C" w14:textId="77777777" w:rsidR="00E00402" w:rsidRDefault="00E00402" w:rsidP="00B2542E">
      <w:pPr>
        <w:spacing w:line="276" w:lineRule="auto"/>
        <w:jc w:val="center"/>
        <w:rPr>
          <w:rFonts w:ascii="Cambria" w:hAnsi="Cambria" w:cs="Cambria"/>
        </w:rPr>
      </w:pPr>
    </w:p>
    <w:p w14:paraId="7BED841A" w14:textId="77777777" w:rsidR="00E00402" w:rsidRDefault="00E00402" w:rsidP="00B2542E">
      <w:pPr>
        <w:spacing w:line="276" w:lineRule="auto"/>
        <w:jc w:val="center"/>
        <w:rPr>
          <w:rFonts w:ascii="Cambria" w:hAnsi="Cambria" w:cs="Cambria"/>
        </w:rPr>
      </w:pPr>
    </w:p>
    <w:p w14:paraId="61F1D0E1" w14:textId="77777777" w:rsidR="00E00402" w:rsidRDefault="00E00402" w:rsidP="00B2542E">
      <w:pPr>
        <w:spacing w:line="276" w:lineRule="auto"/>
        <w:jc w:val="center"/>
        <w:rPr>
          <w:rFonts w:ascii="Cambria" w:hAnsi="Cambria" w:cs="Cambria"/>
        </w:rPr>
      </w:pPr>
    </w:p>
    <w:p w14:paraId="14E73643" w14:textId="77777777" w:rsidR="00E00402" w:rsidRDefault="00E00402" w:rsidP="00B2542E">
      <w:pPr>
        <w:spacing w:line="276" w:lineRule="auto"/>
        <w:jc w:val="center"/>
        <w:rPr>
          <w:rFonts w:ascii="Cambria" w:hAnsi="Cambria" w:cs="Cambria"/>
        </w:rPr>
      </w:pPr>
    </w:p>
    <w:p w14:paraId="16429DB0" w14:textId="77777777" w:rsidR="00352611" w:rsidRDefault="00352611" w:rsidP="00B2542E">
      <w:pPr>
        <w:spacing w:line="276" w:lineRule="auto"/>
        <w:jc w:val="center"/>
        <w:rPr>
          <w:rFonts w:ascii="Cambria" w:hAnsi="Cambria" w:cs="Cambria"/>
        </w:rPr>
      </w:pPr>
    </w:p>
    <w:p w14:paraId="0F14EEAB" w14:textId="77777777" w:rsidR="00352611" w:rsidRDefault="00352611" w:rsidP="00B2542E">
      <w:pPr>
        <w:spacing w:line="276" w:lineRule="auto"/>
        <w:jc w:val="center"/>
        <w:rPr>
          <w:rFonts w:ascii="Cambria" w:hAnsi="Cambria" w:cs="Cambria"/>
        </w:rPr>
      </w:pPr>
    </w:p>
    <w:p w14:paraId="05A382F7" w14:textId="77777777" w:rsidR="00352611" w:rsidRDefault="00352611" w:rsidP="00B2542E">
      <w:pPr>
        <w:spacing w:line="276" w:lineRule="auto"/>
        <w:jc w:val="center"/>
        <w:rPr>
          <w:rFonts w:ascii="Cambria" w:hAnsi="Cambria" w:cs="Cambria"/>
        </w:rPr>
      </w:pPr>
    </w:p>
    <w:p w14:paraId="7F2AD59D" w14:textId="77777777" w:rsidR="00352611" w:rsidRDefault="00352611" w:rsidP="00B2542E">
      <w:pPr>
        <w:spacing w:line="276" w:lineRule="auto"/>
        <w:jc w:val="center"/>
        <w:rPr>
          <w:rFonts w:ascii="Cambria" w:hAnsi="Cambria" w:cs="Cambria"/>
        </w:rPr>
      </w:pPr>
    </w:p>
    <w:p w14:paraId="44A95088" w14:textId="77777777" w:rsidR="00352611" w:rsidRDefault="00352611" w:rsidP="00B2542E">
      <w:pPr>
        <w:spacing w:line="276" w:lineRule="auto"/>
        <w:jc w:val="center"/>
        <w:rPr>
          <w:rFonts w:ascii="Cambria" w:hAnsi="Cambria" w:cs="Cambria"/>
        </w:rPr>
      </w:pPr>
    </w:p>
    <w:p w14:paraId="7BD6B97B" w14:textId="77777777" w:rsidR="00352611" w:rsidRDefault="00352611" w:rsidP="00B2542E">
      <w:pPr>
        <w:spacing w:line="276" w:lineRule="auto"/>
        <w:jc w:val="center"/>
        <w:rPr>
          <w:rFonts w:ascii="Cambria" w:hAnsi="Cambria" w:cs="Cambria"/>
        </w:rPr>
      </w:pPr>
    </w:p>
    <w:p w14:paraId="051958BF" w14:textId="77777777" w:rsidR="00E00402" w:rsidRDefault="00E00402" w:rsidP="00B2542E">
      <w:pPr>
        <w:spacing w:line="276" w:lineRule="auto"/>
        <w:jc w:val="center"/>
        <w:rPr>
          <w:rFonts w:ascii="Cambria" w:hAnsi="Cambria" w:cs="Cambria"/>
          <w:sz w:val="10"/>
          <w:szCs w:val="10"/>
        </w:rPr>
      </w:pPr>
    </w:p>
    <w:p w14:paraId="386E57E7" w14:textId="77777777" w:rsidR="00E00402" w:rsidRDefault="00E00402" w:rsidP="00B2542E">
      <w:pPr>
        <w:spacing w:line="276" w:lineRule="auto"/>
        <w:jc w:val="center"/>
        <w:rPr>
          <w:rFonts w:ascii="Cambria" w:hAnsi="Cambria" w:cs="Cambria"/>
          <w:sz w:val="10"/>
          <w:szCs w:val="10"/>
        </w:rPr>
      </w:pPr>
    </w:p>
    <w:p w14:paraId="7C2EFB73" w14:textId="77777777" w:rsidR="00E00402" w:rsidRDefault="00E00402" w:rsidP="00B2542E">
      <w:pPr>
        <w:spacing w:line="276" w:lineRule="auto"/>
        <w:jc w:val="both"/>
        <w:rPr>
          <w:rFonts w:ascii="Arial" w:hAnsi="Arial" w:cs="Arial"/>
          <w:i/>
          <w:color w:val="000000"/>
        </w:rPr>
      </w:pPr>
    </w:p>
    <w:p w14:paraId="77A3D2E7" w14:textId="77777777" w:rsidR="00E00402" w:rsidRDefault="00E00402" w:rsidP="00B2542E">
      <w:pPr>
        <w:pStyle w:val="pkt"/>
        <w:spacing w:before="0" w:after="0" w:line="276" w:lineRule="auto"/>
        <w:ind w:left="0" w:firstLine="0"/>
        <w:jc w:val="center"/>
        <w:rPr>
          <w:rFonts w:ascii="Arial Narrow" w:hAnsi="Arial Narrow" w:cs="Arial Narrow"/>
          <w:iCs/>
          <w:sz w:val="20"/>
          <w:szCs w:val="20"/>
        </w:rPr>
      </w:pPr>
    </w:p>
    <w:p w14:paraId="62DEE486" w14:textId="6B599386" w:rsidR="00E00402" w:rsidRDefault="00000000" w:rsidP="00B2542E">
      <w:pPr>
        <w:pStyle w:val="Domylne"/>
        <w:spacing w:line="276" w:lineRule="auto"/>
        <w:jc w:val="center"/>
        <w:rPr>
          <w:rFonts w:ascii="Cambria" w:hAnsi="Cambria" w:cs="Arial"/>
        </w:rPr>
      </w:pPr>
      <w:r>
        <w:rPr>
          <w:rFonts w:ascii="Cambria" w:hAnsi="Cambria" w:cs="Arial"/>
        </w:rPr>
        <w:t>Zatwierdził w dniu</w:t>
      </w:r>
      <w:r w:rsidR="00627F19">
        <w:rPr>
          <w:rFonts w:ascii="Cambria" w:hAnsi="Cambria" w:cs="Arial"/>
        </w:rPr>
        <w:t xml:space="preserve"> </w:t>
      </w:r>
      <w:r w:rsidR="003758AB">
        <w:rPr>
          <w:rFonts w:ascii="Cambria" w:hAnsi="Cambria" w:cs="Arial"/>
        </w:rPr>
        <w:t>08</w:t>
      </w:r>
      <w:r w:rsidR="00B5041E">
        <w:rPr>
          <w:rFonts w:ascii="Cambria" w:hAnsi="Cambria" w:cs="Arial"/>
        </w:rPr>
        <w:t>.04.2025 r</w:t>
      </w:r>
      <w:r w:rsidR="00350E44">
        <w:rPr>
          <w:rFonts w:ascii="Cambria" w:hAnsi="Cambria" w:cs="Arial"/>
        </w:rPr>
        <w:t>.</w:t>
      </w:r>
    </w:p>
    <w:p w14:paraId="75A1EEE2" w14:textId="77777777" w:rsidR="00350E44" w:rsidRDefault="00350E44" w:rsidP="00B2542E">
      <w:pPr>
        <w:pStyle w:val="Domylne"/>
        <w:spacing w:line="276" w:lineRule="auto"/>
        <w:jc w:val="center"/>
        <w:rPr>
          <w:rFonts w:ascii="Cambria" w:hAnsi="Cambria" w:cs="Arial"/>
        </w:rPr>
      </w:pPr>
    </w:p>
    <w:p w14:paraId="291D7718" w14:textId="77777777" w:rsidR="00350E44" w:rsidRPr="00350E44" w:rsidRDefault="00350E44" w:rsidP="00350E44">
      <w:pPr>
        <w:spacing w:line="276" w:lineRule="auto"/>
        <w:jc w:val="center"/>
        <w:rPr>
          <w:rFonts w:ascii="Cambria" w:hAnsi="Cambria" w:cs="Cambria"/>
        </w:rPr>
      </w:pPr>
      <w:r w:rsidRPr="00350E44">
        <w:rPr>
          <w:rFonts w:ascii="Cambria" w:hAnsi="Cambria" w:cs="Cambria"/>
          <w:b/>
          <w:bCs/>
          <w:i/>
          <w:iCs/>
        </w:rPr>
        <w:t>(-) Z up. BURMISTRZA</w:t>
      </w:r>
    </w:p>
    <w:p w14:paraId="6A6EA996" w14:textId="77777777" w:rsidR="00350E44" w:rsidRPr="00350E44" w:rsidRDefault="00350E44" w:rsidP="00350E44">
      <w:pPr>
        <w:spacing w:line="276" w:lineRule="auto"/>
        <w:jc w:val="center"/>
        <w:rPr>
          <w:rFonts w:ascii="Cambria" w:hAnsi="Cambria" w:cs="Cambria"/>
          <w:b/>
          <w:bCs/>
          <w:i/>
          <w:iCs/>
        </w:rPr>
      </w:pPr>
      <w:r w:rsidRPr="00350E44">
        <w:rPr>
          <w:rFonts w:ascii="Cambria" w:hAnsi="Cambria" w:cs="Cambria"/>
          <w:b/>
          <w:bCs/>
          <w:i/>
          <w:iCs/>
        </w:rPr>
        <w:t>Edyta Słabko</w:t>
      </w:r>
    </w:p>
    <w:p w14:paraId="326CBF7A" w14:textId="77777777" w:rsidR="00350E44" w:rsidRPr="00350E44" w:rsidRDefault="00350E44" w:rsidP="00350E44">
      <w:pPr>
        <w:spacing w:line="276" w:lineRule="auto"/>
        <w:jc w:val="center"/>
        <w:rPr>
          <w:rFonts w:ascii="Cambria" w:hAnsi="Cambria" w:cs="Cambria"/>
          <w:b/>
          <w:bCs/>
          <w:i/>
          <w:iCs/>
        </w:rPr>
      </w:pPr>
      <w:r w:rsidRPr="00350E44">
        <w:rPr>
          <w:rFonts w:ascii="Cambria" w:hAnsi="Cambria" w:cs="Cambria"/>
          <w:b/>
          <w:bCs/>
          <w:i/>
          <w:iCs/>
        </w:rPr>
        <w:t>Sekretarz</w:t>
      </w:r>
    </w:p>
    <w:p w14:paraId="34D5200D" w14:textId="77777777" w:rsidR="00CC4462" w:rsidRDefault="00CC4462" w:rsidP="00350E44">
      <w:pPr>
        <w:spacing w:line="276" w:lineRule="auto"/>
        <w:rPr>
          <w:rFonts w:ascii="Cambria" w:hAnsi="Cambria" w:cs="Cambria"/>
        </w:rPr>
      </w:pPr>
    </w:p>
    <w:p w14:paraId="70CE1EC3" w14:textId="377941A6" w:rsidR="00E00402" w:rsidRDefault="00000000" w:rsidP="00B2542E">
      <w:pPr>
        <w:spacing w:line="276" w:lineRule="auto"/>
        <w:jc w:val="center"/>
        <w:rPr>
          <w:rFonts w:ascii="Cambria" w:hAnsi="Cambria"/>
        </w:rPr>
      </w:pPr>
      <w:r>
        <w:rPr>
          <w:rFonts w:ascii="Cambria" w:hAnsi="Cambria" w:cs="Cambria"/>
        </w:rPr>
        <w:t>……………………………….………….………..</w:t>
      </w:r>
    </w:p>
    <w:p w14:paraId="2E7F1CCC" w14:textId="77777777" w:rsidR="00E00402" w:rsidRDefault="00000000" w:rsidP="00B2542E">
      <w:pPr>
        <w:spacing w:line="276" w:lineRule="auto"/>
        <w:jc w:val="center"/>
        <w:rPr>
          <w:rFonts w:ascii="Cambria" w:hAnsi="Cambria"/>
        </w:rPr>
      </w:pPr>
      <w:r>
        <w:rPr>
          <w:rFonts w:ascii="Cambria" w:hAnsi="Cambria" w:cs="Cambria"/>
          <w:i/>
          <w:sz w:val="18"/>
          <w:szCs w:val="18"/>
        </w:rPr>
        <w:t>(podpis Kierownika Zamawiającego)</w:t>
      </w:r>
    </w:p>
    <w:p w14:paraId="344F72A0" w14:textId="77777777" w:rsidR="00E00402" w:rsidRDefault="00E00402" w:rsidP="00B2542E">
      <w:pPr>
        <w:spacing w:line="276" w:lineRule="auto"/>
        <w:jc w:val="center"/>
        <w:rPr>
          <w:rFonts w:ascii="Cambria" w:hAnsi="Cambria" w:cs="Cambria"/>
          <w:i/>
        </w:rPr>
      </w:pPr>
    </w:p>
    <w:p w14:paraId="67FEC7E9" w14:textId="77777777" w:rsidR="00350E44" w:rsidRDefault="00350E44" w:rsidP="00B2542E">
      <w:pPr>
        <w:spacing w:line="276" w:lineRule="auto"/>
        <w:jc w:val="center"/>
        <w:rPr>
          <w:rFonts w:ascii="Cambria" w:hAnsi="Cambria" w:cs="Cambria"/>
          <w:i/>
        </w:rPr>
      </w:pPr>
    </w:p>
    <w:p w14:paraId="5CB09AC5" w14:textId="77777777" w:rsidR="00E00402" w:rsidRDefault="00E00402" w:rsidP="00352611">
      <w:pPr>
        <w:spacing w:line="276" w:lineRule="auto"/>
        <w:rPr>
          <w:rFonts w:ascii="Cambria" w:hAnsi="Cambria" w:cs="Cambria"/>
          <w:i/>
        </w:rPr>
      </w:pPr>
    </w:p>
    <w:tbl>
      <w:tblPr>
        <w:tblW w:w="9054" w:type="dxa"/>
        <w:jc w:val="center"/>
        <w:tblLayout w:type="fixed"/>
        <w:tblLook w:val="00A0" w:firstRow="1" w:lastRow="0" w:firstColumn="1" w:lastColumn="0" w:noHBand="0" w:noVBand="0"/>
      </w:tblPr>
      <w:tblGrid>
        <w:gridCol w:w="9054"/>
      </w:tblGrid>
      <w:tr w:rsidR="00E00402" w14:paraId="709DD5B6" w14:textId="77777777">
        <w:trPr>
          <w:trHeight w:val="735"/>
          <w:jc w:val="center"/>
        </w:trPr>
        <w:tc>
          <w:tcPr>
            <w:tcW w:w="9054" w:type="dxa"/>
            <w:tcBorders>
              <w:bottom w:val="single" w:sz="4" w:space="0" w:color="000000"/>
            </w:tcBorders>
            <w:shd w:val="clear" w:color="auto" w:fill="F2F2F2" w:themeFill="background1" w:themeFillShade="F2"/>
          </w:tcPr>
          <w:p w14:paraId="7E2E515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1</w:t>
            </w:r>
          </w:p>
          <w:p w14:paraId="51F2F495"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POSTANOWIENIA OGÓLNE</w:t>
            </w:r>
          </w:p>
        </w:tc>
      </w:tr>
    </w:tbl>
    <w:p w14:paraId="721CA24C" w14:textId="77777777" w:rsidR="00E00402" w:rsidRDefault="00E00402" w:rsidP="00B2542E">
      <w:pPr>
        <w:pStyle w:val="Akapitzlist"/>
        <w:spacing w:line="276" w:lineRule="auto"/>
        <w:ind w:left="0"/>
        <w:rPr>
          <w:rFonts w:asciiTheme="majorHAnsi" w:hAnsiTheme="majorHAnsi" w:cs="Helvetica"/>
          <w:b/>
          <w:bCs/>
          <w:sz w:val="24"/>
          <w:szCs w:val="24"/>
        </w:rPr>
      </w:pPr>
    </w:p>
    <w:p w14:paraId="4F8B2F20" w14:textId="77777777" w:rsidR="00E00402" w:rsidRDefault="00000000" w:rsidP="00B2542E">
      <w:pPr>
        <w:widowControl w:val="0"/>
        <w:numPr>
          <w:ilvl w:val="1"/>
          <w:numId w:val="1"/>
        </w:numPr>
        <w:spacing w:line="276" w:lineRule="auto"/>
        <w:ind w:left="567" w:hanging="567"/>
        <w:jc w:val="both"/>
        <w:outlineLvl w:val="3"/>
        <w:rPr>
          <w:rFonts w:asciiTheme="majorHAnsi" w:hAnsiTheme="majorHAnsi" w:cs="Arial"/>
          <w:b/>
          <w:bCs/>
          <w:sz w:val="24"/>
          <w:szCs w:val="24"/>
        </w:rPr>
      </w:pPr>
      <w:r>
        <w:rPr>
          <w:rFonts w:asciiTheme="majorHAnsi" w:hAnsiTheme="majorHAnsi" w:cs="Arial"/>
          <w:b/>
          <w:bCs/>
          <w:sz w:val="24"/>
          <w:szCs w:val="24"/>
        </w:rPr>
        <w:t>Nazwa oraz adres Zamawiającego.</w:t>
      </w:r>
      <w:r>
        <w:rPr>
          <w:rFonts w:asciiTheme="majorHAnsi" w:hAnsiTheme="majorHAnsi" w:cs="Arial"/>
          <w:b/>
          <w:bCs/>
          <w:sz w:val="24"/>
          <w:szCs w:val="24"/>
        </w:rPr>
        <w:tab/>
      </w:r>
    </w:p>
    <w:p w14:paraId="299BBFA9" w14:textId="77777777" w:rsidR="00E00402" w:rsidRDefault="00000000" w:rsidP="00B2542E">
      <w:pPr>
        <w:pStyle w:val="Akapitzlist"/>
        <w:spacing w:before="0" w:after="0" w:line="276" w:lineRule="auto"/>
        <w:ind w:left="57"/>
        <w:jc w:val="left"/>
      </w:pPr>
      <w:r>
        <w:rPr>
          <w:rFonts w:ascii="Cambria" w:hAnsi="Cambria" w:cs="Arial"/>
          <w:b/>
          <w:sz w:val="24"/>
          <w:szCs w:val="24"/>
        </w:rPr>
        <w:t>Gmina Miejska Włodawa</w:t>
      </w:r>
    </w:p>
    <w:p w14:paraId="5714727C"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Al. Józefa Piłsudskiego 41, 22-200 Włodawa </w:t>
      </w:r>
    </w:p>
    <w:p w14:paraId="4678F2D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NIP: 565-14-09-974, REGON: 110197902</w:t>
      </w:r>
    </w:p>
    <w:p w14:paraId="2907E164"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nr telefonu (82) 57 21 444, nr faksu (82) 57 22 454</w:t>
      </w:r>
    </w:p>
    <w:p w14:paraId="2E5E8C46"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Godziny urzędowania : poniedziałek- piątek godz. 7.30 – 15.30.</w:t>
      </w:r>
    </w:p>
    <w:p w14:paraId="7C383630"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Adres poczty elektronicznej: </w:t>
      </w:r>
      <w:hyperlink r:id="rId8">
        <w:r w:rsidR="00E00402">
          <w:rPr>
            <w:rStyle w:val="Hipercze"/>
            <w:rFonts w:ascii="Cambria" w:hAnsi="Cambria" w:cs="Arial"/>
            <w:sz w:val="24"/>
            <w:szCs w:val="24"/>
          </w:rPr>
          <w:t>info@wlodawa.eu</w:t>
        </w:r>
      </w:hyperlink>
      <w:r>
        <w:rPr>
          <w:rFonts w:ascii="Cambria" w:hAnsi="Cambria" w:cs="Arial"/>
          <w:color w:val="00B050"/>
          <w:sz w:val="24"/>
          <w:szCs w:val="24"/>
        </w:rPr>
        <w:t xml:space="preserve"> </w:t>
      </w:r>
    </w:p>
    <w:p w14:paraId="1383CAB3" w14:textId="77777777" w:rsidR="00E00402" w:rsidRDefault="00000000" w:rsidP="00B2542E">
      <w:pPr>
        <w:pStyle w:val="Akapitzlist"/>
        <w:spacing w:before="0" w:after="0" w:line="276" w:lineRule="auto"/>
        <w:ind w:left="57"/>
        <w:jc w:val="left"/>
        <w:rPr>
          <w:rFonts w:ascii="Cambria" w:hAnsi="Cambria"/>
          <w:sz w:val="24"/>
          <w:szCs w:val="24"/>
        </w:rPr>
      </w:pPr>
      <w:r>
        <w:rPr>
          <w:rFonts w:ascii="Cambria" w:hAnsi="Cambria" w:cs="Arial"/>
          <w:sz w:val="24"/>
          <w:szCs w:val="24"/>
        </w:rPr>
        <w:t xml:space="preserve">Strona internetowa Zamawiającego: </w:t>
      </w:r>
      <w:r>
        <w:rPr>
          <w:rFonts w:ascii="Cambria" w:hAnsi="Cambria" w:cs="Arial"/>
          <w:color w:val="00B050"/>
          <w:sz w:val="24"/>
          <w:szCs w:val="24"/>
        </w:rPr>
        <w:t xml:space="preserve"> </w:t>
      </w:r>
      <w:hyperlink r:id="rId9">
        <w:r w:rsidR="00E00402">
          <w:rPr>
            <w:rStyle w:val="Hipercze"/>
            <w:rFonts w:ascii="Cambria" w:hAnsi="Cambria" w:cs="Arial"/>
            <w:sz w:val="24"/>
            <w:szCs w:val="24"/>
          </w:rPr>
          <w:t>www.wlodawa.eu</w:t>
        </w:r>
      </w:hyperlink>
    </w:p>
    <w:p w14:paraId="4203E0DC" w14:textId="77777777" w:rsidR="00E00402" w:rsidRDefault="00000000" w:rsidP="00B2542E">
      <w:pPr>
        <w:pStyle w:val="Akapitzlist"/>
        <w:tabs>
          <w:tab w:val="left" w:pos="567"/>
        </w:tabs>
        <w:spacing w:before="0" w:after="0" w:line="276" w:lineRule="auto"/>
        <w:ind w:left="57"/>
        <w:jc w:val="left"/>
        <w:rPr>
          <w:rFonts w:ascii="Cambria" w:hAnsi="Cambria"/>
          <w:sz w:val="24"/>
          <w:szCs w:val="24"/>
        </w:rPr>
      </w:pPr>
      <w:r>
        <w:rPr>
          <w:rFonts w:ascii="Cambria" w:eastAsia="Cambria" w:hAnsi="Cambria" w:cs="Arial"/>
          <w:bCs/>
          <w:sz w:val="24"/>
          <w:szCs w:val="24"/>
          <w:u w:val="single"/>
        </w:rPr>
        <w:t xml:space="preserve">Strona BIP Zamawiającego: </w:t>
      </w:r>
      <w:r>
        <w:rPr>
          <w:rFonts w:ascii="Cambria" w:eastAsia="Cambria" w:hAnsi="Cambria" w:cs="Arial"/>
          <w:bCs/>
          <w:color w:val="0000FF"/>
          <w:sz w:val="24"/>
          <w:szCs w:val="24"/>
          <w:u w:val="single"/>
        </w:rPr>
        <w:t>um</w:t>
      </w:r>
      <w:hyperlink r:id="rId10">
        <w:r w:rsidR="00E00402">
          <w:rPr>
            <w:rStyle w:val="Hipercze"/>
            <w:rFonts w:ascii="Cambria" w:eastAsia="Cambria" w:hAnsi="Cambria" w:cs="Arial"/>
            <w:bCs/>
            <w:sz w:val="24"/>
            <w:szCs w:val="24"/>
          </w:rPr>
          <w:t>wlodawa.bip.lubelsk</w:t>
        </w:r>
      </w:hyperlink>
      <w:r>
        <w:rPr>
          <w:rFonts w:ascii="Cambria" w:eastAsia="Cambria" w:hAnsi="Cambria" w:cs="Arial"/>
          <w:bCs/>
          <w:color w:val="0000FF"/>
          <w:sz w:val="24"/>
          <w:szCs w:val="24"/>
        </w:rPr>
        <w:t>ie.pl</w:t>
      </w:r>
      <w:r>
        <w:rPr>
          <w:rFonts w:ascii="Cambria" w:eastAsia="Cambria" w:hAnsi="Cambria" w:cs="Arial"/>
          <w:bCs/>
          <w:sz w:val="24"/>
          <w:szCs w:val="24"/>
        </w:rPr>
        <w:t xml:space="preserve">  </w:t>
      </w:r>
    </w:p>
    <w:p w14:paraId="29D63BBA" w14:textId="77777777" w:rsidR="00E00402" w:rsidRDefault="00000000" w:rsidP="00B2542E">
      <w:pPr>
        <w:tabs>
          <w:tab w:val="left" w:pos="567"/>
        </w:tabs>
        <w:spacing w:line="276" w:lineRule="auto"/>
        <w:rPr>
          <w:rFonts w:ascii="Cambria" w:hAnsi="Cambria"/>
          <w:sz w:val="24"/>
          <w:szCs w:val="24"/>
        </w:rPr>
      </w:pPr>
      <w:r>
        <w:rPr>
          <w:rFonts w:ascii="Cambria" w:hAnsi="Cambria" w:cs="Arial"/>
          <w:bCs/>
          <w:sz w:val="24"/>
          <w:szCs w:val="24"/>
        </w:rPr>
        <w:t>Strona internetowa prowadzonego postępowania, na której udostępniane będą zmiany</w:t>
      </w:r>
      <w:r>
        <w:rPr>
          <w:rFonts w:ascii="Cambria" w:hAnsi="Cambria" w:cs="Arial"/>
          <w:bCs/>
          <w:sz w:val="24"/>
          <w:szCs w:val="24"/>
        </w:rPr>
        <w:br/>
        <w:t>i wyjaśnienia treści SWZ oraz inne dokumenty zamówienia bezpośrednio związane</w:t>
      </w:r>
      <w:r>
        <w:rPr>
          <w:rFonts w:ascii="Cambria" w:hAnsi="Cambria" w:cs="Arial"/>
          <w:bCs/>
          <w:sz w:val="24"/>
          <w:szCs w:val="24"/>
        </w:rPr>
        <w:br/>
        <w:t>z postępowaniem o udzielenie zamówienia [UR</w:t>
      </w:r>
      <w:r>
        <w:rPr>
          <w:rFonts w:ascii="Cambria" w:hAnsi="Cambria" w:cs="Arial"/>
          <w:bCs/>
          <w:color w:val="000000"/>
          <w:sz w:val="24"/>
          <w:szCs w:val="24"/>
        </w:rPr>
        <w:t>L]:</w:t>
      </w:r>
      <w:r>
        <w:rPr>
          <w:rFonts w:ascii="Cambria" w:hAnsi="Cambria" w:cs="Arial"/>
          <w:bCs/>
          <w:color w:val="FF0000"/>
          <w:sz w:val="24"/>
          <w:szCs w:val="24"/>
        </w:rPr>
        <w:t xml:space="preserve"> </w:t>
      </w:r>
      <w:hyperlink r:id="rId11">
        <w:r w:rsidR="00E00402">
          <w:rPr>
            <w:rStyle w:val="Hipercze"/>
            <w:rFonts w:ascii="Cambria" w:hAnsi="Cambria" w:cs="Arial"/>
            <w:bCs/>
            <w:sz w:val="24"/>
            <w:szCs w:val="24"/>
          </w:rPr>
          <w:t>https://platformazakupowa.pl/pn/wlodawa</w:t>
        </w:r>
      </w:hyperlink>
      <w:r>
        <w:rPr>
          <w:rStyle w:val="Hipercze"/>
          <w:rFonts w:ascii="Cambria" w:hAnsi="Cambria" w:cs="Arial"/>
          <w:bCs/>
          <w:color w:val="000000"/>
          <w:sz w:val="24"/>
          <w:szCs w:val="24"/>
        </w:rPr>
        <w:t xml:space="preserve"> </w:t>
      </w:r>
      <w:r>
        <w:rPr>
          <w:rFonts w:ascii="Cambria" w:hAnsi="Cambria" w:cs="Arial"/>
          <w:bCs/>
          <w:color w:val="000000"/>
          <w:sz w:val="24"/>
          <w:szCs w:val="24"/>
        </w:rPr>
        <w:t xml:space="preserve"> </w:t>
      </w:r>
    </w:p>
    <w:p w14:paraId="1ABE2650" w14:textId="77777777" w:rsidR="00E00402" w:rsidRDefault="00000000" w:rsidP="00B2542E">
      <w:pPr>
        <w:tabs>
          <w:tab w:val="left" w:pos="567"/>
        </w:tabs>
        <w:spacing w:line="276" w:lineRule="auto"/>
        <w:rPr>
          <w:rFonts w:asciiTheme="majorHAnsi" w:hAnsiTheme="majorHAnsi" w:cs="Arial"/>
          <w:bCs/>
        </w:rPr>
      </w:pPr>
      <w:r>
        <w:rPr>
          <w:rFonts w:asciiTheme="majorHAnsi" w:hAnsiTheme="majorHAnsi"/>
        </w:rPr>
        <w:tab/>
      </w:r>
    </w:p>
    <w:p w14:paraId="0BD09971" w14:textId="77777777" w:rsidR="00E00402" w:rsidRDefault="00000000" w:rsidP="00B2542E">
      <w:pPr>
        <w:widowControl w:val="0"/>
        <w:spacing w:line="276" w:lineRule="auto"/>
        <w:jc w:val="both"/>
        <w:outlineLvl w:val="3"/>
        <w:rPr>
          <w:rFonts w:asciiTheme="majorHAnsi" w:hAnsiTheme="majorHAnsi" w:cs="Arial"/>
          <w:b/>
          <w:bCs/>
          <w:sz w:val="24"/>
          <w:szCs w:val="24"/>
        </w:rPr>
      </w:pPr>
      <w:r>
        <w:rPr>
          <w:rFonts w:asciiTheme="majorHAnsi" w:hAnsiTheme="majorHAnsi" w:cs="Arial"/>
          <w:b/>
          <w:bCs/>
          <w:sz w:val="24"/>
          <w:szCs w:val="24"/>
        </w:rPr>
        <w:t>1.2. Tryb udzielenia zamówienia.</w:t>
      </w:r>
    </w:p>
    <w:p w14:paraId="5C9B3760" w14:textId="0D72BCA3" w:rsidR="00E00402" w:rsidRDefault="00000000" w:rsidP="00B2542E">
      <w:pPr>
        <w:widowControl w:val="0"/>
        <w:spacing w:line="276" w:lineRule="auto"/>
        <w:jc w:val="both"/>
        <w:outlineLvl w:val="3"/>
        <w:rPr>
          <w:rFonts w:asciiTheme="majorHAnsi" w:hAnsiTheme="majorHAnsi"/>
          <w:color w:val="000000"/>
          <w:sz w:val="24"/>
          <w:szCs w:val="24"/>
        </w:rPr>
      </w:pPr>
      <w:r>
        <w:rPr>
          <w:rFonts w:asciiTheme="majorHAnsi" w:hAnsiTheme="majorHAnsi" w:cs="Arial"/>
          <w:bCs/>
          <w:sz w:val="24"/>
          <w:szCs w:val="24"/>
        </w:rPr>
        <w:t>Niniejsze postępowanie o udzielenie zamówienia publicznego prowadzone jest</w:t>
      </w:r>
      <w:r w:rsidR="003758AB">
        <w:rPr>
          <w:rFonts w:asciiTheme="majorHAnsi" w:hAnsiTheme="majorHAnsi" w:cs="Arial"/>
          <w:bCs/>
          <w:sz w:val="24"/>
          <w:szCs w:val="24"/>
        </w:rPr>
        <w:t xml:space="preserve"> </w:t>
      </w:r>
      <w:r>
        <w:rPr>
          <w:rFonts w:asciiTheme="majorHAnsi" w:hAnsiTheme="majorHAnsi" w:cs="Arial"/>
          <w:bCs/>
          <w:sz w:val="24"/>
          <w:szCs w:val="24"/>
        </w:rPr>
        <w:t xml:space="preserve">na podstawie przepisów ustawy w trybie podstawowym, w </w:t>
      </w:r>
      <w:r>
        <w:rPr>
          <w:rFonts w:asciiTheme="majorHAnsi" w:hAnsiTheme="majorHAnsi"/>
          <w:color w:val="000000"/>
          <w:sz w:val="24"/>
          <w:szCs w:val="24"/>
        </w:rPr>
        <w:t>którym w odpowiedzi na ogłoszenie o zamówieniu oferty mogą składać wszyscy zainteresowani wykonawcy,</w:t>
      </w:r>
      <w:r>
        <w:rPr>
          <w:rFonts w:asciiTheme="majorHAnsi" w:hAnsiTheme="majorHAnsi"/>
          <w:color w:val="000000"/>
          <w:sz w:val="24"/>
          <w:szCs w:val="24"/>
        </w:rPr>
        <w:br/>
        <w:t>a następnie zamawiający wybiera najkorzystniejszą ofertę bez przeprowadzenia negocjacji (art. 275 pkt 1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 Zamawiający nie przewiduje możliwości wyboru najkorzystniejszej oferty z możliwością prowadzenia negocjacji (art. 275 pkt 2) ustawy</w:t>
      </w:r>
      <w:r w:rsidR="002074C8">
        <w:rPr>
          <w:rFonts w:asciiTheme="majorHAnsi" w:hAnsiTheme="majorHAnsi"/>
          <w:color w:val="000000"/>
          <w:sz w:val="24"/>
          <w:szCs w:val="24"/>
        </w:rPr>
        <w:t xml:space="preserve"> Prawo zamówień publicznych</w:t>
      </w:r>
      <w:r>
        <w:rPr>
          <w:rFonts w:asciiTheme="majorHAnsi" w:hAnsiTheme="majorHAnsi"/>
          <w:color w:val="000000"/>
          <w:sz w:val="24"/>
          <w:szCs w:val="24"/>
        </w:rPr>
        <w:t>.</w:t>
      </w:r>
    </w:p>
    <w:p w14:paraId="49A847F9" w14:textId="77777777" w:rsidR="00E00402" w:rsidRDefault="00E00402" w:rsidP="00B2542E">
      <w:pPr>
        <w:widowControl w:val="0"/>
        <w:spacing w:line="276" w:lineRule="auto"/>
        <w:jc w:val="both"/>
        <w:outlineLvl w:val="3"/>
        <w:rPr>
          <w:rFonts w:asciiTheme="majorHAnsi" w:hAnsiTheme="majorHAnsi" w:cs="Arial"/>
          <w:bCs/>
          <w:sz w:val="24"/>
          <w:szCs w:val="24"/>
        </w:rPr>
      </w:pPr>
    </w:p>
    <w:p w14:paraId="57DDFD16"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1.3. Wartość zamówienia.</w:t>
      </w:r>
    </w:p>
    <w:p w14:paraId="7A4328D4" w14:textId="0BA378C0"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Niniejsze zamówienie jest zamówieniem klasycznym w rozumieniu art. 7 pkt 33) ustawy. Wartość zamówienia nie przekracza progów unijnych w rozumieniu art. 3 ustawy</w:t>
      </w:r>
      <w:r w:rsidR="002074C8">
        <w:rPr>
          <w:rFonts w:asciiTheme="majorHAnsi" w:eastAsia="MS Mincho" w:hAnsiTheme="majorHAnsi" w:cs="MS Mincho"/>
          <w:bCs/>
          <w:sz w:val="24"/>
          <w:szCs w:val="24"/>
        </w:rPr>
        <w:t xml:space="preserve"> Pzp</w:t>
      </w:r>
      <w:r>
        <w:rPr>
          <w:rFonts w:asciiTheme="majorHAnsi" w:eastAsia="MS Mincho" w:hAnsiTheme="majorHAnsi" w:cs="MS Mincho"/>
          <w:bCs/>
          <w:sz w:val="24"/>
          <w:szCs w:val="24"/>
        </w:rPr>
        <w:t>.</w:t>
      </w:r>
      <w:bookmarkStart w:id="2" w:name="_Hlk60813568"/>
      <w:bookmarkEnd w:id="2"/>
    </w:p>
    <w:p w14:paraId="7D82462C" w14:textId="77777777" w:rsidR="00E00402" w:rsidRDefault="00E00402" w:rsidP="00B2542E">
      <w:pPr>
        <w:widowControl w:val="0"/>
        <w:spacing w:line="276" w:lineRule="auto"/>
        <w:jc w:val="both"/>
        <w:outlineLvl w:val="3"/>
        <w:rPr>
          <w:rFonts w:asciiTheme="majorHAnsi" w:eastAsia="MS Mincho" w:hAnsiTheme="majorHAnsi" w:cs="MS Mincho"/>
          <w:bCs/>
          <w:sz w:val="24"/>
          <w:szCs w:val="24"/>
        </w:rPr>
      </w:pPr>
    </w:p>
    <w:p w14:paraId="09CAFB40" w14:textId="77777777" w:rsidR="00E00402" w:rsidRDefault="00000000" w:rsidP="00B2542E">
      <w:pPr>
        <w:widowControl w:val="0"/>
        <w:spacing w:line="276" w:lineRule="auto"/>
        <w:jc w:val="both"/>
        <w:outlineLvl w:val="3"/>
        <w:rPr>
          <w:rFonts w:asciiTheme="majorHAnsi" w:eastAsia="MS Mincho" w:hAnsiTheme="majorHAnsi" w:cs="MS Mincho"/>
          <w:b/>
          <w:bCs/>
          <w:sz w:val="24"/>
          <w:szCs w:val="24"/>
        </w:rPr>
      </w:pPr>
      <w:r>
        <w:rPr>
          <w:rFonts w:asciiTheme="majorHAnsi" w:eastAsia="MS Mincho" w:hAnsiTheme="majorHAnsi" w:cs="MS Mincho"/>
          <w:b/>
          <w:bCs/>
          <w:sz w:val="24"/>
          <w:szCs w:val="24"/>
        </w:rPr>
        <w:t>1.4. Słownik.</w:t>
      </w:r>
    </w:p>
    <w:p w14:paraId="4B158411" w14:textId="77777777" w:rsidR="00E00402" w:rsidRDefault="00000000" w:rsidP="00B2542E">
      <w:pPr>
        <w:widowControl w:val="0"/>
        <w:spacing w:line="276" w:lineRule="auto"/>
        <w:jc w:val="both"/>
        <w:outlineLvl w:val="3"/>
        <w:rPr>
          <w:rFonts w:asciiTheme="majorHAnsi" w:eastAsia="MS Mincho" w:hAnsiTheme="majorHAnsi" w:cs="MS Mincho"/>
          <w:bCs/>
          <w:sz w:val="24"/>
          <w:szCs w:val="24"/>
        </w:rPr>
      </w:pPr>
      <w:r>
        <w:rPr>
          <w:rFonts w:asciiTheme="majorHAnsi" w:eastAsia="MS Mincho" w:hAnsiTheme="majorHAnsi" w:cs="MS Mincho"/>
          <w:bCs/>
          <w:sz w:val="24"/>
          <w:szCs w:val="24"/>
        </w:rPr>
        <w:t>Użyte w niniejszej SWZ (oraz w załącznikach) terminy mają następujące znaczenie</w:t>
      </w:r>
    </w:p>
    <w:p w14:paraId="13785466" w14:textId="122BBCC6" w:rsidR="00E00402" w:rsidRDefault="00000000" w:rsidP="00B2542E">
      <w:pPr>
        <w:widowControl w:val="0"/>
        <w:spacing w:line="276" w:lineRule="auto"/>
        <w:jc w:val="both"/>
        <w:outlineLvl w:val="3"/>
        <w:rPr>
          <w:rFonts w:asciiTheme="majorHAnsi" w:eastAsia="MS Mincho" w:hAnsiTheme="majorHAnsi" w:cs="MS Mincho"/>
          <w:bCs/>
        </w:rPr>
      </w:pPr>
      <w:r>
        <w:rPr>
          <w:rFonts w:asciiTheme="majorHAnsi" w:eastAsia="MS Mincho" w:hAnsiTheme="majorHAnsi" w:cs="MS Mincho"/>
          <w:b/>
          <w:bCs/>
          <w:sz w:val="24"/>
          <w:szCs w:val="24"/>
        </w:rPr>
        <w:t>1) „ustawa”</w:t>
      </w:r>
      <w:r>
        <w:rPr>
          <w:rFonts w:asciiTheme="majorHAnsi" w:eastAsia="MS Mincho" w:hAnsiTheme="majorHAnsi" w:cs="MS Mincho"/>
          <w:bCs/>
          <w:sz w:val="24"/>
          <w:szCs w:val="24"/>
        </w:rPr>
        <w:t xml:space="preserve"> – ustawa z dnia 11 września 2019 r. Prawo zamówień publicznych </w:t>
      </w:r>
      <w:r>
        <w:rPr>
          <w:rFonts w:asciiTheme="majorHAnsi" w:eastAsia="MS Mincho" w:hAnsiTheme="majorHAnsi" w:cs="MS Mincho"/>
          <w:bCs/>
          <w:sz w:val="24"/>
          <w:szCs w:val="24"/>
        </w:rPr>
        <w:br/>
      </w:r>
      <w:r>
        <w:rPr>
          <w:rFonts w:asciiTheme="majorHAnsi" w:eastAsia="MS Mincho" w:hAnsiTheme="majorHAnsi" w:cs="Arial"/>
          <w:color w:val="000000"/>
          <w:sz w:val="24"/>
          <w:szCs w:val="24"/>
        </w:rPr>
        <w:t>(Dz. U. z 202</w:t>
      </w:r>
      <w:r w:rsidR="00F11251">
        <w:rPr>
          <w:rFonts w:asciiTheme="majorHAnsi" w:eastAsia="MS Mincho" w:hAnsiTheme="majorHAnsi" w:cs="Arial"/>
          <w:color w:val="000000"/>
          <w:sz w:val="24"/>
          <w:szCs w:val="24"/>
        </w:rPr>
        <w:t>4</w:t>
      </w:r>
      <w:r>
        <w:rPr>
          <w:rFonts w:asciiTheme="majorHAnsi" w:eastAsia="MS Mincho" w:hAnsiTheme="majorHAnsi" w:cs="Arial"/>
          <w:color w:val="000000"/>
          <w:sz w:val="24"/>
          <w:szCs w:val="24"/>
        </w:rPr>
        <w:t xml:space="preserve"> r. poz. </w:t>
      </w:r>
      <w:r>
        <w:rPr>
          <w:rFonts w:ascii="Cambria" w:eastAsia="Times New Roman" w:hAnsi="Cambria"/>
          <w:color w:val="000000"/>
          <w:sz w:val="24"/>
          <w:szCs w:val="24"/>
        </w:rPr>
        <w:t>1</w:t>
      </w:r>
      <w:r w:rsidR="00F11251">
        <w:rPr>
          <w:rFonts w:ascii="Cambria" w:eastAsia="Times New Roman" w:hAnsi="Cambria"/>
          <w:color w:val="000000"/>
          <w:sz w:val="24"/>
          <w:szCs w:val="24"/>
        </w:rPr>
        <w:t>320</w:t>
      </w:r>
      <w:r>
        <w:rPr>
          <w:rFonts w:asciiTheme="majorHAnsi" w:eastAsia="MS Mincho" w:hAnsiTheme="majorHAnsi" w:cs="Arial"/>
          <w:color w:val="000000"/>
          <w:sz w:val="24"/>
          <w:szCs w:val="24"/>
        </w:rPr>
        <w:t>),</w:t>
      </w:r>
    </w:p>
    <w:p w14:paraId="0A4A86D4"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2) „SWZ”</w:t>
      </w:r>
      <w:r>
        <w:rPr>
          <w:rFonts w:asciiTheme="majorHAnsi" w:eastAsia="MS Mincho" w:hAnsiTheme="majorHAnsi" w:cs="MS Mincho"/>
          <w:bCs/>
          <w:sz w:val="24"/>
          <w:szCs w:val="24"/>
        </w:rPr>
        <w:t xml:space="preserve"> – niniejsza Specyfikacja Warunków Zamówienia,</w:t>
      </w:r>
    </w:p>
    <w:p w14:paraId="68232836"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3) „zamówienie”</w:t>
      </w:r>
      <w:r>
        <w:rPr>
          <w:rFonts w:asciiTheme="majorHAnsi" w:eastAsia="MS Mincho" w:hAnsiTheme="majorHAnsi" w:cs="MS Mincho"/>
          <w:bCs/>
          <w:sz w:val="24"/>
          <w:szCs w:val="24"/>
        </w:rPr>
        <w:t xml:space="preserve"> – zamówienie publiczne będące przedmiotem niniejszego postępowania,</w:t>
      </w:r>
    </w:p>
    <w:p w14:paraId="27CA9E79"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4) „postępowanie”</w:t>
      </w:r>
      <w:r>
        <w:rPr>
          <w:rFonts w:asciiTheme="majorHAnsi" w:eastAsia="MS Mincho" w:hAnsiTheme="majorHAnsi" w:cs="MS Mincho"/>
          <w:bCs/>
          <w:sz w:val="24"/>
          <w:szCs w:val="24"/>
        </w:rPr>
        <w:t xml:space="preserve"> – postępowanie o udzielenie zamówienia publicznego, którego dotyczy niniejsza SWZ,</w:t>
      </w:r>
    </w:p>
    <w:p w14:paraId="232E4F4A" w14:textId="77777777" w:rsidR="00E00402" w:rsidRDefault="00000000" w:rsidP="00B2542E">
      <w:pPr>
        <w:pStyle w:val="Kolorowalistaakcent11"/>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5) „Zamawiający”</w:t>
      </w:r>
      <w:r>
        <w:rPr>
          <w:rFonts w:asciiTheme="majorHAnsi" w:eastAsia="MS Mincho" w:hAnsiTheme="majorHAnsi" w:cs="MS Mincho"/>
          <w:bCs/>
          <w:sz w:val="24"/>
          <w:szCs w:val="24"/>
        </w:rPr>
        <w:t xml:space="preserve"> – Gmina Miejska Włodawa,</w:t>
      </w:r>
    </w:p>
    <w:p w14:paraId="42A4A0BA" w14:textId="19328E9E" w:rsidR="00E00402" w:rsidRDefault="00000000" w:rsidP="00B2542E">
      <w:pPr>
        <w:pStyle w:val="Akapitzlist"/>
        <w:widowControl w:val="0"/>
        <w:spacing w:before="0" w:after="0" w:line="276" w:lineRule="auto"/>
        <w:ind w:left="0"/>
        <w:outlineLvl w:val="3"/>
        <w:rPr>
          <w:rFonts w:asciiTheme="majorHAnsi" w:eastAsia="MS Mincho" w:hAnsiTheme="majorHAnsi" w:cs="MS Mincho"/>
          <w:bCs/>
          <w:sz w:val="24"/>
          <w:szCs w:val="24"/>
        </w:rPr>
      </w:pPr>
      <w:r>
        <w:rPr>
          <w:rFonts w:asciiTheme="majorHAnsi" w:eastAsia="MS Mincho" w:hAnsiTheme="majorHAnsi" w:cs="MS Mincho"/>
          <w:b/>
          <w:bCs/>
          <w:sz w:val="24"/>
          <w:szCs w:val="24"/>
        </w:rPr>
        <w:t>6) „Wykonawca”</w:t>
      </w:r>
      <w:r>
        <w:rPr>
          <w:rFonts w:asciiTheme="majorHAnsi" w:eastAsia="MS Mincho" w:hAnsiTheme="majorHAnsi" w:cs="MS Mincho"/>
          <w:bCs/>
          <w:sz w:val="24"/>
          <w:szCs w:val="24"/>
        </w:rPr>
        <w:t xml:space="preserve"> – </w:t>
      </w:r>
      <w:r>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w:t>
      </w:r>
      <w:r w:rsidR="009E6A43">
        <w:rPr>
          <w:rFonts w:asciiTheme="majorHAnsi" w:hAnsiTheme="majorHAnsi"/>
          <w:color w:val="000000"/>
          <w:sz w:val="24"/>
          <w:szCs w:val="24"/>
          <w:shd w:val="clear" w:color="auto" w:fill="FFFFFF"/>
        </w:rPr>
        <w:t>ą</w:t>
      </w:r>
      <w:r>
        <w:rPr>
          <w:rFonts w:asciiTheme="majorHAnsi" w:hAnsiTheme="majorHAnsi"/>
          <w:color w:val="000000"/>
          <w:sz w:val="24"/>
          <w:szCs w:val="24"/>
          <w:shd w:val="clear" w:color="auto" w:fill="FFFFFF"/>
        </w:rPr>
        <w:t xml:space="preserve"> świadczenie </w:t>
      </w:r>
      <w:r>
        <w:rPr>
          <w:rFonts w:asciiTheme="majorHAnsi" w:hAnsiTheme="majorHAnsi"/>
          <w:color w:val="000000"/>
          <w:sz w:val="24"/>
          <w:szCs w:val="24"/>
          <w:shd w:val="clear" w:color="auto" w:fill="FFFFFF"/>
        </w:rPr>
        <w:lastRenderedPageBreak/>
        <w:t>usług lub ubiega się o udzielenie zamówienia, złożyła ofertę lub zawarła umowę</w:t>
      </w:r>
      <w:r w:rsidR="006201D7">
        <w:rPr>
          <w:rFonts w:asciiTheme="majorHAnsi" w:hAnsiTheme="majorHAnsi"/>
          <w:color w:val="000000"/>
          <w:sz w:val="24"/>
          <w:szCs w:val="24"/>
          <w:shd w:val="clear" w:color="auto" w:fill="FFFFFF"/>
        </w:rPr>
        <w:br/>
      </w:r>
      <w:r>
        <w:rPr>
          <w:rFonts w:asciiTheme="majorHAnsi" w:hAnsiTheme="majorHAnsi"/>
          <w:color w:val="000000"/>
          <w:sz w:val="24"/>
          <w:szCs w:val="24"/>
          <w:shd w:val="clear" w:color="auto" w:fill="FFFFFF"/>
        </w:rPr>
        <w:t>w sprawie zamówienia publicznego</w:t>
      </w:r>
      <w:r>
        <w:rPr>
          <w:rFonts w:asciiTheme="majorHAnsi" w:eastAsia="MS Mincho" w:hAnsiTheme="majorHAnsi" w:cs="MS Mincho"/>
          <w:bCs/>
          <w:sz w:val="24"/>
          <w:szCs w:val="24"/>
        </w:rPr>
        <w:t>,</w:t>
      </w:r>
    </w:p>
    <w:p w14:paraId="40B6C70D" w14:textId="4190D971" w:rsidR="00E00402" w:rsidRDefault="00000000" w:rsidP="00B2542E">
      <w:pPr>
        <w:pStyle w:val="Kolorowalistaakcent11"/>
        <w:widowControl w:val="0"/>
        <w:spacing w:before="0" w:after="0" w:line="276" w:lineRule="auto"/>
        <w:ind w:left="0"/>
        <w:outlineLvl w:val="3"/>
        <w:rPr>
          <w:rFonts w:ascii="Cambria" w:hAnsi="Cambria"/>
        </w:rPr>
      </w:pPr>
      <w:r>
        <w:rPr>
          <w:rFonts w:asciiTheme="majorHAnsi" w:eastAsia="MS Mincho" w:hAnsiTheme="majorHAnsi" w:cs="MS Mincho"/>
          <w:b/>
          <w:bCs/>
          <w:sz w:val="24"/>
          <w:szCs w:val="24"/>
        </w:rPr>
        <w:t>7) „RODO”</w:t>
      </w:r>
      <w:r>
        <w:rPr>
          <w:rFonts w:asciiTheme="majorHAnsi" w:eastAsia="MS Mincho" w:hAnsiTheme="majorHAnsi" w:cs="MS Mincho"/>
          <w:bCs/>
          <w:sz w:val="24"/>
          <w:szCs w:val="24"/>
        </w:rPr>
        <w:t xml:space="preserve"> - rozporządzenie Parlamentu Europejskiego i Rady (UE) 2016/679</w:t>
      </w:r>
      <w:r>
        <w:rPr>
          <w:rFonts w:asciiTheme="majorHAnsi" w:eastAsia="MS Mincho" w:hAnsiTheme="majorHAnsi" w:cs="MS Mincho"/>
          <w:bCs/>
          <w:sz w:val="24"/>
          <w:szCs w:val="24"/>
        </w:rPr>
        <w:br/>
        <w:t>z dnia 27 kwietnia2016 r.  w sprawie ochrony osób fizycznych w związku</w:t>
      </w:r>
      <w:r>
        <w:rPr>
          <w:rFonts w:asciiTheme="majorHAnsi" w:eastAsia="MS Mincho" w:hAnsiTheme="majorHAnsi" w:cs="MS Mincho"/>
          <w:bCs/>
          <w:sz w:val="24"/>
          <w:szCs w:val="24"/>
        </w:rPr>
        <w:br/>
        <w:t>z przetwarzaniem danych osobowych i w sprawie swobodnego przepływu takich danych oraz uchylenia dyrektywy 95/46/WE (ogólne rozporządzenie</w:t>
      </w:r>
      <w:r w:rsidR="00F6759A">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o ochronie danych) </w:t>
      </w:r>
      <w:r w:rsidR="00F6759A">
        <w:rPr>
          <w:rFonts w:asciiTheme="majorHAnsi" w:eastAsia="MS Mincho" w:hAnsiTheme="majorHAnsi" w:cs="MS Mincho"/>
          <w:bCs/>
          <w:sz w:val="24"/>
          <w:szCs w:val="24"/>
        </w:rPr>
        <w:br/>
      </w:r>
      <w:r>
        <w:rPr>
          <w:rFonts w:asciiTheme="majorHAnsi" w:eastAsia="MS Mincho" w:hAnsiTheme="majorHAnsi" w:cs="MS Mincho"/>
          <w:bCs/>
          <w:sz w:val="24"/>
          <w:szCs w:val="24"/>
        </w:rPr>
        <w:t>(Dz. Urz. UE L 119 z 04.05.2016, str. 1),</w:t>
      </w:r>
    </w:p>
    <w:p w14:paraId="3EFF2280" w14:textId="77777777" w:rsidR="00E00402" w:rsidRDefault="00000000" w:rsidP="00B2542E">
      <w:pPr>
        <w:pStyle w:val="Kolorowecieniowanieakcent31"/>
        <w:widowControl w:val="0"/>
        <w:spacing w:before="0" w:after="0" w:line="276" w:lineRule="auto"/>
        <w:ind w:left="0"/>
        <w:rPr>
          <w:rFonts w:ascii="Cambria" w:hAnsi="Cambria"/>
        </w:rPr>
      </w:pPr>
      <w:r>
        <w:rPr>
          <w:rFonts w:ascii="Cambria" w:eastAsia="MS Mincho;MS Gothic" w:hAnsi="Cambria" w:cs="MS Mincho;MS Gothic"/>
          <w:b/>
          <w:bCs/>
          <w:color w:val="000000"/>
          <w:kern w:val="2"/>
          <w:sz w:val="24"/>
          <w:szCs w:val="24"/>
          <w:lang w:eastAsia="zh-CN" w:bidi="hi-IN"/>
        </w:rPr>
        <w:t xml:space="preserve">8) platformazakupowa.pl </w:t>
      </w:r>
      <w:r>
        <w:rPr>
          <w:rFonts w:ascii="Cambria" w:eastAsia="MS Mincho;MS Gothic" w:hAnsi="Cambria" w:cs="MS Mincho;MS Gothic"/>
          <w:b/>
          <w:bCs/>
          <w:color w:val="000000"/>
          <w:sz w:val="24"/>
          <w:szCs w:val="24"/>
        </w:rPr>
        <w:t>–</w:t>
      </w:r>
      <w:r>
        <w:rPr>
          <w:rFonts w:ascii="Cambria" w:eastAsia="MS Mincho;MS Gothic" w:hAnsi="Cambria" w:cs="MS Mincho;MS Gothic"/>
          <w:bCs/>
          <w:color w:val="000000"/>
          <w:sz w:val="24"/>
          <w:szCs w:val="24"/>
        </w:rPr>
        <w:t xml:space="preserve"> </w:t>
      </w:r>
      <w:r>
        <w:rPr>
          <w:rFonts w:ascii="Cambria" w:eastAsia="MS Mincho;MS Gothic" w:hAnsi="Cambria" w:cs="MS Mincho;MS Gothic"/>
          <w:bCs/>
          <w:sz w:val="24"/>
          <w:szCs w:val="24"/>
        </w:rPr>
        <w:t>środek komunikacji elektronicznej służący do komunikacji elektronicznej między Zamawiającym i Wykonawcami,</w:t>
      </w:r>
    </w:p>
    <w:p w14:paraId="5CDB6E1A" w14:textId="6FF146B5"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sz w:val="24"/>
          <w:szCs w:val="24"/>
        </w:rPr>
        <w:t>9) Profil nabywcy</w:t>
      </w:r>
      <w:r>
        <w:rPr>
          <w:rFonts w:ascii="Cambria" w:eastAsia="MS Mincho;MS Gothic" w:hAnsi="Cambria" w:cs="MS Mincho;MS Gothic"/>
          <w:bCs/>
          <w:sz w:val="24"/>
          <w:szCs w:val="24"/>
        </w:rPr>
        <w:t xml:space="preserve"> – strona </w:t>
      </w:r>
      <w:hyperlink r:id="rId12">
        <w:r w:rsidR="00E00402">
          <w:rPr>
            <w:rStyle w:val="Hipercze"/>
            <w:rFonts w:asciiTheme="majorHAnsi" w:eastAsia="MS Mincho;MS Gothic" w:hAnsiTheme="majorHAnsi" w:cs="Arial"/>
            <w:bCs/>
            <w:color w:val="000000"/>
            <w:sz w:val="24"/>
            <w:szCs w:val="24"/>
          </w:rPr>
          <w:t>https://platformazakupowa.pl/pn/wlodawa</w:t>
        </w:r>
      </w:hyperlink>
      <w:r>
        <w:rPr>
          <w:rStyle w:val="Hipercze"/>
          <w:rFonts w:asciiTheme="majorHAnsi" w:eastAsia="MS Mincho;MS Gothic" w:hAnsiTheme="majorHAnsi" w:cs="Arial"/>
          <w:bCs/>
          <w:color w:val="000000"/>
          <w:sz w:val="24"/>
          <w:szCs w:val="24"/>
        </w:rPr>
        <w:t xml:space="preserve"> </w:t>
      </w:r>
      <w:r>
        <w:rPr>
          <w:rFonts w:ascii="Cambria" w:eastAsia="MS Mincho;MS Gothic" w:hAnsi="Cambria" w:cs="MS Mincho;MS Gothic"/>
          <w:bCs/>
          <w:color w:val="000000"/>
          <w:sz w:val="24"/>
          <w:szCs w:val="24"/>
        </w:rPr>
        <w:t>, zgodnie</w:t>
      </w:r>
      <w:r w:rsidR="006201D7">
        <w:rPr>
          <w:rFonts w:ascii="Cambria" w:eastAsia="MS Mincho;MS Gothic" w:hAnsi="Cambria" w:cs="MS Mincho;MS Gothic"/>
          <w:bCs/>
          <w:color w:val="000000"/>
          <w:sz w:val="24"/>
          <w:szCs w:val="24"/>
        </w:rPr>
        <w:br/>
      </w:r>
      <w:r>
        <w:rPr>
          <w:rFonts w:ascii="Cambria" w:eastAsia="MS Mincho;MS Gothic" w:hAnsi="Cambria" w:cs="MS Mincho;MS Gothic"/>
          <w:bCs/>
          <w:color w:val="000000"/>
          <w:sz w:val="24"/>
          <w:szCs w:val="24"/>
        </w:rPr>
        <w:t>z</w:t>
      </w:r>
      <w:r w:rsidR="006201D7">
        <w:rPr>
          <w:rFonts w:ascii="Cambria" w:eastAsia="MS Mincho;MS Gothic" w:hAnsi="Cambria" w:cs="MS Mincho;MS Gothic"/>
          <w:bCs/>
          <w:color w:val="000000"/>
          <w:sz w:val="24"/>
          <w:szCs w:val="24"/>
        </w:rPr>
        <w:t xml:space="preserve"> </w:t>
      </w:r>
      <w:r>
        <w:rPr>
          <w:rFonts w:ascii="Cambria" w:eastAsia="MS Mincho;MS Gothic" w:hAnsi="Cambria" w:cs="MS Mincho;MS Gothic"/>
          <w:bCs/>
          <w:color w:val="000000"/>
          <w:sz w:val="24"/>
          <w:szCs w:val="24"/>
        </w:rPr>
        <w:t>ustawą Pzp strona prowadzonego postępowania.</w:t>
      </w:r>
    </w:p>
    <w:p w14:paraId="691BC0F9" w14:textId="77777777" w:rsidR="00E00402" w:rsidRDefault="00000000" w:rsidP="00B2542E">
      <w:pPr>
        <w:pStyle w:val="Kolorowecieniowanieakcent31"/>
        <w:widowControl w:val="0"/>
        <w:spacing w:before="0" w:after="0" w:line="276" w:lineRule="auto"/>
        <w:ind w:left="0"/>
        <w:jc w:val="left"/>
      </w:pPr>
      <w:r>
        <w:rPr>
          <w:rFonts w:ascii="Cambria" w:eastAsia="MS Mincho;MS Gothic" w:hAnsi="Cambria" w:cs="MS Mincho;MS Gothic"/>
          <w:b/>
          <w:bCs/>
          <w:color w:val="000000"/>
          <w:sz w:val="24"/>
          <w:szCs w:val="24"/>
        </w:rPr>
        <w:t>10) Instrukcja użytkownika</w:t>
      </w:r>
      <w:r>
        <w:rPr>
          <w:rFonts w:ascii="Cambria" w:eastAsia="MS Mincho;MS Gothic" w:hAnsi="Cambria" w:cs="MS Mincho;MS Gothic"/>
          <w:bCs/>
          <w:color w:val="000000"/>
          <w:sz w:val="24"/>
          <w:szCs w:val="24"/>
        </w:rPr>
        <w:t xml:space="preserve"> – Instrukcja użytkownika platformy zakupowej dostępna na stronie internetowej pod adresem: </w:t>
      </w:r>
      <w:hyperlink r:id="rId13">
        <w:r w:rsidR="00E00402">
          <w:rPr>
            <w:rStyle w:val="Hipercze"/>
            <w:rFonts w:ascii="Cambria" w:eastAsia="MS Mincho;MS Gothic" w:hAnsi="Cambria" w:cs="MS Mincho;MS Gothic"/>
            <w:bCs/>
            <w:sz w:val="24"/>
            <w:szCs w:val="24"/>
          </w:rPr>
          <w:t>https://platformazakupowa.pl/strona/45</w:t>
        </w:r>
      </w:hyperlink>
      <w:r>
        <w:rPr>
          <w:rStyle w:val="Hipercze"/>
          <w:rFonts w:ascii="Cambria" w:eastAsia="MS Mincho;MS Gothic" w:hAnsi="Cambria" w:cs="MS Mincho;MS Gothic"/>
          <w:bCs/>
          <w:sz w:val="24"/>
          <w:szCs w:val="24"/>
        </w:rPr>
        <w:t xml:space="preserve"> instrukcje</w:t>
      </w:r>
    </w:p>
    <w:p w14:paraId="68C6EF04" w14:textId="77777777" w:rsidR="00E00402" w:rsidRDefault="00000000" w:rsidP="00B2542E">
      <w:pPr>
        <w:pStyle w:val="Kolorowecieniowanieakcent31"/>
        <w:widowControl w:val="0"/>
        <w:spacing w:before="0" w:after="0" w:line="276" w:lineRule="auto"/>
        <w:ind w:left="0"/>
        <w:outlineLvl w:val="3"/>
        <w:rPr>
          <w:rFonts w:ascii="Cambria" w:eastAsia="MS Mincho;MS Gothic" w:hAnsi="Cambria" w:cs="MS Mincho;MS Gothic"/>
          <w:bCs/>
          <w:sz w:val="24"/>
          <w:szCs w:val="24"/>
        </w:rPr>
      </w:pPr>
      <w:r>
        <w:rPr>
          <w:rFonts w:ascii="Cambria" w:eastAsia="MS Mincho;MS Gothic" w:hAnsi="Cambria" w:cs="MS Mincho;MS Gothic"/>
          <w:bCs/>
          <w:sz w:val="24"/>
          <w:szCs w:val="24"/>
        </w:rPr>
        <w:t>Zawiera ona wiążące Wykonawcę informacje związane z korzystaniem z platformy zakupowej w szczególności opis sposobu składania/zmiany/wycofania oferty</w:t>
      </w:r>
      <w:r>
        <w:rPr>
          <w:rFonts w:ascii="Cambria" w:eastAsia="MS Mincho;MS Gothic" w:hAnsi="Cambria" w:cs="MS Mincho;MS Gothic"/>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58D8AF9" w14:textId="27815BEE" w:rsidR="002074C8" w:rsidRPr="001C1987" w:rsidRDefault="002074C8" w:rsidP="00B2542E">
      <w:pPr>
        <w:pStyle w:val="Kolorowalistaakcent11"/>
        <w:widowControl w:val="0"/>
        <w:tabs>
          <w:tab w:val="center" w:pos="567"/>
        </w:tabs>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11)</w:t>
      </w:r>
      <w:r w:rsidRPr="001C1987">
        <w:rPr>
          <w:rFonts w:ascii="Cambria" w:hAnsi="Cambria" w:cs="Arial"/>
          <w:b/>
          <w:bCs/>
          <w:sz w:val="24"/>
          <w:szCs w:val="24"/>
        </w:rPr>
        <w:t xml:space="preserve">„kwalifikowany podpis elektroniczny” </w:t>
      </w:r>
      <w:r w:rsidRPr="001C1987">
        <w:rPr>
          <w:rFonts w:ascii="Cambria" w:hAnsi="Cambria" w:cs="Arial"/>
          <w:sz w:val="24"/>
          <w:szCs w:val="24"/>
        </w:rPr>
        <w:t>–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w:t>
      </w:r>
      <w:r>
        <w:rPr>
          <w:rFonts w:ascii="Cambria" w:hAnsi="Cambria" w:cs="Arial"/>
          <w:sz w:val="24"/>
          <w:szCs w:val="24"/>
        </w:rPr>
        <w:t>,</w:t>
      </w:r>
      <w:r w:rsidRPr="001C1987">
        <w:rPr>
          <w:rFonts w:ascii="Cambria" w:hAnsi="Cambria" w:cs="Arial"/>
          <w:sz w:val="24"/>
          <w:szCs w:val="24"/>
        </w:rPr>
        <w:t xml:space="preserve"> poz. 1797 z późn. zm.), </w:t>
      </w:r>
    </w:p>
    <w:p w14:paraId="22192855" w14:textId="2E94ACCF"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12)</w:t>
      </w:r>
      <w:r w:rsidRPr="001C1987">
        <w:rPr>
          <w:rFonts w:ascii="Cambria" w:hAnsi="Cambria" w:cs="Arial"/>
          <w:b/>
          <w:bCs/>
          <w:sz w:val="24"/>
          <w:szCs w:val="24"/>
        </w:rPr>
        <w:t>„podpis zaufany”</w:t>
      </w:r>
      <w:r w:rsidRPr="001C1987">
        <w:rPr>
          <w:rFonts w:ascii="Cambria" w:hAnsi="Cambria" w:cs="Arial"/>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3A2D0F5C" w14:textId="2D4C7B96" w:rsidR="002074C8" w:rsidRPr="001C1987" w:rsidRDefault="002074C8" w:rsidP="00B2542E">
      <w:pPr>
        <w:pStyle w:val="Kolorowalistaakcent11"/>
        <w:widowControl w:val="0"/>
        <w:spacing w:before="0" w:after="0" w:line="276" w:lineRule="auto"/>
        <w:ind w:left="0"/>
        <w:outlineLvl w:val="3"/>
        <w:rPr>
          <w:rFonts w:ascii="Cambria" w:eastAsia="MS Mincho" w:hAnsi="Cambria" w:cs="MS Mincho"/>
          <w:bCs/>
          <w:sz w:val="24"/>
          <w:szCs w:val="24"/>
        </w:rPr>
      </w:pPr>
      <w:r>
        <w:rPr>
          <w:rFonts w:ascii="Cambria" w:hAnsi="Cambria" w:cs="Arial"/>
          <w:b/>
          <w:bCs/>
          <w:sz w:val="24"/>
          <w:szCs w:val="24"/>
        </w:rPr>
        <w:t>13)</w:t>
      </w:r>
      <w:r w:rsidRPr="001C1987">
        <w:rPr>
          <w:rFonts w:ascii="Cambria" w:hAnsi="Cambria" w:cs="Arial"/>
          <w:b/>
          <w:bCs/>
          <w:sz w:val="24"/>
          <w:szCs w:val="24"/>
        </w:rPr>
        <w:t>„podpis osobisty”</w:t>
      </w:r>
      <w:r w:rsidRPr="001C1987">
        <w:rPr>
          <w:rFonts w:ascii="Cambria" w:hAnsi="Cambria" w:cs="Arial"/>
          <w:sz w:val="24"/>
          <w:szCs w:val="24"/>
        </w:rPr>
        <w:t xml:space="preserve"> – zaawansowany podpis elektroniczny w rozumieniu art. 3 pkt 11 rozporządzenia Parlamentu Europejskiego i Rady (UE) nr 910/2014 </w:t>
      </w:r>
      <w:r w:rsidRPr="001C1987">
        <w:rPr>
          <w:rFonts w:ascii="Cambria" w:hAnsi="Cambria" w:cs="Arial"/>
          <w:sz w:val="24"/>
          <w:szCs w:val="24"/>
        </w:rPr>
        <w:br/>
        <w:t xml:space="preserve">z 23 lipca 2014 r. w sprawie identyfikacji elektronicznej i usług zaufania </w:t>
      </w:r>
      <w:r>
        <w:rPr>
          <w:rFonts w:ascii="Cambria" w:hAnsi="Cambria" w:cs="Arial"/>
          <w:sz w:val="24"/>
          <w:szCs w:val="24"/>
        </w:rPr>
        <w:br/>
      </w:r>
      <w:r w:rsidRPr="001C1987">
        <w:rPr>
          <w:rFonts w:ascii="Cambria" w:hAnsi="Cambria" w:cs="Arial"/>
          <w:sz w:val="24"/>
          <w:szCs w:val="24"/>
        </w:rPr>
        <w:t>w odniesieniu do transakcji elektronicznych na rynku wewnętrznym oraz uchylającego dyrektywę 1999/93/WE, weryfikowany za pomocą certyfikatu podpisu osobistego.</w:t>
      </w:r>
    </w:p>
    <w:p w14:paraId="58A6E331" w14:textId="77777777" w:rsidR="002074C8" w:rsidRDefault="002074C8" w:rsidP="00B2542E">
      <w:pPr>
        <w:pStyle w:val="Kolorowecieniowanieakcent31"/>
        <w:widowControl w:val="0"/>
        <w:spacing w:before="0" w:after="0" w:line="276" w:lineRule="auto"/>
        <w:ind w:left="0"/>
        <w:outlineLvl w:val="3"/>
      </w:pPr>
    </w:p>
    <w:p w14:paraId="6304ADA8" w14:textId="77777777" w:rsidR="00E00402" w:rsidRDefault="00000000" w:rsidP="00B2542E">
      <w:pPr>
        <w:widowControl w:val="0"/>
        <w:spacing w:line="276" w:lineRule="auto"/>
        <w:jc w:val="both"/>
        <w:outlineLvl w:val="3"/>
        <w:rPr>
          <w:rFonts w:asciiTheme="majorHAnsi" w:hAnsiTheme="majorHAnsi" w:cs="Arial"/>
          <w:bCs/>
          <w:sz w:val="24"/>
          <w:szCs w:val="24"/>
        </w:rPr>
      </w:pPr>
      <w:r>
        <w:rPr>
          <w:rFonts w:asciiTheme="majorHAnsi" w:hAnsiTheme="majorHAnsi" w:cs="Arial"/>
          <w:b/>
          <w:bCs/>
          <w:sz w:val="24"/>
          <w:szCs w:val="24"/>
        </w:rPr>
        <w:t>1.5.</w:t>
      </w:r>
      <w:r>
        <w:rPr>
          <w:rFonts w:asciiTheme="majorHAnsi" w:hAnsiTheme="majorHAnsi" w:cs="Arial"/>
          <w:bCs/>
          <w:sz w:val="24"/>
          <w:szCs w:val="24"/>
        </w:rPr>
        <w:t xml:space="preserve"> Wykonawca powinien dokładnie zapoznać się z niniejszą SWZ i złożyć ofertę zgodnie z jej wymaganiami.</w:t>
      </w:r>
    </w:p>
    <w:p w14:paraId="4586EBDC" w14:textId="77777777" w:rsidR="00E00402" w:rsidRDefault="00E00402" w:rsidP="00B2542E">
      <w:pPr>
        <w:widowControl w:val="0"/>
        <w:spacing w:line="276" w:lineRule="auto"/>
        <w:ind w:left="567"/>
        <w:jc w:val="both"/>
        <w:outlineLvl w:val="3"/>
        <w:rPr>
          <w:rFonts w:asciiTheme="majorHAnsi" w:hAnsiTheme="majorHAnsi" w:cs="Arial"/>
          <w:bCs/>
          <w:sz w:val="24"/>
          <w:szCs w:val="24"/>
        </w:rPr>
      </w:pPr>
    </w:p>
    <w:p w14:paraId="64132AFD" w14:textId="77777777" w:rsidR="00E00402" w:rsidRDefault="00E00402" w:rsidP="00B2542E">
      <w:pPr>
        <w:widowControl w:val="0"/>
        <w:spacing w:line="276" w:lineRule="auto"/>
        <w:jc w:val="both"/>
        <w:outlineLvl w:val="3"/>
        <w:rPr>
          <w:rFonts w:asciiTheme="majorHAnsi" w:hAnsiTheme="majorHAnsi" w:cs="Arial"/>
          <w:bCs/>
        </w:rPr>
      </w:pPr>
    </w:p>
    <w:p w14:paraId="2B782F70" w14:textId="77777777" w:rsidR="004573A3" w:rsidRDefault="004573A3" w:rsidP="00B2542E">
      <w:pPr>
        <w:widowControl w:val="0"/>
        <w:spacing w:line="276" w:lineRule="auto"/>
        <w:jc w:val="both"/>
        <w:outlineLvl w:val="3"/>
        <w:rPr>
          <w:rFonts w:asciiTheme="majorHAnsi" w:hAnsiTheme="majorHAnsi" w:cs="Arial"/>
          <w:bCs/>
        </w:rPr>
      </w:pPr>
    </w:p>
    <w:p w14:paraId="4E652478" w14:textId="77777777" w:rsidR="00E00402" w:rsidRDefault="00E00402" w:rsidP="00B2542E">
      <w:pPr>
        <w:widowControl w:val="0"/>
        <w:spacing w:line="276" w:lineRule="auto"/>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501CCB7C" w14:textId="77777777">
        <w:trPr>
          <w:trHeight w:val="735"/>
          <w:jc w:val="center"/>
        </w:trPr>
        <w:tc>
          <w:tcPr>
            <w:tcW w:w="9054" w:type="dxa"/>
            <w:tcBorders>
              <w:bottom w:val="single" w:sz="4" w:space="0" w:color="000000"/>
            </w:tcBorders>
            <w:shd w:val="clear" w:color="auto" w:fill="F2F2F2" w:themeFill="background1" w:themeFillShade="F2"/>
          </w:tcPr>
          <w:p w14:paraId="1934F367"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lastRenderedPageBreak/>
              <w:t>Rozdział 2</w:t>
            </w:r>
          </w:p>
          <w:p w14:paraId="1F6A67CC" w14:textId="77777777" w:rsidR="00E00402" w:rsidRDefault="00000000" w:rsidP="00B2542E">
            <w:pPr>
              <w:widowControl w:val="0"/>
              <w:spacing w:line="276" w:lineRule="auto"/>
              <w:jc w:val="center"/>
              <w:rPr>
                <w:rFonts w:asciiTheme="majorHAnsi" w:hAnsiTheme="majorHAnsi"/>
                <w:b/>
                <w:bCs/>
              </w:rPr>
            </w:pPr>
            <w:r>
              <w:rPr>
                <w:rFonts w:asciiTheme="majorHAnsi" w:hAnsiTheme="majorHAnsi"/>
                <w:b/>
                <w:bCs/>
                <w:sz w:val="26"/>
                <w:szCs w:val="26"/>
              </w:rPr>
              <w:t>INFORMACJA, CZY ZAMAWIAJĄCY PRZEWIDUJE WYBÓR NAJKORZYSTNIEJSZEJ OFERTY Z MOŻLIWOŚCIĄ PROWADZENIA NEGOCJACJI</w:t>
            </w:r>
          </w:p>
        </w:tc>
      </w:tr>
    </w:tbl>
    <w:p w14:paraId="7BB72DBC" w14:textId="77777777" w:rsidR="00E00402" w:rsidRDefault="00E00402" w:rsidP="00B2542E">
      <w:pPr>
        <w:pStyle w:val="Akapitzlist"/>
        <w:spacing w:line="276" w:lineRule="auto"/>
        <w:ind w:left="0"/>
        <w:rPr>
          <w:rFonts w:asciiTheme="majorHAnsi" w:hAnsiTheme="majorHAnsi" w:cs="Helvetica"/>
          <w:b/>
          <w:bCs/>
        </w:rPr>
      </w:pPr>
    </w:p>
    <w:p w14:paraId="3D626F65" w14:textId="77777777" w:rsidR="00E00402" w:rsidRDefault="00E00402" w:rsidP="00B2542E">
      <w:pPr>
        <w:pStyle w:val="Akapitzlist"/>
        <w:spacing w:line="276" w:lineRule="auto"/>
        <w:ind w:left="0"/>
        <w:rPr>
          <w:rFonts w:asciiTheme="majorHAnsi" w:hAnsiTheme="majorHAnsi" w:cs="Helvetica"/>
          <w:b/>
          <w:bCs/>
        </w:rPr>
      </w:pPr>
    </w:p>
    <w:p w14:paraId="04585754" w14:textId="77777777" w:rsidR="00E00402" w:rsidRDefault="00000000" w:rsidP="00B2542E">
      <w:pPr>
        <w:spacing w:line="276" w:lineRule="auto"/>
        <w:jc w:val="both"/>
        <w:rPr>
          <w:rFonts w:asciiTheme="majorHAnsi" w:hAnsiTheme="majorHAnsi" w:cs="Helvetica"/>
          <w:bCs/>
          <w:sz w:val="24"/>
          <w:szCs w:val="24"/>
        </w:rPr>
      </w:pPr>
      <w:r>
        <w:rPr>
          <w:rFonts w:asciiTheme="majorHAnsi" w:hAnsiTheme="majorHAnsi" w:cs="Helvetica"/>
          <w:bCs/>
          <w:sz w:val="24"/>
          <w:szCs w:val="24"/>
        </w:rPr>
        <w:t xml:space="preserve">Zamawiający </w:t>
      </w:r>
      <w:r>
        <w:rPr>
          <w:rFonts w:asciiTheme="majorHAnsi" w:hAnsiTheme="majorHAnsi" w:cs="Helvetica"/>
          <w:b/>
          <w:bCs/>
          <w:sz w:val="24"/>
          <w:szCs w:val="24"/>
          <w:u w:val="single"/>
        </w:rPr>
        <w:t>nie przewiduje</w:t>
      </w:r>
      <w:r>
        <w:rPr>
          <w:rFonts w:asciiTheme="majorHAnsi" w:hAnsiTheme="majorHAnsi" w:cs="Helvetica"/>
          <w:b/>
          <w:bCs/>
          <w:sz w:val="24"/>
          <w:szCs w:val="24"/>
        </w:rPr>
        <w:t xml:space="preserve"> </w:t>
      </w:r>
      <w:r>
        <w:rPr>
          <w:rFonts w:asciiTheme="majorHAnsi" w:hAnsiTheme="majorHAnsi" w:cs="Helvetica"/>
          <w:bCs/>
          <w:sz w:val="24"/>
          <w:szCs w:val="24"/>
        </w:rPr>
        <w:t>wyboru najkorzystniejszej oferty z możliwością prowadzenia negocjacji.</w:t>
      </w:r>
    </w:p>
    <w:p w14:paraId="474FDA46" w14:textId="77777777" w:rsidR="00721D07" w:rsidRDefault="00721D07" w:rsidP="00B2542E">
      <w:pPr>
        <w:spacing w:line="276" w:lineRule="auto"/>
        <w:jc w:val="both"/>
        <w:rPr>
          <w:rFonts w:asciiTheme="majorHAnsi" w:hAnsiTheme="majorHAnsi" w:cs="Helvetica"/>
          <w:bCs/>
        </w:rPr>
      </w:pPr>
    </w:p>
    <w:p w14:paraId="0017EB92" w14:textId="77777777" w:rsidR="00E00402" w:rsidRDefault="00E00402" w:rsidP="00B2542E">
      <w:pPr>
        <w:spacing w:line="276" w:lineRule="auto"/>
        <w:jc w:val="both"/>
        <w:rPr>
          <w:rFonts w:asciiTheme="majorHAnsi" w:hAnsiTheme="majorHAnsi" w:cs="Helvetica"/>
          <w:bCs/>
        </w:rPr>
      </w:pPr>
    </w:p>
    <w:tbl>
      <w:tblPr>
        <w:tblW w:w="9054" w:type="dxa"/>
        <w:jc w:val="center"/>
        <w:tblLayout w:type="fixed"/>
        <w:tblLook w:val="00A0" w:firstRow="1" w:lastRow="0" w:firstColumn="1" w:lastColumn="0" w:noHBand="0" w:noVBand="0"/>
      </w:tblPr>
      <w:tblGrid>
        <w:gridCol w:w="9054"/>
      </w:tblGrid>
      <w:tr w:rsidR="00E00402" w14:paraId="55F637E4" w14:textId="77777777">
        <w:trPr>
          <w:jc w:val="center"/>
        </w:trPr>
        <w:tc>
          <w:tcPr>
            <w:tcW w:w="9054" w:type="dxa"/>
            <w:tcBorders>
              <w:bottom w:val="single" w:sz="4" w:space="0" w:color="000000"/>
            </w:tcBorders>
            <w:shd w:val="clear" w:color="auto" w:fill="F2F2F2" w:themeFill="background1" w:themeFillShade="F2"/>
          </w:tcPr>
          <w:p w14:paraId="30B4E3EE"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3</w:t>
            </w:r>
          </w:p>
          <w:p w14:paraId="2698FB87"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ŹRÓDŁA FINANSOWANIA</w:t>
            </w:r>
          </w:p>
        </w:tc>
      </w:tr>
    </w:tbl>
    <w:p w14:paraId="61CB1B77"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41F5A764" w14:textId="0752C65F" w:rsidR="00676067" w:rsidRPr="00676067" w:rsidRDefault="002074C8" w:rsidP="00F11251">
      <w:pPr>
        <w:pStyle w:val="Kolorowalistaakcent11"/>
        <w:spacing w:line="276" w:lineRule="auto"/>
        <w:ind w:left="0"/>
        <w:rPr>
          <w:rFonts w:ascii="Cambria" w:hAnsi="Cambria"/>
          <w:sz w:val="24"/>
          <w:szCs w:val="24"/>
        </w:rPr>
      </w:pPr>
      <w:r w:rsidRPr="002074C8">
        <w:rPr>
          <w:rFonts w:asciiTheme="majorHAnsi" w:hAnsiTheme="majorHAnsi" w:cs="Helvetica"/>
          <w:b/>
          <w:bCs/>
          <w:sz w:val="24"/>
          <w:szCs w:val="24"/>
        </w:rPr>
        <w:t>3.1.</w:t>
      </w:r>
      <w:r>
        <w:rPr>
          <w:rFonts w:asciiTheme="majorHAnsi" w:hAnsiTheme="majorHAnsi" w:cs="Helvetica"/>
          <w:sz w:val="24"/>
          <w:szCs w:val="24"/>
        </w:rPr>
        <w:t xml:space="preserve"> </w:t>
      </w:r>
      <w:r w:rsidRPr="00F11251">
        <w:rPr>
          <w:rFonts w:asciiTheme="majorHAnsi" w:hAnsiTheme="majorHAnsi" w:cs="Helvetica"/>
          <w:sz w:val="24"/>
          <w:szCs w:val="24"/>
        </w:rPr>
        <w:t xml:space="preserve">Zamawiający informuje, </w:t>
      </w:r>
      <w:r w:rsidR="00676067" w:rsidRPr="00F11251">
        <w:rPr>
          <w:rFonts w:asciiTheme="majorHAnsi" w:hAnsiTheme="majorHAnsi" w:cs="Helvetica"/>
          <w:sz w:val="24"/>
          <w:szCs w:val="24"/>
        </w:rPr>
        <w:t>i</w:t>
      </w:r>
      <w:r w:rsidRPr="00F11251">
        <w:rPr>
          <w:rFonts w:asciiTheme="majorHAnsi" w:hAnsiTheme="majorHAnsi" w:cs="Helvetica"/>
          <w:sz w:val="24"/>
          <w:szCs w:val="24"/>
        </w:rPr>
        <w:t>ż zamówienie</w:t>
      </w:r>
      <w:r w:rsidR="00676067" w:rsidRPr="00F11251">
        <w:rPr>
          <w:rFonts w:asciiTheme="majorHAnsi" w:hAnsiTheme="majorHAnsi" w:cs="Helvetica"/>
          <w:sz w:val="24"/>
          <w:szCs w:val="24"/>
        </w:rPr>
        <w:t xml:space="preserve"> jest </w:t>
      </w:r>
      <w:r w:rsidRPr="00F11251">
        <w:rPr>
          <w:rFonts w:asciiTheme="majorHAnsi" w:hAnsiTheme="majorHAnsi" w:cs="Helvetica"/>
          <w:sz w:val="24"/>
          <w:szCs w:val="24"/>
        </w:rPr>
        <w:t>finansowane</w:t>
      </w:r>
      <w:r w:rsidR="00676067" w:rsidRPr="00F11251">
        <w:rPr>
          <w:rFonts w:asciiTheme="majorHAnsi" w:hAnsiTheme="majorHAnsi" w:cs="Helvetica"/>
          <w:sz w:val="24"/>
          <w:szCs w:val="24"/>
        </w:rPr>
        <w:t xml:space="preserve"> </w:t>
      </w:r>
      <w:r w:rsidR="00F11251" w:rsidRPr="00F11251">
        <w:rPr>
          <w:rFonts w:asciiTheme="majorHAnsi" w:hAnsiTheme="majorHAnsi" w:cs="Helvetica"/>
          <w:sz w:val="24"/>
          <w:szCs w:val="24"/>
        </w:rPr>
        <w:t>z budżetu Gminy Miejskiej Włodawa.</w:t>
      </w:r>
      <w:r w:rsidRPr="00676067">
        <w:rPr>
          <w:rFonts w:asciiTheme="majorHAnsi" w:hAnsiTheme="majorHAnsi" w:cs="Helvetica"/>
          <w:b/>
          <w:bCs/>
          <w:sz w:val="24"/>
          <w:szCs w:val="24"/>
        </w:rPr>
        <w:t xml:space="preserve"> </w:t>
      </w:r>
    </w:p>
    <w:p w14:paraId="6498FE92" w14:textId="77777777" w:rsidR="00E00402" w:rsidRDefault="00E00402" w:rsidP="00B2542E">
      <w:pPr>
        <w:widowControl w:val="0"/>
        <w:spacing w:line="276" w:lineRule="auto"/>
        <w:ind w:left="567"/>
        <w:jc w:val="both"/>
        <w:outlineLvl w:val="3"/>
        <w:rPr>
          <w:rFonts w:asciiTheme="majorHAnsi" w:hAnsiTheme="majorHAnsi" w:cs="Arial"/>
          <w:bCs/>
        </w:rPr>
      </w:pPr>
    </w:p>
    <w:tbl>
      <w:tblPr>
        <w:tblW w:w="9054" w:type="dxa"/>
        <w:jc w:val="center"/>
        <w:tblLayout w:type="fixed"/>
        <w:tblLook w:val="00A0" w:firstRow="1" w:lastRow="0" w:firstColumn="1" w:lastColumn="0" w:noHBand="0" w:noVBand="0"/>
      </w:tblPr>
      <w:tblGrid>
        <w:gridCol w:w="9054"/>
      </w:tblGrid>
      <w:tr w:rsidR="00E00402" w14:paraId="1F4A6940" w14:textId="77777777">
        <w:trPr>
          <w:jc w:val="center"/>
        </w:trPr>
        <w:tc>
          <w:tcPr>
            <w:tcW w:w="9054" w:type="dxa"/>
            <w:tcBorders>
              <w:bottom w:val="single" w:sz="4" w:space="0" w:color="000000"/>
            </w:tcBorders>
            <w:shd w:val="clear" w:color="auto" w:fill="F2F2F2"/>
          </w:tcPr>
          <w:p w14:paraId="5C6B0D2A" w14:textId="77777777" w:rsidR="00E00402" w:rsidRDefault="00E00402" w:rsidP="00B2542E">
            <w:pPr>
              <w:widowControl w:val="0"/>
              <w:spacing w:line="276" w:lineRule="auto"/>
              <w:jc w:val="center"/>
              <w:rPr>
                <w:rFonts w:asciiTheme="majorHAnsi" w:hAnsiTheme="majorHAnsi"/>
                <w:sz w:val="26"/>
                <w:szCs w:val="26"/>
              </w:rPr>
            </w:pPr>
          </w:p>
          <w:p w14:paraId="11E4F434" w14:textId="77777777" w:rsidR="00E00402" w:rsidRDefault="00000000" w:rsidP="00B2542E">
            <w:pPr>
              <w:widowControl w:val="0"/>
              <w:spacing w:line="276" w:lineRule="auto"/>
              <w:jc w:val="center"/>
              <w:rPr>
                <w:rFonts w:asciiTheme="majorHAnsi" w:hAnsiTheme="majorHAnsi"/>
                <w:sz w:val="26"/>
                <w:szCs w:val="26"/>
              </w:rPr>
            </w:pPr>
            <w:r>
              <w:rPr>
                <w:rFonts w:asciiTheme="majorHAnsi" w:hAnsiTheme="majorHAnsi"/>
                <w:sz w:val="26"/>
                <w:szCs w:val="26"/>
              </w:rPr>
              <w:t>Rozdział 4</w:t>
            </w:r>
          </w:p>
          <w:p w14:paraId="1779309B" w14:textId="77777777" w:rsidR="00E00402" w:rsidRDefault="00000000" w:rsidP="00B2542E">
            <w:pPr>
              <w:widowControl w:val="0"/>
              <w:spacing w:line="276" w:lineRule="auto"/>
              <w:jc w:val="center"/>
              <w:rPr>
                <w:rFonts w:asciiTheme="majorHAnsi" w:hAnsiTheme="majorHAnsi"/>
              </w:rPr>
            </w:pPr>
            <w:r>
              <w:rPr>
                <w:rFonts w:asciiTheme="majorHAnsi" w:hAnsiTheme="majorHAnsi"/>
                <w:b/>
                <w:sz w:val="26"/>
                <w:szCs w:val="26"/>
              </w:rPr>
              <w:t>OPIS PRZEDMIOTU ZAMÓWIENIA</w:t>
            </w:r>
          </w:p>
        </w:tc>
      </w:tr>
    </w:tbl>
    <w:p w14:paraId="04B485E9" w14:textId="77777777" w:rsidR="00E00402" w:rsidRDefault="00E00402" w:rsidP="00B2542E">
      <w:pPr>
        <w:pStyle w:val="Kolorowalistaakcent11"/>
        <w:tabs>
          <w:tab w:val="left" w:pos="567"/>
        </w:tabs>
        <w:spacing w:before="0" w:after="0" w:line="276" w:lineRule="auto"/>
        <w:ind w:left="0"/>
        <w:rPr>
          <w:rFonts w:asciiTheme="majorHAnsi" w:hAnsiTheme="majorHAnsi" w:cs="Arial"/>
          <w:bCs/>
          <w:vanish/>
          <w:sz w:val="24"/>
          <w:szCs w:val="24"/>
        </w:rPr>
      </w:pPr>
    </w:p>
    <w:p w14:paraId="1C81DDF7" w14:textId="77777777" w:rsidR="00E00402" w:rsidRDefault="00E00402" w:rsidP="00B2542E">
      <w:pPr>
        <w:pStyle w:val="Kolorowalistaakcent11"/>
        <w:tabs>
          <w:tab w:val="left" w:pos="567"/>
        </w:tabs>
        <w:spacing w:line="276" w:lineRule="auto"/>
        <w:ind w:left="567"/>
        <w:rPr>
          <w:rFonts w:asciiTheme="majorHAnsi" w:hAnsiTheme="majorHAnsi" w:cs="Arial"/>
          <w:b/>
          <w:bCs/>
          <w:sz w:val="24"/>
          <w:szCs w:val="24"/>
        </w:rPr>
      </w:pPr>
    </w:p>
    <w:p w14:paraId="3D2D078D" w14:textId="184CE8F8" w:rsidR="00E00402" w:rsidRDefault="00000000" w:rsidP="0095486B">
      <w:pPr>
        <w:pStyle w:val="Default"/>
        <w:spacing w:line="276" w:lineRule="auto"/>
        <w:jc w:val="both"/>
        <w:rPr>
          <w:rFonts w:ascii="Cambria" w:eastAsia="Cambria" w:hAnsi="Cambria" w:cs="Arial"/>
        </w:rPr>
      </w:pPr>
      <w:r>
        <w:rPr>
          <w:rFonts w:ascii="Cambria" w:eastAsia="Cambria" w:hAnsi="Cambria" w:cs="Arial"/>
          <w:b/>
          <w:bCs/>
        </w:rPr>
        <w:t>4.1.</w:t>
      </w:r>
      <w:r>
        <w:rPr>
          <w:rFonts w:ascii="Cambria" w:eastAsia="Cambria" w:hAnsi="Cambria" w:cs="Arial"/>
        </w:rPr>
        <w:t xml:space="preserve"> </w:t>
      </w:r>
      <w:r w:rsidR="0063158D">
        <w:rPr>
          <w:rFonts w:ascii="Cambria" w:eastAsia="Cambria" w:hAnsi="Cambria" w:cs="Arial"/>
        </w:rPr>
        <w:t xml:space="preserve">Przedmiotem zamówienia jest </w:t>
      </w:r>
      <w:r w:rsidR="0095486B">
        <w:rPr>
          <w:rFonts w:ascii="Cambria" w:eastAsia="Cambria" w:hAnsi="Cambria" w:cs="Arial"/>
        </w:rPr>
        <w:t>w</w:t>
      </w:r>
      <w:r w:rsidR="0095486B" w:rsidRPr="0095486B">
        <w:rPr>
          <w:rFonts w:ascii="Cambria" w:eastAsia="Cambria" w:hAnsi="Cambria" w:cs="Arial"/>
        </w:rPr>
        <w:t>ykonanie projektu planu ogólnego miasta Włodawa, o którym mowa w przepisach ustawy  o planowaniu i zagospodarowaniu przestrzennym (Dz. U. z 2024 r. poz. 1130 z późn. zm.), dla obszaru miasta  Włodawa w jego  granicach administracyjnych oraz  udział</w:t>
      </w:r>
      <w:r w:rsidR="0095486B">
        <w:rPr>
          <w:rFonts w:ascii="Cambria" w:eastAsia="Cambria" w:hAnsi="Cambria" w:cs="Arial"/>
        </w:rPr>
        <w:t xml:space="preserve"> </w:t>
      </w:r>
      <w:r w:rsidR="0095486B" w:rsidRPr="0095486B">
        <w:rPr>
          <w:rFonts w:ascii="Cambria" w:eastAsia="Cambria" w:hAnsi="Cambria" w:cs="Arial"/>
        </w:rPr>
        <w:t>w czynnościach związanych z opracowaniem</w:t>
      </w:r>
      <w:r w:rsidR="002B118E">
        <w:rPr>
          <w:rFonts w:ascii="Cambria" w:eastAsia="Cambria" w:hAnsi="Cambria" w:cs="Arial"/>
        </w:rPr>
        <w:br/>
      </w:r>
      <w:r w:rsidR="0095486B" w:rsidRPr="0095486B">
        <w:rPr>
          <w:rFonts w:ascii="Cambria" w:eastAsia="Cambria" w:hAnsi="Cambria" w:cs="Arial"/>
        </w:rPr>
        <w:t>i uchwaleniem planu ogólnego, zgodnie</w:t>
      </w:r>
      <w:r w:rsidR="0095486B">
        <w:rPr>
          <w:rFonts w:ascii="Cambria" w:eastAsia="Cambria" w:hAnsi="Cambria" w:cs="Arial"/>
        </w:rPr>
        <w:t xml:space="preserve"> </w:t>
      </w:r>
      <w:r w:rsidR="0095486B" w:rsidRPr="0095486B">
        <w:rPr>
          <w:rFonts w:ascii="Cambria" w:eastAsia="Cambria" w:hAnsi="Cambria" w:cs="Arial"/>
        </w:rPr>
        <w:t>z uchwałą z dnia</w:t>
      </w:r>
      <w:r w:rsidR="0095486B">
        <w:rPr>
          <w:rFonts w:ascii="Cambria" w:eastAsia="Cambria" w:hAnsi="Cambria" w:cs="Arial"/>
        </w:rPr>
        <w:t xml:space="preserve"> </w:t>
      </w:r>
      <w:r w:rsidR="0095486B" w:rsidRPr="0095486B">
        <w:rPr>
          <w:rFonts w:ascii="Cambria" w:eastAsia="Cambria" w:hAnsi="Cambria" w:cs="Arial"/>
        </w:rPr>
        <w:t>27 marca 2024r.</w:t>
      </w:r>
      <w:r w:rsidR="0095486B">
        <w:rPr>
          <w:rFonts w:ascii="Cambria" w:eastAsia="Cambria" w:hAnsi="Cambria" w:cs="Arial"/>
        </w:rPr>
        <w:t xml:space="preserve"> </w:t>
      </w:r>
      <w:r w:rsidR="0095486B" w:rsidRPr="0095486B">
        <w:rPr>
          <w:rFonts w:ascii="Cambria" w:eastAsia="Cambria" w:hAnsi="Cambria" w:cs="Arial"/>
        </w:rPr>
        <w:t>Nr LXXXVI/404/24 Rady  Miejskiej we Włodawie</w:t>
      </w:r>
      <w:r w:rsidR="0095486B">
        <w:rPr>
          <w:rFonts w:ascii="Cambria" w:eastAsia="Cambria" w:hAnsi="Cambria" w:cs="Arial"/>
        </w:rPr>
        <w:t xml:space="preserve"> </w:t>
      </w:r>
      <w:r w:rsidR="0095486B" w:rsidRPr="0095486B">
        <w:rPr>
          <w:rFonts w:ascii="Cambria" w:eastAsia="Cambria" w:hAnsi="Cambria" w:cs="Arial"/>
        </w:rPr>
        <w:t>w sprawie przystąpienia do sporządzenia planu</w:t>
      </w:r>
      <w:r w:rsidR="0095486B">
        <w:rPr>
          <w:rFonts w:ascii="Cambria" w:eastAsia="Cambria" w:hAnsi="Cambria" w:cs="Arial"/>
        </w:rPr>
        <w:t xml:space="preserve"> </w:t>
      </w:r>
      <w:r w:rsidR="0095486B" w:rsidRPr="0095486B">
        <w:rPr>
          <w:rFonts w:ascii="Cambria" w:eastAsia="Cambria" w:hAnsi="Cambria" w:cs="Arial"/>
        </w:rPr>
        <w:t>ogólnego miasta  Włodawa. Przedmiot zamówienia obejmuje również sporządzenie niezbędnych analiz i opracowań, które są niezbędne do uchwalenia projektu planu ogólnego.  Uchwała Nr LXXXVI/404/24 Rady  Miejskiej we Włodawie jest dostępna pod adresem:</w:t>
      </w:r>
      <w:r w:rsidR="0095486B">
        <w:rPr>
          <w:rFonts w:ascii="Cambria" w:eastAsia="Cambria" w:hAnsi="Cambria" w:cs="Arial"/>
        </w:rPr>
        <w:t xml:space="preserve"> </w:t>
      </w:r>
      <w:hyperlink r:id="rId14" w:history="1">
        <w:r w:rsidR="0095486B" w:rsidRPr="00A0253D">
          <w:rPr>
            <w:rStyle w:val="Hipercze"/>
            <w:rFonts w:ascii="Cambria" w:eastAsia="Cambria" w:hAnsi="Cambria" w:cs="Arial"/>
          </w:rPr>
          <w:t>https://umwlodawa.bip.lubelskie.pl/index.php?id=690&amp;action=details&amp;document_id=2006495</w:t>
        </w:r>
      </w:hyperlink>
    </w:p>
    <w:p w14:paraId="56988366" w14:textId="77777777" w:rsidR="0095486B" w:rsidRPr="0095486B" w:rsidRDefault="0095486B" w:rsidP="0095486B">
      <w:pPr>
        <w:pStyle w:val="Default"/>
        <w:spacing w:line="276" w:lineRule="auto"/>
        <w:jc w:val="both"/>
        <w:rPr>
          <w:rFonts w:ascii="Cambria" w:eastAsia="Cambria" w:hAnsi="Cambria" w:cs="Arial"/>
        </w:rPr>
      </w:pPr>
    </w:p>
    <w:p w14:paraId="53630550" w14:textId="77777777" w:rsidR="0095486B" w:rsidRPr="0095486B" w:rsidRDefault="006168CE" w:rsidP="0095486B">
      <w:pPr>
        <w:tabs>
          <w:tab w:val="left" w:pos="315"/>
        </w:tabs>
        <w:spacing w:line="276" w:lineRule="auto"/>
        <w:jc w:val="both"/>
        <w:rPr>
          <w:rFonts w:ascii="Cambria" w:hAnsi="Cambria"/>
          <w:b/>
          <w:sz w:val="24"/>
          <w:szCs w:val="24"/>
        </w:rPr>
      </w:pPr>
      <w:r>
        <w:rPr>
          <w:rFonts w:ascii="Cambria" w:hAnsi="Cambria"/>
          <w:b/>
          <w:sz w:val="24"/>
          <w:szCs w:val="24"/>
        </w:rPr>
        <w:t>4.2</w:t>
      </w:r>
      <w:r w:rsidRPr="0095486B">
        <w:rPr>
          <w:rFonts w:ascii="Cambria" w:hAnsi="Cambria"/>
          <w:bCs/>
          <w:sz w:val="24"/>
          <w:szCs w:val="24"/>
        </w:rPr>
        <w:t xml:space="preserve">. </w:t>
      </w:r>
      <w:r w:rsidR="0095486B" w:rsidRPr="0095486B">
        <w:rPr>
          <w:rFonts w:ascii="Cambria" w:hAnsi="Cambria"/>
          <w:bCs/>
          <w:sz w:val="24"/>
          <w:szCs w:val="24"/>
        </w:rPr>
        <w:t>Przedmiotowy obszar (ok. 18 km2) obejmuje całą Gminę Miejską Włodawa, w jej granicach administracyjnych. Jest to gmina miejska zlokalizowana we wschodniej części województwa lubelskiego, w powiecie włodawskim. Miasto położone jest nad rzekami Bug i Włodawka przy granicy z Białorusią.</w:t>
      </w:r>
    </w:p>
    <w:p w14:paraId="12C5B659" w14:textId="77777777" w:rsidR="000414F8" w:rsidRDefault="000414F8" w:rsidP="00B2542E">
      <w:pPr>
        <w:tabs>
          <w:tab w:val="left" w:pos="315"/>
        </w:tabs>
        <w:spacing w:line="276" w:lineRule="auto"/>
        <w:jc w:val="both"/>
        <w:rPr>
          <w:rFonts w:ascii="Cambria" w:hAnsi="Cambria"/>
          <w:sz w:val="24"/>
          <w:szCs w:val="24"/>
        </w:rPr>
      </w:pPr>
    </w:p>
    <w:p w14:paraId="72E16E44" w14:textId="77777777" w:rsidR="0095486B" w:rsidRPr="0095486B" w:rsidRDefault="00992138" w:rsidP="0095486B">
      <w:pPr>
        <w:tabs>
          <w:tab w:val="left" w:pos="315"/>
        </w:tabs>
        <w:spacing w:line="276" w:lineRule="auto"/>
        <w:jc w:val="both"/>
        <w:rPr>
          <w:rFonts w:ascii="Cambria" w:hAnsi="Cambria"/>
          <w:sz w:val="24"/>
          <w:szCs w:val="24"/>
        </w:rPr>
      </w:pPr>
      <w:r w:rsidRPr="00992138">
        <w:rPr>
          <w:rFonts w:ascii="Cambria" w:hAnsi="Cambria"/>
          <w:b/>
          <w:bCs/>
          <w:sz w:val="24"/>
          <w:szCs w:val="24"/>
        </w:rPr>
        <w:t>4.</w:t>
      </w:r>
      <w:r w:rsidR="0095486B">
        <w:rPr>
          <w:rFonts w:ascii="Cambria" w:hAnsi="Cambria"/>
          <w:b/>
          <w:bCs/>
          <w:sz w:val="24"/>
          <w:szCs w:val="24"/>
        </w:rPr>
        <w:t xml:space="preserve">3. </w:t>
      </w:r>
      <w:r w:rsidR="0095486B" w:rsidRPr="0095486B">
        <w:rPr>
          <w:rFonts w:ascii="Cambria" w:hAnsi="Cambria"/>
          <w:sz w:val="24"/>
          <w:szCs w:val="24"/>
        </w:rPr>
        <w:t xml:space="preserve">Na terenie prawie całego miasta obowiązuje miejscowy plan zagospodarowania przestrzennego miasta Włodawy, uchwalony uchwałą Nr XIII/139/04 Rady  Miejskiej we Włodawie </w:t>
      </w:r>
      <w:r w:rsidR="0095486B" w:rsidRPr="0095486B">
        <w:rPr>
          <w:rFonts w:ascii="Cambria" w:hAnsi="Cambria"/>
          <w:sz w:val="24"/>
          <w:szCs w:val="24"/>
          <w:lang w:val="en-US"/>
        </w:rPr>
        <w:t xml:space="preserve">z dnia 27 lutego 2004 r. (Dz. Urz. Woj. Lubelskiego z dnia 30.04.2004 r. Nr 78, poz. 1382). Tylko w </w:t>
      </w:r>
      <w:r w:rsidR="0095486B" w:rsidRPr="0095486B">
        <w:rPr>
          <w:rFonts w:ascii="Cambria" w:hAnsi="Cambria"/>
          <w:sz w:val="24"/>
          <w:szCs w:val="24"/>
        </w:rPr>
        <w:t xml:space="preserve">części obejmującej obszar oznaczony  symbolem </w:t>
      </w:r>
      <w:r w:rsidR="0095486B" w:rsidRPr="0095486B">
        <w:rPr>
          <w:rFonts w:ascii="Cambria" w:hAnsi="Cambria"/>
          <w:sz w:val="24"/>
          <w:szCs w:val="24"/>
          <w:u w:val="single"/>
        </w:rPr>
        <w:t xml:space="preserve">B.21U uchylono, </w:t>
      </w:r>
      <w:r w:rsidR="0095486B" w:rsidRPr="0095486B">
        <w:rPr>
          <w:rFonts w:ascii="Cambria" w:hAnsi="Cambria"/>
          <w:sz w:val="24"/>
          <w:szCs w:val="24"/>
          <w:u w:val="single"/>
        </w:rPr>
        <w:lastRenderedPageBreak/>
        <w:t xml:space="preserve">wskazany wyżej plan, </w:t>
      </w:r>
      <w:r w:rsidR="0095486B" w:rsidRPr="0095486B">
        <w:rPr>
          <w:rFonts w:ascii="Cambria" w:hAnsi="Cambria"/>
          <w:sz w:val="24"/>
          <w:szCs w:val="24"/>
        </w:rPr>
        <w:t xml:space="preserve">uchwałą Nr XXIX/255/05 Rady Miejskiej we Włodawie z dnia  4 listopada 2005r  opublikowaną w dzienniku Urzędowym Województwa Lubelskiego Nr 44, poz. 933 z dnia 14.03.2006r. </w:t>
      </w:r>
    </w:p>
    <w:p w14:paraId="4D500F4D" w14:textId="77777777" w:rsidR="0095486B" w:rsidRP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 xml:space="preserve">Ponadto, w części planu wskazanego powyżej, obejmującej obszar oznaczony  symbolem </w:t>
      </w:r>
      <w:r w:rsidRPr="0095486B">
        <w:rPr>
          <w:rFonts w:ascii="Cambria" w:hAnsi="Cambria"/>
          <w:sz w:val="24"/>
          <w:szCs w:val="24"/>
          <w:u w:val="single"/>
        </w:rPr>
        <w:t>C 3. MW uchwalono zmianę</w:t>
      </w:r>
      <w:r w:rsidRPr="0095486B">
        <w:rPr>
          <w:rFonts w:ascii="Cambria" w:hAnsi="Cambria"/>
          <w:sz w:val="24"/>
          <w:szCs w:val="24"/>
        </w:rPr>
        <w:t xml:space="preserve"> planu miejscowego dla obszaru położonego w rejonie ulic Lubelska- Chełmska – prof. Zbigniewa Sierpińskiego  uchwałą Nr XXXIX/316/06 Rady Miejskiej we Włodawie z dnia 18 października 2006r.  opublikowaną w dzienniku Urzędowym Województwa Lubelskiego Nr 204, poz. 3234  z dnia 29.12.2006 r.</w:t>
      </w:r>
    </w:p>
    <w:p w14:paraId="1F2BEE3A" w14:textId="75D37892" w:rsid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Na terenie miasta obowiązuje również Studium Uwarunkowań i Kierunków Zagospodarowania Przestrzennego miasta Włodawa, które zostało zmienione Zarządzeniem Zastępczym Nr 1/2023 Wojewody Lubelskiego z dnia 11 sierpnia 2023r. dostępne :</w:t>
      </w:r>
      <w:r>
        <w:rPr>
          <w:rFonts w:ascii="Cambria" w:hAnsi="Cambria"/>
          <w:sz w:val="24"/>
          <w:szCs w:val="24"/>
        </w:rPr>
        <w:t xml:space="preserve"> </w:t>
      </w:r>
      <w:hyperlink r:id="rId15" w:history="1">
        <w:r w:rsidRPr="0095486B">
          <w:rPr>
            <w:rStyle w:val="Hipercze"/>
            <w:rFonts w:ascii="Cambria" w:hAnsi="Cambria"/>
            <w:sz w:val="24"/>
            <w:szCs w:val="24"/>
          </w:rPr>
          <w:t>https://umwlodawa.bip.lubelskie.pl/index.php?id=669</w:t>
        </w:r>
      </w:hyperlink>
    </w:p>
    <w:p w14:paraId="4AF173D3" w14:textId="77777777" w:rsidR="0095486B" w:rsidRDefault="0095486B" w:rsidP="0095486B">
      <w:pPr>
        <w:tabs>
          <w:tab w:val="left" w:pos="315"/>
        </w:tabs>
        <w:spacing w:line="276" w:lineRule="auto"/>
        <w:jc w:val="both"/>
        <w:rPr>
          <w:rFonts w:ascii="Cambria" w:hAnsi="Cambria"/>
          <w:sz w:val="24"/>
          <w:szCs w:val="24"/>
        </w:rPr>
      </w:pPr>
      <w:r w:rsidRPr="0095486B">
        <w:rPr>
          <w:rFonts w:ascii="Cambria" w:hAnsi="Cambria"/>
          <w:sz w:val="24"/>
          <w:szCs w:val="24"/>
        </w:rPr>
        <w:t>Na terenie miasta znajdują się obiekty zabytkowe ujęte w Gminnej Ewidencji Zabytków Miasta Włodawa, której aktualna wersja dostępna jest:</w:t>
      </w:r>
    </w:p>
    <w:p w14:paraId="67E71780" w14:textId="2C0A1A3F" w:rsidR="000414F8" w:rsidRDefault="0095486B" w:rsidP="00B2542E">
      <w:pPr>
        <w:tabs>
          <w:tab w:val="left" w:pos="315"/>
        </w:tabs>
        <w:spacing w:line="276" w:lineRule="auto"/>
        <w:jc w:val="both"/>
        <w:rPr>
          <w:rFonts w:ascii="Cambria" w:hAnsi="Cambria"/>
          <w:sz w:val="24"/>
          <w:szCs w:val="24"/>
        </w:rPr>
      </w:pPr>
      <w:hyperlink r:id="rId16" w:history="1">
        <w:r w:rsidRPr="0095486B">
          <w:rPr>
            <w:rStyle w:val="Hipercze"/>
            <w:rFonts w:ascii="Cambria" w:hAnsi="Cambria"/>
            <w:sz w:val="24"/>
            <w:szCs w:val="24"/>
          </w:rPr>
          <w:t>https://umwlodawa.bip.lubelskie.pl/index.php?id=617</w:t>
        </w:r>
      </w:hyperlink>
    </w:p>
    <w:p w14:paraId="2F868C9A" w14:textId="23DA81B6" w:rsidR="00E00402" w:rsidRPr="0095486B" w:rsidRDefault="00E00402" w:rsidP="0095486B">
      <w:pPr>
        <w:tabs>
          <w:tab w:val="left" w:pos="315"/>
        </w:tabs>
        <w:spacing w:line="276" w:lineRule="auto"/>
        <w:jc w:val="both"/>
        <w:rPr>
          <w:rFonts w:ascii="Cambria" w:hAnsi="Cambria" w:cs="Arial"/>
          <w:color w:val="000000"/>
          <w:sz w:val="24"/>
          <w:szCs w:val="24"/>
        </w:rPr>
      </w:pPr>
    </w:p>
    <w:p w14:paraId="57CCB7A7" w14:textId="0644019E" w:rsidR="00E00402" w:rsidRDefault="00000000" w:rsidP="00B2542E">
      <w:pPr>
        <w:spacing w:line="276" w:lineRule="auto"/>
        <w:jc w:val="both"/>
        <w:rPr>
          <w:rFonts w:ascii="Cambria" w:hAnsi="Cambria"/>
          <w:sz w:val="24"/>
          <w:szCs w:val="24"/>
        </w:rPr>
      </w:pPr>
      <w:r>
        <w:rPr>
          <w:rFonts w:ascii="Cambria" w:hAnsi="Cambria"/>
          <w:b/>
          <w:bCs/>
          <w:sz w:val="24"/>
          <w:szCs w:val="24"/>
        </w:rPr>
        <w:t>4.4.</w:t>
      </w:r>
      <w:r>
        <w:rPr>
          <w:rFonts w:ascii="Cambria" w:hAnsi="Cambria"/>
          <w:sz w:val="24"/>
          <w:szCs w:val="24"/>
        </w:rPr>
        <w:t xml:space="preserve"> </w:t>
      </w:r>
      <w:r w:rsidR="00F1510E">
        <w:rPr>
          <w:rFonts w:ascii="Cambria" w:hAnsi="Cambria"/>
          <w:sz w:val="24"/>
          <w:szCs w:val="24"/>
        </w:rPr>
        <w:t>Zakres usługi obejmuje w szczególności:</w:t>
      </w:r>
    </w:p>
    <w:p w14:paraId="639A12E2" w14:textId="68201C84"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 </w:t>
      </w:r>
      <w:r w:rsidRPr="00F1510E">
        <w:rPr>
          <w:rFonts w:ascii="Cambria" w:hAnsi="Cambria"/>
          <w:sz w:val="24"/>
          <w:szCs w:val="24"/>
        </w:rPr>
        <w:t>Wykonanie opracowania ekofizjograficznego miasta Włodawa</w:t>
      </w:r>
      <w:r>
        <w:rPr>
          <w:rFonts w:ascii="Cambria" w:hAnsi="Cambria"/>
          <w:sz w:val="24"/>
          <w:szCs w:val="24"/>
        </w:rPr>
        <w:t>.</w:t>
      </w:r>
    </w:p>
    <w:p w14:paraId="28D35E6A" w14:textId="6ADE31D8"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4.4.2. </w:t>
      </w:r>
      <w:r w:rsidRPr="00F1510E">
        <w:rPr>
          <w:rFonts w:ascii="Cambria" w:hAnsi="Cambria"/>
          <w:sz w:val="24"/>
          <w:szCs w:val="24"/>
        </w:rPr>
        <w:t>Dokonanie oceny istniejącego stanu zagospodarowania.</w:t>
      </w:r>
    </w:p>
    <w:p w14:paraId="4FD9DB14" w14:textId="38BD8810"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4.4.3. </w:t>
      </w:r>
      <w:r w:rsidRPr="00F1510E">
        <w:rPr>
          <w:rFonts w:ascii="Cambria" w:hAnsi="Cambria"/>
          <w:sz w:val="24"/>
          <w:szCs w:val="24"/>
        </w:rPr>
        <w:t>Przygotowanie projektów pism związanych z zawiadomieniem właściwych</w:t>
      </w:r>
      <w:r w:rsidRPr="00F1510E">
        <w:rPr>
          <w:rFonts w:ascii="Cambria" w:hAnsi="Cambria"/>
          <w:sz w:val="24"/>
          <w:szCs w:val="24"/>
        </w:rPr>
        <w:br/>
        <w:t xml:space="preserve"> instytucji o podjęciu przez Radę Miejską we Włodawie uchwały o przystąpieniu do</w:t>
      </w:r>
      <w:r w:rsidRPr="00F1510E">
        <w:rPr>
          <w:rFonts w:ascii="Cambria" w:hAnsi="Cambria"/>
          <w:sz w:val="24"/>
          <w:szCs w:val="24"/>
        </w:rPr>
        <w:br/>
        <w:t xml:space="preserve"> sporządzenia planu ogólnego wraz z rozdzielnikami pism.</w:t>
      </w:r>
    </w:p>
    <w:p w14:paraId="73B66E8C" w14:textId="7C52A6CB"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4.4.4. </w:t>
      </w:r>
      <w:r w:rsidRPr="00F1510E">
        <w:rPr>
          <w:rFonts w:ascii="Cambria" w:hAnsi="Cambria"/>
          <w:sz w:val="24"/>
          <w:szCs w:val="24"/>
        </w:rPr>
        <w:t>Analizę wniosków osób fizycznych i prawnych oraz zgłoszonych przez organy</w:t>
      </w:r>
      <w:r w:rsidR="002B118E">
        <w:rPr>
          <w:rFonts w:ascii="Cambria" w:hAnsi="Cambria"/>
          <w:sz w:val="24"/>
          <w:szCs w:val="24"/>
        </w:rPr>
        <w:br/>
      </w:r>
      <w:r w:rsidRPr="00F1510E">
        <w:rPr>
          <w:rFonts w:ascii="Cambria" w:hAnsi="Cambria"/>
          <w:sz w:val="24"/>
          <w:szCs w:val="24"/>
        </w:rPr>
        <w:t>i instytucje –  opracowanie wykazu tych wniosków, przygotowanie propozycji ich rozpatrzenia wraz</w:t>
      </w:r>
      <w:r w:rsidR="002B118E">
        <w:rPr>
          <w:rFonts w:ascii="Cambria" w:hAnsi="Cambria"/>
          <w:sz w:val="24"/>
          <w:szCs w:val="24"/>
        </w:rPr>
        <w:t xml:space="preserve"> </w:t>
      </w:r>
      <w:r w:rsidRPr="00F1510E">
        <w:rPr>
          <w:rFonts w:ascii="Cambria" w:hAnsi="Cambria"/>
          <w:sz w:val="24"/>
          <w:szCs w:val="24"/>
        </w:rPr>
        <w:t>z uzasadnieniem. Opracowanie wykazu odpowiedzi do organów</w:t>
      </w:r>
      <w:r w:rsidR="002B118E">
        <w:rPr>
          <w:rFonts w:ascii="Cambria" w:hAnsi="Cambria"/>
          <w:sz w:val="24"/>
          <w:szCs w:val="24"/>
        </w:rPr>
        <w:br/>
      </w:r>
      <w:r w:rsidRPr="00F1510E">
        <w:rPr>
          <w:rFonts w:ascii="Cambria" w:hAnsi="Cambria"/>
          <w:sz w:val="24"/>
          <w:szCs w:val="24"/>
        </w:rPr>
        <w:t>i instytucji określonych ustawą oraz innych instytucji i jednostek poinformowanych</w:t>
      </w:r>
      <w:r w:rsidR="002B118E">
        <w:rPr>
          <w:rFonts w:ascii="Cambria" w:hAnsi="Cambria"/>
          <w:sz w:val="24"/>
          <w:szCs w:val="24"/>
        </w:rPr>
        <w:br/>
      </w:r>
      <w:r w:rsidRPr="00F1510E">
        <w:rPr>
          <w:rFonts w:ascii="Cambria" w:hAnsi="Cambria"/>
          <w:sz w:val="24"/>
          <w:szCs w:val="24"/>
        </w:rPr>
        <w:t>o przystąpieniu do sporządzenia planu.</w:t>
      </w:r>
    </w:p>
    <w:p w14:paraId="38BBDA5C" w14:textId="56AB49A8"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4.4.5. </w:t>
      </w:r>
      <w:r w:rsidRPr="00F1510E">
        <w:rPr>
          <w:rFonts w:ascii="Cambria" w:hAnsi="Cambria"/>
          <w:sz w:val="24"/>
          <w:szCs w:val="24"/>
        </w:rPr>
        <w:t>Udział w konsultacjach społecznych dotyczących projektu planu ogólnego</w:t>
      </w:r>
      <w:r w:rsidR="002B118E">
        <w:rPr>
          <w:rFonts w:ascii="Cambria" w:hAnsi="Cambria"/>
          <w:sz w:val="24"/>
          <w:szCs w:val="24"/>
        </w:rPr>
        <w:br/>
      </w:r>
      <w:r w:rsidRPr="00F1510E">
        <w:rPr>
          <w:rFonts w:ascii="Cambria" w:hAnsi="Cambria"/>
          <w:sz w:val="24"/>
          <w:szCs w:val="24"/>
        </w:rPr>
        <w:t>z mieszkańcami miasta w miejscach uzgodnionych przez strony umowy.</w:t>
      </w:r>
      <w:r w:rsidRPr="00F1510E">
        <w:rPr>
          <w:rFonts w:ascii="Cambria" w:hAnsi="Cambria"/>
          <w:sz w:val="24"/>
          <w:szCs w:val="24"/>
        </w:rPr>
        <w:br/>
      </w:r>
      <w:r>
        <w:rPr>
          <w:rFonts w:ascii="Cambria" w:hAnsi="Cambria"/>
          <w:sz w:val="24"/>
          <w:szCs w:val="24"/>
        </w:rPr>
        <w:t xml:space="preserve">4.4.6. </w:t>
      </w:r>
      <w:r w:rsidRPr="00F1510E">
        <w:rPr>
          <w:rFonts w:ascii="Cambria" w:hAnsi="Cambria"/>
          <w:sz w:val="24"/>
          <w:szCs w:val="24"/>
        </w:rPr>
        <w:t>Opracowanie projektu planu ogólnego (część tekstowa i rysunkowa) wraz</w:t>
      </w:r>
      <w:r w:rsidR="002B118E">
        <w:rPr>
          <w:rFonts w:ascii="Cambria" w:hAnsi="Cambria"/>
          <w:sz w:val="24"/>
          <w:szCs w:val="24"/>
        </w:rPr>
        <w:br/>
      </w:r>
      <w:r w:rsidRPr="00F1510E">
        <w:rPr>
          <w:rFonts w:ascii="Cambria" w:hAnsi="Cambria"/>
          <w:sz w:val="24"/>
          <w:szCs w:val="24"/>
        </w:rPr>
        <w:t>z</w:t>
      </w:r>
      <w:r w:rsidR="002B118E">
        <w:rPr>
          <w:rFonts w:ascii="Cambria" w:hAnsi="Cambria"/>
          <w:sz w:val="24"/>
          <w:szCs w:val="24"/>
        </w:rPr>
        <w:t xml:space="preserve"> </w:t>
      </w:r>
      <w:r w:rsidRPr="00F1510E">
        <w:rPr>
          <w:rFonts w:ascii="Cambria" w:hAnsi="Cambria"/>
          <w:sz w:val="24"/>
          <w:szCs w:val="24"/>
        </w:rPr>
        <w:t>prognozą oddziaływania na środowisko.</w:t>
      </w:r>
    </w:p>
    <w:p w14:paraId="19B4CBAC" w14:textId="457261E9"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4.4.7. </w:t>
      </w:r>
      <w:r w:rsidRPr="00F1510E">
        <w:rPr>
          <w:rFonts w:ascii="Cambria" w:hAnsi="Cambria"/>
          <w:sz w:val="24"/>
          <w:szCs w:val="24"/>
        </w:rPr>
        <w:t>Wewnętrzne dyskusje nad opracowaną koncepcją (projektant + władze gminy).</w:t>
      </w:r>
      <w:r w:rsidRPr="00F1510E">
        <w:rPr>
          <w:rFonts w:ascii="Cambria" w:hAnsi="Cambria"/>
          <w:sz w:val="24"/>
          <w:szCs w:val="24"/>
        </w:rPr>
        <w:br/>
      </w:r>
      <w:r>
        <w:rPr>
          <w:rFonts w:ascii="Cambria" w:hAnsi="Cambria"/>
          <w:sz w:val="24"/>
          <w:szCs w:val="24"/>
        </w:rPr>
        <w:t xml:space="preserve">4.4.8. </w:t>
      </w:r>
      <w:r w:rsidRPr="00F1510E">
        <w:rPr>
          <w:rFonts w:ascii="Cambria" w:hAnsi="Cambria"/>
          <w:sz w:val="24"/>
          <w:szCs w:val="24"/>
        </w:rPr>
        <w:t>Przygotowanie projektów pism związanych z opiniowaniem i uzgadnianiem</w:t>
      </w:r>
      <w:r w:rsidRPr="00F1510E">
        <w:rPr>
          <w:rFonts w:ascii="Cambria" w:hAnsi="Cambria"/>
          <w:sz w:val="24"/>
          <w:szCs w:val="24"/>
        </w:rPr>
        <w:br/>
        <w:t xml:space="preserve"> projektu planu ogólnego wraz z rozdzielnikami pism.</w:t>
      </w:r>
    </w:p>
    <w:p w14:paraId="47F64D91" w14:textId="15019EA9"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4.4.9. </w:t>
      </w:r>
      <w:r w:rsidRPr="00F1510E">
        <w:rPr>
          <w:rFonts w:ascii="Cambria" w:hAnsi="Cambria"/>
          <w:sz w:val="24"/>
          <w:szCs w:val="24"/>
        </w:rPr>
        <w:t>Udział w posiedzeniach Gminnej Komisji Urbanistyczno-Architektonicznej,</w:t>
      </w:r>
      <w:r w:rsidR="002B118E">
        <w:rPr>
          <w:rFonts w:ascii="Cambria" w:hAnsi="Cambria"/>
          <w:sz w:val="24"/>
          <w:szCs w:val="24"/>
        </w:rPr>
        <w:br/>
      </w:r>
      <w:r w:rsidRPr="00F1510E">
        <w:rPr>
          <w:rFonts w:ascii="Cambria" w:hAnsi="Cambria"/>
          <w:sz w:val="24"/>
          <w:szCs w:val="24"/>
        </w:rPr>
        <w:t>w terminie uzgodnionym przez strony.</w:t>
      </w:r>
    </w:p>
    <w:p w14:paraId="4F0A8379" w14:textId="3170FA4B"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4.4.10. </w:t>
      </w:r>
      <w:r w:rsidRPr="00F1510E">
        <w:rPr>
          <w:rFonts w:ascii="Cambria" w:hAnsi="Cambria"/>
          <w:sz w:val="24"/>
          <w:szCs w:val="24"/>
        </w:rPr>
        <w:t>Uzyskanie pozytywnej opinii Gminnej Komisji Urbanistyczno-Architektonicznej</w:t>
      </w:r>
      <w:r w:rsidR="002B118E">
        <w:rPr>
          <w:rFonts w:ascii="Cambria" w:hAnsi="Cambria"/>
          <w:sz w:val="24"/>
          <w:szCs w:val="24"/>
        </w:rPr>
        <w:br/>
      </w:r>
      <w:r w:rsidRPr="00F1510E">
        <w:rPr>
          <w:rFonts w:ascii="Cambria" w:hAnsi="Cambria"/>
          <w:sz w:val="24"/>
          <w:szCs w:val="24"/>
        </w:rPr>
        <w:t>o projekcie planu ogólnego.</w:t>
      </w:r>
    </w:p>
    <w:p w14:paraId="6162A3F4" w14:textId="23E23EAC"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4.4.11. </w:t>
      </w:r>
      <w:r w:rsidRPr="00F1510E">
        <w:rPr>
          <w:rFonts w:ascii="Cambria" w:hAnsi="Cambria"/>
          <w:sz w:val="24"/>
          <w:szCs w:val="24"/>
        </w:rPr>
        <w:t>Udział w spotkaniach, naradach w przypadku zajścia okoliczności</w:t>
      </w:r>
      <w:r w:rsidRPr="00F1510E">
        <w:rPr>
          <w:rFonts w:ascii="Cambria" w:hAnsi="Cambria"/>
          <w:sz w:val="24"/>
          <w:szCs w:val="24"/>
        </w:rPr>
        <w:br/>
        <w:t>uzasadniających udzielenie wyjaśnień lub zgłoszenia potrzeby takich wyjaśnień,</w:t>
      </w:r>
      <w:r w:rsidRPr="00F1510E">
        <w:rPr>
          <w:rFonts w:ascii="Cambria" w:hAnsi="Cambria"/>
          <w:sz w:val="24"/>
          <w:szCs w:val="24"/>
        </w:rPr>
        <w:br/>
        <w:t>w szczególności przy uzgadnianiu i opiniowaniu projektu planu ogólnego</w:t>
      </w:r>
      <w:r w:rsidR="002B118E">
        <w:rPr>
          <w:rFonts w:ascii="Cambria" w:hAnsi="Cambria"/>
          <w:sz w:val="24"/>
          <w:szCs w:val="24"/>
        </w:rPr>
        <w:br/>
      </w:r>
      <w:r w:rsidRPr="00F1510E">
        <w:rPr>
          <w:rFonts w:ascii="Cambria" w:hAnsi="Cambria"/>
          <w:sz w:val="24"/>
          <w:szCs w:val="24"/>
        </w:rPr>
        <w:t>z</w:t>
      </w:r>
      <w:r w:rsidR="002B118E">
        <w:rPr>
          <w:rFonts w:ascii="Cambria" w:hAnsi="Cambria"/>
          <w:sz w:val="24"/>
          <w:szCs w:val="24"/>
        </w:rPr>
        <w:t xml:space="preserve"> </w:t>
      </w:r>
      <w:r w:rsidRPr="00F1510E">
        <w:rPr>
          <w:rFonts w:ascii="Cambria" w:hAnsi="Cambria"/>
          <w:sz w:val="24"/>
          <w:szCs w:val="24"/>
        </w:rPr>
        <w:t>jednostkami wskazanymi przepisach prawa.</w:t>
      </w:r>
    </w:p>
    <w:p w14:paraId="2038B02B" w14:textId="13BF398C" w:rsidR="00F1510E" w:rsidRPr="00F1510E" w:rsidRDefault="00F1510E" w:rsidP="00F1510E">
      <w:pPr>
        <w:spacing w:line="276" w:lineRule="auto"/>
        <w:jc w:val="both"/>
        <w:rPr>
          <w:rFonts w:ascii="Cambria" w:hAnsi="Cambria"/>
          <w:sz w:val="24"/>
          <w:szCs w:val="24"/>
        </w:rPr>
      </w:pPr>
      <w:r>
        <w:rPr>
          <w:rFonts w:ascii="Cambria" w:hAnsi="Cambria"/>
          <w:sz w:val="24"/>
          <w:szCs w:val="24"/>
        </w:rPr>
        <w:lastRenderedPageBreak/>
        <w:t xml:space="preserve">4.4.12. </w:t>
      </w:r>
      <w:r w:rsidRPr="00F1510E">
        <w:rPr>
          <w:rFonts w:ascii="Cambria" w:hAnsi="Cambria"/>
          <w:sz w:val="24"/>
          <w:szCs w:val="24"/>
        </w:rPr>
        <w:t>Analizę i opracowaniu wykazu uzyskanych uzgodnień i opinii.</w:t>
      </w:r>
      <w:r w:rsidRPr="00F1510E">
        <w:rPr>
          <w:rFonts w:ascii="Cambria" w:hAnsi="Cambria"/>
          <w:sz w:val="24"/>
          <w:szCs w:val="24"/>
        </w:rPr>
        <w:br/>
      </w:r>
      <w:r>
        <w:rPr>
          <w:rFonts w:ascii="Cambria" w:hAnsi="Cambria"/>
          <w:sz w:val="24"/>
          <w:szCs w:val="24"/>
        </w:rPr>
        <w:t xml:space="preserve">4.4.13. </w:t>
      </w:r>
      <w:r w:rsidRPr="00F1510E">
        <w:rPr>
          <w:rFonts w:ascii="Cambria" w:hAnsi="Cambria"/>
          <w:sz w:val="24"/>
          <w:szCs w:val="24"/>
        </w:rPr>
        <w:t>Wprowadzenie korekty do projektu planu w związku z uzyskanymi opiniami</w:t>
      </w:r>
      <w:r w:rsidR="002B118E">
        <w:rPr>
          <w:rFonts w:ascii="Cambria" w:hAnsi="Cambria"/>
          <w:sz w:val="24"/>
          <w:szCs w:val="24"/>
        </w:rPr>
        <w:br/>
      </w:r>
      <w:r w:rsidRPr="00F1510E">
        <w:rPr>
          <w:rFonts w:ascii="Cambria" w:hAnsi="Cambria"/>
          <w:sz w:val="24"/>
          <w:szCs w:val="24"/>
        </w:rPr>
        <w:t>i</w:t>
      </w:r>
      <w:r w:rsidR="002B118E">
        <w:rPr>
          <w:rFonts w:ascii="Cambria" w:hAnsi="Cambria"/>
          <w:sz w:val="24"/>
          <w:szCs w:val="24"/>
        </w:rPr>
        <w:t xml:space="preserve"> </w:t>
      </w:r>
      <w:r w:rsidRPr="00F1510E">
        <w:rPr>
          <w:rFonts w:ascii="Cambria" w:hAnsi="Cambria"/>
          <w:sz w:val="24"/>
          <w:szCs w:val="24"/>
        </w:rPr>
        <w:t>dokonanymi uzgodnieniami.</w:t>
      </w:r>
    </w:p>
    <w:p w14:paraId="39CB2402" w14:textId="0138F7CD"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4.4.14. </w:t>
      </w:r>
      <w:r w:rsidRPr="00F1510E">
        <w:rPr>
          <w:rFonts w:ascii="Cambria" w:hAnsi="Cambria"/>
          <w:sz w:val="24"/>
          <w:szCs w:val="24"/>
        </w:rPr>
        <w:t>Przygotowanie wymaganych ustawą o planowaniu i zagospodarowaniu</w:t>
      </w:r>
      <w:r w:rsidRPr="00F1510E">
        <w:rPr>
          <w:rFonts w:ascii="Cambria" w:hAnsi="Cambria"/>
          <w:sz w:val="24"/>
          <w:szCs w:val="24"/>
        </w:rPr>
        <w:br/>
        <w:t>przestrzennym dokumentów formalno - prawnych związanych z opracowaniem</w:t>
      </w:r>
      <w:r w:rsidRPr="00F1510E">
        <w:rPr>
          <w:rFonts w:ascii="Cambria" w:hAnsi="Cambria"/>
          <w:sz w:val="24"/>
          <w:szCs w:val="24"/>
        </w:rPr>
        <w:br/>
        <w:t>projektu planu ogólnego (projektów ogłoszeń, projektów obwieszczenia,</w:t>
      </w:r>
      <w:r w:rsidRPr="00F1510E">
        <w:rPr>
          <w:rFonts w:ascii="Cambria" w:hAnsi="Cambria"/>
          <w:sz w:val="24"/>
          <w:szCs w:val="24"/>
        </w:rPr>
        <w:br/>
        <w:t>zawiadomień) wraz z rozdzielnikami pism.</w:t>
      </w:r>
    </w:p>
    <w:p w14:paraId="41313805" w14:textId="79070AF3"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4.4.15. </w:t>
      </w:r>
      <w:r w:rsidRPr="00F1510E">
        <w:rPr>
          <w:rFonts w:ascii="Cambria" w:hAnsi="Cambria"/>
          <w:sz w:val="24"/>
          <w:szCs w:val="24"/>
        </w:rPr>
        <w:t>Przygotowanie uzasadnienia do projektu planu ogólnego zgodnie z przepisami ustawy o planowaniu i zagospodarowaniu przestrzennym.</w:t>
      </w:r>
    </w:p>
    <w:p w14:paraId="183EE2BF" w14:textId="3CB01C7C" w:rsidR="00F1510E" w:rsidRPr="00F1510E" w:rsidRDefault="00F1510E" w:rsidP="00F1510E">
      <w:pPr>
        <w:spacing w:line="276" w:lineRule="auto"/>
        <w:jc w:val="both"/>
        <w:rPr>
          <w:rFonts w:ascii="Cambria" w:hAnsi="Cambria"/>
          <w:sz w:val="24"/>
          <w:szCs w:val="24"/>
        </w:rPr>
      </w:pPr>
      <w:r>
        <w:rPr>
          <w:rFonts w:ascii="Cambria" w:hAnsi="Cambria"/>
          <w:sz w:val="24"/>
          <w:szCs w:val="24"/>
        </w:rPr>
        <w:t xml:space="preserve">4.4.16. </w:t>
      </w:r>
      <w:r w:rsidRPr="00F1510E">
        <w:rPr>
          <w:rFonts w:ascii="Cambria" w:hAnsi="Cambria"/>
          <w:sz w:val="24"/>
          <w:szCs w:val="24"/>
        </w:rPr>
        <w:t>Analiza uwag wniesionych do projektu planu ogólnego wraz z propozycją ich</w:t>
      </w:r>
      <w:r w:rsidRPr="00F1510E">
        <w:rPr>
          <w:rFonts w:ascii="Cambria" w:hAnsi="Cambria"/>
          <w:sz w:val="24"/>
          <w:szCs w:val="24"/>
        </w:rPr>
        <w:br/>
        <w:t>rozpatrzenia przez Burmistrza Włodawy wraz z uzasadnieniem.</w:t>
      </w:r>
      <w:r w:rsidRPr="00F1510E">
        <w:rPr>
          <w:rFonts w:ascii="Cambria" w:hAnsi="Cambria"/>
          <w:sz w:val="24"/>
          <w:szCs w:val="24"/>
        </w:rPr>
        <w:br/>
      </w:r>
      <w:r>
        <w:rPr>
          <w:rFonts w:ascii="Cambria" w:hAnsi="Cambria"/>
          <w:sz w:val="24"/>
          <w:szCs w:val="24"/>
        </w:rPr>
        <w:t xml:space="preserve">4.4.17. </w:t>
      </w:r>
      <w:r w:rsidRPr="00F1510E">
        <w:rPr>
          <w:rFonts w:ascii="Cambria" w:hAnsi="Cambria"/>
          <w:sz w:val="24"/>
          <w:szCs w:val="24"/>
        </w:rPr>
        <w:t>Korekta projektu planu ogólnego w związku z wniesionymi do projektu planu</w:t>
      </w:r>
      <w:r w:rsidRPr="00F1510E">
        <w:rPr>
          <w:rFonts w:ascii="Cambria" w:hAnsi="Cambria"/>
          <w:sz w:val="24"/>
          <w:szCs w:val="24"/>
        </w:rPr>
        <w:br/>
        <w:t>uwagami i przygotowanie wersji do uchwalenia.</w:t>
      </w:r>
    </w:p>
    <w:p w14:paraId="3F8D8570" w14:textId="132B1C92"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18</w:t>
      </w:r>
      <w:r>
        <w:rPr>
          <w:rFonts w:ascii="Cambria" w:hAnsi="Cambria"/>
          <w:sz w:val="24"/>
          <w:szCs w:val="24"/>
        </w:rPr>
        <w:t xml:space="preserve">. </w:t>
      </w:r>
      <w:r w:rsidRPr="00F1510E">
        <w:rPr>
          <w:rFonts w:ascii="Cambria" w:hAnsi="Cambria"/>
          <w:sz w:val="24"/>
          <w:szCs w:val="24"/>
        </w:rPr>
        <w:t>Przedstawienie Radnym projektu planu ogólnego z załącznikami na komisjach stałych Rady Miejskiej we Włodawie.</w:t>
      </w:r>
    </w:p>
    <w:p w14:paraId="3345018A" w14:textId="737B5F08"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19</w:t>
      </w:r>
      <w:r>
        <w:rPr>
          <w:rFonts w:ascii="Cambria" w:hAnsi="Cambria"/>
          <w:sz w:val="24"/>
          <w:szCs w:val="24"/>
        </w:rPr>
        <w:t>.</w:t>
      </w:r>
      <w:r w:rsidRPr="00F1510E">
        <w:rPr>
          <w:rFonts w:ascii="Cambria" w:hAnsi="Cambria"/>
          <w:sz w:val="24"/>
          <w:szCs w:val="24"/>
        </w:rPr>
        <w:t xml:space="preserve"> Przygotowanie projektu uchwały z załącznikami i udział w sesji Rady Miejskiej we Włodawie uchwalającej plan ogólny.</w:t>
      </w:r>
    </w:p>
    <w:p w14:paraId="7958DB87" w14:textId="07AAC3BA"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20</w:t>
      </w:r>
      <w:r>
        <w:rPr>
          <w:rFonts w:ascii="Cambria" w:hAnsi="Cambria"/>
          <w:sz w:val="24"/>
          <w:szCs w:val="24"/>
        </w:rPr>
        <w:t>.</w:t>
      </w:r>
      <w:r w:rsidRPr="00F1510E">
        <w:rPr>
          <w:rFonts w:ascii="Cambria" w:hAnsi="Cambria"/>
          <w:sz w:val="24"/>
          <w:szCs w:val="24"/>
        </w:rPr>
        <w:t xml:space="preserve"> Sporządzenie podsumowania i uzasadnienia, o którym mowa w art. 42 i art. 55</w:t>
      </w:r>
      <w:r w:rsidRPr="00F1510E">
        <w:rPr>
          <w:rFonts w:ascii="Cambria" w:hAnsi="Cambria"/>
          <w:sz w:val="24"/>
          <w:szCs w:val="24"/>
        </w:rPr>
        <w:br/>
        <w:t xml:space="preserve"> ust. 3 ustawy z dnia 3 października 2008 r. o udostępnianiu informacji</w:t>
      </w:r>
      <w:r w:rsidR="002B118E">
        <w:rPr>
          <w:rFonts w:ascii="Cambria" w:hAnsi="Cambria"/>
          <w:sz w:val="24"/>
          <w:szCs w:val="24"/>
        </w:rPr>
        <w:br/>
      </w:r>
      <w:r w:rsidRPr="00F1510E">
        <w:rPr>
          <w:rFonts w:ascii="Cambria" w:hAnsi="Cambria"/>
          <w:sz w:val="24"/>
          <w:szCs w:val="24"/>
        </w:rPr>
        <w:t>o</w:t>
      </w:r>
      <w:r w:rsidR="002B118E">
        <w:rPr>
          <w:rFonts w:ascii="Cambria" w:hAnsi="Cambria"/>
          <w:sz w:val="24"/>
          <w:szCs w:val="24"/>
        </w:rPr>
        <w:t xml:space="preserve"> </w:t>
      </w:r>
      <w:r w:rsidRPr="00F1510E">
        <w:rPr>
          <w:rFonts w:ascii="Cambria" w:hAnsi="Cambria"/>
          <w:sz w:val="24"/>
          <w:szCs w:val="24"/>
        </w:rPr>
        <w:t>środowisku i jego ochronie, udziale społeczeństwa w ochronie środowiska oraz</w:t>
      </w:r>
      <w:r w:rsidR="002B118E">
        <w:rPr>
          <w:rFonts w:ascii="Cambria" w:hAnsi="Cambria"/>
          <w:sz w:val="24"/>
          <w:szCs w:val="24"/>
        </w:rPr>
        <w:br/>
      </w:r>
      <w:r w:rsidRPr="00F1510E">
        <w:rPr>
          <w:rFonts w:ascii="Cambria" w:hAnsi="Cambria"/>
          <w:sz w:val="24"/>
          <w:szCs w:val="24"/>
        </w:rPr>
        <w:t>o</w:t>
      </w:r>
      <w:r w:rsidR="002B118E">
        <w:rPr>
          <w:rFonts w:ascii="Cambria" w:hAnsi="Cambria"/>
          <w:sz w:val="24"/>
          <w:szCs w:val="24"/>
        </w:rPr>
        <w:t xml:space="preserve"> </w:t>
      </w:r>
      <w:r w:rsidRPr="00F1510E">
        <w:rPr>
          <w:rFonts w:ascii="Cambria" w:hAnsi="Cambria"/>
          <w:sz w:val="24"/>
          <w:szCs w:val="24"/>
        </w:rPr>
        <w:t>ocenach oddziaływania na środowisko (Dz. U. z 2024 r. poz. 1112 z późn. zm.).</w:t>
      </w:r>
      <w:r w:rsidRPr="00F1510E">
        <w:rPr>
          <w:rFonts w:ascii="Cambria" w:hAnsi="Cambria"/>
          <w:sz w:val="24"/>
          <w:szCs w:val="24"/>
        </w:rPr>
        <w:br/>
      </w:r>
      <w:r>
        <w:rPr>
          <w:rFonts w:ascii="Cambria" w:hAnsi="Cambria"/>
          <w:sz w:val="24"/>
          <w:szCs w:val="24"/>
        </w:rPr>
        <w:t>4.4.</w:t>
      </w:r>
      <w:r w:rsidRPr="00F1510E">
        <w:rPr>
          <w:rFonts w:ascii="Cambria" w:hAnsi="Cambria"/>
          <w:sz w:val="24"/>
          <w:szCs w:val="24"/>
        </w:rPr>
        <w:t>21</w:t>
      </w:r>
      <w:r>
        <w:rPr>
          <w:rFonts w:ascii="Cambria" w:hAnsi="Cambria"/>
          <w:sz w:val="24"/>
          <w:szCs w:val="24"/>
        </w:rPr>
        <w:t>.</w:t>
      </w:r>
      <w:r w:rsidRPr="00F1510E">
        <w:rPr>
          <w:rFonts w:ascii="Cambria" w:hAnsi="Cambria"/>
          <w:sz w:val="24"/>
          <w:szCs w:val="24"/>
        </w:rPr>
        <w:t>Przygotowanie toku formalno-prawnego prac planistycznych, w zakresie</w:t>
      </w:r>
      <w:r w:rsidRPr="00F1510E">
        <w:rPr>
          <w:rFonts w:ascii="Cambria" w:hAnsi="Cambria"/>
          <w:sz w:val="24"/>
          <w:szCs w:val="24"/>
        </w:rPr>
        <w:br/>
        <w:t>wymaganym przez Wojewodę w celu oceny zgodności z przepisami prawa.</w:t>
      </w:r>
      <w:r w:rsidRPr="00F1510E">
        <w:rPr>
          <w:rFonts w:ascii="Cambria" w:hAnsi="Cambria"/>
          <w:sz w:val="24"/>
          <w:szCs w:val="24"/>
        </w:rPr>
        <w:br/>
      </w:r>
      <w:r>
        <w:rPr>
          <w:rFonts w:ascii="Cambria" w:hAnsi="Cambria"/>
          <w:sz w:val="24"/>
          <w:szCs w:val="24"/>
        </w:rPr>
        <w:t>4.4.</w:t>
      </w:r>
      <w:r w:rsidRPr="00F1510E">
        <w:rPr>
          <w:rFonts w:ascii="Cambria" w:hAnsi="Cambria"/>
          <w:sz w:val="24"/>
          <w:szCs w:val="24"/>
        </w:rPr>
        <w:t>22</w:t>
      </w:r>
      <w:r>
        <w:rPr>
          <w:rFonts w:ascii="Cambria" w:hAnsi="Cambria"/>
          <w:sz w:val="24"/>
          <w:szCs w:val="24"/>
        </w:rPr>
        <w:t xml:space="preserve">. </w:t>
      </w:r>
      <w:r w:rsidRPr="00F1510E">
        <w:rPr>
          <w:rFonts w:ascii="Cambria" w:hAnsi="Cambria"/>
          <w:sz w:val="24"/>
          <w:szCs w:val="24"/>
        </w:rPr>
        <w:t>Przygotowanie uchwały do publikacji w Dzienniku Urzędowym.</w:t>
      </w:r>
    </w:p>
    <w:p w14:paraId="60EAC66C" w14:textId="27E463E9" w:rsidR="00F1510E" w:rsidRPr="00F1510E" w:rsidRDefault="00F1510E" w:rsidP="00F1510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23</w:t>
      </w:r>
      <w:r>
        <w:rPr>
          <w:rFonts w:ascii="Cambria" w:hAnsi="Cambria"/>
          <w:sz w:val="24"/>
          <w:szCs w:val="24"/>
        </w:rPr>
        <w:t>.</w:t>
      </w:r>
      <w:r w:rsidRPr="00F1510E">
        <w:rPr>
          <w:rFonts w:ascii="Cambria" w:hAnsi="Cambria"/>
          <w:sz w:val="24"/>
          <w:szCs w:val="24"/>
        </w:rPr>
        <w:t xml:space="preserve"> W przypadku ponowienia procedury – ponowne opracowanie niezbędnych dokumentów i ponowienie niezbędnych czynności w ramach niniejszej umowy.</w:t>
      </w:r>
    </w:p>
    <w:p w14:paraId="3D344722" w14:textId="5D98B434" w:rsidR="00F1510E" w:rsidRPr="00F1510E" w:rsidRDefault="00F1510E" w:rsidP="00B2542E">
      <w:pPr>
        <w:spacing w:line="276" w:lineRule="auto"/>
        <w:jc w:val="both"/>
        <w:rPr>
          <w:rFonts w:ascii="Cambria" w:hAnsi="Cambria"/>
          <w:sz w:val="24"/>
          <w:szCs w:val="24"/>
        </w:rPr>
      </w:pPr>
      <w:r>
        <w:rPr>
          <w:rFonts w:ascii="Cambria" w:hAnsi="Cambria"/>
          <w:sz w:val="24"/>
          <w:szCs w:val="24"/>
        </w:rPr>
        <w:t>4.4.</w:t>
      </w:r>
      <w:r w:rsidRPr="00F1510E">
        <w:rPr>
          <w:rFonts w:ascii="Cambria" w:hAnsi="Cambria"/>
          <w:sz w:val="24"/>
          <w:szCs w:val="24"/>
        </w:rPr>
        <w:t>24</w:t>
      </w:r>
      <w:r>
        <w:rPr>
          <w:rFonts w:ascii="Cambria" w:hAnsi="Cambria"/>
          <w:sz w:val="24"/>
          <w:szCs w:val="24"/>
        </w:rPr>
        <w:t xml:space="preserve">. </w:t>
      </w:r>
      <w:r w:rsidRPr="00F1510E">
        <w:rPr>
          <w:rFonts w:ascii="Cambria" w:hAnsi="Cambria"/>
          <w:sz w:val="24"/>
          <w:szCs w:val="24"/>
        </w:rPr>
        <w:t>Udział w czynnościach niezbędnych do ewentualnego doprowadzenia do</w:t>
      </w:r>
      <w:r w:rsidRPr="00F1510E">
        <w:rPr>
          <w:rFonts w:ascii="Cambria" w:hAnsi="Cambria"/>
          <w:sz w:val="24"/>
          <w:szCs w:val="24"/>
        </w:rPr>
        <w:br/>
        <w:t>zgodności projektu planu ogólnego z przepisami prawa w sytuacji stwierdzenia</w:t>
      </w:r>
      <w:r w:rsidRPr="00F1510E">
        <w:rPr>
          <w:rFonts w:ascii="Cambria" w:hAnsi="Cambria"/>
          <w:sz w:val="24"/>
          <w:szCs w:val="24"/>
        </w:rPr>
        <w:br/>
        <w:t>nieważności uchwały przez Wojewodę.</w:t>
      </w:r>
    </w:p>
    <w:p w14:paraId="63AE54FD" w14:textId="77777777" w:rsidR="00E00402" w:rsidRDefault="00E00402" w:rsidP="00D7576B">
      <w:pPr>
        <w:pStyle w:val="Default"/>
        <w:spacing w:line="276" w:lineRule="auto"/>
        <w:jc w:val="both"/>
        <w:rPr>
          <w:rFonts w:ascii="Cambria" w:hAnsi="Cambria"/>
        </w:rPr>
      </w:pPr>
    </w:p>
    <w:p w14:paraId="1A7856E7" w14:textId="0F77397A" w:rsidR="00F1510E" w:rsidRPr="00F1510E" w:rsidRDefault="00173D1D" w:rsidP="00D7576B">
      <w:pPr>
        <w:pStyle w:val="Default"/>
        <w:widowControl w:val="0"/>
        <w:spacing w:line="276" w:lineRule="auto"/>
        <w:contextualSpacing/>
        <w:jc w:val="both"/>
        <w:outlineLvl w:val="3"/>
        <w:rPr>
          <w:bCs/>
        </w:rPr>
      </w:pPr>
      <w:r w:rsidRPr="00173D1D">
        <w:rPr>
          <w:b/>
        </w:rPr>
        <w:t>4.</w:t>
      </w:r>
      <w:r>
        <w:rPr>
          <w:b/>
        </w:rPr>
        <w:t>5</w:t>
      </w:r>
      <w:r w:rsidRPr="00173D1D">
        <w:rPr>
          <w:b/>
        </w:rPr>
        <w:t xml:space="preserve">. </w:t>
      </w:r>
      <w:r w:rsidR="00F1510E" w:rsidRPr="00F1510E">
        <w:rPr>
          <w:rFonts w:asciiTheme="majorHAnsi" w:hAnsiTheme="majorHAnsi"/>
          <w:bCs/>
        </w:rPr>
        <w:t>Wykonawca zobowiązany jest do przygotowania oprócz ww. dokumentów innych</w:t>
      </w:r>
      <w:r w:rsidR="00F1510E" w:rsidRPr="00F1510E">
        <w:rPr>
          <w:rFonts w:asciiTheme="majorHAnsi" w:hAnsiTheme="majorHAnsi"/>
          <w:bCs/>
        </w:rPr>
        <w:br/>
        <w:t xml:space="preserve"> dokumentów, których potrzeba wyłoni się w trakcie opracowywania przedmiotu</w:t>
      </w:r>
      <w:r w:rsidR="00F1510E" w:rsidRPr="00F1510E">
        <w:rPr>
          <w:rFonts w:asciiTheme="majorHAnsi" w:hAnsiTheme="majorHAnsi"/>
          <w:bCs/>
        </w:rPr>
        <w:br/>
        <w:t xml:space="preserve"> zamówienia. Wszelkie prace projektowe lub czynności nie opisane powyżej,</w:t>
      </w:r>
      <w:r w:rsidR="00F212E5">
        <w:rPr>
          <w:rFonts w:asciiTheme="majorHAnsi" w:hAnsiTheme="majorHAnsi"/>
          <w:bCs/>
        </w:rPr>
        <w:br/>
      </w:r>
      <w:r w:rsidR="00F1510E" w:rsidRPr="00F1510E">
        <w:rPr>
          <w:rFonts w:asciiTheme="majorHAnsi" w:hAnsiTheme="majorHAnsi"/>
          <w:bCs/>
        </w:rPr>
        <w:t>a</w:t>
      </w:r>
      <w:r w:rsidR="00F212E5">
        <w:rPr>
          <w:rFonts w:asciiTheme="majorHAnsi" w:hAnsiTheme="majorHAnsi"/>
          <w:bCs/>
        </w:rPr>
        <w:t xml:space="preserve"> </w:t>
      </w:r>
      <w:r w:rsidR="00F1510E" w:rsidRPr="00F1510E">
        <w:rPr>
          <w:rFonts w:asciiTheme="majorHAnsi" w:hAnsiTheme="majorHAnsi"/>
          <w:bCs/>
        </w:rPr>
        <w:t>wynikające z procedur określonych w ustawie oraz przepisach szczególnych,</w:t>
      </w:r>
      <w:r w:rsidR="00F1510E" w:rsidRPr="00F1510E">
        <w:rPr>
          <w:rFonts w:asciiTheme="majorHAnsi" w:hAnsiTheme="majorHAnsi"/>
          <w:bCs/>
        </w:rPr>
        <w:br/>
        <w:t xml:space="preserve"> niezbędne do właściwego i kompletnego opracowania zamówienia, Wykonawca</w:t>
      </w:r>
      <w:r w:rsidR="00F1510E" w:rsidRPr="00F1510E">
        <w:rPr>
          <w:rFonts w:asciiTheme="majorHAnsi" w:hAnsiTheme="majorHAnsi"/>
          <w:bCs/>
        </w:rPr>
        <w:br/>
        <w:t xml:space="preserve"> winien wykonać w ramach przedmiotu zamówienia.</w:t>
      </w:r>
    </w:p>
    <w:p w14:paraId="0B75B552" w14:textId="15AAA7C0" w:rsidR="00F1510E" w:rsidRDefault="00F1510E" w:rsidP="00173D1D">
      <w:pPr>
        <w:pStyle w:val="Default"/>
        <w:widowControl w:val="0"/>
        <w:spacing w:line="276" w:lineRule="auto"/>
        <w:contextualSpacing/>
        <w:jc w:val="both"/>
        <w:outlineLvl w:val="3"/>
        <w:rPr>
          <w:b/>
        </w:rPr>
      </w:pPr>
    </w:p>
    <w:p w14:paraId="476D6689" w14:textId="77777777" w:rsidR="005E550F" w:rsidRPr="005E550F" w:rsidRDefault="005E550F" w:rsidP="005E550F">
      <w:pPr>
        <w:spacing w:before="13" w:line="276" w:lineRule="auto"/>
        <w:jc w:val="both"/>
        <w:rPr>
          <w:rFonts w:asciiTheme="majorHAnsi" w:hAnsiTheme="majorHAnsi" w:cs="Calibri"/>
          <w:color w:val="000000"/>
          <w:sz w:val="24"/>
          <w:szCs w:val="24"/>
        </w:rPr>
      </w:pPr>
      <w:r w:rsidRPr="005E550F">
        <w:rPr>
          <w:rFonts w:asciiTheme="majorHAnsi" w:hAnsiTheme="majorHAnsi"/>
          <w:b/>
          <w:sz w:val="24"/>
          <w:szCs w:val="24"/>
        </w:rPr>
        <w:t xml:space="preserve">4.6. </w:t>
      </w:r>
      <w:r w:rsidRPr="005E550F">
        <w:rPr>
          <w:rFonts w:asciiTheme="majorHAnsi" w:hAnsiTheme="majorHAnsi" w:cs="Calibri"/>
          <w:color w:val="000000"/>
          <w:sz w:val="24"/>
          <w:szCs w:val="24"/>
        </w:rPr>
        <w:t>Wykonawca</w:t>
      </w:r>
      <w:r w:rsidRPr="005E550F">
        <w:rPr>
          <w:rFonts w:asciiTheme="majorHAnsi" w:hAnsiTheme="majorHAnsi" w:cs="Calibri"/>
          <w:color w:val="000000"/>
          <w:spacing w:val="10"/>
          <w:sz w:val="24"/>
          <w:szCs w:val="24"/>
        </w:rPr>
        <w:t xml:space="preserve"> </w:t>
      </w:r>
      <w:r w:rsidRPr="005E550F">
        <w:rPr>
          <w:rFonts w:asciiTheme="majorHAnsi" w:hAnsiTheme="majorHAnsi" w:cs="Calibri"/>
          <w:color w:val="000000"/>
          <w:sz w:val="24"/>
          <w:szCs w:val="24"/>
        </w:rPr>
        <w:t>w</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ramach</w:t>
      </w:r>
      <w:r w:rsidRPr="005E550F">
        <w:rPr>
          <w:rFonts w:asciiTheme="majorHAnsi" w:hAnsiTheme="majorHAnsi" w:cs="Calibri"/>
          <w:color w:val="000000"/>
          <w:spacing w:val="11"/>
          <w:sz w:val="24"/>
          <w:szCs w:val="24"/>
        </w:rPr>
        <w:t xml:space="preserve"> </w:t>
      </w:r>
      <w:r w:rsidRPr="005E550F">
        <w:rPr>
          <w:rFonts w:asciiTheme="majorHAnsi" w:hAnsiTheme="majorHAnsi" w:cs="Calibri"/>
          <w:color w:val="000000"/>
          <w:sz w:val="24"/>
          <w:szCs w:val="24"/>
        </w:rPr>
        <w:t>zaoferowanej</w:t>
      </w:r>
      <w:r w:rsidRPr="005E550F">
        <w:rPr>
          <w:rFonts w:asciiTheme="majorHAnsi" w:hAnsiTheme="majorHAnsi" w:cs="Calibri"/>
          <w:color w:val="000000"/>
          <w:spacing w:val="8"/>
          <w:sz w:val="24"/>
          <w:szCs w:val="24"/>
        </w:rPr>
        <w:t xml:space="preserve"> </w:t>
      </w:r>
      <w:r w:rsidRPr="005E550F">
        <w:rPr>
          <w:rFonts w:asciiTheme="majorHAnsi" w:hAnsiTheme="majorHAnsi" w:cs="Calibri"/>
          <w:color w:val="000000"/>
          <w:sz w:val="24"/>
          <w:szCs w:val="24"/>
        </w:rPr>
        <w:t>ceny</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ofertowej</w:t>
      </w:r>
      <w:r w:rsidRPr="005E550F">
        <w:rPr>
          <w:rFonts w:asciiTheme="majorHAnsi" w:hAnsiTheme="majorHAnsi" w:cs="Calibri"/>
          <w:color w:val="000000"/>
          <w:spacing w:val="8"/>
          <w:sz w:val="24"/>
          <w:szCs w:val="24"/>
        </w:rPr>
        <w:t xml:space="preserve"> </w:t>
      </w:r>
      <w:r w:rsidRPr="005E550F">
        <w:rPr>
          <w:rFonts w:asciiTheme="majorHAnsi" w:hAnsiTheme="majorHAnsi" w:cs="Calibri"/>
          <w:color w:val="000000"/>
          <w:sz w:val="24"/>
          <w:szCs w:val="24"/>
        </w:rPr>
        <w:t>zobowiązany</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jest</w:t>
      </w:r>
      <w:r w:rsidRPr="005E550F">
        <w:rPr>
          <w:rFonts w:asciiTheme="majorHAnsi" w:hAnsiTheme="majorHAnsi" w:cs="Calibri"/>
          <w:color w:val="000000"/>
          <w:spacing w:val="7"/>
          <w:sz w:val="24"/>
          <w:szCs w:val="24"/>
        </w:rPr>
        <w:t xml:space="preserve"> </w:t>
      </w:r>
      <w:r w:rsidRPr="005E550F">
        <w:rPr>
          <w:rFonts w:asciiTheme="majorHAnsi" w:hAnsiTheme="majorHAnsi" w:cs="Calibri"/>
          <w:color w:val="000000"/>
          <w:spacing w:val="1"/>
          <w:sz w:val="24"/>
          <w:szCs w:val="24"/>
        </w:rPr>
        <w:t>do</w:t>
      </w:r>
      <w:r w:rsidRPr="005E550F">
        <w:rPr>
          <w:rFonts w:asciiTheme="majorHAnsi" w:hAnsiTheme="majorHAnsi" w:cs="Calibri"/>
          <w:color w:val="000000"/>
          <w:spacing w:val="6"/>
          <w:sz w:val="24"/>
          <w:szCs w:val="24"/>
        </w:rPr>
        <w:t xml:space="preserve"> </w:t>
      </w:r>
      <w:r w:rsidRPr="005E550F">
        <w:rPr>
          <w:rFonts w:asciiTheme="majorHAnsi" w:hAnsiTheme="majorHAnsi" w:cs="Calibri"/>
          <w:color w:val="000000"/>
          <w:sz w:val="24"/>
          <w:szCs w:val="24"/>
        </w:rPr>
        <w:t>wykonania następujących czynności:</w:t>
      </w:r>
    </w:p>
    <w:p w14:paraId="23AE7CCD" w14:textId="40DDA295" w:rsidR="005E550F" w:rsidRPr="005E550F" w:rsidRDefault="005E550F" w:rsidP="005E550F">
      <w:pPr>
        <w:rPr>
          <w:rFonts w:asciiTheme="majorHAnsi" w:hAnsiTheme="majorHAnsi" w:cs="Calibri"/>
          <w:color w:val="000000"/>
          <w:sz w:val="24"/>
          <w:szCs w:val="24"/>
        </w:rPr>
      </w:pPr>
      <w:r>
        <w:rPr>
          <w:rFonts w:asciiTheme="majorHAnsi" w:hAnsiTheme="majorHAnsi" w:cs="Calibri"/>
          <w:color w:val="000000"/>
          <w:sz w:val="24"/>
          <w:szCs w:val="24"/>
        </w:rPr>
        <w:t xml:space="preserve">4.6.1. </w:t>
      </w:r>
      <w:r w:rsidRPr="005E550F">
        <w:rPr>
          <w:rFonts w:asciiTheme="majorHAnsi" w:hAnsiTheme="majorHAnsi" w:cs="Calibri"/>
          <w:color w:val="000000"/>
          <w:sz w:val="24"/>
          <w:szCs w:val="24"/>
        </w:rPr>
        <w:t>uzyskanie wszelkich materiałów niezbędnych do wykonania przedmiotu umowy,</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 xml:space="preserve">a niebędących w dyspozycji Zamawiającego, </w:t>
      </w:r>
    </w:p>
    <w:p w14:paraId="77F696AA" w14:textId="48FE84A0"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4.6.2. </w:t>
      </w:r>
      <w:r w:rsidRPr="005E550F">
        <w:rPr>
          <w:rFonts w:asciiTheme="majorHAnsi" w:hAnsiTheme="majorHAnsi" w:cs="Calibri"/>
          <w:color w:val="000000"/>
          <w:sz w:val="24"/>
          <w:szCs w:val="24"/>
        </w:rPr>
        <w:t>sporządzenia projektu planu ogólnego, w tym projektu uchwały wraz</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uzasadnieniem i załącznikami, w tym z rysunkiem planu ogólnego, w sposób</w:t>
      </w:r>
      <w:r w:rsidRPr="005E550F">
        <w:rPr>
          <w:rFonts w:asciiTheme="majorHAnsi" w:hAnsiTheme="majorHAnsi" w:cs="Calibri"/>
          <w:color w:val="000000"/>
          <w:sz w:val="24"/>
          <w:szCs w:val="24"/>
        </w:rPr>
        <w:br/>
      </w:r>
      <w:r w:rsidRPr="005E550F">
        <w:rPr>
          <w:rFonts w:asciiTheme="majorHAnsi" w:hAnsiTheme="majorHAnsi" w:cs="Calibri"/>
          <w:color w:val="000000"/>
          <w:sz w:val="24"/>
          <w:szCs w:val="24"/>
        </w:rPr>
        <w:lastRenderedPageBreak/>
        <w:t>kompleksowy zgodnie z obowiązującymi przepisami, normami i normatywami</w:t>
      </w:r>
      <w:r w:rsidRPr="005E550F">
        <w:rPr>
          <w:rFonts w:asciiTheme="majorHAnsi" w:hAnsiTheme="majorHAnsi" w:cs="Calibri"/>
          <w:color w:val="000000"/>
          <w:sz w:val="24"/>
          <w:szCs w:val="24"/>
        </w:rPr>
        <w:br/>
        <w:t>oraz postanowieniami niniejszej umowy,</w:t>
      </w:r>
    </w:p>
    <w:p w14:paraId="49FF01ED" w14:textId="10A711A4"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4.6.3. </w:t>
      </w:r>
      <w:r w:rsidRPr="005E550F">
        <w:rPr>
          <w:rFonts w:asciiTheme="majorHAnsi" w:hAnsiTheme="majorHAnsi" w:cs="Calibri"/>
          <w:color w:val="000000"/>
          <w:sz w:val="24"/>
          <w:szCs w:val="24"/>
        </w:rPr>
        <w:t xml:space="preserve">czuwania nad prawidłowością procedury planistycznej, </w:t>
      </w:r>
    </w:p>
    <w:p w14:paraId="56F9B8D6" w14:textId="67E67F1B"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4.6.4. </w:t>
      </w:r>
      <w:r w:rsidRPr="005E550F">
        <w:rPr>
          <w:rFonts w:asciiTheme="majorHAnsi" w:hAnsiTheme="majorHAnsi" w:cs="Calibri"/>
          <w:color w:val="000000"/>
          <w:sz w:val="24"/>
          <w:szCs w:val="24"/>
        </w:rPr>
        <w:t>opracowania dokumentacji prac planistycznych,</w:t>
      </w:r>
    </w:p>
    <w:p w14:paraId="4534DE7B" w14:textId="2FC6B070"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4.6.5. </w:t>
      </w:r>
      <w:r w:rsidRPr="005E550F">
        <w:rPr>
          <w:rFonts w:asciiTheme="majorHAnsi" w:hAnsiTheme="majorHAnsi" w:cs="Calibri"/>
          <w:color w:val="000000"/>
          <w:sz w:val="24"/>
          <w:szCs w:val="24"/>
        </w:rPr>
        <w:t>ponowienia czynności bądź ponownego przygotowania materiałów</w:t>
      </w:r>
      <w:r w:rsidRPr="005E550F">
        <w:rPr>
          <w:rFonts w:asciiTheme="majorHAnsi" w:hAnsiTheme="majorHAnsi" w:cs="Calibri"/>
          <w:color w:val="000000"/>
          <w:sz w:val="24"/>
          <w:szCs w:val="24"/>
        </w:rPr>
        <w:br/>
        <w:t>planistycznych w trakcie prowadzonej procedury planistycznej, wynikających</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uzyskanych opinii, dokonanych uzgodnień i wniesionych uwag, do chwili</w:t>
      </w:r>
      <w:r w:rsidRPr="005E550F">
        <w:rPr>
          <w:rFonts w:asciiTheme="majorHAnsi" w:hAnsiTheme="majorHAnsi" w:cs="Calibri"/>
          <w:color w:val="000000"/>
          <w:sz w:val="24"/>
          <w:szCs w:val="24"/>
        </w:rPr>
        <w:br/>
        <w:t>uchwalenia planu ogólnego przez Radę Miejską (jeżeli zajdzie taka potrzeba),</w:t>
      </w:r>
    </w:p>
    <w:p w14:paraId="1847EE60" w14:textId="0EF1BCFA"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 xml:space="preserve">4.6.6. </w:t>
      </w:r>
      <w:r w:rsidRPr="005E550F">
        <w:rPr>
          <w:rFonts w:asciiTheme="majorHAnsi" w:hAnsiTheme="majorHAnsi" w:cs="Calibri"/>
          <w:color w:val="000000"/>
          <w:sz w:val="24"/>
          <w:szCs w:val="24"/>
        </w:rPr>
        <w:t>możliwość uzupełnienia (zmiany) opracowania stanowiącego przedmiot umowy</w:t>
      </w:r>
      <w:r w:rsidRPr="005E550F">
        <w:rPr>
          <w:rFonts w:asciiTheme="majorHAnsi" w:hAnsiTheme="majorHAnsi" w:cs="Calibri"/>
          <w:color w:val="000000"/>
          <w:sz w:val="24"/>
          <w:szCs w:val="24"/>
        </w:rPr>
        <w:br/>
        <w:t>o niezbędne czynności merytoryczne i formalne mające na celu dostosowanie</w:t>
      </w:r>
      <w:r w:rsidRPr="005E550F">
        <w:rPr>
          <w:rFonts w:asciiTheme="majorHAnsi" w:hAnsiTheme="majorHAnsi" w:cs="Calibri"/>
          <w:color w:val="000000"/>
          <w:sz w:val="24"/>
          <w:szCs w:val="24"/>
        </w:rPr>
        <w:br/>
        <w:t>opracowania do przepisów obowiązujących na dzień zakończenia realizacji</w:t>
      </w:r>
      <w:r w:rsidRPr="005E550F">
        <w:rPr>
          <w:rFonts w:asciiTheme="majorHAnsi" w:hAnsiTheme="majorHAnsi" w:cs="Calibri"/>
          <w:color w:val="000000"/>
          <w:sz w:val="24"/>
          <w:szCs w:val="24"/>
        </w:rPr>
        <w:br/>
        <w:t>przedmiotu umowy (w przypadku zmiany prawa w trakcie realizacji przedmiotu</w:t>
      </w:r>
      <w:r w:rsidRPr="005E550F">
        <w:rPr>
          <w:rFonts w:asciiTheme="majorHAnsi" w:hAnsiTheme="majorHAnsi" w:cs="Calibri"/>
          <w:color w:val="000000"/>
          <w:sz w:val="24"/>
          <w:szCs w:val="24"/>
        </w:rPr>
        <w:br/>
        <w:t>zamówienia),</w:t>
      </w:r>
    </w:p>
    <w:p w14:paraId="1A909C9D" w14:textId="5E6B1081"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4.6.7.</w:t>
      </w:r>
      <w:r w:rsidRPr="005E550F">
        <w:rPr>
          <w:rFonts w:asciiTheme="majorHAnsi" w:hAnsiTheme="majorHAnsi" w:cs="Calibri"/>
          <w:color w:val="000000"/>
          <w:sz w:val="24"/>
          <w:szCs w:val="24"/>
        </w:rPr>
        <w:t xml:space="preserve">  usunięcia wszelkich wad w przedmiocie zamówienia na własny koszt oraz</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w terminie uzgodnionym z  Zamawiającym,</w:t>
      </w:r>
    </w:p>
    <w:p w14:paraId="38D4EE4E" w14:textId="1D14EBE7"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4.6.8.</w:t>
      </w:r>
      <w:r w:rsidRPr="005E550F">
        <w:rPr>
          <w:rFonts w:asciiTheme="majorHAnsi" w:hAnsiTheme="majorHAnsi" w:cs="Calibri"/>
          <w:color w:val="000000"/>
          <w:sz w:val="24"/>
          <w:szCs w:val="24"/>
        </w:rPr>
        <w:t xml:space="preserve"> przeniesienia majątkowych praw autorskich do wszystkich materiałów</w:t>
      </w:r>
      <w:r w:rsidRPr="005E550F">
        <w:rPr>
          <w:rFonts w:asciiTheme="majorHAnsi" w:hAnsiTheme="majorHAnsi" w:cs="Calibri"/>
          <w:color w:val="000000"/>
          <w:sz w:val="24"/>
          <w:szCs w:val="24"/>
        </w:rPr>
        <w:br/>
        <w:t>wytworzonych w ramach realizacji przedmiotu zamówienia na Zamawiającego</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(w</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ramach wynagrodzenia określonego w ofercie),</w:t>
      </w:r>
    </w:p>
    <w:p w14:paraId="7A84455B" w14:textId="1F37CD9B"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4.6.9.</w:t>
      </w:r>
      <w:r w:rsidRPr="005E550F">
        <w:rPr>
          <w:rFonts w:asciiTheme="majorHAnsi" w:hAnsiTheme="majorHAnsi" w:cs="Calibri"/>
          <w:color w:val="000000"/>
          <w:sz w:val="24"/>
          <w:szCs w:val="24"/>
        </w:rPr>
        <w:t xml:space="preserve"> zapewnienia odpowiedniej liczby osób do terminowej realizacji przedmiotu</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zamówienia,</w:t>
      </w:r>
    </w:p>
    <w:p w14:paraId="3F65A93F" w14:textId="72DF6E1D"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4.6.10.</w:t>
      </w:r>
      <w:r w:rsidRPr="005E550F">
        <w:rPr>
          <w:rFonts w:asciiTheme="majorHAnsi" w:hAnsiTheme="majorHAnsi" w:cs="Calibri"/>
          <w:color w:val="000000"/>
          <w:sz w:val="24"/>
          <w:szCs w:val="24"/>
        </w:rPr>
        <w:t xml:space="preserve"> poniesienia, w ramach zaoferowanej ceny, wszelkich kosztów związanych</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w:t>
      </w:r>
      <w:r w:rsidR="00F212E5">
        <w:rPr>
          <w:rFonts w:asciiTheme="majorHAnsi" w:hAnsiTheme="majorHAnsi" w:cs="Calibri"/>
          <w:color w:val="000000"/>
          <w:sz w:val="24"/>
          <w:szCs w:val="24"/>
        </w:rPr>
        <w:t xml:space="preserve"> </w:t>
      </w:r>
      <w:r w:rsidRPr="005E550F">
        <w:rPr>
          <w:rFonts w:asciiTheme="majorHAnsi" w:hAnsiTheme="majorHAnsi" w:cs="Calibri"/>
          <w:color w:val="000000"/>
          <w:sz w:val="24"/>
          <w:szCs w:val="24"/>
        </w:rPr>
        <w:t>przygotowaniem i sporządzeniem projektu zmiany planu ogólnego,</w:t>
      </w:r>
      <w:r w:rsidRPr="005E550F">
        <w:rPr>
          <w:rFonts w:asciiTheme="majorHAnsi" w:hAnsiTheme="majorHAnsi" w:cs="Calibri"/>
          <w:color w:val="000000"/>
          <w:sz w:val="24"/>
          <w:szCs w:val="24"/>
        </w:rPr>
        <w:br/>
        <w:t>przygotowanie odpowiednich wniosków wraz z niezbędnymi załącznikami celem</w:t>
      </w:r>
      <w:r w:rsidRPr="005E550F">
        <w:rPr>
          <w:rFonts w:asciiTheme="majorHAnsi" w:hAnsiTheme="majorHAnsi" w:cs="Calibri"/>
          <w:color w:val="000000"/>
          <w:sz w:val="24"/>
          <w:szCs w:val="24"/>
        </w:rPr>
        <w:br/>
        <w:t>uzyskania wszelkich wymaganych prawem uzgodnień, opinii i decyzji itp.,</w:t>
      </w:r>
    </w:p>
    <w:p w14:paraId="3A1AB306" w14:textId="7BE78218"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4.6.11.</w:t>
      </w:r>
      <w:r w:rsidRPr="005E550F">
        <w:rPr>
          <w:rFonts w:asciiTheme="majorHAnsi" w:hAnsiTheme="majorHAnsi" w:cs="Calibri"/>
          <w:color w:val="000000"/>
          <w:sz w:val="24"/>
          <w:szCs w:val="24"/>
        </w:rPr>
        <w:t xml:space="preserve"> wykonania niniejszej umowy, w tym w szczególności dokumentacji, z najwyższą</w:t>
      </w:r>
      <w:r w:rsidRPr="005E550F">
        <w:rPr>
          <w:rFonts w:asciiTheme="majorHAnsi" w:hAnsiTheme="majorHAnsi" w:cs="Calibri"/>
          <w:color w:val="000000"/>
          <w:sz w:val="24"/>
          <w:szCs w:val="24"/>
        </w:rPr>
        <w:br/>
        <w:t>starannością z uwzględnieniem profesjonalnego charakteru świadczonych przez</w:t>
      </w:r>
      <w:r w:rsidRPr="005E550F">
        <w:rPr>
          <w:rFonts w:asciiTheme="majorHAnsi" w:hAnsiTheme="majorHAnsi" w:cs="Calibri"/>
          <w:color w:val="000000"/>
          <w:sz w:val="24"/>
          <w:szCs w:val="24"/>
        </w:rPr>
        <w:br/>
        <w:t>siebie usług,</w:t>
      </w:r>
    </w:p>
    <w:p w14:paraId="2D52BE8E" w14:textId="3AED1D33"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4.6.12.</w:t>
      </w:r>
      <w:r w:rsidRPr="005E550F">
        <w:rPr>
          <w:rFonts w:asciiTheme="majorHAnsi" w:hAnsiTheme="majorHAnsi" w:cs="Calibri"/>
          <w:color w:val="000000"/>
          <w:sz w:val="24"/>
          <w:szCs w:val="24"/>
        </w:rPr>
        <w:t xml:space="preserve"> wykonania dokumentacji stanowiącej przedmiot umowy w stanie kompletnym</w:t>
      </w:r>
      <w:r w:rsidR="00F212E5">
        <w:rPr>
          <w:rFonts w:asciiTheme="majorHAnsi" w:hAnsiTheme="majorHAnsi" w:cs="Calibri"/>
          <w:color w:val="000000"/>
          <w:sz w:val="24"/>
          <w:szCs w:val="24"/>
        </w:rPr>
        <w:br/>
      </w:r>
      <w:r w:rsidRPr="005E550F">
        <w:rPr>
          <w:rFonts w:asciiTheme="majorHAnsi" w:hAnsiTheme="majorHAnsi" w:cs="Calibri"/>
          <w:color w:val="000000"/>
          <w:sz w:val="24"/>
          <w:szCs w:val="24"/>
        </w:rPr>
        <w:t>z punktu widzenia celu, któremu ma służyć,</w:t>
      </w:r>
    </w:p>
    <w:p w14:paraId="5A650B1A" w14:textId="06B7B29F"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4.6.13.</w:t>
      </w:r>
      <w:r w:rsidRPr="005E550F">
        <w:rPr>
          <w:rFonts w:asciiTheme="majorHAnsi" w:hAnsiTheme="majorHAnsi" w:cs="Calibri"/>
          <w:color w:val="000000"/>
          <w:sz w:val="24"/>
          <w:szCs w:val="24"/>
        </w:rPr>
        <w:t xml:space="preserve"> na żądanie Zamawiającego udział w spotkaniach dotyczących przedmiotu zamówienia, organizowanych na terenie gminy,</w:t>
      </w:r>
    </w:p>
    <w:p w14:paraId="7167C327" w14:textId="0D8CAC32" w:rsidR="005E550F" w:rsidRPr="005E550F" w:rsidRDefault="005E550F" w:rsidP="005E550F">
      <w:pPr>
        <w:widowControl w:val="0"/>
        <w:spacing w:before="1" w:line="276" w:lineRule="auto"/>
        <w:jc w:val="both"/>
        <w:rPr>
          <w:rFonts w:asciiTheme="majorHAnsi" w:hAnsiTheme="majorHAnsi" w:cs="Calibri"/>
          <w:color w:val="000000"/>
          <w:sz w:val="24"/>
          <w:szCs w:val="24"/>
        </w:rPr>
      </w:pPr>
      <w:r>
        <w:rPr>
          <w:rFonts w:asciiTheme="majorHAnsi" w:hAnsiTheme="majorHAnsi" w:cs="Calibri"/>
          <w:color w:val="000000"/>
          <w:sz w:val="24"/>
          <w:szCs w:val="24"/>
        </w:rPr>
        <w:t>4.6.14.</w:t>
      </w:r>
      <w:r w:rsidRPr="005E550F">
        <w:rPr>
          <w:rFonts w:asciiTheme="majorHAnsi" w:hAnsiTheme="majorHAnsi" w:cs="Calibri"/>
          <w:color w:val="000000"/>
          <w:sz w:val="24"/>
          <w:szCs w:val="24"/>
        </w:rPr>
        <w:t xml:space="preserve"> informowania Zamawiającego o stopniu zaawansowania prac oraz</w:t>
      </w:r>
      <w:r w:rsidRPr="005E550F">
        <w:rPr>
          <w:rFonts w:asciiTheme="majorHAnsi" w:hAnsiTheme="majorHAnsi" w:cs="Calibri"/>
          <w:color w:val="000000"/>
          <w:sz w:val="24"/>
          <w:szCs w:val="24"/>
        </w:rPr>
        <w:br/>
        <w:t>proponowanych rozwiązaniach. Zamawiający zastrzega sobie prawo do oceny,</w:t>
      </w:r>
      <w:r w:rsidRPr="005E550F">
        <w:rPr>
          <w:rFonts w:asciiTheme="majorHAnsi" w:hAnsiTheme="majorHAnsi" w:cs="Calibri"/>
          <w:color w:val="000000"/>
          <w:sz w:val="24"/>
          <w:szCs w:val="24"/>
        </w:rPr>
        <w:br/>
        <w:t>korekty i akceptacji proponowanych rozwiązań w trakcie realizacji umowy.</w:t>
      </w:r>
    </w:p>
    <w:p w14:paraId="1402411A" w14:textId="34B69FC9" w:rsidR="005E550F" w:rsidRDefault="005E550F" w:rsidP="005E550F">
      <w:pPr>
        <w:widowControl w:val="0"/>
        <w:spacing w:before="1" w:line="276" w:lineRule="auto"/>
        <w:jc w:val="both"/>
        <w:rPr>
          <w:rFonts w:asciiTheme="majorHAnsi" w:hAnsiTheme="majorHAnsi" w:cs="Calibri"/>
          <w:color w:val="FF0000"/>
          <w:sz w:val="24"/>
          <w:szCs w:val="24"/>
        </w:rPr>
      </w:pPr>
    </w:p>
    <w:p w14:paraId="035DE55C" w14:textId="11554F37"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4.7.</w:t>
      </w:r>
      <w:r>
        <w:rPr>
          <w:rFonts w:asciiTheme="majorHAnsi" w:hAnsiTheme="majorHAnsi" w:cs="Calibri"/>
          <w:b/>
          <w:bCs/>
          <w:sz w:val="24"/>
          <w:szCs w:val="24"/>
        </w:rPr>
        <w:t xml:space="preserve"> </w:t>
      </w:r>
      <w:r w:rsidRPr="005E550F">
        <w:rPr>
          <w:rFonts w:asciiTheme="majorHAnsi" w:hAnsiTheme="majorHAnsi" w:cs="Calibri"/>
          <w:sz w:val="24"/>
          <w:szCs w:val="24"/>
        </w:rPr>
        <w:t>Plan ogólny należy sporządzić zgodnie z obowiązującymi przepisami, w szczególności</w:t>
      </w:r>
      <w:r w:rsidRPr="005E550F">
        <w:rPr>
          <w:rFonts w:asciiTheme="majorHAnsi" w:hAnsiTheme="majorHAnsi" w:cs="Calibri"/>
          <w:sz w:val="24"/>
          <w:szCs w:val="24"/>
        </w:rPr>
        <w:br/>
        <w:t xml:space="preserve"> z ustawą z dnia 27 marca 2003 r. o planowaniu i zagospodarowaniu przestrzennym</w:t>
      </w:r>
      <w:r w:rsidRPr="005E550F">
        <w:rPr>
          <w:rFonts w:asciiTheme="majorHAnsi" w:hAnsiTheme="majorHAnsi" w:cs="Calibri"/>
          <w:sz w:val="24"/>
          <w:szCs w:val="24"/>
        </w:rPr>
        <w:br/>
        <w:t xml:space="preserve"> (Dz. U. z 2024 r. poz. 1130 z późn. zm.) oraz aktami wykonawczymi, ustawą z dnia 3</w:t>
      </w:r>
      <w:r w:rsidRPr="005E550F">
        <w:rPr>
          <w:rFonts w:asciiTheme="majorHAnsi" w:hAnsiTheme="majorHAnsi" w:cs="Calibri"/>
          <w:sz w:val="24"/>
          <w:szCs w:val="24"/>
        </w:rPr>
        <w:br/>
        <w:t xml:space="preserve"> października 2008 r. o udostępnianiu informacji o środowisku i jego ochronie, udziale</w:t>
      </w:r>
      <w:r w:rsidRPr="005E550F">
        <w:rPr>
          <w:rFonts w:asciiTheme="majorHAnsi" w:hAnsiTheme="majorHAnsi" w:cs="Calibri"/>
          <w:sz w:val="24"/>
          <w:szCs w:val="24"/>
        </w:rPr>
        <w:br/>
        <w:t xml:space="preserve"> społeczeństwa w ochronie środowiska oraz o ocenach oddziaływania na środowisko</w:t>
      </w:r>
      <w:r w:rsidRPr="005E550F">
        <w:rPr>
          <w:rFonts w:asciiTheme="majorHAnsi" w:hAnsiTheme="majorHAnsi" w:cs="Calibri"/>
          <w:sz w:val="24"/>
          <w:szCs w:val="24"/>
        </w:rPr>
        <w:br/>
        <w:t xml:space="preserve"> (Dz. U. z 2024 r. poz. 1112 z późn. zm.), a także z wymogami zawartymi w ustawach</w:t>
      </w:r>
      <w:r w:rsidRPr="005E550F">
        <w:rPr>
          <w:rFonts w:asciiTheme="majorHAnsi" w:hAnsiTheme="majorHAnsi" w:cs="Calibri"/>
          <w:sz w:val="24"/>
          <w:szCs w:val="24"/>
        </w:rPr>
        <w:br/>
        <w:t xml:space="preserve"> i przepisach odrębnych odnoszących się do przedmiotu umowy oraz: planowania</w:t>
      </w:r>
      <w:r w:rsidR="00F212E5">
        <w:rPr>
          <w:rFonts w:asciiTheme="majorHAnsi" w:hAnsiTheme="majorHAnsi" w:cs="Calibri"/>
          <w:sz w:val="24"/>
          <w:szCs w:val="24"/>
        </w:rPr>
        <w:br/>
      </w:r>
      <w:r w:rsidRPr="005E550F">
        <w:rPr>
          <w:rFonts w:asciiTheme="majorHAnsi" w:hAnsiTheme="majorHAnsi" w:cs="Calibri"/>
          <w:sz w:val="24"/>
          <w:szCs w:val="24"/>
        </w:rPr>
        <w:t>i</w:t>
      </w:r>
      <w:r w:rsidR="00F212E5">
        <w:rPr>
          <w:rFonts w:asciiTheme="majorHAnsi" w:hAnsiTheme="majorHAnsi" w:cs="Calibri"/>
          <w:sz w:val="24"/>
          <w:szCs w:val="24"/>
        </w:rPr>
        <w:t xml:space="preserve"> </w:t>
      </w:r>
      <w:r w:rsidRPr="005E550F">
        <w:rPr>
          <w:rFonts w:asciiTheme="majorHAnsi" w:hAnsiTheme="majorHAnsi" w:cs="Calibri"/>
          <w:sz w:val="24"/>
          <w:szCs w:val="24"/>
        </w:rPr>
        <w:t>zagospodarowania przestrzennego, ochrony środowiska, przyrody, zabytków, prawa</w:t>
      </w:r>
      <w:r w:rsidRPr="005E550F">
        <w:rPr>
          <w:rFonts w:asciiTheme="majorHAnsi" w:hAnsiTheme="majorHAnsi" w:cs="Calibri"/>
          <w:sz w:val="24"/>
          <w:szCs w:val="24"/>
        </w:rPr>
        <w:br/>
      </w:r>
      <w:r w:rsidRPr="005E550F">
        <w:rPr>
          <w:rFonts w:asciiTheme="majorHAnsi" w:hAnsiTheme="majorHAnsi" w:cs="Calibri"/>
          <w:sz w:val="24"/>
          <w:szCs w:val="24"/>
        </w:rPr>
        <w:lastRenderedPageBreak/>
        <w:t>wodnego, ochrony gruntów rolnych i leśnych, rewitalizacji itd. oraz ochrony danych</w:t>
      </w:r>
      <w:r w:rsidR="00F212E5">
        <w:rPr>
          <w:rFonts w:asciiTheme="majorHAnsi" w:hAnsiTheme="majorHAnsi" w:cs="Calibri"/>
          <w:sz w:val="24"/>
          <w:szCs w:val="24"/>
        </w:rPr>
        <w:t xml:space="preserve"> </w:t>
      </w:r>
      <w:r w:rsidRPr="005E550F">
        <w:rPr>
          <w:rFonts w:asciiTheme="majorHAnsi" w:hAnsiTheme="majorHAnsi" w:cs="Calibri"/>
          <w:sz w:val="24"/>
          <w:szCs w:val="24"/>
        </w:rPr>
        <w:t>osobowych.</w:t>
      </w:r>
    </w:p>
    <w:p w14:paraId="2664D012" w14:textId="77777777" w:rsidR="005E550F" w:rsidRDefault="005E550F" w:rsidP="005E550F">
      <w:pPr>
        <w:widowControl w:val="0"/>
        <w:spacing w:before="1" w:line="276" w:lineRule="auto"/>
        <w:jc w:val="both"/>
        <w:rPr>
          <w:rFonts w:asciiTheme="majorHAnsi" w:hAnsiTheme="majorHAnsi" w:cs="Calibri"/>
          <w:sz w:val="24"/>
          <w:szCs w:val="24"/>
        </w:rPr>
      </w:pPr>
    </w:p>
    <w:p w14:paraId="61F0F509" w14:textId="6DDD0AED"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4.8.</w:t>
      </w:r>
      <w:r>
        <w:rPr>
          <w:rFonts w:asciiTheme="majorHAnsi" w:hAnsiTheme="majorHAnsi" w:cs="Calibri"/>
          <w:sz w:val="24"/>
          <w:szCs w:val="24"/>
        </w:rPr>
        <w:t xml:space="preserve"> </w:t>
      </w:r>
      <w:r w:rsidRPr="005E550F">
        <w:rPr>
          <w:rFonts w:asciiTheme="majorHAnsi" w:hAnsiTheme="majorHAnsi" w:cs="Calibri"/>
          <w:sz w:val="24"/>
          <w:szCs w:val="24"/>
        </w:rPr>
        <w:t>Przedmiot opracowania powinien być sporządzony w formie cyfrowej,</w:t>
      </w:r>
      <w:r w:rsidR="00F212E5">
        <w:rPr>
          <w:rFonts w:asciiTheme="majorHAnsi" w:hAnsiTheme="majorHAnsi" w:cs="Calibri"/>
          <w:sz w:val="24"/>
          <w:szCs w:val="24"/>
        </w:rPr>
        <w:br/>
      </w:r>
      <w:r w:rsidRPr="005E550F">
        <w:rPr>
          <w:rFonts w:asciiTheme="majorHAnsi" w:hAnsiTheme="majorHAnsi" w:cs="Calibri"/>
          <w:sz w:val="24"/>
          <w:szCs w:val="24"/>
        </w:rPr>
        <w:t xml:space="preserve">w standardach takich jak: tekst w formacie  </w:t>
      </w:r>
      <w:r w:rsidRPr="005E550F">
        <w:rPr>
          <w:rFonts w:asciiTheme="majorHAnsi" w:hAnsiTheme="majorHAnsi" w:cs="Calibri"/>
          <w:i/>
          <w:sz w:val="24"/>
          <w:szCs w:val="24"/>
        </w:rPr>
        <w:t xml:space="preserve">doc </w:t>
      </w:r>
      <w:r w:rsidRPr="005E550F">
        <w:rPr>
          <w:rFonts w:asciiTheme="majorHAnsi" w:hAnsiTheme="majorHAnsi" w:cs="Calibri"/>
          <w:sz w:val="24"/>
          <w:szCs w:val="24"/>
        </w:rPr>
        <w:t xml:space="preserve">i </w:t>
      </w:r>
      <w:r w:rsidRPr="005E550F">
        <w:rPr>
          <w:rFonts w:asciiTheme="majorHAnsi" w:hAnsiTheme="majorHAnsi" w:cs="Calibri"/>
          <w:i/>
          <w:sz w:val="24"/>
          <w:szCs w:val="24"/>
        </w:rPr>
        <w:t xml:space="preserve">pdf, </w:t>
      </w:r>
      <w:r w:rsidRPr="005E550F">
        <w:rPr>
          <w:rFonts w:asciiTheme="majorHAnsi" w:hAnsiTheme="majorHAnsi" w:cs="Calibri"/>
          <w:sz w:val="24"/>
          <w:szCs w:val="24"/>
        </w:rPr>
        <w:t xml:space="preserve">rysunki w formacie </w:t>
      </w:r>
      <w:r w:rsidRPr="005E550F">
        <w:rPr>
          <w:rFonts w:asciiTheme="majorHAnsi" w:hAnsiTheme="majorHAnsi" w:cs="Calibri"/>
          <w:i/>
          <w:sz w:val="24"/>
          <w:szCs w:val="24"/>
        </w:rPr>
        <w:t xml:space="preserve">jpg </w:t>
      </w:r>
      <w:r w:rsidRPr="005E550F">
        <w:rPr>
          <w:rFonts w:asciiTheme="majorHAnsi" w:hAnsiTheme="majorHAnsi" w:cs="Calibri"/>
          <w:sz w:val="24"/>
          <w:szCs w:val="24"/>
        </w:rPr>
        <w:t xml:space="preserve">i </w:t>
      </w:r>
      <w:r w:rsidRPr="005E550F">
        <w:rPr>
          <w:rFonts w:asciiTheme="majorHAnsi" w:hAnsiTheme="majorHAnsi" w:cs="Calibri"/>
          <w:i/>
          <w:sz w:val="24"/>
          <w:szCs w:val="24"/>
        </w:rPr>
        <w:t>pdf</w:t>
      </w:r>
      <w:r w:rsidRPr="005E550F">
        <w:rPr>
          <w:rFonts w:asciiTheme="majorHAnsi" w:hAnsiTheme="majorHAnsi" w:cs="Calibri"/>
          <w:sz w:val="24"/>
          <w:szCs w:val="24"/>
        </w:rPr>
        <w:t>, oraz</w:t>
      </w:r>
      <w:r w:rsidR="00F212E5">
        <w:rPr>
          <w:rFonts w:asciiTheme="majorHAnsi" w:hAnsiTheme="majorHAnsi" w:cs="Calibri"/>
          <w:sz w:val="24"/>
          <w:szCs w:val="24"/>
        </w:rPr>
        <w:br/>
      </w:r>
      <w:r w:rsidRPr="005E550F">
        <w:rPr>
          <w:rFonts w:asciiTheme="majorHAnsi" w:hAnsiTheme="majorHAnsi" w:cs="Calibri"/>
          <w:sz w:val="24"/>
          <w:szCs w:val="24"/>
        </w:rPr>
        <w:t>w postaci</w:t>
      </w:r>
      <w:r>
        <w:rPr>
          <w:rFonts w:asciiTheme="majorHAnsi" w:hAnsiTheme="majorHAnsi" w:cs="Calibri"/>
          <w:sz w:val="24"/>
          <w:szCs w:val="24"/>
        </w:rPr>
        <w:t xml:space="preserve"> </w:t>
      </w:r>
      <w:r w:rsidRPr="005E550F">
        <w:rPr>
          <w:rFonts w:asciiTheme="majorHAnsi" w:hAnsiTheme="majorHAnsi" w:cs="Calibri"/>
          <w:sz w:val="24"/>
          <w:szCs w:val="24"/>
        </w:rPr>
        <w:t xml:space="preserve">wektorowej </w:t>
      </w:r>
      <w:r w:rsidRPr="005E550F">
        <w:rPr>
          <w:rFonts w:asciiTheme="majorHAnsi" w:hAnsiTheme="majorHAnsi" w:cs="Calibri"/>
          <w:i/>
          <w:sz w:val="24"/>
          <w:szCs w:val="24"/>
        </w:rPr>
        <w:t xml:space="preserve">dwg </w:t>
      </w:r>
      <w:r w:rsidRPr="005E550F">
        <w:rPr>
          <w:rFonts w:asciiTheme="majorHAnsi" w:hAnsiTheme="majorHAnsi" w:cs="Calibri"/>
          <w:sz w:val="24"/>
          <w:szCs w:val="24"/>
        </w:rPr>
        <w:t xml:space="preserve">lub </w:t>
      </w:r>
      <w:r w:rsidRPr="005E550F">
        <w:rPr>
          <w:rFonts w:asciiTheme="majorHAnsi" w:hAnsiTheme="majorHAnsi" w:cs="Calibri"/>
          <w:i/>
          <w:sz w:val="24"/>
          <w:szCs w:val="24"/>
        </w:rPr>
        <w:t xml:space="preserve">dxf </w:t>
      </w:r>
      <w:r w:rsidRPr="005E550F">
        <w:rPr>
          <w:rFonts w:asciiTheme="majorHAnsi" w:hAnsiTheme="majorHAnsi" w:cs="Calibri"/>
          <w:sz w:val="24"/>
          <w:szCs w:val="24"/>
        </w:rPr>
        <w:t xml:space="preserve">lub </w:t>
      </w:r>
      <w:r w:rsidRPr="005E550F">
        <w:rPr>
          <w:rFonts w:asciiTheme="majorHAnsi" w:hAnsiTheme="majorHAnsi" w:cs="Calibri"/>
          <w:i/>
          <w:sz w:val="24"/>
          <w:szCs w:val="24"/>
        </w:rPr>
        <w:t>shp</w:t>
      </w:r>
      <w:r w:rsidRPr="005E550F">
        <w:rPr>
          <w:rFonts w:asciiTheme="majorHAnsi" w:hAnsiTheme="majorHAnsi" w:cs="Calibri"/>
          <w:sz w:val="24"/>
          <w:szCs w:val="24"/>
        </w:rPr>
        <w:t>, w sposób umożliwiający korzystanie</w:t>
      </w:r>
      <w:r w:rsidR="00F212E5">
        <w:rPr>
          <w:rFonts w:asciiTheme="majorHAnsi" w:hAnsiTheme="majorHAnsi" w:cs="Calibri"/>
          <w:sz w:val="24"/>
          <w:szCs w:val="24"/>
        </w:rPr>
        <w:br/>
      </w:r>
      <w:r w:rsidRPr="005E550F">
        <w:rPr>
          <w:rFonts w:asciiTheme="majorHAnsi" w:hAnsiTheme="majorHAnsi" w:cs="Calibri"/>
          <w:sz w:val="24"/>
          <w:szCs w:val="24"/>
        </w:rPr>
        <w:t xml:space="preserve">z opracowania zgodnie z obowiązującymi przepisami i w uzgodnieniu z Zamawiającym. Plan ogólny powinien zawierać ustalenia w formie danych przestrzennych w formacie </w:t>
      </w:r>
      <w:r w:rsidRPr="005E550F">
        <w:rPr>
          <w:rFonts w:asciiTheme="majorHAnsi" w:hAnsiTheme="majorHAnsi" w:cs="Calibri"/>
          <w:i/>
          <w:iCs/>
          <w:sz w:val="24"/>
          <w:szCs w:val="24"/>
        </w:rPr>
        <w:t xml:space="preserve">gml , xml. </w:t>
      </w:r>
      <w:r w:rsidRPr="005E550F">
        <w:rPr>
          <w:rFonts w:asciiTheme="majorHAnsi" w:hAnsiTheme="majorHAnsi" w:cs="Calibri"/>
          <w:sz w:val="24"/>
          <w:szCs w:val="24"/>
        </w:rPr>
        <w:t>Przedmiot zamówienia należy sporządzić w formie elektronicznej i papierowej, na każdym z etapów, w ilościach niezbędnych do przeprowadzenia procedury wraz</w:t>
      </w:r>
      <w:r w:rsidR="00F212E5">
        <w:rPr>
          <w:rFonts w:asciiTheme="majorHAnsi" w:hAnsiTheme="majorHAnsi" w:cs="Calibri"/>
          <w:sz w:val="24"/>
          <w:szCs w:val="24"/>
        </w:rPr>
        <w:br/>
      </w:r>
      <w:r w:rsidRPr="005E550F">
        <w:rPr>
          <w:rFonts w:asciiTheme="majorHAnsi" w:hAnsiTheme="majorHAnsi" w:cs="Calibri"/>
          <w:sz w:val="24"/>
          <w:szCs w:val="24"/>
        </w:rPr>
        <w:t>z archiwizacją materiałów – w uzgodnieniu z Zamawiającym i  zgodnie z obowiązującymi przepisami.</w:t>
      </w:r>
    </w:p>
    <w:p w14:paraId="560AFB80" w14:textId="77777777" w:rsidR="005E550F" w:rsidRPr="005E550F" w:rsidRDefault="005E550F" w:rsidP="005E550F">
      <w:pPr>
        <w:widowControl w:val="0"/>
        <w:spacing w:before="1" w:line="276" w:lineRule="auto"/>
        <w:jc w:val="both"/>
        <w:rPr>
          <w:rFonts w:asciiTheme="majorHAnsi" w:hAnsiTheme="majorHAnsi" w:cs="Calibri"/>
          <w:iCs/>
          <w:sz w:val="24"/>
          <w:szCs w:val="24"/>
        </w:rPr>
      </w:pPr>
    </w:p>
    <w:p w14:paraId="107DD29C" w14:textId="77777777" w:rsid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4.9.</w:t>
      </w:r>
      <w:r>
        <w:rPr>
          <w:rFonts w:asciiTheme="majorHAnsi" w:hAnsiTheme="majorHAnsi" w:cs="Calibri"/>
          <w:sz w:val="24"/>
          <w:szCs w:val="24"/>
        </w:rPr>
        <w:t xml:space="preserve"> </w:t>
      </w:r>
      <w:r w:rsidRPr="005E550F">
        <w:rPr>
          <w:rFonts w:asciiTheme="majorHAnsi" w:hAnsiTheme="majorHAnsi" w:cs="Calibri"/>
          <w:sz w:val="24"/>
          <w:szCs w:val="24"/>
        </w:rPr>
        <w:t>Szczegółowy zakres prac, obowiązków stron, podział prac na etapy oraz zasady</w:t>
      </w:r>
      <w:r w:rsidRPr="005E550F">
        <w:rPr>
          <w:rFonts w:asciiTheme="majorHAnsi" w:hAnsiTheme="majorHAnsi" w:cs="Calibri"/>
          <w:sz w:val="24"/>
          <w:szCs w:val="24"/>
        </w:rPr>
        <w:br/>
        <w:t xml:space="preserve"> przekazania przedmiotu umowy w poszczególnych etapach określa „Harmonogram</w:t>
      </w:r>
      <w:r w:rsidRPr="005E550F">
        <w:rPr>
          <w:rFonts w:asciiTheme="majorHAnsi" w:hAnsiTheme="majorHAnsi" w:cs="Calibri"/>
          <w:sz w:val="24"/>
          <w:szCs w:val="24"/>
        </w:rPr>
        <w:br/>
        <w:t xml:space="preserve"> prac” stanowiący załącznik nr 1 do umowy.</w:t>
      </w:r>
    </w:p>
    <w:p w14:paraId="3AE6F662" w14:textId="77777777" w:rsidR="005E550F" w:rsidRPr="005E550F" w:rsidRDefault="005E550F" w:rsidP="005E550F">
      <w:pPr>
        <w:widowControl w:val="0"/>
        <w:spacing w:before="1" w:line="276" w:lineRule="auto"/>
        <w:jc w:val="both"/>
        <w:rPr>
          <w:rFonts w:asciiTheme="majorHAnsi" w:hAnsiTheme="majorHAnsi" w:cs="Calibri"/>
          <w:sz w:val="24"/>
          <w:szCs w:val="24"/>
        </w:rPr>
      </w:pPr>
    </w:p>
    <w:p w14:paraId="361D11CA" w14:textId="0443FAB5" w:rsidR="005E550F" w:rsidRPr="005E550F" w:rsidRDefault="005E550F" w:rsidP="005E550F">
      <w:pPr>
        <w:widowControl w:val="0"/>
        <w:spacing w:before="1" w:line="276" w:lineRule="auto"/>
        <w:jc w:val="both"/>
        <w:rPr>
          <w:rFonts w:asciiTheme="majorHAnsi" w:hAnsiTheme="majorHAnsi" w:cs="Calibri"/>
          <w:sz w:val="24"/>
          <w:szCs w:val="24"/>
        </w:rPr>
      </w:pPr>
      <w:r w:rsidRPr="005E550F">
        <w:rPr>
          <w:rFonts w:asciiTheme="majorHAnsi" w:hAnsiTheme="majorHAnsi" w:cs="Calibri"/>
          <w:b/>
          <w:bCs/>
          <w:sz w:val="24"/>
          <w:szCs w:val="24"/>
        </w:rPr>
        <w:t>4.10.</w:t>
      </w:r>
      <w:r>
        <w:rPr>
          <w:rFonts w:asciiTheme="majorHAnsi" w:hAnsiTheme="majorHAnsi" w:cs="Calibri"/>
          <w:sz w:val="24"/>
          <w:szCs w:val="24"/>
        </w:rPr>
        <w:t xml:space="preserve"> </w:t>
      </w:r>
      <w:r w:rsidRPr="005E550F">
        <w:rPr>
          <w:rFonts w:asciiTheme="majorHAnsi" w:hAnsiTheme="majorHAnsi" w:cs="Calibri"/>
          <w:sz w:val="24"/>
          <w:szCs w:val="24"/>
        </w:rPr>
        <w:t>Całość opracowania należy sporządzić w formatach zgodnych z obowiązującymi przepisami, a  w szczególności do sporządzonego planu Wykonawca zobowiązany jest dostarczyć bazę metadanych</w:t>
      </w:r>
      <w:r>
        <w:rPr>
          <w:rFonts w:asciiTheme="majorHAnsi" w:hAnsiTheme="majorHAnsi" w:cs="Calibri"/>
          <w:sz w:val="24"/>
          <w:szCs w:val="24"/>
        </w:rPr>
        <w:t xml:space="preserve"> </w:t>
      </w:r>
      <w:r w:rsidRPr="005E550F">
        <w:rPr>
          <w:rFonts w:asciiTheme="majorHAnsi" w:hAnsiTheme="majorHAnsi" w:cs="Calibri"/>
          <w:sz w:val="24"/>
          <w:szCs w:val="24"/>
        </w:rPr>
        <w:t>opracowanych zgodnie z dyrektywą 2007/2/WE PARLAMENTU EUROPEJSKIEGO I</w:t>
      </w:r>
      <w:r>
        <w:rPr>
          <w:rFonts w:asciiTheme="majorHAnsi" w:hAnsiTheme="majorHAnsi" w:cs="Calibri"/>
          <w:sz w:val="24"/>
          <w:szCs w:val="24"/>
        </w:rPr>
        <w:t xml:space="preserve"> </w:t>
      </w:r>
      <w:r w:rsidRPr="005E550F">
        <w:rPr>
          <w:rFonts w:asciiTheme="majorHAnsi" w:hAnsiTheme="majorHAnsi" w:cs="Calibri"/>
          <w:sz w:val="24"/>
          <w:szCs w:val="24"/>
        </w:rPr>
        <w:t>RADY z dnia 14 marca 2007 r. ustanawiająca infrastrukturę informacji przestrzennej</w:t>
      </w:r>
      <w:r>
        <w:rPr>
          <w:rFonts w:asciiTheme="majorHAnsi" w:hAnsiTheme="majorHAnsi" w:cs="Calibri"/>
          <w:sz w:val="24"/>
          <w:szCs w:val="24"/>
        </w:rPr>
        <w:t xml:space="preserve"> </w:t>
      </w:r>
      <w:r w:rsidRPr="005E550F">
        <w:rPr>
          <w:rFonts w:asciiTheme="majorHAnsi" w:hAnsiTheme="majorHAnsi" w:cs="Calibri"/>
          <w:sz w:val="24"/>
          <w:szCs w:val="24"/>
        </w:rPr>
        <w:t>we Wspólnocie Europejskiej (INSPIRE) – Dz.U.UE.L.2007.108.1 oraz ustawą z dnia 4</w:t>
      </w:r>
      <w:r>
        <w:rPr>
          <w:rFonts w:asciiTheme="majorHAnsi" w:hAnsiTheme="majorHAnsi" w:cs="Calibri"/>
          <w:sz w:val="24"/>
          <w:szCs w:val="24"/>
        </w:rPr>
        <w:t xml:space="preserve"> </w:t>
      </w:r>
      <w:r w:rsidRPr="005E550F">
        <w:rPr>
          <w:rFonts w:asciiTheme="majorHAnsi" w:hAnsiTheme="majorHAnsi" w:cs="Calibri"/>
          <w:sz w:val="24"/>
          <w:szCs w:val="24"/>
        </w:rPr>
        <w:t>marca 2010 r. o infrastrukturze informacji przestrzennego (Dz. U z 2021 r. poz. 214 t.j.).</w:t>
      </w:r>
    </w:p>
    <w:p w14:paraId="64AC1BE5" w14:textId="77777777" w:rsidR="005E550F" w:rsidRDefault="005E550F" w:rsidP="00173D1D">
      <w:pPr>
        <w:pStyle w:val="Default"/>
        <w:widowControl w:val="0"/>
        <w:spacing w:line="276" w:lineRule="auto"/>
        <w:contextualSpacing/>
        <w:jc w:val="both"/>
        <w:outlineLvl w:val="3"/>
        <w:rPr>
          <w:bCs/>
        </w:rPr>
      </w:pPr>
    </w:p>
    <w:p w14:paraId="1E03C267" w14:textId="2B337CEA" w:rsidR="00173D1D" w:rsidRPr="00F212E5" w:rsidRDefault="005E550F" w:rsidP="00173D1D">
      <w:pPr>
        <w:pStyle w:val="Default"/>
        <w:widowControl w:val="0"/>
        <w:spacing w:line="276" w:lineRule="auto"/>
        <w:contextualSpacing/>
        <w:jc w:val="both"/>
        <w:outlineLvl w:val="3"/>
        <w:rPr>
          <w:rFonts w:ascii="Cambria" w:hAnsi="Cambria"/>
          <w:b/>
        </w:rPr>
      </w:pPr>
      <w:r w:rsidRPr="00F212E5">
        <w:rPr>
          <w:rFonts w:ascii="Cambria" w:hAnsi="Cambria"/>
          <w:b/>
        </w:rPr>
        <w:t>4.11.</w:t>
      </w:r>
      <w:r w:rsidRPr="00F212E5">
        <w:rPr>
          <w:rFonts w:ascii="Cambria" w:hAnsi="Cambria"/>
          <w:bCs/>
        </w:rPr>
        <w:t xml:space="preserve"> </w:t>
      </w:r>
      <w:r w:rsidR="00173D1D" w:rsidRPr="00F212E5">
        <w:rPr>
          <w:rFonts w:ascii="Cambria" w:hAnsi="Cambria"/>
          <w:bCs/>
        </w:rPr>
        <w:t>Nazwa i kod Wspólnego Słownika Zamówień (CPV): 71410000-5 – usługi planowania przestrzennego.</w:t>
      </w:r>
    </w:p>
    <w:p w14:paraId="662708C2" w14:textId="77777777" w:rsidR="00E00402" w:rsidRDefault="00E00402" w:rsidP="00B2542E">
      <w:pPr>
        <w:pStyle w:val="Default"/>
        <w:widowControl w:val="0"/>
        <w:spacing w:line="276" w:lineRule="auto"/>
        <w:contextualSpacing/>
        <w:jc w:val="both"/>
        <w:outlineLvl w:val="3"/>
      </w:pPr>
    </w:p>
    <w:p w14:paraId="5752AC92" w14:textId="07AB2039" w:rsidR="00E00402" w:rsidRDefault="00000000" w:rsidP="00616391">
      <w:pPr>
        <w:pStyle w:val="Kolorowalistaakcent11"/>
        <w:tabs>
          <w:tab w:val="left" w:pos="567"/>
        </w:tabs>
        <w:spacing w:before="0" w:after="0" w:line="276" w:lineRule="auto"/>
        <w:ind w:left="0"/>
        <w:rPr>
          <w:rFonts w:asciiTheme="majorHAnsi" w:hAnsiTheme="majorHAnsi" w:cs="Arial"/>
          <w:bCs/>
          <w:sz w:val="24"/>
          <w:szCs w:val="24"/>
        </w:rPr>
      </w:pPr>
      <w:r>
        <w:rPr>
          <w:rFonts w:ascii="Cambria" w:hAnsi="Cambria"/>
          <w:b/>
          <w:bCs/>
          <w:sz w:val="24"/>
          <w:szCs w:val="24"/>
        </w:rPr>
        <w:t>4.</w:t>
      </w:r>
      <w:r w:rsidR="005E550F">
        <w:rPr>
          <w:rFonts w:ascii="Cambria" w:hAnsi="Cambria"/>
          <w:b/>
          <w:bCs/>
          <w:sz w:val="24"/>
          <w:szCs w:val="24"/>
        </w:rPr>
        <w:t>12</w:t>
      </w:r>
      <w:r>
        <w:rPr>
          <w:rFonts w:ascii="Cambria" w:hAnsi="Cambria"/>
          <w:b/>
          <w:bCs/>
          <w:sz w:val="24"/>
          <w:szCs w:val="24"/>
        </w:rPr>
        <w:t>.</w:t>
      </w:r>
      <w:r>
        <w:rPr>
          <w:rFonts w:ascii="Cambria" w:hAnsi="Cambria"/>
          <w:sz w:val="24"/>
          <w:szCs w:val="24"/>
        </w:rPr>
        <w:t xml:space="preserve"> </w:t>
      </w:r>
      <w:r>
        <w:rPr>
          <w:rFonts w:ascii="Cambria" w:hAnsi="Cambria" w:cs="Arial"/>
          <w:sz w:val="24"/>
          <w:szCs w:val="24"/>
        </w:rPr>
        <w:t>Z</w:t>
      </w:r>
      <w:r>
        <w:rPr>
          <w:rFonts w:asciiTheme="majorHAnsi" w:hAnsiTheme="majorHAnsi" w:cs="Arial"/>
          <w:sz w:val="24"/>
          <w:szCs w:val="24"/>
        </w:rPr>
        <w:t xml:space="preserve">amawiający </w:t>
      </w:r>
      <w:r w:rsidRPr="00E5448D">
        <w:rPr>
          <w:rFonts w:asciiTheme="majorHAnsi" w:hAnsiTheme="majorHAnsi" w:cs="Arial"/>
          <w:b/>
          <w:bCs/>
          <w:sz w:val="24"/>
          <w:szCs w:val="24"/>
        </w:rPr>
        <w:t>nie wymaga</w:t>
      </w:r>
      <w:r>
        <w:rPr>
          <w:rFonts w:asciiTheme="majorHAnsi" w:hAnsiTheme="majorHAnsi" w:cs="Arial"/>
          <w:sz w:val="24"/>
          <w:szCs w:val="24"/>
        </w:rPr>
        <w:t xml:space="preserve"> w niniejszym postępowaniu przedmiotowych środków dowodowych</w:t>
      </w:r>
      <w:r>
        <w:rPr>
          <w:rFonts w:asciiTheme="majorHAnsi" w:hAnsiTheme="majorHAnsi" w:cs="Arial"/>
          <w:bCs/>
          <w:sz w:val="24"/>
          <w:szCs w:val="24"/>
        </w:rPr>
        <w:t>.</w:t>
      </w:r>
    </w:p>
    <w:p w14:paraId="55E06212" w14:textId="77777777" w:rsidR="003F2571" w:rsidRDefault="003F2571" w:rsidP="00B2542E">
      <w:pPr>
        <w:widowControl w:val="0"/>
        <w:spacing w:line="276" w:lineRule="auto"/>
        <w:jc w:val="both"/>
        <w:outlineLvl w:val="3"/>
        <w:rPr>
          <w:rFonts w:ascii="Cambria" w:hAnsi="Cambria"/>
          <w:sz w:val="24"/>
          <w:szCs w:val="24"/>
        </w:rPr>
      </w:pPr>
    </w:p>
    <w:p w14:paraId="0D77EE74" w14:textId="53442395" w:rsidR="00E00402" w:rsidRDefault="00000000" w:rsidP="00B2542E">
      <w:pPr>
        <w:widowControl w:val="0"/>
        <w:spacing w:line="276" w:lineRule="auto"/>
        <w:jc w:val="both"/>
        <w:outlineLvl w:val="3"/>
        <w:rPr>
          <w:rFonts w:ascii="Cambria" w:hAnsi="Cambria"/>
          <w:sz w:val="24"/>
          <w:szCs w:val="24"/>
        </w:rPr>
      </w:pPr>
      <w:r>
        <w:rPr>
          <w:rFonts w:ascii="Cambria" w:hAnsi="Cambria"/>
          <w:b/>
          <w:bCs/>
          <w:sz w:val="24"/>
          <w:szCs w:val="24"/>
        </w:rPr>
        <w:t>4.</w:t>
      </w:r>
      <w:r w:rsidR="005E550F">
        <w:rPr>
          <w:rFonts w:ascii="Cambria" w:hAnsi="Cambria"/>
          <w:b/>
          <w:bCs/>
          <w:sz w:val="24"/>
          <w:szCs w:val="24"/>
        </w:rPr>
        <w:t>13</w:t>
      </w:r>
      <w:r>
        <w:rPr>
          <w:rFonts w:ascii="Cambria" w:hAnsi="Cambria"/>
          <w:b/>
          <w:bCs/>
          <w:sz w:val="24"/>
          <w:szCs w:val="24"/>
        </w:rPr>
        <w:t>.</w:t>
      </w:r>
      <w:r>
        <w:rPr>
          <w:rFonts w:ascii="Cambria" w:hAnsi="Cambria"/>
          <w:sz w:val="24"/>
          <w:szCs w:val="24"/>
        </w:rPr>
        <w:t xml:space="preserve"> </w:t>
      </w:r>
      <w:r>
        <w:rPr>
          <w:rFonts w:asciiTheme="majorHAnsi" w:hAnsiTheme="majorHAnsi" w:cs="Helvetica"/>
          <w:b/>
          <w:bCs/>
          <w:color w:val="000000" w:themeColor="text1"/>
          <w:sz w:val="24"/>
          <w:szCs w:val="24"/>
        </w:rPr>
        <w:t xml:space="preserve">Zamawiający nie dokonuje podziału zamówienia na części z następujących względów: </w:t>
      </w:r>
    </w:p>
    <w:p w14:paraId="4955E04B" w14:textId="2900F2B0" w:rsidR="00E00402" w:rsidRPr="00C63307" w:rsidRDefault="00000000" w:rsidP="00437843">
      <w:pPr>
        <w:shd w:val="clear" w:color="auto" w:fill="FFFFFF"/>
        <w:spacing w:line="276" w:lineRule="auto"/>
        <w:jc w:val="both"/>
        <w:rPr>
          <w:rFonts w:asciiTheme="majorHAnsi" w:hAnsiTheme="majorHAnsi" w:cs="Arial"/>
          <w:bCs/>
          <w:color w:val="000000"/>
          <w:sz w:val="24"/>
          <w:szCs w:val="24"/>
        </w:rPr>
      </w:pPr>
      <w:r>
        <w:rPr>
          <w:rFonts w:asciiTheme="majorHAnsi" w:hAnsiTheme="majorHAnsi" w:cs="Arial"/>
          <w:b/>
          <w:bCs/>
          <w:color w:val="000000"/>
          <w:sz w:val="24"/>
          <w:szCs w:val="24"/>
        </w:rPr>
        <w:t>4.</w:t>
      </w:r>
      <w:r w:rsidR="005E550F">
        <w:rPr>
          <w:rFonts w:asciiTheme="majorHAnsi" w:hAnsiTheme="majorHAnsi" w:cs="Arial"/>
          <w:b/>
          <w:bCs/>
          <w:color w:val="000000"/>
          <w:sz w:val="24"/>
          <w:szCs w:val="24"/>
        </w:rPr>
        <w:t>13</w:t>
      </w:r>
      <w:r>
        <w:rPr>
          <w:rFonts w:asciiTheme="majorHAnsi" w:hAnsiTheme="majorHAnsi" w:cs="Arial"/>
          <w:b/>
          <w:bCs/>
          <w:color w:val="000000"/>
          <w:sz w:val="24"/>
          <w:szCs w:val="24"/>
        </w:rPr>
        <w:t>.1.</w:t>
      </w:r>
      <w:r>
        <w:rPr>
          <w:rFonts w:asciiTheme="majorHAnsi" w:hAnsiTheme="majorHAnsi" w:cs="Arial"/>
          <w:color w:val="000000"/>
          <w:sz w:val="24"/>
          <w:szCs w:val="24"/>
        </w:rPr>
        <w:t xml:space="preserve"> Wartość zamówienia jest niższa od tzw. progów unijnych które zobowiązują do implementacji dyrektyw UE. Dyrektywa 2014/24/UE w treści motywu 78 wskazuje, że aby zwiększyć konkurencję, </w:t>
      </w:r>
      <w:r>
        <w:rPr>
          <w:rFonts w:asciiTheme="majorHAnsi" w:hAnsiTheme="majorHAnsi" w:cs="Arial"/>
          <w:bCs/>
          <w:color w:val="000000"/>
          <w:sz w:val="24"/>
          <w:szCs w:val="24"/>
        </w:rPr>
        <w:t>instytucje zamawiające należy w szczególności zachęcać do dzielenia</w:t>
      </w:r>
      <w:r>
        <w:rPr>
          <w:rFonts w:asciiTheme="majorHAnsi" w:hAnsiTheme="majorHAnsi" w:cs="Arial"/>
          <w:b/>
          <w:bCs/>
          <w:color w:val="000000"/>
          <w:sz w:val="24"/>
          <w:szCs w:val="24"/>
        </w:rPr>
        <w:t xml:space="preserve"> </w:t>
      </w:r>
      <w:r>
        <w:rPr>
          <w:rFonts w:asciiTheme="majorHAnsi" w:hAnsiTheme="majorHAnsi" w:cs="Arial"/>
          <w:color w:val="000000"/>
          <w:sz w:val="24"/>
          <w:szCs w:val="24"/>
        </w:rPr>
        <w:t>dużych zamówień</w:t>
      </w:r>
      <w:r w:rsidR="00C63307" w:rsidRPr="00C63307">
        <w:rPr>
          <w:rFonts w:asciiTheme="majorHAnsi" w:hAnsiTheme="majorHAnsi" w:cs="Arial"/>
          <w:b/>
          <w:bCs/>
          <w:color w:val="000000"/>
          <w:sz w:val="24"/>
          <w:szCs w:val="24"/>
        </w:rPr>
        <w:t xml:space="preserve"> </w:t>
      </w:r>
      <w:r>
        <w:rPr>
          <w:rFonts w:asciiTheme="majorHAnsi" w:hAnsiTheme="majorHAnsi" w:cs="Arial"/>
          <w:color w:val="000000"/>
          <w:sz w:val="24"/>
          <w:szCs w:val="24"/>
        </w:rPr>
        <w:t>na części.</w:t>
      </w:r>
      <w:r w:rsidR="00173D1D">
        <w:rPr>
          <w:rFonts w:asciiTheme="majorHAnsi" w:hAnsiTheme="majorHAnsi" w:cs="Arial"/>
          <w:color w:val="000000"/>
          <w:sz w:val="24"/>
          <w:szCs w:val="24"/>
        </w:rPr>
        <w:t xml:space="preserve"> </w:t>
      </w:r>
      <w:r>
        <w:rPr>
          <w:rFonts w:asciiTheme="majorHAnsi" w:hAnsiTheme="majorHAnsi" w:cs="Arial"/>
          <w:color w:val="000000"/>
          <w:sz w:val="24"/>
          <w:szCs w:val="24"/>
        </w:rPr>
        <w:t xml:space="preserve">Przedmiotowe zamówienie nie jest dużym zamówieniem w rozumieniu motywu 78 powołanej dyrektywy UE (dyrektywy stosuje się od tzw. progów UE, a dyrektywa posługuje się pojęciem dużego zamówienia na gruncie zamówień podlegających dyrektywie -  </w:t>
      </w:r>
      <w:r>
        <w:rPr>
          <w:rFonts w:asciiTheme="majorHAnsi" w:hAnsiTheme="majorHAnsi" w:cs="Arial"/>
          <w:color w:val="000000"/>
          <w:sz w:val="24"/>
          <w:szCs w:val="24"/>
          <w:u w:val="single"/>
        </w:rPr>
        <w:t xml:space="preserve">a więc zamówienia o wartości znacznie przewyższającej tzw. progi UE </w:t>
      </w:r>
      <w:r>
        <w:rPr>
          <w:rFonts w:asciiTheme="majorHAnsi" w:hAnsiTheme="majorHAnsi" w:cs="Arial"/>
          <w:color w:val="000000"/>
          <w:sz w:val="24"/>
          <w:szCs w:val="24"/>
        </w:rPr>
        <w:t>).</w:t>
      </w:r>
    </w:p>
    <w:p w14:paraId="447CBF41" w14:textId="1239C311" w:rsidR="00C63307" w:rsidRDefault="00000000" w:rsidP="00C63307">
      <w:pPr>
        <w:widowControl w:val="0"/>
        <w:spacing w:line="276" w:lineRule="auto"/>
        <w:jc w:val="both"/>
        <w:outlineLvl w:val="3"/>
        <w:rPr>
          <w:rFonts w:asciiTheme="majorHAnsi" w:hAnsiTheme="majorHAnsi"/>
          <w:color w:val="000000"/>
          <w:sz w:val="24"/>
          <w:szCs w:val="24"/>
        </w:rPr>
      </w:pPr>
      <w:r>
        <w:rPr>
          <w:rFonts w:asciiTheme="majorHAnsi" w:hAnsiTheme="majorHAnsi"/>
          <w:color w:val="000000"/>
        </w:rPr>
        <w:tab/>
      </w:r>
      <w:r>
        <w:rPr>
          <w:rFonts w:asciiTheme="majorHAnsi" w:hAnsiTheme="majorHAnsi"/>
          <w:color w:val="000000"/>
          <w:sz w:val="24"/>
          <w:szCs w:val="24"/>
        </w:rPr>
        <w:t>Reasumując, zamawiający nie dokonał podziału zamówienia na części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ze względu na to, że podział taki groziłby nadmiernymi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 xml:space="preserve">trudnościami technicznymi oraz </w:t>
      </w:r>
      <w:r w:rsidR="00C63307" w:rsidRPr="00C63307">
        <w:rPr>
          <w:rFonts w:asciiTheme="majorHAnsi" w:hAnsiTheme="majorHAnsi"/>
          <w:color w:val="000000"/>
          <w:sz w:val="24"/>
          <w:szCs w:val="24"/>
        </w:rPr>
        <w:lastRenderedPageBreak/>
        <w:t>nadmiernymi kosztami wykonania zamówienia. Potrzeba</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skoordynowania działań różnych wykonawców realizujących poszczególne części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zamówienia mogłaby poważnie zagrozić właściwemu wykonaniu zamówienia.</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Niedokonanie podziału zamówienia podyktowane było zatem względami technicznymi,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organizacyjnym oraz charakterem przedmiotu zamówienia. Zastosowany ewentualnie</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podział zamówienia na części nie zwiększyłby konkurencyjności w sektorze małych i</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średnich przedsiębiorstw – zakres zamówienia jest zakresem typowym, umożliwiającym</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złożenie oferty wykonawcom</w:t>
      </w:r>
      <w:r w:rsidR="00173D1D">
        <w:rPr>
          <w:rFonts w:asciiTheme="majorHAnsi" w:hAnsiTheme="majorHAnsi"/>
          <w:color w:val="000000"/>
          <w:sz w:val="24"/>
          <w:szCs w:val="24"/>
        </w:rPr>
        <w:br/>
      </w:r>
      <w:r w:rsidR="00C63307" w:rsidRPr="00C63307">
        <w:rPr>
          <w:rFonts w:asciiTheme="majorHAnsi" w:hAnsiTheme="majorHAnsi"/>
          <w:color w:val="000000"/>
          <w:sz w:val="24"/>
          <w:szCs w:val="24"/>
        </w:rPr>
        <w:t>z grupy małych lub średnich przedsiębiorstw. Zgodnie z</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treścią motywu 78 dyrektywy, Instytucja zamawiająca powinna mieć obowiązek</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rozważenia celowości podziału zamówień na części, jednocześnie zachowując swobodę</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autonomicznego podejmowania decyzji na każdej podstawie, jaką uzna za stosowną, nie</w:t>
      </w:r>
      <w:r w:rsidR="00C63307">
        <w:rPr>
          <w:rFonts w:asciiTheme="majorHAnsi" w:hAnsiTheme="majorHAnsi"/>
          <w:color w:val="000000"/>
          <w:sz w:val="24"/>
          <w:szCs w:val="24"/>
        </w:rPr>
        <w:t xml:space="preserve"> </w:t>
      </w:r>
      <w:r w:rsidR="00C63307" w:rsidRPr="00C63307">
        <w:rPr>
          <w:rFonts w:asciiTheme="majorHAnsi" w:hAnsiTheme="majorHAnsi"/>
          <w:color w:val="000000"/>
          <w:sz w:val="24"/>
          <w:szCs w:val="24"/>
        </w:rPr>
        <w:t>podlegając nadzorowi administracyjnemu ani sądowemu.</w:t>
      </w:r>
    </w:p>
    <w:p w14:paraId="25FB7E7D" w14:textId="77777777" w:rsidR="00E00402" w:rsidRDefault="00E00402" w:rsidP="00B2542E">
      <w:pPr>
        <w:widowControl w:val="0"/>
        <w:spacing w:line="276" w:lineRule="auto"/>
        <w:jc w:val="both"/>
        <w:outlineLvl w:val="3"/>
      </w:pPr>
    </w:p>
    <w:p w14:paraId="3C3047B2" w14:textId="77777777" w:rsidR="00E00402" w:rsidRDefault="00E00402" w:rsidP="00B2542E">
      <w:pPr>
        <w:widowControl w:val="0"/>
        <w:spacing w:line="276" w:lineRule="auto"/>
        <w:jc w:val="both"/>
        <w:outlineLvl w:val="3"/>
      </w:pPr>
    </w:p>
    <w:tbl>
      <w:tblPr>
        <w:tblW w:w="9068" w:type="dxa"/>
        <w:jc w:val="center"/>
        <w:tblLayout w:type="fixed"/>
        <w:tblLook w:val="00A0" w:firstRow="1" w:lastRow="0" w:firstColumn="1" w:lastColumn="0" w:noHBand="0" w:noVBand="0"/>
      </w:tblPr>
      <w:tblGrid>
        <w:gridCol w:w="9068"/>
      </w:tblGrid>
      <w:tr w:rsidR="00E00402" w14:paraId="235B3EEE" w14:textId="77777777">
        <w:trPr>
          <w:jc w:val="center"/>
        </w:trPr>
        <w:tc>
          <w:tcPr>
            <w:tcW w:w="9068" w:type="dxa"/>
            <w:tcBorders>
              <w:bottom w:val="single" w:sz="4" w:space="0" w:color="000000"/>
            </w:tcBorders>
            <w:shd w:val="clear" w:color="auto" w:fill="F2F2F2"/>
          </w:tcPr>
          <w:p w14:paraId="233B39AE"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5</w:t>
            </w:r>
          </w:p>
          <w:p w14:paraId="32207CA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TERMIN WYKONANIA ZAMÓWIENIA</w:t>
            </w:r>
          </w:p>
        </w:tc>
      </w:tr>
    </w:tbl>
    <w:p w14:paraId="7E89FAA3" w14:textId="77777777" w:rsidR="00E00402" w:rsidRDefault="00E00402" w:rsidP="00B2542E">
      <w:pPr>
        <w:pStyle w:val="Akapitzlist"/>
        <w:widowControl w:val="0"/>
        <w:spacing w:line="276" w:lineRule="auto"/>
        <w:ind w:left="567"/>
        <w:outlineLvl w:val="3"/>
        <w:rPr>
          <w:rFonts w:asciiTheme="majorHAnsi" w:hAnsiTheme="majorHAnsi" w:cs="Arial"/>
          <w:bCs/>
        </w:rPr>
      </w:pPr>
    </w:p>
    <w:p w14:paraId="1548CD18" w14:textId="53F1D1B4" w:rsidR="00B2542E" w:rsidRPr="0068058F" w:rsidRDefault="00000000" w:rsidP="00B2542E">
      <w:pPr>
        <w:widowControl w:val="0"/>
        <w:spacing w:line="276" w:lineRule="auto"/>
        <w:jc w:val="both"/>
        <w:outlineLvl w:val="3"/>
        <w:rPr>
          <w:rFonts w:asciiTheme="majorHAnsi" w:eastAsia="Times New Roman" w:hAnsiTheme="majorHAnsi" w:cs="Arial"/>
          <w:b/>
          <w:sz w:val="24"/>
          <w:szCs w:val="24"/>
        </w:rPr>
      </w:pPr>
      <w:r>
        <w:rPr>
          <w:rFonts w:asciiTheme="majorHAnsi" w:hAnsiTheme="majorHAnsi" w:cs="Arial"/>
          <w:bCs/>
          <w:color w:val="000000" w:themeColor="text1"/>
          <w:sz w:val="24"/>
          <w:szCs w:val="24"/>
        </w:rPr>
        <w:t>Wykonawca</w:t>
      </w:r>
      <w:r>
        <w:rPr>
          <w:rFonts w:asciiTheme="majorHAnsi" w:hAnsiTheme="majorHAnsi" w:cs="Arial"/>
          <w:bCs/>
          <w:sz w:val="24"/>
          <w:szCs w:val="24"/>
        </w:rPr>
        <w:t xml:space="preserve"> jest zobowiązany wykonać zamówienie </w:t>
      </w:r>
      <w:r w:rsidRPr="005E550F">
        <w:rPr>
          <w:rFonts w:asciiTheme="majorHAnsi" w:eastAsia="Times New Roman" w:hAnsiTheme="majorHAnsi" w:cs="Arial"/>
          <w:b/>
          <w:bCs/>
          <w:sz w:val="24"/>
          <w:szCs w:val="24"/>
        </w:rPr>
        <w:t xml:space="preserve">w </w:t>
      </w:r>
      <w:r w:rsidR="00450F12" w:rsidRPr="005E550F">
        <w:rPr>
          <w:rFonts w:asciiTheme="majorHAnsi" w:eastAsia="Times New Roman" w:hAnsiTheme="majorHAnsi" w:cs="Arial"/>
          <w:b/>
          <w:bCs/>
          <w:sz w:val="24"/>
          <w:szCs w:val="24"/>
        </w:rPr>
        <w:t>terminie:</w:t>
      </w:r>
      <w:r w:rsidRPr="005E550F">
        <w:rPr>
          <w:rFonts w:asciiTheme="majorHAnsi" w:eastAsia="Times New Roman" w:hAnsiTheme="majorHAnsi" w:cs="Arial"/>
          <w:b/>
          <w:bCs/>
          <w:sz w:val="24"/>
          <w:szCs w:val="24"/>
        </w:rPr>
        <w:t xml:space="preserve"> </w:t>
      </w:r>
      <w:r w:rsidR="004717AA">
        <w:rPr>
          <w:rFonts w:asciiTheme="majorHAnsi" w:eastAsia="Times New Roman" w:hAnsiTheme="majorHAnsi" w:cs="Arial"/>
          <w:b/>
          <w:bCs/>
          <w:sz w:val="24"/>
          <w:szCs w:val="24"/>
        </w:rPr>
        <w:t>21</w:t>
      </w:r>
      <w:r w:rsidRPr="005E550F">
        <w:rPr>
          <w:rFonts w:asciiTheme="majorHAnsi" w:eastAsia="Times New Roman" w:hAnsiTheme="majorHAnsi" w:cs="Arial"/>
          <w:b/>
          <w:bCs/>
          <w:sz w:val="24"/>
          <w:szCs w:val="24"/>
        </w:rPr>
        <w:t xml:space="preserve"> miesięcy</w:t>
      </w:r>
      <w:r w:rsidRPr="005E550F">
        <w:rPr>
          <w:rFonts w:asciiTheme="majorHAnsi" w:eastAsia="Times New Roman" w:hAnsiTheme="majorHAnsi" w:cs="Arial"/>
          <w:bCs/>
          <w:sz w:val="24"/>
          <w:szCs w:val="24"/>
        </w:rPr>
        <w:t xml:space="preserve"> licząc od dnia podpisania umowy, </w:t>
      </w:r>
      <w:r w:rsidRPr="005E550F">
        <w:rPr>
          <w:rFonts w:asciiTheme="majorHAnsi" w:eastAsia="Times New Roman" w:hAnsiTheme="majorHAnsi" w:cs="Arial"/>
          <w:b/>
          <w:sz w:val="24"/>
          <w:szCs w:val="24"/>
        </w:rPr>
        <w:t xml:space="preserve">jednak nie później niż </w:t>
      </w:r>
      <w:r w:rsidRPr="005E550F">
        <w:rPr>
          <w:rFonts w:asciiTheme="majorHAnsi" w:eastAsia="Times New Roman" w:hAnsiTheme="majorHAnsi" w:cs="Arial"/>
          <w:b/>
          <w:color w:val="FF0000"/>
          <w:sz w:val="24"/>
          <w:szCs w:val="24"/>
        </w:rPr>
        <w:t xml:space="preserve"> </w:t>
      </w:r>
      <w:r w:rsidRPr="005E550F">
        <w:rPr>
          <w:rFonts w:asciiTheme="majorHAnsi" w:eastAsia="Times New Roman" w:hAnsiTheme="majorHAnsi" w:cs="Arial"/>
          <w:b/>
          <w:color w:val="000000"/>
          <w:sz w:val="24"/>
          <w:szCs w:val="24"/>
        </w:rPr>
        <w:t>do</w:t>
      </w:r>
      <w:r w:rsidRPr="005E550F">
        <w:rPr>
          <w:rFonts w:asciiTheme="majorHAnsi" w:eastAsia="Times New Roman" w:hAnsiTheme="majorHAnsi" w:cs="Arial"/>
          <w:b/>
          <w:sz w:val="24"/>
          <w:szCs w:val="24"/>
        </w:rPr>
        <w:t xml:space="preserve"> dnia </w:t>
      </w:r>
      <w:r w:rsidR="00C62E76">
        <w:rPr>
          <w:rFonts w:asciiTheme="majorHAnsi" w:eastAsia="Times New Roman" w:hAnsiTheme="majorHAnsi" w:cs="Arial"/>
          <w:b/>
          <w:sz w:val="24"/>
          <w:szCs w:val="24"/>
        </w:rPr>
        <w:t>22</w:t>
      </w:r>
      <w:r w:rsidRPr="005E550F">
        <w:rPr>
          <w:rFonts w:asciiTheme="majorHAnsi" w:eastAsia="Times New Roman" w:hAnsiTheme="majorHAnsi" w:cs="Arial"/>
          <w:b/>
          <w:sz w:val="24"/>
          <w:szCs w:val="24"/>
        </w:rPr>
        <w:t xml:space="preserve"> </w:t>
      </w:r>
      <w:r w:rsidR="00C62E76">
        <w:rPr>
          <w:rFonts w:asciiTheme="majorHAnsi" w:eastAsia="Times New Roman" w:hAnsiTheme="majorHAnsi" w:cs="Arial"/>
          <w:b/>
          <w:sz w:val="24"/>
          <w:szCs w:val="24"/>
        </w:rPr>
        <w:t>grudnia</w:t>
      </w:r>
      <w:r w:rsidRPr="005E550F">
        <w:rPr>
          <w:rFonts w:asciiTheme="majorHAnsi" w:eastAsia="Times New Roman" w:hAnsiTheme="majorHAnsi" w:cs="Arial"/>
          <w:b/>
          <w:sz w:val="24"/>
          <w:szCs w:val="24"/>
        </w:rPr>
        <w:t xml:space="preserve"> 202</w:t>
      </w:r>
      <w:r w:rsidR="0068058F" w:rsidRPr="005E550F">
        <w:rPr>
          <w:rFonts w:asciiTheme="majorHAnsi" w:eastAsia="Times New Roman" w:hAnsiTheme="majorHAnsi" w:cs="Arial"/>
          <w:b/>
          <w:sz w:val="24"/>
          <w:szCs w:val="24"/>
        </w:rPr>
        <w:t>6</w:t>
      </w:r>
      <w:r w:rsidRPr="005E550F">
        <w:rPr>
          <w:rFonts w:asciiTheme="majorHAnsi" w:eastAsia="Times New Roman" w:hAnsiTheme="majorHAnsi" w:cs="Arial"/>
          <w:b/>
          <w:sz w:val="24"/>
          <w:szCs w:val="24"/>
        </w:rPr>
        <w:t xml:space="preserve"> r</w:t>
      </w:r>
      <w:r w:rsidR="0068058F" w:rsidRPr="005E550F">
        <w:rPr>
          <w:rFonts w:asciiTheme="majorHAnsi" w:eastAsia="Times New Roman" w:hAnsiTheme="majorHAnsi" w:cs="Arial"/>
          <w:b/>
          <w:sz w:val="24"/>
          <w:szCs w:val="24"/>
        </w:rPr>
        <w:t>.</w:t>
      </w:r>
    </w:p>
    <w:p w14:paraId="42C80942" w14:textId="77777777" w:rsidR="00E00402" w:rsidRDefault="00E00402" w:rsidP="00B2542E">
      <w:pPr>
        <w:widowControl w:val="0"/>
        <w:spacing w:line="276" w:lineRule="auto"/>
        <w:jc w:val="both"/>
        <w:outlineLvl w:val="3"/>
        <w:rPr>
          <w:rFonts w:asciiTheme="majorHAnsi" w:hAnsiTheme="majorHAnsi" w:cs="Arial"/>
          <w:bCs/>
        </w:rPr>
      </w:pPr>
    </w:p>
    <w:p w14:paraId="0F17FC9A" w14:textId="77777777" w:rsidR="00E00402" w:rsidRDefault="00E00402" w:rsidP="00B2542E">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E00402" w14:paraId="705D90DA" w14:textId="77777777">
        <w:trPr>
          <w:jc w:val="center"/>
        </w:trPr>
        <w:tc>
          <w:tcPr>
            <w:tcW w:w="9068" w:type="dxa"/>
            <w:tcBorders>
              <w:bottom w:val="single" w:sz="4" w:space="0" w:color="000000"/>
            </w:tcBorders>
            <w:shd w:val="clear" w:color="auto" w:fill="F2F2F2"/>
          </w:tcPr>
          <w:p w14:paraId="26424855"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6</w:t>
            </w:r>
          </w:p>
          <w:p w14:paraId="57DDBB0C"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WARUNKI UDZIAŁU W POSTĘPOWANIU</w:t>
            </w:r>
          </w:p>
        </w:tc>
      </w:tr>
    </w:tbl>
    <w:p w14:paraId="508ADEB3"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A8E5B4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424FD1D6" w14:textId="77777777" w:rsidR="00E00402" w:rsidRDefault="00000000" w:rsidP="00B2542E">
      <w:pPr>
        <w:pStyle w:val="Kolorowalistaakcent11"/>
        <w:spacing w:before="0" w:after="0" w:line="276" w:lineRule="auto"/>
        <w:ind w:left="0"/>
        <w:rPr>
          <w:rFonts w:asciiTheme="majorHAnsi" w:hAnsiTheme="majorHAnsi" w:cs="Arial"/>
          <w:bCs/>
          <w:sz w:val="24"/>
          <w:szCs w:val="24"/>
        </w:rPr>
      </w:pPr>
      <w:r>
        <w:rPr>
          <w:rFonts w:asciiTheme="majorHAnsi" w:hAnsiTheme="majorHAnsi" w:cs="Arial"/>
          <w:b/>
          <w:bCs/>
          <w:sz w:val="24"/>
          <w:szCs w:val="24"/>
        </w:rPr>
        <w:t xml:space="preserve">6.1. </w:t>
      </w:r>
      <w:r>
        <w:rPr>
          <w:rFonts w:asciiTheme="majorHAnsi" w:hAnsiTheme="majorHAnsi" w:cs="Arial"/>
          <w:bCs/>
          <w:sz w:val="24"/>
          <w:szCs w:val="24"/>
        </w:rPr>
        <w:t>O udzielenie zamówienia mogą ubiegać się Wykonawcy, którzy spełniają warunki udziału w:</w:t>
      </w:r>
    </w:p>
    <w:p w14:paraId="0B31D716"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6.1.1. zdolności do występowania w obrocie gospodarczym;</w:t>
      </w:r>
    </w:p>
    <w:p w14:paraId="12152064"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4F88550C"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6.1.2. uprawnień do prowadzenia określonej działalności gospodarczej lub zawodowej, o ile wynika to z odrębnych przepisów;</w:t>
      </w:r>
    </w:p>
    <w:p w14:paraId="3C339A75" w14:textId="77777777" w:rsidR="00E00402" w:rsidRDefault="00000000" w:rsidP="00B2542E">
      <w:pPr>
        <w:spacing w:line="276" w:lineRule="auto"/>
        <w:jc w:val="both"/>
        <w:rPr>
          <w:rFonts w:ascii="Cambria" w:hAnsi="Cambria"/>
          <w:sz w:val="24"/>
          <w:szCs w:val="24"/>
        </w:rPr>
      </w:pPr>
      <w:r>
        <w:rPr>
          <w:rFonts w:ascii="Cambria" w:hAnsi="Cambria"/>
          <w:i/>
          <w:sz w:val="24"/>
          <w:szCs w:val="24"/>
        </w:rPr>
        <w:t>Zamawiający nie określa warunku w ww. zakresie.</w:t>
      </w:r>
    </w:p>
    <w:p w14:paraId="22B93FF7" w14:textId="77777777" w:rsidR="00E00402" w:rsidRDefault="00000000" w:rsidP="00B2542E">
      <w:pPr>
        <w:pStyle w:val="Akapitzlist"/>
        <w:spacing w:before="0" w:after="0" w:line="276" w:lineRule="auto"/>
        <w:ind w:left="0"/>
        <w:rPr>
          <w:rFonts w:ascii="Cambria" w:hAnsi="Cambria"/>
        </w:rPr>
      </w:pPr>
      <w:r>
        <w:rPr>
          <w:rFonts w:ascii="Cambria" w:hAnsi="Cambria" w:cs="Arial"/>
          <w:b/>
          <w:sz w:val="24"/>
          <w:szCs w:val="24"/>
        </w:rPr>
        <w:t>6.1.3. uprawnień sytuacji ekonomicznej lub finansowej;</w:t>
      </w:r>
    </w:p>
    <w:p w14:paraId="37D7A8D1" w14:textId="77777777" w:rsidR="00E00402" w:rsidRDefault="00000000" w:rsidP="00B2542E">
      <w:pPr>
        <w:spacing w:line="276" w:lineRule="auto"/>
        <w:rPr>
          <w:rFonts w:ascii="Cambria" w:hAnsi="Cambria"/>
          <w:sz w:val="24"/>
          <w:szCs w:val="24"/>
        </w:rPr>
      </w:pPr>
      <w:r>
        <w:rPr>
          <w:rFonts w:ascii="Cambria" w:hAnsi="Cambria"/>
          <w:i/>
          <w:sz w:val="24"/>
          <w:szCs w:val="24"/>
        </w:rPr>
        <w:t>Zamawiający nie określa warunku w ww. zakresie</w:t>
      </w:r>
    </w:p>
    <w:p w14:paraId="67743BB5" w14:textId="77777777" w:rsidR="00E00402" w:rsidRDefault="00000000" w:rsidP="00B2542E">
      <w:pPr>
        <w:pStyle w:val="Kolorowalistaakcent11"/>
        <w:spacing w:before="0" w:after="0" w:line="276" w:lineRule="auto"/>
        <w:ind w:left="0"/>
        <w:rPr>
          <w:rFonts w:ascii="Cambria" w:hAnsi="Cambria"/>
        </w:rPr>
      </w:pPr>
      <w:r>
        <w:rPr>
          <w:rFonts w:ascii="Cambria" w:hAnsi="Cambria" w:cs="Arial"/>
          <w:b/>
          <w:sz w:val="24"/>
          <w:szCs w:val="24"/>
        </w:rPr>
        <w:t>6.1.4. zdolności technicznej lub zawodowej w zakresie:</w:t>
      </w:r>
    </w:p>
    <w:p w14:paraId="71236A2A" w14:textId="77777777" w:rsidR="00E00402" w:rsidRDefault="00000000" w:rsidP="00B2542E">
      <w:pPr>
        <w:pStyle w:val="Kolorowalistaakcent11"/>
        <w:spacing w:after="0" w:line="276" w:lineRule="auto"/>
        <w:ind w:left="0"/>
        <w:rPr>
          <w:rFonts w:ascii="Cambria" w:hAnsi="Cambria"/>
        </w:rPr>
      </w:pPr>
      <w:r>
        <w:rPr>
          <w:rFonts w:ascii="Cambria" w:hAnsi="Cambria" w:cs="Helvetica"/>
          <w:bCs/>
          <w:i/>
          <w:color w:val="000000"/>
          <w:sz w:val="24"/>
          <w:szCs w:val="24"/>
          <w:u w:val="single"/>
        </w:rPr>
        <w:t>Opis sposobu dokonywania oceny spełniania tego warunku:</w:t>
      </w:r>
    </w:p>
    <w:p w14:paraId="63FA6A30" w14:textId="699DBAB9" w:rsidR="00E5448D" w:rsidRDefault="00000000" w:rsidP="00B2542E">
      <w:pPr>
        <w:pStyle w:val="Kolorowalistaakcent11"/>
        <w:spacing w:after="0" w:line="276" w:lineRule="auto"/>
        <w:ind w:left="0"/>
        <w:rPr>
          <w:rFonts w:ascii="Cambria" w:hAnsi="Cambria"/>
        </w:rPr>
      </w:pPr>
      <w:r>
        <w:rPr>
          <w:rFonts w:ascii="Cambria" w:hAnsi="Cambria" w:cs="Helvetica"/>
          <w:b/>
          <w:bCs/>
          <w:color w:val="000000"/>
          <w:sz w:val="24"/>
          <w:szCs w:val="24"/>
        </w:rPr>
        <w:t>1)</w:t>
      </w:r>
      <w:r>
        <w:rPr>
          <w:rFonts w:ascii="Cambria" w:hAnsi="Cambria" w:cs="Helvetica"/>
          <w:b/>
          <w:bCs/>
          <w:color w:val="FF0000"/>
          <w:sz w:val="24"/>
          <w:szCs w:val="24"/>
        </w:rPr>
        <w:t xml:space="preserve"> </w:t>
      </w:r>
      <w:r>
        <w:rPr>
          <w:rFonts w:ascii="Cambria" w:hAnsi="Cambria" w:cs="Cambria"/>
          <w:color w:val="000000"/>
          <w:sz w:val="24"/>
          <w:szCs w:val="24"/>
        </w:rPr>
        <w:t xml:space="preserve">Wykonawca winien wykazać, że wykonał </w:t>
      </w:r>
      <w:r>
        <w:rPr>
          <w:rFonts w:ascii="Cambria" w:hAnsi="Cambria" w:cs="Cambria"/>
          <w:b/>
          <w:color w:val="000000"/>
          <w:sz w:val="24"/>
          <w:szCs w:val="24"/>
        </w:rPr>
        <w:t xml:space="preserve">w okresie ostatnich </w:t>
      </w:r>
      <w:r w:rsidR="00B2542E">
        <w:rPr>
          <w:rFonts w:ascii="Cambria" w:hAnsi="Cambria" w:cs="Cambria"/>
          <w:b/>
          <w:color w:val="000000"/>
          <w:sz w:val="24"/>
          <w:szCs w:val="24"/>
        </w:rPr>
        <w:t>5</w:t>
      </w:r>
      <w:r>
        <w:rPr>
          <w:rFonts w:ascii="Cambria" w:hAnsi="Cambria" w:cs="Cambria"/>
          <w:b/>
          <w:color w:val="000000"/>
          <w:sz w:val="24"/>
          <w:szCs w:val="24"/>
        </w:rPr>
        <w:t xml:space="preserve"> lat przed upływem terminu składania ofert</w:t>
      </w:r>
      <w:r>
        <w:rPr>
          <w:rFonts w:ascii="Cambria" w:hAnsi="Cambria" w:cs="Cambria"/>
          <w:color w:val="000000"/>
          <w:sz w:val="24"/>
          <w:szCs w:val="24"/>
        </w:rPr>
        <w:t>, a jeżeli okres prowadzenia działalności jest krótszy - w tym okresie co najmniej:</w:t>
      </w:r>
    </w:p>
    <w:p w14:paraId="50227AC6" w14:textId="3A4E0FA8" w:rsidR="00E00402" w:rsidRDefault="00B76CA6" w:rsidP="009A268C">
      <w:pPr>
        <w:pStyle w:val="Kolorowalistaakcent11"/>
        <w:spacing w:after="0" w:line="276" w:lineRule="auto"/>
        <w:ind w:left="0"/>
        <w:rPr>
          <w:rFonts w:ascii="Cambria" w:eastAsia="Cambria" w:hAnsi="Cambria" w:cs="Arial"/>
          <w:color w:val="000000"/>
          <w:sz w:val="24"/>
          <w:szCs w:val="24"/>
        </w:rPr>
      </w:pPr>
      <w:r>
        <w:rPr>
          <w:rFonts w:ascii="Cambria" w:eastAsia="Cambria" w:hAnsi="Cambria" w:cs="Arial"/>
          <w:b/>
          <w:bCs/>
          <w:color w:val="000000"/>
          <w:sz w:val="24"/>
          <w:szCs w:val="24"/>
        </w:rPr>
        <w:t xml:space="preserve">a) - </w:t>
      </w:r>
      <w:r w:rsidRPr="00B76CA6">
        <w:rPr>
          <w:rFonts w:ascii="Cambria" w:eastAsia="Cambria" w:hAnsi="Cambria" w:cs="Arial"/>
          <w:color w:val="000000"/>
          <w:sz w:val="24"/>
          <w:szCs w:val="24"/>
        </w:rPr>
        <w:t>dwa</w:t>
      </w:r>
      <w:r>
        <w:rPr>
          <w:rFonts w:ascii="Cambria" w:eastAsia="Cambria" w:hAnsi="Cambria" w:cs="Arial"/>
          <w:color w:val="000000"/>
          <w:sz w:val="24"/>
          <w:szCs w:val="24"/>
        </w:rPr>
        <w:t xml:space="preserve"> opracowania studium uwarunkowań i kierunków zagospodarowania przestrzennego </w:t>
      </w:r>
      <w:bookmarkStart w:id="3" w:name="_Hlk187238317"/>
      <w:r>
        <w:rPr>
          <w:rFonts w:ascii="Cambria" w:eastAsia="Cambria" w:hAnsi="Cambria" w:cs="Arial"/>
          <w:color w:val="000000"/>
          <w:sz w:val="24"/>
          <w:szCs w:val="24"/>
        </w:rPr>
        <w:t xml:space="preserve">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r>
        <w:rPr>
          <w:rFonts w:ascii="Cambria" w:eastAsia="Cambria" w:hAnsi="Cambria" w:cs="Arial"/>
          <w:color w:val="000000"/>
          <w:sz w:val="24"/>
          <w:szCs w:val="24"/>
        </w:rPr>
        <w:t xml:space="preserve"> </w:t>
      </w:r>
      <w:bookmarkEnd w:id="3"/>
      <w:r>
        <w:rPr>
          <w:rFonts w:ascii="Cambria" w:eastAsia="Cambria" w:hAnsi="Cambria" w:cs="Arial"/>
          <w:color w:val="000000"/>
          <w:sz w:val="24"/>
          <w:szCs w:val="24"/>
        </w:rPr>
        <w:t>lub</w:t>
      </w:r>
    </w:p>
    <w:p w14:paraId="35E8F590" w14:textId="461C1FF4" w:rsidR="00B76CA6" w:rsidRDefault="00B76CA6" w:rsidP="009A268C">
      <w:pPr>
        <w:pStyle w:val="Kolorowalistaakcent11"/>
        <w:spacing w:after="0" w:line="276" w:lineRule="auto"/>
        <w:ind w:left="0"/>
        <w:rPr>
          <w:rFonts w:ascii="Cambria" w:eastAsia="Cambria" w:hAnsi="Cambria" w:cs="Arial"/>
          <w:color w:val="000000"/>
          <w:sz w:val="24"/>
          <w:szCs w:val="24"/>
        </w:rPr>
      </w:pPr>
      <w:r>
        <w:rPr>
          <w:rFonts w:ascii="Cambria" w:eastAsia="Cambria" w:hAnsi="Cambria" w:cs="Arial"/>
          <w:color w:val="000000"/>
          <w:sz w:val="24"/>
          <w:szCs w:val="24"/>
        </w:rPr>
        <w:t xml:space="preserve">       - dwa opracowania planów ogólnych</w:t>
      </w:r>
      <w:r w:rsidRPr="00B76CA6">
        <w:rPr>
          <w:rFonts w:ascii="Cambria" w:eastAsia="Cambria" w:hAnsi="Cambria" w:cs="Arial"/>
          <w:color w:val="000000"/>
          <w:sz w:val="24"/>
          <w:szCs w:val="24"/>
          <w:lang w:eastAsia="pl-PL"/>
        </w:rPr>
        <w:t xml:space="preserve"> </w:t>
      </w:r>
      <w:r w:rsidRPr="00B76CA6">
        <w:rPr>
          <w:rFonts w:ascii="Cambria" w:eastAsia="Cambria" w:hAnsi="Cambria" w:cs="Arial"/>
          <w:color w:val="000000"/>
          <w:sz w:val="24"/>
          <w:szCs w:val="24"/>
        </w:rPr>
        <w:t xml:space="preserve">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r w:rsidRPr="00B76CA6">
        <w:rPr>
          <w:rFonts w:ascii="Cambria" w:eastAsia="Cambria" w:hAnsi="Cambria" w:cs="Arial"/>
          <w:color w:val="000000"/>
          <w:sz w:val="24"/>
          <w:szCs w:val="24"/>
        </w:rPr>
        <w:t xml:space="preserve"> lub</w:t>
      </w:r>
    </w:p>
    <w:p w14:paraId="6EEA5134" w14:textId="77777777" w:rsidR="00B76CA6" w:rsidRPr="00B76CA6" w:rsidRDefault="00B76CA6" w:rsidP="00B76CA6">
      <w:pPr>
        <w:pStyle w:val="Kolorowalistaakcent11"/>
        <w:spacing w:line="276" w:lineRule="auto"/>
        <w:ind w:left="0"/>
        <w:rPr>
          <w:rFonts w:ascii="Cambria" w:eastAsia="Cambria" w:hAnsi="Cambria" w:cs="Arial"/>
          <w:color w:val="000000"/>
          <w:sz w:val="24"/>
          <w:szCs w:val="24"/>
        </w:rPr>
      </w:pPr>
      <w:r>
        <w:rPr>
          <w:rFonts w:ascii="Cambria" w:eastAsia="Cambria" w:hAnsi="Cambria" w:cs="Arial"/>
          <w:color w:val="000000"/>
          <w:sz w:val="24"/>
          <w:szCs w:val="24"/>
        </w:rPr>
        <w:lastRenderedPageBreak/>
        <w:t xml:space="preserve">       - </w:t>
      </w:r>
      <w:r w:rsidRPr="00B76CA6">
        <w:rPr>
          <w:rFonts w:ascii="Cambria" w:eastAsia="Cambria" w:hAnsi="Cambria" w:cs="Arial"/>
          <w:color w:val="000000"/>
          <w:sz w:val="24"/>
          <w:szCs w:val="24"/>
        </w:rPr>
        <w:t xml:space="preserve">jednego opracowania studium uwarunkowań i kierunków zagospodarowania przestrzennego na terenach o powierzchni minimum </w:t>
      </w:r>
      <w:r w:rsidRPr="00B76CA6">
        <w:rPr>
          <w:rFonts w:ascii="Cambria" w:eastAsia="Cambria" w:hAnsi="Cambria" w:cs="Arial"/>
          <w:color w:val="000000"/>
          <w:sz w:val="24"/>
          <w:szCs w:val="24"/>
          <w:u w:val="single"/>
        </w:rPr>
        <w:t>9 k</w:t>
      </w:r>
      <w:bookmarkStart w:id="4" w:name="_Hlk187238223"/>
      <w:r w:rsidRPr="00B76CA6">
        <w:rPr>
          <w:rFonts w:ascii="Cambria" w:eastAsia="Cambria" w:hAnsi="Cambria" w:cs="Arial"/>
          <w:color w:val="000000"/>
          <w:sz w:val="24"/>
          <w:szCs w:val="24"/>
          <w:u w:val="single"/>
        </w:rPr>
        <w:t>m</w:t>
      </w:r>
      <w:r w:rsidRPr="00B76CA6">
        <w:rPr>
          <w:rFonts w:ascii="Cambria" w:eastAsia="Cambria" w:hAnsi="Cambria" w:cs="Arial"/>
          <w:color w:val="000000"/>
          <w:sz w:val="24"/>
          <w:szCs w:val="24"/>
          <w:u w:val="single"/>
          <w:vertAlign w:val="superscript"/>
        </w:rPr>
        <w:t>2</w:t>
      </w:r>
      <w:r w:rsidRPr="00B76CA6">
        <w:rPr>
          <w:rFonts w:ascii="Cambria" w:eastAsia="Cambria" w:hAnsi="Cambria" w:cs="Arial"/>
          <w:color w:val="000000"/>
          <w:sz w:val="24"/>
          <w:szCs w:val="24"/>
          <w:u w:val="single"/>
        </w:rPr>
        <w:t xml:space="preserve"> </w:t>
      </w:r>
      <w:bookmarkEnd w:id="4"/>
      <w:r w:rsidRPr="00B76CA6">
        <w:rPr>
          <w:rFonts w:ascii="Cambria" w:eastAsia="Cambria" w:hAnsi="Cambria" w:cs="Arial"/>
          <w:color w:val="000000"/>
          <w:sz w:val="24"/>
          <w:szCs w:val="24"/>
          <w:u w:val="single"/>
        </w:rPr>
        <w:t xml:space="preserve"> każdy</w:t>
      </w:r>
      <w:r w:rsidRPr="00B76CA6">
        <w:rPr>
          <w:rFonts w:ascii="Cambria" w:eastAsia="Cambria" w:hAnsi="Cambria" w:cs="Arial"/>
          <w:color w:val="000000"/>
          <w:sz w:val="24"/>
          <w:szCs w:val="24"/>
        </w:rPr>
        <w:t xml:space="preserve"> oraz jednego opracowania planów ogólnych 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p>
    <w:p w14:paraId="2E3A3206" w14:textId="77777777" w:rsidR="00B76CA6" w:rsidRPr="00B76CA6" w:rsidRDefault="00B76CA6" w:rsidP="00B76CA6">
      <w:pPr>
        <w:pStyle w:val="Kolorowalistaakcent11"/>
        <w:spacing w:line="276" w:lineRule="auto"/>
        <w:ind w:left="0"/>
        <w:rPr>
          <w:rFonts w:ascii="Cambria" w:eastAsia="Cambria" w:hAnsi="Cambria" w:cs="Arial"/>
          <w:color w:val="000000"/>
          <w:sz w:val="24"/>
          <w:szCs w:val="24"/>
          <w:u w:val="single"/>
        </w:rPr>
      </w:pPr>
      <w:r w:rsidRPr="00B76CA6">
        <w:rPr>
          <w:rFonts w:ascii="Cambria" w:eastAsia="Cambria" w:hAnsi="Cambria" w:cs="Arial"/>
          <w:color w:val="000000"/>
          <w:sz w:val="24"/>
          <w:szCs w:val="24"/>
          <w:u w:val="single"/>
        </w:rPr>
        <w:t>oraz</w:t>
      </w:r>
    </w:p>
    <w:p w14:paraId="099DED05" w14:textId="329115A6" w:rsidR="00B76CA6" w:rsidRPr="00B76CA6" w:rsidRDefault="00B76CA6" w:rsidP="00B76CA6">
      <w:pPr>
        <w:pStyle w:val="Kolorowalistaakcent11"/>
        <w:spacing w:after="0" w:line="276" w:lineRule="auto"/>
        <w:ind w:left="0"/>
        <w:rPr>
          <w:rFonts w:ascii="Cambria" w:eastAsia="Cambria" w:hAnsi="Cambria" w:cs="Arial"/>
          <w:color w:val="000000"/>
          <w:sz w:val="24"/>
          <w:szCs w:val="24"/>
        </w:rPr>
      </w:pPr>
      <w:r w:rsidRPr="00B76CA6">
        <w:rPr>
          <w:rFonts w:ascii="Cambria" w:eastAsia="Cambria" w:hAnsi="Cambria" w:cs="Arial"/>
          <w:b/>
          <w:bCs/>
          <w:color w:val="000000"/>
          <w:sz w:val="24"/>
          <w:szCs w:val="24"/>
        </w:rPr>
        <w:t>b)</w:t>
      </w:r>
      <w:r>
        <w:rPr>
          <w:rFonts w:ascii="Cambria" w:eastAsia="Cambria" w:hAnsi="Cambria" w:cs="Arial"/>
          <w:b/>
          <w:bCs/>
          <w:color w:val="000000"/>
          <w:sz w:val="24"/>
          <w:szCs w:val="24"/>
        </w:rPr>
        <w:t xml:space="preserve"> </w:t>
      </w:r>
      <w:r w:rsidRPr="00B76CA6">
        <w:rPr>
          <w:rFonts w:ascii="Cambria" w:eastAsia="Cambria" w:hAnsi="Cambria" w:cs="Arial"/>
          <w:color w:val="000000"/>
          <w:sz w:val="24"/>
          <w:szCs w:val="24"/>
        </w:rPr>
        <w:t xml:space="preserve"> dwóch opracowań miejscowych planów zagospodarowania przestrzennego (MPZP) na terenach o powierzchni minimum </w:t>
      </w:r>
      <w:r w:rsidRPr="00B76CA6">
        <w:rPr>
          <w:rFonts w:ascii="Cambria" w:eastAsia="Cambria" w:hAnsi="Cambria" w:cs="Arial"/>
          <w:color w:val="000000"/>
          <w:sz w:val="24"/>
          <w:szCs w:val="24"/>
          <w:u w:val="single"/>
        </w:rPr>
        <w:t>9 km</w:t>
      </w:r>
      <w:r w:rsidRPr="00B76CA6">
        <w:rPr>
          <w:rFonts w:ascii="Cambria" w:eastAsia="Cambria" w:hAnsi="Cambria" w:cs="Arial"/>
          <w:color w:val="000000"/>
          <w:sz w:val="24"/>
          <w:szCs w:val="24"/>
          <w:u w:val="single"/>
          <w:vertAlign w:val="superscript"/>
        </w:rPr>
        <w:t xml:space="preserve">2 </w:t>
      </w:r>
      <w:r w:rsidRPr="00B76CA6">
        <w:rPr>
          <w:rFonts w:ascii="Cambria" w:eastAsia="Cambria" w:hAnsi="Cambria" w:cs="Arial"/>
          <w:color w:val="000000"/>
          <w:sz w:val="24"/>
          <w:szCs w:val="24"/>
          <w:u w:val="single"/>
        </w:rPr>
        <w:t>każdy.</w:t>
      </w:r>
    </w:p>
    <w:p w14:paraId="67EB3733" w14:textId="77777777" w:rsidR="00E00402" w:rsidRDefault="00E00402" w:rsidP="00B76CA6">
      <w:pPr>
        <w:pStyle w:val="Kolorowecieniowanieakcent31"/>
        <w:spacing w:line="276" w:lineRule="auto"/>
        <w:ind w:left="0"/>
        <w:rPr>
          <w:rFonts w:ascii="Cambria" w:hAnsi="Cambria" w:cs="Cambria"/>
          <w:sz w:val="24"/>
          <w:szCs w:val="24"/>
        </w:rPr>
      </w:pPr>
    </w:p>
    <w:p w14:paraId="45B189ED" w14:textId="77777777" w:rsidR="00E00402" w:rsidRDefault="00000000" w:rsidP="00B2542E">
      <w:pPr>
        <w:pStyle w:val="Kolorowecieniowanieakcent31"/>
        <w:spacing w:line="276" w:lineRule="auto"/>
        <w:ind w:left="0"/>
        <w:rPr>
          <w:rFonts w:ascii="Cambria" w:hAnsi="Cambria"/>
        </w:rPr>
      </w:pPr>
      <w:r>
        <w:rPr>
          <w:rFonts w:ascii="Cambria" w:hAnsi="Cambria" w:cs="Cambria"/>
          <w:b/>
          <w:bCs/>
          <w:color w:val="000000"/>
          <w:sz w:val="24"/>
          <w:szCs w:val="24"/>
        </w:rPr>
        <w:t>2)</w:t>
      </w:r>
      <w:r>
        <w:rPr>
          <w:rFonts w:ascii="Cambria" w:hAnsi="Cambria" w:cs="Cambria"/>
          <w:color w:val="000000"/>
          <w:sz w:val="24"/>
          <w:szCs w:val="24"/>
        </w:rPr>
        <w:t xml:space="preserve"> O udzielenie zamówienia mogą ubiegać się wykonawcy, którzy dysponują lub będą dysponować w okresie wykonywania zamówienia i skierują do jego realizacji:</w:t>
      </w:r>
    </w:p>
    <w:p w14:paraId="1CEFC9DD" w14:textId="63FC81F9" w:rsidR="00E00402" w:rsidRDefault="00BB4701" w:rsidP="00B76CA6">
      <w:pPr>
        <w:pStyle w:val="Kolorowecieniowanieakcent31"/>
        <w:spacing w:line="276" w:lineRule="auto"/>
        <w:ind w:left="0"/>
        <w:rPr>
          <w:rFonts w:asciiTheme="majorHAnsi" w:hAnsiTheme="majorHAnsi" w:cs="Arial"/>
          <w:bCs/>
        </w:rPr>
      </w:pPr>
      <w:r>
        <w:rPr>
          <w:rFonts w:ascii="Cambria" w:hAnsi="Cambria" w:cs="Cambria"/>
          <w:b/>
          <w:bCs/>
          <w:color w:val="000000"/>
          <w:sz w:val="24"/>
          <w:szCs w:val="24"/>
        </w:rPr>
        <w:t>a)</w:t>
      </w:r>
      <w:r w:rsidR="00B76CA6">
        <w:rPr>
          <w:rFonts w:ascii="Cambria" w:hAnsi="Cambria" w:cs="Cambria"/>
          <w:color w:val="000000"/>
          <w:sz w:val="24"/>
          <w:szCs w:val="24"/>
        </w:rPr>
        <w:t xml:space="preserve"> </w:t>
      </w:r>
      <w:r w:rsidR="00B76CA6" w:rsidRPr="00B76CA6">
        <w:rPr>
          <w:rFonts w:ascii="Cambria" w:hAnsi="Cambria" w:cs="Cambria"/>
          <w:color w:val="000000"/>
          <w:sz w:val="24"/>
          <w:szCs w:val="24"/>
        </w:rPr>
        <w:t xml:space="preserve">co najmniej </w:t>
      </w:r>
      <w:r w:rsidR="0013014C">
        <w:rPr>
          <w:rFonts w:ascii="Cambria" w:hAnsi="Cambria" w:cs="Cambria"/>
          <w:color w:val="000000"/>
          <w:sz w:val="24"/>
          <w:szCs w:val="24"/>
        </w:rPr>
        <w:t>jedną osob</w:t>
      </w:r>
      <w:r w:rsidR="00973D9B">
        <w:rPr>
          <w:rFonts w:ascii="Cambria" w:hAnsi="Cambria" w:cs="Cambria"/>
          <w:color w:val="000000"/>
          <w:sz w:val="24"/>
          <w:szCs w:val="24"/>
        </w:rPr>
        <w:t>ę</w:t>
      </w:r>
      <w:r w:rsidR="0013014C">
        <w:rPr>
          <w:rFonts w:ascii="Cambria" w:hAnsi="Cambria" w:cs="Cambria"/>
          <w:color w:val="000000"/>
          <w:sz w:val="24"/>
          <w:szCs w:val="24"/>
        </w:rPr>
        <w:t xml:space="preserve"> Głównego Projektanta, który posiada</w:t>
      </w:r>
      <w:r w:rsidR="00973D9B">
        <w:rPr>
          <w:rFonts w:ascii="Cambria" w:hAnsi="Cambria" w:cs="Cambria"/>
          <w:color w:val="000000"/>
          <w:sz w:val="24"/>
          <w:szCs w:val="24"/>
        </w:rPr>
        <w:t xml:space="preserve"> uprawnienia zgodnie z art. 5 </w:t>
      </w:r>
      <w:bookmarkStart w:id="5" w:name="_Hlk187406740"/>
      <w:r w:rsidR="00973D9B">
        <w:rPr>
          <w:rFonts w:ascii="Cambria" w:hAnsi="Cambria" w:cs="Cambria"/>
          <w:color w:val="000000"/>
          <w:sz w:val="24"/>
          <w:szCs w:val="24"/>
        </w:rPr>
        <w:t xml:space="preserve">ustawy z dnia 27 marca 2003 r. o planowaniu i zagospodarowaniu przestrzennym </w:t>
      </w:r>
      <w:bookmarkEnd w:id="5"/>
      <w:r w:rsidR="00973D9B">
        <w:rPr>
          <w:rFonts w:ascii="Cambria" w:hAnsi="Cambria" w:cs="Cambria"/>
          <w:color w:val="000000"/>
          <w:sz w:val="24"/>
          <w:szCs w:val="24"/>
        </w:rPr>
        <w:t>(</w:t>
      </w:r>
      <w:r w:rsidR="00405790" w:rsidRPr="00405790">
        <w:rPr>
          <w:rFonts w:ascii="Cambria" w:hAnsi="Cambria" w:cs="Cambria"/>
          <w:color w:val="000000"/>
          <w:sz w:val="24"/>
          <w:szCs w:val="24"/>
        </w:rPr>
        <w:t>Dz.U. z 2024 r. poz. 1130</w:t>
      </w:r>
      <w:r w:rsidR="00405790">
        <w:rPr>
          <w:rFonts w:ascii="Cambria" w:hAnsi="Cambria" w:cs="Cambria"/>
          <w:color w:val="000000"/>
          <w:sz w:val="24"/>
          <w:szCs w:val="24"/>
        </w:rPr>
        <w:t>).</w:t>
      </w:r>
    </w:p>
    <w:p w14:paraId="361FECA4" w14:textId="672A48E8" w:rsidR="00E00402" w:rsidRDefault="00000000" w:rsidP="00B2542E">
      <w:pPr>
        <w:pStyle w:val="Kolorowalistaakcent11"/>
        <w:spacing w:before="0" w:after="0" w:line="276" w:lineRule="auto"/>
        <w:ind w:left="0" w:right="20"/>
        <w:rPr>
          <w:rFonts w:ascii="Cambria" w:hAnsi="Cambria"/>
          <w:sz w:val="24"/>
          <w:szCs w:val="24"/>
        </w:rPr>
      </w:pPr>
      <w:r>
        <w:rPr>
          <w:rFonts w:asciiTheme="majorHAnsi" w:hAnsiTheme="majorHAnsi"/>
          <w:b/>
          <w:bCs/>
          <w:sz w:val="24"/>
          <w:szCs w:val="24"/>
        </w:rPr>
        <w:t>6.2.</w:t>
      </w:r>
      <w:r>
        <w:rPr>
          <w:rFonts w:asciiTheme="majorHAnsi" w:hAnsiTheme="majorHAnsi"/>
          <w:sz w:val="24"/>
          <w:szCs w:val="24"/>
        </w:rPr>
        <w:t xml:space="preserve"> Zamawiający może, </w:t>
      </w:r>
      <w:r>
        <w:rPr>
          <w:rFonts w:ascii="Cambria" w:hAnsi="Cambria"/>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Cambria" w:hAnsi="Cambria"/>
          <w:sz w:val="24"/>
          <w:szCs w:val="24"/>
        </w:rPr>
        <w:t xml:space="preserve"> na każdym etapie postępowania (art. 116 ust. 2 ustawy).</w:t>
      </w:r>
    </w:p>
    <w:p w14:paraId="01C622C1" w14:textId="77777777" w:rsidR="00E00402" w:rsidRDefault="00E00402" w:rsidP="00B2542E">
      <w:pPr>
        <w:pStyle w:val="Kolorowalistaakcent11"/>
        <w:spacing w:before="0" w:after="0" w:line="276" w:lineRule="auto"/>
        <w:ind w:left="0" w:right="20"/>
        <w:rPr>
          <w:rFonts w:ascii="Cambria" w:hAnsi="Cambria"/>
          <w:sz w:val="24"/>
          <w:szCs w:val="24"/>
        </w:rPr>
      </w:pPr>
    </w:p>
    <w:p w14:paraId="292FEB0E" w14:textId="6A6E0FE1" w:rsidR="00E00402" w:rsidRDefault="00000000" w:rsidP="00B2542E">
      <w:pPr>
        <w:pStyle w:val="Kolorowalistaakcent11"/>
        <w:spacing w:before="0" w:after="0" w:line="276" w:lineRule="auto"/>
        <w:ind w:left="0" w:right="20"/>
        <w:rPr>
          <w:rFonts w:asciiTheme="majorHAnsi" w:hAnsiTheme="majorHAnsi"/>
          <w:b/>
          <w:bCs/>
          <w:color w:val="000000"/>
          <w:sz w:val="24"/>
          <w:szCs w:val="24"/>
        </w:rPr>
      </w:pPr>
      <w:r>
        <w:rPr>
          <w:rFonts w:asciiTheme="majorHAnsi" w:hAnsiTheme="majorHAnsi"/>
          <w:b/>
          <w:bCs/>
          <w:color w:val="000000"/>
          <w:sz w:val="24"/>
          <w:szCs w:val="24"/>
        </w:rPr>
        <w:t xml:space="preserve">6.3. </w:t>
      </w:r>
      <w:r>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asciiTheme="majorHAnsi" w:hAnsiTheme="majorHAnsi"/>
          <w:b/>
          <w:bCs/>
          <w:color w:val="000000"/>
          <w:sz w:val="24"/>
          <w:szCs w:val="24"/>
        </w:rPr>
        <w:t>mogą polegać na zdolnościach tych</w:t>
      </w:r>
      <w:r>
        <w:rPr>
          <w:rFonts w:asciiTheme="majorHAnsi" w:hAnsiTheme="majorHAnsi"/>
          <w:b/>
          <w:bCs/>
          <w:color w:val="000000"/>
          <w:sz w:val="24"/>
          <w:szCs w:val="24"/>
        </w:rPr>
        <w:br/>
        <w:t>z wykonawców, którzy wykonają</w:t>
      </w:r>
      <w:r w:rsidR="009E6A43">
        <w:rPr>
          <w:rFonts w:asciiTheme="majorHAnsi" w:hAnsiTheme="majorHAnsi"/>
          <w:b/>
          <w:bCs/>
          <w:color w:val="000000"/>
          <w:sz w:val="24"/>
          <w:szCs w:val="24"/>
        </w:rPr>
        <w:t xml:space="preserve"> </w:t>
      </w:r>
      <w:r>
        <w:rPr>
          <w:rFonts w:asciiTheme="majorHAnsi" w:hAnsiTheme="majorHAnsi"/>
          <w:b/>
          <w:bCs/>
          <w:color w:val="000000"/>
          <w:sz w:val="24"/>
          <w:szCs w:val="24"/>
        </w:rPr>
        <w:t>usługi, do realizacji których te zdolności są wymagane.</w:t>
      </w:r>
    </w:p>
    <w:p w14:paraId="2E59409F" w14:textId="77777777" w:rsidR="00E00402" w:rsidRDefault="00E00402" w:rsidP="00B2542E">
      <w:pPr>
        <w:pStyle w:val="Kolorowalistaakcent11"/>
        <w:spacing w:before="0" w:after="0" w:line="276" w:lineRule="auto"/>
        <w:ind w:left="0" w:right="20"/>
        <w:rPr>
          <w:rFonts w:ascii="Cambria" w:hAnsi="Cambria"/>
          <w:sz w:val="24"/>
          <w:szCs w:val="24"/>
        </w:rPr>
      </w:pPr>
    </w:p>
    <w:p w14:paraId="3110D7A6" w14:textId="77777777" w:rsidR="00E00402" w:rsidRDefault="00000000" w:rsidP="00B2542E">
      <w:pPr>
        <w:pStyle w:val="Kolorowalistaakcent11"/>
        <w:tabs>
          <w:tab w:val="left" w:pos="567"/>
        </w:tabs>
        <w:spacing w:before="0" w:after="0" w:line="276" w:lineRule="auto"/>
        <w:ind w:left="0" w:right="20"/>
        <w:rPr>
          <w:rFonts w:asciiTheme="majorHAnsi" w:hAnsiTheme="majorHAnsi"/>
          <w:iCs/>
          <w:sz w:val="24"/>
          <w:szCs w:val="24"/>
        </w:rPr>
      </w:pPr>
      <w:r>
        <w:rPr>
          <w:rFonts w:asciiTheme="majorHAnsi" w:hAnsiTheme="majorHAnsi"/>
          <w:b/>
          <w:bCs/>
          <w:iCs/>
          <w:sz w:val="24"/>
          <w:szCs w:val="24"/>
        </w:rPr>
        <w:t>6.4.</w:t>
      </w:r>
      <w:r>
        <w:rPr>
          <w:rFonts w:asciiTheme="majorHAnsi" w:hAnsiTheme="majorHAnsi"/>
          <w:iCs/>
          <w:sz w:val="24"/>
          <w:szCs w:val="24"/>
        </w:rPr>
        <w:t xml:space="preserve"> Sposób wykazania warunków udziału w postępowaniu wskazano w rozdziale </w:t>
      </w:r>
      <w:r>
        <w:rPr>
          <w:rFonts w:asciiTheme="majorHAnsi" w:hAnsiTheme="majorHAnsi"/>
          <w:iCs/>
          <w:sz w:val="24"/>
          <w:szCs w:val="24"/>
        </w:rPr>
        <w:br/>
        <w:t>8 SWZ.</w:t>
      </w:r>
    </w:p>
    <w:p w14:paraId="6E2DC48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p w14:paraId="6CD89AD2" w14:textId="77777777" w:rsidR="00E00402" w:rsidRDefault="00E00402" w:rsidP="00B2542E">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E00402" w14:paraId="742950DB" w14:textId="77777777">
        <w:trPr>
          <w:jc w:val="center"/>
        </w:trPr>
        <w:tc>
          <w:tcPr>
            <w:tcW w:w="9068" w:type="dxa"/>
            <w:tcBorders>
              <w:bottom w:val="single" w:sz="4" w:space="0" w:color="000000"/>
            </w:tcBorders>
            <w:shd w:val="clear" w:color="auto" w:fill="F2F2F2"/>
          </w:tcPr>
          <w:p w14:paraId="4CB86432"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7</w:t>
            </w:r>
          </w:p>
          <w:p w14:paraId="58E8C06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PODSTAWY WYKLUCZENIA Z POSTĘPOWANIA</w:t>
            </w:r>
          </w:p>
        </w:tc>
      </w:tr>
    </w:tbl>
    <w:p w14:paraId="700FD8E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16"/>
          <w:szCs w:val="16"/>
          <w:lang w:eastAsia="pl-PL"/>
        </w:rPr>
      </w:pPr>
    </w:p>
    <w:p w14:paraId="2B0196D9" w14:textId="77777777" w:rsidR="00E00402" w:rsidRDefault="00E00402" w:rsidP="00B2542E">
      <w:pPr>
        <w:pStyle w:val="Kolorowalistaakcent11"/>
        <w:tabs>
          <w:tab w:val="left" w:pos="567"/>
        </w:tabs>
        <w:spacing w:before="0" w:after="0" w:line="276" w:lineRule="auto"/>
        <w:ind w:left="567"/>
        <w:rPr>
          <w:rFonts w:asciiTheme="majorHAnsi" w:hAnsiTheme="majorHAnsi" w:cs="Arial"/>
        </w:rPr>
      </w:pPr>
    </w:p>
    <w:p w14:paraId="7704D6D3" w14:textId="4D5A6813"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Theme="majorHAnsi" w:hAnsiTheme="majorHAnsi" w:cs="Arial"/>
          <w:b/>
          <w:bCs/>
          <w:sz w:val="24"/>
          <w:szCs w:val="24"/>
        </w:rPr>
        <w:t>7.1.</w:t>
      </w:r>
      <w:r>
        <w:rPr>
          <w:rFonts w:asciiTheme="majorHAnsi" w:hAnsiTheme="majorHAnsi" w:cs="Arial"/>
          <w:sz w:val="24"/>
          <w:szCs w:val="24"/>
        </w:rPr>
        <w:t xml:space="preserve"> </w:t>
      </w:r>
      <w:r>
        <w:rPr>
          <w:rFonts w:ascii="Cambria" w:hAnsi="Cambria" w:cs="Arial"/>
          <w:sz w:val="24"/>
          <w:szCs w:val="24"/>
        </w:rPr>
        <w:t xml:space="preserve">Z postępowania o udzielenie zamówienia wyklucza się Wykonawcę, w stosunku, do którego zachodzi którakolwiek z okoliczności, o których mowa w art. 108 ustawy tj. </w:t>
      </w:r>
      <w:r w:rsidR="000A28D7">
        <w:rPr>
          <w:rFonts w:ascii="Cambria" w:hAnsi="Cambria" w:cs="Arial"/>
          <w:sz w:val="24"/>
          <w:szCs w:val="24"/>
        </w:rPr>
        <w:t>jeżeli</w:t>
      </w:r>
      <w:r>
        <w:rPr>
          <w:rFonts w:ascii="Cambria" w:hAnsi="Cambria" w:cs="Arial"/>
          <w:sz w:val="24"/>
          <w:szCs w:val="24"/>
        </w:rPr>
        <w:t>:</w:t>
      </w:r>
    </w:p>
    <w:p w14:paraId="0FB24E3F" w14:textId="3224F68F"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1) </w:t>
      </w:r>
      <w:r w:rsidR="000A28D7">
        <w:rPr>
          <w:rFonts w:ascii="Cambria" w:hAnsi="Cambria"/>
          <w:sz w:val="24"/>
          <w:szCs w:val="24"/>
        </w:rPr>
        <w:t>Wykonawca jest</w:t>
      </w:r>
      <w:r>
        <w:rPr>
          <w:rFonts w:ascii="Cambria" w:hAnsi="Cambria"/>
          <w:sz w:val="24"/>
          <w:szCs w:val="24"/>
        </w:rPr>
        <w:t xml:space="preserve"> osobą fizyczną, któr</w:t>
      </w:r>
      <w:r w:rsidR="000A28D7">
        <w:rPr>
          <w:rFonts w:ascii="Cambria" w:hAnsi="Cambria"/>
          <w:sz w:val="24"/>
          <w:szCs w:val="24"/>
        </w:rPr>
        <w:t>ą</w:t>
      </w:r>
      <w:r>
        <w:rPr>
          <w:rFonts w:ascii="Cambria" w:hAnsi="Cambria"/>
          <w:sz w:val="24"/>
          <w:szCs w:val="24"/>
        </w:rPr>
        <w:t xml:space="preserve"> prawomocnie skazano za przestępstwo:</w:t>
      </w:r>
    </w:p>
    <w:p w14:paraId="46708873" w14:textId="4F13A0C4"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 xml:space="preserve">a) </w:t>
      </w:r>
      <w:r>
        <w:rPr>
          <w:rFonts w:ascii="Cambria" w:hAnsi="Cambria"/>
          <w:sz w:val="24"/>
          <w:szCs w:val="24"/>
        </w:rPr>
        <w:t xml:space="preserve">udziału w zorganizowanej grupie przestępczej albo związku mającym na celu popełnienie przestępstwa lub przestępstwa skarbowego, o którym mowa w </w:t>
      </w:r>
      <w:hyperlink r:id="rId17">
        <w:r w:rsidR="00E00402">
          <w:rPr>
            <w:rStyle w:val="Hipercze"/>
            <w:rFonts w:ascii="Cambria" w:hAnsi="Cambria"/>
            <w:color w:val="auto"/>
            <w:sz w:val="24"/>
            <w:szCs w:val="24"/>
            <w:u w:val="none"/>
          </w:rPr>
          <w:t>art. 258</w:t>
        </w:r>
      </w:hyperlink>
      <w:r>
        <w:rPr>
          <w:rStyle w:val="Hipercze"/>
          <w:rFonts w:ascii="Cambria" w:hAnsi="Cambria"/>
          <w:color w:val="auto"/>
          <w:sz w:val="24"/>
          <w:szCs w:val="24"/>
          <w:u w:val="none"/>
        </w:rPr>
        <w:t xml:space="preserve"> </w:t>
      </w:r>
      <w:r>
        <w:rPr>
          <w:rFonts w:ascii="Cambria" w:hAnsi="Cambria"/>
          <w:sz w:val="24"/>
          <w:szCs w:val="24"/>
        </w:rPr>
        <w:t>Kodeksu karnego,</w:t>
      </w:r>
    </w:p>
    <w:p w14:paraId="662F7B24"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b)</w:t>
      </w:r>
      <w:r>
        <w:rPr>
          <w:rFonts w:ascii="Cambria" w:hAnsi="Cambria"/>
          <w:sz w:val="24"/>
          <w:szCs w:val="24"/>
        </w:rPr>
        <w:t xml:space="preserve">handlu ludźmi, o którym mowa w </w:t>
      </w:r>
      <w:hyperlink r:id="rId18">
        <w:r w:rsidR="00E00402">
          <w:rPr>
            <w:rStyle w:val="Hipercze"/>
            <w:rFonts w:ascii="Cambria" w:hAnsi="Cambria"/>
            <w:color w:val="auto"/>
            <w:sz w:val="24"/>
            <w:szCs w:val="24"/>
            <w:u w:val="none"/>
          </w:rPr>
          <w:t>art. 189a</w:t>
        </w:r>
      </w:hyperlink>
      <w:r>
        <w:rPr>
          <w:rFonts w:ascii="Cambria" w:hAnsi="Cambria"/>
          <w:sz w:val="24"/>
          <w:szCs w:val="24"/>
        </w:rPr>
        <w:t xml:space="preserve"> Kodeksu karnego,</w:t>
      </w:r>
    </w:p>
    <w:p w14:paraId="46940C57" w14:textId="126DFE51"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c)</w:t>
      </w:r>
      <w:r>
        <w:rPr>
          <w:rFonts w:ascii="Cambria" w:hAnsi="Cambria"/>
          <w:sz w:val="24"/>
          <w:szCs w:val="24"/>
        </w:rPr>
        <w:t xml:space="preserve">o którym mowa w </w:t>
      </w:r>
      <w:hyperlink r:id="rId19">
        <w:r w:rsidR="00E00402">
          <w:rPr>
            <w:rStyle w:val="Hipercze"/>
            <w:rFonts w:ascii="Cambria" w:hAnsi="Cambria"/>
            <w:color w:val="auto"/>
            <w:sz w:val="24"/>
            <w:szCs w:val="24"/>
            <w:u w:val="none"/>
          </w:rPr>
          <w:t>art. 228-230a</w:t>
        </w:r>
      </w:hyperlink>
      <w:r>
        <w:rPr>
          <w:rFonts w:ascii="Cambria" w:hAnsi="Cambria"/>
          <w:sz w:val="24"/>
          <w:szCs w:val="24"/>
        </w:rPr>
        <w:t xml:space="preserve">, </w:t>
      </w:r>
      <w:hyperlink r:id="rId20">
        <w:r w:rsidR="00E00402">
          <w:rPr>
            <w:rStyle w:val="Hipercze"/>
            <w:rFonts w:ascii="Cambria" w:hAnsi="Cambria"/>
            <w:color w:val="auto"/>
            <w:sz w:val="24"/>
            <w:szCs w:val="24"/>
            <w:u w:val="none"/>
          </w:rPr>
          <w:t>art. 250a</w:t>
        </w:r>
      </w:hyperlink>
      <w:r>
        <w:rPr>
          <w:rFonts w:ascii="Cambria" w:hAnsi="Cambria"/>
          <w:sz w:val="24"/>
          <w:szCs w:val="24"/>
        </w:rPr>
        <w:t xml:space="preserve"> Kodeksu karnego lub w art. 46</w:t>
      </w:r>
      <w:r w:rsidR="000A28D7">
        <w:rPr>
          <w:rFonts w:ascii="Cambria" w:hAnsi="Cambria"/>
          <w:sz w:val="24"/>
          <w:szCs w:val="24"/>
        </w:rPr>
        <w:t>-</w:t>
      </w:r>
      <w:r>
        <w:rPr>
          <w:rFonts w:ascii="Cambria" w:hAnsi="Cambria"/>
          <w:sz w:val="24"/>
          <w:szCs w:val="24"/>
        </w:rPr>
        <w:t>48 ustawy</w:t>
      </w:r>
      <w:r w:rsidR="000A28D7">
        <w:rPr>
          <w:rFonts w:ascii="Cambria" w:hAnsi="Cambria"/>
          <w:sz w:val="24"/>
          <w:szCs w:val="24"/>
        </w:rPr>
        <w:br/>
      </w:r>
      <w:r>
        <w:rPr>
          <w:rFonts w:ascii="Cambria" w:hAnsi="Cambria"/>
          <w:sz w:val="24"/>
          <w:szCs w:val="24"/>
        </w:rPr>
        <w:t>z dnia 25 czerwca 2010 r. o sporcie</w:t>
      </w:r>
      <w:r>
        <w:rPr>
          <w:rFonts w:ascii="Cambria" w:hAnsi="Cambria"/>
          <w:color w:val="000000"/>
          <w:sz w:val="24"/>
          <w:szCs w:val="24"/>
        </w:rPr>
        <w:t xml:space="preserve"> (Dz. U. z 202</w:t>
      </w:r>
      <w:r w:rsidR="0068058F">
        <w:rPr>
          <w:rFonts w:ascii="Cambria" w:hAnsi="Cambria"/>
          <w:color w:val="000000"/>
          <w:sz w:val="24"/>
          <w:szCs w:val="24"/>
        </w:rPr>
        <w:t>3</w:t>
      </w:r>
      <w:r w:rsidR="000A28D7">
        <w:rPr>
          <w:rFonts w:ascii="Cambria" w:hAnsi="Cambria"/>
          <w:color w:val="000000"/>
          <w:sz w:val="24"/>
          <w:szCs w:val="24"/>
        </w:rPr>
        <w:t xml:space="preserve"> r., poz.</w:t>
      </w:r>
      <w:r w:rsidR="0068058F">
        <w:rPr>
          <w:rFonts w:ascii="Cambria" w:hAnsi="Cambria"/>
          <w:color w:val="000000"/>
          <w:sz w:val="24"/>
          <w:szCs w:val="24"/>
        </w:rPr>
        <w:t xml:space="preserve"> 2048</w:t>
      </w:r>
      <w:r w:rsidR="000A28D7">
        <w:rPr>
          <w:rFonts w:ascii="Cambria" w:hAnsi="Cambria"/>
          <w:color w:val="000000"/>
          <w:sz w:val="24"/>
          <w:szCs w:val="24"/>
        </w:rPr>
        <w:t xml:space="preserve"> </w:t>
      </w:r>
      <w:r w:rsidR="0068058F">
        <w:rPr>
          <w:rFonts w:ascii="Cambria" w:hAnsi="Cambria"/>
          <w:color w:val="000000"/>
          <w:sz w:val="24"/>
          <w:szCs w:val="24"/>
        </w:rPr>
        <w:t xml:space="preserve">oraz z 2024 r. poz. 1166 </w:t>
      </w:r>
      <w:r w:rsidR="000A28D7">
        <w:rPr>
          <w:rFonts w:ascii="Cambria" w:hAnsi="Cambria"/>
          <w:color w:val="000000"/>
          <w:sz w:val="24"/>
          <w:szCs w:val="24"/>
        </w:rPr>
        <w:t>ze zm.</w:t>
      </w:r>
      <w:r>
        <w:rPr>
          <w:rFonts w:ascii="Cambria" w:hAnsi="Cambria"/>
          <w:color w:val="000000"/>
          <w:sz w:val="24"/>
          <w:szCs w:val="24"/>
        </w:rPr>
        <w:t>) lub w </w:t>
      </w:r>
      <w:hyperlink r:id="rId21">
        <w:r w:rsidR="00E00402">
          <w:rPr>
            <w:rStyle w:val="Hipercze"/>
            <w:rFonts w:ascii="Cambria" w:hAnsi="Cambria"/>
            <w:color w:val="000000"/>
            <w:sz w:val="24"/>
            <w:szCs w:val="24"/>
            <w:u w:val="none"/>
            <w:shd w:val="clear" w:color="auto" w:fill="FFFFFF"/>
          </w:rPr>
          <w:t>art. 54 ust. 1-4</w:t>
        </w:r>
      </w:hyperlink>
      <w:r>
        <w:rPr>
          <w:rFonts w:ascii="Cambria" w:hAnsi="Cambria"/>
          <w:color w:val="000000"/>
          <w:sz w:val="24"/>
          <w:szCs w:val="24"/>
        </w:rPr>
        <w:t xml:space="preserve"> ustawy z dnia 12 maja 2011 r. o refundacji leków, środków </w:t>
      </w:r>
      <w:r>
        <w:rPr>
          <w:rFonts w:ascii="Cambria" w:hAnsi="Cambria"/>
          <w:color w:val="000000"/>
          <w:sz w:val="24"/>
          <w:szCs w:val="24"/>
        </w:rPr>
        <w:lastRenderedPageBreak/>
        <w:t>spożywczych specjalnego przeznaczenia żywieniowego oraz wyrobów medycznych (Dz. U. z 202</w:t>
      </w:r>
      <w:r w:rsidR="0068058F">
        <w:rPr>
          <w:rFonts w:ascii="Cambria" w:hAnsi="Cambria"/>
          <w:color w:val="000000"/>
          <w:sz w:val="24"/>
          <w:szCs w:val="24"/>
        </w:rPr>
        <w:t>4</w:t>
      </w:r>
      <w:r>
        <w:rPr>
          <w:rFonts w:ascii="Cambria" w:hAnsi="Cambria"/>
          <w:color w:val="000000"/>
          <w:sz w:val="24"/>
          <w:szCs w:val="24"/>
        </w:rPr>
        <w:t xml:space="preserve"> r. poz. </w:t>
      </w:r>
      <w:r w:rsidR="0068058F">
        <w:rPr>
          <w:rFonts w:ascii="Cambria" w:hAnsi="Cambria"/>
          <w:color w:val="000000"/>
          <w:sz w:val="24"/>
          <w:szCs w:val="24"/>
        </w:rPr>
        <w:t>930</w:t>
      </w:r>
      <w:r w:rsidR="000A28D7">
        <w:rPr>
          <w:rFonts w:ascii="Cambria" w:hAnsi="Cambria"/>
          <w:color w:val="000000"/>
          <w:sz w:val="24"/>
          <w:szCs w:val="24"/>
        </w:rPr>
        <w:t xml:space="preserve"> ze zm.</w:t>
      </w:r>
      <w:r>
        <w:rPr>
          <w:rFonts w:ascii="Cambria" w:hAnsi="Cambria"/>
          <w:color w:val="000000"/>
          <w:sz w:val="24"/>
          <w:szCs w:val="24"/>
        </w:rPr>
        <w:t>),</w:t>
      </w:r>
      <w:r>
        <w:rPr>
          <w:rFonts w:ascii="Cambria" w:hAnsi="Cambria"/>
          <w:sz w:val="24"/>
          <w:szCs w:val="24"/>
        </w:rPr>
        <w:t xml:space="preserve"> </w:t>
      </w:r>
    </w:p>
    <w:p w14:paraId="38AA2D8A" w14:textId="244BC4A5"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d)</w:t>
      </w:r>
      <w:r>
        <w:rPr>
          <w:rFonts w:ascii="Cambria" w:hAnsi="Cambria"/>
          <w:sz w:val="24"/>
          <w:szCs w:val="24"/>
        </w:rPr>
        <w:t xml:space="preserve">finansowania przestępstwa o charakterze terrorystycznym, o którym mowa w </w:t>
      </w:r>
      <w:hyperlink r:id="rId22">
        <w:r w:rsidR="00E00402">
          <w:rPr>
            <w:rStyle w:val="Hipercze"/>
            <w:rFonts w:ascii="Cambria" w:hAnsi="Cambria"/>
            <w:color w:val="auto"/>
            <w:sz w:val="24"/>
            <w:szCs w:val="24"/>
            <w:u w:val="none"/>
          </w:rPr>
          <w:t>art. 165a</w:t>
        </w:r>
      </w:hyperlink>
      <w:r>
        <w:rPr>
          <w:rFonts w:ascii="Cambria" w:hAnsi="Cambria"/>
          <w:sz w:val="24"/>
          <w:szCs w:val="24"/>
        </w:rPr>
        <w:t xml:space="preserve"> Kodeksu karnego, lub przestępstwo udaremniania lub utrudniania stwierdzenia przestępnego pochodzenia pieniędzy lub ukrywania ich pochodzenia, o którym mowa</w:t>
      </w:r>
      <w:r w:rsidR="00116203">
        <w:rPr>
          <w:rFonts w:ascii="Cambria" w:hAnsi="Cambria"/>
          <w:sz w:val="24"/>
          <w:szCs w:val="24"/>
        </w:rPr>
        <w:br/>
      </w:r>
      <w:r>
        <w:rPr>
          <w:rFonts w:ascii="Cambria" w:hAnsi="Cambria"/>
          <w:sz w:val="24"/>
          <w:szCs w:val="24"/>
        </w:rPr>
        <w:t xml:space="preserve">w </w:t>
      </w:r>
      <w:hyperlink r:id="rId23">
        <w:r w:rsidR="00E00402">
          <w:rPr>
            <w:rStyle w:val="Hipercze"/>
            <w:rFonts w:ascii="Cambria" w:hAnsi="Cambria"/>
            <w:color w:val="auto"/>
            <w:sz w:val="24"/>
            <w:szCs w:val="24"/>
            <w:u w:val="none"/>
          </w:rPr>
          <w:t>art. 299</w:t>
        </w:r>
      </w:hyperlink>
      <w:r>
        <w:rPr>
          <w:rFonts w:ascii="Cambria" w:hAnsi="Cambria"/>
          <w:sz w:val="24"/>
          <w:szCs w:val="24"/>
        </w:rPr>
        <w:t xml:space="preserve"> Kodeksu karnego,</w:t>
      </w:r>
    </w:p>
    <w:p w14:paraId="73A1C8FE"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e)</w:t>
      </w:r>
      <w:r>
        <w:rPr>
          <w:rFonts w:ascii="Cambria" w:hAnsi="Cambria"/>
          <w:sz w:val="24"/>
          <w:szCs w:val="24"/>
        </w:rPr>
        <w:t xml:space="preserve">o charakterze terrorystycznym, o którym mowa w </w:t>
      </w:r>
      <w:hyperlink r:id="rId24">
        <w:r w:rsidR="00E00402">
          <w:rPr>
            <w:rStyle w:val="Hipercze"/>
            <w:rFonts w:ascii="Cambria" w:hAnsi="Cambria"/>
            <w:color w:val="auto"/>
            <w:sz w:val="24"/>
            <w:szCs w:val="24"/>
            <w:u w:val="none"/>
          </w:rPr>
          <w:t>art. 115 § 20</w:t>
        </w:r>
      </w:hyperlink>
      <w:r>
        <w:rPr>
          <w:rFonts w:ascii="Cambria" w:hAnsi="Cambria"/>
          <w:sz w:val="24"/>
          <w:szCs w:val="24"/>
        </w:rPr>
        <w:t xml:space="preserve"> Kodeksu karnego, lub mające na celu popełnienie tego przestępstwa,</w:t>
      </w:r>
    </w:p>
    <w:p w14:paraId="20A8AB84" w14:textId="77777777" w:rsidR="00E00402" w:rsidRDefault="00000000" w:rsidP="00B2542E">
      <w:pPr>
        <w:shd w:val="clear" w:color="auto" w:fill="FFFFFF"/>
        <w:tabs>
          <w:tab w:val="left" w:pos="225"/>
        </w:tabs>
        <w:spacing w:line="276" w:lineRule="auto"/>
        <w:jc w:val="both"/>
        <w:rPr>
          <w:rFonts w:ascii="Cambria" w:hAnsi="Cambria"/>
          <w:sz w:val="24"/>
          <w:szCs w:val="24"/>
        </w:rPr>
      </w:pPr>
      <w:r>
        <w:rPr>
          <w:rStyle w:val="alb"/>
          <w:rFonts w:ascii="Cambria" w:hAnsi="Cambria"/>
          <w:sz w:val="24"/>
          <w:szCs w:val="24"/>
        </w:rPr>
        <w:t>f) </w:t>
      </w:r>
      <w:r>
        <w:rPr>
          <w:rStyle w:val="alb"/>
          <w:rFonts w:ascii="Cambria" w:hAnsi="Cambria"/>
          <w:sz w:val="24"/>
          <w:szCs w:val="24"/>
        </w:rPr>
        <w:tab/>
      </w:r>
      <w:r>
        <w:rPr>
          <w:rFonts w:ascii="Cambria" w:hAnsi="Cambria"/>
          <w:sz w:val="24"/>
          <w:szCs w:val="24"/>
        </w:rPr>
        <w:t>powierzenia wykonywania pracy małoletniemu cudzoziemcowi, o którym mowa</w:t>
      </w:r>
      <w:r>
        <w:rPr>
          <w:rFonts w:ascii="Cambria" w:hAnsi="Cambria"/>
          <w:sz w:val="24"/>
          <w:szCs w:val="24"/>
        </w:rPr>
        <w:br/>
        <w:t xml:space="preserve">w </w:t>
      </w:r>
      <w:hyperlink r:id="rId25">
        <w:r w:rsidR="00E00402">
          <w:rPr>
            <w:rStyle w:val="Hipercze"/>
            <w:rFonts w:ascii="Cambria" w:hAnsi="Cambria"/>
            <w:color w:val="auto"/>
            <w:sz w:val="24"/>
            <w:szCs w:val="24"/>
            <w:u w:val="none"/>
          </w:rPr>
          <w:t>art. 9 ust. 2</w:t>
        </w:r>
      </w:hyperlink>
      <w:r>
        <w:rPr>
          <w:rFonts w:ascii="Cambria" w:hAnsi="Cambria"/>
          <w:sz w:val="24"/>
          <w:szCs w:val="24"/>
        </w:rPr>
        <w:t xml:space="preserve"> ustawy z dnia 15 czerwca 2012 r. o skutkach powierzania wykonywania pracy cudzoziemcom przebywającym wbrew przepisom na terytorium Rzeczypospolitej Polskiej (Dz. U. z 2021 poz. 1745),</w:t>
      </w:r>
    </w:p>
    <w:p w14:paraId="01C8A885"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g)</w:t>
      </w:r>
      <w:r>
        <w:rPr>
          <w:rFonts w:ascii="Cambria" w:hAnsi="Cambria"/>
          <w:sz w:val="24"/>
          <w:szCs w:val="24"/>
        </w:rPr>
        <w:t xml:space="preserve">przeciwko obrotowi gospodarczemu, o których mowa w </w:t>
      </w:r>
      <w:hyperlink r:id="rId26">
        <w:r w:rsidR="00E00402">
          <w:rPr>
            <w:rStyle w:val="Hipercze"/>
            <w:rFonts w:ascii="Cambria" w:hAnsi="Cambria"/>
            <w:color w:val="auto"/>
            <w:sz w:val="24"/>
            <w:szCs w:val="24"/>
            <w:u w:val="none"/>
          </w:rPr>
          <w:t>art. 296-307</w:t>
        </w:r>
      </w:hyperlink>
      <w:r>
        <w:rPr>
          <w:rFonts w:ascii="Cambria" w:hAnsi="Cambria"/>
          <w:sz w:val="24"/>
          <w:szCs w:val="24"/>
        </w:rPr>
        <w:t xml:space="preserve"> Kodeksu karnego, przestępstwo oszustwa, o którym mowa w </w:t>
      </w:r>
      <w:hyperlink r:id="rId27">
        <w:r w:rsidR="00E00402">
          <w:rPr>
            <w:rStyle w:val="Hipercze"/>
            <w:rFonts w:ascii="Cambria" w:hAnsi="Cambria"/>
            <w:color w:val="auto"/>
            <w:sz w:val="24"/>
            <w:szCs w:val="24"/>
            <w:u w:val="none"/>
          </w:rPr>
          <w:t>art. 286</w:t>
        </w:r>
      </w:hyperlink>
      <w:r>
        <w:rPr>
          <w:rFonts w:ascii="Cambria" w:hAnsi="Cambria"/>
          <w:sz w:val="24"/>
          <w:szCs w:val="24"/>
        </w:rPr>
        <w:t xml:space="preserve"> Kodeksu karnego, przestępstwo przeciwko wiarygodności dokumentów, o których mowa w </w:t>
      </w:r>
      <w:hyperlink r:id="rId28">
        <w:r w:rsidR="00E00402">
          <w:rPr>
            <w:rStyle w:val="Hipercze"/>
            <w:rFonts w:ascii="Cambria" w:hAnsi="Cambria"/>
            <w:color w:val="auto"/>
            <w:sz w:val="24"/>
            <w:szCs w:val="24"/>
            <w:u w:val="none"/>
          </w:rPr>
          <w:t>art. 270-277d</w:t>
        </w:r>
      </w:hyperlink>
      <w:r>
        <w:rPr>
          <w:rFonts w:ascii="Cambria" w:hAnsi="Cambria"/>
          <w:sz w:val="24"/>
          <w:szCs w:val="24"/>
        </w:rPr>
        <w:t xml:space="preserve"> Kodeksu karnego, lub przestępstwo skarbowe,</w:t>
      </w:r>
    </w:p>
    <w:p w14:paraId="09F5A753" w14:textId="77777777" w:rsidR="00E00402" w:rsidRDefault="00000000" w:rsidP="00B2542E">
      <w:pPr>
        <w:shd w:val="clear" w:color="auto" w:fill="FFFFFF"/>
        <w:spacing w:line="276" w:lineRule="auto"/>
        <w:jc w:val="both"/>
        <w:rPr>
          <w:rFonts w:ascii="Cambria" w:hAnsi="Cambria"/>
          <w:sz w:val="24"/>
          <w:szCs w:val="24"/>
        </w:rPr>
      </w:pPr>
      <w:r>
        <w:rPr>
          <w:rStyle w:val="alb"/>
          <w:rFonts w:ascii="Cambria" w:hAnsi="Cambria"/>
          <w:sz w:val="24"/>
          <w:szCs w:val="24"/>
        </w:rPr>
        <w:t>h)</w:t>
      </w:r>
      <w:r>
        <w:rPr>
          <w:rFonts w:ascii="Cambria" w:hAnsi="Cambria"/>
          <w:sz w:val="24"/>
          <w:szCs w:val="24"/>
        </w:rPr>
        <w:t>o którym mowa w art. 9 ust. 1 i 3 lub art. 10 ustawy z dnia 15 czerwca 2012 r.</w:t>
      </w:r>
      <w:r>
        <w:rPr>
          <w:rFonts w:ascii="Cambria" w:hAnsi="Cambria"/>
          <w:sz w:val="24"/>
          <w:szCs w:val="24"/>
        </w:rPr>
        <w:br/>
        <w:t>o skutkach powierzania wykonywania pracy cudzoziemcom przebywającym wbrew przepisom na terytorium Rzeczypospolitej Polskiej - lub za odpowiedni czyn zabroniony określony w przepisach prawa obcego;</w:t>
      </w:r>
    </w:p>
    <w:p w14:paraId="3020C6B0" w14:textId="33C358A3"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2)</w:t>
      </w:r>
      <w:r>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w:t>
      </w:r>
      <w:r w:rsidR="00116203">
        <w:rPr>
          <w:rFonts w:asciiTheme="majorHAnsi" w:hAnsiTheme="majorHAnsi"/>
          <w:sz w:val="24"/>
          <w:szCs w:val="24"/>
        </w:rPr>
        <w:br/>
      </w:r>
      <w:r>
        <w:rPr>
          <w:rFonts w:asciiTheme="majorHAnsi" w:hAnsiTheme="majorHAnsi"/>
          <w:sz w:val="24"/>
          <w:szCs w:val="24"/>
        </w:rPr>
        <w:t>o którym mowa w pkt 1;</w:t>
      </w:r>
    </w:p>
    <w:p w14:paraId="74732CD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3)</w:t>
      </w:r>
      <w:r>
        <w:rPr>
          <w:rFonts w:asciiTheme="majorHAnsi" w:hAnsi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18CEA33"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4) </w:t>
      </w:r>
      <w:r>
        <w:rPr>
          <w:rFonts w:asciiTheme="majorHAnsi" w:hAnsiTheme="majorHAnsi"/>
          <w:sz w:val="24"/>
          <w:szCs w:val="24"/>
        </w:rPr>
        <w:t>wobec którego prawomocnie orzeczono zakaz ubiegania się o zamówienia publiczne;</w:t>
      </w:r>
    </w:p>
    <w:p w14:paraId="1601628C" w14:textId="77777777"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5)</w:t>
      </w:r>
      <w:r>
        <w:rPr>
          <w:rFonts w:asciiTheme="majorHAnsi" w:hAnsi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9">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2E5B4B" w14:textId="3926B8B9" w:rsidR="00E00402" w:rsidRDefault="00000000" w:rsidP="00B2542E">
      <w:pPr>
        <w:shd w:val="clear" w:color="auto" w:fill="FFFFFF"/>
        <w:spacing w:line="276" w:lineRule="auto"/>
        <w:jc w:val="both"/>
        <w:rPr>
          <w:rFonts w:asciiTheme="majorHAnsi" w:hAnsiTheme="majorHAnsi"/>
          <w:sz w:val="24"/>
          <w:szCs w:val="24"/>
        </w:rPr>
      </w:pPr>
      <w:r>
        <w:rPr>
          <w:rStyle w:val="alb"/>
          <w:rFonts w:asciiTheme="majorHAnsi" w:hAnsiTheme="majorHAnsi"/>
          <w:sz w:val="24"/>
          <w:szCs w:val="24"/>
        </w:rPr>
        <w:t>6)</w:t>
      </w:r>
      <w:r>
        <w:rPr>
          <w:rFonts w:asciiTheme="majorHAnsi" w:hAnsiTheme="majorHAnsi"/>
          <w:sz w:val="24"/>
          <w:szCs w:val="24"/>
        </w:rPr>
        <w:t>jeżeli, w przypadkach, o których mowa w art. 85 ust. 1, doszło do zakłócenia konkurencji wynikającego z wcześniejszego zaangażowania tego wykonawcy lub podmiotu, który należy z wykonawcą do tej samej grupy kapitałowej</w:t>
      </w:r>
      <w:r>
        <w:rPr>
          <w:rFonts w:asciiTheme="majorHAnsi" w:hAnsiTheme="majorHAnsi"/>
          <w:sz w:val="24"/>
          <w:szCs w:val="24"/>
        </w:rPr>
        <w:br/>
        <w:t xml:space="preserve">w rozumieniu </w:t>
      </w:r>
      <w:hyperlink r:id="rId30">
        <w:r w:rsidR="00E00402">
          <w:rPr>
            <w:rStyle w:val="Hipercze"/>
            <w:rFonts w:asciiTheme="majorHAnsi" w:hAnsiTheme="majorHAnsi"/>
            <w:color w:val="auto"/>
            <w:sz w:val="24"/>
            <w:szCs w:val="24"/>
            <w:u w:val="none"/>
          </w:rPr>
          <w:t>ustawy</w:t>
        </w:r>
      </w:hyperlink>
      <w:r>
        <w:rPr>
          <w:rFonts w:asciiTheme="majorHAnsi" w:hAnsiTheme="majorHAnsi"/>
          <w:sz w:val="24"/>
          <w:szCs w:val="24"/>
        </w:rPr>
        <w:t xml:space="preserve"> z dnia 16 lutego 2007 r. o ochronie konkurencji</w:t>
      </w:r>
      <w:r>
        <w:rPr>
          <w:rFonts w:asciiTheme="majorHAnsi" w:hAnsiTheme="majorHAnsi"/>
          <w:sz w:val="24"/>
          <w:szCs w:val="24"/>
        </w:rPr>
        <w:br/>
        <w:t xml:space="preserve">i konsumentów, chyba że spowodowane tym zakłócenie konkurencji może być </w:t>
      </w:r>
      <w:r>
        <w:rPr>
          <w:rFonts w:asciiTheme="majorHAnsi" w:hAnsiTheme="majorHAnsi"/>
          <w:sz w:val="24"/>
          <w:szCs w:val="24"/>
        </w:rPr>
        <w:lastRenderedPageBreak/>
        <w:t>wyeliminowane w inny sposób niż przez wykluczenie wykonawcy</w:t>
      </w:r>
      <w:r w:rsidR="005F6450">
        <w:rPr>
          <w:rFonts w:asciiTheme="majorHAnsi" w:hAnsiTheme="majorHAnsi"/>
          <w:sz w:val="24"/>
          <w:szCs w:val="24"/>
        </w:rPr>
        <w:t xml:space="preserve"> </w:t>
      </w:r>
      <w:r>
        <w:rPr>
          <w:rFonts w:asciiTheme="majorHAnsi" w:hAnsiTheme="majorHAnsi"/>
          <w:sz w:val="24"/>
          <w:szCs w:val="24"/>
        </w:rPr>
        <w:t>z udziału</w:t>
      </w:r>
      <w:r w:rsidR="005F6450">
        <w:rPr>
          <w:rFonts w:asciiTheme="majorHAnsi" w:hAnsiTheme="majorHAnsi"/>
          <w:sz w:val="24"/>
          <w:szCs w:val="24"/>
        </w:rPr>
        <w:br/>
      </w:r>
      <w:r>
        <w:rPr>
          <w:rFonts w:asciiTheme="majorHAnsi" w:hAnsiTheme="majorHAnsi"/>
          <w:sz w:val="24"/>
          <w:szCs w:val="24"/>
        </w:rPr>
        <w:t>w postępowaniu o udzielenie zamówienia.</w:t>
      </w:r>
    </w:p>
    <w:p w14:paraId="637127B2"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Cambria" w:hAnsi="Cambria" w:cs="Arial"/>
          <w:b/>
          <w:bCs/>
          <w:sz w:val="24"/>
          <w:szCs w:val="24"/>
        </w:rPr>
        <w:t>7.2.</w:t>
      </w:r>
      <w:r>
        <w:rPr>
          <w:rFonts w:ascii="Cambria" w:hAnsi="Cambria" w:cs="Arial"/>
          <w:sz w:val="24"/>
          <w:szCs w:val="24"/>
        </w:rPr>
        <w:t xml:space="preserve"> Przesłanki wykluczenia  o których mowa w art. 109 ustawy:</w:t>
      </w:r>
    </w:p>
    <w:p w14:paraId="070CB8ED" w14:textId="77777777" w:rsidR="00E00402" w:rsidRDefault="00000000" w:rsidP="00B2542E">
      <w:pPr>
        <w:pStyle w:val="Kolorowalistaakcent11"/>
        <w:tabs>
          <w:tab w:val="left" w:pos="567"/>
        </w:tabs>
        <w:spacing w:before="0" w:after="0" w:line="276" w:lineRule="auto"/>
        <w:ind w:left="0"/>
        <w:rPr>
          <w:rFonts w:asciiTheme="majorHAnsi" w:hAnsiTheme="majorHAnsi" w:cs="Arial"/>
          <w:sz w:val="24"/>
          <w:szCs w:val="24"/>
        </w:rPr>
      </w:pPr>
      <w:r>
        <w:rPr>
          <w:rFonts w:asciiTheme="majorHAnsi" w:hAnsiTheme="majorHAnsi" w:cs="Arial"/>
          <w:sz w:val="24"/>
          <w:szCs w:val="24"/>
        </w:rPr>
        <w:t xml:space="preserve">Zamawiający nie </w:t>
      </w:r>
      <w:r>
        <w:rPr>
          <w:rFonts w:asciiTheme="majorHAnsi" w:hAnsiTheme="majorHAnsi" w:cs="Arial"/>
          <w:bCs/>
          <w:sz w:val="24"/>
          <w:szCs w:val="24"/>
        </w:rPr>
        <w:t>przewiduje podstaw wykluczenia wskazanych w art. 109 ustawy.</w:t>
      </w:r>
    </w:p>
    <w:p w14:paraId="0E1F06BC" w14:textId="77777777" w:rsidR="00E00402" w:rsidRDefault="00000000" w:rsidP="00B2542E">
      <w:pPr>
        <w:pStyle w:val="Kolorowalistaakcent11"/>
        <w:tabs>
          <w:tab w:val="left" w:pos="567"/>
        </w:tabs>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7.3. </w:t>
      </w:r>
      <w:r>
        <w:rPr>
          <w:rFonts w:ascii="Cambria" w:hAnsi="Cambria"/>
          <w:color w:val="000000"/>
          <w:sz w:val="24"/>
          <w:szCs w:val="24"/>
          <w:shd w:val="clear" w:color="auto" w:fill="FFFFFF"/>
        </w:rPr>
        <w:t>Wykonawca może zostać wykluczony przez zamawiającego na każdym etapie postępowania o udzielenie zamówienia</w:t>
      </w:r>
    </w:p>
    <w:p w14:paraId="57521B55" w14:textId="77777777" w:rsidR="00E00402" w:rsidRDefault="00000000" w:rsidP="00B2542E">
      <w:pPr>
        <w:pStyle w:val="Kolorowalistaakcent11"/>
        <w:tabs>
          <w:tab w:val="left" w:pos="567"/>
        </w:tabs>
        <w:spacing w:before="0" w:after="0" w:line="276" w:lineRule="auto"/>
        <w:ind w:left="0"/>
        <w:rPr>
          <w:rFonts w:ascii="Cambria" w:hAnsi="Cambria"/>
          <w:sz w:val="24"/>
          <w:szCs w:val="24"/>
        </w:rPr>
      </w:pPr>
      <w:r>
        <w:rPr>
          <w:rFonts w:ascii="Cambria" w:hAnsi="Cambria"/>
          <w:b/>
          <w:bCs/>
          <w:color w:val="000000"/>
          <w:sz w:val="24"/>
          <w:szCs w:val="24"/>
        </w:rPr>
        <w:t xml:space="preserve">7.4. </w:t>
      </w:r>
      <w:r>
        <w:rPr>
          <w:rFonts w:ascii="Cambria" w:hAnsi="Cambria"/>
          <w:color w:val="000000"/>
          <w:sz w:val="24"/>
          <w:szCs w:val="24"/>
        </w:rPr>
        <w:t>Wykonawca nie podlega wykluczeniu w okolicznościach określonych w art. 108 ust. 1 pkt 1, 2 i 5, jeżeli udowodni zamawiającemu, że spełnił łącznie następujące przesłanki:</w:t>
      </w:r>
    </w:p>
    <w:p w14:paraId="03EF7F33"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1)naprawił lub zobowiązał się do naprawienia szkody wyrządzonej przestępstwem, wykroczeniem lub swoim nieprawidłowym postępowaniem, w tym poprzez zadośćuczynienie pieniężne;</w:t>
      </w:r>
    </w:p>
    <w:p w14:paraId="15EF698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2)wyczerpująco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B0E52C" w14:textId="77777777" w:rsidR="00E00402" w:rsidRDefault="00000000" w:rsidP="00B2542E">
      <w:pPr>
        <w:shd w:val="clear" w:color="auto" w:fill="FFFFFF"/>
        <w:spacing w:before="72" w:after="72" w:line="276" w:lineRule="auto"/>
        <w:jc w:val="both"/>
        <w:rPr>
          <w:rFonts w:ascii="Cambria" w:hAnsi="Cambria"/>
          <w:color w:val="000000"/>
          <w:sz w:val="24"/>
          <w:szCs w:val="24"/>
        </w:rPr>
      </w:pPr>
      <w:r>
        <w:rPr>
          <w:rFonts w:ascii="Cambria" w:hAnsi="Cambria"/>
          <w:color w:val="000000"/>
          <w:sz w:val="24"/>
          <w:szCs w:val="24"/>
        </w:rPr>
        <w:t>3)podjął konkretne środki techniczne, organizacyjne i kadrowe, odpowiednie dla zapobiegania dalszym przestępstwom, wykroczeniom lub nieprawidłowemu postępowaniu, w szczególności:</w:t>
      </w:r>
    </w:p>
    <w:p w14:paraId="49547D22"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a)zerwał wszelkie powiązania z osobami lub podmiotami odpowiedzialnymi za nieprawidłowe postępowanie wykonawcy,</w:t>
      </w:r>
    </w:p>
    <w:p w14:paraId="49516B60"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b)zreorganizował personel,</w:t>
      </w:r>
    </w:p>
    <w:p w14:paraId="53911C8A"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c)wdrożył system sprawozdawczości i kontroli,</w:t>
      </w:r>
    </w:p>
    <w:p w14:paraId="0100ABB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d)utworzył struktury audytu wewnętrznego do monitorowania przestrzegania przepisów, wewnętrznych regulacji lub standardów,</w:t>
      </w:r>
    </w:p>
    <w:p w14:paraId="11C8F75C"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Cambria" w:hAnsi="Cambria"/>
          <w:color w:val="000000"/>
          <w:sz w:val="24"/>
          <w:szCs w:val="24"/>
        </w:rPr>
        <w:t>e)wprowadził wewnętrzne regulacje dotyczące odpowiedzialności</w:t>
      </w:r>
      <w:r>
        <w:rPr>
          <w:rFonts w:ascii="Cambria" w:hAnsi="Cambria"/>
          <w:color w:val="000000"/>
          <w:sz w:val="24"/>
          <w:szCs w:val="24"/>
        </w:rPr>
        <w:br/>
        <w:t>i odszkodowań za nieprzestrzeganie przepisów, wewnętrznych regulacji lub standardów.</w:t>
      </w:r>
    </w:p>
    <w:p w14:paraId="65C63067" w14:textId="77777777" w:rsidR="00E00402" w:rsidRDefault="00000000" w:rsidP="00B2542E">
      <w:pPr>
        <w:pStyle w:val="Kolorowalistaakcent11"/>
        <w:spacing w:before="0" w:after="0" w:line="276" w:lineRule="auto"/>
        <w:ind w:left="57"/>
        <w:rPr>
          <w:rFonts w:ascii="Cambria" w:hAnsi="Cambria" w:cs="Arial"/>
          <w:iCs/>
          <w:sz w:val="24"/>
          <w:szCs w:val="24"/>
        </w:rPr>
      </w:pPr>
      <w:r>
        <w:rPr>
          <w:rFonts w:ascii="Cambria" w:hAnsi="Cambria"/>
          <w:b/>
          <w:bCs/>
          <w:color w:val="000000"/>
          <w:sz w:val="24"/>
          <w:szCs w:val="24"/>
        </w:rPr>
        <w:t xml:space="preserve">7.5. </w:t>
      </w:r>
      <w:r>
        <w:rPr>
          <w:rFonts w:ascii="Cambria" w:hAnsi="Cambria"/>
          <w:color w:val="000000"/>
          <w:sz w:val="24"/>
          <w:szCs w:val="24"/>
        </w:rPr>
        <w:t xml:space="preserve">Zamawiający ocenia, czy podjęte przez wykonawcę czynności wskazane w pkt 7.4 są wystarczające do wykazania jego rzetelności, uwzględniając wagę i szczególne okoliczności czynu wykonawcy. Jeżeli podjęte przez wykonawcę czynności wskazane </w:t>
      </w:r>
      <w:r>
        <w:rPr>
          <w:rFonts w:ascii="Cambria" w:hAnsi="Cambria"/>
          <w:color w:val="000000"/>
          <w:sz w:val="24"/>
          <w:szCs w:val="24"/>
        </w:rPr>
        <w:br/>
        <w:t>w pkt 7.4 nie są wystarczające do wykazania jego rzetelności, zamawiający wyklucza wykonawcę</w:t>
      </w:r>
    </w:p>
    <w:p w14:paraId="305345DB" w14:textId="008ADB28" w:rsidR="000A28D7" w:rsidRDefault="000A28D7" w:rsidP="00B2542E">
      <w:pPr>
        <w:pStyle w:val="Kolorowalistaakcent11"/>
        <w:tabs>
          <w:tab w:val="left" w:pos="567"/>
        </w:tabs>
        <w:spacing w:before="0" w:after="0" w:line="276" w:lineRule="auto"/>
        <w:ind w:left="0"/>
        <w:rPr>
          <w:rFonts w:ascii="Cambria" w:hAnsi="Cambria" w:cs="Cambria"/>
          <w:sz w:val="24"/>
          <w:szCs w:val="24"/>
        </w:rPr>
      </w:pPr>
      <w:r>
        <w:rPr>
          <w:rFonts w:ascii="Cambria" w:hAnsi="Cambria"/>
          <w:b/>
          <w:bCs/>
          <w:sz w:val="24"/>
          <w:szCs w:val="24"/>
        </w:rPr>
        <w:t>7.6.</w:t>
      </w:r>
      <w:r w:rsidR="00116203">
        <w:rPr>
          <w:rFonts w:ascii="Cambria" w:hAnsi="Cambria"/>
          <w:b/>
          <w:bCs/>
          <w:sz w:val="24"/>
          <w:szCs w:val="24"/>
        </w:rPr>
        <w:t xml:space="preserve"> </w:t>
      </w:r>
      <w:r w:rsidRPr="001C1987">
        <w:rPr>
          <w:rFonts w:ascii="Cambria" w:hAnsi="Cambria" w:cs="Cambria"/>
          <w:sz w:val="24"/>
          <w:szCs w:val="24"/>
        </w:rPr>
        <w:t xml:space="preserve">Wykonawca podlega wykluczeniu także w oparciu o podstawy wykluczenia wskazane </w:t>
      </w:r>
      <w:r w:rsidRPr="001C1987">
        <w:rPr>
          <w:rFonts w:ascii="Cambria" w:hAnsi="Cambria" w:cs="Cambria"/>
          <w:iCs/>
          <w:sz w:val="24"/>
          <w:szCs w:val="24"/>
        </w:rPr>
        <w:t>art. 7 ustawy</w:t>
      </w:r>
      <w:r w:rsidRPr="001C1987">
        <w:rPr>
          <w:rFonts w:ascii="Cambria" w:hAnsi="Cambria" w:cs="Cambria"/>
          <w:sz w:val="24"/>
          <w:szCs w:val="24"/>
        </w:rPr>
        <w:t xml:space="preserve"> z dnia 13 kwietnia 2022 r. o szczególnych rozwiązaniach</w:t>
      </w:r>
      <w:r w:rsidR="00116203">
        <w:rPr>
          <w:rFonts w:ascii="Cambria" w:hAnsi="Cambria" w:cs="Cambria"/>
          <w:sz w:val="24"/>
          <w:szCs w:val="24"/>
        </w:rPr>
        <w:br/>
      </w:r>
      <w:r w:rsidRPr="001C1987">
        <w:rPr>
          <w:rFonts w:ascii="Cambria" w:hAnsi="Cambria" w:cs="Cambria"/>
          <w:sz w:val="24"/>
          <w:szCs w:val="24"/>
        </w:rPr>
        <w:t>w zakresie przeciwdziałania wspieraniu agresji na Ukrainę oraz służących ochronie bezpieczeństwa narodowego (t.</w:t>
      </w:r>
      <w:r>
        <w:rPr>
          <w:rFonts w:ascii="Cambria" w:hAnsi="Cambria" w:cs="Cambria"/>
          <w:sz w:val="24"/>
          <w:szCs w:val="24"/>
        </w:rPr>
        <w:t xml:space="preserve"> </w:t>
      </w:r>
      <w:r w:rsidRPr="001C1987">
        <w:rPr>
          <w:rFonts w:ascii="Cambria" w:hAnsi="Cambria" w:cs="Cambria"/>
          <w:sz w:val="24"/>
          <w:szCs w:val="24"/>
        </w:rPr>
        <w:t>j. Dz. U. 202</w:t>
      </w:r>
      <w:r>
        <w:rPr>
          <w:rFonts w:ascii="Cambria" w:hAnsi="Cambria" w:cs="Cambria"/>
          <w:sz w:val="24"/>
          <w:szCs w:val="24"/>
        </w:rPr>
        <w:t>3</w:t>
      </w:r>
      <w:r w:rsidRPr="001C1987">
        <w:rPr>
          <w:rFonts w:ascii="Cambria" w:hAnsi="Cambria" w:cs="Cambria"/>
          <w:sz w:val="24"/>
          <w:szCs w:val="24"/>
        </w:rPr>
        <w:t xml:space="preserve"> r., poz. 835 z późn. zm.).</w:t>
      </w:r>
    </w:p>
    <w:p w14:paraId="45FADB28" w14:textId="701B6698" w:rsidR="000A28D7" w:rsidRPr="000A28D7" w:rsidRDefault="000A28D7" w:rsidP="00B2542E">
      <w:pPr>
        <w:widowControl w:val="0"/>
        <w:tabs>
          <w:tab w:val="left" w:pos="567"/>
        </w:tabs>
        <w:spacing w:line="276" w:lineRule="auto"/>
        <w:rPr>
          <w:rFonts w:ascii="Cambria" w:hAnsi="Cambria" w:cs="Cambria"/>
          <w:sz w:val="24"/>
          <w:szCs w:val="24"/>
        </w:rPr>
      </w:pPr>
      <w:r w:rsidRPr="000A28D7">
        <w:rPr>
          <w:rFonts w:ascii="Cambria" w:hAnsi="Cambria" w:cs="Cambria"/>
          <w:b/>
          <w:bCs/>
          <w:iCs/>
          <w:sz w:val="24"/>
          <w:szCs w:val="24"/>
        </w:rPr>
        <w:t>7.7.</w:t>
      </w:r>
      <w:r w:rsidR="00116203">
        <w:rPr>
          <w:rFonts w:ascii="Cambria" w:hAnsi="Cambria" w:cs="Cambria"/>
          <w:b/>
          <w:bCs/>
          <w:iCs/>
          <w:sz w:val="24"/>
          <w:szCs w:val="24"/>
        </w:rPr>
        <w:t xml:space="preserve"> </w:t>
      </w:r>
      <w:r w:rsidRPr="000A28D7">
        <w:rPr>
          <w:rFonts w:ascii="Cambria" w:hAnsi="Cambria" w:cs="Cambria"/>
          <w:iCs/>
          <w:sz w:val="24"/>
          <w:szCs w:val="24"/>
        </w:rPr>
        <w:t>Zamawiający informuje, że wykluczeniu z postępowania na podstawie pkt 7.6 SWZ podlegają:</w:t>
      </w:r>
    </w:p>
    <w:p w14:paraId="43B65649" w14:textId="602482A4"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wymienieni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 xml:space="preserve">w związku z sytuacją na Białorusi i udziałem Białorusi w agresji Rosji wobec </w:t>
      </w:r>
      <w:r w:rsidRPr="00196138">
        <w:rPr>
          <w:rFonts w:ascii="Cambria" w:hAnsi="Cambria" w:cs="Cambria"/>
          <w:color w:val="000000"/>
          <w:sz w:val="24"/>
          <w:szCs w:val="24"/>
        </w:rPr>
        <w:lastRenderedPageBreak/>
        <w:t>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451916AB" w14:textId="787651B2" w:rsidR="000A28D7" w:rsidRPr="00196138"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wykonawcy, których beneficjentem rz</w:t>
      </w:r>
      <w:r>
        <w:rPr>
          <w:rFonts w:ascii="Cambria" w:hAnsi="Cambria" w:cs="Cambria"/>
          <w:color w:val="000000"/>
          <w:sz w:val="24"/>
          <w:szCs w:val="24"/>
        </w:rPr>
        <w:t xml:space="preserve">eczywistym w rozumieniu ustawy </w:t>
      </w:r>
      <w:r w:rsidRPr="00196138">
        <w:rPr>
          <w:rFonts w:ascii="Cambria" w:hAnsi="Cambria" w:cs="Cambria"/>
          <w:color w:val="000000"/>
          <w:sz w:val="24"/>
          <w:szCs w:val="24"/>
        </w:rPr>
        <w:t>z dnia 1 marca 2018 r. o przeciwdziałaniu praniu pieniędzy oraz finansowaniu terroryzmu (</w:t>
      </w:r>
      <w:r w:rsidRPr="00134345">
        <w:rPr>
          <w:rFonts w:ascii="Cambria" w:hAnsi="Cambria" w:cs="Cambria"/>
          <w:color w:val="000000"/>
          <w:sz w:val="24"/>
          <w:szCs w:val="24"/>
        </w:rPr>
        <w:t>Dz. U. z 2022 r. poz. 593, 655, 835, 2180 i 2185</w:t>
      </w:r>
      <w:r w:rsidRPr="00196138">
        <w:rPr>
          <w:rFonts w:ascii="Cambria" w:hAnsi="Cambria" w:cs="Cambria"/>
          <w:color w:val="000000"/>
          <w:sz w:val="24"/>
          <w:szCs w:val="24"/>
        </w:rPr>
        <w:t>) jest osoba wymieniona w wykazach określonych w rozporządzeniu Rady (WE) nr 765/2006 z dnia 18 maja 2006 r. dotyczącego środków ograniczających</w:t>
      </w:r>
      <w:r w:rsidR="00116203">
        <w:rPr>
          <w:rFonts w:ascii="Cambria" w:hAnsi="Cambria" w:cs="Cambria"/>
          <w:color w:val="000000"/>
          <w:sz w:val="24"/>
          <w:szCs w:val="24"/>
        </w:rPr>
        <w:br/>
      </w:r>
      <w:r w:rsidRPr="00196138">
        <w:rPr>
          <w:rFonts w:ascii="Cambria" w:hAnsi="Cambria" w:cs="Cambria"/>
          <w:color w:val="000000"/>
          <w:sz w:val="24"/>
          <w:szCs w:val="24"/>
        </w:rPr>
        <w:t>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w:t>
      </w:r>
      <w:r w:rsidR="00116203">
        <w:rPr>
          <w:rFonts w:ascii="Cambria" w:hAnsi="Cambria" w:cs="Cambria"/>
          <w:color w:val="000000"/>
          <w:sz w:val="24"/>
          <w:szCs w:val="24"/>
        </w:rPr>
        <w:br/>
      </w:r>
      <w:r w:rsidRPr="00196138">
        <w:rPr>
          <w:rFonts w:ascii="Cambria" w:hAnsi="Cambria" w:cs="Cambria"/>
          <w:color w:val="000000"/>
          <w:sz w:val="24"/>
          <w:szCs w:val="24"/>
        </w:rPr>
        <w:t>w art. 2 ustawy z dnia 13 kwietnia 2022 r. o szczególnych rozwiązaniach</w:t>
      </w:r>
      <w:r w:rsidR="00116203">
        <w:rPr>
          <w:rFonts w:ascii="Cambria" w:hAnsi="Cambria" w:cs="Cambria"/>
          <w:color w:val="000000"/>
          <w:sz w:val="24"/>
          <w:szCs w:val="24"/>
        </w:rPr>
        <w:br/>
      </w:r>
      <w:r w:rsidRPr="00196138">
        <w:rPr>
          <w:rFonts w:ascii="Cambria" w:hAnsi="Cambria" w:cs="Cambria"/>
          <w:color w:val="000000"/>
          <w:sz w:val="24"/>
          <w:szCs w:val="24"/>
        </w:rP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o szczególnych rozwiązaniach w zakresie przeciwdziałania wspieraniu agresji na Ukrainę oraz służących ochronie bezpieczeństwa narodowego;</w:t>
      </w:r>
    </w:p>
    <w:p w14:paraId="4DFD00B7" w14:textId="6EAB94AB" w:rsidR="00E00402" w:rsidRDefault="000A28D7" w:rsidP="00B2542E">
      <w:pPr>
        <w:pStyle w:val="Akapitzlist"/>
        <w:numPr>
          <w:ilvl w:val="2"/>
          <w:numId w:val="13"/>
        </w:numPr>
        <w:spacing w:before="0" w:after="0" w:line="276" w:lineRule="auto"/>
        <w:ind w:left="993" w:hanging="426"/>
        <w:rPr>
          <w:rFonts w:ascii="Cambria" w:hAnsi="Cambria" w:cs="Cambria"/>
          <w:color w:val="000000"/>
          <w:sz w:val="24"/>
          <w:szCs w:val="24"/>
        </w:rPr>
      </w:pPr>
      <w:r w:rsidRPr="00196138">
        <w:rPr>
          <w:rFonts w:ascii="Cambria" w:hAnsi="Cambria" w:cs="Cambria"/>
          <w:color w:val="000000"/>
          <w:sz w:val="24"/>
          <w:szCs w:val="24"/>
        </w:rPr>
        <w:t xml:space="preserve">wykonawcy, których jednostką dominującą w rozumieniu art. 3 ust. 1 pkt 37 </w:t>
      </w:r>
      <w:r w:rsidRPr="00134345">
        <w:rPr>
          <w:rFonts w:ascii="Cambria" w:hAnsi="Cambria" w:cs="Cambria"/>
          <w:color w:val="000000"/>
          <w:sz w:val="24"/>
          <w:szCs w:val="24"/>
        </w:rPr>
        <w:t>ustawy z dnia 29 września 1994 r. o rachunkowości (</w:t>
      </w:r>
      <w:r w:rsidRPr="00134345">
        <w:rPr>
          <w:rFonts w:ascii="Cambria" w:hAnsi="Cambria"/>
          <w:sz w:val="24"/>
          <w:szCs w:val="24"/>
        </w:rPr>
        <w:t>Dz. U. z 2021 r. poz. 217, 2105 i 2106 oraz z 2022 r. poz. 1488</w:t>
      </w:r>
      <w:r w:rsidRPr="00134345">
        <w:rPr>
          <w:rFonts w:ascii="Cambria" w:hAnsi="Cambria" w:cs="Cambria"/>
          <w:color w:val="000000"/>
          <w:sz w:val="24"/>
          <w:szCs w:val="24"/>
        </w:rPr>
        <w:t>) jest podmiot wymieniony w wykazach określonych w rozporządzeniu Rady (WE) nr 765/2006 z dnia 18 maja 2006</w:t>
      </w:r>
      <w:r w:rsidRPr="00196138">
        <w:rPr>
          <w:rFonts w:ascii="Cambria" w:hAnsi="Cambria" w:cs="Cambria"/>
          <w:color w:val="000000"/>
          <w:sz w:val="24"/>
          <w:szCs w:val="24"/>
        </w:rPr>
        <w:t xml:space="preserve"> r. dotyczącego środków ograniczających w związku z sytuacją na Białorusi</w:t>
      </w:r>
      <w:r w:rsidR="00116203">
        <w:rPr>
          <w:rFonts w:ascii="Cambria" w:hAnsi="Cambria" w:cs="Cambria"/>
          <w:color w:val="000000"/>
          <w:sz w:val="24"/>
          <w:szCs w:val="24"/>
        </w:rPr>
        <w:br/>
      </w:r>
      <w:r w:rsidRPr="00196138">
        <w:rPr>
          <w:rFonts w:ascii="Cambria" w:hAnsi="Cambria" w:cs="Cambria"/>
          <w:color w:val="000000"/>
          <w:sz w:val="24"/>
          <w:szCs w:val="24"/>
        </w:rPr>
        <w:t>i udziałem Białorusi w agresji Rosji wobec Ukrainy (Dz. Urz. UE L 134</w:t>
      </w:r>
      <w:r w:rsidR="00116203">
        <w:rPr>
          <w:rFonts w:ascii="Cambria" w:hAnsi="Cambria" w:cs="Cambria"/>
          <w:color w:val="000000"/>
          <w:sz w:val="24"/>
          <w:szCs w:val="24"/>
        </w:rPr>
        <w:br/>
      </w:r>
      <w:r w:rsidRPr="00196138">
        <w:rPr>
          <w:rFonts w:ascii="Cambria" w:hAnsi="Cambria" w:cs="Cambria"/>
          <w:color w:val="000000"/>
          <w:sz w:val="24"/>
          <w:szCs w:val="24"/>
        </w:rPr>
        <w:t>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wpisany na listę o której mowa w art. 2 ustawy z dnia 13 kwietnia 2022 r.</w:t>
      </w:r>
      <w:r w:rsidR="00116203">
        <w:rPr>
          <w:rFonts w:ascii="Cambria" w:hAnsi="Cambria" w:cs="Cambria"/>
          <w:color w:val="000000"/>
          <w:sz w:val="24"/>
          <w:szCs w:val="24"/>
        </w:rPr>
        <w:br/>
      </w:r>
      <w:r w:rsidRPr="00196138">
        <w:rPr>
          <w:rFonts w:ascii="Cambria" w:hAnsi="Cambria" w:cs="Cambria"/>
          <w:color w:val="000000"/>
          <w:sz w:val="24"/>
          <w:szCs w:val="24"/>
        </w:rPr>
        <w:t xml:space="preserve">o szczególnych rozwiązaniach w zakresie przeciwdziałania wspieraniu agresji na Ukrainę oraz służących ochronie bezpieczeństwa narodowego, lub będący taką jednostką dominującą od dnia 24 lutego 2022 r., o ile został wpisany na </w:t>
      </w:r>
      <w:r w:rsidRPr="00196138">
        <w:rPr>
          <w:rFonts w:ascii="Cambria" w:hAnsi="Cambria" w:cs="Cambria"/>
          <w:color w:val="000000"/>
          <w:sz w:val="24"/>
          <w:szCs w:val="24"/>
        </w:rPr>
        <w:lastRenderedPageBreak/>
        <w:t>listę na podstawie decyzji w sprawie wpisu na ww. listę rozstrzygającej</w:t>
      </w:r>
      <w:r w:rsidR="00116203">
        <w:rPr>
          <w:rFonts w:ascii="Cambria" w:hAnsi="Cambria" w:cs="Cambria"/>
          <w:color w:val="000000"/>
          <w:sz w:val="24"/>
          <w:szCs w:val="24"/>
        </w:rPr>
        <w:br/>
      </w:r>
      <w:r w:rsidRPr="00196138">
        <w:rPr>
          <w:rFonts w:ascii="Cambria" w:hAnsi="Cambria" w:cs="Cambria"/>
          <w:color w:val="000000"/>
          <w:sz w:val="24"/>
          <w:szCs w:val="24"/>
        </w:rPr>
        <w:t xml:space="preserve">o zastosowaniu środka, o którym mowa w art. 1 pkt 3 ustawy z dnia 13 kwietnia 2022 r. o szczególnych rozwiązaniach w zakresie przeciwdziałania wspieraniu agresji na Ukrainę oraz służących ochronie bezpieczeństwa narodowego. </w:t>
      </w:r>
    </w:p>
    <w:p w14:paraId="0139C726" w14:textId="77777777" w:rsidR="00116203" w:rsidRPr="00116203" w:rsidRDefault="00116203" w:rsidP="00B2542E">
      <w:pPr>
        <w:pStyle w:val="Akapitzlist"/>
        <w:spacing w:before="0" w:after="0" w:line="276" w:lineRule="auto"/>
        <w:ind w:left="993"/>
        <w:rPr>
          <w:rFonts w:ascii="Cambria" w:hAnsi="Cambria" w:cs="Cambria"/>
          <w:color w:val="000000"/>
          <w:sz w:val="24"/>
          <w:szCs w:val="24"/>
        </w:rPr>
      </w:pPr>
    </w:p>
    <w:p w14:paraId="7546C861" w14:textId="663BBEC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7.8.</w:t>
      </w:r>
      <w:r>
        <w:rPr>
          <w:rFonts w:ascii="Cambria" w:hAnsi="Cambria" w:cs="Cambria"/>
          <w:b/>
          <w:bCs/>
          <w:sz w:val="24"/>
          <w:szCs w:val="24"/>
        </w:rPr>
        <w:t xml:space="preserve"> </w:t>
      </w:r>
      <w:r w:rsidRPr="00116203">
        <w:rPr>
          <w:rFonts w:ascii="Cambria" w:hAnsi="Cambria" w:cs="Cambria"/>
          <w:sz w:val="24"/>
          <w:szCs w:val="24"/>
        </w:rPr>
        <w:t>Wykluczenie, o którym mowa w pkt 7.</w:t>
      </w:r>
      <w:r>
        <w:rPr>
          <w:rFonts w:ascii="Cambria" w:hAnsi="Cambria" w:cs="Cambria"/>
          <w:sz w:val="24"/>
          <w:szCs w:val="24"/>
        </w:rPr>
        <w:t>6.</w:t>
      </w:r>
      <w:r w:rsidRPr="00116203">
        <w:rPr>
          <w:rFonts w:ascii="Cambria" w:hAnsi="Cambria" w:cs="Cambria"/>
          <w:sz w:val="24"/>
          <w:szCs w:val="24"/>
        </w:rPr>
        <w:t xml:space="preserve"> SWZ następuje na okres trwania ww.</w:t>
      </w:r>
    </w:p>
    <w:p w14:paraId="1D0990C1" w14:textId="406EC9F6"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sz w:val="24"/>
          <w:szCs w:val="24"/>
        </w:rPr>
        <w:t>okoliczności.</w:t>
      </w:r>
    </w:p>
    <w:p w14:paraId="130302C6" w14:textId="1D13490A"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7.9.</w:t>
      </w:r>
      <w:r>
        <w:rPr>
          <w:rFonts w:ascii="Cambria" w:hAnsi="Cambria" w:cs="Cambria"/>
          <w:b/>
          <w:bCs/>
          <w:sz w:val="24"/>
          <w:szCs w:val="24"/>
        </w:rPr>
        <w:t xml:space="preserve"> </w:t>
      </w:r>
      <w:r w:rsidRPr="00116203">
        <w:rPr>
          <w:rFonts w:ascii="Cambria" w:hAnsi="Cambria" w:cs="Cambria"/>
          <w:sz w:val="24"/>
          <w:szCs w:val="24"/>
        </w:rPr>
        <w:t>W przypadku Wykonawcy wykluczonego na podstawie przesłanek wskazanych w pkt 7.7 SWZ, Zamawiający odrzuca ofertę takiego Wykonawcy.</w:t>
      </w:r>
    </w:p>
    <w:p w14:paraId="758E2FEB" w14:textId="0CE1C39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cs="Cambria"/>
          <w:b/>
          <w:bCs/>
          <w:sz w:val="24"/>
          <w:szCs w:val="24"/>
        </w:rPr>
        <w:t>7.10.</w:t>
      </w:r>
      <w:r>
        <w:rPr>
          <w:rFonts w:ascii="Cambria" w:hAnsi="Cambria" w:cs="Cambria"/>
          <w:b/>
          <w:bCs/>
          <w:sz w:val="24"/>
          <w:szCs w:val="24"/>
        </w:rPr>
        <w:t xml:space="preserve"> </w:t>
      </w:r>
      <w:r w:rsidRPr="00116203">
        <w:rPr>
          <w:rFonts w:ascii="Cambria" w:hAnsi="Cambria" w:cs="Cambria"/>
          <w:sz w:val="24"/>
          <w:szCs w:val="24"/>
        </w:rPr>
        <w:t>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Cambria" w:hAnsi="Cambria" w:cs="Cambria"/>
          <w:sz w:val="24"/>
          <w:szCs w:val="24"/>
        </w:rPr>
        <w:br/>
      </w:r>
      <w:r w:rsidRPr="00116203">
        <w:rPr>
          <w:rFonts w:ascii="Cambria" w:hAnsi="Cambria" w:cs="Cambria"/>
          <w:sz w:val="24"/>
          <w:szCs w:val="24"/>
        </w:rPr>
        <w:t xml:space="preserve">w wysokości do 20 000 000,00 zł. </w:t>
      </w:r>
    </w:p>
    <w:p w14:paraId="6AD14597" w14:textId="1658935E" w:rsidR="00116203" w:rsidRPr="00116203" w:rsidRDefault="00116203" w:rsidP="00B2542E">
      <w:pPr>
        <w:widowControl w:val="0"/>
        <w:tabs>
          <w:tab w:val="left" w:pos="567"/>
        </w:tabs>
        <w:spacing w:line="276" w:lineRule="auto"/>
        <w:jc w:val="both"/>
        <w:rPr>
          <w:rFonts w:ascii="Cambria" w:hAnsi="Cambria" w:cs="Cambria"/>
          <w:sz w:val="24"/>
          <w:szCs w:val="24"/>
        </w:rPr>
      </w:pPr>
      <w:r w:rsidRPr="00116203">
        <w:rPr>
          <w:rFonts w:ascii="Cambria" w:hAnsi="Cambria"/>
          <w:b/>
          <w:bCs/>
          <w:iCs/>
          <w:sz w:val="24"/>
          <w:szCs w:val="24"/>
        </w:rPr>
        <w:t>7.11.</w:t>
      </w:r>
      <w:r>
        <w:rPr>
          <w:rFonts w:ascii="Cambria" w:hAnsi="Cambria"/>
          <w:b/>
          <w:bCs/>
          <w:iCs/>
          <w:sz w:val="24"/>
          <w:szCs w:val="24"/>
        </w:rPr>
        <w:t xml:space="preserve"> </w:t>
      </w:r>
      <w:r w:rsidRPr="00116203">
        <w:rPr>
          <w:rFonts w:ascii="Cambria" w:hAnsi="Cambria"/>
          <w:iCs/>
          <w:sz w:val="24"/>
          <w:szCs w:val="24"/>
        </w:rPr>
        <w:t>Sposób wykazania braku podstaw wykluczenia wskazano w rozdziale 8 SWZ.</w:t>
      </w:r>
      <w:bookmarkStart w:id="6" w:name="_Hlk65229320"/>
      <w:bookmarkEnd w:id="6"/>
    </w:p>
    <w:p w14:paraId="7E114737" w14:textId="77777777" w:rsidR="00E00402" w:rsidRDefault="00E00402" w:rsidP="00B2542E">
      <w:pPr>
        <w:pStyle w:val="Kolorowalistaakcent11"/>
        <w:tabs>
          <w:tab w:val="left" w:pos="567"/>
        </w:tabs>
        <w:spacing w:before="0" w:after="0" w:line="276" w:lineRule="auto"/>
        <w:ind w:left="567"/>
        <w:rPr>
          <w:rFonts w:ascii="Cambria" w:hAnsi="Cambria" w:cs="Arial"/>
          <w:sz w:val="24"/>
          <w:szCs w:val="24"/>
        </w:rPr>
      </w:pPr>
    </w:p>
    <w:tbl>
      <w:tblPr>
        <w:tblW w:w="9060" w:type="dxa"/>
        <w:jc w:val="center"/>
        <w:tblLayout w:type="fixed"/>
        <w:tblLook w:val="00A0" w:firstRow="1" w:lastRow="0" w:firstColumn="1" w:lastColumn="0" w:noHBand="0" w:noVBand="0"/>
      </w:tblPr>
      <w:tblGrid>
        <w:gridCol w:w="9060"/>
      </w:tblGrid>
      <w:tr w:rsidR="00E00402" w14:paraId="40A32D74" w14:textId="77777777">
        <w:trPr>
          <w:jc w:val="center"/>
        </w:trPr>
        <w:tc>
          <w:tcPr>
            <w:tcW w:w="9060" w:type="dxa"/>
            <w:tcBorders>
              <w:bottom w:val="single" w:sz="4" w:space="0" w:color="000000"/>
            </w:tcBorders>
            <w:shd w:val="clear" w:color="auto" w:fill="F2F2F2"/>
          </w:tcPr>
          <w:p w14:paraId="77E607E8"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8</w:t>
            </w:r>
          </w:p>
          <w:p w14:paraId="4ECA4418"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WYKAZ OŚWIADCZEŃ LUB DOKUMENTÓW, JAKIE MAJĄ </w:t>
            </w:r>
            <w:r>
              <w:rPr>
                <w:rFonts w:asciiTheme="majorHAnsi" w:hAnsiTheme="majorHAnsi"/>
                <w:b/>
                <w:sz w:val="26"/>
                <w:szCs w:val="26"/>
              </w:rPr>
              <w:br/>
              <w:t>ZŁOŻYĆ WYKONAWCY W CELU POTWIERDZENIA SPEŁNIANIA WARUNKÓW UDZIAŁU W POSTĘPOWANIU ORAZ NIEPODLEGANIA WYKLUCZENIU Z POSTĘPOWANIA</w:t>
            </w:r>
          </w:p>
        </w:tc>
      </w:tr>
    </w:tbl>
    <w:p w14:paraId="4F1381B9" w14:textId="77777777" w:rsidR="00E00402" w:rsidRDefault="00E00402" w:rsidP="00B2542E">
      <w:pPr>
        <w:pStyle w:val="Kolorowalistaakcent11"/>
        <w:spacing w:before="0" w:after="0" w:line="276" w:lineRule="auto"/>
        <w:ind w:left="0"/>
        <w:rPr>
          <w:rFonts w:asciiTheme="majorHAnsi" w:hAnsiTheme="majorHAnsi" w:cs="Arial"/>
        </w:rPr>
      </w:pPr>
    </w:p>
    <w:p w14:paraId="3A647418" w14:textId="77777777" w:rsidR="00E00402" w:rsidRDefault="00E00402" w:rsidP="00B2542E">
      <w:pPr>
        <w:pStyle w:val="Kolorowalistaakcent11"/>
        <w:spacing w:before="0" w:after="0" w:line="276" w:lineRule="auto"/>
        <w:ind w:left="0"/>
        <w:rPr>
          <w:rFonts w:asciiTheme="majorHAnsi" w:hAnsiTheme="majorHAnsi" w:cs="Arial"/>
          <w:bCs/>
          <w:vanish/>
          <w:sz w:val="24"/>
          <w:szCs w:val="24"/>
        </w:rPr>
      </w:pPr>
    </w:p>
    <w:p w14:paraId="3AC6870C" w14:textId="30723AC3"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b/>
          <w:bCs/>
          <w:sz w:val="24"/>
          <w:szCs w:val="24"/>
        </w:rPr>
        <w:t xml:space="preserve">8.1. </w:t>
      </w:r>
      <w:r>
        <w:rPr>
          <w:rFonts w:asciiTheme="majorHAnsi" w:hAnsiTheme="majorHAnsi" w:cs="Arial"/>
          <w:bCs/>
          <w:sz w:val="24"/>
          <w:szCs w:val="24"/>
        </w:rPr>
        <w:t xml:space="preserve">Wykonawca zobowiązany jest złożyć </w:t>
      </w:r>
      <w:r>
        <w:rPr>
          <w:rFonts w:asciiTheme="majorHAnsi" w:hAnsiTheme="majorHAnsi" w:cs="Arial"/>
          <w:b/>
          <w:sz w:val="24"/>
          <w:szCs w:val="24"/>
        </w:rPr>
        <w:t xml:space="preserve">wraz z ofertą </w:t>
      </w:r>
      <w:r>
        <w:rPr>
          <w:rFonts w:asciiTheme="majorHAnsi" w:hAnsiTheme="majorHAnsi" w:cs="Arial"/>
          <w:b/>
          <w:bCs/>
          <w:sz w:val="24"/>
          <w:szCs w:val="24"/>
        </w:rPr>
        <w:t>oświadczeni</w:t>
      </w:r>
      <w:r w:rsidR="00116203">
        <w:rPr>
          <w:rFonts w:asciiTheme="majorHAnsi" w:hAnsiTheme="majorHAnsi" w:cs="Arial"/>
          <w:b/>
          <w:bCs/>
          <w:sz w:val="24"/>
          <w:szCs w:val="24"/>
        </w:rPr>
        <w:t>e</w:t>
      </w:r>
      <w:r>
        <w:rPr>
          <w:rFonts w:asciiTheme="majorHAnsi" w:hAnsiTheme="majorHAnsi" w:cs="Arial"/>
          <w:sz w:val="24"/>
          <w:szCs w:val="24"/>
        </w:rPr>
        <w:t xml:space="preserve"> stanowiące wstępne potwierdzenie, że Wykonawca na dzień składania ofert:</w:t>
      </w:r>
    </w:p>
    <w:p w14:paraId="6D37B864" w14:textId="77777777" w:rsidR="00E00402" w:rsidRDefault="00000000" w:rsidP="00B2542E">
      <w:pPr>
        <w:pStyle w:val="Kolorowalistaakcent11"/>
        <w:spacing w:line="276" w:lineRule="auto"/>
        <w:ind w:left="0"/>
        <w:rPr>
          <w:rFonts w:asciiTheme="majorHAnsi" w:hAnsiTheme="majorHAnsi" w:cs="Arial"/>
          <w:b/>
          <w:sz w:val="24"/>
          <w:szCs w:val="24"/>
        </w:rPr>
      </w:pPr>
      <w:r>
        <w:rPr>
          <w:rFonts w:asciiTheme="majorHAnsi" w:hAnsiTheme="majorHAnsi" w:cs="Arial"/>
          <w:sz w:val="24"/>
          <w:szCs w:val="24"/>
        </w:rPr>
        <w:t>a) nie podlega wykluczeniu,</w:t>
      </w:r>
    </w:p>
    <w:p w14:paraId="0DA9B6CA" w14:textId="77777777" w:rsidR="00E00402" w:rsidRDefault="00000000" w:rsidP="00B2542E">
      <w:pPr>
        <w:pStyle w:val="Kolorowalistaakcent11"/>
        <w:tabs>
          <w:tab w:val="left" w:pos="851"/>
          <w:tab w:val="left" w:pos="1134"/>
        </w:tabs>
        <w:spacing w:line="276" w:lineRule="auto"/>
        <w:ind w:left="0"/>
        <w:rPr>
          <w:rFonts w:asciiTheme="majorHAnsi" w:hAnsiTheme="majorHAnsi" w:cs="Arial"/>
          <w:sz w:val="24"/>
          <w:szCs w:val="24"/>
        </w:rPr>
      </w:pPr>
      <w:r>
        <w:rPr>
          <w:rFonts w:asciiTheme="majorHAnsi" w:hAnsiTheme="majorHAnsi" w:cs="Arial"/>
          <w:sz w:val="24"/>
          <w:szCs w:val="24"/>
        </w:rPr>
        <w:t>b) spełnia warunki udziału w postępowaniu.</w:t>
      </w:r>
    </w:p>
    <w:p w14:paraId="42D60A92" w14:textId="3CD7C6A4"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color w:val="000000" w:themeColor="text1"/>
          <w:sz w:val="24"/>
          <w:szCs w:val="24"/>
        </w:rPr>
        <w:t>8.1.1.</w:t>
      </w:r>
      <w:r>
        <w:rPr>
          <w:rFonts w:asciiTheme="majorHAnsi" w:hAnsiTheme="majorHAnsi" w:cs="Arial"/>
          <w:color w:val="000000" w:themeColor="text1"/>
          <w:sz w:val="24"/>
          <w:szCs w:val="24"/>
        </w:rPr>
        <w:t xml:space="preserve"> </w:t>
      </w:r>
      <w:r w:rsidRPr="00116203">
        <w:rPr>
          <w:rFonts w:asciiTheme="majorHAnsi" w:hAnsiTheme="majorHAnsi" w:cs="Arial"/>
          <w:b/>
          <w:bCs/>
          <w:color w:val="000000" w:themeColor="text1"/>
          <w:sz w:val="24"/>
          <w:szCs w:val="24"/>
        </w:rPr>
        <w:t>Oświadczenia należy złożyć wg</w:t>
      </w:r>
      <w:r w:rsidRPr="00116203">
        <w:rPr>
          <w:rFonts w:asciiTheme="majorHAnsi" w:hAnsiTheme="majorHAnsi"/>
          <w:b/>
          <w:bCs/>
          <w:sz w:val="24"/>
          <w:szCs w:val="24"/>
        </w:rPr>
        <w:t xml:space="preserve"> wymogów załącznika nr </w:t>
      </w:r>
      <w:r w:rsidR="00443109">
        <w:rPr>
          <w:rFonts w:asciiTheme="majorHAnsi" w:hAnsiTheme="majorHAnsi"/>
          <w:b/>
          <w:bCs/>
          <w:sz w:val="24"/>
          <w:szCs w:val="24"/>
        </w:rPr>
        <w:t>3</w:t>
      </w:r>
      <w:r w:rsidRPr="00116203">
        <w:rPr>
          <w:rFonts w:asciiTheme="majorHAnsi" w:hAnsiTheme="majorHAnsi"/>
          <w:b/>
          <w:bCs/>
          <w:sz w:val="24"/>
          <w:szCs w:val="24"/>
        </w:rPr>
        <w:t xml:space="preserve"> i </w:t>
      </w:r>
      <w:r w:rsidR="00443109">
        <w:rPr>
          <w:rFonts w:asciiTheme="majorHAnsi" w:hAnsiTheme="majorHAnsi"/>
          <w:b/>
          <w:bCs/>
          <w:sz w:val="24"/>
          <w:szCs w:val="24"/>
        </w:rPr>
        <w:t>4</w:t>
      </w:r>
      <w:r w:rsidRPr="00116203">
        <w:rPr>
          <w:rFonts w:asciiTheme="majorHAnsi" w:hAnsiTheme="majorHAnsi"/>
          <w:b/>
          <w:bCs/>
          <w:sz w:val="24"/>
          <w:szCs w:val="24"/>
        </w:rPr>
        <w:t xml:space="preserve"> do SWZ.</w:t>
      </w:r>
    </w:p>
    <w:p w14:paraId="13D5158B" w14:textId="0E4FE08C"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w:t>
      </w:r>
      <w:r w:rsidR="00116203">
        <w:rPr>
          <w:rFonts w:asciiTheme="majorHAnsi" w:hAnsiTheme="majorHAnsi"/>
          <w:color w:val="000000"/>
          <w:sz w:val="24"/>
          <w:szCs w:val="24"/>
        </w:rPr>
        <w:t>W</w:t>
      </w:r>
      <w:r>
        <w:rPr>
          <w:rFonts w:asciiTheme="majorHAnsi" w:hAnsiTheme="majorHAnsi"/>
          <w:color w:val="000000"/>
          <w:sz w:val="24"/>
          <w:szCs w:val="24"/>
        </w:rPr>
        <w:t>ykonawca nie złożył oświadczeń, o którym mowa w pkt 8.1</w:t>
      </w:r>
      <w:r w:rsidR="00116203">
        <w:rPr>
          <w:rFonts w:asciiTheme="majorHAnsi" w:hAnsiTheme="majorHAnsi"/>
          <w:color w:val="000000"/>
          <w:sz w:val="24"/>
          <w:szCs w:val="24"/>
        </w:rPr>
        <w:t xml:space="preserve"> SWZ</w:t>
      </w:r>
      <w:r>
        <w:rPr>
          <w:rFonts w:asciiTheme="majorHAnsi" w:hAnsiTheme="majorHAnsi"/>
          <w:color w:val="000000"/>
          <w:sz w:val="24"/>
          <w:szCs w:val="24"/>
        </w:rPr>
        <w:t xml:space="preserve"> lub są one niekompletne lub zawierają błędy, </w:t>
      </w:r>
      <w:r w:rsidR="0025710C">
        <w:rPr>
          <w:rFonts w:asciiTheme="majorHAnsi" w:hAnsiTheme="majorHAnsi"/>
          <w:color w:val="000000"/>
          <w:sz w:val="24"/>
          <w:szCs w:val="24"/>
        </w:rPr>
        <w:t>Z</w:t>
      </w:r>
      <w:r>
        <w:rPr>
          <w:rFonts w:asciiTheme="majorHAnsi" w:hAnsiTheme="majorHAnsi"/>
          <w:color w:val="000000"/>
          <w:sz w:val="24"/>
          <w:szCs w:val="24"/>
        </w:rPr>
        <w:t xml:space="preserve">amawiający wezwie </w:t>
      </w:r>
      <w:r w:rsidR="0025710C">
        <w:rPr>
          <w:rFonts w:asciiTheme="majorHAnsi" w:hAnsiTheme="majorHAnsi"/>
          <w:color w:val="000000"/>
          <w:sz w:val="24"/>
          <w:szCs w:val="24"/>
        </w:rPr>
        <w:t>W</w:t>
      </w:r>
      <w:r>
        <w:rPr>
          <w:rFonts w:asciiTheme="majorHAnsi" w:hAnsiTheme="majorHAnsi"/>
          <w:color w:val="000000"/>
          <w:sz w:val="24"/>
          <w:szCs w:val="24"/>
        </w:rPr>
        <w:t xml:space="preserve">ykonawcę odpowiednio do ich złożenia, poprawienia lub uzupełnienia w wyznaczonym terminie, chyba że oferta </w:t>
      </w:r>
      <w:r w:rsidR="0025710C">
        <w:rPr>
          <w:rFonts w:asciiTheme="majorHAnsi" w:hAnsiTheme="majorHAnsi"/>
          <w:color w:val="000000"/>
          <w:sz w:val="24"/>
          <w:szCs w:val="24"/>
        </w:rPr>
        <w:t>W</w:t>
      </w:r>
      <w:r>
        <w:rPr>
          <w:rFonts w:asciiTheme="majorHAnsi" w:hAnsiTheme="majorHAnsi"/>
          <w:color w:val="000000"/>
          <w:sz w:val="24"/>
          <w:szCs w:val="24"/>
        </w:rPr>
        <w:t>ykonawcy podlega odrzuceniu bez względu na ich złożenie, uzupełnienie lub poprawienie lub zachodzą przesłanki unieważnienia postępowania.</w:t>
      </w:r>
    </w:p>
    <w:p w14:paraId="70A82CA4" w14:textId="4E2C294A"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3</w:t>
      </w:r>
      <w:r>
        <w:rPr>
          <w:rFonts w:asciiTheme="majorHAnsi" w:hAnsiTheme="majorHAnsi"/>
          <w:b/>
          <w:bCs/>
          <w:color w:val="000000"/>
          <w:sz w:val="24"/>
          <w:szCs w:val="24"/>
        </w:rPr>
        <w:t>.</w:t>
      </w:r>
      <w:r>
        <w:rPr>
          <w:rFonts w:asciiTheme="majorHAnsi" w:hAnsiTheme="majorHAnsi"/>
          <w:color w:val="000000"/>
          <w:sz w:val="24"/>
          <w:szCs w:val="24"/>
        </w:rPr>
        <w:t xml:space="preserve"> Zamawiający może żądać od </w:t>
      </w:r>
      <w:r w:rsidR="0025710C">
        <w:rPr>
          <w:rFonts w:asciiTheme="majorHAnsi" w:hAnsiTheme="majorHAnsi"/>
          <w:color w:val="000000"/>
          <w:sz w:val="24"/>
          <w:szCs w:val="24"/>
        </w:rPr>
        <w:t>W</w:t>
      </w:r>
      <w:r>
        <w:rPr>
          <w:rFonts w:asciiTheme="majorHAnsi" w:hAnsiTheme="majorHAnsi"/>
          <w:color w:val="000000"/>
          <w:sz w:val="24"/>
          <w:szCs w:val="24"/>
        </w:rPr>
        <w:t>ykonawców wyjaśnień dotyczących treści złożonych oświadczeń, o których mowa w pkt 8.1</w:t>
      </w:r>
      <w:r w:rsidR="0025710C">
        <w:rPr>
          <w:rFonts w:asciiTheme="majorHAnsi" w:hAnsiTheme="majorHAnsi"/>
          <w:color w:val="000000"/>
          <w:sz w:val="24"/>
          <w:szCs w:val="24"/>
        </w:rPr>
        <w:t xml:space="preserve"> SWZ</w:t>
      </w:r>
      <w:r>
        <w:rPr>
          <w:rFonts w:asciiTheme="majorHAnsi" w:hAnsiTheme="majorHAnsi"/>
          <w:color w:val="000000"/>
          <w:sz w:val="24"/>
          <w:szCs w:val="24"/>
        </w:rPr>
        <w:t>.</w:t>
      </w:r>
    </w:p>
    <w:p w14:paraId="7EC583CA" w14:textId="6AA784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w:t>
      </w:r>
      <w:r w:rsidR="0025710C">
        <w:rPr>
          <w:rFonts w:asciiTheme="majorHAnsi" w:hAnsiTheme="majorHAnsi"/>
          <w:b/>
          <w:bCs/>
          <w:color w:val="000000"/>
          <w:sz w:val="24"/>
          <w:szCs w:val="24"/>
        </w:rPr>
        <w:t>4</w:t>
      </w:r>
      <w:r>
        <w:rPr>
          <w:rFonts w:asciiTheme="majorHAnsi" w:hAnsiTheme="majorHAnsi"/>
          <w:b/>
          <w:bCs/>
          <w:color w:val="000000"/>
          <w:sz w:val="24"/>
          <w:szCs w:val="24"/>
        </w:rPr>
        <w:t xml:space="preserve">. </w:t>
      </w:r>
      <w:r>
        <w:rPr>
          <w:rFonts w:asciiTheme="majorHAnsi" w:hAnsiTheme="majorHAnsi"/>
          <w:color w:val="000000"/>
          <w:sz w:val="24"/>
          <w:szCs w:val="24"/>
        </w:rPr>
        <w:t xml:space="preserve">Jeżeli złożone przez </w:t>
      </w:r>
      <w:r w:rsidR="0025710C">
        <w:rPr>
          <w:rFonts w:asciiTheme="majorHAnsi" w:hAnsiTheme="majorHAnsi"/>
          <w:color w:val="000000"/>
          <w:sz w:val="24"/>
          <w:szCs w:val="24"/>
        </w:rPr>
        <w:t>W</w:t>
      </w:r>
      <w:r>
        <w:rPr>
          <w:rFonts w:asciiTheme="majorHAnsi" w:hAnsiTheme="majorHAnsi"/>
          <w:color w:val="000000"/>
          <w:sz w:val="24"/>
          <w:szCs w:val="24"/>
        </w:rPr>
        <w:t xml:space="preserve">ykonawcę oświadczenia, o którym mowa w pkt 8.1 budzą wątpliwości </w:t>
      </w:r>
      <w:r w:rsidR="0025710C">
        <w:rPr>
          <w:rFonts w:asciiTheme="majorHAnsi" w:hAnsiTheme="majorHAnsi"/>
          <w:color w:val="000000"/>
          <w:sz w:val="24"/>
          <w:szCs w:val="24"/>
        </w:rPr>
        <w:t>Z</w:t>
      </w:r>
      <w:r>
        <w:rPr>
          <w:rFonts w:asciiTheme="majorHAnsi" w:hAnsiTheme="majorHAnsi"/>
          <w:color w:val="000000"/>
          <w:sz w:val="24"/>
          <w:szCs w:val="24"/>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A5DD218" w14:textId="3F76EE38"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 </w:t>
      </w:r>
      <w:r>
        <w:rPr>
          <w:rFonts w:asciiTheme="majorHAnsi" w:hAnsiTheme="majorHAnsi"/>
          <w:color w:val="000000"/>
          <w:sz w:val="24"/>
          <w:szCs w:val="24"/>
        </w:rPr>
        <w:t>W przypadku, o którym mowa w rozdzial</w:t>
      </w:r>
      <w:r w:rsidR="0025710C">
        <w:rPr>
          <w:rFonts w:asciiTheme="majorHAnsi" w:hAnsiTheme="majorHAnsi"/>
          <w:color w:val="000000"/>
          <w:sz w:val="24"/>
          <w:szCs w:val="24"/>
        </w:rPr>
        <w:t>e</w:t>
      </w:r>
      <w:r>
        <w:rPr>
          <w:rFonts w:asciiTheme="majorHAnsi" w:hAnsiTheme="majorHAnsi"/>
          <w:color w:val="000000"/>
          <w:sz w:val="24"/>
          <w:szCs w:val="24"/>
        </w:rPr>
        <w:t xml:space="preserve"> 6.3 SWZ </w:t>
      </w:r>
      <w:r w:rsidR="0025710C">
        <w:rPr>
          <w:rFonts w:asciiTheme="majorHAnsi" w:hAnsiTheme="majorHAnsi"/>
          <w:color w:val="000000"/>
          <w:sz w:val="24"/>
          <w:szCs w:val="24"/>
        </w:rPr>
        <w:t>W</w:t>
      </w:r>
      <w:r>
        <w:rPr>
          <w:rFonts w:asciiTheme="majorHAnsi" w:hAnsiTheme="majorHAnsi"/>
          <w:color w:val="000000"/>
          <w:sz w:val="24"/>
          <w:szCs w:val="24"/>
        </w:rPr>
        <w:t xml:space="preserve">ykonawcy wspólnie ubiegający się o udzielenie zamówienia (w tym członkowie spółki cywilnej)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 </w:t>
      </w:r>
      <w:r>
        <w:rPr>
          <w:rFonts w:asciiTheme="majorHAnsi" w:hAnsiTheme="majorHAnsi"/>
          <w:color w:val="000000"/>
          <w:sz w:val="24"/>
          <w:szCs w:val="24"/>
          <w:u w:val="single"/>
        </w:rPr>
        <w:t>z którego wynika</w:t>
      </w:r>
      <w:r>
        <w:rPr>
          <w:rFonts w:asciiTheme="majorHAnsi" w:hAnsiTheme="majorHAnsi"/>
          <w:color w:val="000000"/>
          <w:sz w:val="24"/>
          <w:szCs w:val="24"/>
        </w:rPr>
        <w:t>, które</w:t>
      </w:r>
      <w:r w:rsidR="009E6A43">
        <w:rPr>
          <w:rFonts w:asciiTheme="majorHAnsi" w:hAnsiTheme="majorHAnsi"/>
          <w:color w:val="000000"/>
          <w:sz w:val="24"/>
          <w:szCs w:val="24"/>
        </w:rPr>
        <w:t xml:space="preserve"> </w:t>
      </w:r>
      <w:r>
        <w:rPr>
          <w:rFonts w:asciiTheme="majorHAnsi" w:hAnsiTheme="majorHAnsi"/>
          <w:color w:val="000000"/>
          <w:sz w:val="24"/>
          <w:szCs w:val="24"/>
        </w:rPr>
        <w:t xml:space="preserve">usługi wykonają poszczególni </w:t>
      </w:r>
      <w:r w:rsidR="0025710C">
        <w:rPr>
          <w:rFonts w:asciiTheme="majorHAnsi" w:hAnsiTheme="majorHAnsi"/>
          <w:color w:val="000000"/>
          <w:sz w:val="24"/>
          <w:szCs w:val="24"/>
        </w:rPr>
        <w:t>W</w:t>
      </w:r>
      <w:r>
        <w:rPr>
          <w:rFonts w:asciiTheme="majorHAnsi" w:hAnsiTheme="majorHAnsi"/>
          <w:color w:val="000000"/>
          <w:sz w:val="24"/>
          <w:szCs w:val="24"/>
        </w:rPr>
        <w:t>ykonawcy.</w:t>
      </w:r>
    </w:p>
    <w:p w14:paraId="7C51CA57" w14:textId="50961F66" w:rsidR="00E00402" w:rsidRDefault="00000000" w:rsidP="00B2542E">
      <w:pPr>
        <w:pStyle w:val="Kolorowalistaakcent11"/>
        <w:spacing w:line="276" w:lineRule="auto"/>
        <w:ind w:left="0"/>
        <w:rPr>
          <w:rFonts w:asciiTheme="majorHAnsi" w:hAnsiTheme="majorHAnsi"/>
          <w:bCs/>
          <w:sz w:val="24"/>
          <w:szCs w:val="24"/>
        </w:rPr>
      </w:pPr>
      <w:r>
        <w:rPr>
          <w:rFonts w:asciiTheme="majorHAnsi" w:hAnsiTheme="majorHAnsi" w:cs="Arial"/>
          <w:b/>
          <w:bCs/>
          <w:color w:val="000000"/>
          <w:sz w:val="24"/>
          <w:szCs w:val="24"/>
        </w:rPr>
        <w:lastRenderedPageBreak/>
        <w:t xml:space="preserve">8.2.1.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Cs/>
          <w:sz w:val="24"/>
          <w:szCs w:val="24"/>
        </w:rPr>
        <w:t xml:space="preserve">załącznika nr </w:t>
      </w:r>
      <w:r w:rsidR="00443109">
        <w:rPr>
          <w:rFonts w:asciiTheme="majorHAnsi" w:hAnsiTheme="majorHAnsi"/>
          <w:bCs/>
          <w:sz w:val="24"/>
          <w:szCs w:val="24"/>
        </w:rPr>
        <w:t>5</w:t>
      </w:r>
      <w:r>
        <w:rPr>
          <w:rFonts w:asciiTheme="majorHAnsi" w:hAnsiTheme="majorHAnsi"/>
          <w:bCs/>
          <w:sz w:val="24"/>
          <w:szCs w:val="24"/>
        </w:rPr>
        <w:t xml:space="preserve"> do SWZ.</w:t>
      </w:r>
    </w:p>
    <w:p w14:paraId="68CC73E6"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 xml:space="preserve">8.2.2. </w:t>
      </w:r>
      <w:r>
        <w:rPr>
          <w:rFonts w:asciiTheme="majorHAnsi" w:hAnsiTheme="majorHAnsi"/>
          <w:bCs/>
          <w:sz w:val="24"/>
          <w:szCs w:val="24"/>
        </w:rPr>
        <w:t>Oświadczenie to jest podmiotowym środkiem dowodowym składanym wraz</w:t>
      </w:r>
      <w:r>
        <w:rPr>
          <w:rFonts w:asciiTheme="majorHAnsi" w:hAnsiTheme="majorHAnsi"/>
          <w:bCs/>
          <w:sz w:val="24"/>
          <w:szCs w:val="24"/>
        </w:rPr>
        <w:br/>
        <w:t>z ofertą.</w:t>
      </w:r>
    </w:p>
    <w:p w14:paraId="068727FC" w14:textId="66F9606F" w:rsidR="00E00402" w:rsidRDefault="00000000" w:rsidP="00B2542E">
      <w:pPr>
        <w:pStyle w:val="Teksttreci1"/>
        <w:tabs>
          <w:tab w:val="left" w:pos="735"/>
        </w:tabs>
        <w:spacing w:before="0" w:after="0" w:line="276" w:lineRule="auto"/>
        <w:ind w:firstLine="0"/>
        <w:jc w:val="both"/>
        <w:rPr>
          <w:rFonts w:asciiTheme="majorHAnsi" w:hAnsiTheme="majorHAnsi" w:cs="Arial"/>
          <w:sz w:val="24"/>
          <w:szCs w:val="24"/>
        </w:rPr>
      </w:pPr>
      <w:r>
        <w:rPr>
          <w:rStyle w:val="TeksttreciPogrubienie6"/>
          <w:rFonts w:ascii="Cambria" w:hAnsi="Cambria" w:cs="Cambria"/>
          <w:bCs/>
          <w:color w:val="000000"/>
          <w:sz w:val="24"/>
          <w:szCs w:val="24"/>
        </w:rPr>
        <w:t xml:space="preserve">8.3. </w:t>
      </w:r>
      <w:r w:rsidRPr="0025710C">
        <w:rPr>
          <w:rFonts w:ascii="Cambria" w:hAnsi="Cambria" w:cs="Cambria"/>
          <w:bCs/>
          <w:color w:val="000000"/>
          <w:sz w:val="24"/>
          <w:szCs w:val="24"/>
        </w:rPr>
        <w:t>Zamawiając</w:t>
      </w:r>
      <w:r w:rsidR="0025710C" w:rsidRPr="0025710C">
        <w:rPr>
          <w:rFonts w:ascii="Cambria" w:hAnsi="Cambria" w:cs="Cambria"/>
          <w:bCs/>
          <w:color w:val="000000"/>
          <w:sz w:val="24"/>
          <w:szCs w:val="24"/>
        </w:rPr>
        <w:t>y</w:t>
      </w:r>
      <w:r>
        <w:rPr>
          <w:rFonts w:ascii="Cambria" w:hAnsi="Cambria" w:cs="Cambria"/>
          <w:b/>
          <w:color w:val="000000"/>
          <w:sz w:val="24"/>
          <w:szCs w:val="24"/>
        </w:rPr>
        <w:t xml:space="preserve"> </w:t>
      </w:r>
      <w:r w:rsidR="0025710C">
        <w:rPr>
          <w:rFonts w:ascii="Cambria" w:hAnsi="Cambria" w:cs="Cambria"/>
          <w:b/>
          <w:color w:val="000000"/>
          <w:sz w:val="24"/>
          <w:szCs w:val="24"/>
        </w:rPr>
        <w:t>wezwie</w:t>
      </w:r>
      <w:r>
        <w:rPr>
          <w:rFonts w:ascii="Cambria" w:hAnsi="Cambria" w:cs="Cambria"/>
          <w:b/>
          <w:color w:val="000000"/>
          <w:sz w:val="24"/>
          <w:szCs w:val="24"/>
        </w:rPr>
        <w:t xml:space="preserve"> Wykonawcę, </w:t>
      </w:r>
      <w:r w:rsidRPr="0025710C">
        <w:rPr>
          <w:rFonts w:ascii="Cambria" w:hAnsi="Cambria" w:cs="Cambria"/>
          <w:bCs/>
          <w:color w:val="000000"/>
          <w:sz w:val="24"/>
          <w:szCs w:val="24"/>
        </w:rPr>
        <w:t>którego oferta zostanie oceniona najwyżej</w:t>
      </w:r>
      <w:r w:rsidR="0025710C" w:rsidRPr="0025710C">
        <w:rPr>
          <w:rFonts w:ascii="Cambria" w:hAnsi="Cambria" w:cs="Cambria"/>
          <w:bCs/>
          <w:color w:val="000000"/>
          <w:sz w:val="24"/>
          <w:szCs w:val="24"/>
        </w:rPr>
        <w:t xml:space="preserve">, do złożenia w wyznaczonym </w:t>
      </w:r>
      <w:r w:rsidRPr="0025710C">
        <w:rPr>
          <w:rFonts w:ascii="Cambria" w:hAnsi="Cambria" w:cs="Cambria"/>
          <w:bCs/>
          <w:color w:val="000000"/>
          <w:sz w:val="24"/>
          <w:szCs w:val="24"/>
        </w:rPr>
        <w:t xml:space="preserve">w </w:t>
      </w:r>
      <w:r w:rsidRPr="0025710C">
        <w:rPr>
          <w:rFonts w:asciiTheme="majorHAnsi" w:hAnsiTheme="majorHAnsi" w:cs="Cambria"/>
          <w:bCs/>
          <w:color w:val="000000"/>
          <w:sz w:val="24"/>
          <w:szCs w:val="24"/>
          <w:shd w:val="clear" w:color="auto" w:fill="FFFFFF"/>
        </w:rPr>
        <w:t>terminie</w:t>
      </w:r>
      <w:r>
        <w:rPr>
          <w:rFonts w:asciiTheme="majorHAnsi" w:hAnsiTheme="majorHAnsi" w:cs="Cambria"/>
          <w:b/>
          <w:color w:val="000000"/>
          <w:sz w:val="24"/>
          <w:szCs w:val="24"/>
          <w:shd w:val="clear" w:color="auto" w:fill="FFFFFF"/>
        </w:rPr>
        <w:t xml:space="preserve"> (nie krótszym niż 5 dni od dnia wezwania)</w:t>
      </w:r>
      <w:r w:rsidR="0025710C">
        <w:rPr>
          <w:rFonts w:ascii="Cambria" w:hAnsi="Cambria" w:cs="Cambria"/>
          <w:b/>
          <w:color w:val="000000"/>
          <w:sz w:val="24"/>
          <w:szCs w:val="24"/>
        </w:rPr>
        <w:t xml:space="preserve"> </w:t>
      </w:r>
      <w:r w:rsidR="0025710C" w:rsidRPr="0025710C">
        <w:rPr>
          <w:rFonts w:ascii="Cambria" w:hAnsi="Cambria" w:cs="Cambria"/>
          <w:bCs/>
          <w:color w:val="000000"/>
          <w:sz w:val="24"/>
          <w:szCs w:val="24"/>
        </w:rPr>
        <w:t>następujących podmiotowych środków dowodowych</w:t>
      </w:r>
      <w:r w:rsidR="0025710C">
        <w:rPr>
          <w:rFonts w:ascii="Cambria" w:hAnsi="Cambria" w:cs="Cambria"/>
          <w:b/>
          <w:color w:val="000000"/>
          <w:sz w:val="24"/>
          <w:szCs w:val="24"/>
        </w:rPr>
        <w:t xml:space="preserve"> (aktualnych na dzień złożenia):</w:t>
      </w:r>
    </w:p>
    <w:p w14:paraId="0A159178" w14:textId="77777777" w:rsidR="00E00402" w:rsidRDefault="00E00402" w:rsidP="00B2542E">
      <w:pPr>
        <w:pStyle w:val="Teksttreci1"/>
        <w:tabs>
          <w:tab w:val="left" w:pos="709"/>
        </w:tabs>
        <w:spacing w:before="0" w:after="0" w:line="276" w:lineRule="auto"/>
        <w:ind w:left="1287" w:firstLine="0"/>
        <w:jc w:val="left"/>
        <w:rPr>
          <w:rFonts w:asciiTheme="majorHAnsi" w:hAnsiTheme="majorHAnsi" w:cs="Arial"/>
          <w:sz w:val="24"/>
          <w:szCs w:val="24"/>
        </w:rPr>
      </w:pPr>
    </w:p>
    <w:p w14:paraId="787A4E6E" w14:textId="5E70852D" w:rsidR="00E00402" w:rsidRDefault="00000000" w:rsidP="00B2542E">
      <w:pPr>
        <w:pStyle w:val="Teksttreci1"/>
        <w:tabs>
          <w:tab w:val="left" w:pos="709"/>
        </w:tabs>
        <w:spacing w:before="0" w:after="0" w:line="276" w:lineRule="auto"/>
        <w:ind w:left="1287" w:firstLine="0"/>
        <w:rPr>
          <w:rFonts w:asciiTheme="majorHAnsi" w:hAnsiTheme="majorHAnsi" w:cs="Arial"/>
          <w:sz w:val="24"/>
          <w:szCs w:val="24"/>
        </w:rPr>
      </w:pPr>
      <w:r>
        <w:rPr>
          <w:rFonts w:ascii="Cambria" w:hAnsi="Cambria" w:cs="Cambria"/>
          <w:b/>
          <w:color w:val="C00000"/>
          <w:sz w:val="22"/>
          <w:szCs w:val="22"/>
        </w:rPr>
        <w:t>(</w:t>
      </w:r>
      <w:r>
        <w:rPr>
          <w:rFonts w:ascii="Cambria" w:hAnsi="Cambria" w:cs="Cambria"/>
          <w:b/>
          <w:i/>
          <w:color w:val="C00000"/>
          <w:sz w:val="22"/>
          <w:szCs w:val="22"/>
          <w:u w:val="single"/>
        </w:rPr>
        <w:t>PROSIMY NIE SKŁADAĆ</w:t>
      </w:r>
      <w:r w:rsidR="009E6A43">
        <w:rPr>
          <w:rFonts w:ascii="Cambria" w:hAnsi="Cambria" w:cs="Cambria"/>
          <w:b/>
          <w:i/>
          <w:color w:val="C00000"/>
          <w:sz w:val="22"/>
          <w:szCs w:val="22"/>
          <w:u w:val="single"/>
        </w:rPr>
        <w:t xml:space="preserve"> NIŻEJ WYMIENIONYCH </w:t>
      </w:r>
      <w:r>
        <w:rPr>
          <w:rFonts w:ascii="Cambria" w:hAnsi="Cambria" w:cs="Cambria"/>
          <w:b/>
          <w:i/>
          <w:color w:val="C00000"/>
          <w:sz w:val="22"/>
          <w:szCs w:val="22"/>
          <w:u w:val="single"/>
        </w:rPr>
        <w:t>DOKUMENTÓW WRAZ Z OFERTĄ!)</w:t>
      </w:r>
    </w:p>
    <w:p w14:paraId="071FC7C1" w14:textId="77777777" w:rsidR="00E00402" w:rsidRDefault="00E00402" w:rsidP="00B2542E">
      <w:pPr>
        <w:pStyle w:val="Kolorowalistaakcent11"/>
        <w:spacing w:line="276" w:lineRule="auto"/>
        <w:ind w:left="709"/>
        <w:rPr>
          <w:rFonts w:asciiTheme="majorHAnsi" w:hAnsiTheme="majorHAnsi" w:cs="Arial"/>
          <w:sz w:val="24"/>
          <w:szCs w:val="24"/>
        </w:rPr>
      </w:pPr>
    </w:p>
    <w:p w14:paraId="3C2B9A3D" w14:textId="6BB51F3A" w:rsidR="00E00402" w:rsidRDefault="00000000" w:rsidP="00B2542E">
      <w:pPr>
        <w:pStyle w:val="Kolorowalistaakcent11"/>
        <w:spacing w:before="0" w:after="0" w:line="276" w:lineRule="auto"/>
        <w:ind w:left="0"/>
        <w:rPr>
          <w:rFonts w:asciiTheme="majorHAnsi" w:hAnsiTheme="majorHAnsi" w:cs="Verdana"/>
          <w:b/>
          <w:sz w:val="24"/>
          <w:szCs w:val="24"/>
        </w:rPr>
      </w:pPr>
      <w:r>
        <w:rPr>
          <w:rFonts w:asciiTheme="majorHAnsi" w:hAnsiTheme="majorHAnsi" w:cs="Verdana"/>
          <w:b/>
          <w:sz w:val="24"/>
          <w:szCs w:val="24"/>
        </w:rPr>
        <w:t>8.3.1.  W celu potwierdzenia spełniania warunków udziału w postępowaniu</w:t>
      </w:r>
      <w:r w:rsidR="0025710C">
        <w:rPr>
          <w:rFonts w:asciiTheme="majorHAnsi" w:hAnsiTheme="majorHAnsi" w:cs="Verdana"/>
          <w:b/>
          <w:sz w:val="24"/>
          <w:szCs w:val="24"/>
        </w:rPr>
        <w:t>:</w:t>
      </w:r>
      <w:r>
        <w:rPr>
          <w:rFonts w:asciiTheme="majorHAnsi" w:hAnsiTheme="majorHAnsi" w:cs="Verdana"/>
          <w:b/>
          <w:sz w:val="24"/>
          <w:szCs w:val="24"/>
        </w:rPr>
        <w:t xml:space="preserve"> </w:t>
      </w:r>
    </w:p>
    <w:p w14:paraId="13F257A2" w14:textId="77777777" w:rsidR="0025710C" w:rsidRPr="0025710C" w:rsidRDefault="0025710C" w:rsidP="00B2542E">
      <w:pPr>
        <w:pStyle w:val="Kolorowalistaakcent11"/>
        <w:spacing w:before="0" w:after="0" w:line="276" w:lineRule="auto"/>
        <w:ind w:left="0"/>
        <w:rPr>
          <w:rFonts w:asciiTheme="majorHAnsi" w:hAnsiTheme="majorHAnsi" w:cs="Arial"/>
          <w:b/>
          <w:sz w:val="24"/>
          <w:szCs w:val="24"/>
        </w:rPr>
      </w:pPr>
    </w:p>
    <w:p w14:paraId="6FC8D8B2" w14:textId="5E06AA6C" w:rsidR="00E00402" w:rsidRDefault="00000000" w:rsidP="00B2542E">
      <w:pPr>
        <w:pStyle w:val="Teksttreci1"/>
        <w:spacing w:before="0" w:after="0" w:line="276" w:lineRule="auto"/>
        <w:ind w:right="20" w:firstLine="0"/>
        <w:jc w:val="both"/>
      </w:pPr>
      <w:r>
        <w:rPr>
          <w:rFonts w:ascii="Cambria" w:hAnsi="Cambria" w:cs="Cambria"/>
          <w:b/>
          <w:bCs/>
          <w:sz w:val="24"/>
          <w:szCs w:val="24"/>
        </w:rPr>
        <w:t xml:space="preserve">a) wykazu </w:t>
      </w:r>
      <w:r w:rsidR="00B542DA">
        <w:rPr>
          <w:rFonts w:ascii="Cambria" w:hAnsi="Cambria" w:cs="Cambria"/>
          <w:b/>
          <w:bCs/>
          <w:sz w:val="24"/>
          <w:szCs w:val="24"/>
        </w:rPr>
        <w:t>usług</w:t>
      </w:r>
      <w:r>
        <w:rPr>
          <w:rFonts w:ascii="Cambria" w:hAnsi="Cambria" w:cs="Cambria"/>
          <w:sz w:val="24"/>
          <w:szCs w:val="24"/>
        </w:rPr>
        <w:t xml:space="preserve"> wykonanych nie wcześniej niż w okresie ostatnich </w:t>
      </w:r>
      <w:r w:rsidR="003042EF">
        <w:rPr>
          <w:rFonts w:ascii="Cambria" w:hAnsi="Cambria" w:cs="Cambria"/>
          <w:sz w:val="24"/>
          <w:szCs w:val="24"/>
        </w:rPr>
        <w:t xml:space="preserve">5 </w:t>
      </w:r>
      <w:r>
        <w:rPr>
          <w:rFonts w:ascii="Cambria" w:hAnsi="Cambria" w:cs="Cambria"/>
          <w:sz w:val="24"/>
          <w:szCs w:val="24"/>
        </w:rPr>
        <w:t>lat przed terminem składania ofert, a jeżeli okres prowadzenia działalności jest krótszy -</w:t>
      </w:r>
      <w:r>
        <w:rPr>
          <w:rFonts w:ascii="Cambria" w:hAnsi="Cambria" w:cs="Cambria"/>
          <w:sz w:val="24"/>
          <w:szCs w:val="24"/>
        </w:rPr>
        <w:br/>
        <w:t xml:space="preserve">w tym okresie, wraz z podaniem ich rodzaju, wartości, daty i miejsca wykonania oraz podmiotów, na rzecz których </w:t>
      </w:r>
      <w:r w:rsidR="00B542DA">
        <w:rPr>
          <w:rFonts w:ascii="Cambria" w:hAnsi="Cambria" w:cs="Cambria"/>
          <w:sz w:val="24"/>
          <w:szCs w:val="24"/>
        </w:rPr>
        <w:t>usługi</w:t>
      </w:r>
      <w:r>
        <w:rPr>
          <w:rFonts w:ascii="Cambria" w:hAnsi="Cambria" w:cs="Cambria"/>
          <w:sz w:val="24"/>
          <w:szCs w:val="24"/>
        </w:rPr>
        <w:t xml:space="preserve"> te zostały wykonane (sporządzonego zgodnie</w:t>
      </w:r>
      <w:r>
        <w:rPr>
          <w:rFonts w:ascii="Cambria" w:hAnsi="Cambria" w:cs="Cambria"/>
          <w:sz w:val="24"/>
          <w:szCs w:val="24"/>
        </w:rPr>
        <w:br/>
        <w:t xml:space="preserve">z Załącznikiem Nr </w:t>
      </w:r>
      <w:r w:rsidR="00443109">
        <w:rPr>
          <w:rFonts w:ascii="Cambria" w:hAnsi="Cambria" w:cs="Cambria"/>
          <w:sz w:val="24"/>
          <w:szCs w:val="24"/>
        </w:rPr>
        <w:t>6</w:t>
      </w:r>
      <w:r>
        <w:rPr>
          <w:rFonts w:ascii="Cambria" w:hAnsi="Cambria" w:cs="Cambria"/>
          <w:sz w:val="24"/>
          <w:szCs w:val="24"/>
        </w:rPr>
        <w:t xml:space="preserve"> do SWZ), oraz załączeniem dowodów określających, czy te </w:t>
      </w:r>
      <w:r w:rsidR="00B542DA">
        <w:rPr>
          <w:rFonts w:ascii="Cambria" w:hAnsi="Cambria" w:cs="Cambria"/>
          <w:sz w:val="24"/>
          <w:szCs w:val="24"/>
        </w:rPr>
        <w:t>usługi</w:t>
      </w:r>
      <w:r>
        <w:rPr>
          <w:rFonts w:ascii="Cambria" w:hAnsi="Cambria" w:cs="Cambria"/>
          <w:sz w:val="24"/>
          <w:szCs w:val="24"/>
        </w:rPr>
        <w:t xml:space="preserve"> zostały wykonane należycie, przy czym dowodami, o których mowa, są referencje bądź inne dokumenty sporządzone przez podmiot, na rzecz którego </w:t>
      </w:r>
      <w:r w:rsidR="00B542DA">
        <w:rPr>
          <w:rFonts w:ascii="Cambria" w:hAnsi="Cambria" w:cs="Cambria"/>
          <w:sz w:val="24"/>
          <w:szCs w:val="24"/>
        </w:rPr>
        <w:t>usługi</w:t>
      </w:r>
      <w:r>
        <w:rPr>
          <w:rFonts w:ascii="Cambria" w:hAnsi="Cambria" w:cs="Cambria"/>
          <w:sz w:val="24"/>
          <w:szCs w:val="24"/>
        </w:rPr>
        <w:t xml:space="preserve"> zostały wykonane, a jeżeli wykonawca z przyczyn niezależnych od niego nie jest w stanie uzyskać tych dokumentów - inne odpowiednie dokumenty – </w:t>
      </w:r>
      <w:r>
        <w:rPr>
          <w:rFonts w:ascii="Cambria" w:hAnsi="Cambria" w:cs="Cambria"/>
          <w:i/>
          <w:iCs/>
          <w:sz w:val="24"/>
          <w:szCs w:val="24"/>
        </w:rPr>
        <w:t xml:space="preserve">w odniesieniu do warunku określonego w pkt. 6.1.4. ppkt. 1) SWZ; </w:t>
      </w:r>
    </w:p>
    <w:p w14:paraId="072E09E5"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0C3E58F5" w14:textId="5986FFE0" w:rsidR="00E00402" w:rsidRDefault="00000000" w:rsidP="00B2542E">
      <w:pPr>
        <w:pStyle w:val="Teksttreci1"/>
        <w:spacing w:before="0" w:after="0" w:line="276" w:lineRule="auto"/>
        <w:ind w:right="20" w:firstLine="0"/>
        <w:jc w:val="both"/>
        <w:rPr>
          <w:rFonts w:ascii="Cambria" w:hAnsi="Cambria" w:cs="Cambria"/>
          <w:sz w:val="24"/>
          <w:szCs w:val="24"/>
        </w:rPr>
      </w:pPr>
      <w:r>
        <w:rPr>
          <w:rFonts w:ascii="Cambria" w:hAnsi="Cambria" w:cs="Cambria"/>
          <w:b/>
          <w:bCs/>
          <w:sz w:val="24"/>
          <w:szCs w:val="24"/>
        </w:rPr>
        <w:t>b) wykazu osób</w:t>
      </w:r>
      <w:r>
        <w:rPr>
          <w:rFonts w:ascii="Cambria" w:hAnsi="Cambria" w:cs="Cambria"/>
          <w:sz w:val="24"/>
          <w:szCs w:val="24"/>
        </w:rPr>
        <w:t xml:space="preserve">, skierowanych przez wykonawcę do realizacji zamówienia publicznego, wraz z </w:t>
      </w:r>
      <w:r w:rsidR="000060CC">
        <w:rPr>
          <w:rFonts w:ascii="Cambria" w:hAnsi="Cambria" w:cs="Cambria"/>
          <w:sz w:val="24"/>
          <w:szCs w:val="24"/>
        </w:rPr>
        <w:t>potwierdzeniami</w:t>
      </w:r>
      <w:r>
        <w:rPr>
          <w:rFonts w:ascii="Cambria" w:hAnsi="Cambria" w:cs="Cambria"/>
          <w:sz w:val="24"/>
          <w:szCs w:val="24"/>
        </w:rPr>
        <w:t xml:space="preserve"> ich kwalifikacji zawodowych</w:t>
      </w:r>
      <w:r w:rsidR="000060CC">
        <w:rPr>
          <w:rFonts w:ascii="Cambria" w:hAnsi="Cambria" w:cs="Cambria"/>
          <w:sz w:val="24"/>
          <w:szCs w:val="24"/>
        </w:rPr>
        <w:t>, wykształcenia</w:t>
      </w:r>
      <w:r w:rsidR="004D08D0">
        <w:rPr>
          <w:rFonts w:ascii="Cambria" w:hAnsi="Cambria" w:cs="Cambria"/>
          <w:sz w:val="24"/>
          <w:szCs w:val="24"/>
        </w:rPr>
        <w:t>,</w:t>
      </w:r>
      <w:r w:rsidR="000060CC">
        <w:rPr>
          <w:rFonts w:ascii="Cambria" w:hAnsi="Cambria" w:cs="Cambria"/>
          <w:sz w:val="24"/>
          <w:szCs w:val="24"/>
        </w:rPr>
        <w:t xml:space="preserve"> </w:t>
      </w:r>
      <w:r>
        <w:rPr>
          <w:rFonts w:ascii="Cambria" w:hAnsi="Cambria" w:cs="Cambria"/>
          <w:sz w:val="24"/>
          <w:szCs w:val="24"/>
        </w:rPr>
        <w:t>uprawnień</w:t>
      </w:r>
      <w:r w:rsidR="004D08D0">
        <w:rPr>
          <w:rFonts w:ascii="Cambria" w:hAnsi="Cambria" w:cs="Cambria"/>
          <w:sz w:val="24"/>
          <w:szCs w:val="24"/>
        </w:rPr>
        <w:t xml:space="preserve"> zgodnie z art. 5</w:t>
      </w:r>
      <w:r w:rsidR="00405790" w:rsidRPr="00405790">
        <w:rPr>
          <w:rFonts w:ascii="Cambria" w:hAnsi="Cambria" w:cs="Cambria"/>
          <w:color w:val="000000"/>
          <w:sz w:val="24"/>
          <w:szCs w:val="24"/>
        </w:rPr>
        <w:t xml:space="preserve"> </w:t>
      </w:r>
      <w:r w:rsidR="00405790" w:rsidRPr="00405790">
        <w:rPr>
          <w:rFonts w:ascii="Cambria" w:hAnsi="Cambria" w:cs="Cambria"/>
          <w:sz w:val="24"/>
          <w:szCs w:val="24"/>
        </w:rPr>
        <w:t>ustawy z dnia 27 marca 2003 r. o planowaniu i zagospodarowaniu przestrzennym</w:t>
      </w:r>
      <w:r w:rsidR="004D08D0">
        <w:rPr>
          <w:rFonts w:ascii="Cambria" w:hAnsi="Cambria" w:cs="Cambria"/>
          <w:sz w:val="24"/>
          <w:szCs w:val="24"/>
        </w:rPr>
        <w:t xml:space="preserve"> </w:t>
      </w:r>
      <w:hyperlink r:id="rId31" w:history="1">
        <w:r w:rsidR="004D08D0" w:rsidRPr="004D08D0">
          <w:rPr>
            <w:rStyle w:val="Hipercze"/>
            <w:rFonts w:ascii="Cambria" w:hAnsi="Cambria" w:cs="Cambria"/>
            <w:sz w:val="24"/>
            <w:szCs w:val="24"/>
          </w:rPr>
          <w:t>(</w:t>
        </w:r>
        <w:bookmarkStart w:id="7" w:name="_Hlk187406765"/>
        <w:r w:rsidR="004D08D0" w:rsidRPr="004D08D0">
          <w:rPr>
            <w:rStyle w:val="Hipercze"/>
            <w:rFonts w:ascii="Cambria" w:hAnsi="Cambria" w:cs="Cambria"/>
            <w:sz w:val="24"/>
            <w:szCs w:val="24"/>
          </w:rPr>
          <w:t>Dz.U. z 2024 r. poz. 1130</w:t>
        </w:r>
        <w:bookmarkEnd w:id="7"/>
        <w:r w:rsidR="004D08D0" w:rsidRPr="004D08D0">
          <w:rPr>
            <w:rStyle w:val="Hipercze"/>
            <w:rFonts w:ascii="Cambria" w:hAnsi="Cambria" w:cs="Cambria"/>
            <w:sz w:val="24"/>
            <w:szCs w:val="24"/>
          </w:rPr>
          <w:t>)</w:t>
        </w:r>
      </w:hyperlink>
      <w:r w:rsidR="004D08D0">
        <w:rPr>
          <w:rFonts w:ascii="Cambria" w:hAnsi="Cambria" w:cs="Cambria"/>
          <w:sz w:val="24"/>
          <w:szCs w:val="24"/>
        </w:rPr>
        <w:t xml:space="preserve"> </w:t>
      </w:r>
      <w:r>
        <w:rPr>
          <w:rFonts w:ascii="Cambria" w:hAnsi="Cambria" w:cs="Cambria"/>
          <w:sz w:val="24"/>
          <w:szCs w:val="24"/>
        </w:rPr>
        <w:t xml:space="preserve">niezbędnych do wykonania zamówienia publicznego, a także zakresu wykonywanych przez nie czynności oraz informacją o podstawie do dysponowania tymi osobami; sporządzonego zgodnie z (Załącznikiem Nr </w:t>
      </w:r>
      <w:r w:rsidR="00443109">
        <w:rPr>
          <w:rFonts w:ascii="Cambria" w:hAnsi="Cambria" w:cs="Cambria"/>
          <w:sz w:val="24"/>
          <w:szCs w:val="24"/>
        </w:rPr>
        <w:t>7</w:t>
      </w:r>
      <w:r>
        <w:rPr>
          <w:rFonts w:ascii="Cambria" w:hAnsi="Cambria" w:cs="Cambria"/>
          <w:sz w:val="24"/>
          <w:szCs w:val="24"/>
        </w:rPr>
        <w:t xml:space="preserve"> do SWZ) –</w:t>
      </w:r>
      <w:r w:rsidR="003057CF">
        <w:rPr>
          <w:rFonts w:ascii="Cambria" w:hAnsi="Cambria" w:cs="Cambria"/>
          <w:sz w:val="24"/>
          <w:szCs w:val="24"/>
        </w:rPr>
        <w:t xml:space="preserve"> </w:t>
      </w:r>
      <w:r>
        <w:rPr>
          <w:rFonts w:ascii="Cambria" w:hAnsi="Cambria" w:cs="Cambria"/>
          <w:i/>
          <w:iCs/>
          <w:sz w:val="24"/>
          <w:szCs w:val="24"/>
        </w:rPr>
        <w:t>w odniesieniu do warunku określonego w pkt. 6.1.4. ppkt. 2) SWZ</w:t>
      </w:r>
      <w:r>
        <w:rPr>
          <w:rFonts w:ascii="Cambria" w:hAnsi="Cambria" w:cs="Cambria"/>
          <w:sz w:val="24"/>
          <w:szCs w:val="24"/>
        </w:rPr>
        <w:t xml:space="preserve">. </w:t>
      </w:r>
    </w:p>
    <w:p w14:paraId="4EE75C69" w14:textId="77777777" w:rsidR="00E00402" w:rsidRDefault="00E00402" w:rsidP="00B2542E">
      <w:pPr>
        <w:pStyle w:val="Teksttreci1"/>
        <w:spacing w:before="0" w:after="0" w:line="276" w:lineRule="auto"/>
        <w:ind w:right="20" w:firstLine="0"/>
        <w:jc w:val="both"/>
        <w:rPr>
          <w:rFonts w:ascii="Cambria" w:hAnsi="Cambria" w:cs="Cambria"/>
          <w:sz w:val="24"/>
          <w:szCs w:val="24"/>
        </w:rPr>
      </w:pPr>
    </w:p>
    <w:p w14:paraId="1CD104D5" w14:textId="14B08A2F" w:rsidR="00E00402" w:rsidRDefault="00000000" w:rsidP="00B2542E">
      <w:pPr>
        <w:pStyle w:val="Teksttreci1"/>
        <w:tabs>
          <w:tab w:val="left" w:pos="709"/>
        </w:tabs>
        <w:spacing w:before="0" w:after="0" w:line="276" w:lineRule="auto"/>
        <w:ind w:firstLine="0"/>
        <w:jc w:val="both"/>
      </w:pPr>
      <w:r>
        <w:rPr>
          <w:rFonts w:asciiTheme="majorHAnsi" w:hAnsiTheme="majorHAnsi"/>
          <w:b/>
          <w:bCs/>
          <w:color w:val="000000"/>
          <w:sz w:val="24"/>
          <w:szCs w:val="24"/>
          <w:shd w:val="clear" w:color="auto" w:fill="FFFFFF"/>
        </w:rPr>
        <w:t>8.3.2.</w:t>
      </w:r>
      <w:r>
        <w:rPr>
          <w:rFonts w:asciiTheme="majorHAnsi" w:hAnsiTheme="majorHAnsi"/>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 xml:space="preserve">Zamawiający poza oświadczeniem o braku podstaw do wykluczenia – załącznik nr </w:t>
      </w:r>
      <w:r w:rsidR="00443109">
        <w:rPr>
          <w:rFonts w:asciiTheme="majorHAnsi" w:hAnsiTheme="majorHAnsi"/>
          <w:b/>
          <w:bCs/>
          <w:color w:val="000000"/>
          <w:sz w:val="24"/>
          <w:szCs w:val="24"/>
          <w:shd w:val="clear" w:color="auto" w:fill="FFFFFF"/>
        </w:rPr>
        <w:t>3</w:t>
      </w:r>
      <w:r w:rsidRPr="00CC22A2">
        <w:rPr>
          <w:rFonts w:asciiTheme="majorHAnsi" w:hAnsiTheme="majorHAnsi"/>
          <w:b/>
          <w:bCs/>
          <w:color w:val="000000"/>
          <w:sz w:val="24"/>
          <w:szCs w:val="24"/>
          <w:shd w:val="clear" w:color="auto" w:fill="FFFFFF"/>
        </w:rPr>
        <w:t xml:space="preserve"> do SWZ (składanym wraz z ofertą), nie wymaga składania innych podmiotowych środków dowodowych potwierdzających brak podstaw do wykluczenia z udziału</w:t>
      </w:r>
      <w:r w:rsidR="00CC22A2">
        <w:rPr>
          <w:rFonts w:asciiTheme="majorHAnsi" w:hAnsiTheme="majorHAnsi"/>
          <w:b/>
          <w:bCs/>
          <w:color w:val="000000"/>
          <w:sz w:val="24"/>
          <w:szCs w:val="24"/>
          <w:shd w:val="clear" w:color="auto" w:fill="FFFFFF"/>
        </w:rPr>
        <w:t xml:space="preserve"> </w:t>
      </w:r>
      <w:r w:rsidRPr="00CC22A2">
        <w:rPr>
          <w:rFonts w:asciiTheme="majorHAnsi" w:hAnsiTheme="majorHAnsi"/>
          <w:b/>
          <w:bCs/>
          <w:color w:val="000000"/>
          <w:sz w:val="24"/>
          <w:szCs w:val="24"/>
          <w:shd w:val="clear" w:color="auto" w:fill="FFFFFF"/>
        </w:rPr>
        <w:t>w postępowaniu</w:t>
      </w:r>
      <w:r w:rsidRPr="00CC22A2">
        <w:rPr>
          <w:rFonts w:asciiTheme="majorHAnsi" w:hAnsiTheme="majorHAnsi"/>
          <w:color w:val="000000"/>
          <w:sz w:val="24"/>
          <w:szCs w:val="24"/>
          <w:shd w:val="clear" w:color="auto" w:fill="FFFFFF"/>
        </w:rPr>
        <w:t>.</w:t>
      </w:r>
    </w:p>
    <w:p w14:paraId="19B32D4F"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8.4. </w:t>
      </w:r>
      <w:r>
        <w:rPr>
          <w:rFonts w:ascii="Cambria" w:hAnsi="Cambria"/>
          <w:color w:val="000000"/>
          <w:sz w:val="24"/>
          <w:szCs w:val="24"/>
        </w:rPr>
        <w:t>Jeżeli jest to niezbędne do zapewnienia odpowiedniego przebiegu postępowania</w:t>
      </w:r>
      <w:r>
        <w:rPr>
          <w:rFonts w:ascii="Cambria" w:hAnsi="Cambria"/>
          <w:color w:val="000000"/>
          <w:sz w:val="24"/>
          <w:szCs w:val="24"/>
        </w:rPr>
        <w:br/>
        <w:t>o udzielenie zamówienia, zamawiający może na każdym etapie postępowania wezwać wykonawców do złożenia wszystkich lub niektórych podmiotowych środków dowodowych.</w:t>
      </w:r>
    </w:p>
    <w:p w14:paraId="09DDDF95"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8.5.</w:t>
      </w:r>
      <w:r>
        <w:rPr>
          <w:rFonts w:asciiTheme="majorHAnsi" w:hAnsiTheme="majorHAnsi"/>
          <w:color w:val="000000"/>
          <w:sz w:val="24"/>
          <w:szCs w:val="24"/>
        </w:rPr>
        <w:t xml:space="preserve"> Wykonawca składa podmiotowe środki dowodowe na wezwanie zamawiającego. Dokumenty te powinny być aktualne na dzień ich złożenia.</w:t>
      </w:r>
    </w:p>
    <w:p w14:paraId="1FD70D3B"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8.6.</w:t>
      </w:r>
      <w:r>
        <w:rPr>
          <w:rFonts w:ascii="Cambria" w:hAnsi="Cambria"/>
          <w:color w:val="000000"/>
          <w:sz w:val="24"/>
          <w:szCs w:val="24"/>
        </w:rPr>
        <w:t xml:space="preserve"> Jeżeli zachodzą uzasadnione podstawy do uznania, że złożone uprzednio podmiotowe środki dowodowe nie są już aktualne, zamawiający może w każdym czasie </w:t>
      </w:r>
      <w:r>
        <w:rPr>
          <w:rFonts w:ascii="Cambria" w:hAnsi="Cambria"/>
          <w:color w:val="000000"/>
          <w:sz w:val="24"/>
          <w:szCs w:val="24"/>
        </w:rPr>
        <w:lastRenderedPageBreak/>
        <w:t>wezwać wykonawcę lub wykonawców do złożenia wszystkich lub niektórych podmiotowych środków dowodowych, aktualnych na dzień ich złożenia.</w:t>
      </w:r>
    </w:p>
    <w:p w14:paraId="18234975"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8.7.</w:t>
      </w:r>
      <w:r>
        <w:rPr>
          <w:rFonts w:ascii="Cambria" w:hAnsi="Cambria"/>
          <w:color w:val="000000"/>
          <w:sz w:val="24"/>
          <w:szCs w:val="24"/>
        </w:rPr>
        <w:t xml:space="preserve"> Zamawiający nie będzie wzywał do złożenia podmiotowych środków dowodowych, jeżeli może je uzyskać za pomocą bezpłatnych i ogólnodostępnych baz danych,</w:t>
      </w:r>
      <w:r>
        <w:rPr>
          <w:rFonts w:ascii="Cambria" w:hAnsi="Cambria"/>
          <w:color w:val="000000"/>
          <w:sz w:val="24"/>
          <w:szCs w:val="24"/>
        </w:rPr>
        <w:br/>
        <w:t>w szczególności rejestrów publicznych w rozumieniu ustawy z dnia 17 lutego 2005 r.</w:t>
      </w:r>
      <w:r>
        <w:rPr>
          <w:rFonts w:ascii="Cambria" w:hAnsi="Cambria"/>
          <w:color w:val="000000"/>
          <w:sz w:val="24"/>
          <w:szCs w:val="24"/>
        </w:rPr>
        <w:br/>
        <w:t>o informatyzacji działalności podmiotów realizujących zadania publiczne, o ile wykonawca wskazał w oświadczeniu, o którym mowa w pkt 8.1 SWZ dane umożliwiające dostęp do tych środków.</w:t>
      </w:r>
    </w:p>
    <w:p w14:paraId="1CC5C9C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shd w:val="clear" w:color="auto" w:fill="FFFFFF"/>
        </w:rPr>
        <w:t>8.8.</w:t>
      </w:r>
      <w:r>
        <w:rPr>
          <w:rFonts w:asciiTheme="majorHAnsi" w:hAnsiTheme="maj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AD97FB9"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8.9.</w:t>
      </w:r>
      <w:r>
        <w:rPr>
          <w:rFonts w:asciiTheme="majorHAnsi" w:hAnsiTheme="maj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505C628"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8.10.</w:t>
      </w:r>
      <w:r>
        <w:rPr>
          <w:rFonts w:asciiTheme="majorHAnsi" w:hAnsiTheme="majorHAnsi"/>
          <w:color w:val="000000"/>
          <w:sz w:val="24"/>
          <w:szCs w:val="24"/>
        </w:rPr>
        <w:t xml:space="preserve"> Złożenie, uzupełnienie lub poprawienie podmiotowych środków dowodowych nie może służyć potwierdzeniu spełniania kryteriów selekcji.</w:t>
      </w:r>
    </w:p>
    <w:p w14:paraId="398FC060"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8.11.</w:t>
      </w:r>
      <w:r>
        <w:rPr>
          <w:rFonts w:asciiTheme="majorHAnsi" w:hAnsiTheme="majorHAnsi"/>
          <w:color w:val="000000"/>
          <w:sz w:val="24"/>
          <w:szCs w:val="24"/>
        </w:rPr>
        <w:t xml:space="preserve"> Zamawiający może żądać od wykonawców wyjaśnień dotyczących treści złożonych podmiotowych środków dowodowych.</w:t>
      </w:r>
    </w:p>
    <w:p w14:paraId="5AD4068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color w:val="000000"/>
          <w:sz w:val="24"/>
          <w:szCs w:val="24"/>
        </w:rPr>
        <w:t>8.12.</w:t>
      </w:r>
      <w:r>
        <w:rPr>
          <w:rFonts w:asciiTheme="majorHAnsi" w:hAnsiTheme="maj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30B5937"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8.13.</w:t>
      </w:r>
      <w:r>
        <w:rPr>
          <w:rFonts w:asciiTheme="majorHAnsi" w:hAnsiTheme="majorHAnsi" w:cs="Arial"/>
          <w:sz w:val="24"/>
          <w:szCs w:val="24"/>
        </w:rPr>
        <w:t xml:space="preserve"> Oświadczenia o których mowa w rozdziale 8.1 </w:t>
      </w:r>
      <w:r>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356A433C"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8.14.</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sporządza się w postaci elektronicznej,</w:t>
      </w:r>
      <w:r>
        <w:rPr>
          <w:rFonts w:ascii="Cambria" w:hAnsi="Cambria"/>
          <w:color w:val="000000"/>
          <w:sz w:val="24"/>
          <w:szCs w:val="24"/>
          <w:shd w:val="clear" w:color="auto" w:fill="FFFFFF"/>
        </w:rPr>
        <w:br/>
        <w:t xml:space="preserve">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w:t>
      </w:r>
      <w:r>
        <w:rPr>
          <w:rFonts w:ascii="Cambria" w:hAnsi="Cambria"/>
          <w:color w:val="000000"/>
          <w:sz w:val="24"/>
          <w:szCs w:val="24"/>
          <w:shd w:val="clear" w:color="auto" w:fill="FFFFFF"/>
        </w:rPr>
        <w:br/>
        <w:t>z dnia 17 lutego 2005 r. o informatyzacji działalności podmiotów realizujących zadania publiczne (Dz. U. z 2020 r. poz. 346, 568, 695, 1517 i 2320), z zastrzeżeniem formatów,</w:t>
      </w:r>
      <w:r>
        <w:rPr>
          <w:rFonts w:ascii="Cambria" w:hAnsi="Cambria"/>
          <w:color w:val="000000"/>
          <w:sz w:val="24"/>
          <w:szCs w:val="24"/>
          <w:shd w:val="clear" w:color="auto" w:fill="FFFFFF"/>
        </w:rPr>
        <w:br/>
        <w:t xml:space="preserve">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48A22DB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t xml:space="preserve">8.15. </w:t>
      </w:r>
      <w:r>
        <w:rPr>
          <w:rFonts w:asciiTheme="majorHAnsi" w:hAnsiTheme="majorHAnsi"/>
          <w:sz w:val="24"/>
          <w:szCs w:val="24"/>
        </w:rPr>
        <w:t>Podmiotowe środki dowodowe</w:t>
      </w:r>
      <w:r>
        <w:rPr>
          <w:rFonts w:asciiTheme="majorHAnsi" w:hAnsiTheme="majorHAnsi"/>
          <w:sz w:val="24"/>
          <w:szCs w:val="24"/>
          <w:shd w:val="clear" w:color="auto" w:fill="FFFFFF"/>
        </w:rPr>
        <w:t xml:space="preserve"> przekazuje się: </w:t>
      </w:r>
    </w:p>
    <w:p w14:paraId="10C17671"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a) w przypadku gdy zostały wystawione jako dokument elektroniczny przez upoważnione podmioty inne niż wykonawca, wykonawca wspólnie ubiegający się</w:t>
      </w:r>
      <w:r>
        <w:rPr>
          <w:rFonts w:ascii="Cambria" w:hAnsi="Cambria"/>
          <w:color w:val="000000"/>
          <w:sz w:val="24"/>
          <w:szCs w:val="24"/>
        </w:rPr>
        <w:br/>
        <w:t xml:space="preserve">o udzielenie zamówienia, podmiot udostępniający zasoby </w:t>
      </w:r>
      <w:r>
        <w:rPr>
          <w:rFonts w:ascii="Cambria" w:hAnsi="Cambria"/>
          <w:b/>
          <w:bCs/>
          <w:color w:val="000000"/>
          <w:sz w:val="24"/>
          <w:szCs w:val="24"/>
        </w:rPr>
        <w:t>- przekazuje się ten dokument elektroniczny;</w:t>
      </w:r>
    </w:p>
    <w:p w14:paraId="68E98B2A" w14:textId="77777777" w:rsidR="00E00402" w:rsidRDefault="00000000" w:rsidP="00B2542E">
      <w:pPr>
        <w:pStyle w:val="Kolorowalistaakcent11"/>
        <w:spacing w:line="276" w:lineRule="auto"/>
        <w:ind w:left="0"/>
      </w:pPr>
      <w:r>
        <w:rPr>
          <w:rFonts w:ascii="Cambria" w:hAnsi="Cambria"/>
          <w:color w:val="000000"/>
          <w:sz w:val="24"/>
          <w:szCs w:val="24"/>
        </w:rPr>
        <w:t>b)w przypadku gdy zostały wystawione jako dokument w postaci papierowej przez upoważnione podmioty inne niż wykonawca, wykonawca wspólnie ubiegający się</w:t>
      </w:r>
      <w:r>
        <w:rPr>
          <w:rFonts w:ascii="Cambria" w:hAnsi="Cambria"/>
          <w:color w:val="000000"/>
          <w:sz w:val="24"/>
          <w:szCs w:val="24"/>
        </w:rPr>
        <w:br/>
        <w:t xml:space="preserve">o udzielenie zamówienia, podmiot udostępniający zasoby - </w:t>
      </w:r>
      <w:r>
        <w:rPr>
          <w:rFonts w:ascii="Cambria" w:hAnsi="Cambria"/>
          <w:b/>
          <w:bCs/>
          <w:color w:val="000000"/>
          <w:sz w:val="24"/>
          <w:szCs w:val="24"/>
        </w:rPr>
        <w:t xml:space="preserve">przekazuje się cyfrowe odwzorowanie tego dokumentu opatrzone kwalifikowanym podpisem </w:t>
      </w:r>
      <w:r>
        <w:rPr>
          <w:rFonts w:ascii="Cambria" w:hAnsi="Cambria"/>
          <w:b/>
          <w:bCs/>
          <w:color w:val="000000"/>
          <w:sz w:val="24"/>
          <w:szCs w:val="24"/>
        </w:rPr>
        <w:lastRenderedPageBreak/>
        <w:t>elektronicznym, podpisem zaufanym lub podpisem osobistym, poświadczające zgodność cyfrowego odwzorowania z dokumentem w postaci papierowej.</w:t>
      </w:r>
      <w:r>
        <w:rPr>
          <w:rStyle w:val="alb"/>
          <w:rFonts w:ascii="Cambria" w:hAnsi="Cambria"/>
          <w:color w:val="000000"/>
          <w:sz w:val="24"/>
          <w:szCs w:val="24"/>
        </w:rPr>
        <w:t> </w:t>
      </w:r>
    </w:p>
    <w:p w14:paraId="628CBA59"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D5DE58" w14:textId="77777777" w:rsidR="00E00402" w:rsidRDefault="00000000" w:rsidP="00B2542E">
      <w:pPr>
        <w:pStyle w:val="Kolorowalistaakcent11"/>
        <w:spacing w:line="276" w:lineRule="auto"/>
        <w:ind w:left="0"/>
        <w:rPr>
          <w:rFonts w:ascii="Cambria" w:hAnsi="Cambria"/>
          <w:sz w:val="24"/>
          <w:szCs w:val="24"/>
        </w:rPr>
      </w:pPr>
      <w:r>
        <w:rPr>
          <w:rFonts w:ascii="Cambria" w:hAnsi="Cambria"/>
          <w:color w:val="000000"/>
          <w:sz w:val="24"/>
          <w:szCs w:val="24"/>
        </w:rPr>
        <w:t xml:space="preserve">c) w przypadku, gdy nie zostały wystawione przez upoważnione podmioty inne niż wykonawca, wykonawca wspólnie ubiegający się o udzielenie zamówienia, podmiot udostępniający zasoby </w:t>
      </w:r>
      <w:r>
        <w:rPr>
          <w:rFonts w:ascii="Cambria" w:hAnsi="Cambria"/>
          <w:b/>
          <w:bCs/>
          <w:color w:val="000000"/>
          <w:sz w:val="24"/>
          <w:szCs w:val="24"/>
        </w:rPr>
        <w:t>- przekazuje się je w postaci elektronicznej i opatruje się kwalifikowanym podpisem elektronicznym, podpisem zaufanym lub podpisem osobistym</w:t>
      </w:r>
      <w:r>
        <w:rPr>
          <w:rFonts w:ascii="Cambria" w:hAnsi="Cambria"/>
          <w:color w:val="000000"/>
          <w:sz w:val="24"/>
          <w:szCs w:val="24"/>
        </w:rPr>
        <w:t>.</w:t>
      </w:r>
    </w:p>
    <w:p w14:paraId="66BFB307" w14:textId="77777777" w:rsidR="00E00402" w:rsidRDefault="00000000" w:rsidP="00B2542E">
      <w:pPr>
        <w:pStyle w:val="Kolorowalistaakcent11"/>
        <w:spacing w:line="276" w:lineRule="auto"/>
        <w:ind w:left="0"/>
      </w:pPr>
      <w:r>
        <w:rPr>
          <w:rFonts w:ascii="Cambria" w:hAnsi="Cambria"/>
          <w:color w:val="000000"/>
          <w:sz w:val="24"/>
          <w:szCs w:val="24"/>
        </w:rPr>
        <w:t xml:space="preserve">d) w przypadku gdy nie zostały </w:t>
      </w:r>
      <w:r>
        <w:rPr>
          <w:rFonts w:ascii="Cambria" w:hAnsi="Cambria"/>
          <w:color w:val="000000"/>
          <w:sz w:val="24"/>
          <w:szCs w:val="24"/>
          <w:shd w:val="clear" w:color="auto" w:fill="FFFFFF"/>
        </w:rPr>
        <w:t xml:space="preserve">wystawione </w:t>
      </w:r>
      <w:r>
        <w:rPr>
          <w:rFonts w:ascii="Cambria" w:hAnsi="Cambria"/>
          <w:color w:val="000000"/>
          <w:sz w:val="24"/>
          <w:szCs w:val="24"/>
        </w:rPr>
        <w:t>przez upoważnione podmioty inne niż wykonawca, wykonawca wspólnie ubiegający się o udzielenie zamówienia, podmiot udostępniający zasoby a sporządzono je</w:t>
      </w:r>
      <w:r>
        <w:rPr>
          <w:rFonts w:ascii="Cambria" w:hAnsi="Cambria"/>
          <w:b/>
          <w:bCs/>
          <w:color w:val="000000"/>
          <w:sz w:val="24"/>
          <w:szCs w:val="24"/>
        </w:rPr>
        <w:t xml:space="preserve"> </w:t>
      </w:r>
      <w:r>
        <w:rPr>
          <w:rFonts w:ascii="Cambria" w:hAnsi="Cambria"/>
          <w:color w:val="000000"/>
          <w:sz w:val="24"/>
          <w:szCs w:val="24"/>
          <w:shd w:val="clear" w:color="auto" w:fill="FFFFFF"/>
        </w:rPr>
        <w:t>jako dokument w postaci papierowej</w:t>
      </w:r>
      <w:r>
        <w:rPr>
          <w:rFonts w:ascii="Cambria" w:hAnsi="Cambria"/>
          <w:color w:val="000000"/>
          <w:sz w:val="24"/>
          <w:szCs w:val="24"/>
          <w:shd w:val="clear" w:color="auto" w:fill="FFFFFF"/>
        </w:rPr>
        <w:br/>
        <w:t xml:space="preserve">i opatrzono własnoręcznym podpisem </w:t>
      </w:r>
      <w:r>
        <w:rPr>
          <w:rFonts w:ascii="Cambria" w:hAnsi="Cambria"/>
          <w:color w:val="000000"/>
          <w:sz w:val="24"/>
          <w:szCs w:val="24"/>
        </w:rPr>
        <w:t xml:space="preserve">- </w:t>
      </w:r>
      <w:r>
        <w:rPr>
          <w:rFonts w:ascii="Cambria" w:hAnsi="Cambria"/>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ascii="Cambria" w:hAnsi="Cambria"/>
          <w:color w:val="000000"/>
          <w:sz w:val="24"/>
          <w:szCs w:val="24"/>
        </w:rPr>
        <w:t> </w:t>
      </w:r>
    </w:p>
    <w:p w14:paraId="6344044F" w14:textId="77777777" w:rsidR="00E00402" w:rsidRDefault="00000000" w:rsidP="00B2542E">
      <w:pPr>
        <w:pStyle w:val="Kolorowalistaakcent11"/>
        <w:spacing w:line="276" w:lineRule="auto"/>
        <w:ind w:left="0"/>
        <w:rPr>
          <w:rFonts w:ascii="Cambria" w:hAnsi="Cambria"/>
          <w:sz w:val="24"/>
          <w:szCs w:val="24"/>
        </w:rPr>
      </w:pPr>
      <w:r>
        <w:rPr>
          <w:rFonts w:ascii="Cambria" w:hAnsi="Cambria"/>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36632B3" w14:textId="77777777" w:rsidR="00E00402" w:rsidRDefault="00000000" w:rsidP="00B2542E">
      <w:pPr>
        <w:pStyle w:val="Kolorowalistaakcent11"/>
        <w:spacing w:line="276" w:lineRule="auto"/>
        <w:ind w:left="0"/>
        <w:rPr>
          <w:rFonts w:asciiTheme="majorHAnsi" w:hAnsiTheme="majorHAnsi" w:cs="Arial"/>
          <w:sz w:val="24"/>
          <w:szCs w:val="24"/>
        </w:rPr>
      </w:pPr>
      <w:r>
        <w:rPr>
          <w:rFonts w:ascii="Cambria" w:hAnsi="Cambria"/>
          <w:b/>
          <w:bCs/>
          <w:color w:val="000000"/>
          <w:sz w:val="24"/>
          <w:szCs w:val="24"/>
        </w:rPr>
        <w:t xml:space="preserve">8.16. </w:t>
      </w:r>
      <w:r>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2B3DB5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cs="Arial"/>
          <w:b/>
          <w:bCs/>
          <w:sz w:val="24"/>
          <w:szCs w:val="24"/>
        </w:rPr>
        <w:t>8.17.</w:t>
      </w:r>
      <w:r>
        <w:rPr>
          <w:rFonts w:asciiTheme="majorHAnsi" w:hAnsiTheme="majorHAnsi" w:cs="Arial"/>
          <w:sz w:val="24"/>
          <w:szCs w:val="24"/>
        </w:rPr>
        <w:t xml:space="preserve"> Oświadczenia wskazane w rozdziale 8.1 i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Theme="majorHAnsi" w:hAnsiTheme="majorHAnsi" w:cs="Arial"/>
          <w:sz w:val="24"/>
          <w:szCs w:val="24"/>
        </w:rPr>
        <w:t xml:space="preserve">przekazuje się środkiem komunikacji elektronicznej wskazanym </w:t>
      </w:r>
      <w:r>
        <w:rPr>
          <w:rFonts w:asciiTheme="majorHAnsi" w:hAnsiTheme="majorHAnsi" w:cs="Arial"/>
          <w:b/>
          <w:bCs/>
          <w:sz w:val="24"/>
          <w:szCs w:val="24"/>
        </w:rPr>
        <w:t>w rozdziale</w:t>
      </w:r>
      <w:r>
        <w:rPr>
          <w:rFonts w:asciiTheme="majorHAnsi" w:hAnsiTheme="majorHAnsi" w:cs="Arial"/>
          <w:b/>
          <w:bCs/>
          <w:sz w:val="24"/>
          <w:szCs w:val="24"/>
          <w:shd w:val="clear" w:color="auto" w:fill="FFFFFF"/>
        </w:rPr>
        <w:t xml:space="preserve"> </w:t>
      </w:r>
      <w:r>
        <w:rPr>
          <w:rFonts w:asciiTheme="majorHAnsi" w:hAnsiTheme="majorHAnsi" w:cs="Arial"/>
          <w:b/>
          <w:bCs/>
          <w:color w:val="000000"/>
          <w:sz w:val="24"/>
          <w:szCs w:val="24"/>
          <w:shd w:val="clear" w:color="auto" w:fill="FFFFFF"/>
        </w:rPr>
        <w:t>11 .</w:t>
      </w:r>
    </w:p>
    <w:p w14:paraId="08F34C90" w14:textId="77777777" w:rsidR="00E00402" w:rsidRDefault="00000000" w:rsidP="00B2542E">
      <w:pPr>
        <w:pStyle w:val="Kolorowalistaakcent11"/>
        <w:spacing w:line="276" w:lineRule="auto"/>
        <w:ind w:left="0"/>
        <w:rPr>
          <w:rFonts w:ascii="Cambria" w:hAnsi="Cambria" w:cs="Arial"/>
          <w:sz w:val="24"/>
          <w:szCs w:val="24"/>
        </w:rPr>
      </w:pPr>
      <w:r>
        <w:rPr>
          <w:rFonts w:ascii="Cambria" w:hAnsi="Cambria"/>
          <w:b/>
          <w:bCs/>
          <w:color w:val="000000"/>
          <w:sz w:val="24"/>
          <w:szCs w:val="24"/>
          <w:shd w:val="clear" w:color="auto" w:fill="FFFFFF"/>
        </w:rPr>
        <w:t xml:space="preserve">8.18. </w:t>
      </w:r>
      <w:r>
        <w:rPr>
          <w:rFonts w:ascii="Cambria" w:hAnsi="Cambria"/>
          <w:color w:val="000000"/>
          <w:sz w:val="24"/>
          <w:szCs w:val="24"/>
          <w:shd w:val="clear" w:color="auto" w:fill="FFFFFF"/>
        </w:rPr>
        <w:t xml:space="preserve">W przypadku gdy oświadczenia o których mowa w rozdziale 8.1 lub </w:t>
      </w:r>
      <w:r>
        <w:rPr>
          <w:rFonts w:asciiTheme="majorHAnsi" w:hAnsiTheme="majorHAnsi"/>
          <w:sz w:val="24"/>
          <w:szCs w:val="24"/>
        </w:rPr>
        <w:t>podmiotowe środki dowodowe</w:t>
      </w:r>
      <w:r>
        <w:rPr>
          <w:rFonts w:asciiTheme="majorHAnsi" w:hAnsiTheme="majorHAnsi"/>
          <w:sz w:val="24"/>
          <w:szCs w:val="24"/>
          <w:shd w:val="clear" w:color="auto" w:fill="FFFFFF"/>
        </w:rPr>
        <w:t xml:space="preserve"> </w:t>
      </w:r>
      <w:r>
        <w:rPr>
          <w:rFonts w:ascii="Cambria" w:hAnsi="Cambria"/>
          <w:color w:val="000000"/>
          <w:sz w:val="24"/>
          <w:szCs w:val="24"/>
          <w:shd w:val="clear" w:color="auto" w:fill="FFFFFF"/>
        </w:rPr>
        <w:t>zawierają informacje stanowiące tajemnicę przedsiębiorstwa</w:t>
      </w:r>
      <w:r>
        <w:rPr>
          <w:rFonts w:ascii="Cambria" w:hAnsi="Cambria"/>
          <w:color w:val="000000"/>
          <w:sz w:val="24"/>
          <w:szCs w:val="24"/>
          <w:shd w:val="clear" w:color="auto" w:fill="FFFFFF"/>
        </w:rPr>
        <w:br/>
        <w:t xml:space="preserve">w rozumieniu przepisów </w:t>
      </w:r>
      <w:r>
        <w:rPr>
          <w:rFonts w:ascii="Cambria" w:hAnsi="Cambria"/>
          <w:sz w:val="24"/>
          <w:szCs w:val="24"/>
          <w:shd w:val="clear" w:color="auto" w:fill="FFFFFF"/>
        </w:rPr>
        <w:t>ustawy</w:t>
      </w:r>
      <w:r>
        <w:rPr>
          <w:rFonts w:ascii="Cambria" w:hAnsi="Cambria"/>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78CCF89D" w14:textId="77777777" w:rsidR="00E00402" w:rsidRDefault="00000000" w:rsidP="00B2542E">
      <w:pPr>
        <w:pStyle w:val="Kolorowalistaakcent11"/>
        <w:spacing w:line="276" w:lineRule="auto"/>
        <w:ind w:left="0"/>
        <w:rPr>
          <w:rFonts w:asciiTheme="majorHAnsi" w:hAnsiTheme="majorHAnsi" w:cs="Arial"/>
          <w:sz w:val="24"/>
          <w:szCs w:val="24"/>
        </w:rPr>
      </w:pPr>
      <w:r>
        <w:rPr>
          <w:rFonts w:asciiTheme="majorHAnsi" w:hAnsiTheme="majorHAnsi"/>
          <w:b/>
          <w:bCs/>
          <w:sz w:val="24"/>
          <w:szCs w:val="24"/>
        </w:rPr>
        <w:lastRenderedPageBreak/>
        <w:t>8.19.</w:t>
      </w:r>
      <w:r>
        <w:rPr>
          <w:rFonts w:asciiTheme="majorHAnsi" w:hAnsiTheme="majorHAnsi"/>
          <w:sz w:val="24"/>
          <w:szCs w:val="24"/>
        </w:rPr>
        <w:t xml:space="preserve"> Podmiotowe środki dowodowe</w:t>
      </w:r>
      <w:r>
        <w:rPr>
          <w:rFonts w:asciiTheme="majorHAnsi" w:hAnsiTheme="majorHAnsi"/>
          <w:sz w:val="24"/>
          <w:szCs w:val="24"/>
          <w:shd w:val="clear" w:color="auto" w:fill="FFFFFF"/>
        </w:rPr>
        <w:t xml:space="preserve"> </w:t>
      </w:r>
      <w:r>
        <w:rPr>
          <w:rFonts w:asciiTheme="majorHAnsi" w:hAnsiTheme="majorHAnsi"/>
          <w:color w:val="000000"/>
          <w:sz w:val="24"/>
          <w:szCs w:val="24"/>
          <w:shd w:val="clear" w:color="auto" w:fill="FFFFFF"/>
        </w:rPr>
        <w:t>sporządzone w języku obcym przekazuje się wraz z tłumaczeniem na język polski.</w:t>
      </w:r>
    </w:p>
    <w:p w14:paraId="6A6AAA1A" w14:textId="77777777" w:rsidR="00E00402" w:rsidRDefault="00000000" w:rsidP="00B2542E">
      <w:pPr>
        <w:pStyle w:val="Kolorowalistaakcent11"/>
        <w:spacing w:line="276" w:lineRule="auto"/>
        <w:ind w:left="0"/>
        <w:rPr>
          <w:u w:val="single"/>
        </w:rPr>
      </w:pPr>
      <w:r>
        <w:rPr>
          <w:rFonts w:asciiTheme="majorHAnsi" w:hAnsiTheme="majorHAnsi"/>
          <w:b/>
          <w:bCs/>
          <w:color w:val="000000"/>
          <w:sz w:val="24"/>
          <w:szCs w:val="24"/>
          <w:u w:val="single"/>
          <w:shd w:val="clear" w:color="auto" w:fill="FFFFFF"/>
        </w:rPr>
        <w:t>8.20.</w:t>
      </w:r>
      <w:r>
        <w:rPr>
          <w:rFonts w:asciiTheme="majorHAnsi" w:hAnsiTheme="majorHAnsi"/>
          <w:color w:val="000000"/>
          <w:sz w:val="24"/>
          <w:szCs w:val="24"/>
          <w:u w:val="single"/>
          <w:shd w:val="clear" w:color="auto" w:fill="FFFFFF"/>
        </w:rPr>
        <w:t xml:space="preserve"> Dokumenty elektroniczne muszą spełniać łącznie następujące wymagania:</w:t>
      </w:r>
    </w:p>
    <w:p w14:paraId="190C8615"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1) są utrwalone w sposób umożliwiający ich wielokrotne odczytanie, zapisanie</w:t>
      </w:r>
      <w:r>
        <w:rPr>
          <w:rFonts w:asciiTheme="majorHAnsi" w:hAnsiTheme="majorHAnsi"/>
          <w:color w:val="000000"/>
          <w:sz w:val="24"/>
          <w:szCs w:val="24"/>
        </w:rPr>
        <w:br/>
        <w:t>i powielenie, a także przekazanie przy użyciu środków komunikacji elektronicznej lub na informatycznym nośniku danych;</w:t>
      </w:r>
    </w:p>
    <w:p w14:paraId="108096EB"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2) umożliwiają prezentację treści w postaci elektronicznej, w szczególności przez wyświetlenie tej treści na monitorze ekranowym;</w:t>
      </w:r>
    </w:p>
    <w:p w14:paraId="302A6D32"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3) umożliwiają prezentację treści w postaci papierowej, w szczególności za pomocą wydruku;</w:t>
      </w:r>
    </w:p>
    <w:p w14:paraId="66ABD700" w14:textId="77777777" w:rsidR="00E00402" w:rsidRDefault="00000000" w:rsidP="00B2542E">
      <w:pPr>
        <w:shd w:val="clear" w:color="auto" w:fill="FFFFFF"/>
        <w:spacing w:line="276" w:lineRule="auto"/>
        <w:contextualSpacing/>
        <w:jc w:val="both"/>
        <w:rPr>
          <w:rFonts w:asciiTheme="majorHAnsi" w:hAnsiTheme="majorHAnsi"/>
          <w:color w:val="000000"/>
          <w:sz w:val="24"/>
          <w:szCs w:val="24"/>
        </w:rPr>
      </w:pPr>
      <w:r>
        <w:rPr>
          <w:rFonts w:asciiTheme="majorHAnsi" w:hAnsiTheme="majorHAnsi"/>
          <w:color w:val="000000"/>
          <w:sz w:val="24"/>
          <w:szCs w:val="24"/>
        </w:rPr>
        <w:t>4) zawierają dane w układzie niepozostawiającym wątpliwości co do treści i kontekstu zapisanych informacji.</w:t>
      </w:r>
    </w:p>
    <w:p w14:paraId="696411E9" w14:textId="77777777" w:rsidR="00E00402" w:rsidRDefault="00E00402" w:rsidP="00B2542E">
      <w:pPr>
        <w:pStyle w:val="Kolorowalistaakcent11"/>
        <w:spacing w:line="276" w:lineRule="auto"/>
        <w:ind w:left="709"/>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E00402" w14:paraId="1C981E66" w14:textId="77777777">
        <w:trPr>
          <w:jc w:val="center"/>
        </w:trPr>
        <w:tc>
          <w:tcPr>
            <w:tcW w:w="9060" w:type="dxa"/>
            <w:tcBorders>
              <w:bottom w:val="single" w:sz="4" w:space="0" w:color="000000"/>
            </w:tcBorders>
            <w:shd w:val="clear" w:color="auto" w:fill="F2F2F2"/>
          </w:tcPr>
          <w:p w14:paraId="3F0FFB99" w14:textId="77777777" w:rsidR="00E00402" w:rsidRDefault="00E00402" w:rsidP="00B2542E">
            <w:pPr>
              <w:widowControl w:val="0"/>
              <w:spacing w:line="276" w:lineRule="auto"/>
              <w:contextualSpacing/>
              <w:jc w:val="center"/>
              <w:textAlignment w:val="baseline"/>
              <w:rPr>
                <w:rFonts w:asciiTheme="majorHAnsi" w:hAnsiTheme="majorHAnsi"/>
                <w:sz w:val="10"/>
                <w:szCs w:val="10"/>
              </w:rPr>
            </w:pPr>
          </w:p>
          <w:p w14:paraId="63340242" w14:textId="77777777" w:rsidR="00E00402" w:rsidRDefault="00000000" w:rsidP="00B2542E">
            <w:pPr>
              <w:widowControl w:val="0"/>
              <w:spacing w:line="276" w:lineRule="auto"/>
              <w:contextualSpacing/>
              <w:jc w:val="center"/>
              <w:textAlignment w:val="baseline"/>
              <w:rPr>
                <w:rFonts w:asciiTheme="majorHAnsi" w:hAnsiTheme="majorHAnsi"/>
                <w:b/>
                <w:bCs/>
                <w:sz w:val="26"/>
                <w:szCs w:val="26"/>
              </w:rPr>
            </w:pPr>
            <w:r>
              <w:rPr>
                <w:rFonts w:asciiTheme="majorHAnsi" w:hAnsiTheme="majorHAnsi"/>
                <w:b/>
                <w:bCs/>
                <w:sz w:val="26"/>
                <w:szCs w:val="26"/>
              </w:rPr>
              <w:t>Rozdział 9</w:t>
            </w:r>
          </w:p>
          <w:p w14:paraId="5D478A7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POLEGAJĄCYCH </w:t>
            </w:r>
            <w:r>
              <w:rPr>
                <w:rFonts w:asciiTheme="majorHAnsi" w:hAnsiTheme="majorHAnsi"/>
                <w:b/>
                <w:sz w:val="26"/>
                <w:szCs w:val="26"/>
              </w:rPr>
              <w:br/>
              <w:t xml:space="preserve">NA ZASOBACH INNYCH PODMIOTÓW, NA ZASADACH OKREŚLONYCH </w:t>
            </w:r>
            <w:r>
              <w:rPr>
                <w:rFonts w:asciiTheme="majorHAnsi" w:hAnsiTheme="majorHAnsi"/>
                <w:b/>
                <w:sz w:val="26"/>
                <w:szCs w:val="26"/>
              </w:rPr>
              <w:br/>
              <w:t>W ART. 118 USTAWY PZP ORAZ ZAMIERZAJĄCYCH POWIERZYĆ WYKONANIE CZĘŚCI ZAMÓWIENIA PODWYKONAWCOM</w:t>
            </w:r>
          </w:p>
        </w:tc>
      </w:tr>
    </w:tbl>
    <w:p w14:paraId="12D2EBC0" w14:textId="77777777" w:rsidR="00E00402" w:rsidRDefault="00E00402" w:rsidP="00B2542E">
      <w:pPr>
        <w:pStyle w:val="Akapitzlist"/>
        <w:spacing w:line="276" w:lineRule="auto"/>
        <w:ind w:left="709"/>
        <w:rPr>
          <w:rFonts w:asciiTheme="majorHAnsi" w:hAnsiTheme="majorHAnsi" w:cs="Arial"/>
          <w:sz w:val="24"/>
          <w:szCs w:val="24"/>
        </w:rPr>
      </w:pPr>
    </w:p>
    <w:p w14:paraId="40AADD2C" w14:textId="77777777" w:rsidR="00E00402" w:rsidRDefault="00000000" w:rsidP="00B2542E">
      <w:pPr>
        <w:pStyle w:val="Akapitzlist"/>
        <w:spacing w:before="0" w:after="0" w:line="276" w:lineRule="auto"/>
        <w:ind w:left="0"/>
      </w:pPr>
      <w:r>
        <w:rPr>
          <w:rFonts w:ascii="Cambria" w:hAnsi="Cambria"/>
          <w:b/>
          <w:bCs/>
          <w:color w:val="000000"/>
          <w:sz w:val="24"/>
          <w:szCs w:val="24"/>
          <w:shd w:val="clear" w:color="auto" w:fill="FFFFFF"/>
        </w:rPr>
        <w:t>9.1.</w:t>
      </w:r>
      <w:r>
        <w:rPr>
          <w:rFonts w:ascii="Cambria" w:hAnsi="Cambria"/>
          <w:color w:val="000000"/>
          <w:sz w:val="24"/>
          <w:szCs w:val="24"/>
          <w:shd w:val="clear" w:color="auto" w:fill="FFFFFF"/>
        </w:rPr>
        <w:t xml:space="preserve"> Wykonawca może w celu potwierdzenia spełniania warunków udziału</w:t>
      </w:r>
      <w:r>
        <w:rPr>
          <w:rFonts w:ascii="Cambria" w:hAnsi="Cambria"/>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F3B234" w14:textId="77777777"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9.2.</w:t>
      </w:r>
      <w:r>
        <w:rPr>
          <w:rFonts w:ascii="Cambria" w:hAnsi="Cambria"/>
          <w:color w:val="000000"/>
          <w:sz w:val="24"/>
          <w:szCs w:val="24"/>
          <w:shd w:val="clear" w:color="auto" w:fill="FFFFFF"/>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087133" w14:textId="01CC38C2"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9.3. </w:t>
      </w:r>
      <w:r>
        <w:rPr>
          <w:rFonts w:ascii="Cambria" w:hAnsi="Cambria"/>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ascii="Cambria" w:hAnsi="Cambria"/>
          <w:b/>
          <w:bCs/>
          <w:color w:val="000000"/>
          <w:sz w:val="24"/>
          <w:szCs w:val="24"/>
          <w:shd w:val="clear" w:color="auto" w:fill="FFFFFF"/>
        </w:rPr>
        <w:t>jeśli podmioty te wykonają</w:t>
      </w:r>
      <w:r w:rsidR="009E6A43">
        <w:rPr>
          <w:rFonts w:ascii="Cambria" w:hAnsi="Cambria"/>
          <w:b/>
          <w:bCs/>
          <w:color w:val="000000"/>
          <w:sz w:val="24"/>
          <w:szCs w:val="24"/>
          <w:shd w:val="clear" w:color="auto" w:fill="FFFFFF"/>
        </w:rPr>
        <w:t xml:space="preserve"> </w:t>
      </w:r>
      <w:r>
        <w:rPr>
          <w:rFonts w:ascii="Cambria" w:hAnsi="Cambria"/>
          <w:b/>
          <w:bCs/>
          <w:color w:val="000000"/>
          <w:sz w:val="24"/>
          <w:szCs w:val="24"/>
          <w:shd w:val="clear" w:color="auto" w:fill="FFFFFF"/>
        </w:rPr>
        <w:t>usługi, do realizacji których te zdolności są wymagane.</w:t>
      </w:r>
      <w:r>
        <w:rPr>
          <w:rFonts w:ascii="Cambria" w:hAnsi="Cambria"/>
          <w:color w:val="000000"/>
          <w:sz w:val="24"/>
          <w:szCs w:val="24"/>
          <w:shd w:val="clear" w:color="auto" w:fill="FFFFFF"/>
        </w:rPr>
        <w:t xml:space="preserve"> </w:t>
      </w:r>
    </w:p>
    <w:p w14:paraId="5BEB7230" w14:textId="688D8393" w:rsidR="00E00402" w:rsidRDefault="00000000" w:rsidP="00B2542E">
      <w:pPr>
        <w:pStyle w:val="Akapitzlist"/>
        <w:spacing w:before="0" w:after="0" w:line="276" w:lineRule="auto"/>
        <w:ind w:left="0"/>
        <w:rPr>
          <w:rFonts w:ascii="Cambria" w:hAnsi="Cambria" w:cs="Arial"/>
          <w:sz w:val="24"/>
          <w:szCs w:val="24"/>
        </w:rPr>
      </w:pPr>
      <w:r>
        <w:rPr>
          <w:rFonts w:ascii="Cambria" w:hAnsi="Cambria"/>
          <w:b/>
          <w:bCs/>
          <w:color w:val="000000"/>
          <w:sz w:val="24"/>
          <w:szCs w:val="24"/>
          <w:shd w:val="clear" w:color="auto" w:fill="FFFFFF"/>
        </w:rPr>
        <w:t xml:space="preserve">9.4. </w:t>
      </w:r>
      <w:r>
        <w:rPr>
          <w:rFonts w:ascii="Cambria" w:hAnsi="Cambria"/>
          <w:color w:val="000000"/>
          <w:sz w:val="24"/>
          <w:szCs w:val="24"/>
          <w:shd w:val="clear" w:color="auto" w:fill="FFFFFF"/>
        </w:rPr>
        <w:t xml:space="preserve">Wykonawca, który polega na zdolnościach lub sytuacji podmiotów udostępniających zasoby, składa </w:t>
      </w:r>
      <w:r>
        <w:rPr>
          <w:rFonts w:ascii="Cambria" w:hAnsi="Cambria"/>
          <w:b/>
          <w:bCs/>
          <w:color w:val="000000"/>
          <w:sz w:val="24"/>
          <w:szCs w:val="24"/>
          <w:shd w:val="clear" w:color="auto" w:fill="FFFFFF"/>
        </w:rPr>
        <w:t>wraz z ofertą</w:t>
      </w:r>
      <w:r>
        <w:rPr>
          <w:rFonts w:ascii="Cambria" w:hAnsi="Cambria"/>
          <w:color w:val="000000"/>
          <w:sz w:val="24"/>
          <w:szCs w:val="24"/>
          <w:shd w:val="clear" w:color="auto" w:fill="FFFFFF"/>
        </w:rPr>
        <w:t xml:space="preserve">, </w:t>
      </w:r>
      <w:r>
        <w:rPr>
          <w:rFonts w:ascii="Cambria" w:hAnsi="Cambria"/>
          <w:b/>
          <w:bCs/>
          <w:color w:val="000000"/>
          <w:sz w:val="24"/>
          <w:szCs w:val="24"/>
          <w:shd w:val="clear" w:color="auto" w:fill="FFFFFF"/>
        </w:rPr>
        <w:t>zobowiązanie podmiotu udostępniającego zasoby</w:t>
      </w:r>
      <w:r>
        <w:rPr>
          <w:rFonts w:ascii="Cambria" w:hAnsi="Cambria"/>
          <w:color w:val="000000"/>
          <w:sz w:val="24"/>
          <w:szCs w:val="24"/>
          <w:shd w:val="clear" w:color="auto" w:fill="FFFFFF"/>
        </w:rPr>
        <w:t xml:space="preserve"> </w:t>
      </w:r>
      <w:r w:rsidR="00721D07">
        <w:rPr>
          <w:rFonts w:ascii="Cambria" w:hAnsi="Cambria"/>
          <w:color w:val="000000"/>
          <w:sz w:val="24"/>
          <w:szCs w:val="24"/>
          <w:shd w:val="clear" w:color="auto" w:fill="FFFFFF"/>
        </w:rPr>
        <w:t xml:space="preserve">(zgodnie z załącznikiem Nr </w:t>
      </w:r>
      <w:r w:rsidR="00443109">
        <w:rPr>
          <w:rFonts w:ascii="Cambria" w:hAnsi="Cambria"/>
          <w:color w:val="000000"/>
          <w:sz w:val="24"/>
          <w:szCs w:val="24"/>
          <w:shd w:val="clear" w:color="auto" w:fill="FFFFFF"/>
        </w:rPr>
        <w:t>8</w:t>
      </w:r>
      <w:r w:rsidR="00721D07">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Pr>
          <w:rFonts w:ascii="Cambria" w:hAnsi="Cambria" w:cs="Arial"/>
          <w:sz w:val="24"/>
          <w:szCs w:val="24"/>
          <w:u w:val="single"/>
        </w:rPr>
        <w:t>.</w:t>
      </w:r>
    </w:p>
    <w:p w14:paraId="72889245" w14:textId="77777777" w:rsidR="00E00402" w:rsidRDefault="00000000" w:rsidP="00B2542E">
      <w:pPr>
        <w:pStyle w:val="Akapitzlist"/>
        <w:spacing w:before="0" w:after="0" w:line="276" w:lineRule="auto"/>
        <w:ind w:left="0"/>
      </w:pPr>
      <w:r>
        <w:rPr>
          <w:rFonts w:asciiTheme="majorHAnsi" w:hAnsiTheme="majorHAnsi"/>
          <w:b/>
          <w:bCs/>
          <w:color w:val="000000"/>
          <w:sz w:val="24"/>
          <w:szCs w:val="24"/>
          <w:shd w:val="clear" w:color="auto" w:fill="FFFFFF"/>
        </w:rPr>
        <w:t>9.5.</w:t>
      </w:r>
      <w:r>
        <w:rPr>
          <w:rFonts w:asciiTheme="majorHAnsi" w:hAnsiTheme="majorHAnsi"/>
          <w:color w:val="000000"/>
          <w:sz w:val="24"/>
          <w:szCs w:val="24"/>
          <w:shd w:val="clear" w:color="auto" w:fill="FFFFFF"/>
        </w:rPr>
        <w:t xml:space="preserve"> Zobowiązanie podmiotu udostępniającego zasoby, o którym mowa w pkt 9.4 potwierdza, że stosunek łączący wykonawcę z podmiotami udostępniającymi zasoby </w:t>
      </w:r>
      <w:r>
        <w:rPr>
          <w:rFonts w:asciiTheme="majorHAnsi" w:hAnsiTheme="majorHAnsi"/>
          <w:color w:val="000000"/>
          <w:sz w:val="24"/>
          <w:szCs w:val="24"/>
          <w:shd w:val="clear" w:color="auto" w:fill="FFFFFF"/>
        </w:rPr>
        <w:lastRenderedPageBreak/>
        <w:t>gwarantuje rzeczywisty dostęp do tych zasobów oraz określa</w:t>
      </w:r>
      <w:r>
        <w:rPr>
          <w:rFonts w:asciiTheme="majorHAnsi" w:hAnsiTheme="majorHAnsi"/>
          <w:color w:val="000000"/>
          <w:sz w:val="24"/>
          <w:szCs w:val="24"/>
          <w:shd w:val="clear" w:color="auto" w:fill="FFFFFF"/>
        </w:rPr>
        <w:br/>
        <w:t>w szczególności:</w:t>
      </w:r>
    </w:p>
    <w:p w14:paraId="7C60646A" w14:textId="77777777" w:rsidR="00E00402" w:rsidRDefault="00000000" w:rsidP="00B2542E">
      <w:pPr>
        <w:pStyle w:val="Akapitzlist"/>
        <w:spacing w:before="0" w:after="0" w:line="276" w:lineRule="auto"/>
        <w:ind w:left="0"/>
        <w:rPr>
          <w:sz w:val="24"/>
          <w:szCs w:val="24"/>
        </w:rPr>
      </w:pPr>
      <w:r>
        <w:rPr>
          <w:rFonts w:asciiTheme="majorHAnsi" w:hAnsiTheme="majorHAnsi"/>
          <w:color w:val="000000"/>
          <w:sz w:val="24"/>
          <w:szCs w:val="24"/>
        </w:rPr>
        <w:t>1) zakres dostępnych wykonawcy zasobów podmiotu udostępniającego zasoby;</w:t>
      </w:r>
    </w:p>
    <w:p w14:paraId="18F92062" w14:textId="77777777"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2) sposób i okres udostępnienia wykonawcy i wykorzystania przez niego zasobów podmiotu udostępniającego te zasoby przy wykonywaniu zamówienia;</w:t>
      </w:r>
    </w:p>
    <w:p w14:paraId="285C1C68" w14:textId="55A5215A" w:rsidR="00E00402" w:rsidRDefault="00000000" w:rsidP="00B2542E">
      <w:pPr>
        <w:shd w:val="clear" w:color="auto" w:fill="FFFFFF"/>
        <w:spacing w:after="72" w:line="276" w:lineRule="auto"/>
        <w:contextualSpacing/>
        <w:jc w:val="both"/>
        <w:rPr>
          <w:sz w:val="24"/>
          <w:szCs w:val="24"/>
        </w:rPr>
      </w:pPr>
      <w:r>
        <w:rPr>
          <w:rFonts w:asciiTheme="majorHAnsi" w:hAnsiTheme="majorHAns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w:t>
      </w:r>
      <w:r w:rsidR="009E6A43">
        <w:rPr>
          <w:rFonts w:asciiTheme="majorHAnsi" w:hAnsiTheme="majorHAnsi"/>
          <w:color w:val="000000"/>
          <w:sz w:val="24"/>
          <w:szCs w:val="24"/>
        </w:rPr>
        <w:t xml:space="preserve"> </w:t>
      </w:r>
      <w:r>
        <w:rPr>
          <w:rFonts w:asciiTheme="majorHAnsi" w:hAnsiTheme="majorHAnsi"/>
          <w:color w:val="000000"/>
          <w:sz w:val="24"/>
          <w:szCs w:val="24"/>
        </w:rPr>
        <w:t>usługi, których wskazane zdolności dotyczą.</w:t>
      </w:r>
    </w:p>
    <w:p w14:paraId="70BA7C3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9.6. </w:t>
      </w:r>
      <w:r>
        <w:rPr>
          <w:rFonts w:ascii="Cambria" w:hAnsi="Cambria"/>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ascii="Cambria" w:hAnsi="Cambria"/>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ascii="Cambria" w:hAnsi="Cambria" w:cs="Arial"/>
          <w:sz w:val="24"/>
          <w:szCs w:val="24"/>
        </w:rPr>
        <w:t>.</w:t>
      </w:r>
    </w:p>
    <w:p w14:paraId="3D3C8A9F" w14:textId="77777777" w:rsidR="00E00402" w:rsidRDefault="00000000" w:rsidP="00B2542E">
      <w:pPr>
        <w:shd w:val="clear" w:color="auto" w:fill="FFFFFF"/>
        <w:spacing w:after="72" w:line="276" w:lineRule="auto"/>
        <w:contextualSpacing/>
        <w:jc w:val="both"/>
        <w:rPr>
          <w:rFonts w:ascii="Cambria" w:hAnsi="Cambria" w:cs="Arial"/>
          <w:b/>
          <w:sz w:val="24"/>
          <w:szCs w:val="24"/>
        </w:rPr>
      </w:pPr>
      <w:r>
        <w:rPr>
          <w:rFonts w:ascii="Cambria" w:hAnsi="Cambria"/>
          <w:b/>
          <w:bCs/>
          <w:color w:val="000000"/>
          <w:sz w:val="24"/>
          <w:szCs w:val="24"/>
          <w:shd w:val="clear" w:color="auto" w:fill="FFFFFF"/>
        </w:rPr>
        <w:t xml:space="preserve">9.7. </w:t>
      </w:r>
      <w:r>
        <w:rPr>
          <w:rFonts w:ascii="Cambria" w:hAnsi="Cambria"/>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69ECF9A"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shd w:val="clear" w:color="auto" w:fill="FFFFFF"/>
        </w:rPr>
        <w:t xml:space="preserve">9.8. </w:t>
      </w:r>
      <w:r>
        <w:rPr>
          <w:rFonts w:ascii="Cambria" w:hAnsi="Cambria"/>
          <w:color w:val="000000"/>
          <w:sz w:val="24"/>
          <w:szCs w:val="24"/>
          <w:shd w:val="clear" w:color="auto" w:fill="FFFFFF"/>
        </w:rPr>
        <w:t>Wykonawca, w przypadku polegania na zdolnościach lub sytuacji podmiotów udostępniających zasoby, przedstawia, wraz z oświadczeniami, o którym mowa</w:t>
      </w:r>
      <w:r>
        <w:rPr>
          <w:rFonts w:ascii="Cambria" w:hAnsi="Cambria"/>
          <w:color w:val="000000"/>
          <w:sz w:val="24"/>
          <w:szCs w:val="24"/>
          <w:shd w:val="clear" w:color="auto" w:fill="FFFFFF"/>
        </w:rPr>
        <w:br/>
        <w:t>w pkt 8.1 także oświadczenia podmiotu udostępniającego zasoby, potwierdzające brak podstaw wykluczenia tego podmiotu oraz odpowiednio spełnianie warunków udziału</w:t>
      </w:r>
      <w:r>
        <w:rPr>
          <w:rFonts w:ascii="Cambria" w:hAnsi="Cambria"/>
          <w:color w:val="000000"/>
          <w:sz w:val="24"/>
          <w:szCs w:val="24"/>
          <w:shd w:val="clear" w:color="auto" w:fill="FFFFFF"/>
        </w:rPr>
        <w:br/>
        <w:t>w postępowaniu lub kryteriów selekcji, w zakresie, w jakim wykonawca powołuje się na jego zasoby.</w:t>
      </w:r>
    </w:p>
    <w:p w14:paraId="258F189E" w14:textId="77777777" w:rsidR="00E00402" w:rsidRDefault="00000000" w:rsidP="00B2542E">
      <w:pPr>
        <w:shd w:val="clear" w:color="auto" w:fill="FFFFFF"/>
        <w:spacing w:after="72" w:line="276" w:lineRule="auto"/>
        <w:contextualSpacing/>
        <w:jc w:val="both"/>
      </w:pPr>
      <w:r>
        <w:rPr>
          <w:rFonts w:asciiTheme="majorHAnsi" w:hAnsiTheme="majorHAnsi" w:cs="Arial"/>
          <w:b/>
          <w:bCs/>
          <w:sz w:val="24"/>
          <w:szCs w:val="24"/>
        </w:rPr>
        <w:t>9.9.</w:t>
      </w:r>
      <w:r>
        <w:rPr>
          <w:rFonts w:asciiTheme="majorHAnsi" w:hAnsiTheme="majorHAnsi" w:cs="Arial"/>
          <w:bCs/>
          <w:sz w:val="24"/>
          <w:szCs w:val="24"/>
        </w:rPr>
        <w:t xml:space="preserve"> Wykonawca, który polega na zdolnościach lub sytuacji innych podmiotów na zasadach określonych w art. 118 ustawy, przedstawia na wezwanie zamawiającego dokumenty wymienione w pkt. 8.3.2 </w:t>
      </w:r>
      <w:r>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7DB03EC9" w14:textId="77777777" w:rsidR="00E00402" w:rsidRDefault="00000000" w:rsidP="00B2542E">
      <w:pPr>
        <w:shd w:val="clear" w:color="auto" w:fill="FFFFFF"/>
        <w:spacing w:after="72" w:line="276" w:lineRule="auto"/>
        <w:contextualSpacing/>
        <w:jc w:val="both"/>
      </w:pPr>
      <w:r>
        <w:rPr>
          <w:rFonts w:ascii="Cambria" w:hAnsi="Cambria"/>
          <w:b/>
          <w:bCs/>
          <w:color w:val="000000"/>
          <w:sz w:val="24"/>
          <w:szCs w:val="24"/>
        </w:rPr>
        <w:t xml:space="preserve">9.10. </w:t>
      </w:r>
      <w:r>
        <w:rPr>
          <w:rFonts w:ascii="Cambria" w:hAnsi="Cambria"/>
          <w:color w:val="000000"/>
          <w:sz w:val="24"/>
          <w:szCs w:val="24"/>
        </w:rPr>
        <w:t xml:space="preserve">Zamawiający </w:t>
      </w:r>
      <w:r>
        <w:rPr>
          <w:rFonts w:ascii="Cambria" w:hAnsi="Cambria"/>
          <w:b/>
          <w:bCs/>
          <w:color w:val="000000"/>
          <w:sz w:val="24"/>
          <w:szCs w:val="24"/>
        </w:rPr>
        <w:t>nie żąda</w:t>
      </w:r>
      <w:r>
        <w:rPr>
          <w:rFonts w:ascii="Cambria" w:hAnsi="Cambria"/>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6D65999B" w14:textId="22100939" w:rsidR="00E00402" w:rsidRDefault="00000000" w:rsidP="00B2542E">
      <w:pPr>
        <w:shd w:val="clear" w:color="auto" w:fill="FFFFFF"/>
        <w:spacing w:after="72" w:line="276" w:lineRule="auto"/>
        <w:contextualSpacing/>
        <w:jc w:val="both"/>
      </w:pPr>
      <w:r>
        <w:rPr>
          <w:rFonts w:ascii="Cambria" w:hAnsi="Cambria"/>
          <w:b/>
          <w:bCs/>
          <w:color w:val="000000"/>
          <w:sz w:val="24"/>
          <w:szCs w:val="24"/>
        </w:rPr>
        <w:t>9.11.</w:t>
      </w:r>
      <w:r>
        <w:rPr>
          <w:rFonts w:ascii="Cambria" w:hAnsi="Cambria"/>
          <w:color w:val="000000"/>
          <w:sz w:val="24"/>
          <w:szCs w:val="24"/>
        </w:rPr>
        <w:t xml:space="preserve"> W przypadku zamówień na</w:t>
      </w:r>
      <w:r w:rsidR="009E6A43">
        <w:rPr>
          <w:rFonts w:ascii="Cambria" w:hAnsi="Cambria"/>
          <w:color w:val="000000"/>
          <w:sz w:val="24"/>
          <w:szCs w:val="24"/>
        </w:rPr>
        <w:t xml:space="preserve"> </w:t>
      </w:r>
      <w:r>
        <w:rPr>
          <w:rFonts w:ascii="Cambria" w:hAnsi="Cambria"/>
          <w:color w:val="000000"/>
          <w:sz w:val="24"/>
          <w:szCs w:val="24"/>
        </w:rPr>
        <w:t>usługi, które mają być wykonane w miejscu podlegającym bezpośredniemu nadzorowi zamawiającego, zamawiający będzie żądał, aby przed przystąpieniem do wykonania zamówienia wykonawca podał nazwy, dane kontaktowe oraz przedstawicieli, podwykonawców zaangażowanych w takie</w:t>
      </w:r>
      <w:r w:rsidR="009E6A43">
        <w:rPr>
          <w:rFonts w:ascii="Cambria" w:hAnsi="Cambria"/>
          <w:color w:val="000000"/>
          <w:sz w:val="24"/>
          <w:szCs w:val="24"/>
        </w:rPr>
        <w:t xml:space="preserve"> </w:t>
      </w:r>
      <w:r>
        <w:rPr>
          <w:rFonts w:ascii="Cambria" w:hAnsi="Cambria"/>
          <w:color w:val="000000"/>
          <w:sz w:val="24"/>
          <w:szCs w:val="24"/>
        </w:rPr>
        <w:t xml:space="preserve">usługi, jeżeli są już znani. </w:t>
      </w:r>
    </w:p>
    <w:p w14:paraId="6DC2C16C" w14:textId="1F3F0348" w:rsidR="00E00402" w:rsidRDefault="00000000" w:rsidP="00B2542E">
      <w:pPr>
        <w:pStyle w:val="Akapitzlist"/>
        <w:spacing w:before="0" w:after="0" w:line="276" w:lineRule="auto"/>
        <w:ind w:left="-11"/>
        <w:rPr>
          <w:rFonts w:ascii="Cambria" w:hAnsi="Cambria" w:cs="Arial"/>
          <w:sz w:val="24"/>
          <w:szCs w:val="24"/>
        </w:rPr>
      </w:pPr>
      <w:r>
        <w:rPr>
          <w:rFonts w:ascii="Cambria" w:hAnsi="Cambria"/>
          <w:b/>
          <w:bCs/>
          <w:color w:val="000000"/>
          <w:sz w:val="24"/>
          <w:szCs w:val="24"/>
        </w:rPr>
        <w:t>9.12.</w:t>
      </w:r>
      <w:r>
        <w:rPr>
          <w:rFonts w:ascii="Cambria" w:hAnsi="Cambria"/>
          <w:color w:val="000000"/>
          <w:sz w:val="24"/>
          <w:szCs w:val="24"/>
        </w:rPr>
        <w:t xml:space="preserve"> Wykonawca będzie zobowiązany do zawiadamiania zamawiającego o wszelkich zmianach w odniesieniu do informacji, o których mowa w pkt 9.1, w trakcie realizacji </w:t>
      </w:r>
      <w:r>
        <w:rPr>
          <w:rFonts w:ascii="Cambria" w:hAnsi="Cambria"/>
          <w:color w:val="000000"/>
          <w:sz w:val="24"/>
          <w:szCs w:val="24"/>
        </w:rPr>
        <w:lastRenderedPageBreak/>
        <w:t>zamówienia, a także przekaże wymagane informacje na temat nowych podwykonawców, którym w późniejszym okresie zamierza powierzyć realizację</w:t>
      </w:r>
      <w:r w:rsidR="00A53437">
        <w:rPr>
          <w:rFonts w:ascii="Cambria" w:hAnsi="Cambria"/>
          <w:color w:val="000000"/>
          <w:sz w:val="24"/>
          <w:szCs w:val="24"/>
        </w:rPr>
        <w:t xml:space="preserve"> </w:t>
      </w:r>
      <w:r>
        <w:rPr>
          <w:rFonts w:ascii="Cambria" w:hAnsi="Cambria"/>
          <w:color w:val="000000"/>
          <w:sz w:val="24"/>
          <w:szCs w:val="24"/>
        </w:rPr>
        <w:t>usług.</w:t>
      </w:r>
    </w:p>
    <w:p w14:paraId="7349A1C4" w14:textId="77777777" w:rsidR="00614565" w:rsidRPr="003057CF" w:rsidRDefault="00614565" w:rsidP="003057CF">
      <w:pPr>
        <w:spacing w:line="276" w:lineRule="auto"/>
        <w:rPr>
          <w:rFonts w:asciiTheme="majorHAnsi" w:hAnsiTheme="majorHAnsi" w:cs="Helvetica"/>
          <w:bCs/>
        </w:rPr>
      </w:pPr>
    </w:p>
    <w:p w14:paraId="1193941B" w14:textId="77777777" w:rsidR="00637AA8" w:rsidRDefault="00637AA8" w:rsidP="00B2542E">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E00402" w14:paraId="4B4CB947" w14:textId="77777777">
        <w:trPr>
          <w:jc w:val="center"/>
        </w:trPr>
        <w:tc>
          <w:tcPr>
            <w:tcW w:w="9072" w:type="dxa"/>
            <w:tcBorders>
              <w:bottom w:val="single" w:sz="4" w:space="0" w:color="000000"/>
            </w:tcBorders>
            <w:shd w:val="clear" w:color="auto" w:fill="F2F2F2"/>
          </w:tcPr>
          <w:p w14:paraId="2B31FE5F" w14:textId="77777777" w:rsidR="00E00402" w:rsidRDefault="00000000" w:rsidP="00B2542E">
            <w:pPr>
              <w:widowControl w:val="0"/>
              <w:spacing w:line="276" w:lineRule="auto"/>
              <w:contextualSpacing/>
              <w:jc w:val="center"/>
              <w:textAlignment w:val="baseline"/>
              <w:rPr>
                <w:rFonts w:asciiTheme="majorHAnsi" w:hAnsiTheme="majorHAnsi"/>
                <w:sz w:val="26"/>
                <w:szCs w:val="26"/>
              </w:rPr>
            </w:pPr>
            <w:r>
              <w:rPr>
                <w:rFonts w:asciiTheme="majorHAnsi" w:hAnsiTheme="majorHAnsi"/>
                <w:sz w:val="26"/>
                <w:szCs w:val="26"/>
              </w:rPr>
              <w:t>Rozdział 10</w:t>
            </w:r>
          </w:p>
          <w:p w14:paraId="37F84A72"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 xml:space="preserve">INFORMACJA DLA WYKONAWCÓW WSPÓLNIE UBIEGAJĄCYCH SIĘ </w:t>
            </w:r>
            <w:r>
              <w:rPr>
                <w:rFonts w:asciiTheme="majorHAnsi" w:hAnsiTheme="majorHAnsi"/>
                <w:b/>
                <w:sz w:val="26"/>
                <w:szCs w:val="26"/>
              </w:rPr>
              <w:br/>
              <w:t>O UDZIELENIE ZAMÓWIENIA (W TYM SPÓŁKI CYWILNE)</w:t>
            </w:r>
          </w:p>
        </w:tc>
      </w:tr>
    </w:tbl>
    <w:p w14:paraId="596CA5AB"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p w14:paraId="381C78E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10.1. </w:t>
      </w:r>
      <w:r>
        <w:rPr>
          <w:rFonts w:asciiTheme="majorHAnsi" w:hAnsiTheme="majorHAnsi" w:cs="Arial"/>
          <w:bCs/>
          <w:sz w:val="24"/>
          <w:szCs w:val="24"/>
        </w:rPr>
        <w:t xml:space="preserve">Wykonawcy </w:t>
      </w:r>
      <w:r>
        <w:rPr>
          <w:rFonts w:asciiTheme="majorHAnsi" w:hAnsiTheme="majorHAnsi"/>
          <w:color w:val="000000"/>
          <w:sz w:val="24"/>
          <w:szCs w:val="24"/>
        </w:rPr>
        <w:t>mogą wspólnie ubiegać się o udzielenie zamówienia. W takim przypadku, wykonawcy ustanawiają pełnomocnika do reprezentowania ich</w:t>
      </w:r>
      <w:r>
        <w:rPr>
          <w:rFonts w:asciiTheme="majorHAnsi" w:hAnsiTheme="majorHAnsi"/>
          <w:color w:val="000000"/>
          <w:sz w:val="24"/>
          <w:szCs w:val="24"/>
        </w:rPr>
        <w:br/>
        <w:t>w postępowaniu o udzielenie zamówienia albo do reprezentowania w postępowaniu</w:t>
      </w:r>
      <w:r>
        <w:rPr>
          <w:rFonts w:asciiTheme="majorHAnsi" w:hAnsiTheme="majorHAnsi"/>
          <w:color w:val="000000"/>
          <w:sz w:val="24"/>
          <w:szCs w:val="24"/>
        </w:rPr>
        <w:br/>
        <w:t>i zawarcia umowy w sprawie zamówienia publicznego.</w:t>
      </w:r>
    </w:p>
    <w:p w14:paraId="3756D8F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10.2.</w:t>
      </w:r>
      <w:r>
        <w:rPr>
          <w:rFonts w:asciiTheme="majorHAnsi" w:hAnsiTheme="majorHAnsi" w:cs="Arial"/>
          <w:bCs/>
          <w:sz w:val="24"/>
          <w:szCs w:val="24"/>
        </w:rPr>
        <w:t xml:space="preserve"> W przypadku Wykonawców wspólnie ubiegających się o udzielenie zamówienia:</w:t>
      </w:r>
    </w:p>
    <w:p w14:paraId="19CF15B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a) oświadczenia o których mowa w pkt. 8.1 SWZ składa </w:t>
      </w:r>
      <w:r>
        <w:rPr>
          <w:rFonts w:asciiTheme="majorHAnsi" w:hAnsiTheme="majorHAnsi" w:cs="Arial"/>
          <w:b/>
          <w:sz w:val="24"/>
          <w:szCs w:val="24"/>
        </w:rPr>
        <w:t>z ofertą</w:t>
      </w:r>
      <w:r>
        <w:rPr>
          <w:rFonts w:asciiTheme="majorHAnsi" w:hAnsiTheme="majorHAnsi" w:cs="Arial"/>
          <w:bCs/>
          <w:sz w:val="24"/>
          <w:szCs w:val="24"/>
        </w:rPr>
        <w:t xml:space="preserve"> </w:t>
      </w:r>
      <w:r>
        <w:rPr>
          <w:rFonts w:asciiTheme="majorHAnsi" w:hAnsiTheme="majorHAnsi" w:cs="Arial"/>
          <w:bCs/>
          <w:sz w:val="24"/>
          <w:szCs w:val="24"/>
          <w:u w:val="single"/>
        </w:rPr>
        <w:t>każdy</w:t>
      </w:r>
      <w:r>
        <w:rPr>
          <w:rFonts w:asciiTheme="majorHAnsi" w:hAnsiTheme="majorHAnsi" w:cs="Arial"/>
          <w:bCs/>
          <w:sz w:val="24"/>
          <w:szCs w:val="24"/>
        </w:rPr>
        <w:t xml:space="preserve">  z Wykonawców wspólnie ubiegających się o zamówienie. </w:t>
      </w:r>
      <w:r>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w:t>
      </w:r>
      <w:r>
        <w:rPr>
          <w:rFonts w:asciiTheme="majorHAnsi" w:hAnsiTheme="majorHAnsi"/>
          <w:color w:val="000000"/>
          <w:sz w:val="24"/>
          <w:szCs w:val="24"/>
          <w:shd w:val="clear" w:color="auto" w:fill="FFFFFF"/>
        </w:rPr>
        <w:br/>
        <w:t>w postępowaniu lub kryteriów selekcji.</w:t>
      </w:r>
    </w:p>
    <w:p w14:paraId="387FC81F" w14:textId="5C3EA5B9"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olor w:val="000000"/>
          <w:sz w:val="24"/>
          <w:szCs w:val="24"/>
        </w:rPr>
        <w:t xml:space="preserve">b) w przypadku, o którym mowa w rozdziale 6.3 SWZ </w:t>
      </w:r>
      <w:r>
        <w:rPr>
          <w:rFonts w:asciiTheme="majorHAnsi" w:hAnsiTheme="majorHAnsi"/>
          <w:b/>
          <w:bCs/>
          <w:color w:val="000000"/>
          <w:sz w:val="24"/>
          <w:szCs w:val="24"/>
        </w:rPr>
        <w:t>wykonawcy wspólnie</w:t>
      </w:r>
      <w:r>
        <w:rPr>
          <w:rFonts w:asciiTheme="majorHAnsi" w:hAnsiTheme="majorHAnsi"/>
          <w:color w:val="000000"/>
          <w:sz w:val="24"/>
          <w:szCs w:val="24"/>
        </w:rPr>
        <w:t xml:space="preserve"> ubiegający się o udzielenie zamówienia </w:t>
      </w:r>
      <w:r>
        <w:rPr>
          <w:rFonts w:asciiTheme="majorHAnsi" w:hAnsiTheme="majorHAnsi"/>
          <w:b/>
          <w:bCs/>
          <w:color w:val="000000"/>
          <w:sz w:val="24"/>
          <w:szCs w:val="24"/>
        </w:rPr>
        <w:t>dołączają do oferty</w:t>
      </w:r>
      <w:r>
        <w:rPr>
          <w:rFonts w:asciiTheme="majorHAnsi" w:hAnsiTheme="majorHAnsi"/>
          <w:color w:val="000000"/>
          <w:sz w:val="24"/>
          <w:szCs w:val="24"/>
        </w:rPr>
        <w:t xml:space="preserve"> oświadczenie, z którego wynika, które wykonają poszczególni wykonawcy. </w:t>
      </w:r>
      <w:r>
        <w:rPr>
          <w:rFonts w:asciiTheme="majorHAnsi" w:hAnsiTheme="majorHAnsi" w:cs="Arial"/>
          <w:color w:val="000000" w:themeColor="text1"/>
          <w:sz w:val="24"/>
          <w:szCs w:val="24"/>
        </w:rPr>
        <w:t>Oświadczenie należy złożyć wg</w:t>
      </w:r>
      <w:r>
        <w:rPr>
          <w:rFonts w:asciiTheme="majorHAnsi" w:hAnsiTheme="majorHAnsi"/>
          <w:sz w:val="24"/>
          <w:szCs w:val="24"/>
        </w:rPr>
        <w:t xml:space="preserve"> wymogów </w:t>
      </w:r>
      <w:r>
        <w:rPr>
          <w:rFonts w:asciiTheme="majorHAnsi" w:hAnsiTheme="majorHAnsi"/>
          <w:b/>
          <w:bCs/>
          <w:sz w:val="24"/>
          <w:szCs w:val="24"/>
        </w:rPr>
        <w:t xml:space="preserve">załącznika nr </w:t>
      </w:r>
      <w:r w:rsidR="00443109">
        <w:rPr>
          <w:rFonts w:asciiTheme="majorHAnsi" w:hAnsiTheme="majorHAnsi"/>
          <w:b/>
          <w:bCs/>
          <w:sz w:val="24"/>
          <w:szCs w:val="24"/>
        </w:rPr>
        <w:t>5</w:t>
      </w:r>
      <w:r>
        <w:rPr>
          <w:rFonts w:asciiTheme="majorHAnsi" w:hAnsiTheme="majorHAnsi"/>
          <w:bCs/>
          <w:sz w:val="24"/>
          <w:szCs w:val="24"/>
        </w:rPr>
        <w:t xml:space="preserve"> do SWZ. Oświadczenie to jest podmiotowym środkiem dowodowym.</w:t>
      </w:r>
    </w:p>
    <w:p w14:paraId="192D162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c) zobowiązani są oni na wezwanie Zamawiającego, złożyć podmiotowe środki dowodowe, o których mowa w pkt. 8.3 SWZ, przy czym podmiotowe środki dowodowe, o których mowa:</w:t>
      </w:r>
    </w:p>
    <w:p w14:paraId="71B83F5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8.3.1 SWZ składa odpowiednio Wykonawca/Wykonawcy, który/którzy wykazuje/-ą spełnienie warunku</w:t>
      </w:r>
    </w:p>
    <w:p w14:paraId="4462F700"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w pkt. 8.3.2 SWZ składa każdy z Wykonawców wspólnie ubiegających się</w:t>
      </w:r>
      <w:r>
        <w:rPr>
          <w:rFonts w:asciiTheme="majorHAnsi" w:hAnsiTheme="majorHAnsi" w:cs="Arial"/>
          <w:bCs/>
          <w:sz w:val="24"/>
          <w:szCs w:val="24"/>
        </w:rPr>
        <w:br/>
        <w:t>o udzielenie zamówienia.</w:t>
      </w:r>
    </w:p>
    <w:p w14:paraId="23AA815C" w14:textId="77777777" w:rsidR="00E00402" w:rsidRDefault="00000000" w:rsidP="00B2542E">
      <w:pPr>
        <w:pStyle w:val="Akapitzlist"/>
        <w:widowControl w:val="0"/>
        <w:spacing w:line="276" w:lineRule="auto"/>
        <w:ind w:left="0"/>
        <w:outlineLvl w:val="3"/>
        <w:rPr>
          <w:rFonts w:ascii="Cambria" w:hAnsi="Cambria" w:cs="Arial"/>
          <w:bCs/>
          <w:sz w:val="24"/>
          <w:szCs w:val="24"/>
        </w:rPr>
      </w:pPr>
      <w:r>
        <w:rPr>
          <w:rFonts w:ascii="Cambria" w:hAnsi="Cambria"/>
          <w:b/>
          <w:bCs/>
          <w:color w:val="000000"/>
          <w:sz w:val="24"/>
          <w:szCs w:val="24"/>
          <w:shd w:val="clear" w:color="auto" w:fill="FFFFFF"/>
        </w:rPr>
        <w:t>10.3.</w:t>
      </w:r>
      <w:r>
        <w:rPr>
          <w:rFonts w:ascii="Cambria" w:hAnsi="Cambria"/>
          <w:color w:val="000000"/>
          <w:sz w:val="24"/>
          <w:szCs w:val="24"/>
          <w:shd w:val="clear" w:color="auto" w:fill="FFFFFF"/>
        </w:rPr>
        <w:t xml:space="preserve"> Jeżeli została wybrana oferta wykonawców wspólnie ubiegających się o udzielenie zamówienia, zamawiający może żądać przed zawarciem umowy w sprawie zamówienia publicznego kopii umowy regulującej współpracę tych wykonawców.</w:t>
      </w:r>
    </w:p>
    <w:p w14:paraId="5F316F67" w14:textId="77777777" w:rsidR="00E00402" w:rsidRDefault="00E00402" w:rsidP="00B2542E">
      <w:pPr>
        <w:widowControl w:val="0"/>
        <w:spacing w:line="276" w:lineRule="auto"/>
        <w:outlineLvl w:val="3"/>
        <w:rPr>
          <w:rFonts w:asciiTheme="majorHAnsi" w:hAnsiTheme="majorHAnsi" w:cs="Arial"/>
          <w:bCs/>
          <w:sz w:val="24"/>
          <w:szCs w:val="24"/>
        </w:rPr>
      </w:pPr>
    </w:p>
    <w:p w14:paraId="10008F67" w14:textId="77777777" w:rsidR="00721D07" w:rsidRDefault="00721D07" w:rsidP="00B2542E">
      <w:pPr>
        <w:widowControl w:val="0"/>
        <w:spacing w:line="276" w:lineRule="auto"/>
        <w:outlineLvl w:val="3"/>
        <w:rPr>
          <w:rFonts w:asciiTheme="majorHAnsi" w:hAnsiTheme="majorHAnsi" w:cs="Arial"/>
          <w:bCs/>
          <w:sz w:val="24"/>
          <w:szCs w:val="24"/>
        </w:rPr>
      </w:pPr>
    </w:p>
    <w:p w14:paraId="6B3EACC2" w14:textId="77777777" w:rsidR="00443109" w:rsidRDefault="00443109" w:rsidP="00B2542E">
      <w:pPr>
        <w:widowControl w:val="0"/>
        <w:spacing w:line="276" w:lineRule="auto"/>
        <w:outlineLvl w:val="3"/>
        <w:rPr>
          <w:rFonts w:asciiTheme="majorHAnsi" w:hAnsiTheme="majorHAnsi" w:cs="Arial"/>
          <w:bCs/>
          <w:sz w:val="24"/>
          <w:szCs w:val="24"/>
        </w:rPr>
      </w:pPr>
    </w:p>
    <w:p w14:paraId="00F9CCD4" w14:textId="77777777" w:rsidR="00443109" w:rsidRDefault="00443109" w:rsidP="00B2542E">
      <w:pPr>
        <w:widowControl w:val="0"/>
        <w:spacing w:line="276" w:lineRule="auto"/>
        <w:outlineLvl w:val="3"/>
        <w:rPr>
          <w:rFonts w:asciiTheme="majorHAnsi" w:hAnsiTheme="majorHAnsi" w:cs="Arial"/>
          <w:bCs/>
          <w:sz w:val="24"/>
          <w:szCs w:val="24"/>
        </w:rPr>
      </w:pPr>
    </w:p>
    <w:p w14:paraId="76282AB7" w14:textId="77777777" w:rsidR="00443109" w:rsidRDefault="00443109" w:rsidP="00B2542E">
      <w:pPr>
        <w:widowControl w:val="0"/>
        <w:spacing w:line="276" w:lineRule="auto"/>
        <w:outlineLvl w:val="3"/>
        <w:rPr>
          <w:rFonts w:asciiTheme="majorHAnsi" w:hAnsiTheme="majorHAnsi" w:cs="Arial"/>
          <w:bCs/>
          <w:sz w:val="24"/>
          <w:szCs w:val="24"/>
        </w:rPr>
      </w:pPr>
    </w:p>
    <w:p w14:paraId="375A2009" w14:textId="77777777" w:rsidR="00443109" w:rsidRDefault="00443109" w:rsidP="00B2542E">
      <w:pPr>
        <w:widowControl w:val="0"/>
        <w:spacing w:line="276" w:lineRule="auto"/>
        <w:outlineLvl w:val="3"/>
        <w:rPr>
          <w:rFonts w:asciiTheme="majorHAnsi" w:hAnsiTheme="majorHAnsi" w:cs="Arial"/>
          <w:bCs/>
          <w:sz w:val="24"/>
          <w:szCs w:val="24"/>
        </w:rPr>
      </w:pPr>
    </w:p>
    <w:p w14:paraId="2298DFE4" w14:textId="77777777" w:rsidR="00CB5307" w:rsidRDefault="00CB5307" w:rsidP="00B2542E">
      <w:pPr>
        <w:widowControl w:val="0"/>
        <w:spacing w:line="276" w:lineRule="auto"/>
        <w:outlineLvl w:val="3"/>
        <w:rPr>
          <w:rFonts w:asciiTheme="majorHAnsi" w:hAnsiTheme="majorHAnsi" w:cs="Arial"/>
          <w:bCs/>
          <w:sz w:val="24"/>
          <w:szCs w:val="24"/>
        </w:rPr>
      </w:pPr>
    </w:p>
    <w:p w14:paraId="5B15D878" w14:textId="77777777" w:rsidR="00CB5307" w:rsidRDefault="00CB5307" w:rsidP="00B2542E">
      <w:pPr>
        <w:widowControl w:val="0"/>
        <w:spacing w:line="276" w:lineRule="auto"/>
        <w:outlineLvl w:val="3"/>
        <w:rPr>
          <w:rFonts w:asciiTheme="majorHAnsi" w:hAnsiTheme="majorHAnsi" w:cs="Arial"/>
          <w:bCs/>
          <w:sz w:val="24"/>
          <w:szCs w:val="24"/>
        </w:rPr>
      </w:pPr>
    </w:p>
    <w:p w14:paraId="12327414" w14:textId="77777777" w:rsidR="00CB5307" w:rsidRDefault="00CB5307" w:rsidP="00B2542E">
      <w:pPr>
        <w:widowControl w:val="0"/>
        <w:spacing w:line="276" w:lineRule="auto"/>
        <w:outlineLvl w:val="3"/>
        <w:rPr>
          <w:rFonts w:asciiTheme="majorHAnsi" w:hAnsiTheme="majorHAnsi" w:cs="Arial"/>
          <w:bCs/>
          <w:sz w:val="24"/>
          <w:szCs w:val="24"/>
        </w:rPr>
      </w:pPr>
    </w:p>
    <w:p w14:paraId="7A3546CB" w14:textId="77777777" w:rsidR="00A45C78" w:rsidRDefault="00A45C78" w:rsidP="00B2542E">
      <w:pPr>
        <w:widowControl w:val="0"/>
        <w:spacing w:line="276" w:lineRule="auto"/>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E00402" w14:paraId="60DBB05F" w14:textId="77777777">
        <w:trPr>
          <w:jc w:val="center"/>
        </w:trPr>
        <w:tc>
          <w:tcPr>
            <w:tcW w:w="9072" w:type="dxa"/>
            <w:tcBorders>
              <w:bottom w:val="single" w:sz="4" w:space="0" w:color="000000"/>
            </w:tcBorders>
            <w:shd w:val="clear" w:color="auto" w:fill="F2F2F2"/>
          </w:tcPr>
          <w:p w14:paraId="068B991D" w14:textId="77777777" w:rsidR="00E00402" w:rsidRDefault="00000000" w:rsidP="00B2542E">
            <w:pPr>
              <w:widowControl w:val="0"/>
              <w:spacing w:line="276" w:lineRule="auto"/>
              <w:jc w:val="center"/>
            </w:pPr>
            <w:r>
              <w:rPr>
                <w:rFonts w:asciiTheme="majorHAnsi" w:hAnsiTheme="majorHAnsi"/>
                <w:sz w:val="26"/>
                <w:szCs w:val="26"/>
              </w:rPr>
              <w:lastRenderedPageBreak/>
              <w:t>Rozdział 11</w:t>
            </w:r>
          </w:p>
          <w:p w14:paraId="347DA715" w14:textId="77777777" w:rsidR="00E00402" w:rsidRDefault="00E00402" w:rsidP="00B2542E">
            <w:pPr>
              <w:widowControl w:val="0"/>
              <w:spacing w:line="276" w:lineRule="auto"/>
              <w:contextualSpacing/>
              <w:jc w:val="center"/>
              <w:textAlignment w:val="baseline"/>
              <w:rPr>
                <w:rFonts w:asciiTheme="majorHAnsi" w:hAnsiTheme="majorHAnsi"/>
                <w:b/>
                <w:sz w:val="26"/>
                <w:szCs w:val="26"/>
              </w:rPr>
            </w:pPr>
          </w:p>
          <w:p w14:paraId="537F9749" w14:textId="77777777" w:rsidR="00E00402" w:rsidRDefault="00000000" w:rsidP="00B2542E">
            <w:pPr>
              <w:widowControl w:val="0"/>
              <w:spacing w:line="276" w:lineRule="auto"/>
              <w:contextualSpacing/>
              <w:jc w:val="center"/>
              <w:textAlignment w:val="baseline"/>
              <w:rPr>
                <w:rFonts w:asciiTheme="majorHAnsi" w:hAnsiTheme="majorHAnsi"/>
              </w:rPr>
            </w:pPr>
            <w:r>
              <w:rPr>
                <w:rFonts w:asciiTheme="majorHAnsi" w:hAnsiTheme="majorHAns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670A1915" w14:textId="77777777" w:rsidR="00E00402" w:rsidRDefault="00E00402" w:rsidP="00B2542E">
      <w:pPr>
        <w:pStyle w:val="Kolorowalistaakcent11"/>
        <w:widowControl w:val="0"/>
        <w:spacing w:line="276" w:lineRule="auto"/>
        <w:ind w:left="0"/>
        <w:outlineLvl w:val="3"/>
        <w:rPr>
          <w:rFonts w:asciiTheme="majorHAnsi" w:hAnsiTheme="majorHAnsi"/>
          <w:b/>
          <w:sz w:val="24"/>
          <w:szCs w:val="24"/>
          <w:highlight w:val="yellow"/>
        </w:rPr>
      </w:pPr>
    </w:p>
    <w:p w14:paraId="09711C0A" w14:textId="77777777" w:rsidR="00E00402" w:rsidRDefault="00000000" w:rsidP="00B2542E">
      <w:pPr>
        <w:spacing w:line="276" w:lineRule="auto"/>
        <w:jc w:val="both"/>
        <w:rPr>
          <w:rFonts w:ascii="Cambria" w:hAnsi="Cambria"/>
          <w:sz w:val="24"/>
          <w:szCs w:val="24"/>
        </w:rPr>
      </w:pPr>
      <w:r>
        <w:rPr>
          <w:rFonts w:ascii="Cambria" w:hAnsi="Cambria"/>
          <w:b/>
          <w:bCs/>
        </w:rPr>
        <w:t>11.1</w:t>
      </w:r>
      <w:r>
        <w:rPr>
          <w:rFonts w:ascii="Cambria" w:hAnsi="Cambria"/>
          <w:b/>
          <w:bCs/>
          <w:sz w:val="24"/>
          <w:szCs w:val="24"/>
        </w:rPr>
        <w:t xml:space="preserve">. </w:t>
      </w:r>
      <w:r>
        <w:rPr>
          <w:rFonts w:ascii="Cambria" w:hAnsi="Cambria"/>
          <w:sz w:val="24"/>
          <w:szCs w:val="24"/>
        </w:rPr>
        <w:t xml:space="preserve">Postępowanie o udzielenie zamówienia prowadzone jest w języku polskim </w:t>
      </w:r>
      <w:r>
        <w:rPr>
          <w:rFonts w:ascii="Cambria" w:eastAsia="NSimSun" w:hAnsi="Cambria" w:cs="Arial"/>
          <w:kern w:val="2"/>
          <w:sz w:val="24"/>
          <w:szCs w:val="24"/>
          <w:lang w:eastAsia="zh-CN" w:bidi="hi-IN"/>
        </w:rPr>
        <w:t>przy użyciu środka komunikacji elektronicznej</w:t>
      </w:r>
      <w:r>
        <w:rPr>
          <w:rFonts w:ascii="Cambria" w:hAnsi="Cambria"/>
          <w:sz w:val="24"/>
          <w:szCs w:val="24"/>
        </w:rPr>
        <w:t xml:space="preserve"> jakim jest Platforma zakupowa dostępna na profilu nabywcy pod adresem: </w:t>
      </w:r>
      <w:hyperlink r:id="rId32">
        <w:r w:rsidR="00E00402">
          <w:rPr>
            <w:rStyle w:val="Hipercze"/>
            <w:rFonts w:ascii="Cambria" w:hAnsi="Cambria" w:cs="Arial"/>
            <w:bCs/>
            <w:color w:val="000000"/>
            <w:sz w:val="24"/>
            <w:szCs w:val="24"/>
          </w:rPr>
          <w:t>https://platformazakupowa.pl/pn/wlodawa</w:t>
        </w:r>
      </w:hyperlink>
      <w:r>
        <w:rPr>
          <w:rStyle w:val="Hipercze"/>
          <w:rFonts w:ascii="Cambria" w:hAnsi="Cambria" w:cs="Arial"/>
          <w:bCs/>
          <w:color w:val="000000"/>
          <w:sz w:val="24"/>
          <w:szCs w:val="24"/>
        </w:rPr>
        <w:t>.</w:t>
      </w:r>
      <w:r>
        <w:rPr>
          <w:rStyle w:val="Hipercze"/>
          <w:rFonts w:ascii="Cambria" w:hAnsi="Cambria" w:cs="Arial"/>
          <w:bCs/>
          <w:color w:val="000000"/>
          <w:sz w:val="24"/>
          <w:szCs w:val="24"/>
          <w:u w:val="none"/>
        </w:rPr>
        <w:t xml:space="preserve"> </w:t>
      </w:r>
      <w:r>
        <w:rPr>
          <w:rFonts w:ascii="Cambria" w:hAnsi="Cambria"/>
          <w:sz w:val="24"/>
          <w:szCs w:val="24"/>
        </w:rPr>
        <w:t>Komunikacja w postępowaniu, w tym składanie ofert, wymiana informacji oraz przekazywanie dokumentów lub oświadczeń między Zamawiającym a Wykonawcami,</w:t>
      </w:r>
      <w:r>
        <w:rPr>
          <w:rFonts w:ascii="Cambria" w:hAnsi="Cambria"/>
          <w:sz w:val="24"/>
          <w:szCs w:val="24"/>
        </w:rPr>
        <w:br/>
        <w:t xml:space="preserve">z uwzględnieniem wyjątków określonych w ustawie Pzp, odbywa się przy użyciu środka komunikacji elektronicznej na w/w Platformie dostępnej na profilu nabywcy .  </w:t>
      </w:r>
    </w:p>
    <w:p w14:paraId="534D6434" w14:textId="7091BE39" w:rsidR="00E00402" w:rsidRDefault="00000000" w:rsidP="00B2542E">
      <w:pPr>
        <w:spacing w:line="276" w:lineRule="auto"/>
        <w:jc w:val="both"/>
        <w:rPr>
          <w:rFonts w:ascii="Cambria" w:hAnsi="Cambria"/>
          <w:sz w:val="24"/>
          <w:szCs w:val="24"/>
        </w:rPr>
      </w:pPr>
      <w:r>
        <w:rPr>
          <w:rFonts w:ascii="Cambria" w:hAnsi="Cambria"/>
          <w:b/>
          <w:bCs/>
          <w:sz w:val="24"/>
          <w:szCs w:val="24"/>
        </w:rPr>
        <w:t xml:space="preserve">11.2. </w:t>
      </w:r>
      <w:r>
        <w:rPr>
          <w:rFonts w:ascii="Cambria" w:hAnsi="Cambria"/>
          <w:sz w:val="24"/>
          <w:szCs w:val="24"/>
        </w:rPr>
        <w:t xml:space="preserve">Osobami uprawnionymi do kontaktu z Wykonawcami </w:t>
      </w:r>
      <w:r>
        <w:rPr>
          <w:rFonts w:ascii="Cambria" w:eastAsia="Times New Roman" w:hAnsi="Cambria"/>
          <w:sz w:val="24"/>
          <w:szCs w:val="24"/>
        </w:rPr>
        <w:t>są</w:t>
      </w:r>
      <w:r>
        <w:rPr>
          <w:rFonts w:ascii="Cambria" w:hAnsi="Cambria"/>
          <w:sz w:val="24"/>
          <w:szCs w:val="24"/>
        </w:rPr>
        <w:t xml:space="preserve">: </w:t>
      </w:r>
      <w:r>
        <w:rPr>
          <w:rFonts w:ascii="Cambria" w:eastAsia="NSimSun" w:hAnsi="Cambria" w:cs="Lucida Sans"/>
          <w:color w:val="000000"/>
          <w:kern w:val="2"/>
          <w:sz w:val="24"/>
          <w:szCs w:val="24"/>
          <w:lang w:eastAsia="zh-CN" w:bidi="hi-IN"/>
        </w:rPr>
        <w:t>Pani Aneta Myć</w:t>
      </w:r>
      <w:r>
        <w:rPr>
          <w:rFonts w:ascii="Cambria" w:eastAsia="Times New Roman" w:hAnsi="Cambria"/>
          <w:sz w:val="24"/>
          <w:szCs w:val="24"/>
          <w:lang w:eastAsia="zh-CN" w:bidi="hi-IN"/>
        </w:rPr>
        <w:t xml:space="preserve"> – sprawy formalne oraz Pani </w:t>
      </w:r>
      <w:r w:rsidR="003057CF">
        <w:rPr>
          <w:rFonts w:ascii="Cambria" w:eastAsia="Times New Roman" w:hAnsi="Cambria"/>
          <w:sz w:val="24"/>
          <w:szCs w:val="24"/>
          <w:lang w:eastAsia="zh-CN" w:bidi="hi-IN"/>
        </w:rPr>
        <w:t>Ewa Balaryn</w:t>
      </w:r>
      <w:r>
        <w:rPr>
          <w:rFonts w:ascii="Cambria" w:eastAsia="Times New Roman" w:hAnsi="Cambria"/>
          <w:sz w:val="24"/>
          <w:szCs w:val="24"/>
          <w:lang w:eastAsia="zh-CN" w:bidi="hi-IN"/>
        </w:rPr>
        <w:t>, Pan Leszek Wiatrowski – zagadnienia dot. przedmiotu zamówienia.</w:t>
      </w:r>
    </w:p>
    <w:p w14:paraId="5B09FE0C" w14:textId="77777777" w:rsidR="00E00402" w:rsidRDefault="00000000" w:rsidP="00B2542E">
      <w:pPr>
        <w:spacing w:line="276" w:lineRule="auto"/>
        <w:jc w:val="both"/>
        <w:rPr>
          <w:rFonts w:ascii="Cambria" w:hAnsi="Cambria"/>
          <w:sz w:val="24"/>
          <w:szCs w:val="24"/>
        </w:rPr>
      </w:pPr>
      <w:r>
        <w:rPr>
          <w:rFonts w:ascii="Cambria" w:eastAsia="NSimSun" w:hAnsi="Cambria" w:cs="Arial"/>
          <w:b/>
          <w:bCs/>
          <w:kern w:val="2"/>
          <w:sz w:val="24"/>
          <w:szCs w:val="24"/>
          <w:lang w:eastAsia="zh-CN" w:bidi="hi-IN"/>
        </w:rPr>
        <w:t xml:space="preserve">11.3. </w:t>
      </w:r>
      <w:r>
        <w:rPr>
          <w:rFonts w:ascii="Cambria" w:hAnsi="Cambria"/>
          <w:sz w:val="24"/>
          <w:szCs w:val="24"/>
        </w:rPr>
        <w:t xml:space="preserve"> W zakresie pytań technicznych związanych z działaniem systemu zaleca się kontakt z Centrum Wsparcia Klienta  </w:t>
      </w:r>
      <w:hyperlink r:id="rId33">
        <w:r w:rsidR="00E00402">
          <w:rPr>
            <w:rStyle w:val="Hipercze"/>
            <w:rFonts w:ascii="Cambria" w:hAnsi="Cambria"/>
            <w:sz w:val="24"/>
            <w:szCs w:val="24"/>
          </w:rPr>
          <w:t>platformazakupowa.pl</w:t>
        </w:r>
      </w:hyperlink>
      <w:r>
        <w:rPr>
          <w:rStyle w:val="Hipercze"/>
          <w:rFonts w:ascii="Cambria" w:hAnsi="Cambria"/>
          <w:color w:val="000000"/>
          <w:sz w:val="24"/>
          <w:szCs w:val="24"/>
          <w:u w:val="none"/>
        </w:rPr>
        <w:t xml:space="preserve"> pod numerem (22) 101 02 02, cwk@platformazakupowa.pl.</w:t>
      </w:r>
    </w:p>
    <w:p w14:paraId="2964066D" w14:textId="77777777" w:rsidR="00E00402" w:rsidRDefault="00000000" w:rsidP="00B2542E">
      <w:pPr>
        <w:spacing w:line="276" w:lineRule="auto"/>
        <w:jc w:val="both"/>
        <w:rPr>
          <w:rFonts w:ascii="Cambria" w:hAnsi="Cambria"/>
          <w:sz w:val="24"/>
          <w:szCs w:val="24"/>
        </w:rPr>
      </w:pPr>
      <w:r>
        <w:rPr>
          <w:rStyle w:val="Hipercze"/>
          <w:rFonts w:ascii="Cambria" w:hAnsi="Cambria"/>
          <w:b/>
          <w:bCs/>
          <w:color w:val="000000"/>
          <w:sz w:val="24"/>
          <w:szCs w:val="24"/>
          <w:u w:val="none"/>
        </w:rPr>
        <w:t>11.4.</w:t>
      </w:r>
      <w:r>
        <w:rPr>
          <w:rStyle w:val="Hipercze"/>
          <w:rFonts w:ascii="Cambria" w:hAnsi="Cambria"/>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w:t>
      </w:r>
      <w:r>
        <w:rPr>
          <w:rStyle w:val="Hipercze"/>
          <w:rFonts w:ascii="Cambria" w:hAnsi="Cambria"/>
          <w:sz w:val="24"/>
          <w:szCs w:val="24"/>
          <w:u w:val="none"/>
        </w:rPr>
        <w:t xml:space="preserve"> </w:t>
      </w:r>
      <w:hyperlink r:id="rId34">
        <w:r w:rsidR="00E00402">
          <w:rPr>
            <w:rStyle w:val="Hipercze"/>
            <w:rFonts w:ascii="Cambria" w:hAnsi="Cambria"/>
            <w:sz w:val="24"/>
            <w:szCs w:val="24"/>
          </w:rPr>
          <w:t>https://platformazakupowa.pl/strona/45-instrukcje</w:t>
        </w:r>
      </w:hyperlink>
      <w:r>
        <w:rPr>
          <w:rStyle w:val="Hipercze"/>
          <w:rFonts w:ascii="Cambria" w:hAnsi="Cambria"/>
          <w:sz w:val="24"/>
          <w:szCs w:val="24"/>
        </w:rPr>
        <w:t>.</w:t>
      </w:r>
    </w:p>
    <w:p w14:paraId="7D5744EF" w14:textId="77777777" w:rsidR="00E00402" w:rsidRDefault="00000000" w:rsidP="00B2542E">
      <w:pPr>
        <w:spacing w:line="276" w:lineRule="auto"/>
        <w:jc w:val="both"/>
        <w:rPr>
          <w:rFonts w:ascii="Cambria" w:hAnsi="Cambria"/>
          <w:sz w:val="24"/>
          <w:szCs w:val="24"/>
        </w:rPr>
      </w:pPr>
      <w:r>
        <w:rPr>
          <w:rStyle w:val="Hipercze"/>
          <w:rFonts w:ascii="Cambria" w:hAnsi="Cambria"/>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7FC6DA7"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Wykonawca, przystępując do niniejszego postępowania o udzielenie zamówienia publicznego akceptuje warunki korzystania z </w:t>
      </w:r>
      <w:hyperlink r:id="rId35">
        <w:r w:rsidR="00E00402">
          <w:rPr>
            <w:rStyle w:val="Hipercze"/>
            <w:rFonts w:ascii="Cambria" w:hAnsi="Cambria"/>
            <w:sz w:val="24"/>
            <w:szCs w:val="24"/>
          </w:rPr>
          <w:t>platformazakupowa.pl</w:t>
        </w:r>
      </w:hyperlink>
      <w:r>
        <w:rPr>
          <w:rFonts w:ascii="Cambria" w:hAnsi="Cambria"/>
          <w:color w:val="000000"/>
          <w:sz w:val="24"/>
          <w:szCs w:val="24"/>
        </w:rPr>
        <w:t xml:space="preserve"> określone</w:t>
      </w:r>
      <w:r>
        <w:rPr>
          <w:rFonts w:ascii="Cambria" w:hAnsi="Cambria"/>
          <w:color w:val="000000"/>
          <w:sz w:val="24"/>
          <w:szCs w:val="24"/>
        </w:rPr>
        <w:br/>
        <w:t xml:space="preserve">w Regulaminie zamieszczonym na stronie internetowej </w:t>
      </w:r>
      <w:hyperlink r:id="rId36">
        <w:r w:rsidR="00E00402">
          <w:rPr>
            <w:rStyle w:val="Hipercze"/>
            <w:rFonts w:ascii="Cambria" w:hAnsi="Cambria"/>
            <w:color w:val="000000"/>
            <w:sz w:val="24"/>
            <w:szCs w:val="24"/>
            <w:u w:val="none"/>
          </w:rPr>
          <w:t>pod linkiem</w:t>
        </w:r>
      </w:hyperlink>
      <w:r>
        <w:rPr>
          <w:rFonts w:ascii="Cambria" w:hAnsi="Cambria"/>
          <w:color w:val="000000"/>
          <w:sz w:val="24"/>
          <w:szCs w:val="24"/>
        </w:rPr>
        <w:t xml:space="preserve">  w zakładce „Regulamin" </w:t>
      </w:r>
      <w:r>
        <w:rPr>
          <w:rFonts w:ascii="Cambria" w:eastAsia="NSimSun" w:hAnsi="Cambria" w:cs="Arial"/>
          <w:color w:val="000000"/>
          <w:kern w:val="2"/>
          <w:sz w:val="24"/>
          <w:szCs w:val="24"/>
          <w:lang w:eastAsia="zh-CN" w:bidi="hi-IN"/>
        </w:rPr>
        <w:t>i</w:t>
      </w:r>
      <w:r>
        <w:rPr>
          <w:rFonts w:ascii="Cambria" w:hAnsi="Cambria"/>
          <w:color w:val="000000"/>
          <w:sz w:val="24"/>
          <w:szCs w:val="24"/>
        </w:rPr>
        <w:t xml:space="preserve"> uznaje go za wiążący, oraz </w:t>
      </w:r>
      <w:r>
        <w:rPr>
          <w:rFonts w:ascii="Cambria" w:eastAsia="NSimSun" w:hAnsi="Cambria" w:cs="Arial"/>
          <w:color w:val="000000"/>
          <w:kern w:val="2"/>
          <w:sz w:val="24"/>
          <w:szCs w:val="24"/>
          <w:lang w:eastAsia="zh-CN" w:bidi="hi-IN"/>
        </w:rPr>
        <w:t>akceptuje zasady korzystania z platformy zakupowej wskazane w Instrukcji użytkownika i SWZ.</w:t>
      </w:r>
    </w:p>
    <w:p w14:paraId="4A0757A4"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11.5.</w:t>
      </w:r>
      <w:r>
        <w:rPr>
          <w:rFonts w:ascii="Cambria" w:hAnsi="Cambria"/>
          <w:color w:val="000000"/>
          <w:sz w:val="24"/>
          <w:szCs w:val="24"/>
        </w:rPr>
        <w:t xml:space="preserve"> Zamawiający informuje, że posiadanie konta na Platformie jest dobrowolne,</w:t>
      </w:r>
      <w:r>
        <w:rPr>
          <w:rFonts w:ascii="Cambria" w:hAnsi="Cambria"/>
          <w:color w:val="000000"/>
          <w:sz w:val="24"/>
          <w:szCs w:val="24"/>
        </w:rPr>
        <w:br/>
        <w:t>a złożenie oferty w postępowaniu jest możliwe bez posiadania konta.</w:t>
      </w:r>
    </w:p>
    <w:p w14:paraId="16B9FC5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11.6.</w:t>
      </w:r>
      <w:r>
        <w:rPr>
          <w:rFonts w:ascii="Cambria" w:hAnsi="Cambria"/>
          <w:color w:val="000000"/>
          <w:sz w:val="24"/>
          <w:szCs w:val="24"/>
        </w:rPr>
        <w:t xml:space="preserve"> Zamawiający podaje wymagania techniczne związane z korzystaniem z Platformy:</w:t>
      </w:r>
    </w:p>
    <w:p w14:paraId="7812F75C" w14:textId="77777777" w:rsidR="00E00402" w:rsidRDefault="00000000" w:rsidP="00B2542E">
      <w:pPr>
        <w:spacing w:line="276" w:lineRule="auto"/>
        <w:jc w:val="both"/>
        <w:rPr>
          <w:rFonts w:ascii="Cambria" w:hAnsi="Cambria"/>
          <w:sz w:val="24"/>
          <w:szCs w:val="24"/>
        </w:rPr>
      </w:pPr>
      <w:r>
        <w:rPr>
          <w:rFonts w:ascii="Cambria" w:hAnsi="Cambria"/>
          <w:color w:val="000000"/>
          <w:sz w:val="24"/>
          <w:szCs w:val="24"/>
        </w:rPr>
        <w:t xml:space="preserve"> a) stały dostęp do sieci Internet o gwarantowanej przepustowości nie mniejszej niż 512 kb/s,</w:t>
      </w:r>
    </w:p>
    <w:p w14:paraId="0AA88F7E" w14:textId="77777777" w:rsidR="00E00402" w:rsidRDefault="00000000" w:rsidP="00B2542E">
      <w:pPr>
        <w:pStyle w:val="Tekstpodstawowy"/>
        <w:spacing w:line="276" w:lineRule="auto"/>
        <w:jc w:val="both"/>
      </w:pPr>
      <w:r>
        <w:rPr>
          <w:rFonts w:ascii="Cambria" w:hAnsi="Cambria"/>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7F958D0B" w14:textId="77777777" w:rsidR="00E00402" w:rsidRDefault="00000000" w:rsidP="00B2542E">
      <w:pPr>
        <w:pStyle w:val="Tekstpodstawowy"/>
        <w:spacing w:line="276" w:lineRule="auto"/>
        <w:jc w:val="both"/>
      </w:pPr>
      <w:r>
        <w:rPr>
          <w:rFonts w:ascii="Cambria" w:hAnsi="Cambria"/>
          <w:b w:val="0"/>
          <w:color w:val="000000"/>
          <w:sz w:val="24"/>
          <w:szCs w:val="24"/>
        </w:rPr>
        <w:lastRenderedPageBreak/>
        <w:t>c) zainstalowana dowolna przeglądarka internetowa, w przypadku Internet Explorer minimalnie wersja 10.0,</w:t>
      </w:r>
    </w:p>
    <w:p w14:paraId="2750C8A6" w14:textId="77777777" w:rsidR="00E00402" w:rsidRDefault="00000000" w:rsidP="00B2542E">
      <w:pPr>
        <w:pStyle w:val="Tekstpodstawowy"/>
        <w:spacing w:line="276" w:lineRule="auto"/>
        <w:jc w:val="both"/>
      </w:pPr>
      <w:r>
        <w:rPr>
          <w:rFonts w:ascii="Cambria" w:hAnsi="Cambria"/>
          <w:b w:val="0"/>
          <w:color w:val="000000"/>
          <w:sz w:val="24"/>
          <w:szCs w:val="24"/>
        </w:rPr>
        <w:t>d) włączona obsługa JavaScript,</w:t>
      </w:r>
    </w:p>
    <w:p w14:paraId="612E4046" w14:textId="77777777" w:rsidR="00E00402" w:rsidRDefault="00000000" w:rsidP="00B2542E">
      <w:pPr>
        <w:spacing w:line="276" w:lineRule="auto"/>
        <w:jc w:val="both"/>
      </w:pPr>
      <w:r>
        <w:rPr>
          <w:rFonts w:ascii="Cambria" w:hAnsi="Cambria"/>
          <w:color w:val="000000"/>
          <w:sz w:val="24"/>
          <w:szCs w:val="24"/>
        </w:rPr>
        <w:t>e) zainstalowany program Adobe Acrobat Reader lub inny obsługujący format plików .pdf,</w:t>
      </w:r>
    </w:p>
    <w:p w14:paraId="4664B192" w14:textId="77777777" w:rsidR="00E00402" w:rsidRDefault="00000000" w:rsidP="00B2542E">
      <w:pPr>
        <w:pStyle w:val="Tekstpodstawowy"/>
        <w:spacing w:line="276" w:lineRule="auto"/>
        <w:jc w:val="both"/>
      </w:pPr>
      <w:r>
        <w:rPr>
          <w:rFonts w:ascii="Cambria" w:hAnsi="Cambria"/>
          <w:b w:val="0"/>
          <w:color w:val="000000"/>
          <w:sz w:val="24"/>
          <w:szCs w:val="24"/>
        </w:rPr>
        <w:t>f) szyfrowanie na platformazakupowa.pl odbywa się za pomocą protokołu TLS 1.3,</w:t>
      </w:r>
    </w:p>
    <w:p w14:paraId="1FFCF659" w14:textId="77777777" w:rsidR="00E00402" w:rsidRDefault="00000000" w:rsidP="00B2542E">
      <w:pPr>
        <w:spacing w:line="276" w:lineRule="auto"/>
        <w:jc w:val="both"/>
      </w:pPr>
      <w:r>
        <w:rPr>
          <w:rFonts w:ascii="Cambria" w:hAnsi="Cambria"/>
          <w:color w:val="000000"/>
          <w:sz w:val="24"/>
          <w:szCs w:val="24"/>
        </w:rPr>
        <w:t>g) oznaczenie czasu odbioru danych przez platformę zakupową stanowi datę oraz dokładny czas (hh:mm:ss) generowany wg. czasu lokalnego serwera synchronizowanego z zegarem Głównego Urzędu Miar,</w:t>
      </w:r>
    </w:p>
    <w:p w14:paraId="468372AC" w14:textId="77777777" w:rsidR="00E00402" w:rsidRDefault="00000000" w:rsidP="00B2542E">
      <w:pPr>
        <w:spacing w:line="276" w:lineRule="auto"/>
        <w:jc w:val="both"/>
      </w:pPr>
      <w:r>
        <w:rPr>
          <w:rFonts w:ascii="Cambria" w:hAnsi="Cambria"/>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BD30F1F" w14:textId="77777777" w:rsidR="00E00402" w:rsidRDefault="00000000" w:rsidP="00B2542E">
      <w:pPr>
        <w:spacing w:line="276" w:lineRule="auto"/>
        <w:jc w:val="both"/>
      </w:pPr>
      <w:r>
        <w:rPr>
          <w:rFonts w:ascii="Cambria" w:hAnsi="Cambria"/>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7">
        <w:r w:rsidR="00E00402">
          <w:rPr>
            <w:rStyle w:val="Hipercze"/>
            <w:rFonts w:ascii="Cambria" w:hAnsi="Cambria"/>
            <w:color w:val="000000"/>
            <w:sz w:val="24"/>
            <w:szCs w:val="24"/>
            <w:u w:val="none"/>
          </w:rPr>
          <w:t>https://platformazakupowa.pl/strona/1-regulamin</w:t>
        </w:r>
      </w:hyperlink>
      <w:r>
        <w:rPr>
          <w:rFonts w:ascii="Cambria" w:hAnsi="Cambria"/>
          <w:color w:val="000000"/>
          <w:sz w:val="24"/>
          <w:szCs w:val="24"/>
        </w:rPr>
        <w:t>.</w:t>
      </w:r>
    </w:p>
    <w:p w14:paraId="2AF7DB8D" w14:textId="77777777" w:rsidR="00E00402" w:rsidRDefault="00000000" w:rsidP="00B2542E">
      <w:pPr>
        <w:spacing w:line="276" w:lineRule="auto"/>
        <w:jc w:val="both"/>
      </w:pPr>
      <w:r>
        <w:rPr>
          <w:rFonts w:ascii="Cambria" w:hAnsi="Cambria"/>
          <w:b/>
          <w:bCs/>
          <w:color w:val="000000"/>
          <w:sz w:val="24"/>
          <w:szCs w:val="24"/>
        </w:rPr>
        <w:t>11.7.</w:t>
      </w:r>
      <w:r>
        <w:rPr>
          <w:rFonts w:ascii="Cambria" w:hAnsi="Cambria"/>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8">
        <w:r w:rsidR="00E00402">
          <w:rPr>
            <w:rStyle w:val="Hipercze"/>
            <w:rFonts w:asciiTheme="majorHAnsi" w:eastAsia="MS Mincho;MS Gothic" w:hAnsiTheme="majorHAnsi" w:cs="Arial"/>
            <w:bCs/>
            <w:sz w:val="24"/>
            <w:szCs w:val="24"/>
          </w:rPr>
          <w:t>https://platformazakupowa.pl/pn/wlodawa</w:t>
        </w:r>
      </w:hyperlink>
      <w:r>
        <w:rPr>
          <w:rStyle w:val="Hipercze"/>
          <w:rFonts w:asciiTheme="majorHAnsi" w:eastAsia="MS Mincho;MS Gothic" w:hAnsiTheme="majorHAnsi" w:cs="Arial"/>
          <w:bCs/>
          <w:sz w:val="24"/>
          <w:szCs w:val="24"/>
        </w:rPr>
        <w:t xml:space="preserve"> </w:t>
      </w:r>
      <w:r>
        <w:rPr>
          <w:rFonts w:ascii="Cambria" w:hAnsi="Cambria"/>
          <w:color w:val="0000FF"/>
          <w:sz w:val="24"/>
          <w:szCs w:val="24"/>
        </w:rPr>
        <w:t xml:space="preserve">, </w:t>
      </w:r>
      <w:r>
        <w:rPr>
          <w:rFonts w:ascii="Cambria" w:hAnsi="Cambria"/>
          <w:color w:val="000000"/>
          <w:sz w:val="24"/>
          <w:szCs w:val="24"/>
        </w:rPr>
        <w:t>w zakładce dedykowanej postępowaniu.</w:t>
      </w:r>
    </w:p>
    <w:p w14:paraId="01AE680C" w14:textId="77777777" w:rsidR="00E00402" w:rsidRDefault="00000000" w:rsidP="00B2542E">
      <w:pPr>
        <w:spacing w:line="276" w:lineRule="auto"/>
        <w:jc w:val="both"/>
      </w:pPr>
      <w:r>
        <w:rPr>
          <w:rFonts w:ascii="Cambria" w:hAnsi="Cambria"/>
          <w:b/>
          <w:bCs/>
          <w:color w:val="000000"/>
          <w:sz w:val="24"/>
          <w:szCs w:val="24"/>
        </w:rPr>
        <w:t>11.8.</w:t>
      </w:r>
      <w:r>
        <w:rPr>
          <w:rFonts w:ascii="Cambria" w:hAnsi="Cambria"/>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1ADA5433" w14:textId="77777777" w:rsidR="00E00402" w:rsidRDefault="00000000" w:rsidP="00B2542E">
      <w:pPr>
        <w:spacing w:line="276" w:lineRule="auto"/>
        <w:jc w:val="both"/>
      </w:pPr>
      <w:r>
        <w:rPr>
          <w:rFonts w:ascii="Cambria" w:hAnsi="Cambria"/>
          <w:b/>
          <w:bCs/>
          <w:color w:val="000000"/>
          <w:sz w:val="24"/>
          <w:szCs w:val="24"/>
        </w:rPr>
        <w:t>11.9.</w:t>
      </w:r>
      <w:r>
        <w:rPr>
          <w:rFonts w:ascii="Cambria" w:hAnsi="Cambria"/>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4DCF914" w14:textId="77777777" w:rsidR="00E00402" w:rsidRDefault="00000000" w:rsidP="00B2542E">
      <w:pPr>
        <w:spacing w:line="276" w:lineRule="auto"/>
        <w:jc w:val="both"/>
      </w:pPr>
      <w:r>
        <w:rPr>
          <w:rFonts w:ascii="Cambria" w:hAnsi="Cambria"/>
          <w:b/>
          <w:bCs/>
          <w:color w:val="000000"/>
          <w:sz w:val="24"/>
          <w:szCs w:val="24"/>
        </w:rPr>
        <w:t>11.10.</w:t>
      </w:r>
      <w:r>
        <w:rPr>
          <w:rFonts w:ascii="Cambria" w:hAnsi="Cambria"/>
          <w:color w:val="000000"/>
          <w:sz w:val="24"/>
          <w:szCs w:val="24"/>
        </w:rPr>
        <w:t xml:space="preserve"> Zamawiający będzie przekazywał wykonawcom informacje w formie elektronicznej za pośrednictwem </w:t>
      </w:r>
      <w:hyperlink r:id="rId39">
        <w:r w:rsidR="00E00402">
          <w:rPr>
            <w:rStyle w:val="Hipercze"/>
            <w:rFonts w:ascii="Cambria" w:hAnsi="Cambria"/>
            <w:sz w:val="24"/>
            <w:szCs w:val="24"/>
          </w:rPr>
          <w:t>platformazakupowa.pl</w:t>
        </w:r>
      </w:hyperlink>
      <w:r>
        <w:rPr>
          <w:rFonts w:ascii="Cambria" w:hAnsi="Cambria"/>
          <w:color w:val="0000FF"/>
          <w:sz w:val="24"/>
          <w:szCs w:val="24"/>
        </w:rPr>
        <w:t>.</w:t>
      </w:r>
      <w:r>
        <w:rPr>
          <w:rFonts w:ascii="Cambria" w:hAnsi="Cambria"/>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w:t>
      </w:r>
      <w:r>
        <w:rPr>
          <w:rFonts w:ascii="Cambria" w:hAnsi="Cambria"/>
          <w:color w:val="0000FF"/>
          <w:sz w:val="24"/>
          <w:szCs w:val="24"/>
        </w:rPr>
        <w:t xml:space="preserve"> </w:t>
      </w:r>
      <w:hyperlink r:id="rId40">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do konkretnego wykonawcy.</w:t>
      </w:r>
    </w:p>
    <w:p w14:paraId="6C4C48DB" w14:textId="77777777" w:rsidR="00E00402" w:rsidRDefault="00000000" w:rsidP="00B2542E">
      <w:pPr>
        <w:spacing w:line="276" w:lineRule="auto"/>
        <w:jc w:val="both"/>
      </w:pPr>
      <w:r>
        <w:rPr>
          <w:rFonts w:ascii="Cambria" w:hAnsi="Cambria"/>
          <w:b/>
          <w:bCs/>
          <w:color w:val="000000"/>
          <w:sz w:val="24"/>
          <w:szCs w:val="24"/>
        </w:rPr>
        <w:t>11.11.</w:t>
      </w:r>
      <w:r>
        <w:rPr>
          <w:rFonts w:ascii="Cambria" w:hAnsi="Cambria"/>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593FC89" w14:textId="77777777" w:rsidR="00E00402" w:rsidRDefault="00000000" w:rsidP="00B2542E">
      <w:pPr>
        <w:spacing w:line="276" w:lineRule="auto"/>
        <w:jc w:val="both"/>
      </w:pPr>
      <w:r>
        <w:rPr>
          <w:rFonts w:ascii="Cambria" w:hAnsi="Cambria"/>
          <w:b/>
          <w:bCs/>
          <w:color w:val="000000"/>
          <w:sz w:val="24"/>
          <w:szCs w:val="24"/>
        </w:rPr>
        <w:lastRenderedPageBreak/>
        <w:t>11.12.</w:t>
      </w:r>
      <w:r>
        <w:rPr>
          <w:rFonts w:ascii="Cambria" w:hAnsi="Cambria"/>
          <w:color w:val="000000"/>
          <w:sz w:val="24"/>
          <w:szCs w:val="24"/>
        </w:rPr>
        <w:t xml:space="preserve"> </w:t>
      </w:r>
      <w:r>
        <w:rPr>
          <w:rFonts w:ascii="Cambria" w:hAnsi="Cambria"/>
          <w:b/>
          <w:color w:val="000000"/>
          <w:sz w:val="24"/>
          <w:szCs w:val="24"/>
        </w:rPr>
        <w:t xml:space="preserve">Zamawiający nie ponosi odpowiedzialności za złożenie oferty w sposób niezgodny z Instrukcją korzystania z </w:t>
      </w:r>
      <w:hyperlink r:id="rId41">
        <w:r w:rsidR="00E00402">
          <w:rPr>
            <w:rStyle w:val="Hipercze"/>
            <w:rFonts w:ascii="Cambria" w:hAnsi="Cambria"/>
            <w:b/>
            <w:sz w:val="24"/>
            <w:szCs w:val="24"/>
          </w:rPr>
          <w:t>platformazakupowa.pl</w:t>
        </w:r>
      </w:hyperlink>
      <w:r>
        <w:rPr>
          <w:rFonts w:ascii="Cambria" w:hAnsi="Cambria"/>
          <w:color w:val="0000FF"/>
          <w:sz w:val="24"/>
          <w:szCs w:val="24"/>
        </w:rPr>
        <w:t>,</w:t>
      </w:r>
      <w:r>
        <w:rPr>
          <w:rFonts w:ascii="Cambria" w:hAnsi="Cambria"/>
          <w:color w:val="000000"/>
          <w:sz w:val="24"/>
          <w:szCs w:val="24"/>
        </w:rPr>
        <w:t xml:space="preserve"> w szczególności za sytuację, gdy zamawiający zapozna się z treścią oferty przed upływem terminu składania ofert (np. złożenie oferty w zakładce „Wyślij wiadomość do zamawiającego”).</w:t>
      </w:r>
    </w:p>
    <w:p w14:paraId="594BDABA" w14:textId="77777777" w:rsidR="00E00402" w:rsidRDefault="00000000" w:rsidP="00B2542E">
      <w:pPr>
        <w:spacing w:line="276" w:lineRule="auto"/>
        <w:jc w:val="both"/>
      </w:pPr>
      <w:r>
        <w:rPr>
          <w:rFonts w:ascii="Cambria" w:hAnsi="Cambria"/>
          <w:b/>
          <w:bCs/>
          <w:color w:val="000000"/>
          <w:sz w:val="24"/>
          <w:szCs w:val="24"/>
        </w:rPr>
        <w:t>11.13.</w:t>
      </w:r>
      <w:r>
        <w:rPr>
          <w:rFonts w:ascii="Cambria" w:hAnsi="Cambria"/>
          <w:color w:val="000000"/>
          <w:sz w:val="24"/>
          <w:szCs w:val="24"/>
        </w:rPr>
        <w:t xml:space="preserve"> Zamawiający informuje, że instrukcje korzystania z </w:t>
      </w:r>
      <w:hyperlink r:id="rId42">
        <w:r w:rsidR="00E00402">
          <w:rPr>
            <w:rStyle w:val="Hipercze"/>
            <w:rFonts w:ascii="Cambria" w:hAnsi="Cambria"/>
            <w:sz w:val="24"/>
            <w:szCs w:val="24"/>
          </w:rPr>
          <w:t>platformazakupowa.pl</w:t>
        </w:r>
      </w:hyperlink>
      <w:r>
        <w:rPr>
          <w:rFonts w:ascii="Cambria" w:hAnsi="Cambria"/>
          <w:color w:val="000000"/>
          <w:sz w:val="24"/>
          <w:szCs w:val="24"/>
        </w:rPr>
        <w:t xml:space="preserve"> dotyczące w szczególności logowania, składania wniosków o wyjaśnienie treści SWZ, składania ofert oraz innych czynności podejmowanych w niniejszym postępowaniu przy użyciu</w:t>
      </w:r>
      <w:r>
        <w:rPr>
          <w:rFonts w:ascii="Cambria" w:hAnsi="Cambria"/>
          <w:color w:val="0000FF"/>
          <w:sz w:val="24"/>
          <w:szCs w:val="24"/>
        </w:rPr>
        <w:t xml:space="preserve"> </w:t>
      </w:r>
      <w:hyperlink r:id="rId43">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 xml:space="preserve">znajdują się w zakładce „Instrukcje dla Wykonawców" na stronie internetowej pod adresem: </w:t>
      </w:r>
      <w:hyperlink r:id="rId44">
        <w:r w:rsidR="00E00402">
          <w:rPr>
            <w:rStyle w:val="Hipercze"/>
            <w:rFonts w:ascii="Cambria" w:hAnsi="Cambria"/>
            <w:sz w:val="24"/>
            <w:szCs w:val="24"/>
          </w:rPr>
          <w:t>https://platformazakupowa.pl/strona/45-instrukcje</w:t>
        </w:r>
      </w:hyperlink>
    </w:p>
    <w:p w14:paraId="46F20BE9" w14:textId="77777777" w:rsidR="00E00402" w:rsidRDefault="00E00402" w:rsidP="00B2542E">
      <w:pPr>
        <w:spacing w:line="276" w:lineRule="auto"/>
        <w:jc w:val="both"/>
        <w:rPr>
          <w:rFonts w:ascii="Cambria" w:hAnsi="Cambria"/>
          <w:sz w:val="24"/>
          <w:szCs w:val="24"/>
        </w:rPr>
      </w:pPr>
    </w:p>
    <w:p w14:paraId="4EBFCC8D" w14:textId="77777777" w:rsidR="00E00402" w:rsidRDefault="00000000" w:rsidP="00B2542E">
      <w:pPr>
        <w:spacing w:line="276" w:lineRule="auto"/>
        <w:jc w:val="center"/>
        <w:rPr>
          <w:rFonts w:ascii="Cambria" w:hAnsi="Cambria"/>
          <w:sz w:val="24"/>
          <w:szCs w:val="24"/>
        </w:rPr>
      </w:pPr>
      <w:r>
        <w:rPr>
          <w:rFonts w:ascii="Cambria" w:hAnsi="Cambria"/>
          <w:b/>
          <w:bCs/>
          <w:sz w:val="24"/>
          <w:szCs w:val="24"/>
        </w:rPr>
        <w:t>S k ł a d a n i e   o f e r t.</w:t>
      </w:r>
    </w:p>
    <w:p w14:paraId="2F170E12" w14:textId="77777777" w:rsidR="00E00402" w:rsidRDefault="00E00402" w:rsidP="00B2542E">
      <w:pPr>
        <w:spacing w:line="276" w:lineRule="auto"/>
        <w:jc w:val="center"/>
        <w:rPr>
          <w:rFonts w:ascii="Cambria" w:hAnsi="Cambria"/>
          <w:sz w:val="24"/>
          <w:szCs w:val="24"/>
        </w:rPr>
      </w:pPr>
    </w:p>
    <w:p w14:paraId="2283A201" w14:textId="77777777" w:rsidR="00E00402" w:rsidRDefault="00000000" w:rsidP="00B2542E">
      <w:pPr>
        <w:spacing w:line="276" w:lineRule="auto"/>
        <w:jc w:val="both"/>
      </w:pPr>
      <w:r>
        <w:rPr>
          <w:rFonts w:ascii="Cambria" w:hAnsi="Cambria"/>
          <w:b/>
          <w:bCs/>
          <w:color w:val="000000"/>
          <w:sz w:val="24"/>
          <w:szCs w:val="24"/>
        </w:rPr>
        <w:t>11.14.</w:t>
      </w:r>
      <w:r>
        <w:rPr>
          <w:rFonts w:ascii="Cambria" w:hAnsi="Cambria"/>
          <w:bCs/>
          <w:color w:val="000000"/>
          <w:sz w:val="24"/>
          <w:szCs w:val="24"/>
        </w:rPr>
        <w:t xml:space="preserve"> </w:t>
      </w:r>
      <w:r>
        <w:rPr>
          <w:rFonts w:ascii="Cambria" w:hAnsi="Cambria"/>
          <w:b/>
          <w:bCs/>
          <w:color w:val="000000"/>
          <w:sz w:val="24"/>
          <w:szCs w:val="24"/>
        </w:rPr>
        <w:t>Ofertę składa się, pod rygorem nieważności, w formie elektronicznej lub</w:t>
      </w:r>
      <w:r>
        <w:rPr>
          <w:rFonts w:ascii="Cambria" w:hAnsi="Cambria"/>
          <w:b/>
          <w:bCs/>
          <w:color w:val="000000"/>
          <w:sz w:val="24"/>
          <w:szCs w:val="24"/>
        </w:rPr>
        <w:br/>
        <w:t xml:space="preserve">w postaci elektronicznej opatrzonej podpisem zaufanym lub podpisem osobistym </w:t>
      </w:r>
      <w:r>
        <w:rPr>
          <w:rFonts w:ascii="Cambria" w:hAnsi="Cambria"/>
          <w:bCs/>
          <w:color w:val="000000"/>
          <w:sz w:val="24"/>
          <w:szCs w:val="24"/>
        </w:rPr>
        <w:t>przez osobę/osoby upoważnioną/upoważnione.</w:t>
      </w:r>
      <w:r>
        <w:rPr>
          <w:rFonts w:ascii="Cambria" w:hAnsi="Cambria"/>
          <w:b/>
          <w:bCs/>
          <w:color w:val="000000"/>
          <w:sz w:val="24"/>
          <w:szCs w:val="24"/>
        </w:rPr>
        <w:t xml:space="preserve"> </w:t>
      </w:r>
      <w:r>
        <w:rPr>
          <w:rFonts w:ascii="Cambria" w:hAnsi="Cambria"/>
          <w:bCs/>
          <w:color w:val="000000"/>
          <w:sz w:val="24"/>
          <w:szCs w:val="24"/>
        </w:rPr>
        <w:t xml:space="preserve">Wykonawca składa ofertę za pośrednictwem Formularza do złożenia oferty dostępnego na </w:t>
      </w:r>
      <w:hyperlink r:id="rId45">
        <w:r w:rsidR="00E00402">
          <w:rPr>
            <w:rStyle w:val="Hipercze"/>
            <w:rFonts w:asciiTheme="majorHAnsi" w:hAnsiTheme="majorHAnsi" w:cs="Arial"/>
            <w:bCs/>
            <w:color w:val="000000"/>
            <w:sz w:val="24"/>
            <w:szCs w:val="24"/>
          </w:rPr>
          <w:t>https://platformazakupowa.pl/pn/wlodawa</w:t>
        </w:r>
      </w:hyperlink>
      <w:r>
        <w:rPr>
          <w:rStyle w:val="Hipercze"/>
          <w:rFonts w:asciiTheme="majorHAnsi" w:hAnsiTheme="majorHAnsi" w:cs="Arial"/>
          <w:bCs/>
          <w:color w:val="000000"/>
          <w:sz w:val="24"/>
          <w:szCs w:val="24"/>
        </w:rPr>
        <w:t xml:space="preserve"> </w:t>
      </w:r>
      <w:r>
        <w:rPr>
          <w:rFonts w:ascii="Cambria" w:hAnsi="Cambria"/>
          <w:bCs/>
          <w:color w:val="000000"/>
          <w:sz w:val="24"/>
          <w:szCs w:val="24"/>
        </w:rPr>
        <w:t>, w myśl ustawy na</w:t>
      </w:r>
      <w:r>
        <w:rPr>
          <w:rFonts w:ascii="Cambria" w:hAnsi="Cambria"/>
          <w:bCs/>
          <w:color w:val="FF0000"/>
          <w:sz w:val="24"/>
          <w:szCs w:val="24"/>
        </w:rPr>
        <w:t xml:space="preserve">  </w:t>
      </w:r>
      <w:r>
        <w:rPr>
          <w:rFonts w:ascii="Cambria" w:hAnsi="Cambria"/>
          <w:bCs/>
          <w:color w:val="000000"/>
          <w:sz w:val="24"/>
          <w:szCs w:val="24"/>
        </w:rPr>
        <w:t xml:space="preserve">stronie internetowej prowadzonego postępowania tylko do </w:t>
      </w:r>
      <w:r>
        <w:rPr>
          <w:rFonts w:ascii="Cambria" w:eastAsia="NSimSun" w:hAnsi="Cambria" w:cs="Arial"/>
          <w:bCs/>
          <w:color w:val="000000"/>
          <w:kern w:val="2"/>
          <w:sz w:val="24"/>
          <w:szCs w:val="24"/>
          <w:lang w:eastAsia="zh-CN" w:bidi="hi-IN"/>
        </w:rPr>
        <w:t>upływu terminu składania ofert.</w:t>
      </w:r>
    </w:p>
    <w:p w14:paraId="2EEAD58F" w14:textId="77777777" w:rsidR="00E00402" w:rsidRDefault="00000000" w:rsidP="00B2542E">
      <w:pPr>
        <w:spacing w:line="276" w:lineRule="auto"/>
        <w:jc w:val="both"/>
      </w:pPr>
      <w:r>
        <w:rPr>
          <w:rFonts w:ascii="Cambria" w:hAnsi="Cambria"/>
          <w:b/>
          <w:bCs/>
          <w:color w:val="000000"/>
          <w:sz w:val="24"/>
          <w:szCs w:val="24"/>
        </w:rPr>
        <w:t>11.15.</w:t>
      </w:r>
      <w:r>
        <w:rPr>
          <w:rFonts w:ascii="Cambria" w:hAnsi="Cambria"/>
          <w:color w:val="000000"/>
          <w:sz w:val="24"/>
          <w:szCs w:val="24"/>
        </w:rPr>
        <w:t xml:space="preserve"> Do oferty należy dołączyć wszystkie wymagane w SWZ dokumenty wskazane</w:t>
      </w:r>
      <w:r>
        <w:rPr>
          <w:rFonts w:ascii="Cambria" w:hAnsi="Cambria"/>
          <w:color w:val="000000"/>
          <w:sz w:val="24"/>
          <w:szCs w:val="24"/>
        </w:rPr>
        <w:br/>
        <w:t>w pkt. 13.4. SWZ, w formie elektronicznej (z podpisem kwalifikowanym) lub postaci elektronicznej opatrzonej podpisem zaufanym lub podpisem osobistym.</w:t>
      </w:r>
    </w:p>
    <w:p w14:paraId="020F9696" w14:textId="77777777" w:rsidR="00E00402" w:rsidRDefault="00000000" w:rsidP="00B2542E">
      <w:pPr>
        <w:spacing w:line="276" w:lineRule="auto"/>
        <w:jc w:val="both"/>
      </w:pPr>
      <w:r>
        <w:rPr>
          <w:rFonts w:ascii="Cambria" w:hAnsi="Cambria"/>
          <w:b/>
          <w:bCs/>
          <w:color w:val="000000"/>
          <w:sz w:val="24"/>
          <w:szCs w:val="24"/>
        </w:rPr>
        <w:t>11.16.</w:t>
      </w:r>
      <w:r>
        <w:rPr>
          <w:rFonts w:ascii="Cambria" w:hAnsi="Cambria"/>
          <w:color w:val="000000"/>
          <w:sz w:val="24"/>
          <w:szCs w:val="24"/>
        </w:rPr>
        <w:t xml:space="preserve"> Podpisy kwalifikowane wykorzystywane przez Wykonawców do podpisywania wszelkich plików muszą spełniać „Rozporządzenie Parlamentu Europejskiego i Rady</w:t>
      </w:r>
      <w:r>
        <w:rPr>
          <w:rFonts w:ascii="Cambria" w:hAnsi="Cambria"/>
          <w:color w:val="000000"/>
          <w:sz w:val="24"/>
          <w:szCs w:val="24"/>
        </w:rPr>
        <w:br/>
        <w:t>w sprawie identyfikacji elektronicznej i usług zaufania w odniesieniu do transakcji elektronicznych na rynku wewnętrznym (eIDAS)(EU) nr 910/2014 – od 1 lipca 2016 roku.”</w:t>
      </w:r>
    </w:p>
    <w:p w14:paraId="2B109E7C" w14:textId="77777777" w:rsidR="00E00402" w:rsidRDefault="00000000" w:rsidP="00B2542E">
      <w:pPr>
        <w:spacing w:line="276" w:lineRule="auto"/>
        <w:jc w:val="both"/>
      </w:pPr>
      <w:r>
        <w:rPr>
          <w:rFonts w:ascii="Cambria" w:hAnsi="Cambria"/>
          <w:color w:val="000000"/>
          <w:sz w:val="24"/>
          <w:szCs w:val="24"/>
        </w:rPr>
        <w:t>W przypadku wykorzystania formatu podpisu XAdES zewnętrzny Zamawiający wymaga dołączenia odpowiedniej liczby plików, tj. Podpisanych plików z danymi oraz plików podpisu w formacie XAdES.</w:t>
      </w:r>
    </w:p>
    <w:p w14:paraId="379CB20C" w14:textId="0E634195" w:rsidR="00E00402" w:rsidRDefault="00000000" w:rsidP="00B2542E">
      <w:pPr>
        <w:spacing w:line="276" w:lineRule="auto"/>
        <w:jc w:val="both"/>
      </w:pPr>
      <w:r>
        <w:rPr>
          <w:rFonts w:ascii="Cambria" w:hAnsi="Cambria"/>
          <w:b/>
          <w:bCs/>
          <w:color w:val="000000"/>
          <w:sz w:val="24"/>
          <w:szCs w:val="24"/>
        </w:rPr>
        <w:t>11.17.</w:t>
      </w:r>
      <w:r>
        <w:rPr>
          <w:rFonts w:ascii="Cambria" w:hAnsi="Cambria"/>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1993r.</w:t>
      </w:r>
      <w:r w:rsidR="00430796">
        <w:rPr>
          <w:rFonts w:ascii="Cambria" w:hAnsi="Cambria"/>
          <w:color w:val="000000"/>
          <w:sz w:val="24"/>
          <w:szCs w:val="24"/>
        </w:rPr>
        <w:t xml:space="preserve"> </w:t>
      </w:r>
      <w:r>
        <w:rPr>
          <w:rFonts w:ascii="Cambria" w:hAnsi="Cambria"/>
          <w:color w:val="000000"/>
          <w:sz w:val="24"/>
          <w:szCs w:val="24"/>
        </w:rPr>
        <w:t>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1674D48" w14:textId="77777777" w:rsidR="00E00402" w:rsidRDefault="00000000" w:rsidP="00B2542E">
      <w:pPr>
        <w:spacing w:line="276" w:lineRule="auto"/>
        <w:jc w:val="both"/>
      </w:pPr>
      <w:r>
        <w:rPr>
          <w:rFonts w:ascii="Cambria" w:hAnsi="Cambria"/>
          <w:b/>
          <w:bCs/>
          <w:color w:val="000000"/>
          <w:sz w:val="24"/>
          <w:szCs w:val="24"/>
        </w:rPr>
        <w:t>11.18.</w:t>
      </w:r>
      <w:r>
        <w:rPr>
          <w:rFonts w:ascii="Cambria" w:hAnsi="Cambria"/>
          <w:color w:val="000000"/>
          <w:sz w:val="24"/>
          <w:szCs w:val="24"/>
        </w:rPr>
        <w:t xml:space="preserve"> Wykonawca, za pośrednictwem</w:t>
      </w:r>
      <w:r>
        <w:rPr>
          <w:rFonts w:ascii="Cambria" w:hAnsi="Cambria"/>
          <w:color w:val="0000FF"/>
          <w:sz w:val="24"/>
          <w:szCs w:val="24"/>
        </w:rPr>
        <w:t xml:space="preserve"> </w:t>
      </w:r>
      <w:hyperlink r:id="rId46">
        <w:r w:rsidR="00E00402">
          <w:rPr>
            <w:rStyle w:val="Hipercze"/>
            <w:rFonts w:ascii="Cambria" w:hAnsi="Cambria"/>
            <w:sz w:val="24"/>
            <w:szCs w:val="24"/>
          </w:rPr>
          <w:t>platformazakupowa.pl</w:t>
        </w:r>
      </w:hyperlink>
      <w:r>
        <w:rPr>
          <w:rFonts w:ascii="Cambria" w:hAnsi="Cambria"/>
          <w:color w:val="0000FF"/>
          <w:sz w:val="24"/>
          <w:szCs w:val="24"/>
        </w:rPr>
        <w:t xml:space="preserve"> </w:t>
      </w:r>
      <w:r>
        <w:rPr>
          <w:rFonts w:ascii="Cambria" w:hAnsi="Cambria"/>
          <w:color w:val="000000"/>
          <w:sz w:val="24"/>
          <w:szCs w:val="24"/>
        </w:rPr>
        <w:t>może przed upływem terminu do składania ofert zmienić lub wycofać ofertę. Sposób dokonywania zmiany lub wycofania oferty zamieszczono w instrukcji zamieszczonej na stronie internetowej pod adresem:</w:t>
      </w:r>
      <w:r>
        <w:rPr>
          <w:rFonts w:ascii="Cambria" w:hAnsi="Cambria"/>
          <w:color w:val="0000FF"/>
          <w:sz w:val="24"/>
          <w:szCs w:val="24"/>
        </w:rPr>
        <w:t xml:space="preserve"> </w:t>
      </w:r>
      <w:hyperlink r:id="rId47">
        <w:r w:rsidR="00E00402">
          <w:rPr>
            <w:rStyle w:val="Hipercze"/>
            <w:rFonts w:ascii="Cambria" w:hAnsi="Cambria"/>
            <w:sz w:val="24"/>
            <w:szCs w:val="24"/>
          </w:rPr>
          <w:t>https://platformazakupowa.pl/strona/45-instrukcje</w:t>
        </w:r>
      </w:hyperlink>
    </w:p>
    <w:p w14:paraId="430C6B3E" w14:textId="77777777" w:rsidR="00E00402" w:rsidRDefault="00000000" w:rsidP="00B2542E">
      <w:pPr>
        <w:spacing w:line="276" w:lineRule="auto"/>
        <w:jc w:val="both"/>
      </w:pPr>
      <w:r>
        <w:rPr>
          <w:rFonts w:ascii="Cambria" w:hAnsi="Cambria"/>
          <w:b/>
          <w:bCs/>
          <w:color w:val="000000"/>
          <w:sz w:val="24"/>
          <w:szCs w:val="24"/>
        </w:rPr>
        <w:t xml:space="preserve">11.19. </w:t>
      </w:r>
      <w:r>
        <w:rPr>
          <w:rFonts w:ascii="Cambria" w:hAnsi="Cambria"/>
          <w:color w:val="000000"/>
          <w:sz w:val="24"/>
          <w:szCs w:val="24"/>
        </w:rPr>
        <w:t>Po wypełnieniu Formularza składania oferty lub wniosku i dołączenia wszystkich wymaganych załączników należy kliknąć przycisk „Przejdź do podsumowania”.</w:t>
      </w:r>
    </w:p>
    <w:p w14:paraId="4E7B0A2E" w14:textId="77777777" w:rsidR="00E00402" w:rsidRDefault="00000000" w:rsidP="00B2542E">
      <w:pPr>
        <w:spacing w:line="276" w:lineRule="auto"/>
        <w:jc w:val="both"/>
      </w:pPr>
      <w:r>
        <w:rPr>
          <w:rFonts w:ascii="Cambria" w:hAnsi="Cambria"/>
          <w:b/>
          <w:bCs/>
          <w:color w:val="000000"/>
          <w:sz w:val="24"/>
          <w:szCs w:val="24"/>
        </w:rPr>
        <w:lastRenderedPageBreak/>
        <w:t>11.20.</w:t>
      </w:r>
      <w:r>
        <w:rPr>
          <w:rFonts w:ascii="Cambria" w:hAnsi="Cambria"/>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1426CB0" w14:textId="77777777" w:rsidR="00E00402" w:rsidRDefault="00000000" w:rsidP="00B2542E">
      <w:pPr>
        <w:spacing w:line="276" w:lineRule="auto"/>
        <w:jc w:val="both"/>
      </w:pPr>
      <w:r>
        <w:rPr>
          <w:rFonts w:ascii="Cambria" w:hAnsi="Cambria"/>
          <w:b/>
          <w:bCs/>
          <w:color w:val="000000"/>
          <w:sz w:val="24"/>
          <w:szCs w:val="24"/>
        </w:rPr>
        <w:t>11.21.</w:t>
      </w:r>
      <w:r>
        <w:rPr>
          <w:rFonts w:ascii="Cambria" w:hAnsi="Cambria"/>
          <w:bCs/>
          <w:color w:val="000000"/>
          <w:sz w:val="24"/>
          <w:szCs w:val="24"/>
        </w:rPr>
        <w:t xml:space="preserve"> Wykonawca po upływie terminu składania ofert nie może skutecznie dokonać zmiany ani wycofać złożonej oferty.</w:t>
      </w:r>
    </w:p>
    <w:p w14:paraId="4C507DF1" w14:textId="77777777" w:rsidR="00E00402" w:rsidRDefault="00E00402" w:rsidP="00B2542E">
      <w:pPr>
        <w:spacing w:line="276" w:lineRule="auto"/>
        <w:rPr>
          <w:rFonts w:ascii="Cambria" w:hAnsi="Cambria"/>
          <w:color w:val="FF0000"/>
        </w:rPr>
      </w:pPr>
    </w:p>
    <w:p w14:paraId="5B367DEE" w14:textId="77777777" w:rsidR="00614565" w:rsidRDefault="00614565" w:rsidP="00B2542E">
      <w:pPr>
        <w:spacing w:line="276" w:lineRule="auto"/>
        <w:rPr>
          <w:rFonts w:ascii="Cambria" w:hAnsi="Cambria"/>
          <w:color w:val="000000"/>
        </w:rPr>
      </w:pPr>
    </w:p>
    <w:p w14:paraId="5E690733"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Składanie dokumentów innych niż oferty oraz oświadczenia,</w:t>
      </w:r>
    </w:p>
    <w:p w14:paraId="7E462696" w14:textId="77777777" w:rsidR="00E00402" w:rsidRDefault="00000000" w:rsidP="00B2542E">
      <w:pPr>
        <w:spacing w:line="276" w:lineRule="auto"/>
        <w:jc w:val="center"/>
        <w:rPr>
          <w:color w:val="000000"/>
          <w:sz w:val="24"/>
          <w:szCs w:val="24"/>
        </w:rPr>
      </w:pPr>
      <w:r>
        <w:rPr>
          <w:rFonts w:ascii="Cambria" w:hAnsi="Cambria"/>
          <w:b/>
          <w:bCs/>
          <w:color w:val="000000"/>
          <w:sz w:val="24"/>
          <w:szCs w:val="24"/>
        </w:rPr>
        <w:t xml:space="preserve"> o których mowa w rozdziale 8.1 SWZ</w:t>
      </w:r>
      <w:r>
        <w:rPr>
          <w:rFonts w:ascii="Cambria" w:hAnsi="Cambria"/>
          <w:color w:val="000000"/>
          <w:sz w:val="24"/>
          <w:szCs w:val="24"/>
        </w:rPr>
        <w:t xml:space="preserve">. </w:t>
      </w:r>
    </w:p>
    <w:p w14:paraId="64433A62" w14:textId="77777777" w:rsidR="00E00402" w:rsidRDefault="00E00402" w:rsidP="00B2542E">
      <w:pPr>
        <w:spacing w:line="276" w:lineRule="auto"/>
        <w:jc w:val="center"/>
        <w:rPr>
          <w:rFonts w:ascii="Cambria" w:hAnsi="Cambria"/>
          <w:color w:val="000000"/>
          <w:sz w:val="24"/>
          <w:szCs w:val="24"/>
        </w:rPr>
      </w:pPr>
    </w:p>
    <w:p w14:paraId="02239F0B" w14:textId="77777777" w:rsidR="00E00402" w:rsidRDefault="00000000" w:rsidP="00B2542E">
      <w:pPr>
        <w:spacing w:line="276" w:lineRule="auto"/>
        <w:jc w:val="both"/>
        <w:rPr>
          <w:rFonts w:ascii="Cambria" w:hAnsi="Cambria"/>
          <w:sz w:val="24"/>
          <w:szCs w:val="24"/>
        </w:rPr>
      </w:pPr>
      <w:r>
        <w:rPr>
          <w:rFonts w:ascii="Cambria" w:hAnsi="Cambria"/>
          <w:b/>
          <w:bCs/>
          <w:color w:val="000000"/>
          <w:sz w:val="24"/>
          <w:szCs w:val="24"/>
        </w:rPr>
        <w:t>11.22.</w:t>
      </w:r>
      <w:r>
        <w:rPr>
          <w:rFonts w:ascii="Cambria" w:hAnsi="Cambria"/>
          <w:color w:val="000000"/>
          <w:sz w:val="24"/>
          <w:szCs w:val="24"/>
        </w:rPr>
        <w:t>W postępowaniu o udzielenie zamówienia komunikacja pomiędzy Zamawiającym a Wykonawcami w zakresie składania dokumentów, oświadczeń, wniosków (innych niż ofert i oświadczeń wskazanych w pkt 8.1 SWZ - które mogą być przekazywane jedynie</w:t>
      </w:r>
      <w:r>
        <w:rPr>
          <w:rFonts w:ascii="Cambria" w:hAnsi="Cambria"/>
          <w:color w:val="000000"/>
          <w:sz w:val="24"/>
          <w:szCs w:val="24"/>
        </w:rPr>
        <w:br/>
        <w:t xml:space="preserve">w sposób wskazany w pkt 11.14) </w:t>
      </w:r>
      <w:r>
        <w:rPr>
          <w:rFonts w:ascii="Cambria" w:hAnsi="Cambria"/>
          <w:b/>
          <w:bCs/>
          <w:color w:val="000000"/>
          <w:sz w:val="24"/>
          <w:szCs w:val="24"/>
        </w:rPr>
        <w:t>odbywa się elektronicznie za pośrednictwem</w:t>
      </w:r>
      <w:r>
        <w:rPr>
          <w:rFonts w:ascii="Cambria" w:hAnsi="Cambria"/>
          <w:color w:val="000000"/>
          <w:sz w:val="24"/>
          <w:szCs w:val="24"/>
        </w:rPr>
        <w:t>:</w:t>
      </w:r>
      <w:r>
        <w:rPr>
          <w:rFonts w:ascii="Cambria" w:hAnsi="Cambria"/>
          <w:color w:val="FF0000"/>
          <w:sz w:val="24"/>
          <w:szCs w:val="24"/>
        </w:rPr>
        <w:t xml:space="preserve"> </w:t>
      </w:r>
      <w:hyperlink r:id="rId48">
        <w:r w:rsidR="00E00402">
          <w:rPr>
            <w:rStyle w:val="Hipercze"/>
            <w:rFonts w:ascii="Cambria" w:hAnsi="Cambria"/>
            <w:b/>
            <w:sz w:val="24"/>
            <w:szCs w:val="24"/>
          </w:rPr>
          <w:t>platformazakupowa.pl</w:t>
        </w:r>
      </w:hyperlink>
      <w:r>
        <w:rPr>
          <w:rStyle w:val="Hipercze"/>
          <w:rFonts w:ascii="Cambria" w:hAnsi="Cambria"/>
          <w:sz w:val="24"/>
          <w:szCs w:val="24"/>
          <w:u w:val="none"/>
        </w:rPr>
        <w:t xml:space="preserve"> </w:t>
      </w:r>
      <w:r>
        <w:rPr>
          <w:rStyle w:val="Hipercze"/>
          <w:rFonts w:ascii="Cambria" w:hAnsi="Cambria"/>
          <w:color w:val="000000"/>
          <w:sz w:val="24"/>
          <w:szCs w:val="24"/>
          <w:u w:val="none"/>
        </w:rPr>
        <w:t xml:space="preserve">i formularzy „Wyślij wiadomość do zamawiającego”. </w:t>
      </w:r>
    </w:p>
    <w:p w14:paraId="2B990984" w14:textId="77777777" w:rsidR="00E00402" w:rsidRDefault="00000000" w:rsidP="00B2542E">
      <w:pPr>
        <w:spacing w:line="276" w:lineRule="auto"/>
        <w:jc w:val="both"/>
      </w:pPr>
      <w:r>
        <w:rPr>
          <w:rStyle w:val="Hipercze"/>
          <w:rFonts w:ascii="Cambria" w:hAnsi="Cambria"/>
          <w:b/>
          <w:bCs/>
          <w:color w:val="000000"/>
          <w:sz w:val="24"/>
          <w:szCs w:val="24"/>
          <w:u w:val="none"/>
        </w:rPr>
        <w:t>11.23. Sposób sporządzenia dokumentów elektronicznych</w:t>
      </w:r>
      <w:r>
        <w:rPr>
          <w:rStyle w:val="Hipercze"/>
          <w:rFonts w:ascii="Cambria" w:hAnsi="Cambria"/>
          <w:color w:val="000000"/>
          <w:sz w:val="24"/>
          <w:szCs w:val="24"/>
          <w:u w:val="none"/>
        </w:rPr>
        <w:t xml:space="preserve"> musi być zgody</w:t>
      </w:r>
      <w:r>
        <w:rPr>
          <w:rStyle w:val="Hipercze"/>
          <w:rFonts w:ascii="Cambria" w:hAnsi="Cambria"/>
          <w:color w:val="000000"/>
          <w:sz w:val="24"/>
          <w:szCs w:val="24"/>
          <w:u w:val="none"/>
        </w:rPr>
        <w:b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Pr>
          <w:rStyle w:val="Hipercze"/>
          <w:rFonts w:ascii="Cambria" w:hAnsi="Cambria"/>
          <w:color w:val="000000"/>
          <w:sz w:val="24"/>
          <w:szCs w:val="24"/>
          <w:u w:val="none"/>
        </w:rPr>
        <w:br/>
        <w:t>z 2020 r. poz. 2415). Dokumenty składane w postępowaniu na wezwanie Zamawiającego składa się w formie elektronicznej (opatrzenie podpisem kwalifikowanym) lub w postaci elektronicznej opatrzonej podpisem zaufanym lub podpisem osobistym.</w:t>
      </w:r>
    </w:p>
    <w:p w14:paraId="290EE05A" w14:textId="77777777" w:rsidR="00E00402" w:rsidRDefault="00E00402" w:rsidP="00B2542E">
      <w:pPr>
        <w:spacing w:line="276" w:lineRule="auto"/>
        <w:jc w:val="both"/>
        <w:rPr>
          <w:rFonts w:ascii="Cambria" w:hAnsi="Cambria"/>
          <w:b/>
          <w:bCs/>
          <w:color w:val="000000"/>
        </w:rPr>
      </w:pPr>
    </w:p>
    <w:p w14:paraId="045C7088" w14:textId="77777777" w:rsidR="005F6450" w:rsidRDefault="005F6450" w:rsidP="00B2542E">
      <w:pPr>
        <w:spacing w:line="276" w:lineRule="auto"/>
        <w:jc w:val="both"/>
        <w:rPr>
          <w:rFonts w:ascii="Cambria" w:hAnsi="Cambria"/>
          <w:b/>
          <w:bCs/>
          <w:color w:val="000000"/>
        </w:rPr>
      </w:pPr>
    </w:p>
    <w:p w14:paraId="3AC1AD8B" w14:textId="77777777" w:rsidR="00E00402" w:rsidRDefault="00000000" w:rsidP="00B2542E">
      <w:pPr>
        <w:spacing w:line="276" w:lineRule="auto"/>
        <w:jc w:val="center"/>
        <w:rPr>
          <w:sz w:val="24"/>
          <w:szCs w:val="24"/>
        </w:rPr>
      </w:pPr>
      <w:r>
        <w:rPr>
          <w:rFonts w:ascii="Cambria" w:hAnsi="Cambria"/>
          <w:b/>
          <w:bCs/>
          <w:color w:val="000000"/>
          <w:sz w:val="24"/>
          <w:szCs w:val="24"/>
        </w:rPr>
        <w:t>Informację dodatkowe - rekomendacje</w:t>
      </w:r>
    </w:p>
    <w:p w14:paraId="332B86F6" w14:textId="77777777" w:rsidR="00E00402" w:rsidRDefault="00E00402" w:rsidP="00B2542E">
      <w:pPr>
        <w:spacing w:line="276" w:lineRule="auto"/>
        <w:jc w:val="center"/>
        <w:rPr>
          <w:rFonts w:ascii="Cambria" w:hAnsi="Cambria"/>
          <w:sz w:val="24"/>
          <w:szCs w:val="24"/>
        </w:rPr>
      </w:pPr>
    </w:p>
    <w:p w14:paraId="27E56090" w14:textId="37E193CC" w:rsidR="00E00402" w:rsidRDefault="00000000" w:rsidP="00B2542E">
      <w:pPr>
        <w:pStyle w:val="Tekstpodstawowy"/>
        <w:spacing w:line="276" w:lineRule="auto"/>
        <w:jc w:val="both"/>
      </w:pPr>
      <w:r>
        <w:rPr>
          <w:rFonts w:ascii="Cambria" w:hAnsi="Cambria"/>
          <w:b w:val="0"/>
          <w:color w:val="000000"/>
          <w:sz w:val="24"/>
          <w:szCs w:val="24"/>
        </w:rPr>
        <w:t xml:space="preserve">1)Zamawiający </w:t>
      </w:r>
      <w:r w:rsidR="005741BC">
        <w:rPr>
          <w:rFonts w:ascii="Cambria" w:hAnsi="Cambria"/>
          <w:b w:val="0"/>
          <w:color w:val="000000"/>
          <w:sz w:val="24"/>
          <w:szCs w:val="24"/>
        </w:rPr>
        <w:t>preferuje w szczególności</w:t>
      </w:r>
      <w:r>
        <w:rPr>
          <w:rFonts w:ascii="Cambria" w:hAnsi="Cambria"/>
          <w:b w:val="0"/>
          <w:color w:val="000000"/>
          <w:sz w:val="24"/>
          <w:szCs w:val="24"/>
        </w:rPr>
        <w:t xml:space="preserve"> </w:t>
      </w:r>
      <w:r w:rsidR="005741BC">
        <w:rPr>
          <w:rFonts w:ascii="Cambria" w:hAnsi="Cambria"/>
          <w:b w:val="0"/>
          <w:color w:val="000000"/>
          <w:sz w:val="24"/>
          <w:szCs w:val="24"/>
        </w:rPr>
        <w:t>następujące formaty przesłanych danych</w:t>
      </w:r>
      <w:r>
        <w:rPr>
          <w:rFonts w:ascii="Cambria" w:hAnsi="Cambria"/>
          <w:b w:val="0"/>
          <w:color w:val="000000"/>
          <w:sz w:val="24"/>
          <w:szCs w:val="24"/>
        </w:rPr>
        <w:t>: .pdf</w:t>
      </w:r>
      <w:r w:rsidR="005741BC">
        <w:rPr>
          <w:rFonts w:ascii="Cambria" w:hAnsi="Cambria"/>
          <w:b w:val="0"/>
          <w:color w:val="000000"/>
          <w:sz w:val="24"/>
          <w:szCs w:val="24"/>
        </w:rPr>
        <w:t>,</w:t>
      </w:r>
      <w:r>
        <w:rPr>
          <w:rFonts w:ascii="Cambria" w:hAnsi="Cambria"/>
          <w:b w:val="0"/>
          <w:color w:val="000000"/>
          <w:sz w:val="24"/>
          <w:szCs w:val="24"/>
        </w:rPr>
        <w:t xml:space="preserve"> .doc</w:t>
      </w:r>
      <w:r w:rsidR="005741BC">
        <w:rPr>
          <w:rFonts w:ascii="Cambria" w:hAnsi="Cambria"/>
          <w:b w:val="0"/>
          <w:color w:val="000000"/>
          <w:sz w:val="24"/>
          <w:szCs w:val="24"/>
        </w:rPr>
        <w:t>,</w:t>
      </w:r>
      <w:r>
        <w:rPr>
          <w:rFonts w:ascii="Cambria" w:hAnsi="Cambria"/>
          <w:b w:val="0"/>
          <w:color w:val="000000"/>
          <w:sz w:val="24"/>
          <w:szCs w:val="24"/>
        </w:rPr>
        <w:t xml:space="preserve"> </w:t>
      </w:r>
      <w:r w:rsidR="00146E8E">
        <w:rPr>
          <w:rFonts w:ascii="Cambria" w:hAnsi="Cambria"/>
          <w:b w:val="0"/>
          <w:color w:val="000000"/>
          <w:sz w:val="24"/>
          <w:szCs w:val="24"/>
        </w:rPr>
        <w:t xml:space="preserve">.docx, </w:t>
      </w:r>
      <w:r>
        <w:rPr>
          <w:rFonts w:ascii="Cambria" w:hAnsi="Cambria"/>
          <w:b w:val="0"/>
          <w:color w:val="000000"/>
          <w:sz w:val="24"/>
          <w:szCs w:val="24"/>
        </w:rPr>
        <w:t xml:space="preserve">.xls .jpg (.jpeg) </w:t>
      </w:r>
      <w:r>
        <w:rPr>
          <w:rFonts w:ascii="Cambria" w:hAnsi="Cambria"/>
          <w:color w:val="000000"/>
          <w:sz w:val="24"/>
          <w:szCs w:val="24"/>
        </w:rPr>
        <w:t>ze szczególnym wskazaniem na .pdf</w:t>
      </w:r>
    </w:p>
    <w:p w14:paraId="25B63BF2" w14:textId="45D637A4" w:rsidR="00E00402" w:rsidRDefault="00000000" w:rsidP="00B2542E">
      <w:pPr>
        <w:pStyle w:val="Tekstpodstawowy"/>
        <w:spacing w:line="276" w:lineRule="auto"/>
        <w:jc w:val="both"/>
      </w:pPr>
      <w:r>
        <w:rPr>
          <w:rFonts w:ascii="Cambria" w:hAnsi="Cambria"/>
          <w:b w:val="0"/>
          <w:color w:val="000000"/>
          <w:sz w:val="24"/>
          <w:szCs w:val="24"/>
        </w:rPr>
        <w:t xml:space="preserve">2)W celu ewentualnej kompresji danych Zamawiający wymaga wykorzystanie jednego </w:t>
      </w:r>
      <w:r>
        <w:rPr>
          <w:rFonts w:ascii="Cambria" w:hAnsi="Cambria"/>
          <w:b w:val="0"/>
          <w:color w:val="000000"/>
          <w:sz w:val="24"/>
          <w:szCs w:val="24"/>
        </w:rPr>
        <w:br/>
        <w:t xml:space="preserve">z formatów: a).zip i b) .7Z, </w:t>
      </w:r>
    </w:p>
    <w:p w14:paraId="5B267F44" w14:textId="77777777" w:rsidR="00E00402" w:rsidRDefault="00000000" w:rsidP="00B2542E">
      <w:pPr>
        <w:pStyle w:val="Tekstpodstawowy"/>
        <w:spacing w:line="276" w:lineRule="auto"/>
        <w:jc w:val="both"/>
      </w:pPr>
      <w:r>
        <w:rPr>
          <w:rFonts w:ascii="Cambria" w:hAnsi="Cambria"/>
          <w:b w:val="0"/>
          <w:color w:val="000000"/>
          <w:sz w:val="24"/>
          <w:szCs w:val="24"/>
        </w:rPr>
        <w:t xml:space="preserve">3) Wśród formatów powszechnych a </w:t>
      </w:r>
      <w:r>
        <w:rPr>
          <w:rFonts w:ascii="Cambria" w:hAnsi="Cambria"/>
          <w:color w:val="000000"/>
          <w:sz w:val="24"/>
          <w:szCs w:val="24"/>
        </w:rPr>
        <w:t>NIE występujących</w:t>
      </w:r>
      <w:r>
        <w:rPr>
          <w:rFonts w:ascii="Cambria" w:hAnsi="Cambria"/>
          <w:b w:val="0"/>
          <w:color w:val="000000"/>
          <w:sz w:val="24"/>
          <w:szCs w:val="24"/>
        </w:rPr>
        <w:t xml:space="preserve"> w rozporządzeniu w sprawie Krajowych Ram Interoperacyjności, występują: .rar .gif .bmp .numbers .pages. </w:t>
      </w:r>
      <w:r>
        <w:rPr>
          <w:rFonts w:ascii="Cambria" w:hAnsi="Cambria"/>
          <w:color w:val="000000"/>
          <w:sz w:val="24"/>
          <w:szCs w:val="24"/>
        </w:rPr>
        <w:t>Dokumenty złożone w takich plikach zostaną uznane za złożone nieskutecznie.</w:t>
      </w:r>
    </w:p>
    <w:p w14:paraId="6EED3110" w14:textId="77777777" w:rsidR="00E00402" w:rsidRDefault="00000000" w:rsidP="00B2542E">
      <w:pPr>
        <w:pStyle w:val="Tekstpodstawowy"/>
        <w:spacing w:line="276" w:lineRule="auto"/>
        <w:jc w:val="both"/>
      </w:pPr>
      <w:r>
        <w:rPr>
          <w:rFonts w:ascii="Cambria" w:hAnsi="Cambria"/>
          <w:b w:val="0"/>
          <w:color w:val="000000"/>
          <w:sz w:val="24"/>
          <w:szCs w:val="24"/>
        </w:rPr>
        <w:t>4) Zamawiający zwraca uwagę na ograniczenia wielkości plików podpisywanych profilem zaufanym, który wynosi max 10MB, oraz na ograniczenie wielkości plików podpisywanych w aplikacji eDoApp służącej do składania podpisu osobistego, który wynosi max 5MB.</w:t>
      </w:r>
    </w:p>
    <w:p w14:paraId="1C801918" w14:textId="77777777" w:rsidR="00E00402" w:rsidRDefault="00000000" w:rsidP="00B2542E">
      <w:pPr>
        <w:pStyle w:val="Tekstpodstawowy"/>
        <w:spacing w:line="276" w:lineRule="auto"/>
        <w:jc w:val="both"/>
      </w:pPr>
      <w:r>
        <w:rPr>
          <w:rFonts w:ascii="Cambria" w:hAnsi="Cambria"/>
          <w:b w:val="0"/>
          <w:color w:val="000000"/>
          <w:sz w:val="24"/>
          <w:szCs w:val="24"/>
        </w:rPr>
        <w:t xml:space="preserve">5) Ze względu na niskie ryzyko naruszenia integralności pliku oraz łatwiejszą weryfikację podpisu, zamawiający zaleca, w miarę możliwości, przekonwertowanie plików </w:t>
      </w:r>
      <w:r>
        <w:rPr>
          <w:rFonts w:ascii="Cambria" w:hAnsi="Cambria"/>
          <w:b w:val="0"/>
          <w:color w:val="000000"/>
          <w:sz w:val="24"/>
          <w:szCs w:val="24"/>
        </w:rPr>
        <w:lastRenderedPageBreak/>
        <w:t>składających się na ofertę na format .pdf  i opatrzenie ich podpisem kwalifikowanym PAdES. </w:t>
      </w:r>
    </w:p>
    <w:p w14:paraId="794F5EF2" w14:textId="77777777" w:rsidR="00E00402" w:rsidRDefault="00000000" w:rsidP="00B2542E">
      <w:pPr>
        <w:pStyle w:val="Tekstpodstawowy"/>
        <w:spacing w:line="276" w:lineRule="auto"/>
        <w:jc w:val="both"/>
      </w:pPr>
      <w:r>
        <w:rPr>
          <w:rFonts w:ascii="Cambria" w:hAnsi="Cambria"/>
          <w:b w:val="0"/>
          <w:color w:val="000000"/>
          <w:sz w:val="24"/>
          <w:szCs w:val="24"/>
        </w:rPr>
        <w:t>6) Pliki w innych formatach niż PDF zaleca się opatrzyć zewnętrznym podpisem XAdES. Wykonawca powinien pamiętać, aby plik z podpisem przekazywać łącznie</w:t>
      </w:r>
      <w:r>
        <w:rPr>
          <w:rFonts w:ascii="Cambria" w:hAnsi="Cambria"/>
          <w:b w:val="0"/>
          <w:color w:val="000000"/>
          <w:sz w:val="24"/>
          <w:szCs w:val="24"/>
        </w:rPr>
        <w:br/>
        <w:t>z dokumentem podpisywanym.</w:t>
      </w:r>
    </w:p>
    <w:p w14:paraId="74FA50B6" w14:textId="77777777" w:rsidR="00E00402" w:rsidRDefault="00000000" w:rsidP="00B2542E">
      <w:pPr>
        <w:pStyle w:val="Tekstpodstawowy"/>
        <w:spacing w:line="276" w:lineRule="auto"/>
        <w:jc w:val="both"/>
      </w:pPr>
      <w:r>
        <w:rPr>
          <w:rFonts w:ascii="Cambria" w:hAnsi="Cambria"/>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41F75E69" w14:textId="77777777" w:rsidR="00E00402" w:rsidRDefault="00000000" w:rsidP="00B2542E">
      <w:pPr>
        <w:pStyle w:val="Tekstpodstawowy"/>
        <w:spacing w:line="276" w:lineRule="auto"/>
        <w:jc w:val="both"/>
      </w:pPr>
      <w:r>
        <w:rPr>
          <w:rFonts w:ascii="Cambria" w:hAnsi="Cambria"/>
          <w:b w:val="0"/>
          <w:color w:val="000000"/>
          <w:sz w:val="24"/>
          <w:szCs w:val="24"/>
        </w:rPr>
        <w:t>8) Zamawiający zaleca, aby Wykonawca z odpowiednim wyprzedzeniem przetestował możliwość prawidłowego wykorzystania wybranej metody podpisania plików oferty.</w:t>
      </w:r>
    </w:p>
    <w:p w14:paraId="49EDCB91" w14:textId="77777777" w:rsidR="00E00402" w:rsidRDefault="00000000" w:rsidP="00B2542E">
      <w:pPr>
        <w:pStyle w:val="Tekstpodstawowy"/>
        <w:spacing w:line="276" w:lineRule="auto"/>
        <w:jc w:val="both"/>
      </w:pPr>
      <w:r>
        <w:rPr>
          <w:rFonts w:ascii="Cambria" w:hAnsi="Cambria"/>
          <w:b w:val="0"/>
          <w:color w:val="000000"/>
          <w:sz w:val="24"/>
          <w:szCs w:val="24"/>
        </w:rPr>
        <w:t>9) Zaleca się, aby komunikacja z wykonawcami odbywała się tylko na Platformie za pośrednictwem formularza “Wyślij wiadomość do zamawiającego”, nie za pośrednictwem adresu email.</w:t>
      </w:r>
    </w:p>
    <w:p w14:paraId="42A76952" w14:textId="77777777" w:rsidR="00E00402" w:rsidRDefault="00000000" w:rsidP="00B2542E">
      <w:pPr>
        <w:pStyle w:val="Tekstpodstawowy"/>
        <w:spacing w:line="276" w:lineRule="auto"/>
        <w:jc w:val="both"/>
      </w:pPr>
      <w:r>
        <w:rPr>
          <w:rFonts w:ascii="Cambria" w:hAnsi="Cambria"/>
          <w:b w:val="0"/>
          <w:color w:val="000000"/>
          <w:sz w:val="24"/>
          <w:szCs w:val="24"/>
        </w:rPr>
        <w:t>10) Ofertę należy przygotować z należytą starannością dla podmiotu ubiegającego się</w:t>
      </w:r>
      <w:r>
        <w:rPr>
          <w:rFonts w:ascii="Cambria" w:hAnsi="Cambria"/>
          <w:b w:val="0"/>
          <w:color w:val="000000"/>
          <w:sz w:val="24"/>
          <w:szCs w:val="24"/>
        </w:rPr>
        <w:br/>
        <w:t xml:space="preserve">o udzielenie zamówienia publicznego i zachowaniem odpowiedniego odstępu czasu do zakończenia przyjmowania ofert/wniosków. </w:t>
      </w:r>
    </w:p>
    <w:p w14:paraId="2B803AFE" w14:textId="77777777" w:rsidR="00E00402" w:rsidRDefault="00000000" w:rsidP="00B2542E">
      <w:pPr>
        <w:pStyle w:val="Tekstpodstawowy"/>
        <w:spacing w:line="276" w:lineRule="auto"/>
        <w:jc w:val="both"/>
      </w:pPr>
      <w:r>
        <w:rPr>
          <w:rFonts w:ascii="Cambria" w:hAnsi="Cambria"/>
          <w:b w:val="0"/>
          <w:color w:val="000000"/>
          <w:sz w:val="24"/>
          <w:szCs w:val="24"/>
        </w:rPr>
        <w:t>11) Podczas podpisywania plików zaleca się stosowanie algorytmu skrótu SHA2 zamiast SHA1.  </w:t>
      </w:r>
    </w:p>
    <w:p w14:paraId="7163F1B2" w14:textId="77777777" w:rsidR="00E00402" w:rsidRDefault="00000000" w:rsidP="00B2542E">
      <w:pPr>
        <w:pStyle w:val="Tekstpodstawowy"/>
        <w:spacing w:line="276" w:lineRule="auto"/>
        <w:jc w:val="both"/>
      </w:pPr>
      <w:r>
        <w:rPr>
          <w:rFonts w:ascii="Cambria" w:hAnsi="Cambria"/>
          <w:b w:val="0"/>
          <w:color w:val="000000"/>
          <w:sz w:val="24"/>
          <w:szCs w:val="24"/>
        </w:rPr>
        <w:t>12) Jeśli wykonawca pakuje dokumenty np. w plik ZIP zalecamy wcześniejsze podpisanie każdego ze skompresowanych plików. </w:t>
      </w:r>
    </w:p>
    <w:p w14:paraId="223C282F" w14:textId="77777777" w:rsidR="00E00402" w:rsidRDefault="00000000" w:rsidP="00B2542E">
      <w:pPr>
        <w:pStyle w:val="Tekstpodstawowy"/>
        <w:spacing w:line="276" w:lineRule="auto"/>
        <w:jc w:val="both"/>
      </w:pPr>
      <w:r>
        <w:rPr>
          <w:rFonts w:ascii="Cambria" w:hAnsi="Cambria"/>
          <w:b w:val="0"/>
          <w:color w:val="000000"/>
          <w:sz w:val="24"/>
          <w:szCs w:val="24"/>
        </w:rPr>
        <w:t>13) Zamawiający rekomenduje wykorzystanie podpisu z kwalifikowanym znacznikiem czasu.</w:t>
      </w:r>
    </w:p>
    <w:p w14:paraId="78DE69EA" w14:textId="77777777" w:rsidR="00E00402" w:rsidRDefault="00000000" w:rsidP="00B2542E">
      <w:pPr>
        <w:pStyle w:val="Tekstpodstawowy"/>
        <w:spacing w:line="276" w:lineRule="auto"/>
        <w:jc w:val="both"/>
      </w:pPr>
      <w:r>
        <w:rPr>
          <w:rFonts w:ascii="Cambria" w:hAnsi="Cambria"/>
          <w:b w:val="0"/>
          <w:color w:val="000000"/>
          <w:sz w:val="24"/>
          <w:szCs w:val="24"/>
        </w:rPr>
        <w:t xml:space="preserve">14) Zamawiający zaleca aby </w:t>
      </w:r>
      <w:r>
        <w:rPr>
          <w:rFonts w:ascii="Cambria" w:hAnsi="Cambria"/>
          <w:b w:val="0"/>
          <w:color w:val="000000"/>
          <w:sz w:val="24"/>
          <w:szCs w:val="24"/>
          <w:u w:val="single"/>
        </w:rPr>
        <w:t>nie</w:t>
      </w:r>
      <w:r>
        <w:rPr>
          <w:rFonts w:ascii="Cambria" w:hAnsi="Cambria"/>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Pr>
          <w:rFonts w:ascii="Cambria" w:hAnsi="Cambria"/>
          <w:b w:val="0"/>
          <w:color w:val="000000"/>
          <w:sz w:val="24"/>
          <w:szCs w:val="24"/>
        </w:rPr>
        <w:br/>
        <w:t>w postępowaniu.</w:t>
      </w:r>
    </w:p>
    <w:p w14:paraId="4EEBD47E" w14:textId="77777777" w:rsidR="006C07E3" w:rsidRDefault="006C07E3" w:rsidP="00B2542E">
      <w:pPr>
        <w:pStyle w:val="Tekstpodstawowy"/>
        <w:spacing w:line="276" w:lineRule="auto"/>
        <w:jc w:val="both"/>
        <w:rPr>
          <w:rFonts w:ascii="Cambria" w:hAnsi="Cambria"/>
          <w:b w:val="0"/>
          <w:color w:val="000000"/>
          <w:sz w:val="24"/>
          <w:szCs w:val="24"/>
        </w:rPr>
      </w:pPr>
    </w:p>
    <w:tbl>
      <w:tblPr>
        <w:tblW w:w="9072" w:type="dxa"/>
        <w:jc w:val="center"/>
        <w:tblLayout w:type="fixed"/>
        <w:tblLook w:val="00A0" w:firstRow="1" w:lastRow="0" w:firstColumn="1" w:lastColumn="0" w:noHBand="0" w:noVBand="0"/>
      </w:tblPr>
      <w:tblGrid>
        <w:gridCol w:w="9072"/>
      </w:tblGrid>
      <w:tr w:rsidR="00E00402" w14:paraId="21688CC3" w14:textId="77777777">
        <w:trPr>
          <w:jc w:val="center"/>
        </w:trPr>
        <w:tc>
          <w:tcPr>
            <w:tcW w:w="9072" w:type="dxa"/>
            <w:tcBorders>
              <w:bottom w:val="single" w:sz="4" w:space="0" w:color="000000"/>
            </w:tcBorders>
            <w:shd w:val="clear" w:color="auto" w:fill="F2F2F2"/>
          </w:tcPr>
          <w:p w14:paraId="0C764721" w14:textId="77777777" w:rsidR="00E00402" w:rsidRDefault="00000000" w:rsidP="00B2542E">
            <w:pPr>
              <w:widowControl w:val="0"/>
              <w:spacing w:line="276" w:lineRule="auto"/>
              <w:jc w:val="center"/>
            </w:pPr>
            <w:r>
              <w:rPr>
                <w:rFonts w:asciiTheme="majorHAnsi" w:hAnsiTheme="majorHAnsi"/>
                <w:sz w:val="26"/>
                <w:szCs w:val="26"/>
              </w:rPr>
              <w:t>Rozdział 12</w:t>
            </w:r>
          </w:p>
          <w:p w14:paraId="309363CD"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WYMAGANIA DOTYCZĄCE WADIUM</w:t>
            </w:r>
          </w:p>
        </w:tc>
      </w:tr>
    </w:tbl>
    <w:p w14:paraId="0C57A381" w14:textId="77777777" w:rsidR="00E2578B" w:rsidRDefault="00E2578B" w:rsidP="00E2578B">
      <w:pPr>
        <w:pStyle w:val="Kolorowalistaakcent11"/>
        <w:tabs>
          <w:tab w:val="left" w:pos="567"/>
        </w:tabs>
        <w:spacing w:before="0" w:after="0" w:line="276" w:lineRule="auto"/>
        <w:ind w:left="0"/>
        <w:rPr>
          <w:rFonts w:asciiTheme="majorHAnsi" w:hAnsiTheme="majorHAnsi" w:cs="Arial"/>
          <w:bCs/>
          <w:sz w:val="24"/>
          <w:szCs w:val="24"/>
          <w:lang w:eastAsia="pl-PL"/>
        </w:rPr>
      </w:pPr>
    </w:p>
    <w:p w14:paraId="254CC8FB" w14:textId="623BAC14" w:rsidR="00E00402" w:rsidRPr="00E2578B" w:rsidRDefault="00E2578B" w:rsidP="00E2578B">
      <w:pPr>
        <w:pStyle w:val="Kolorowalistaakcent11"/>
        <w:tabs>
          <w:tab w:val="left" w:pos="567"/>
        </w:tabs>
        <w:spacing w:before="0" w:after="0" w:line="276" w:lineRule="auto"/>
        <w:ind w:left="0"/>
        <w:rPr>
          <w:rFonts w:asciiTheme="majorHAnsi" w:hAnsiTheme="majorHAnsi" w:cs="Arial"/>
          <w:color w:val="FFFFFF" w:themeColor="background1"/>
          <w:sz w:val="24"/>
          <w:szCs w:val="24"/>
        </w:rPr>
      </w:pPr>
      <w:r>
        <w:rPr>
          <w:rFonts w:asciiTheme="majorHAnsi" w:hAnsiTheme="majorHAnsi" w:cs="Arial"/>
          <w:bCs/>
          <w:sz w:val="24"/>
          <w:szCs w:val="24"/>
          <w:lang w:eastAsia="pl-PL"/>
        </w:rPr>
        <w:t>Za</w:t>
      </w:r>
      <w:r w:rsidR="00D6466E">
        <w:rPr>
          <w:rFonts w:asciiTheme="majorHAnsi" w:hAnsiTheme="majorHAnsi" w:cs="Arial"/>
          <w:bCs/>
          <w:sz w:val="24"/>
          <w:szCs w:val="24"/>
          <w:lang w:eastAsia="pl-PL"/>
        </w:rPr>
        <w:t xml:space="preserve">mawiający </w:t>
      </w:r>
      <w:r w:rsidR="00D6466E" w:rsidRPr="003057CF">
        <w:rPr>
          <w:rFonts w:asciiTheme="majorHAnsi" w:hAnsiTheme="majorHAnsi" w:cs="Arial"/>
          <w:b/>
          <w:sz w:val="24"/>
          <w:szCs w:val="24"/>
          <w:u w:val="single"/>
          <w:lang w:eastAsia="pl-PL"/>
        </w:rPr>
        <w:t>nie przewiduje</w:t>
      </w:r>
      <w:r w:rsidR="00D6466E">
        <w:rPr>
          <w:rFonts w:asciiTheme="majorHAnsi" w:hAnsiTheme="majorHAnsi" w:cs="Arial"/>
          <w:bCs/>
          <w:sz w:val="24"/>
          <w:szCs w:val="24"/>
          <w:lang w:eastAsia="pl-PL"/>
        </w:rPr>
        <w:t xml:space="preserve"> wadium w post</w:t>
      </w:r>
      <w:r w:rsidR="003057CF">
        <w:rPr>
          <w:rFonts w:asciiTheme="majorHAnsi" w:hAnsiTheme="majorHAnsi" w:cs="Arial"/>
          <w:bCs/>
          <w:sz w:val="24"/>
          <w:szCs w:val="24"/>
          <w:lang w:eastAsia="pl-PL"/>
        </w:rPr>
        <w:t>ę</w:t>
      </w:r>
      <w:r w:rsidR="00D6466E">
        <w:rPr>
          <w:rFonts w:asciiTheme="majorHAnsi" w:hAnsiTheme="majorHAnsi" w:cs="Arial"/>
          <w:bCs/>
          <w:sz w:val="24"/>
          <w:szCs w:val="24"/>
          <w:lang w:eastAsia="pl-PL"/>
        </w:rPr>
        <w:t>powaniu.</w:t>
      </w:r>
      <w:r w:rsidRPr="00E2578B">
        <w:rPr>
          <w:rFonts w:asciiTheme="majorHAnsi" w:hAnsiTheme="majorHAnsi" w:cs="Arial"/>
          <w:color w:val="FFFFFF" w:themeColor="background1"/>
          <w:sz w:val="24"/>
          <w:szCs w:val="24"/>
        </w:rPr>
        <w:t>niu.</w:t>
      </w:r>
    </w:p>
    <w:p w14:paraId="5F5325A2" w14:textId="77777777" w:rsidR="005F6450" w:rsidRDefault="005F6450" w:rsidP="00B2542E">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216" w:type="dxa"/>
        <w:tblLayout w:type="fixed"/>
        <w:tblLook w:val="00A0" w:firstRow="1" w:lastRow="0" w:firstColumn="1" w:lastColumn="0" w:noHBand="0" w:noVBand="0"/>
      </w:tblPr>
      <w:tblGrid>
        <w:gridCol w:w="8964"/>
      </w:tblGrid>
      <w:tr w:rsidR="00E00402" w14:paraId="100082CF" w14:textId="77777777">
        <w:tc>
          <w:tcPr>
            <w:tcW w:w="8964" w:type="dxa"/>
            <w:tcBorders>
              <w:bottom w:val="single" w:sz="4" w:space="0" w:color="000000"/>
            </w:tcBorders>
            <w:shd w:val="clear" w:color="auto" w:fill="F2F2F2"/>
          </w:tcPr>
          <w:p w14:paraId="0DC71EE0"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13</w:t>
            </w:r>
          </w:p>
          <w:p w14:paraId="2AF83B1D" w14:textId="77777777" w:rsidR="00E00402" w:rsidRDefault="00000000" w:rsidP="00B2542E">
            <w:pPr>
              <w:widowControl w:val="0"/>
              <w:spacing w:line="276" w:lineRule="auto"/>
              <w:jc w:val="center"/>
            </w:pPr>
            <w:r>
              <w:rPr>
                <w:rFonts w:asciiTheme="majorHAnsi" w:hAnsiTheme="majorHAnsi"/>
                <w:b/>
                <w:sz w:val="26"/>
                <w:szCs w:val="26"/>
              </w:rPr>
              <w:t>OPIS SPOSOBU PRZYGOTOWANIA OFERTY</w:t>
            </w:r>
          </w:p>
        </w:tc>
      </w:tr>
    </w:tbl>
    <w:p w14:paraId="7EA6E64F"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3DE5DD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13.1.</w:t>
      </w:r>
      <w:r>
        <w:rPr>
          <w:rFonts w:asciiTheme="majorHAnsi" w:hAnsiTheme="majorHAnsi" w:cs="Arial"/>
          <w:bCs/>
          <w:sz w:val="24"/>
          <w:szCs w:val="24"/>
        </w:rPr>
        <w:t xml:space="preserve"> Każdy Wykonawca może złożyć jedną ofertę. Złożenie więcej niż jednej oferty spowoduje odrzucenie wszystkich ofert złożonych przez Wykonawcę. Zamawiający nie przewiduje możliwości złożenia ofert wariantowych. </w:t>
      </w:r>
    </w:p>
    <w:p w14:paraId="64C38FD2"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13.2.</w:t>
      </w:r>
      <w:r>
        <w:rPr>
          <w:rFonts w:asciiTheme="majorHAnsi" w:hAnsiTheme="majorHAnsi" w:cs="Arial"/>
          <w:bCs/>
          <w:color w:val="000000" w:themeColor="text1"/>
          <w:sz w:val="24"/>
          <w:szCs w:val="24"/>
        </w:rPr>
        <w:t xml:space="preserve"> Ofertę </w:t>
      </w:r>
      <w:r>
        <w:rPr>
          <w:rFonts w:ascii="Cambria" w:hAnsi="Cambria"/>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w:t>
      </w:r>
      <w:r>
        <w:rPr>
          <w:rFonts w:ascii="Cambria" w:hAnsi="Cambria"/>
          <w:color w:val="000000"/>
          <w:sz w:val="24"/>
          <w:szCs w:val="24"/>
          <w:shd w:val="clear" w:color="auto" w:fill="FFFFFF"/>
        </w:rPr>
        <w:lastRenderedPageBreak/>
        <w:t xml:space="preserve">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3D714F65" w14:textId="77777777" w:rsidR="00E00402" w:rsidRDefault="00000000" w:rsidP="00B2542E">
      <w:pPr>
        <w:pStyle w:val="Akapitzlist"/>
        <w:widowControl w:val="0"/>
        <w:spacing w:line="276" w:lineRule="auto"/>
        <w:ind w:left="0"/>
        <w:outlineLvl w:val="3"/>
        <w:rPr>
          <w:rFonts w:asciiTheme="majorHAnsi" w:hAnsiTheme="majorHAnsi" w:cs="Arial"/>
          <w:sz w:val="24"/>
          <w:szCs w:val="24"/>
        </w:rPr>
      </w:pPr>
      <w:r>
        <w:rPr>
          <w:rFonts w:asciiTheme="majorHAnsi" w:hAnsiTheme="majorHAnsi" w:cs="Arial"/>
          <w:b/>
          <w:bCs/>
          <w:color w:val="000000" w:themeColor="text1"/>
          <w:sz w:val="24"/>
          <w:szCs w:val="24"/>
        </w:rPr>
        <w:t xml:space="preserve">13.3. </w:t>
      </w: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EFFA2F1"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13.4. </w:t>
      </w:r>
      <w:r>
        <w:rPr>
          <w:rFonts w:asciiTheme="majorHAnsi" w:hAnsiTheme="majorHAnsi" w:cs="Arial"/>
          <w:bCs/>
          <w:sz w:val="24"/>
          <w:szCs w:val="24"/>
        </w:rPr>
        <w:t>Oferta musi zawierać następujące oświadczenia i dokumenty:</w:t>
      </w:r>
    </w:p>
    <w:p w14:paraId="701ADBCD" w14:textId="69B03088"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 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w:t>
      </w:r>
      <w:r w:rsidR="00443109">
        <w:rPr>
          <w:rFonts w:asciiTheme="majorHAnsi" w:hAnsiTheme="majorHAnsi" w:cs="Arial"/>
          <w:b/>
          <w:bCs/>
          <w:sz w:val="24"/>
          <w:szCs w:val="24"/>
        </w:rPr>
        <w:t>2</w:t>
      </w:r>
      <w:r>
        <w:rPr>
          <w:rFonts w:asciiTheme="majorHAnsi" w:hAnsiTheme="majorHAnsi" w:cs="Arial"/>
          <w:b/>
          <w:bCs/>
          <w:sz w:val="24"/>
          <w:szCs w:val="24"/>
        </w:rPr>
        <w:t xml:space="preserve">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516F4906" w14:textId="004B760C"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2) Oświadczenia</w:t>
      </w:r>
      <w:r w:rsidR="000201D8">
        <w:rPr>
          <w:rFonts w:asciiTheme="majorHAnsi" w:hAnsiTheme="majorHAnsi" w:cs="Arial"/>
          <w:b/>
          <w:bCs/>
          <w:sz w:val="24"/>
          <w:szCs w:val="24"/>
        </w:rPr>
        <w:t xml:space="preserve"> Wykonawcy</w:t>
      </w:r>
      <w:r w:rsidR="000201D8" w:rsidRPr="000201D8">
        <w:rPr>
          <w:rFonts w:eastAsia="Calibri" w:cs="Calibri"/>
          <w:b/>
          <w:bCs/>
          <w:kern w:val="3"/>
          <w:sz w:val="24"/>
          <w:szCs w:val="24"/>
          <w:lang w:eastAsia="en-US"/>
        </w:rPr>
        <w:t xml:space="preserve"> </w:t>
      </w:r>
      <w:r w:rsidR="000201D8" w:rsidRPr="000201D8">
        <w:rPr>
          <w:rFonts w:asciiTheme="majorHAnsi" w:hAnsiTheme="majorHAnsi" w:cs="Arial"/>
          <w:b/>
          <w:bCs/>
          <w:sz w:val="24"/>
          <w:szCs w:val="24"/>
        </w:rPr>
        <w:t>dotyczące braku podstaw do wykluczenia oraz spełniani</w:t>
      </w:r>
      <w:r w:rsidR="000201D8">
        <w:rPr>
          <w:rFonts w:asciiTheme="majorHAnsi" w:hAnsiTheme="majorHAnsi" w:cs="Arial"/>
          <w:b/>
          <w:bCs/>
          <w:sz w:val="24"/>
          <w:szCs w:val="24"/>
        </w:rPr>
        <w:t>a</w:t>
      </w:r>
      <w:r w:rsidR="000201D8" w:rsidRPr="000201D8">
        <w:rPr>
          <w:rFonts w:asciiTheme="majorHAnsi" w:hAnsiTheme="majorHAnsi" w:cs="Arial"/>
          <w:b/>
          <w:bCs/>
          <w:sz w:val="24"/>
          <w:szCs w:val="24"/>
        </w:rPr>
        <w:t xml:space="preserve"> warunków udziału w postępowaniu, o którym mowa</w:t>
      </w:r>
      <w:r>
        <w:rPr>
          <w:rFonts w:asciiTheme="majorHAnsi" w:hAnsiTheme="majorHAnsi" w:cs="Arial"/>
          <w:b/>
          <w:bCs/>
          <w:sz w:val="24"/>
          <w:szCs w:val="24"/>
        </w:rPr>
        <w:t xml:space="preserve"> w </w:t>
      </w:r>
      <w:r w:rsidR="000201D8">
        <w:rPr>
          <w:rFonts w:asciiTheme="majorHAnsi" w:hAnsiTheme="majorHAnsi" w:cs="Arial"/>
          <w:b/>
          <w:bCs/>
          <w:sz w:val="24"/>
          <w:szCs w:val="24"/>
        </w:rPr>
        <w:t>pkt</w:t>
      </w:r>
      <w:r>
        <w:rPr>
          <w:rFonts w:asciiTheme="majorHAnsi" w:hAnsiTheme="majorHAnsi" w:cs="Arial"/>
          <w:b/>
          <w:bCs/>
          <w:sz w:val="24"/>
          <w:szCs w:val="24"/>
        </w:rPr>
        <w:t xml:space="preserve"> 8.1 SWZ</w:t>
      </w:r>
      <w:r w:rsidR="000201D8">
        <w:rPr>
          <w:rFonts w:asciiTheme="majorHAnsi" w:hAnsiTheme="majorHAnsi" w:cs="Arial"/>
          <w:bCs/>
          <w:sz w:val="24"/>
          <w:szCs w:val="24"/>
        </w:rPr>
        <w:t xml:space="preserve">, według wzorów określonych w załącznikach </w:t>
      </w:r>
      <w:r w:rsidR="00443109">
        <w:rPr>
          <w:rFonts w:asciiTheme="majorHAnsi" w:hAnsiTheme="majorHAnsi" w:cs="Arial"/>
          <w:bCs/>
          <w:sz w:val="24"/>
          <w:szCs w:val="24"/>
        </w:rPr>
        <w:t>3</w:t>
      </w:r>
      <w:r w:rsidR="000201D8">
        <w:rPr>
          <w:rFonts w:asciiTheme="majorHAnsi" w:hAnsiTheme="majorHAnsi" w:cs="Arial"/>
          <w:bCs/>
          <w:sz w:val="24"/>
          <w:szCs w:val="24"/>
        </w:rPr>
        <w:t xml:space="preserve"> i </w:t>
      </w:r>
      <w:r w:rsidR="00443109">
        <w:rPr>
          <w:rFonts w:asciiTheme="majorHAnsi" w:hAnsiTheme="majorHAnsi" w:cs="Arial"/>
          <w:bCs/>
          <w:sz w:val="24"/>
          <w:szCs w:val="24"/>
        </w:rPr>
        <w:t>4</w:t>
      </w:r>
      <w:r w:rsidR="000201D8">
        <w:rPr>
          <w:rFonts w:asciiTheme="majorHAnsi" w:hAnsiTheme="majorHAnsi" w:cs="Arial"/>
          <w:bCs/>
          <w:sz w:val="24"/>
          <w:szCs w:val="24"/>
        </w:rPr>
        <w:t xml:space="preserve"> do SWZ;</w:t>
      </w:r>
    </w:p>
    <w:p w14:paraId="23F70E92" w14:textId="3D28394B" w:rsidR="006C5AF8" w:rsidRDefault="006C5AF8"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w:t>
      </w:r>
      <w:r w:rsidRPr="006C5AF8">
        <w:rPr>
          <w:rFonts w:asciiTheme="majorHAnsi" w:hAnsiTheme="majorHAnsi" w:cs="Arial"/>
          <w:bCs/>
          <w:sz w:val="24"/>
          <w:szCs w:val="24"/>
        </w:rPr>
        <w:t>W przypadku Wykonawców wspólnie ubiegających się o udzielenie zamówienia publicznego oświadczenie każdego z nich</w:t>
      </w:r>
      <w:r>
        <w:rPr>
          <w:rFonts w:asciiTheme="majorHAnsi" w:hAnsiTheme="majorHAnsi" w:cs="Arial"/>
          <w:bCs/>
          <w:sz w:val="24"/>
          <w:szCs w:val="24"/>
        </w:rPr>
        <w:t>)</w:t>
      </w:r>
    </w:p>
    <w:p w14:paraId="35514744"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sz w:val="24"/>
          <w:szCs w:val="24"/>
        </w:rPr>
        <w:t>3) Oświadczenie, o którym mowa w rozdziale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 xml:space="preserve"> </w:t>
      </w:r>
    </w:p>
    <w:p w14:paraId="0A27DE9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4)Zobowiązanie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3693D785"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lang w:eastAsia="en-US"/>
        </w:rPr>
        <w:t xml:space="preserve">5) 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60BFE2C7"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Theme="majorHAnsi" w:hAnsiTheme="majorHAnsi" w:cs="Arial"/>
          <w:sz w:val="24"/>
          <w:szCs w:val="24"/>
          <w:lang w:eastAsia="en-US"/>
        </w:rPr>
        <w:t>a) 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8" w:name="_Hlk61243161"/>
      <w:r>
        <w:rPr>
          <w:rFonts w:ascii="Cambria" w:hAnsi="Cambria"/>
          <w:color w:val="000000"/>
          <w:sz w:val="24"/>
          <w:szCs w:val="24"/>
        </w:rPr>
        <w:t>lub podmiotu udostępniającego zasoby</w:t>
      </w:r>
      <w:bookmarkEnd w:id="8"/>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C6BE7DA"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12AA5DD4" w14:textId="77777777" w:rsidR="00E00402" w:rsidRDefault="00000000" w:rsidP="00B2542E">
      <w:pPr>
        <w:pStyle w:val="Akapitzlist"/>
        <w:widowControl w:val="0"/>
        <w:spacing w:line="276" w:lineRule="auto"/>
        <w:ind w:left="0"/>
        <w:outlineLvl w:val="3"/>
        <w:rPr>
          <w:rFonts w:asciiTheme="majorHAnsi" w:hAnsiTheme="majorHAnsi" w:cs="Arial"/>
          <w:b/>
          <w:bCs/>
          <w:sz w:val="24"/>
          <w:szCs w:val="24"/>
          <w:lang w:eastAsia="en-US"/>
        </w:rPr>
      </w:pPr>
      <w:r>
        <w:rPr>
          <w:rFonts w:ascii="Cambria" w:hAnsi="Cambria"/>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2CDE5A5E" w14:textId="77777777" w:rsidR="00E00402" w:rsidRDefault="00000000" w:rsidP="00B2542E">
      <w:pPr>
        <w:pStyle w:val="Akapitzlist"/>
        <w:widowControl w:val="0"/>
        <w:spacing w:line="276" w:lineRule="auto"/>
        <w:ind w:left="0"/>
        <w:outlineLvl w:val="3"/>
        <w:rPr>
          <w:rFonts w:asciiTheme="majorHAnsi" w:hAnsiTheme="majorHAnsi" w:cs="Arial"/>
          <w:bCs/>
          <w:sz w:val="24"/>
          <w:szCs w:val="24"/>
          <w:lang w:eastAsia="en-US"/>
        </w:rPr>
      </w:pPr>
      <w:r>
        <w:rPr>
          <w:rFonts w:asciiTheme="majorHAnsi" w:hAnsiTheme="majorHAnsi" w:cs="Arial"/>
          <w:b/>
          <w:bCs/>
          <w:sz w:val="24"/>
          <w:szCs w:val="24"/>
          <w:lang w:eastAsia="en-US"/>
        </w:rPr>
        <w:t xml:space="preserve">6) Pełnomocnictwo </w:t>
      </w:r>
      <w:r>
        <w:rPr>
          <w:rFonts w:ascii="Cambria" w:hAnsi="Cambria"/>
          <w:color w:val="000000"/>
          <w:sz w:val="24"/>
          <w:szCs w:val="24"/>
          <w:shd w:val="clear" w:color="auto" w:fill="FFFFFF"/>
        </w:rPr>
        <w:t>do reprezentowania wykonawców wspólnie ubiegających się</w:t>
      </w:r>
      <w:r>
        <w:rPr>
          <w:rFonts w:ascii="Cambria" w:hAnsi="Cambria"/>
          <w:color w:val="000000"/>
          <w:sz w:val="24"/>
          <w:szCs w:val="24"/>
          <w:shd w:val="clear" w:color="auto" w:fill="FFFFFF"/>
        </w:rPr>
        <w:br/>
        <w:t>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693DA582"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Cambria" w:hAnsi="Cambria"/>
          <w:b/>
          <w:bCs/>
          <w:color w:val="000000"/>
          <w:sz w:val="24"/>
          <w:szCs w:val="24"/>
        </w:rPr>
        <w:t xml:space="preserve">13.5. </w:t>
      </w:r>
      <w:r>
        <w:rPr>
          <w:rFonts w:ascii="Cambria" w:hAnsi="Cambria"/>
          <w:color w:val="000000"/>
          <w:sz w:val="24"/>
          <w:szCs w:val="24"/>
        </w:rPr>
        <w:t xml:space="preserve">Pełnomocnictwo o którym mowa w rozdziale 13.4 pkt 5) lit c) i pkt 6) </w:t>
      </w:r>
      <w:r>
        <w:rPr>
          <w:rFonts w:ascii="Cambria" w:hAnsi="Cambria"/>
          <w:color w:val="000000"/>
          <w:sz w:val="24"/>
          <w:szCs w:val="24"/>
          <w:shd w:val="clear" w:color="auto" w:fill="FFFFFF"/>
        </w:rPr>
        <w:t>składa się, pod rygorem nieważności w formie elektronicznej lub w postaci elektronicznej opatrzonej podpisem zaufanym lub podpisem osobistym lub w formie elektronicznej kopii poświadczonej za zgodność notarialnie - w formatach danych określonych</w:t>
      </w:r>
      <w:r>
        <w:rPr>
          <w:rFonts w:ascii="Cambria" w:hAnsi="Cambria"/>
          <w:color w:val="000000"/>
          <w:sz w:val="24"/>
          <w:szCs w:val="24"/>
          <w:shd w:val="clear" w:color="auto" w:fill="FFFFFF"/>
        </w:rPr>
        <w:br/>
        <w:t xml:space="preserve">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2005r.</w:t>
      </w:r>
      <w:r>
        <w:rPr>
          <w:rFonts w:ascii="Cambria" w:hAnsi="Cambria"/>
          <w:color w:val="000000"/>
          <w:sz w:val="24"/>
          <w:szCs w:val="24"/>
          <w:shd w:val="clear" w:color="auto" w:fill="FFFFFF"/>
        </w:rPr>
        <w:br/>
        <w:t>o informatyzacji działalności podmiotów realizujących zadania publiczne (Dz. U.</w:t>
      </w:r>
      <w:r>
        <w:rPr>
          <w:rFonts w:ascii="Cambria" w:hAnsi="Cambria"/>
          <w:color w:val="000000"/>
          <w:sz w:val="24"/>
          <w:szCs w:val="24"/>
          <w:shd w:val="clear" w:color="auto" w:fill="FFFFFF"/>
        </w:rPr>
        <w:br/>
        <w:t>z 2020r. poz. 346, 568, 695, 1517 i 2320), z zastrzeżeniem formatów, o których mowa</w:t>
      </w:r>
      <w:r>
        <w:rPr>
          <w:rFonts w:ascii="Cambria" w:hAnsi="Cambria"/>
          <w:color w:val="000000"/>
          <w:sz w:val="24"/>
          <w:szCs w:val="24"/>
          <w:shd w:val="clear" w:color="auto" w:fill="FFFFFF"/>
        </w:rPr>
        <w:br/>
      </w:r>
      <w:r>
        <w:rPr>
          <w:rFonts w:ascii="Cambria" w:hAnsi="Cambria"/>
          <w:color w:val="000000"/>
          <w:sz w:val="24"/>
          <w:szCs w:val="24"/>
          <w:shd w:val="clear" w:color="auto" w:fill="FFFFFF"/>
        </w:rPr>
        <w:lastRenderedPageBreak/>
        <w:t xml:space="preserve">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z uwzględnieniem rodzaju przekazywanych danych.</w:t>
      </w:r>
    </w:p>
    <w:p w14:paraId="7D035280"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13.6.</w:t>
      </w:r>
      <w:r>
        <w:rPr>
          <w:rFonts w:asciiTheme="majorHAnsi" w:hAnsiTheme="majorHAnsi" w:cs="Arial"/>
          <w:bCs/>
          <w:sz w:val="24"/>
          <w:szCs w:val="24"/>
        </w:rPr>
        <w:t xml:space="preserve"> 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w:t>
      </w:r>
      <w:r>
        <w:rPr>
          <w:rFonts w:asciiTheme="majorHAnsi" w:hAnsiTheme="majorHAnsi" w:cs="Arial"/>
          <w:bCs/>
          <w:sz w:val="24"/>
          <w:szCs w:val="24"/>
        </w:rPr>
        <w:br/>
        <w:t>o zwalczaniu nieuczciwej konkurencji, jeżeli wykonawca, nie później niż w terminie składania ofert, zastrzegł, że nie mogą być one udostępniane oraz wykazał, iż zastrzeżone informacje stanowią tajemnicę przedsiębiorstwa.</w:t>
      </w:r>
    </w:p>
    <w:p w14:paraId="0380F662" w14:textId="77777777" w:rsidR="00E00402" w:rsidRDefault="00000000" w:rsidP="00B2542E">
      <w:pPr>
        <w:pStyle w:val="Kolorowecieniowanieakcent31"/>
        <w:widowControl w:val="0"/>
        <w:spacing w:line="276" w:lineRule="auto"/>
        <w:ind w:left="0"/>
        <w:rPr>
          <w:u w:val="single"/>
        </w:rPr>
      </w:pPr>
      <w:r>
        <w:rPr>
          <w:rFonts w:ascii="Cambria" w:hAnsi="Cambria" w:cs="Arial"/>
          <w:bCs/>
          <w:sz w:val="24"/>
          <w:szCs w:val="24"/>
          <w:u w:val="single"/>
        </w:rPr>
        <w:t>Wykonawca w szczególności nie może zastrzec w ofercie informacji:</w:t>
      </w:r>
    </w:p>
    <w:p w14:paraId="0578C713" w14:textId="77777777" w:rsidR="00E00402" w:rsidRDefault="00000000" w:rsidP="00B2542E">
      <w:pPr>
        <w:pStyle w:val="Kolorowecieniowanieakcent31"/>
        <w:widowControl w:val="0"/>
        <w:spacing w:line="276" w:lineRule="auto"/>
        <w:ind w:left="0"/>
      </w:pPr>
      <w:r>
        <w:rPr>
          <w:rFonts w:ascii="Cambria" w:hAnsi="Cambria" w:cs="Arial"/>
          <w:bCs/>
          <w:kern w:val="2"/>
          <w:sz w:val="24"/>
          <w:szCs w:val="24"/>
          <w:lang w:eastAsia="zh-CN" w:bidi="hi-IN"/>
        </w:rPr>
        <w:t>1) o nazwach albo imionach i nazwiskach oraz siedzibach lub miejscach prowadzonej działalności gospodarczej albo miejscach zamieszkania wykonawców, których oferty zostały otwarte,</w:t>
      </w:r>
    </w:p>
    <w:p w14:paraId="0579E398" w14:textId="77777777" w:rsidR="00E00402" w:rsidRDefault="00000000" w:rsidP="00B2542E">
      <w:pPr>
        <w:pStyle w:val="Kolorowecieniowanieakcent31"/>
        <w:widowControl w:val="0"/>
        <w:spacing w:line="276" w:lineRule="auto"/>
        <w:ind w:left="0"/>
        <w:outlineLvl w:val="3"/>
      </w:pPr>
      <w:r>
        <w:rPr>
          <w:rFonts w:asciiTheme="majorHAnsi" w:eastAsia="Calibri" w:hAnsiTheme="majorHAnsi" w:cs="Arial"/>
          <w:bCs/>
          <w:sz w:val="24"/>
          <w:szCs w:val="24"/>
        </w:rPr>
        <w:t xml:space="preserve">2) o cenach </w:t>
      </w:r>
      <w:r>
        <w:rPr>
          <w:rFonts w:ascii="Cambria" w:hAnsi="Cambria" w:cs="Arial"/>
          <w:bCs/>
          <w:kern w:val="2"/>
          <w:sz w:val="24"/>
          <w:szCs w:val="24"/>
          <w:lang w:eastAsia="zh-CN" w:bidi="hi-IN"/>
        </w:rPr>
        <w:t>lub kosztach zawartych w ofertach.</w:t>
      </w:r>
    </w:p>
    <w:p w14:paraId="301D00D5" w14:textId="77777777" w:rsidR="00E00402" w:rsidRDefault="00000000" w:rsidP="00B2542E">
      <w:pPr>
        <w:pStyle w:val="Akapitzlist"/>
        <w:widowControl w:val="0"/>
        <w:spacing w:line="276" w:lineRule="auto"/>
        <w:ind w:left="-11"/>
        <w:outlineLvl w:val="3"/>
        <w:rPr>
          <w:rFonts w:asciiTheme="majorHAnsi" w:hAnsiTheme="majorHAnsi" w:cs="Arial"/>
          <w:bCs/>
          <w:sz w:val="24"/>
          <w:szCs w:val="24"/>
        </w:rPr>
      </w:pPr>
      <w:r>
        <w:rPr>
          <w:rFonts w:asciiTheme="majorHAnsi" w:hAnsiTheme="majorHAnsi" w:cs="Arial"/>
          <w:b/>
          <w:bCs/>
          <w:sz w:val="24"/>
          <w:szCs w:val="24"/>
        </w:rPr>
        <w:t>13.7.</w:t>
      </w:r>
      <w:r>
        <w:rPr>
          <w:rFonts w:asciiTheme="majorHAnsi" w:hAnsiTheme="majorHAnsi" w:cs="Arial"/>
          <w:bCs/>
          <w:sz w:val="24"/>
          <w:szCs w:val="24"/>
        </w:rPr>
        <w:t xml:space="preserve"> Wszelkie informacje stanowiące tajemnicę przedsiębiorstwa w rozumieniu ustawy z dnia 16 kwietnia </w:t>
      </w:r>
      <w:r>
        <w:rPr>
          <w:rFonts w:asciiTheme="majorHAnsi" w:hAnsiTheme="majorHAnsi" w:cs="Arial"/>
          <w:bCs/>
          <w:color w:val="000000" w:themeColor="text1"/>
          <w:sz w:val="24"/>
          <w:szCs w:val="24"/>
        </w:rPr>
        <w:t>1993 r. o zwalczaniu nieuczciwej konkurencji (tekst jedn. z 2019r. poz. 1010 ze zm.), które Wykonawca zastrzeże jako tajemnicę przedsiębiorstwa, powinny zostać złożone</w:t>
      </w:r>
      <w:r>
        <w:rPr>
          <w:rFonts w:asciiTheme="majorHAnsi" w:hAnsiTheme="majorHAnsi" w:cs="Arial"/>
          <w:bCs/>
          <w:sz w:val="24"/>
          <w:szCs w:val="24"/>
        </w:rPr>
        <w:t xml:space="preserve"> w odpowiednio wydzielonym i oznaczonym pliku.</w:t>
      </w:r>
    </w:p>
    <w:p w14:paraId="63B5B136" w14:textId="77777777" w:rsidR="00E00402" w:rsidRDefault="00E00402" w:rsidP="00B2542E">
      <w:pPr>
        <w:pStyle w:val="Akapitzlist"/>
        <w:widowControl w:val="0"/>
        <w:spacing w:line="276" w:lineRule="auto"/>
        <w:ind w:left="709"/>
        <w:outlineLvl w:val="3"/>
        <w:rPr>
          <w:rFonts w:asciiTheme="majorHAnsi" w:hAnsiTheme="majorHAnsi" w:cs="Arial"/>
          <w:bCs/>
          <w:sz w:val="24"/>
          <w:szCs w:val="24"/>
        </w:rPr>
      </w:pPr>
    </w:p>
    <w:tbl>
      <w:tblPr>
        <w:tblW w:w="8964" w:type="dxa"/>
        <w:tblInd w:w="216" w:type="dxa"/>
        <w:tblLayout w:type="fixed"/>
        <w:tblLook w:val="00A0" w:firstRow="1" w:lastRow="0" w:firstColumn="1" w:lastColumn="0" w:noHBand="0" w:noVBand="0"/>
      </w:tblPr>
      <w:tblGrid>
        <w:gridCol w:w="8964"/>
      </w:tblGrid>
      <w:tr w:rsidR="00E00402" w14:paraId="075E2F8F" w14:textId="77777777">
        <w:tc>
          <w:tcPr>
            <w:tcW w:w="8964" w:type="dxa"/>
            <w:tcBorders>
              <w:bottom w:val="single" w:sz="4" w:space="0" w:color="000000"/>
            </w:tcBorders>
            <w:shd w:val="clear" w:color="auto" w:fill="F2F2F2"/>
          </w:tcPr>
          <w:p w14:paraId="4C5C498C"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14</w:t>
            </w:r>
          </w:p>
          <w:p w14:paraId="0B7E4D0A" w14:textId="77777777" w:rsidR="00E00402" w:rsidRDefault="00000000" w:rsidP="00B2542E">
            <w:pPr>
              <w:widowControl w:val="0"/>
              <w:spacing w:line="276" w:lineRule="auto"/>
              <w:jc w:val="center"/>
            </w:pPr>
            <w:r>
              <w:rPr>
                <w:rFonts w:asciiTheme="majorHAnsi" w:hAnsiTheme="majorHAnsi"/>
                <w:b/>
                <w:sz w:val="26"/>
                <w:szCs w:val="26"/>
              </w:rPr>
              <w:t>SKŁADANIE I OTWARCIE OFERT</w:t>
            </w:r>
          </w:p>
        </w:tc>
      </w:tr>
    </w:tbl>
    <w:p w14:paraId="435339E5"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AE0E1D4"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0446179" w14:textId="77777777" w:rsidR="00E00402" w:rsidRDefault="00000000" w:rsidP="00B2542E">
      <w:pPr>
        <w:pStyle w:val="Akapitzlist"/>
        <w:widowControl w:val="0"/>
        <w:spacing w:before="0" w:after="0" w:line="276" w:lineRule="auto"/>
        <w:ind w:left="0"/>
        <w:outlineLvl w:val="3"/>
        <w:rPr>
          <w:rFonts w:asciiTheme="majorHAnsi" w:hAnsiTheme="majorHAnsi" w:cs="Arial"/>
          <w:bCs/>
          <w:sz w:val="24"/>
          <w:szCs w:val="24"/>
        </w:rPr>
      </w:pPr>
      <w:r>
        <w:rPr>
          <w:rFonts w:asciiTheme="majorHAnsi" w:hAnsiTheme="majorHAnsi" w:cs="Arial"/>
          <w:b/>
          <w:bCs/>
          <w:sz w:val="24"/>
          <w:szCs w:val="24"/>
        </w:rPr>
        <w:t>14.1.</w:t>
      </w:r>
      <w:r>
        <w:rPr>
          <w:rFonts w:asciiTheme="majorHAnsi" w:hAnsiTheme="majorHAnsi" w:cs="Arial"/>
          <w:bCs/>
          <w:sz w:val="24"/>
          <w:szCs w:val="24"/>
        </w:rPr>
        <w:t xml:space="preserve"> Wykonawca składa ofertę </w:t>
      </w:r>
      <w:r>
        <w:rPr>
          <w:rFonts w:asciiTheme="majorHAnsi" w:hAnsiTheme="majorHAnsi" w:cs="Arial"/>
          <w:b/>
          <w:bCs/>
          <w:sz w:val="24"/>
          <w:szCs w:val="24"/>
        </w:rPr>
        <w:t xml:space="preserve">za pośrednictwem Formularza do złożenia, zmiany, wycofania oferty dostępnego na </w:t>
      </w:r>
      <w:r>
        <w:rPr>
          <w:rFonts w:asciiTheme="majorHAnsi" w:eastAsia="Calibri" w:hAnsiTheme="majorHAnsi" w:cs="Arial"/>
          <w:b/>
          <w:bCs/>
          <w:color w:val="000000"/>
          <w:kern w:val="2"/>
          <w:sz w:val="24"/>
          <w:szCs w:val="24"/>
          <w:lang w:bidi="hi-IN"/>
        </w:rPr>
        <w:t xml:space="preserve">platformie zakupowej – </w:t>
      </w:r>
      <w:r>
        <w:rPr>
          <w:rFonts w:asciiTheme="majorHAnsi" w:eastAsia="Calibri" w:hAnsiTheme="majorHAnsi" w:cs="Arial"/>
          <w:color w:val="000000"/>
          <w:kern w:val="2"/>
          <w:sz w:val="24"/>
          <w:szCs w:val="24"/>
          <w:lang w:bidi="hi-IN"/>
        </w:rPr>
        <w:t>patrz rozdział 11.</w:t>
      </w:r>
    </w:p>
    <w:p w14:paraId="6A5C48AE" w14:textId="612C35D0" w:rsidR="00E00402" w:rsidRPr="00721D07"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Pr>
          <w:rFonts w:asciiTheme="majorHAnsi" w:hAnsiTheme="majorHAnsi" w:cs="Arial"/>
          <w:b/>
          <w:bCs/>
          <w:sz w:val="24"/>
          <w:szCs w:val="24"/>
        </w:rPr>
        <w:t>14.2.</w:t>
      </w:r>
      <w:r>
        <w:rPr>
          <w:rFonts w:asciiTheme="majorHAnsi" w:hAnsiTheme="majorHAnsi" w:cs="Arial"/>
          <w:bCs/>
          <w:sz w:val="24"/>
          <w:szCs w:val="24"/>
        </w:rPr>
        <w:t xml:space="preserve"> Termin składania </w:t>
      </w:r>
      <w:r>
        <w:rPr>
          <w:rFonts w:asciiTheme="majorHAnsi" w:hAnsiTheme="majorHAnsi" w:cs="Arial"/>
          <w:bCs/>
          <w:color w:val="000000" w:themeColor="text1"/>
          <w:sz w:val="24"/>
          <w:szCs w:val="24"/>
        </w:rPr>
        <w:t xml:space="preserve">ofert: </w:t>
      </w:r>
      <w:r w:rsidR="00A45C78">
        <w:rPr>
          <w:rFonts w:asciiTheme="majorHAnsi" w:hAnsiTheme="majorHAnsi" w:cs="Arial"/>
          <w:b/>
          <w:bCs/>
          <w:color w:val="000000" w:themeColor="text1"/>
          <w:sz w:val="24"/>
          <w:szCs w:val="24"/>
        </w:rPr>
        <w:t>1</w:t>
      </w:r>
      <w:r w:rsidR="007A2BFB">
        <w:rPr>
          <w:rFonts w:asciiTheme="majorHAnsi" w:hAnsiTheme="majorHAnsi" w:cs="Arial"/>
          <w:b/>
          <w:bCs/>
          <w:color w:val="000000" w:themeColor="text1"/>
          <w:sz w:val="24"/>
          <w:szCs w:val="24"/>
        </w:rPr>
        <w:t>6</w:t>
      </w:r>
      <w:r w:rsidRPr="00721D07">
        <w:rPr>
          <w:rFonts w:asciiTheme="majorHAnsi" w:hAnsiTheme="majorHAnsi" w:cs="Arial"/>
          <w:b/>
          <w:bCs/>
          <w:color w:val="000000"/>
          <w:sz w:val="24"/>
          <w:szCs w:val="24"/>
        </w:rPr>
        <w:t>.</w:t>
      </w:r>
      <w:r w:rsidR="00E66E1D">
        <w:rPr>
          <w:rFonts w:asciiTheme="majorHAnsi" w:hAnsiTheme="majorHAnsi" w:cs="Arial"/>
          <w:b/>
          <w:bCs/>
          <w:color w:val="000000"/>
          <w:sz w:val="24"/>
          <w:szCs w:val="24"/>
        </w:rPr>
        <w:t>0</w:t>
      </w:r>
      <w:r w:rsidR="00CC4462">
        <w:rPr>
          <w:rFonts w:asciiTheme="majorHAnsi" w:hAnsiTheme="majorHAnsi" w:cs="Arial"/>
          <w:b/>
          <w:bCs/>
          <w:color w:val="000000"/>
          <w:sz w:val="24"/>
          <w:szCs w:val="24"/>
        </w:rPr>
        <w:t>4</w:t>
      </w:r>
      <w:r w:rsidRPr="00721D07">
        <w:rPr>
          <w:rFonts w:asciiTheme="majorHAnsi" w:hAnsiTheme="majorHAnsi" w:cs="Arial"/>
          <w:b/>
          <w:bCs/>
          <w:color w:val="000000"/>
          <w:sz w:val="24"/>
          <w:szCs w:val="24"/>
        </w:rPr>
        <w:t>.202</w:t>
      </w:r>
      <w:r w:rsidR="003057CF">
        <w:rPr>
          <w:rFonts w:asciiTheme="majorHAnsi" w:hAnsiTheme="majorHAnsi" w:cs="Arial"/>
          <w:b/>
          <w:bCs/>
          <w:color w:val="000000"/>
          <w:sz w:val="24"/>
          <w:szCs w:val="24"/>
        </w:rPr>
        <w:t>5 r.</w:t>
      </w:r>
      <w:r w:rsidRPr="00721D07">
        <w:rPr>
          <w:rFonts w:asciiTheme="majorHAnsi" w:hAnsiTheme="majorHAnsi" w:cs="Arial"/>
          <w:b/>
          <w:bCs/>
          <w:color w:val="000000"/>
          <w:sz w:val="24"/>
          <w:szCs w:val="24"/>
        </w:rPr>
        <w:t xml:space="preserve"> godz. </w:t>
      </w:r>
      <w:r w:rsidR="00CC4462">
        <w:rPr>
          <w:rFonts w:asciiTheme="majorHAnsi" w:hAnsiTheme="majorHAnsi" w:cs="Arial"/>
          <w:b/>
          <w:bCs/>
          <w:color w:val="000000"/>
          <w:sz w:val="24"/>
          <w:szCs w:val="24"/>
        </w:rPr>
        <w:t>10</w:t>
      </w:r>
      <w:r w:rsidRPr="00721D07">
        <w:rPr>
          <w:rFonts w:asciiTheme="majorHAnsi" w:hAnsiTheme="majorHAnsi" w:cs="Arial"/>
          <w:b/>
          <w:bCs/>
          <w:color w:val="000000"/>
          <w:sz w:val="24"/>
          <w:szCs w:val="24"/>
        </w:rPr>
        <w:t>:00,</w:t>
      </w:r>
    </w:p>
    <w:p w14:paraId="715D205D" w14:textId="01299B7E" w:rsidR="00E00402" w:rsidRDefault="00000000" w:rsidP="00B2542E">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721D07">
        <w:rPr>
          <w:rFonts w:asciiTheme="majorHAnsi" w:hAnsiTheme="majorHAnsi" w:cs="Arial"/>
          <w:b/>
          <w:bCs/>
          <w:sz w:val="24"/>
          <w:szCs w:val="24"/>
        </w:rPr>
        <w:t>14.3.</w:t>
      </w:r>
      <w:r w:rsidRPr="00721D07">
        <w:rPr>
          <w:rFonts w:asciiTheme="majorHAnsi" w:hAnsiTheme="majorHAnsi" w:cs="Arial"/>
          <w:bCs/>
          <w:sz w:val="24"/>
          <w:szCs w:val="24"/>
        </w:rPr>
        <w:t xml:space="preserve"> Termin otwarcia </w:t>
      </w:r>
      <w:r w:rsidRPr="00721D07">
        <w:rPr>
          <w:rFonts w:asciiTheme="majorHAnsi" w:hAnsiTheme="majorHAnsi" w:cs="Arial"/>
          <w:bCs/>
          <w:color w:val="000000" w:themeColor="text1"/>
          <w:sz w:val="24"/>
          <w:szCs w:val="24"/>
        </w:rPr>
        <w:t xml:space="preserve">ofert: </w:t>
      </w:r>
      <w:r w:rsidR="00A45C78">
        <w:rPr>
          <w:rFonts w:asciiTheme="majorHAnsi" w:hAnsiTheme="majorHAnsi" w:cs="Arial"/>
          <w:b/>
          <w:bCs/>
          <w:color w:val="000000" w:themeColor="text1"/>
          <w:sz w:val="24"/>
          <w:szCs w:val="24"/>
        </w:rPr>
        <w:t>1</w:t>
      </w:r>
      <w:r w:rsidR="007A2BFB">
        <w:rPr>
          <w:rFonts w:asciiTheme="majorHAnsi" w:hAnsiTheme="majorHAnsi" w:cs="Arial"/>
          <w:b/>
          <w:bCs/>
          <w:color w:val="000000" w:themeColor="text1"/>
          <w:sz w:val="24"/>
          <w:szCs w:val="24"/>
        </w:rPr>
        <w:t>6</w:t>
      </w:r>
      <w:r w:rsidRPr="00721D07">
        <w:rPr>
          <w:rFonts w:asciiTheme="majorHAnsi" w:hAnsiTheme="majorHAnsi" w:cs="Arial"/>
          <w:b/>
          <w:bCs/>
          <w:color w:val="000000" w:themeColor="text1"/>
          <w:sz w:val="24"/>
          <w:szCs w:val="24"/>
        </w:rPr>
        <w:t>.</w:t>
      </w:r>
      <w:r w:rsidR="00E66E1D">
        <w:rPr>
          <w:rFonts w:asciiTheme="majorHAnsi" w:hAnsiTheme="majorHAnsi" w:cs="Arial"/>
          <w:b/>
          <w:bCs/>
          <w:color w:val="000000" w:themeColor="text1"/>
          <w:sz w:val="24"/>
          <w:szCs w:val="24"/>
        </w:rPr>
        <w:t>0</w:t>
      </w:r>
      <w:r w:rsidR="00CC4462">
        <w:rPr>
          <w:rFonts w:asciiTheme="majorHAnsi" w:hAnsiTheme="majorHAnsi" w:cs="Arial"/>
          <w:b/>
          <w:bCs/>
          <w:color w:val="000000" w:themeColor="text1"/>
          <w:sz w:val="24"/>
          <w:szCs w:val="24"/>
        </w:rPr>
        <w:t>4</w:t>
      </w:r>
      <w:r w:rsidRPr="00721D07">
        <w:rPr>
          <w:rFonts w:asciiTheme="majorHAnsi" w:hAnsiTheme="majorHAnsi" w:cs="Arial"/>
          <w:b/>
          <w:bCs/>
          <w:color w:val="000000" w:themeColor="text1"/>
          <w:sz w:val="24"/>
          <w:szCs w:val="24"/>
        </w:rPr>
        <w:t>.202</w:t>
      </w:r>
      <w:r w:rsidR="003057CF">
        <w:rPr>
          <w:rFonts w:asciiTheme="majorHAnsi" w:hAnsiTheme="majorHAnsi" w:cs="Arial"/>
          <w:b/>
          <w:bCs/>
          <w:color w:val="000000" w:themeColor="text1"/>
          <w:sz w:val="24"/>
          <w:szCs w:val="24"/>
        </w:rPr>
        <w:t>5 r.</w:t>
      </w:r>
      <w:r w:rsidRPr="00721D07">
        <w:rPr>
          <w:rFonts w:asciiTheme="majorHAnsi" w:hAnsiTheme="majorHAnsi" w:cs="Arial"/>
          <w:b/>
          <w:bCs/>
          <w:color w:val="000000" w:themeColor="text1"/>
          <w:sz w:val="24"/>
          <w:szCs w:val="24"/>
        </w:rPr>
        <w:t xml:space="preserve"> godz.  10:1</w:t>
      </w:r>
      <w:r w:rsidR="00CC4462">
        <w:rPr>
          <w:rFonts w:asciiTheme="majorHAnsi" w:hAnsiTheme="majorHAnsi" w:cs="Arial"/>
          <w:b/>
          <w:bCs/>
          <w:color w:val="000000" w:themeColor="text1"/>
          <w:sz w:val="24"/>
          <w:szCs w:val="24"/>
        </w:rPr>
        <w:t>0</w:t>
      </w:r>
      <w:r w:rsidRPr="00721D07">
        <w:rPr>
          <w:rFonts w:asciiTheme="majorHAnsi" w:hAnsiTheme="majorHAnsi" w:cs="Arial"/>
          <w:b/>
          <w:bCs/>
          <w:color w:val="000000" w:themeColor="text1"/>
          <w:sz w:val="24"/>
          <w:szCs w:val="24"/>
        </w:rPr>
        <w:t>.</w:t>
      </w:r>
    </w:p>
    <w:p w14:paraId="1CAF71DE"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 xml:space="preserve">14.4. </w:t>
      </w:r>
      <w:r>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asciiTheme="majorHAnsi" w:eastAsia="Calibri" w:hAnsiTheme="majorHAnsi" w:cs="Arial"/>
          <w:bCs/>
          <w:color w:val="000000" w:themeColor="text1"/>
          <w:kern w:val="2"/>
          <w:sz w:val="24"/>
          <w:szCs w:val="24"/>
          <w:lang w:bidi="hi-IN"/>
        </w:rPr>
        <w:t>platformie zakupowej</w:t>
      </w:r>
      <w:r>
        <w:rPr>
          <w:rFonts w:asciiTheme="majorHAnsi" w:hAnsiTheme="majorHAnsi" w:cs="Arial"/>
          <w:bCs/>
          <w:color w:val="000000" w:themeColor="text1"/>
          <w:sz w:val="24"/>
          <w:szCs w:val="24"/>
        </w:rPr>
        <w:t>. Sposób zmiany i wycofania oferty został opisany w Instrukcji użytkownika.</w:t>
      </w:r>
    </w:p>
    <w:p w14:paraId="11B022A6" w14:textId="77777777" w:rsidR="00E00402" w:rsidRDefault="00000000" w:rsidP="00B2542E">
      <w:pPr>
        <w:pStyle w:val="Akapitzlist"/>
        <w:widowControl w:val="0"/>
        <w:spacing w:before="0" w:after="0" w:line="276" w:lineRule="auto"/>
        <w:ind w:left="0"/>
        <w:outlineLvl w:val="3"/>
      </w:pPr>
      <w:r>
        <w:rPr>
          <w:rFonts w:asciiTheme="majorHAnsi" w:hAnsiTheme="majorHAnsi" w:cs="Arial"/>
          <w:b/>
          <w:bCs/>
          <w:color w:val="000000" w:themeColor="text1"/>
          <w:sz w:val="24"/>
          <w:szCs w:val="24"/>
        </w:rPr>
        <w:t>14.5.</w:t>
      </w:r>
      <w:r>
        <w:rPr>
          <w:rFonts w:asciiTheme="majorHAnsi" w:hAnsiTheme="majorHAnsi" w:cs="Arial"/>
          <w:bCs/>
          <w:color w:val="000000" w:themeColor="text1"/>
          <w:sz w:val="24"/>
          <w:szCs w:val="24"/>
        </w:rPr>
        <w:t xml:space="preserve"> W myśl art. 222 ustawy Pzp Zamawiający </w:t>
      </w:r>
      <w:r>
        <w:rPr>
          <w:rFonts w:asciiTheme="majorHAnsi" w:hAnsiTheme="majorHAnsi" w:cs="Arial"/>
          <w:bCs/>
          <w:color w:val="000000" w:themeColor="text1"/>
          <w:sz w:val="24"/>
          <w:szCs w:val="24"/>
          <w:u w:val="single"/>
        </w:rPr>
        <w:t>nie przewiduje</w:t>
      </w:r>
      <w:r>
        <w:rPr>
          <w:rFonts w:asciiTheme="majorHAnsi" w:hAnsiTheme="majorHAnsi" w:cs="Arial"/>
          <w:bCs/>
          <w:color w:val="000000" w:themeColor="text1"/>
          <w:sz w:val="24"/>
          <w:szCs w:val="24"/>
        </w:rPr>
        <w:t xml:space="preserve"> otwarcia ofert</w:t>
      </w:r>
      <w:r>
        <w:rPr>
          <w:rFonts w:asciiTheme="majorHAnsi" w:hAnsiTheme="majorHAnsi" w:cs="Arial"/>
          <w:bCs/>
          <w:color w:val="000000" w:themeColor="text1"/>
          <w:sz w:val="24"/>
          <w:szCs w:val="24"/>
        </w:rPr>
        <w:br/>
        <w:t>w obecności Wykonawców.</w:t>
      </w:r>
    </w:p>
    <w:p w14:paraId="2D2DFB58" w14:textId="77777777" w:rsidR="00E00402" w:rsidRDefault="00000000" w:rsidP="00B2542E">
      <w:pPr>
        <w:pStyle w:val="Akapitzlist"/>
        <w:widowControl w:val="0"/>
        <w:spacing w:before="0" w:after="0" w:line="276" w:lineRule="auto"/>
        <w:ind w:left="0"/>
        <w:outlineLvl w:val="3"/>
        <w:rPr>
          <w:sz w:val="24"/>
          <w:szCs w:val="24"/>
        </w:rPr>
      </w:pPr>
      <w:r>
        <w:rPr>
          <w:rFonts w:asciiTheme="majorHAnsi" w:hAnsiTheme="majorHAnsi" w:cs="Arial"/>
          <w:b/>
          <w:bCs/>
          <w:color w:val="000000" w:themeColor="text1"/>
          <w:sz w:val="24"/>
          <w:szCs w:val="24"/>
        </w:rPr>
        <w:t>14.6.</w:t>
      </w:r>
      <w:r>
        <w:rPr>
          <w:rFonts w:asciiTheme="majorHAnsi" w:hAnsiTheme="majorHAnsi" w:cs="Arial"/>
          <w:bCs/>
          <w:color w:val="000000" w:themeColor="text1"/>
          <w:sz w:val="24"/>
          <w:szCs w:val="24"/>
        </w:rPr>
        <w:t xml:space="preserve"> </w:t>
      </w:r>
      <w:r>
        <w:rPr>
          <w:rFonts w:asciiTheme="majorHAnsi" w:hAnsiTheme="majorHAnsi" w:cs="Arial"/>
          <w:bCs/>
          <w:sz w:val="24"/>
          <w:szCs w:val="24"/>
        </w:rPr>
        <w:t xml:space="preserve">Niezwłocznie po otwarciu ofert Zamawiający zamieści na stronie </w:t>
      </w:r>
      <w:r>
        <w:rPr>
          <w:rFonts w:asciiTheme="majorHAnsi" w:hAnsiTheme="majorHAnsi" w:cs="Arial"/>
          <w:bCs/>
          <w:color w:val="000000" w:themeColor="text1"/>
          <w:sz w:val="24"/>
          <w:szCs w:val="24"/>
        </w:rPr>
        <w:t>internetowej prowadzonego postępowania informacje o</w:t>
      </w:r>
      <w:r>
        <w:rPr>
          <w:rFonts w:asciiTheme="majorHAnsi" w:hAnsiTheme="majorHAnsi" w:cs="Arial"/>
          <w:bCs/>
          <w:sz w:val="24"/>
          <w:szCs w:val="24"/>
        </w:rPr>
        <w:t>:</w:t>
      </w:r>
    </w:p>
    <w:p w14:paraId="58102BEB" w14:textId="77777777" w:rsidR="00E00402" w:rsidRDefault="00000000" w:rsidP="00B2542E">
      <w:pPr>
        <w:pStyle w:val="Kolorowecieniowanieakcent31"/>
        <w:widowControl w:val="0"/>
        <w:spacing w:line="276" w:lineRule="auto"/>
        <w:ind w:left="0"/>
      </w:pPr>
      <w:r>
        <w:rPr>
          <w:rFonts w:ascii="Cambria" w:hAnsi="Cambria" w:cs="Arial"/>
          <w:bCs/>
          <w:sz w:val="24"/>
          <w:szCs w:val="24"/>
        </w:rPr>
        <w:t xml:space="preserve">1) </w:t>
      </w:r>
      <w:r>
        <w:rPr>
          <w:rFonts w:ascii="Cambria" w:hAnsi="Cambria"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7F71C51D" w14:textId="77777777" w:rsidR="00E00402" w:rsidRDefault="00000000" w:rsidP="00B2542E">
      <w:pPr>
        <w:pStyle w:val="Kolorowecieniowanieakcent31"/>
        <w:widowControl w:val="0"/>
        <w:spacing w:before="0" w:after="0"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2) cenach </w:t>
      </w:r>
      <w:r>
        <w:rPr>
          <w:rFonts w:ascii="Cambria" w:hAnsi="Cambria" w:cs="Arial"/>
          <w:bCs/>
          <w:kern w:val="2"/>
          <w:sz w:val="24"/>
          <w:szCs w:val="24"/>
          <w:lang w:eastAsia="zh-CN" w:bidi="hi-IN"/>
        </w:rPr>
        <w:t>lub kosztach zawartych w ofertach.</w:t>
      </w:r>
    </w:p>
    <w:p w14:paraId="4AA3D535" w14:textId="77777777" w:rsidR="00E00402" w:rsidRDefault="00000000" w:rsidP="00B2542E">
      <w:pPr>
        <w:widowControl w:val="0"/>
        <w:spacing w:line="276" w:lineRule="auto"/>
        <w:contextualSpacing/>
        <w:jc w:val="both"/>
        <w:outlineLvl w:val="3"/>
        <w:rPr>
          <w:rFonts w:asciiTheme="majorHAnsi" w:hAnsiTheme="majorHAnsi" w:cs="Arial"/>
          <w:bCs/>
        </w:rPr>
      </w:pPr>
      <w:r>
        <w:rPr>
          <w:rFonts w:ascii="Cambria" w:hAnsi="Cambria" w:cs="Arial"/>
          <w:b/>
          <w:bCs/>
          <w:sz w:val="24"/>
          <w:szCs w:val="24"/>
        </w:rPr>
        <w:t>14.7.</w:t>
      </w:r>
      <w:r>
        <w:rPr>
          <w:rFonts w:ascii="Cambria" w:hAnsi="Cambria" w:cs="Arial"/>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A372CD9" w14:textId="77777777" w:rsidR="00E00402" w:rsidRDefault="00E00402" w:rsidP="00B2542E">
      <w:pPr>
        <w:widowControl w:val="0"/>
        <w:spacing w:line="276" w:lineRule="auto"/>
        <w:ind w:left="1215"/>
        <w:contextualSpacing/>
        <w:jc w:val="both"/>
        <w:outlineLvl w:val="3"/>
        <w:rPr>
          <w:rFonts w:asciiTheme="majorHAnsi" w:hAnsiTheme="majorHAnsi" w:cs="Arial"/>
          <w:bCs/>
        </w:rPr>
      </w:pPr>
    </w:p>
    <w:p w14:paraId="3E927C96" w14:textId="77777777" w:rsidR="00E00402" w:rsidRDefault="00E00402" w:rsidP="00B2542E">
      <w:pPr>
        <w:widowControl w:val="0"/>
        <w:spacing w:line="276" w:lineRule="auto"/>
        <w:ind w:left="1215"/>
        <w:contextualSpacing/>
        <w:jc w:val="both"/>
        <w:outlineLvl w:val="3"/>
        <w:rPr>
          <w:rFonts w:asciiTheme="majorHAnsi" w:hAnsiTheme="majorHAnsi" w:cs="Arial"/>
          <w:bCs/>
        </w:rPr>
      </w:pPr>
    </w:p>
    <w:tbl>
      <w:tblPr>
        <w:tblW w:w="8964" w:type="dxa"/>
        <w:tblInd w:w="216" w:type="dxa"/>
        <w:tblLayout w:type="fixed"/>
        <w:tblLook w:val="00A0" w:firstRow="1" w:lastRow="0" w:firstColumn="1" w:lastColumn="0" w:noHBand="0" w:noVBand="0"/>
      </w:tblPr>
      <w:tblGrid>
        <w:gridCol w:w="8964"/>
      </w:tblGrid>
      <w:tr w:rsidR="00E00402" w14:paraId="0ACCFFC8" w14:textId="77777777">
        <w:trPr>
          <w:trHeight w:val="652"/>
        </w:trPr>
        <w:tc>
          <w:tcPr>
            <w:tcW w:w="8964" w:type="dxa"/>
            <w:tcBorders>
              <w:bottom w:val="single" w:sz="4" w:space="0" w:color="000000"/>
            </w:tcBorders>
            <w:shd w:val="clear" w:color="auto" w:fill="F2F2F2"/>
          </w:tcPr>
          <w:p w14:paraId="14C25492"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15</w:t>
            </w:r>
          </w:p>
          <w:p w14:paraId="7E3322DA" w14:textId="77777777" w:rsidR="00E00402" w:rsidRDefault="00000000" w:rsidP="00B2542E">
            <w:pPr>
              <w:widowControl w:val="0"/>
              <w:spacing w:line="276" w:lineRule="auto"/>
              <w:jc w:val="center"/>
            </w:pPr>
            <w:r>
              <w:rPr>
                <w:rFonts w:asciiTheme="majorHAnsi" w:hAnsiTheme="majorHAnsi"/>
                <w:b/>
                <w:sz w:val="26"/>
                <w:szCs w:val="26"/>
              </w:rPr>
              <w:t>TERMIN ZWIĄZANIA OFERTĄ</w:t>
            </w:r>
          </w:p>
        </w:tc>
      </w:tr>
    </w:tbl>
    <w:p w14:paraId="757D556C"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64431228" w14:textId="77777777" w:rsidR="00E00402" w:rsidRDefault="00E00402" w:rsidP="00B2542E">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7C1C8788" w14:textId="0D8E5DD8"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15.1. </w:t>
      </w:r>
      <w:r>
        <w:rPr>
          <w:rFonts w:asciiTheme="majorHAnsi" w:hAnsiTheme="majorHAnsi" w:cs="Arial"/>
          <w:bCs/>
          <w:sz w:val="24"/>
          <w:szCs w:val="24"/>
        </w:rPr>
        <w:t xml:space="preserve">Wykonawca  jest związany ofertą </w:t>
      </w:r>
      <w:r w:rsidRPr="00443109">
        <w:rPr>
          <w:rFonts w:asciiTheme="majorHAnsi" w:hAnsiTheme="majorHAnsi" w:cs="Arial"/>
          <w:b/>
          <w:bCs/>
          <w:sz w:val="24"/>
          <w:szCs w:val="24"/>
        </w:rPr>
        <w:t>d</w:t>
      </w:r>
      <w:r w:rsidRPr="00443109">
        <w:rPr>
          <w:rFonts w:asciiTheme="majorHAnsi" w:hAnsiTheme="majorHAnsi" w:cs="Arial"/>
          <w:b/>
          <w:bCs/>
          <w:color w:val="000000"/>
          <w:sz w:val="24"/>
          <w:szCs w:val="24"/>
        </w:rPr>
        <w:t xml:space="preserve">o dnia </w:t>
      </w:r>
      <w:r w:rsidR="0013433E">
        <w:rPr>
          <w:rFonts w:asciiTheme="majorHAnsi" w:hAnsiTheme="majorHAnsi" w:cs="Arial"/>
          <w:b/>
          <w:bCs/>
          <w:color w:val="000000"/>
          <w:sz w:val="24"/>
          <w:szCs w:val="24"/>
        </w:rPr>
        <w:t>1</w:t>
      </w:r>
      <w:r w:rsidR="006D1562">
        <w:rPr>
          <w:rFonts w:asciiTheme="majorHAnsi" w:hAnsiTheme="majorHAnsi" w:cs="Arial"/>
          <w:b/>
          <w:bCs/>
          <w:color w:val="000000"/>
          <w:sz w:val="24"/>
          <w:szCs w:val="24"/>
        </w:rPr>
        <w:t>5</w:t>
      </w:r>
      <w:r w:rsidRPr="00443109">
        <w:rPr>
          <w:rFonts w:asciiTheme="majorHAnsi" w:hAnsiTheme="majorHAnsi" w:cs="Arial"/>
          <w:b/>
          <w:bCs/>
          <w:color w:val="000000"/>
          <w:sz w:val="24"/>
          <w:szCs w:val="24"/>
        </w:rPr>
        <w:t>.</w:t>
      </w:r>
      <w:r w:rsidR="00443109">
        <w:rPr>
          <w:rFonts w:asciiTheme="majorHAnsi" w:hAnsiTheme="majorHAnsi" w:cs="Arial"/>
          <w:b/>
          <w:bCs/>
          <w:color w:val="000000"/>
          <w:sz w:val="24"/>
          <w:szCs w:val="24"/>
        </w:rPr>
        <w:t>0</w:t>
      </w:r>
      <w:r w:rsidR="00FE15D2">
        <w:rPr>
          <w:rFonts w:asciiTheme="majorHAnsi" w:hAnsiTheme="majorHAnsi" w:cs="Arial"/>
          <w:b/>
          <w:bCs/>
          <w:color w:val="000000"/>
          <w:sz w:val="24"/>
          <w:szCs w:val="24"/>
        </w:rPr>
        <w:t>5</w:t>
      </w:r>
      <w:r w:rsidRPr="00443109">
        <w:rPr>
          <w:rFonts w:asciiTheme="majorHAnsi" w:hAnsiTheme="majorHAnsi" w:cs="Arial"/>
          <w:b/>
          <w:bCs/>
          <w:color w:val="000000"/>
          <w:sz w:val="24"/>
          <w:szCs w:val="24"/>
        </w:rPr>
        <w:t>.202</w:t>
      </w:r>
      <w:r w:rsidR="00443109">
        <w:rPr>
          <w:rFonts w:asciiTheme="majorHAnsi" w:hAnsiTheme="majorHAnsi" w:cs="Arial"/>
          <w:b/>
          <w:bCs/>
          <w:color w:val="000000"/>
          <w:sz w:val="24"/>
          <w:szCs w:val="24"/>
        </w:rPr>
        <w:t>5</w:t>
      </w:r>
      <w:r w:rsidRPr="00443109">
        <w:rPr>
          <w:rFonts w:asciiTheme="majorHAnsi" w:hAnsiTheme="majorHAnsi" w:cs="Arial"/>
          <w:b/>
          <w:bCs/>
          <w:color w:val="000000"/>
          <w:sz w:val="24"/>
          <w:szCs w:val="24"/>
        </w:rPr>
        <w:t xml:space="preserve"> r.</w:t>
      </w:r>
    </w:p>
    <w:p w14:paraId="6D886809"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15.2.</w:t>
      </w:r>
      <w:r>
        <w:rPr>
          <w:rFonts w:ascii="Cambria" w:hAnsi="Cambria"/>
          <w:color w:val="000000"/>
          <w:sz w:val="24"/>
          <w:szCs w:val="24"/>
        </w:rPr>
        <w:t xml:space="preserve"> W przypadku gdy wybór najkorzystniejszej oferty nie nastąpi przed upływem terminu związania ofertą, o którym mowa w pkt 15.1, zamawiający zgodnie z art. 307 ust. 2 ustawy Pzp, przed upływem terminu związania ofertą, zwróci się jednokrotnie do wykonawców o wyrażenie zgody na przedłużenie tego terminu o wskazywany przez niego okres, nie dłuższy niż 30 dni.</w:t>
      </w:r>
    </w:p>
    <w:p w14:paraId="250C1662"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15.3.</w:t>
      </w:r>
      <w:r>
        <w:rPr>
          <w:rFonts w:ascii="Cambria" w:hAnsi="Cambria" w:cs="Arial"/>
          <w:bCs/>
          <w:color w:val="000000"/>
          <w:sz w:val="24"/>
          <w:szCs w:val="24"/>
        </w:rPr>
        <w:t xml:space="preserve"> Przedłużenie terminu związania ofertą, o którym mowa w pkt 15.2, art. 307 ust. 3 ustawy Pzp wymaga złożenia przez wykonawcę pisemnego oświadczenia o wyrażeniu zgody na przedłużenie terminu związania ofertą.</w:t>
      </w:r>
    </w:p>
    <w:p w14:paraId="5BC383D8"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cs="Arial"/>
          <w:b/>
          <w:bCs/>
          <w:color w:val="000000"/>
          <w:sz w:val="24"/>
          <w:szCs w:val="24"/>
        </w:rPr>
        <w:t>15.4.</w:t>
      </w:r>
      <w:r>
        <w:rPr>
          <w:rFonts w:ascii="Cambria" w:hAnsi="Cambria" w:cs="Arial"/>
          <w:bCs/>
          <w:color w:val="000000"/>
          <w:sz w:val="24"/>
          <w:szCs w:val="24"/>
        </w:rPr>
        <w:t xml:space="preserve"> Jeżeli termin związania ofertą upłynął przed wyborem najkorzystniejszej oferty, zamawiający zgodnie z art. 252 ust. 2 ustawy Pzp, wzywa wykonawcę, którego oferta otrzymała najwyższą ocenę, do wyrażenia pisemnej zgody na wybór jego oferty,</w:t>
      </w:r>
      <w:r>
        <w:rPr>
          <w:rFonts w:ascii="Cambria" w:hAnsi="Cambria" w:cs="Arial"/>
          <w:bCs/>
          <w:color w:val="000000"/>
          <w:sz w:val="24"/>
          <w:szCs w:val="24"/>
        </w:rPr>
        <w:br/>
        <w:t>w wyznaczonym przez Zamawiającego terminie.</w:t>
      </w:r>
    </w:p>
    <w:p w14:paraId="76A5D1ED" w14:textId="77777777" w:rsidR="00E00402" w:rsidRDefault="00E00402" w:rsidP="00B2542E">
      <w:pPr>
        <w:widowControl w:val="0"/>
        <w:spacing w:line="276" w:lineRule="auto"/>
        <w:ind w:left="720"/>
        <w:jc w:val="both"/>
        <w:outlineLvl w:val="3"/>
        <w:rPr>
          <w:rFonts w:ascii="Cambria" w:hAnsi="Cambria" w:cs="Arial"/>
          <w:bCs/>
        </w:rPr>
      </w:pPr>
    </w:p>
    <w:p w14:paraId="527376D8" w14:textId="77777777" w:rsidR="00E00402" w:rsidRDefault="00E00402" w:rsidP="00B2542E">
      <w:pPr>
        <w:widowControl w:val="0"/>
        <w:spacing w:line="276" w:lineRule="auto"/>
        <w:ind w:left="720"/>
        <w:jc w:val="both"/>
        <w:outlineLvl w:val="3"/>
        <w:rPr>
          <w:rFonts w:ascii="Cambria" w:hAnsi="Cambria" w:cs="Arial"/>
          <w:bCs/>
        </w:rPr>
      </w:pPr>
    </w:p>
    <w:tbl>
      <w:tblPr>
        <w:tblW w:w="9060" w:type="dxa"/>
        <w:jc w:val="center"/>
        <w:tblLayout w:type="fixed"/>
        <w:tblLook w:val="00A0" w:firstRow="1" w:lastRow="0" w:firstColumn="1" w:lastColumn="0" w:noHBand="0" w:noVBand="0"/>
      </w:tblPr>
      <w:tblGrid>
        <w:gridCol w:w="9060"/>
      </w:tblGrid>
      <w:tr w:rsidR="00E00402" w14:paraId="03BF3301" w14:textId="77777777">
        <w:trPr>
          <w:jc w:val="center"/>
        </w:trPr>
        <w:tc>
          <w:tcPr>
            <w:tcW w:w="9060" w:type="dxa"/>
            <w:tcBorders>
              <w:bottom w:val="single" w:sz="4" w:space="0" w:color="000000"/>
            </w:tcBorders>
            <w:shd w:val="clear" w:color="auto" w:fill="F2F2F2"/>
          </w:tcPr>
          <w:p w14:paraId="32A31F2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16</w:t>
            </w:r>
          </w:p>
          <w:p w14:paraId="36EED71D" w14:textId="77777777" w:rsidR="00E00402" w:rsidRDefault="00000000" w:rsidP="00B2542E">
            <w:pPr>
              <w:widowControl w:val="0"/>
              <w:spacing w:line="276" w:lineRule="auto"/>
              <w:jc w:val="center"/>
            </w:pPr>
            <w:r>
              <w:rPr>
                <w:rFonts w:asciiTheme="majorHAnsi" w:hAnsiTheme="majorHAnsi"/>
                <w:b/>
                <w:sz w:val="26"/>
                <w:szCs w:val="26"/>
              </w:rPr>
              <w:t>OPIS SPOSOBU OBLICZENIA CENY OFERTY</w:t>
            </w:r>
          </w:p>
        </w:tc>
      </w:tr>
    </w:tbl>
    <w:p w14:paraId="59145B11"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CF693BB" w14:textId="77777777" w:rsidR="00E00402" w:rsidRDefault="00E00402" w:rsidP="00B2542E">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1A8E771B"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 xml:space="preserve">16.1. </w:t>
      </w:r>
      <w:r>
        <w:rPr>
          <w:rFonts w:asciiTheme="majorHAnsi" w:hAnsiTheme="majorHAnsi" w:cs="Arial"/>
          <w:bCs/>
          <w:sz w:val="24"/>
          <w:szCs w:val="24"/>
        </w:rPr>
        <w:t xml:space="preserve">Obowiązującą formą wynagrodzenia za wykonanie przez Wykonawcę przedmiotu zamówienia będzie </w:t>
      </w:r>
      <w:r>
        <w:rPr>
          <w:rFonts w:asciiTheme="majorHAnsi" w:hAnsiTheme="majorHAnsi" w:cs="Arial"/>
          <w:b/>
          <w:bCs/>
          <w:sz w:val="24"/>
          <w:szCs w:val="24"/>
        </w:rPr>
        <w:t>wynagrodzenie ryczałtowe</w:t>
      </w:r>
      <w:r>
        <w:rPr>
          <w:rFonts w:asciiTheme="majorHAnsi" w:hAnsiTheme="majorHAnsi" w:cs="Arial"/>
          <w:bCs/>
          <w:sz w:val="24"/>
          <w:szCs w:val="24"/>
        </w:rPr>
        <w:t xml:space="preserve"> wskazane w Formularzu ofertowym. Cena ryczałtowa obejmuje wszystkie koszty i składniki związane z wykonaniem zamówienia w zakresie wynikającym z opisu przedmiotu zamówienia. </w:t>
      </w:r>
    </w:p>
    <w:p w14:paraId="667BF82F" w14:textId="77777777" w:rsidR="00E00402" w:rsidRDefault="00000000" w:rsidP="00B2542E">
      <w:pPr>
        <w:pStyle w:val="Akapitzlist"/>
        <w:widowControl w:val="0"/>
        <w:spacing w:line="276" w:lineRule="auto"/>
        <w:ind w:left="0"/>
        <w:outlineLvl w:val="3"/>
        <w:rPr>
          <w:rFonts w:ascii="Cambria" w:hAnsi="Cambria"/>
          <w:sz w:val="24"/>
          <w:szCs w:val="24"/>
        </w:rPr>
      </w:pPr>
      <w:r>
        <w:rPr>
          <w:rFonts w:asciiTheme="majorHAnsi" w:hAnsiTheme="majorHAnsi" w:cs="Arial"/>
          <w:b/>
          <w:bCs/>
          <w:sz w:val="24"/>
          <w:szCs w:val="24"/>
        </w:rPr>
        <w:t>16.2.</w:t>
      </w:r>
      <w:r>
        <w:rPr>
          <w:rFonts w:asciiTheme="majorHAnsi" w:hAnsiTheme="majorHAnsi" w:cs="Arial"/>
          <w:bCs/>
          <w:sz w:val="24"/>
          <w:szCs w:val="24"/>
        </w:rPr>
        <w:t xml:space="preserve"> Cena winna uwzględniać wymagania wskazane w dokumentacji opisującej przedmiot zamówienia i we  wzorze umowy.</w:t>
      </w:r>
    </w:p>
    <w:p w14:paraId="0BF4615A"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16.3.</w:t>
      </w:r>
      <w:r>
        <w:rPr>
          <w:rFonts w:asciiTheme="majorHAnsi" w:hAnsiTheme="majorHAnsi" w:cs="Arial"/>
          <w:bCs/>
          <w:sz w:val="24"/>
          <w:szCs w:val="24"/>
        </w:rPr>
        <w:t xml:space="preserve"> Cenę należy obliczyć:</w:t>
      </w:r>
    </w:p>
    <w:p w14:paraId="394774F7"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a) podając cenę netto</w:t>
      </w:r>
    </w:p>
    <w:p w14:paraId="055EF536"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b) wskazując zastosowaną stawkę podatku VAT</w:t>
      </w:r>
    </w:p>
    <w:p w14:paraId="26F1C50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 xml:space="preserve">c) obliczając wysokość podatku VAT  </w:t>
      </w:r>
    </w:p>
    <w:p w14:paraId="2421528D"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Cs/>
          <w:sz w:val="24"/>
          <w:szCs w:val="24"/>
        </w:rPr>
        <w:t>d) podając cenę brutto stanowiącą sumę wartości netto i wysokości podatku VAT.</w:t>
      </w:r>
    </w:p>
    <w:p w14:paraId="2D68A1FF"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Theme="majorHAnsi" w:hAnsiTheme="majorHAnsi" w:cs="Arial"/>
          <w:b/>
          <w:bCs/>
          <w:sz w:val="24"/>
          <w:szCs w:val="24"/>
        </w:rPr>
        <w:t>16.4.</w:t>
      </w:r>
      <w:r>
        <w:rPr>
          <w:rFonts w:asciiTheme="majorHAnsi" w:hAnsiTheme="majorHAnsi" w:cs="Arial"/>
          <w:bCs/>
          <w:sz w:val="24"/>
          <w:szCs w:val="24"/>
        </w:rPr>
        <w:t xml:space="preserve"> Wszelkie rozliczenia dotyczące realizacji przedmiotu zamówienia opisanego</w:t>
      </w:r>
      <w:r>
        <w:rPr>
          <w:rFonts w:asciiTheme="majorHAnsi" w:hAnsiTheme="majorHAnsi" w:cs="Arial"/>
          <w:bCs/>
          <w:sz w:val="24"/>
          <w:szCs w:val="24"/>
        </w:rPr>
        <w:br/>
        <w:t>w niniejszej specyfikacji dokonywane będą w złotych polskich.</w:t>
      </w:r>
    </w:p>
    <w:p w14:paraId="221B8503" w14:textId="475B94B9"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16.5.</w:t>
      </w:r>
      <w:r>
        <w:rPr>
          <w:rFonts w:ascii="Cambria" w:hAnsi="Cambria"/>
          <w:color w:val="000000"/>
          <w:sz w:val="24"/>
          <w:szCs w:val="24"/>
        </w:rPr>
        <w:t xml:space="preserve"> Jeżeli została złożona oferta, której wybór prowadziłby do powstania</w:t>
      </w:r>
      <w:r>
        <w:rPr>
          <w:rFonts w:ascii="Cambria" w:hAnsi="Cambria"/>
          <w:color w:val="000000"/>
          <w:sz w:val="24"/>
          <w:szCs w:val="24"/>
        </w:rPr>
        <w:br/>
        <w:t>u zamawiającego obowiązku podatkowego zgodnie z ustawą z dnia 11 marca 2004r.</w:t>
      </w:r>
      <w:r>
        <w:rPr>
          <w:rFonts w:ascii="Cambria" w:hAnsi="Cambria"/>
          <w:color w:val="000000"/>
          <w:sz w:val="24"/>
          <w:szCs w:val="24"/>
        </w:rPr>
        <w:br/>
        <w:t>o podatku od towarów i usług (Dz. U. z 20</w:t>
      </w:r>
      <w:r w:rsidR="0068058F">
        <w:rPr>
          <w:rFonts w:ascii="Cambria" w:hAnsi="Cambria"/>
          <w:color w:val="000000"/>
          <w:sz w:val="24"/>
          <w:szCs w:val="24"/>
        </w:rPr>
        <w:t>24</w:t>
      </w:r>
      <w:r>
        <w:rPr>
          <w:rFonts w:ascii="Cambria" w:hAnsi="Cambria"/>
          <w:color w:val="000000"/>
          <w:sz w:val="24"/>
          <w:szCs w:val="24"/>
        </w:rPr>
        <w:t xml:space="preserve"> r. poz. </w:t>
      </w:r>
      <w:r w:rsidR="0068058F">
        <w:rPr>
          <w:rFonts w:ascii="Cambria" w:hAnsi="Cambria"/>
          <w:color w:val="000000"/>
          <w:sz w:val="24"/>
          <w:szCs w:val="24"/>
        </w:rPr>
        <w:t>361 i 852</w:t>
      </w:r>
      <w:r>
        <w:rPr>
          <w:rFonts w:ascii="Cambria" w:hAnsi="Cambria"/>
          <w:color w:val="000000"/>
          <w:sz w:val="24"/>
          <w:szCs w:val="24"/>
        </w:rPr>
        <w:t>, z późn. zm.), dla celów zastosowania kryterium ceny lub kosztu zamawiający dolicza do przedstawionej w tej ofercie ceny kwotę podatku od towarów i usług, którą miałby obowiązek rozliczyć.</w:t>
      </w:r>
    </w:p>
    <w:p w14:paraId="14CA819C" w14:textId="77777777" w:rsidR="00E00402" w:rsidRDefault="00000000" w:rsidP="00B2542E">
      <w:pPr>
        <w:pStyle w:val="Akapitzlist"/>
        <w:widowControl w:val="0"/>
        <w:spacing w:line="276" w:lineRule="auto"/>
        <w:ind w:left="0"/>
        <w:outlineLvl w:val="3"/>
        <w:rPr>
          <w:rFonts w:asciiTheme="majorHAnsi" w:hAnsiTheme="majorHAnsi" w:cs="Arial"/>
          <w:bCs/>
          <w:sz w:val="24"/>
          <w:szCs w:val="24"/>
        </w:rPr>
      </w:pPr>
      <w:r>
        <w:rPr>
          <w:rFonts w:ascii="Cambria" w:hAnsi="Cambria"/>
          <w:b/>
          <w:bCs/>
          <w:color w:val="000000"/>
          <w:sz w:val="24"/>
          <w:szCs w:val="24"/>
        </w:rPr>
        <w:t>16.6.</w:t>
      </w:r>
      <w:r>
        <w:rPr>
          <w:rFonts w:ascii="Cambria" w:hAnsi="Cambria"/>
          <w:color w:val="000000"/>
          <w:sz w:val="24"/>
          <w:szCs w:val="24"/>
        </w:rPr>
        <w:t xml:space="preserve"> W ofercie, o której mowa w pkt 16.5 wykonawca ma obowiązek:</w:t>
      </w:r>
    </w:p>
    <w:p w14:paraId="37DAF60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lastRenderedPageBreak/>
        <w:t xml:space="preserve">1) </w:t>
      </w:r>
      <w:r>
        <w:rPr>
          <w:rFonts w:ascii="Cambria" w:hAnsi="Cambria"/>
          <w:color w:val="000000"/>
          <w:sz w:val="24"/>
          <w:szCs w:val="24"/>
        </w:rPr>
        <w:t>poinformowania zamawiającego, że wybór jego oferty będzie prowadził do powstania u zamawiającego obowiązku podatkowego;</w:t>
      </w:r>
    </w:p>
    <w:p w14:paraId="661CE811"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2) </w:t>
      </w:r>
      <w:r>
        <w:rPr>
          <w:rFonts w:ascii="Cambria" w:hAnsi="Cambria"/>
          <w:color w:val="000000"/>
          <w:sz w:val="24"/>
          <w:szCs w:val="24"/>
        </w:rPr>
        <w:t>wskazania nazwy (rodzaju) towaru lub usługi, których dostawa lub świadczenie będą prowadziły do powstania obowiązku podatkowego;</w:t>
      </w:r>
    </w:p>
    <w:p w14:paraId="7DFFD499"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3) </w:t>
      </w:r>
      <w:r>
        <w:rPr>
          <w:rFonts w:ascii="Cambria" w:hAnsi="Cambria"/>
          <w:color w:val="000000"/>
          <w:sz w:val="24"/>
          <w:szCs w:val="24"/>
        </w:rPr>
        <w:t>wskazania wartości towaru lub usługi objętego obowiązkiem podatkowym zamawiającego, bez kwoty podatku;</w:t>
      </w:r>
    </w:p>
    <w:p w14:paraId="5A8BFE85"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Style w:val="alb"/>
          <w:rFonts w:ascii="Cambria" w:hAnsi="Cambria"/>
          <w:color w:val="000000"/>
          <w:sz w:val="24"/>
          <w:szCs w:val="24"/>
        </w:rPr>
        <w:t xml:space="preserve">4) </w:t>
      </w:r>
      <w:r>
        <w:rPr>
          <w:rFonts w:ascii="Cambria" w:hAnsi="Cambria"/>
          <w:color w:val="000000"/>
          <w:sz w:val="24"/>
          <w:szCs w:val="24"/>
        </w:rPr>
        <w:t>wskazania stawki podatku od towarów i usług, która zgodnie z wiedzą wykonawcy, będzie miała zastosowanie.</w:t>
      </w:r>
    </w:p>
    <w:p w14:paraId="47B027C8" w14:textId="77777777" w:rsidR="00E00402" w:rsidRDefault="00000000" w:rsidP="00B2542E">
      <w:pPr>
        <w:pStyle w:val="Kolorowalistaakcent11"/>
        <w:widowControl w:val="0"/>
        <w:spacing w:before="0" w:after="0" w:line="276" w:lineRule="auto"/>
        <w:ind w:left="-11"/>
        <w:rPr>
          <w:rFonts w:asciiTheme="majorHAnsi" w:hAnsiTheme="majorHAnsi" w:cs="Arial"/>
          <w:sz w:val="24"/>
          <w:szCs w:val="24"/>
        </w:rPr>
      </w:pPr>
      <w:r>
        <w:rPr>
          <w:rFonts w:asciiTheme="majorHAnsi" w:hAnsiTheme="majorHAnsi" w:cs="Arial"/>
          <w:b/>
          <w:bCs/>
          <w:sz w:val="24"/>
          <w:szCs w:val="24"/>
        </w:rPr>
        <w:t xml:space="preserve">16.7. </w:t>
      </w:r>
      <w:r>
        <w:rPr>
          <w:rFonts w:asciiTheme="majorHAnsi" w:hAnsiTheme="majorHAnsi" w:cs="Arial"/>
          <w:sz w:val="24"/>
          <w:szCs w:val="24"/>
        </w:rPr>
        <w:t>W Formularzu oferty Wykonawca podaje cen</w:t>
      </w:r>
      <w:r>
        <w:rPr>
          <w:rFonts w:asciiTheme="majorHAnsi" w:eastAsia="TimesNewRoman" w:hAnsiTheme="majorHAnsi" w:cs="Arial"/>
          <w:sz w:val="24"/>
          <w:szCs w:val="24"/>
        </w:rPr>
        <w:t>ę</w:t>
      </w:r>
      <w:r>
        <w:rPr>
          <w:rFonts w:asciiTheme="majorHAnsi" w:hAnsiTheme="majorHAnsi" w:cs="Arial"/>
          <w:sz w:val="24"/>
          <w:szCs w:val="24"/>
        </w:rPr>
        <w:t>, z dokładno</w:t>
      </w:r>
      <w:r>
        <w:rPr>
          <w:rFonts w:asciiTheme="majorHAnsi" w:eastAsia="TimesNewRoman" w:hAnsiTheme="majorHAnsi" w:cs="Arial"/>
          <w:sz w:val="24"/>
          <w:szCs w:val="24"/>
        </w:rPr>
        <w:t>ś</w:t>
      </w:r>
      <w:r>
        <w:rPr>
          <w:rFonts w:asciiTheme="majorHAnsi" w:hAnsiTheme="majorHAnsi" w:cs="Arial"/>
          <w:sz w:val="24"/>
          <w:szCs w:val="24"/>
        </w:rPr>
        <w:t>ci</w:t>
      </w:r>
      <w:r>
        <w:rPr>
          <w:rFonts w:asciiTheme="majorHAnsi" w:eastAsia="TimesNewRoman" w:hAnsiTheme="majorHAnsi" w:cs="Arial"/>
          <w:sz w:val="24"/>
          <w:szCs w:val="24"/>
        </w:rPr>
        <w:t xml:space="preserve">ą </w:t>
      </w:r>
      <w:r>
        <w:rPr>
          <w:rFonts w:asciiTheme="majorHAnsi" w:hAnsiTheme="majorHAnsi" w:cs="Arial"/>
          <w:sz w:val="24"/>
          <w:szCs w:val="24"/>
        </w:rPr>
        <w:t>do dwóch miejsc po przecinku w rozumieniu art. 3 ust. 1 pkt 1 i ust. 2 ustawy z dnia 9 maja 2014r.</w:t>
      </w:r>
      <w:r>
        <w:rPr>
          <w:rFonts w:asciiTheme="majorHAnsi" w:hAnsiTheme="majorHAnsi" w:cs="Arial"/>
          <w:sz w:val="24"/>
          <w:szCs w:val="24"/>
        </w:rPr>
        <w:br/>
        <w:t>o informowaniu o cenach towarów i usług oraz ustawy z dnia 7 lipca 1994 r.</w:t>
      </w:r>
      <w:r>
        <w:rPr>
          <w:rFonts w:asciiTheme="majorHAnsi" w:hAnsiTheme="majorHAnsi" w:cs="Arial"/>
          <w:sz w:val="24"/>
          <w:szCs w:val="24"/>
        </w:rPr>
        <w:br/>
        <w:t>o denominacji złotego, za któr</w:t>
      </w:r>
      <w:r>
        <w:rPr>
          <w:rFonts w:asciiTheme="majorHAnsi" w:eastAsia="TimesNewRoman" w:hAnsiTheme="majorHAnsi" w:cs="Arial"/>
          <w:sz w:val="24"/>
          <w:szCs w:val="24"/>
        </w:rPr>
        <w:t xml:space="preserve">ą </w:t>
      </w:r>
      <w:r>
        <w:rPr>
          <w:rFonts w:asciiTheme="majorHAnsi" w:hAnsiTheme="majorHAnsi" w:cs="Arial"/>
          <w:sz w:val="24"/>
          <w:szCs w:val="24"/>
        </w:rPr>
        <w:t>podejmuje si</w:t>
      </w:r>
      <w:r>
        <w:rPr>
          <w:rFonts w:asciiTheme="majorHAnsi" w:eastAsia="TimesNewRoman" w:hAnsiTheme="majorHAnsi" w:cs="Arial"/>
          <w:sz w:val="24"/>
          <w:szCs w:val="24"/>
        </w:rPr>
        <w:t xml:space="preserve">ę </w:t>
      </w:r>
      <w:r>
        <w:rPr>
          <w:rFonts w:asciiTheme="majorHAnsi" w:hAnsiTheme="majorHAnsi" w:cs="Arial"/>
          <w:sz w:val="24"/>
          <w:szCs w:val="24"/>
        </w:rPr>
        <w:t>zrealizowa</w:t>
      </w:r>
      <w:r>
        <w:rPr>
          <w:rFonts w:asciiTheme="majorHAnsi" w:eastAsia="TimesNewRoman" w:hAnsiTheme="majorHAnsi" w:cs="Arial"/>
          <w:sz w:val="24"/>
          <w:szCs w:val="24"/>
        </w:rPr>
        <w:t xml:space="preserve">ć </w:t>
      </w:r>
      <w:r>
        <w:rPr>
          <w:rFonts w:asciiTheme="majorHAnsi" w:hAnsiTheme="majorHAnsi" w:cs="Arial"/>
          <w:sz w:val="24"/>
          <w:szCs w:val="24"/>
        </w:rPr>
        <w:t xml:space="preserve">przedmiot zamówienia. </w:t>
      </w:r>
    </w:p>
    <w:p w14:paraId="4BF2F9F9" w14:textId="2E44FB2D" w:rsidR="00E00402" w:rsidRDefault="00000000" w:rsidP="00B2542E">
      <w:pPr>
        <w:pStyle w:val="Kolorowalistaakcent11"/>
        <w:widowControl w:val="0"/>
        <w:spacing w:before="0" w:after="0" w:line="276" w:lineRule="auto"/>
        <w:ind w:left="0"/>
        <w:rPr>
          <w:rFonts w:asciiTheme="majorHAnsi" w:hAnsiTheme="majorHAnsi" w:cs="Arial"/>
          <w:b/>
          <w:bCs/>
        </w:rPr>
      </w:pPr>
      <w:r>
        <w:rPr>
          <w:rFonts w:asciiTheme="majorHAnsi" w:hAnsiTheme="majorHAnsi" w:cs="Arial"/>
          <w:b/>
          <w:bCs/>
          <w:sz w:val="24"/>
          <w:szCs w:val="24"/>
        </w:rPr>
        <w:t>16.8.</w:t>
      </w:r>
      <w:r>
        <w:rPr>
          <w:rFonts w:asciiTheme="majorHAnsi" w:hAnsiTheme="majorHAnsi" w:cs="Arial"/>
          <w:sz w:val="24"/>
          <w:szCs w:val="24"/>
        </w:rPr>
        <w:t xml:space="preserve"> Wynagrodzenie będzie płatne zgodnie z Projektem-wzorem umowy </w:t>
      </w:r>
      <w:r>
        <w:rPr>
          <w:rFonts w:asciiTheme="majorHAnsi" w:hAnsiTheme="majorHAnsi" w:cs="Arial"/>
          <w:b/>
          <w:sz w:val="24"/>
          <w:szCs w:val="24"/>
        </w:rPr>
        <w:t xml:space="preserve">Załącznik Nr </w:t>
      </w:r>
      <w:r w:rsidR="00443109">
        <w:rPr>
          <w:rFonts w:asciiTheme="majorHAnsi" w:hAnsiTheme="majorHAnsi" w:cs="Arial"/>
          <w:b/>
          <w:sz w:val="24"/>
          <w:szCs w:val="24"/>
        </w:rPr>
        <w:t>1</w:t>
      </w:r>
      <w:r>
        <w:rPr>
          <w:rFonts w:asciiTheme="majorHAnsi" w:hAnsiTheme="majorHAnsi" w:cs="Arial"/>
          <w:b/>
          <w:sz w:val="24"/>
          <w:szCs w:val="24"/>
        </w:rPr>
        <w:t xml:space="preserve"> do SWZ.</w:t>
      </w:r>
      <w:r>
        <w:rPr>
          <w:rFonts w:asciiTheme="majorHAnsi" w:hAnsiTheme="majorHAnsi" w:cs="Arial"/>
          <w:b/>
          <w:bCs/>
        </w:rPr>
        <w:t xml:space="preserve"> </w:t>
      </w:r>
    </w:p>
    <w:p w14:paraId="70A1AD8C" w14:textId="77777777" w:rsidR="00E00402" w:rsidRDefault="00E00402" w:rsidP="00B2542E">
      <w:pPr>
        <w:pStyle w:val="Kolorowalistaakcent11"/>
        <w:widowControl w:val="0"/>
        <w:spacing w:before="0" w:after="0" w:line="276" w:lineRule="auto"/>
        <w:ind w:left="0"/>
        <w:rPr>
          <w:rFonts w:asciiTheme="majorHAnsi" w:hAnsiTheme="majorHAnsi" w:cs="Arial"/>
          <w:b/>
          <w:bCs/>
        </w:rPr>
      </w:pPr>
    </w:p>
    <w:p w14:paraId="3FA1F958" w14:textId="77777777" w:rsidR="00E00402" w:rsidRDefault="00E00402" w:rsidP="00B2542E">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E00402" w14:paraId="7DAC65F1" w14:textId="77777777">
        <w:trPr>
          <w:jc w:val="center"/>
        </w:trPr>
        <w:tc>
          <w:tcPr>
            <w:tcW w:w="9072" w:type="dxa"/>
            <w:tcBorders>
              <w:bottom w:val="single" w:sz="4" w:space="0" w:color="000000"/>
            </w:tcBorders>
            <w:shd w:val="clear" w:color="auto" w:fill="F2F2F2"/>
          </w:tcPr>
          <w:p w14:paraId="43E779A3"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17</w:t>
            </w:r>
          </w:p>
          <w:p w14:paraId="223245CC" w14:textId="77777777" w:rsidR="00E00402" w:rsidRDefault="00000000" w:rsidP="00B2542E">
            <w:pPr>
              <w:widowControl w:val="0"/>
              <w:spacing w:line="276" w:lineRule="auto"/>
              <w:jc w:val="center"/>
            </w:pPr>
            <w:r>
              <w:rPr>
                <w:rFonts w:asciiTheme="majorHAnsi" w:hAnsiTheme="majorHAnsi"/>
                <w:b/>
                <w:sz w:val="26"/>
                <w:szCs w:val="26"/>
              </w:rPr>
              <w:t xml:space="preserve">OPIS KRYTERIÓW, KTÓRYMI ZAMAWIAJĄCY BĘDZIE SIĘ KIEROWAŁ </w:t>
            </w:r>
            <w:r>
              <w:rPr>
                <w:rFonts w:asciiTheme="majorHAnsi" w:hAnsiTheme="majorHAnsi"/>
                <w:b/>
                <w:sz w:val="26"/>
                <w:szCs w:val="26"/>
              </w:rPr>
              <w:br/>
              <w:t xml:space="preserve">PRZY WYBORZE OFERTY, WRAZ Z PODANIEM WAG </w:t>
            </w:r>
            <w:r>
              <w:rPr>
                <w:rFonts w:asciiTheme="majorHAnsi" w:hAnsiTheme="majorHAnsi"/>
                <w:b/>
                <w:sz w:val="26"/>
                <w:szCs w:val="26"/>
              </w:rPr>
              <w:br/>
              <w:t>TYCH KRYTERIÓW I SPOSOBU OCENY OFERT</w:t>
            </w:r>
          </w:p>
        </w:tc>
      </w:tr>
    </w:tbl>
    <w:p w14:paraId="59CFCFA7"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45E1250" w14:textId="77777777" w:rsidR="00E00402" w:rsidRDefault="00000000" w:rsidP="00B2542E">
      <w:pPr>
        <w:pStyle w:val="Listanumerowana2"/>
        <w:tabs>
          <w:tab w:val="clear" w:pos="0"/>
        </w:tabs>
        <w:spacing w:line="276" w:lineRule="auto"/>
        <w:ind w:left="0" w:firstLine="0"/>
        <w:rPr>
          <w:rFonts w:asciiTheme="majorHAnsi" w:hAnsiTheme="majorHAnsi"/>
          <w:sz w:val="24"/>
        </w:rPr>
      </w:pPr>
      <w:r>
        <w:rPr>
          <w:rFonts w:asciiTheme="majorHAnsi" w:hAnsiTheme="majorHAnsi"/>
          <w:b/>
          <w:bCs/>
          <w:sz w:val="24"/>
        </w:rPr>
        <w:t xml:space="preserve">17.1. </w:t>
      </w:r>
      <w:r>
        <w:rPr>
          <w:rFonts w:asciiTheme="majorHAnsi" w:hAnsiTheme="majorHAnsi"/>
          <w:sz w:val="24"/>
        </w:rPr>
        <w:t>Zamawiający dokona oceny ofert, które nie zostały odrzucone, na podstawie następujących kryteriów oceny ofert</w:t>
      </w:r>
      <w:r>
        <w:rPr>
          <w:rFonts w:asciiTheme="majorHAnsi" w:hAnsiTheme="majorHAnsi"/>
          <w:b/>
          <w:sz w:val="24"/>
        </w:rPr>
        <w:t>:</w:t>
      </w:r>
    </w:p>
    <w:p w14:paraId="77F135F7" w14:textId="77777777" w:rsidR="00E00402" w:rsidRDefault="00E00402" w:rsidP="00B2542E">
      <w:pPr>
        <w:pStyle w:val="Listanumerowana2"/>
        <w:tabs>
          <w:tab w:val="clear" w:pos="0"/>
          <w:tab w:val="left" w:pos="709"/>
          <w:tab w:val="left" w:pos="1276"/>
          <w:tab w:val="left" w:pos="1418"/>
        </w:tabs>
        <w:spacing w:line="276" w:lineRule="auto"/>
        <w:rPr>
          <w:rFonts w:asciiTheme="majorHAnsi" w:hAnsiTheme="majorHAnsi"/>
          <w:sz w:val="24"/>
        </w:rPr>
      </w:pPr>
    </w:p>
    <w:p w14:paraId="7BB039B1" w14:textId="77777777" w:rsidR="00E00402" w:rsidRDefault="00E00402" w:rsidP="00B2542E">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E00402" w14:paraId="13AD4791"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32A229F9"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1230F3E0" w14:textId="77777777" w:rsidR="00E00402" w:rsidRDefault="00000000" w:rsidP="00B2542E">
            <w:pPr>
              <w:pStyle w:val="Kolorowalistaakcent11"/>
              <w:widowControl w:val="0"/>
              <w:tabs>
                <w:tab w:val="left" w:pos="709"/>
                <w:tab w:val="left" w:pos="1276"/>
                <w:tab w:val="left" w:pos="1418"/>
              </w:tabs>
              <w:spacing w:before="0" w:after="0" w:line="276" w:lineRule="auto"/>
              <w:ind w:left="0"/>
            </w:pPr>
            <w:r>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7B08979C"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b/>
                <w:sz w:val="24"/>
                <w:szCs w:val="24"/>
              </w:rPr>
              <w:t>Znaczenie kryterium (w %)</w:t>
            </w:r>
          </w:p>
        </w:tc>
      </w:tr>
      <w:tr w:rsidR="00E00402" w14:paraId="5D2E9E27" w14:textId="77777777">
        <w:tc>
          <w:tcPr>
            <w:tcW w:w="823" w:type="dxa"/>
            <w:tcBorders>
              <w:top w:val="single" w:sz="4" w:space="0" w:color="000000"/>
              <w:left w:val="single" w:sz="4" w:space="0" w:color="000000"/>
              <w:bottom w:val="single" w:sz="4" w:space="0" w:color="000000"/>
              <w:right w:val="single" w:sz="4" w:space="0" w:color="000000"/>
            </w:tcBorders>
            <w:shd w:val="clear" w:color="auto" w:fill="FFFFFF"/>
          </w:tcPr>
          <w:p w14:paraId="799F3DF2"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6D18568F" w14:textId="77777777" w:rsidR="00E00402" w:rsidRDefault="00000000" w:rsidP="00614565">
            <w:pPr>
              <w:pStyle w:val="Kolorowalistaakcent11"/>
              <w:widowControl w:val="0"/>
              <w:tabs>
                <w:tab w:val="left" w:pos="709"/>
                <w:tab w:val="left" w:pos="1276"/>
                <w:tab w:val="left" w:pos="1418"/>
              </w:tabs>
              <w:spacing w:before="0" w:after="0" w:line="276" w:lineRule="auto"/>
              <w:ind w:left="0"/>
            </w:pPr>
            <w:r>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shd w:val="clear" w:color="auto" w:fill="FFFFFF"/>
          </w:tcPr>
          <w:p w14:paraId="59BDB0A5" w14:textId="77777777" w:rsidR="00E00402" w:rsidRDefault="00000000" w:rsidP="00B2542E">
            <w:pPr>
              <w:pStyle w:val="Kolorowalistaakcent11"/>
              <w:widowControl w:val="0"/>
              <w:tabs>
                <w:tab w:val="left" w:pos="709"/>
                <w:tab w:val="left" w:pos="1276"/>
                <w:tab w:val="left" w:pos="1418"/>
              </w:tabs>
              <w:spacing w:before="0" w:after="0" w:line="276" w:lineRule="auto"/>
              <w:ind w:left="0"/>
              <w:jc w:val="center"/>
            </w:pPr>
            <w:r>
              <w:rPr>
                <w:rFonts w:asciiTheme="majorHAnsi" w:hAnsiTheme="majorHAnsi"/>
                <w:sz w:val="24"/>
                <w:szCs w:val="24"/>
              </w:rPr>
              <w:t>60</w:t>
            </w:r>
          </w:p>
        </w:tc>
      </w:tr>
      <w:tr w:rsidR="00E00402" w14:paraId="247B7EDE" w14:textId="77777777">
        <w:trPr>
          <w:trHeight w:val="473"/>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33CE"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shd w:val="clear" w:color="auto" w:fill="FFFFFF"/>
          </w:tcPr>
          <w:p w14:paraId="31AE466B" w14:textId="1B8029E9" w:rsidR="00E00402" w:rsidRDefault="00337F51" w:rsidP="00614565">
            <w:pPr>
              <w:widowControl w:val="0"/>
              <w:tabs>
                <w:tab w:val="left" w:pos="709"/>
                <w:tab w:val="left" w:pos="1276"/>
                <w:tab w:val="left" w:pos="1418"/>
              </w:tabs>
              <w:contextualSpacing/>
              <w:jc w:val="both"/>
            </w:pPr>
            <w:r>
              <w:rPr>
                <w:rFonts w:ascii="Cambria" w:hAnsi="Cambria" w:cs="Cambria"/>
                <w:color w:val="000000"/>
                <w:sz w:val="24"/>
                <w:szCs w:val="24"/>
              </w:rPr>
              <w:t>Doświadczenie głównego projektanta</w:t>
            </w:r>
            <w:r w:rsidR="00614565">
              <w:rPr>
                <w:rFonts w:ascii="Cambria" w:hAnsi="Cambria" w:cs="Cambria"/>
                <w:color w:val="000000"/>
                <w:sz w:val="24"/>
                <w:szCs w:val="24"/>
              </w:rPr>
              <w:t xml:space="preserve"> (</w:t>
            </w:r>
            <w:r>
              <w:rPr>
                <w:rFonts w:ascii="Cambria" w:hAnsi="Cambria" w:cs="Cambria"/>
                <w:color w:val="000000"/>
                <w:sz w:val="24"/>
                <w:szCs w:val="24"/>
              </w:rPr>
              <w:t>D</w:t>
            </w:r>
            <w:r w:rsidR="00614565">
              <w:rPr>
                <w:rFonts w:ascii="Cambria" w:hAnsi="Cambria" w:cs="Cambria"/>
                <w:color w:val="000000"/>
                <w:sz w:val="24"/>
                <w:szCs w:val="24"/>
              </w:rPr>
              <w:t>G</w:t>
            </w:r>
            <w:r>
              <w:rPr>
                <w:rFonts w:ascii="Cambria" w:hAnsi="Cambria" w:cs="Cambria"/>
                <w:color w:val="000000"/>
                <w:sz w:val="24"/>
                <w:szCs w:val="24"/>
              </w:rPr>
              <w:t>P</w:t>
            </w:r>
            <w:r w:rsidR="00614565">
              <w:rPr>
                <w:rFonts w:ascii="Cambria" w:hAnsi="Cambria" w:cs="Cambria"/>
                <w:color w:val="000000"/>
                <w:sz w:val="24"/>
                <w:szCs w:val="24"/>
              </w:rPr>
              <w:t>)</w:t>
            </w:r>
          </w:p>
        </w:tc>
        <w:tc>
          <w:tcPr>
            <w:tcW w:w="25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55E2" w14:textId="77777777" w:rsidR="00E00402" w:rsidRDefault="00000000" w:rsidP="00B2542E">
            <w:pPr>
              <w:pStyle w:val="Akapitzlist"/>
              <w:widowControl w:val="0"/>
              <w:tabs>
                <w:tab w:val="left" w:pos="709"/>
                <w:tab w:val="left" w:pos="1276"/>
                <w:tab w:val="left" w:pos="1418"/>
              </w:tabs>
              <w:spacing w:before="0" w:after="0" w:line="276" w:lineRule="auto"/>
              <w:ind w:left="0"/>
              <w:jc w:val="center"/>
            </w:pPr>
            <w:r>
              <w:rPr>
                <w:rFonts w:asciiTheme="majorHAnsi" w:hAnsiTheme="majorHAnsi"/>
                <w:sz w:val="24"/>
                <w:szCs w:val="24"/>
              </w:rPr>
              <w:t>40</w:t>
            </w:r>
          </w:p>
        </w:tc>
      </w:tr>
    </w:tbl>
    <w:p w14:paraId="30BED43B"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23E09D26"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7AF979BE" w14:textId="77777777" w:rsidR="00E00402" w:rsidRDefault="00000000" w:rsidP="00B2542E">
      <w:pPr>
        <w:pStyle w:val="Kolorowalistaakcent11"/>
        <w:tabs>
          <w:tab w:val="left" w:pos="709"/>
          <w:tab w:val="left" w:pos="1276"/>
          <w:tab w:val="left" w:pos="1418"/>
        </w:tabs>
        <w:spacing w:before="0" w:after="0" w:line="276" w:lineRule="auto"/>
        <w:rPr>
          <w:rFonts w:asciiTheme="majorHAnsi" w:hAnsiTheme="majorHAnsi"/>
          <w:sz w:val="24"/>
          <w:szCs w:val="24"/>
        </w:rPr>
      </w:pPr>
      <w:r>
        <w:rPr>
          <w:rFonts w:asciiTheme="majorHAnsi" w:hAnsiTheme="majorHAnsi"/>
          <w:sz w:val="24"/>
          <w:szCs w:val="24"/>
        </w:rPr>
        <w:t xml:space="preserve">Zamawiający dokona oceny ofert przyznając punkty w ramach poszczególnych kryteriów oceny ofert, przyjmując zasadę, że </w:t>
      </w:r>
      <w:r>
        <w:rPr>
          <w:rFonts w:asciiTheme="majorHAnsi" w:hAnsiTheme="majorHAnsi"/>
          <w:b/>
          <w:bCs/>
          <w:sz w:val="24"/>
          <w:szCs w:val="24"/>
        </w:rPr>
        <w:t>1% = 1 punkt.</w:t>
      </w:r>
    </w:p>
    <w:p w14:paraId="4FC05E0A" w14:textId="77777777" w:rsidR="00E00402" w:rsidRDefault="00E00402" w:rsidP="00B2542E">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1E494C1" w14:textId="77777777" w:rsidR="00E00402" w:rsidRDefault="00000000" w:rsidP="00B2542E">
      <w:pPr>
        <w:pStyle w:val="Kolorowalistaakcent11"/>
        <w:spacing w:before="0" w:after="0" w:line="276" w:lineRule="auto"/>
        <w:ind w:left="-18"/>
        <w:rPr>
          <w:rFonts w:asciiTheme="majorHAnsi" w:hAnsiTheme="majorHAnsi"/>
          <w:sz w:val="24"/>
          <w:szCs w:val="24"/>
        </w:rPr>
      </w:pPr>
      <w:r>
        <w:rPr>
          <w:rFonts w:asciiTheme="majorHAnsi" w:hAnsiTheme="majorHAnsi"/>
          <w:b/>
          <w:bCs/>
          <w:sz w:val="24"/>
          <w:szCs w:val="24"/>
        </w:rPr>
        <w:t xml:space="preserve">17.2. </w:t>
      </w:r>
      <w:r>
        <w:rPr>
          <w:rFonts w:asciiTheme="majorHAnsi" w:hAnsiTheme="majorHAnsi"/>
          <w:sz w:val="24"/>
          <w:szCs w:val="24"/>
        </w:rPr>
        <w:t xml:space="preserve">Punkty za kryterium </w:t>
      </w:r>
      <w:r>
        <w:rPr>
          <w:rFonts w:asciiTheme="majorHAnsi" w:hAnsiTheme="majorHAnsi"/>
          <w:b/>
          <w:sz w:val="24"/>
          <w:szCs w:val="24"/>
        </w:rPr>
        <w:t>„Cena”</w:t>
      </w:r>
      <w:r>
        <w:rPr>
          <w:rFonts w:asciiTheme="majorHAnsi" w:hAnsiTheme="majorHAnsi"/>
          <w:sz w:val="24"/>
          <w:szCs w:val="24"/>
        </w:rPr>
        <w:t xml:space="preserve"> zostaną obliczone według wzoru:</w:t>
      </w:r>
    </w:p>
    <w:p w14:paraId="592B71E6"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r>
      <w:r>
        <w:rPr>
          <w:rFonts w:asciiTheme="majorHAnsi" w:hAnsiTheme="majorHAnsi"/>
          <w:b/>
          <w:bCs/>
          <w:i/>
          <w:sz w:val="24"/>
          <w:szCs w:val="24"/>
        </w:rPr>
        <w:tab/>
        <w:t>C</w:t>
      </w:r>
      <w:r>
        <w:rPr>
          <w:rFonts w:asciiTheme="majorHAnsi" w:hAnsiTheme="majorHAnsi"/>
          <w:b/>
          <w:bCs/>
          <w:i/>
          <w:sz w:val="24"/>
          <w:szCs w:val="24"/>
          <w:vertAlign w:val="subscript"/>
        </w:rPr>
        <w:t>n</w:t>
      </w:r>
    </w:p>
    <w:p w14:paraId="72BD70D3"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 xml:space="preserve">C = </w:t>
      </w:r>
      <w:r>
        <w:rPr>
          <w:rFonts w:asciiTheme="majorHAnsi" w:hAnsiTheme="majorHAnsi"/>
          <w:b/>
          <w:bCs/>
          <w:i/>
          <w:sz w:val="24"/>
          <w:szCs w:val="24"/>
        </w:rPr>
        <w:tab/>
        <w:t xml:space="preserve">------- x 60 pkt </w:t>
      </w:r>
    </w:p>
    <w:p w14:paraId="689E3A8C" w14:textId="77777777" w:rsidR="00E00402" w:rsidRDefault="00000000" w:rsidP="00B2542E">
      <w:pPr>
        <w:pStyle w:val="Kolorowalistaakcent11"/>
        <w:tabs>
          <w:tab w:val="left" w:pos="709"/>
          <w:tab w:val="left" w:pos="1276"/>
          <w:tab w:val="left" w:pos="1418"/>
        </w:tabs>
        <w:spacing w:line="276" w:lineRule="auto"/>
        <w:ind w:left="709"/>
        <w:rPr>
          <w:rFonts w:asciiTheme="majorHAnsi" w:hAnsiTheme="majorHAnsi"/>
          <w:b/>
          <w:bCs/>
          <w:i/>
          <w:sz w:val="24"/>
          <w:szCs w:val="24"/>
        </w:rPr>
      </w:pPr>
      <w:r>
        <w:rPr>
          <w:rFonts w:asciiTheme="majorHAnsi" w:hAnsiTheme="majorHAnsi"/>
          <w:b/>
          <w:bCs/>
          <w:i/>
          <w:sz w:val="24"/>
          <w:szCs w:val="24"/>
        </w:rPr>
        <w:tab/>
        <w:t>C</w:t>
      </w:r>
      <w:r>
        <w:rPr>
          <w:rFonts w:asciiTheme="majorHAnsi" w:hAnsiTheme="majorHAnsi"/>
          <w:b/>
          <w:bCs/>
          <w:i/>
          <w:sz w:val="24"/>
          <w:szCs w:val="24"/>
          <w:vertAlign w:val="subscript"/>
        </w:rPr>
        <w:t>b</w:t>
      </w:r>
    </w:p>
    <w:p w14:paraId="1938FC48" w14:textId="77777777" w:rsidR="00E00402" w:rsidRDefault="00000000" w:rsidP="00B2542E">
      <w:pPr>
        <w:tabs>
          <w:tab w:val="left" w:pos="709"/>
          <w:tab w:val="left" w:pos="1276"/>
          <w:tab w:val="left" w:pos="1418"/>
        </w:tabs>
        <w:spacing w:line="276" w:lineRule="auto"/>
        <w:rPr>
          <w:rFonts w:asciiTheme="majorHAnsi" w:hAnsiTheme="majorHAnsi"/>
        </w:rPr>
      </w:pPr>
      <w:r>
        <w:rPr>
          <w:rFonts w:asciiTheme="majorHAnsi" w:hAnsiTheme="majorHAnsi"/>
        </w:rPr>
        <w:t>gdzie,</w:t>
      </w:r>
    </w:p>
    <w:p w14:paraId="3A330D74"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sz w:val="24"/>
          <w:szCs w:val="24"/>
        </w:rPr>
        <w:t>- ilość punktów za kryterium cena,</w:t>
      </w:r>
    </w:p>
    <w:p w14:paraId="5397F6ED"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b/>
          <w:bCs/>
          <w:sz w:val="24"/>
          <w:szCs w:val="24"/>
          <w:vertAlign w:val="subscript"/>
        </w:rPr>
        <w:t>n</w:t>
      </w:r>
      <w:r>
        <w:rPr>
          <w:rFonts w:asciiTheme="majorHAnsi" w:hAnsiTheme="majorHAnsi"/>
          <w:sz w:val="24"/>
          <w:szCs w:val="24"/>
        </w:rPr>
        <w:t xml:space="preserve"> - najniższa cena ofertowa spośród ofert nieodrzuconych,</w:t>
      </w:r>
    </w:p>
    <w:p w14:paraId="07E8CF7F" w14:textId="77777777" w:rsidR="00E00402" w:rsidRDefault="00000000" w:rsidP="00B2542E">
      <w:pPr>
        <w:pStyle w:val="Bezodstpw"/>
        <w:spacing w:line="276" w:lineRule="auto"/>
        <w:jc w:val="both"/>
        <w:rPr>
          <w:rFonts w:asciiTheme="majorHAnsi" w:hAnsiTheme="majorHAnsi"/>
          <w:sz w:val="24"/>
          <w:szCs w:val="24"/>
        </w:rPr>
      </w:pPr>
      <w:r>
        <w:rPr>
          <w:rFonts w:asciiTheme="majorHAnsi" w:hAnsiTheme="majorHAnsi"/>
          <w:b/>
          <w:bCs/>
          <w:sz w:val="24"/>
          <w:szCs w:val="24"/>
        </w:rPr>
        <w:t>C</w:t>
      </w:r>
      <w:r>
        <w:rPr>
          <w:rFonts w:asciiTheme="majorHAnsi" w:hAnsiTheme="majorHAnsi"/>
          <w:b/>
          <w:bCs/>
          <w:sz w:val="24"/>
          <w:szCs w:val="24"/>
          <w:vertAlign w:val="subscript"/>
        </w:rPr>
        <w:t>b</w:t>
      </w:r>
      <w:r>
        <w:rPr>
          <w:rFonts w:asciiTheme="majorHAnsi" w:hAnsiTheme="majorHAnsi"/>
          <w:sz w:val="24"/>
          <w:szCs w:val="24"/>
        </w:rPr>
        <w:t xml:space="preserve"> – cena oferty badanej.</w:t>
      </w:r>
    </w:p>
    <w:p w14:paraId="096CF61C" w14:textId="77777777" w:rsidR="00E00402" w:rsidRDefault="00E00402" w:rsidP="00B2542E">
      <w:pPr>
        <w:pStyle w:val="Bezodstpw"/>
        <w:spacing w:line="276" w:lineRule="auto"/>
        <w:ind w:left="708"/>
        <w:jc w:val="both"/>
        <w:rPr>
          <w:rFonts w:asciiTheme="majorHAnsi" w:hAnsiTheme="majorHAnsi"/>
          <w:sz w:val="24"/>
          <w:szCs w:val="24"/>
        </w:rPr>
      </w:pPr>
    </w:p>
    <w:p w14:paraId="342A41C7" w14:textId="56494F2D" w:rsidR="00E00402" w:rsidRDefault="00000000" w:rsidP="00B2542E">
      <w:pPr>
        <w:pStyle w:val="Kolorowalistaakcent11"/>
        <w:spacing w:before="0" w:after="0" w:line="276" w:lineRule="auto"/>
        <w:ind w:left="-18"/>
        <w:rPr>
          <w:rFonts w:ascii="Cambria" w:hAnsi="Cambria" w:cs="Cambria"/>
          <w:b/>
          <w:bCs/>
          <w:color w:val="000000"/>
          <w:sz w:val="24"/>
          <w:szCs w:val="24"/>
        </w:rPr>
      </w:pPr>
      <w:r>
        <w:rPr>
          <w:rFonts w:asciiTheme="majorHAnsi" w:hAnsiTheme="majorHAnsi"/>
          <w:b/>
          <w:bCs/>
          <w:sz w:val="24"/>
          <w:szCs w:val="24"/>
        </w:rPr>
        <w:lastRenderedPageBreak/>
        <w:t>17.3</w:t>
      </w:r>
      <w:r w:rsidRPr="002E7BA7">
        <w:rPr>
          <w:rFonts w:asciiTheme="majorHAnsi" w:hAnsiTheme="majorHAnsi"/>
          <w:b/>
          <w:bCs/>
          <w:sz w:val="24"/>
          <w:szCs w:val="24"/>
        </w:rPr>
        <w:t xml:space="preserve">. </w:t>
      </w:r>
      <w:r w:rsidRPr="002E7BA7">
        <w:rPr>
          <w:rFonts w:asciiTheme="majorHAnsi" w:hAnsiTheme="majorHAnsi"/>
          <w:sz w:val="24"/>
          <w:szCs w:val="24"/>
        </w:rPr>
        <w:t xml:space="preserve">Punkty w kryterium </w:t>
      </w:r>
      <w:bookmarkStart w:id="9" w:name="_Hlk187410215"/>
      <w:r w:rsidR="00337F51" w:rsidRPr="002E7BA7">
        <w:rPr>
          <w:rFonts w:ascii="Cambria" w:hAnsi="Cambria" w:cs="Cambria"/>
          <w:b/>
          <w:bCs/>
          <w:color w:val="000000"/>
          <w:sz w:val="24"/>
          <w:szCs w:val="24"/>
        </w:rPr>
        <w:t xml:space="preserve">Doświadczenie głównego projektanta </w:t>
      </w:r>
      <w:bookmarkEnd w:id="9"/>
      <w:r w:rsidR="00405790">
        <w:rPr>
          <w:rFonts w:ascii="Cambria" w:hAnsi="Cambria" w:cs="Cambria"/>
          <w:b/>
          <w:bCs/>
          <w:color w:val="000000"/>
          <w:sz w:val="24"/>
          <w:szCs w:val="24"/>
        </w:rPr>
        <w:t>(</w:t>
      </w:r>
      <w:r w:rsidR="00337F51" w:rsidRPr="002E7BA7">
        <w:rPr>
          <w:rFonts w:ascii="Cambria" w:hAnsi="Cambria" w:cs="Cambria"/>
          <w:b/>
          <w:bCs/>
          <w:color w:val="000000"/>
          <w:sz w:val="24"/>
          <w:szCs w:val="24"/>
        </w:rPr>
        <w:t>DGP</w:t>
      </w:r>
      <w:r w:rsidR="00405790">
        <w:rPr>
          <w:rFonts w:ascii="Cambria" w:hAnsi="Cambria" w:cs="Cambria"/>
          <w:b/>
          <w:bCs/>
          <w:color w:val="000000"/>
          <w:sz w:val="24"/>
          <w:szCs w:val="24"/>
        </w:rPr>
        <w:t>; max =40pkt)</w:t>
      </w:r>
    </w:p>
    <w:p w14:paraId="2D7B55E2" w14:textId="06784F16" w:rsidR="00405790" w:rsidRDefault="00405790" w:rsidP="00B2542E">
      <w:pPr>
        <w:pStyle w:val="Kolorowalistaakcent11"/>
        <w:spacing w:before="0" w:after="0" w:line="276" w:lineRule="auto"/>
        <w:ind w:left="-18"/>
        <w:rPr>
          <w:rFonts w:asciiTheme="majorHAnsi" w:hAnsiTheme="majorHAnsi"/>
          <w:sz w:val="24"/>
          <w:szCs w:val="24"/>
        </w:rPr>
      </w:pPr>
      <w:r w:rsidRPr="00405790">
        <w:rPr>
          <w:rFonts w:asciiTheme="majorHAnsi" w:hAnsiTheme="majorHAnsi"/>
          <w:sz w:val="24"/>
          <w:szCs w:val="24"/>
        </w:rPr>
        <w:t>W zakresie tego kryterium</w:t>
      </w:r>
      <w:r>
        <w:rPr>
          <w:rFonts w:asciiTheme="majorHAnsi" w:hAnsiTheme="majorHAnsi"/>
          <w:sz w:val="24"/>
          <w:szCs w:val="24"/>
        </w:rPr>
        <w:t xml:space="preserve"> Zamawiający będzie przyznawał punkty za doświadczenie głównego projektanta</w:t>
      </w:r>
      <w:r w:rsidR="00BB5258">
        <w:rPr>
          <w:rFonts w:asciiTheme="majorHAnsi" w:hAnsiTheme="majorHAnsi"/>
          <w:sz w:val="24"/>
          <w:szCs w:val="24"/>
        </w:rPr>
        <w:t xml:space="preserve"> </w:t>
      </w:r>
      <w:r w:rsidR="00BB5258" w:rsidRPr="00BB5258">
        <w:rPr>
          <w:rFonts w:asciiTheme="majorHAnsi" w:hAnsiTheme="majorHAnsi"/>
          <w:sz w:val="24"/>
          <w:szCs w:val="24"/>
        </w:rPr>
        <w:t>jako osoby skierowanej do realizacji przedmiotu niniejszego zamówienia</w:t>
      </w:r>
      <w:r w:rsidR="00BB5258">
        <w:rPr>
          <w:rFonts w:asciiTheme="majorHAnsi" w:hAnsiTheme="majorHAnsi"/>
          <w:sz w:val="24"/>
          <w:szCs w:val="24"/>
        </w:rPr>
        <w:t xml:space="preserve"> w następujący sposób:</w:t>
      </w:r>
    </w:p>
    <w:p w14:paraId="26F91E1F" w14:textId="77777777" w:rsidR="00BB5258" w:rsidRDefault="00BB5258" w:rsidP="00B2542E">
      <w:pPr>
        <w:pStyle w:val="Kolorowalistaakcent11"/>
        <w:spacing w:before="0" w:after="0" w:line="276" w:lineRule="auto"/>
        <w:ind w:left="-18"/>
        <w:rPr>
          <w:rFonts w:asciiTheme="majorHAnsi" w:hAnsiTheme="majorHAnsi"/>
          <w:sz w:val="24"/>
          <w:szCs w:val="24"/>
        </w:rPr>
      </w:pPr>
    </w:p>
    <w:p w14:paraId="210EC110" w14:textId="4709258F" w:rsidR="00C816C5" w:rsidRDefault="00BB5258" w:rsidP="00BB5258">
      <w:pPr>
        <w:pStyle w:val="Kolorowalistaakcent11"/>
        <w:numPr>
          <w:ilvl w:val="0"/>
          <w:numId w:val="20"/>
        </w:numPr>
        <w:spacing w:before="0" w:after="0" w:line="276" w:lineRule="auto"/>
        <w:rPr>
          <w:rFonts w:ascii="Cambria" w:eastAsia="Cambria" w:hAnsi="Cambria" w:cs="Arial"/>
          <w:color w:val="000000"/>
          <w:sz w:val="24"/>
          <w:szCs w:val="24"/>
        </w:rPr>
      </w:pPr>
      <w:bookmarkStart w:id="10" w:name="_Hlk187408055"/>
      <w:r>
        <w:rPr>
          <w:rFonts w:ascii="Cambria" w:eastAsia="Cambria" w:hAnsi="Cambria" w:cs="Arial"/>
          <w:color w:val="000000"/>
          <w:sz w:val="24"/>
          <w:szCs w:val="24"/>
        </w:rPr>
        <w:t xml:space="preserve">za </w:t>
      </w:r>
      <w:r w:rsidRPr="00C816C5">
        <w:rPr>
          <w:rFonts w:ascii="Cambria" w:eastAsia="Cambria" w:hAnsi="Cambria" w:cs="Arial"/>
          <w:b/>
          <w:bCs/>
          <w:color w:val="000000"/>
          <w:sz w:val="24"/>
          <w:szCs w:val="24"/>
        </w:rPr>
        <w:t>4 opracowania</w:t>
      </w:r>
      <w:r>
        <w:rPr>
          <w:rFonts w:ascii="Cambria" w:eastAsia="Cambria" w:hAnsi="Cambria" w:cs="Arial"/>
          <w:color w:val="000000"/>
          <w:sz w:val="24"/>
          <w:szCs w:val="24"/>
        </w:rPr>
        <w:t xml:space="preserve">, w tym: </w:t>
      </w:r>
    </w:p>
    <w:p w14:paraId="051FAA7A" w14:textId="1C94C38D" w:rsidR="00C816C5" w:rsidRDefault="00C816C5" w:rsidP="00C816C5">
      <w:pPr>
        <w:pStyle w:val="Kolorowalistaakcent11"/>
        <w:spacing w:before="0" w:after="0" w:line="276" w:lineRule="auto"/>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BB5258">
        <w:rPr>
          <w:rFonts w:ascii="Cambria" w:eastAsia="Cambria" w:hAnsi="Cambria" w:cs="Arial"/>
          <w:color w:val="000000"/>
          <w:sz w:val="24"/>
          <w:szCs w:val="24"/>
        </w:rPr>
        <w:t>2 opracowania</w:t>
      </w:r>
      <w:r>
        <w:rPr>
          <w:rFonts w:ascii="Cambria" w:eastAsia="Cambria" w:hAnsi="Cambria" w:cs="Arial"/>
          <w:color w:val="000000"/>
          <w:sz w:val="24"/>
          <w:szCs w:val="24"/>
        </w:rPr>
        <w:t xml:space="preserve"> do wyboru:</w:t>
      </w:r>
      <w:r w:rsidR="00BB5258">
        <w:rPr>
          <w:rFonts w:ascii="Cambria" w:eastAsia="Cambria" w:hAnsi="Cambria" w:cs="Arial"/>
          <w:color w:val="000000"/>
          <w:sz w:val="24"/>
          <w:szCs w:val="24"/>
        </w:rPr>
        <w:t xml:space="preserve"> studium </w:t>
      </w:r>
      <w:r w:rsidR="00103FB2">
        <w:rPr>
          <w:rFonts w:ascii="Cambria" w:eastAsia="Cambria" w:hAnsi="Cambria" w:cs="Arial"/>
          <w:color w:val="000000"/>
          <w:sz w:val="24"/>
          <w:szCs w:val="24"/>
        </w:rPr>
        <w:t xml:space="preserve">uwarunkowań </w:t>
      </w:r>
      <w:r w:rsidR="00BB5258">
        <w:rPr>
          <w:rFonts w:ascii="Cambria" w:eastAsia="Cambria" w:hAnsi="Cambria" w:cs="Arial"/>
          <w:color w:val="000000"/>
          <w:sz w:val="24"/>
          <w:szCs w:val="24"/>
        </w:rPr>
        <w:t xml:space="preserve">lub planu </w:t>
      </w:r>
      <w:r w:rsidR="00103FB2">
        <w:rPr>
          <w:rFonts w:ascii="Cambria" w:eastAsia="Cambria" w:hAnsi="Cambria" w:cs="Arial"/>
          <w:color w:val="000000"/>
          <w:sz w:val="24"/>
          <w:szCs w:val="24"/>
        </w:rPr>
        <w:t xml:space="preserve">ogólnego oraz </w:t>
      </w:r>
    </w:p>
    <w:p w14:paraId="6E2FDD32" w14:textId="4D601203" w:rsidR="00BB5258" w:rsidRDefault="00C816C5" w:rsidP="00C816C5">
      <w:pPr>
        <w:pStyle w:val="Kolorowalistaakcent11"/>
        <w:spacing w:before="0" w:after="0" w:line="276" w:lineRule="auto"/>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 xml:space="preserve">2 miejscowe plany zagospodarowania przestrzennego- </w:t>
      </w:r>
      <w:r w:rsidR="00103FB2" w:rsidRPr="00C816C5">
        <w:rPr>
          <w:rFonts w:ascii="Cambria" w:eastAsia="Cambria" w:hAnsi="Cambria" w:cs="Arial"/>
          <w:b/>
          <w:bCs/>
          <w:color w:val="000000"/>
          <w:sz w:val="24"/>
          <w:szCs w:val="24"/>
        </w:rPr>
        <w:t>0pkt</w:t>
      </w:r>
    </w:p>
    <w:bookmarkEnd w:id="10"/>
    <w:p w14:paraId="02982A90" w14:textId="51F2EC3F" w:rsidR="00C816C5" w:rsidRDefault="00103FB2" w:rsidP="00103FB2">
      <w:pPr>
        <w:pStyle w:val="Akapitzlist"/>
        <w:numPr>
          <w:ilvl w:val="0"/>
          <w:numId w:val="20"/>
        </w:numPr>
        <w:rPr>
          <w:rFonts w:ascii="Cambria" w:eastAsia="Cambria" w:hAnsi="Cambria" w:cs="Arial"/>
          <w:color w:val="000000"/>
          <w:sz w:val="24"/>
          <w:szCs w:val="24"/>
        </w:rPr>
      </w:pPr>
      <w:r w:rsidRPr="00103FB2">
        <w:rPr>
          <w:rFonts w:ascii="Cambria" w:eastAsia="Cambria" w:hAnsi="Cambria" w:cs="Arial"/>
          <w:color w:val="000000"/>
          <w:sz w:val="24"/>
          <w:szCs w:val="24"/>
        </w:rPr>
        <w:t xml:space="preserve">za </w:t>
      </w:r>
      <w:r w:rsidR="009E6A43">
        <w:rPr>
          <w:rFonts w:ascii="Cambria" w:eastAsia="Cambria" w:hAnsi="Cambria" w:cs="Arial"/>
          <w:color w:val="000000"/>
          <w:sz w:val="24"/>
          <w:szCs w:val="24"/>
        </w:rPr>
        <w:t xml:space="preserve">min. </w:t>
      </w:r>
      <w:r w:rsidRPr="00C816C5">
        <w:rPr>
          <w:rFonts w:ascii="Cambria" w:eastAsia="Cambria" w:hAnsi="Cambria" w:cs="Arial"/>
          <w:b/>
          <w:bCs/>
          <w:color w:val="000000"/>
          <w:sz w:val="24"/>
          <w:szCs w:val="24"/>
        </w:rPr>
        <w:t>6 opracowań</w:t>
      </w:r>
      <w:r w:rsidRPr="00103FB2">
        <w:rPr>
          <w:rFonts w:ascii="Cambria" w:eastAsia="Cambria" w:hAnsi="Cambria" w:cs="Arial"/>
          <w:color w:val="000000"/>
          <w:sz w:val="24"/>
          <w:szCs w:val="24"/>
        </w:rPr>
        <w:t xml:space="preserve">, w tym: </w:t>
      </w:r>
    </w:p>
    <w:p w14:paraId="7A8439B3" w14:textId="121EA81B" w:rsidR="00C816C5"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3</w:t>
      </w:r>
      <w:r w:rsidR="00103FB2" w:rsidRPr="00103FB2">
        <w:rPr>
          <w:rFonts w:ascii="Cambria" w:eastAsia="Cambria" w:hAnsi="Cambria" w:cs="Arial"/>
          <w:color w:val="000000"/>
          <w:sz w:val="24"/>
          <w:szCs w:val="24"/>
        </w:rPr>
        <w:t xml:space="preserve"> opracowania </w:t>
      </w:r>
      <w:r>
        <w:rPr>
          <w:rFonts w:ascii="Cambria" w:eastAsia="Cambria" w:hAnsi="Cambria" w:cs="Arial"/>
          <w:color w:val="000000"/>
          <w:sz w:val="24"/>
          <w:szCs w:val="24"/>
        </w:rPr>
        <w:t xml:space="preserve">do wyboru: </w:t>
      </w:r>
      <w:r w:rsidR="00103FB2" w:rsidRPr="00103FB2">
        <w:rPr>
          <w:rFonts w:ascii="Cambria" w:eastAsia="Cambria" w:hAnsi="Cambria" w:cs="Arial"/>
          <w:color w:val="000000"/>
          <w:sz w:val="24"/>
          <w:szCs w:val="24"/>
        </w:rPr>
        <w:t xml:space="preserve">studium uwarunkowań lub planu ogólnego oraz </w:t>
      </w:r>
    </w:p>
    <w:p w14:paraId="72326A4E" w14:textId="35F0B1C5" w:rsidR="00103FB2" w:rsidRPr="00103FB2"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3</w:t>
      </w:r>
      <w:r w:rsidR="00103FB2" w:rsidRPr="00103FB2">
        <w:rPr>
          <w:rFonts w:ascii="Cambria" w:eastAsia="Cambria" w:hAnsi="Cambria" w:cs="Arial"/>
          <w:color w:val="000000"/>
          <w:sz w:val="24"/>
          <w:szCs w:val="24"/>
        </w:rPr>
        <w:t xml:space="preserve"> miejscowe plany zagospodarowania przestrzennego- </w:t>
      </w:r>
      <w:r w:rsidR="00103FB2" w:rsidRPr="00C816C5">
        <w:rPr>
          <w:rFonts w:ascii="Cambria" w:eastAsia="Cambria" w:hAnsi="Cambria" w:cs="Arial"/>
          <w:b/>
          <w:bCs/>
          <w:color w:val="000000"/>
          <w:sz w:val="24"/>
          <w:szCs w:val="24"/>
        </w:rPr>
        <w:t>20pkt</w:t>
      </w:r>
    </w:p>
    <w:p w14:paraId="60A4738B" w14:textId="0CDBE71B" w:rsidR="00C816C5" w:rsidRPr="00C816C5" w:rsidRDefault="00103FB2" w:rsidP="00103FB2">
      <w:pPr>
        <w:pStyle w:val="Akapitzlist"/>
        <w:numPr>
          <w:ilvl w:val="0"/>
          <w:numId w:val="20"/>
        </w:numPr>
        <w:rPr>
          <w:rFonts w:ascii="Cambria" w:eastAsia="Cambria" w:hAnsi="Cambria" w:cs="Arial"/>
          <w:b/>
          <w:bCs/>
          <w:color w:val="000000"/>
          <w:sz w:val="24"/>
          <w:szCs w:val="24"/>
        </w:rPr>
      </w:pPr>
      <w:r w:rsidRPr="00103FB2">
        <w:rPr>
          <w:rFonts w:ascii="Cambria" w:eastAsia="Cambria" w:hAnsi="Cambria" w:cs="Arial"/>
          <w:color w:val="000000"/>
          <w:sz w:val="24"/>
          <w:szCs w:val="24"/>
        </w:rPr>
        <w:t xml:space="preserve">za </w:t>
      </w:r>
      <w:r w:rsidR="009E6A43">
        <w:rPr>
          <w:rFonts w:ascii="Cambria" w:eastAsia="Cambria" w:hAnsi="Cambria" w:cs="Arial"/>
          <w:color w:val="000000"/>
          <w:sz w:val="24"/>
          <w:szCs w:val="24"/>
        </w:rPr>
        <w:t xml:space="preserve">min. </w:t>
      </w:r>
      <w:r w:rsidRPr="00C816C5">
        <w:rPr>
          <w:rFonts w:ascii="Cambria" w:eastAsia="Cambria" w:hAnsi="Cambria" w:cs="Arial"/>
          <w:b/>
          <w:bCs/>
          <w:color w:val="000000"/>
          <w:sz w:val="24"/>
          <w:szCs w:val="24"/>
        </w:rPr>
        <w:t>8 i więcej opracowań</w:t>
      </w:r>
      <w:r w:rsidRPr="00103FB2">
        <w:rPr>
          <w:rFonts w:ascii="Cambria" w:eastAsia="Cambria" w:hAnsi="Cambria" w:cs="Arial"/>
          <w:color w:val="000000"/>
          <w:sz w:val="24"/>
          <w:szCs w:val="24"/>
        </w:rPr>
        <w:t xml:space="preserve">, w tym: </w:t>
      </w:r>
    </w:p>
    <w:p w14:paraId="03CCDED6" w14:textId="3D23C9E8" w:rsidR="00C816C5" w:rsidRDefault="00C816C5" w:rsidP="00C816C5">
      <w:pPr>
        <w:pStyle w:val="Akapitzlist"/>
        <w:ind w:left="342"/>
        <w:rPr>
          <w:rFonts w:ascii="Cambria" w:eastAsia="Cambria" w:hAnsi="Cambria" w:cs="Arial"/>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4</w:t>
      </w:r>
      <w:r w:rsidR="00103FB2" w:rsidRPr="00103FB2">
        <w:rPr>
          <w:rFonts w:ascii="Cambria" w:eastAsia="Cambria" w:hAnsi="Cambria" w:cs="Arial"/>
          <w:color w:val="000000"/>
          <w:sz w:val="24"/>
          <w:szCs w:val="24"/>
        </w:rPr>
        <w:t xml:space="preserve"> opracowania </w:t>
      </w:r>
      <w:r>
        <w:rPr>
          <w:rFonts w:ascii="Cambria" w:eastAsia="Cambria" w:hAnsi="Cambria" w:cs="Arial"/>
          <w:color w:val="000000"/>
          <w:sz w:val="24"/>
          <w:szCs w:val="24"/>
        </w:rPr>
        <w:t xml:space="preserve">do wyboru: </w:t>
      </w:r>
      <w:r w:rsidR="00103FB2" w:rsidRPr="00103FB2">
        <w:rPr>
          <w:rFonts w:ascii="Cambria" w:eastAsia="Cambria" w:hAnsi="Cambria" w:cs="Arial"/>
          <w:color w:val="000000"/>
          <w:sz w:val="24"/>
          <w:szCs w:val="24"/>
        </w:rPr>
        <w:t xml:space="preserve">studium uwarunkowań lub planu ogólnego oraz </w:t>
      </w:r>
    </w:p>
    <w:p w14:paraId="2E3E6D45" w14:textId="7D93724C" w:rsidR="00E00402" w:rsidRDefault="00C816C5" w:rsidP="00C816C5">
      <w:pPr>
        <w:pStyle w:val="Akapitzlist"/>
        <w:ind w:left="342"/>
        <w:rPr>
          <w:rFonts w:ascii="Cambria" w:eastAsia="Cambria" w:hAnsi="Cambria" w:cs="Arial"/>
          <w:b/>
          <w:bCs/>
          <w:color w:val="000000"/>
          <w:sz w:val="24"/>
          <w:szCs w:val="24"/>
        </w:rPr>
      </w:pPr>
      <w:r>
        <w:rPr>
          <w:rFonts w:ascii="Cambria" w:eastAsia="Cambria" w:hAnsi="Cambria" w:cs="Arial"/>
          <w:color w:val="000000"/>
          <w:sz w:val="24"/>
          <w:szCs w:val="24"/>
        </w:rPr>
        <w:t xml:space="preserve">- </w:t>
      </w:r>
      <w:r w:rsidR="00103FB2">
        <w:rPr>
          <w:rFonts w:ascii="Cambria" w:eastAsia="Cambria" w:hAnsi="Cambria" w:cs="Arial"/>
          <w:color w:val="000000"/>
          <w:sz w:val="24"/>
          <w:szCs w:val="24"/>
        </w:rPr>
        <w:t>4</w:t>
      </w:r>
      <w:r w:rsidR="00103FB2" w:rsidRPr="00103FB2">
        <w:rPr>
          <w:rFonts w:ascii="Cambria" w:eastAsia="Cambria" w:hAnsi="Cambria" w:cs="Arial"/>
          <w:color w:val="000000"/>
          <w:sz w:val="24"/>
          <w:szCs w:val="24"/>
        </w:rPr>
        <w:t xml:space="preserve"> miejscowe plany zagospodarowania przestrzennego- </w:t>
      </w:r>
      <w:r w:rsidR="00103FB2" w:rsidRPr="00C816C5">
        <w:rPr>
          <w:rFonts w:ascii="Cambria" w:eastAsia="Cambria" w:hAnsi="Cambria" w:cs="Arial"/>
          <w:b/>
          <w:bCs/>
          <w:color w:val="000000"/>
          <w:sz w:val="24"/>
          <w:szCs w:val="24"/>
        </w:rPr>
        <w:t>40pkt</w:t>
      </w:r>
    </w:p>
    <w:p w14:paraId="79995C1D" w14:textId="77777777" w:rsidR="00C816C5" w:rsidRPr="00C816C5" w:rsidRDefault="00C816C5" w:rsidP="00C816C5">
      <w:pPr>
        <w:pStyle w:val="Akapitzlist"/>
        <w:ind w:left="342"/>
        <w:rPr>
          <w:rFonts w:ascii="Cambria" w:eastAsia="Cambria" w:hAnsi="Cambria" w:cs="Arial"/>
          <w:b/>
          <w:bCs/>
          <w:color w:val="000000"/>
          <w:sz w:val="24"/>
          <w:szCs w:val="24"/>
        </w:rPr>
      </w:pPr>
    </w:p>
    <w:p w14:paraId="6CD8D198" w14:textId="77777777" w:rsidR="00C816C5" w:rsidRDefault="00C816C5" w:rsidP="00B2542E">
      <w:pPr>
        <w:pStyle w:val="Listanumerowana21"/>
        <w:spacing w:line="276" w:lineRule="auto"/>
        <w:ind w:left="0" w:firstLine="0"/>
        <w:rPr>
          <w:rFonts w:ascii="Cambria" w:hAnsi="Cambria" w:cs="Cambria"/>
          <w:color w:val="000000"/>
          <w:sz w:val="24"/>
        </w:rPr>
      </w:pPr>
      <w:r>
        <w:rPr>
          <w:rFonts w:ascii="Cambria" w:hAnsi="Cambria" w:cs="Cambria"/>
          <w:color w:val="000000"/>
          <w:sz w:val="24"/>
        </w:rPr>
        <w:t>UWAGA:</w:t>
      </w:r>
    </w:p>
    <w:p w14:paraId="3BA8A228" w14:textId="3616D06F" w:rsidR="00C816C5" w:rsidRDefault="00C816C5"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 xml:space="preserve">minimalna ilość opracowań wymagana przez Zamawiającego </w:t>
      </w:r>
      <w:r w:rsidR="008E699E">
        <w:rPr>
          <w:rFonts w:ascii="Cambria" w:hAnsi="Cambria" w:cs="Cambria"/>
          <w:color w:val="000000"/>
          <w:sz w:val="24"/>
        </w:rPr>
        <w:t xml:space="preserve">wynosi </w:t>
      </w:r>
      <w:r w:rsidR="009E6A43">
        <w:rPr>
          <w:rFonts w:ascii="Cambria" w:hAnsi="Cambria" w:cs="Cambria"/>
          <w:color w:val="000000"/>
          <w:sz w:val="24"/>
        </w:rPr>
        <w:t>4</w:t>
      </w:r>
      <w:r w:rsidR="008E699E">
        <w:rPr>
          <w:rFonts w:ascii="Cambria" w:hAnsi="Cambria" w:cs="Cambria"/>
          <w:color w:val="000000"/>
          <w:sz w:val="24"/>
        </w:rPr>
        <w:t xml:space="preserve"> opracowani</w:t>
      </w:r>
      <w:r w:rsidR="009E6A43">
        <w:rPr>
          <w:rFonts w:ascii="Cambria" w:hAnsi="Cambria" w:cs="Cambria"/>
          <w:color w:val="000000"/>
          <w:sz w:val="24"/>
        </w:rPr>
        <w:t>a</w:t>
      </w:r>
      <w:r w:rsidR="00484F0C">
        <w:rPr>
          <w:rFonts w:ascii="Cambria" w:hAnsi="Cambria" w:cs="Cambria"/>
          <w:color w:val="000000"/>
          <w:sz w:val="24"/>
        </w:rPr>
        <w:t>;</w:t>
      </w:r>
    </w:p>
    <w:p w14:paraId="07AC3B8D" w14:textId="18C55B5E" w:rsidR="008E699E"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5 opracowań otrzyma- 0pkt</w:t>
      </w:r>
    </w:p>
    <w:p w14:paraId="05C58CB1" w14:textId="466B3120"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7 opracowań otrzyma- 20pkt</w:t>
      </w:r>
    </w:p>
    <w:p w14:paraId="0CB50163" w14:textId="05A48078"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przypadku, gdy Wykonawca poda 8 i więcej opracowań otrzyma maksymalną ilość punktów tj. 40 pkt</w:t>
      </w:r>
    </w:p>
    <w:p w14:paraId="7C012AF7" w14:textId="54B7D365" w:rsidR="007C7E37" w:rsidRDefault="007C7E37" w:rsidP="008E699E">
      <w:pPr>
        <w:pStyle w:val="Listanumerowana21"/>
        <w:numPr>
          <w:ilvl w:val="0"/>
          <w:numId w:val="21"/>
        </w:numPr>
        <w:spacing w:line="276" w:lineRule="auto"/>
        <w:rPr>
          <w:rFonts w:ascii="Cambria" w:hAnsi="Cambria" w:cs="Cambria"/>
          <w:color w:val="000000"/>
          <w:sz w:val="24"/>
        </w:rPr>
      </w:pPr>
      <w:r>
        <w:rPr>
          <w:rFonts w:ascii="Cambria" w:hAnsi="Cambria" w:cs="Cambria"/>
          <w:color w:val="000000"/>
          <w:sz w:val="24"/>
        </w:rPr>
        <w:t>w sytuacji, gdy Wykonawca nie wpisze w ofercie liczby opracowań otrzyma- 0pkt</w:t>
      </w:r>
    </w:p>
    <w:p w14:paraId="456D5775" w14:textId="77777777" w:rsidR="007C7E37" w:rsidRDefault="007C7E37" w:rsidP="007C7E37">
      <w:pPr>
        <w:pStyle w:val="Listanumerowana21"/>
        <w:spacing w:line="276" w:lineRule="auto"/>
        <w:ind w:left="720" w:firstLine="0"/>
        <w:rPr>
          <w:rFonts w:ascii="Cambria" w:hAnsi="Cambria" w:cs="Cambria"/>
          <w:color w:val="000000"/>
          <w:sz w:val="24"/>
        </w:rPr>
      </w:pPr>
    </w:p>
    <w:p w14:paraId="706FFEBA" w14:textId="54EDA390" w:rsidR="00E00402" w:rsidRDefault="00000000" w:rsidP="00B2542E">
      <w:pPr>
        <w:pStyle w:val="Listanumerowana21"/>
        <w:spacing w:line="276" w:lineRule="auto"/>
        <w:ind w:left="0" w:firstLine="0"/>
      </w:pPr>
      <w:r>
        <w:rPr>
          <w:rFonts w:ascii="Cambria" w:hAnsi="Cambria" w:cs="Cambria"/>
          <w:b/>
          <w:bCs/>
          <w:sz w:val="24"/>
        </w:rPr>
        <w:t xml:space="preserve">17.4. </w:t>
      </w:r>
      <w:r>
        <w:rPr>
          <w:rFonts w:ascii="Cambria" w:hAnsi="Cambria" w:cs="Cambria"/>
          <w:sz w:val="24"/>
        </w:rPr>
        <w:t xml:space="preserve">Za najkorzystniejszą ofertę zostanie uznana oferta, która </w:t>
      </w:r>
      <w:r>
        <w:rPr>
          <w:rFonts w:ascii="Cambria" w:eastAsia="Cambria" w:hAnsi="Cambria" w:cs="Cambria"/>
          <w:color w:val="000000"/>
          <w:sz w:val="24"/>
          <w:szCs w:val="24"/>
        </w:rPr>
        <w:t xml:space="preserve">przedstawia najkorzystniejszy bilans kryteriów oceny ofert i </w:t>
      </w:r>
      <w:r>
        <w:rPr>
          <w:rFonts w:ascii="Cambria" w:hAnsi="Cambria" w:cs="Cambria"/>
          <w:sz w:val="24"/>
        </w:rPr>
        <w:t>otrzyma największą ilość punktów (O) obliczoną na podstawie wzoru:</w:t>
      </w:r>
    </w:p>
    <w:p w14:paraId="138C1285" w14:textId="38C174E1" w:rsidR="00E00402" w:rsidRDefault="00000000" w:rsidP="00B2542E">
      <w:pPr>
        <w:pStyle w:val="Kolorowecieniowanieakcent31"/>
        <w:tabs>
          <w:tab w:val="left" w:pos="993"/>
        </w:tabs>
        <w:spacing w:after="0" w:line="276" w:lineRule="auto"/>
        <w:ind w:left="1437"/>
        <w:jc w:val="center"/>
        <w:rPr>
          <w:rFonts w:ascii="Cambria" w:hAnsi="Cambria" w:cs="Helvetica"/>
          <w:b/>
          <w:bCs/>
          <w:color w:val="000000"/>
          <w:sz w:val="24"/>
          <w:szCs w:val="24"/>
        </w:rPr>
      </w:pPr>
      <w:r>
        <w:rPr>
          <w:rFonts w:ascii="Cambria" w:hAnsi="Cambria" w:cs="Helvetica"/>
          <w:b/>
          <w:bCs/>
          <w:color w:val="000000"/>
          <w:sz w:val="24"/>
          <w:szCs w:val="24"/>
        </w:rPr>
        <w:t xml:space="preserve">O = C + </w:t>
      </w:r>
      <w:r w:rsidR="001B663B">
        <w:rPr>
          <w:rFonts w:ascii="Cambria" w:hAnsi="Cambria" w:cs="Helvetica"/>
          <w:b/>
          <w:bCs/>
          <w:color w:val="000000"/>
          <w:sz w:val="24"/>
          <w:szCs w:val="24"/>
        </w:rPr>
        <w:t>D</w:t>
      </w:r>
      <w:r>
        <w:rPr>
          <w:rFonts w:ascii="Cambria" w:hAnsi="Cambria" w:cs="Helvetica"/>
          <w:b/>
          <w:bCs/>
          <w:color w:val="000000"/>
          <w:sz w:val="24"/>
          <w:szCs w:val="24"/>
        </w:rPr>
        <w:t>G</w:t>
      </w:r>
      <w:r w:rsidR="001B663B">
        <w:rPr>
          <w:rFonts w:ascii="Cambria" w:hAnsi="Cambria" w:cs="Helvetica"/>
          <w:b/>
          <w:bCs/>
          <w:color w:val="000000"/>
          <w:sz w:val="24"/>
          <w:szCs w:val="24"/>
        </w:rPr>
        <w:t>P</w:t>
      </w:r>
      <w:r>
        <w:rPr>
          <w:rFonts w:ascii="Cambria" w:hAnsi="Cambria" w:cs="Helvetica"/>
          <w:b/>
          <w:bCs/>
          <w:color w:val="000000"/>
          <w:sz w:val="24"/>
          <w:szCs w:val="24"/>
        </w:rPr>
        <w:t xml:space="preserve"> </w:t>
      </w:r>
    </w:p>
    <w:p w14:paraId="7FAF2FFC" w14:textId="77777777" w:rsidR="00E00402" w:rsidRDefault="00000000" w:rsidP="00B2542E">
      <w:pPr>
        <w:pStyle w:val="Kolorowecieniowanieakcent31"/>
        <w:tabs>
          <w:tab w:val="left" w:pos="709"/>
        </w:tabs>
        <w:spacing w:after="0" w:line="276" w:lineRule="auto"/>
        <w:ind w:left="0"/>
        <w:rPr>
          <w:rFonts w:ascii="Cambria" w:hAnsi="Cambria" w:cs="Helvetica"/>
          <w:bCs/>
          <w:color w:val="000000"/>
          <w:sz w:val="24"/>
          <w:szCs w:val="24"/>
          <w:u w:val="single"/>
        </w:rPr>
      </w:pPr>
      <w:r>
        <w:rPr>
          <w:rFonts w:ascii="Cambria" w:hAnsi="Cambria" w:cs="Helvetica"/>
          <w:bCs/>
          <w:color w:val="000000"/>
          <w:sz w:val="24"/>
          <w:szCs w:val="24"/>
          <w:u w:val="single"/>
        </w:rPr>
        <w:t xml:space="preserve">gdzie: </w:t>
      </w:r>
    </w:p>
    <w:p w14:paraId="7ED0D52C"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O</w:t>
      </w:r>
      <w:r>
        <w:rPr>
          <w:rFonts w:ascii="Cambria" w:hAnsi="Cambria" w:cs="Helvetica"/>
          <w:bCs/>
          <w:color w:val="000000"/>
          <w:sz w:val="24"/>
          <w:szCs w:val="24"/>
        </w:rPr>
        <w:t xml:space="preserve">- łączna ilość punktów oferty ocenianej, </w:t>
      </w:r>
    </w:p>
    <w:p w14:paraId="2C8EF84A" w14:textId="77777777" w:rsidR="00E00402" w:rsidRDefault="00000000" w:rsidP="00B2542E">
      <w:pPr>
        <w:pStyle w:val="Kolorowecieniowanieakcent31"/>
        <w:tabs>
          <w:tab w:val="left" w:pos="709"/>
        </w:tabs>
        <w:spacing w:after="0" w:line="276" w:lineRule="auto"/>
        <w:ind w:left="0"/>
      </w:pPr>
      <w:r>
        <w:rPr>
          <w:rFonts w:ascii="Cambria" w:hAnsi="Cambria" w:cs="Helvetica"/>
          <w:b/>
          <w:bCs/>
          <w:color w:val="000000"/>
          <w:sz w:val="24"/>
          <w:szCs w:val="24"/>
        </w:rPr>
        <w:t>C</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„Cena”</w:t>
      </w:r>
      <w:r>
        <w:rPr>
          <w:rFonts w:ascii="Cambria" w:hAnsi="Cambria" w:cs="Helvetica"/>
          <w:bCs/>
          <w:color w:val="000000"/>
          <w:sz w:val="24"/>
          <w:szCs w:val="24"/>
        </w:rPr>
        <w:t>,</w:t>
      </w:r>
    </w:p>
    <w:p w14:paraId="03D7F9BD" w14:textId="1AD7E2B4" w:rsidR="00E00402" w:rsidRDefault="007C7E37" w:rsidP="00B2542E">
      <w:pPr>
        <w:pStyle w:val="Kolorowecieniowanieakcent31"/>
        <w:tabs>
          <w:tab w:val="left" w:pos="709"/>
        </w:tabs>
        <w:spacing w:after="0" w:line="276" w:lineRule="auto"/>
        <w:ind w:left="0"/>
      </w:pPr>
      <w:r>
        <w:rPr>
          <w:rFonts w:ascii="Cambria" w:hAnsi="Cambria" w:cs="Helvetica"/>
          <w:b/>
          <w:bCs/>
          <w:color w:val="000000"/>
          <w:sz w:val="24"/>
          <w:szCs w:val="24"/>
        </w:rPr>
        <w:t>DGP</w:t>
      </w:r>
      <w:r>
        <w:rPr>
          <w:rFonts w:ascii="Cambria" w:hAnsi="Cambria" w:cs="Helvetica"/>
          <w:bCs/>
          <w:color w:val="000000"/>
          <w:sz w:val="24"/>
          <w:szCs w:val="24"/>
        </w:rPr>
        <w:t xml:space="preserve">- liczba punktów uzyskanych w kryterium </w:t>
      </w:r>
      <w:r>
        <w:rPr>
          <w:rFonts w:ascii="Cambria" w:hAnsi="Cambria" w:cs="Helvetica"/>
          <w:b/>
          <w:bCs/>
          <w:color w:val="000000"/>
          <w:sz w:val="24"/>
          <w:szCs w:val="24"/>
        </w:rPr>
        <w:t>„</w:t>
      </w:r>
      <w:r w:rsidRPr="007C7E37">
        <w:rPr>
          <w:rFonts w:ascii="Cambria" w:hAnsi="Cambria" w:cs="Helvetica"/>
          <w:b/>
          <w:bCs/>
          <w:color w:val="000000"/>
          <w:sz w:val="24"/>
          <w:szCs w:val="24"/>
        </w:rPr>
        <w:t>Doświadczenie głównego projektanta</w:t>
      </w:r>
      <w:r>
        <w:rPr>
          <w:rFonts w:ascii="Cambria" w:hAnsi="Cambria" w:cs="Helvetica"/>
          <w:b/>
          <w:bCs/>
          <w:color w:val="000000"/>
          <w:sz w:val="24"/>
          <w:szCs w:val="24"/>
        </w:rPr>
        <w:t>”</w:t>
      </w:r>
      <w:r>
        <w:rPr>
          <w:rFonts w:ascii="Cambria" w:hAnsi="Cambria" w:cs="Helvetica"/>
          <w:bCs/>
          <w:color w:val="000000"/>
          <w:sz w:val="24"/>
          <w:szCs w:val="24"/>
        </w:rPr>
        <w:t>.</w:t>
      </w:r>
    </w:p>
    <w:p w14:paraId="0F948CBF" w14:textId="77777777" w:rsidR="00E00402" w:rsidRDefault="00E00402"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637B3D07" w14:textId="77777777" w:rsidR="00690D9A" w:rsidRDefault="00690D9A" w:rsidP="00B2542E">
      <w:pPr>
        <w:pStyle w:val="Kolorowalistaakcent11"/>
        <w:tabs>
          <w:tab w:val="left" w:pos="709"/>
          <w:tab w:val="left" w:pos="1276"/>
          <w:tab w:val="left" w:pos="1418"/>
        </w:tabs>
        <w:spacing w:line="276" w:lineRule="auto"/>
        <w:ind w:left="709"/>
        <w:rPr>
          <w:rFonts w:asciiTheme="majorHAnsi" w:hAnsiTheme="majorHAnsi"/>
          <w:i/>
          <w:sz w:val="26"/>
          <w:szCs w:val="26"/>
        </w:rPr>
      </w:pPr>
    </w:p>
    <w:p w14:paraId="50E840FF" w14:textId="77777777" w:rsidR="00E00402" w:rsidRDefault="00E00402" w:rsidP="00B2542E">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699D9F0F" w14:textId="77777777">
        <w:trPr>
          <w:jc w:val="center"/>
        </w:trPr>
        <w:tc>
          <w:tcPr>
            <w:tcW w:w="9070" w:type="dxa"/>
            <w:tcBorders>
              <w:bottom w:val="single" w:sz="4" w:space="0" w:color="000000"/>
            </w:tcBorders>
            <w:shd w:val="clear" w:color="auto" w:fill="F2F2F2"/>
          </w:tcPr>
          <w:p w14:paraId="791246A8" w14:textId="77777777" w:rsidR="00E00402" w:rsidRDefault="00000000" w:rsidP="00B2542E">
            <w:pPr>
              <w:widowControl w:val="0"/>
              <w:spacing w:line="276" w:lineRule="auto"/>
              <w:jc w:val="center"/>
            </w:pPr>
            <w:r>
              <w:rPr>
                <w:rFonts w:asciiTheme="majorHAnsi" w:hAnsiTheme="majorHAnsi"/>
                <w:sz w:val="26"/>
                <w:szCs w:val="26"/>
              </w:rPr>
              <w:t>Rozdział 18</w:t>
            </w:r>
          </w:p>
          <w:p w14:paraId="4D2D9AEF"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UDZIELENIE ZAMÓWIENIA</w:t>
            </w:r>
          </w:p>
        </w:tc>
      </w:tr>
    </w:tbl>
    <w:p w14:paraId="5EEBF34A" w14:textId="77777777" w:rsidR="00E00402" w:rsidRDefault="00E00402" w:rsidP="00B2542E">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1CE14CD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18.1. </w:t>
      </w:r>
      <w:r>
        <w:rPr>
          <w:rFonts w:ascii="Cambria" w:hAnsi="Cambria" w:cs="Cambria"/>
          <w:color w:val="000000"/>
          <w:sz w:val="24"/>
          <w:szCs w:val="24"/>
        </w:rPr>
        <w:t>Zamawiający udzieli zamówienia temu Wykonawcy, którego oferta została wybrana jako najkorzystniejsza.</w:t>
      </w:r>
    </w:p>
    <w:p w14:paraId="0A4E216A"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 xml:space="preserve">18.2. </w:t>
      </w:r>
      <w:r>
        <w:rPr>
          <w:rFonts w:ascii="Cambria" w:hAnsi="Cambria" w:cs="Cambria"/>
          <w:color w:val="000000"/>
          <w:sz w:val="24"/>
          <w:szCs w:val="24"/>
        </w:rPr>
        <w:t xml:space="preserve">Zgodnie z art. </w:t>
      </w:r>
      <w:r>
        <w:rPr>
          <w:rFonts w:ascii="Cambria" w:hAnsi="Cambria" w:cs="Cambria"/>
          <w:color w:val="000000"/>
          <w:kern w:val="2"/>
          <w:sz w:val="24"/>
          <w:szCs w:val="24"/>
          <w:lang w:eastAsia="zh-CN" w:bidi="hi-IN"/>
        </w:rPr>
        <w:t>252 w powiązaniu z art. 307</w:t>
      </w:r>
      <w:r>
        <w:rPr>
          <w:rFonts w:ascii="Cambria" w:hAnsi="Cambria" w:cs="Cambria"/>
          <w:color w:val="000000"/>
          <w:sz w:val="24"/>
          <w:szCs w:val="24"/>
        </w:rPr>
        <w:t xml:space="preserve"> ustawy Pzp, jeżeli termin związania ofertą upłynął przed wyborem najkorzystniejszej oferty, </w:t>
      </w:r>
      <w:r>
        <w:rPr>
          <w:rFonts w:ascii="Cambria" w:hAnsi="Cambria" w:cs="Cambria"/>
          <w:b/>
          <w:bCs/>
          <w:color w:val="000000"/>
          <w:sz w:val="24"/>
          <w:szCs w:val="24"/>
        </w:rPr>
        <w:t xml:space="preserve">Zamawiający wzywa </w:t>
      </w:r>
      <w:r>
        <w:rPr>
          <w:rFonts w:ascii="Cambria" w:hAnsi="Cambria" w:cs="Cambria"/>
          <w:b/>
          <w:bCs/>
          <w:color w:val="000000"/>
          <w:sz w:val="24"/>
          <w:szCs w:val="24"/>
        </w:rPr>
        <w:lastRenderedPageBreak/>
        <w:t>Wykonawcę, którego oferta otrzymała najwyższą ocenę, do wyrażenia,</w:t>
      </w:r>
      <w:r>
        <w:rPr>
          <w:rFonts w:ascii="Cambria" w:hAnsi="Cambria" w:cs="Cambria"/>
          <w:b/>
          <w:bCs/>
          <w:color w:val="000000"/>
          <w:sz w:val="24"/>
          <w:szCs w:val="24"/>
        </w:rPr>
        <w:br/>
        <w:t>w wyznaczonym przez Zamawiającego terminie, pisemnej zgody na wybór jego oferty</w:t>
      </w:r>
      <w:r>
        <w:rPr>
          <w:rFonts w:ascii="Cambria" w:hAnsi="Cambria" w:cs="Cambria"/>
          <w:color w:val="000000"/>
          <w:sz w:val="24"/>
          <w:szCs w:val="24"/>
        </w:rPr>
        <w:t>.</w:t>
      </w:r>
    </w:p>
    <w:p w14:paraId="7264874B"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s="Cambria"/>
          <w:b/>
          <w:bCs/>
          <w:color w:val="000000"/>
          <w:sz w:val="24"/>
          <w:szCs w:val="24"/>
        </w:rPr>
        <w:t>18.3.</w:t>
      </w:r>
      <w:r>
        <w:rPr>
          <w:rFonts w:ascii="Cambria" w:hAnsi="Cambria" w:cs="Cambria"/>
          <w:color w:val="000000"/>
          <w:sz w:val="24"/>
          <w:szCs w:val="24"/>
        </w:rPr>
        <w:t xml:space="preserve"> Stosownie do art. 253 ust. 1 ustawy Pzp, Zamawiający niezwłocznie po wyborze najkorzystniejszej oferty informuje równocześnie wykonawców, którzy złożyli oferty, o:</w:t>
      </w:r>
    </w:p>
    <w:p w14:paraId="15A73365" w14:textId="77777777" w:rsidR="00E00402" w:rsidRDefault="00000000" w:rsidP="00B2542E">
      <w:pPr>
        <w:pStyle w:val="Kolorowecieniowanieakcent31"/>
        <w:tabs>
          <w:tab w:val="left" w:pos="735"/>
          <w:tab w:val="left" w:pos="1276"/>
          <w:tab w:val="left" w:pos="1418"/>
        </w:tabs>
        <w:spacing w:before="0" w:after="0" w:line="276" w:lineRule="auto"/>
        <w:ind w:left="0"/>
      </w:pPr>
      <w:r>
        <w:rPr>
          <w:rFonts w:ascii="Cambria" w:hAnsi="Cambria"/>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w:t>
      </w:r>
      <w:r>
        <w:rPr>
          <w:rFonts w:ascii="Cambria" w:hAnsi="Cambria"/>
          <w:color w:val="000000"/>
          <w:sz w:val="24"/>
          <w:szCs w:val="24"/>
        </w:rPr>
        <w:br/>
        <w:t>i łączną punktację,</w:t>
      </w:r>
    </w:p>
    <w:p w14:paraId="4A6B79F0" w14:textId="77777777" w:rsidR="00E00402" w:rsidRDefault="00000000" w:rsidP="00B2542E">
      <w:pPr>
        <w:shd w:val="clear" w:color="auto" w:fill="FFFFFF"/>
        <w:spacing w:before="72" w:after="72" w:line="276" w:lineRule="auto"/>
      </w:pPr>
      <w:r>
        <w:rPr>
          <w:rFonts w:ascii="Cambria" w:hAnsi="Cambria"/>
          <w:color w:val="000000"/>
          <w:sz w:val="24"/>
          <w:szCs w:val="24"/>
        </w:rPr>
        <w:t>2)wykonawcach, których oferty zostały odrzucone - podając uzasadnienie faktyczne</w:t>
      </w:r>
      <w:r>
        <w:rPr>
          <w:rFonts w:ascii="Cambria" w:hAnsi="Cambria"/>
          <w:color w:val="000000"/>
          <w:sz w:val="24"/>
          <w:szCs w:val="24"/>
        </w:rPr>
        <w:br/>
        <w:t>i prawne.</w:t>
      </w:r>
    </w:p>
    <w:p w14:paraId="1831DAA2" w14:textId="77777777" w:rsidR="00E00402" w:rsidRDefault="00000000" w:rsidP="00B2542E">
      <w:pPr>
        <w:pStyle w:val="Akapitzlist"/>
        <w:shd w:val="clear" w:color="auto" w:fill="FFFFFF"/>
        <w:spacing w:before="72" w:line="276" w:lineRule="auto"/>
        <w:ind w:left="0"/>
      </w:pPr>
      <w:r>
        <w:rPr>
          <w:rFonts w:ascii="Cambria" w:hAnsi="Cambria"/>
          <w:b/>
          <w:bCs/>
          <w:color w:val="000000"/>
          <w:sz w:val="24"/>
          <w:szCs w:val="24"/>
        </w:rPr>
        <w:t>18.4.</w:t>
      </w:r>
      <w:r>
        <w:rPr>
          <w:rFonts w:ascii="Cambria" w:hAnsi="Cambria"/>
          <w:color w:val="000000"/>
          <w:sz w:val="24"/>
          <w:szCs w:val="24"/>
        </w:rPr>
        <w:t xml:space="preserve">  Zamawiający udostępnia niezwłocznie informacje, o których mowa w pkt 18.3 ppkt 1 na stronie internetowej prowadzonego postępowania.</w:t>
      </w:r>
    </w:p>
    <w:p w14:paraId="4B9D48A6" w14:textId="77777777" w:rsidR="00E00402" w:rsidRDefault="00E00402" w:rsidP="00B2542E">
      <w:pPr>
        <w:pStyle w:val="Akapitzlist"/>
        <w:widowControl w:val="0"/>
        <w:spacing w:line="276" w:lineRule="auto"/>
        <w:outlineLvl w:val="3"/>
        <w:rPr>
          <w:rFonts w:asciiTheme="majorHAnsi" w:hAnsiTheme="majorHAnsi"/>
          <w:sz w:val="24"/>
          <w:szCs w:val="24"/>
        </w:rPr>
      </w:pPr>
    </w:p>
    <w:p w14:paraId="6BF8F34D" w14:textId="77777777" w:rsidR="00E00402" w:rsidRDefault="00E00402" w:rsidP="00B2542E">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E00402" w14:paraId="767C2CA0" w14:textId="77777777">
        <w:trPr>
          <w:trHeight w:val="1015"/>
          <w:jc w:val="center"/>
        </w:trPr>
        <w:tc>
          <w:tcPr>
            <w:tcW w:w="9072" w:type="dxa"/>
            <w:tcBorders>
              <w:bottom w:val="single" w:sz="4" w:space="0" w:color="000000"/>
            </w:tcBorders>
            <w:shd w:val="clear" w:color="auto" w:fill="F2F2F2"/>
          </w:tcPr>
          <w:p w14:paraId="489AB97F" w14:textId="77777777" w:rsidR="00E00402" w:rsidRDefault="00000000" w:rsidP="00B2542E">
            <w:pPr>
              <w:widowControl w:val="0"/>
              <w:spacing w:line="276" w:lineRule="auto"/>
              <w:jc w:val="center"/>
            </w:pPr>
            <w:r>
              <w:rPr>
                <w:rFonts w:asciiTheme="majorHAnsi" w:hAnsiTheme="majorHAnsi"/>
                <w:sz w:val="26"/>
                <w:szCs w:val="26"/>
              </w:rPr>
              <w:t>Rozdział 19</w:t>
            </w:r>
          </w:p>
          <w:p w14:paraId="72CB25F5"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 xml:space="preserve">INFORMACJE O FORMALNOŚCIACH, JAKIE POWINNY </w:t>
            </w:r>
            <w:r>
              <w:rPr>
                <w:rFonts w:asciiTheme="majorHAnsi" w:hAnsiTheme="majorHAnsi"/>
                <w:b/>
                <w:sz w:val="26"/>
                <w:szCs w:val="26"/>
              </w:rPr>
              <w:br/>
              <w:t>ZOSTAĆ DOPEŁNIONE PO WYBORZE OFERTY W CELU ZAWARCIA UMOWY</w:t>
            </w:r>
          </w:p>
        </w:tc>
      </w:tr>
    </w:tbl>
    <w:p w14:paraId="14C8E373"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79CA66D9"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19.1.</w:t>
      </w:r>
      <w:r>
        <w:rPr>
          <w:rFonts w:asciiTheme="majorHAnsi" w:hAnsiTheme="majorHAns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4D89C40"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19.2.</w:t>
      </w:r>
      <w:r>
        <w:rPr>
          <w:rFonts w:asciiTheme="majorHAnsi" w:hAnsiTheme="majorHAnsi"/>
          <w:sz w:val="24"/>
          <w:szCs w:val="24"/>
        </w:rPr>
        <w:t xml:space="preserve"> Osoby reprezentujące Wykonawcę przy podpisywaniu umowy powinny posiadać ze sobą dokumenty potwierdzające ich umocowanie do reprezentowania Wykonawcy,</w:t>
      </w:r>
      <w:r>
        <w:rPr>
          <w:rFonts w:asciiTheme="majorHAnsi" w:hAnsiTheme="majorHAnsi"/>
          <w:sz w:val="24"/>
          <w:szCs w:val="24"/>
        </w:rPr>
        <w:br/>
        <w:t>o ile umocowanie to nie będzie wynikać z dokumentów załączonych do oferty.</w:t>
      </w:r>
    </w:p>
    <w:p w14:paraId="64EF222F" w14:textId="77777777" w:rsidR="00E00402" w:rsidRDefault="00000000" w:rsidP="00B2542E">
      <w:pPr>
        <w:pStyle w:val="Kolorowalistaakcent11"/>
        <w:widowControl w:val="0"/>
        <w:spacing w:line="276" w:lineRule="auto"/>
        <w:ind w:left="0"/>
        <w:outlineLvl w:val="3"/>
        <w:rPr>
          <w:rFonts w:ascii="Cambria" w:hAnsi="Cambria"/>
          <w:sz w:val="24"/>
          <w:szCs w:val="24"/>
        </w:rPr>
      </w:pPr>
      <w:r>
        <w:rPr>
          <w:rFonts w:asciiTheme="majorHAnsi" w:hAnsiTheme="majorHAnsi"/>
          <w:b/>
          <w:bCs/>
          <w:sz w:val="24"/>
          <w:szCs w:val="24"/>
        </w:rPr>
        <w:t>19.3.</w:t>
      </w:r>
      <w:r>
        <w:rPr>
          <w:rFonts w:asciiTheme="majorHAnsi" w:hAnsiTheme="majorHAnsi"/>
          <w:sz w:val="24"/>
          <w:szCs w:val="24"/>
        </w:rPr>
        <w:t xml:space="preserve"> O terminie złożenia dokumentu, o którym mowa w pkt 19.1. Zamawiający powiadomi Wykonawcę odrębnym pismem.</w:t>
      </w:r>
    </w:p>
    <w:p w14:paraId="0BCD12D7"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4B635F58" w14:textId="77777777" w:rsidR="001B663B" w:rsidRDefault="001B663B" w:rsidP="00B2542E">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714599FE" w14:textId="77777777">
        <w:trPr>
          <w:jc w:val="center"/>
        </w:trPr>
        <w:tc>
          <w:tcPr>
            <w:tcW w:w="9072" w:type="dxa"/>
            <w:tcBorders>
              <w:bottom w:val="single" w:sz="4" w:space="0" w:color="000000"/>
            </w:tcBorders>
            <w:shd w:val="clear" w:color="auto" w:fill="F2F2F2"/>
          </w:tcPr>
          <w:p w14:paraId="55588491"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20</w:t>
            </w:r>
          </w:p>
          <w:p w14:paraId="3FE28CF0" w14:textId="77777777" w:rsidR="00E00402" w:rsidRDefault="00000000" w:rsidP="00B2542E">
            <w:pPr>
              <w:widowControl w:val="0"/>
              <w:spacing w:line="276" w:lineRule="auto"/>
              <w:jc w:val="center"/>
            </w:pPr>
            <w:r>
              <w:rPr>
                <w:rFonts w:asciiTheme="majorHAnsi" w:hAnsiTheme="majorHAnsi"/>
                <w:b/>
                <w:sz w:val="26"/>
                <w:szCs w:val="26"/>
              </w:rPr>
              <w:t xml:space="preserve">WYMAGANIA DOTYCZĄCE ZABEZPIECZENIA NALEŻYTEGO </w:t>
            </w:r>
            <w:r>
              <w:rPr>
                <w:rFonts w:asciiTheme="majorHAnsi" w:hAnsiTheme="majorHAnsi"/>
                <w:b/>
                <w:sz w:val="26"/>
                <w:szCs w:val="26"/>
              </w:rPr>
              <w:br/>
              <w:t>WYKONANIA UMOWY</w:t>
            </w:r>
          </w:p>
        </w:tc>
      </w:tr>
    </w:tbl>
    <w:p w14:paraId="16319811" w14:textId="77777777" w:rsidR="00E00402" w:rsidRDefault="00E00402" w:rsidP="00B2542E">
      <w:pPr>
        <w:pStyle w:val="Kolorowalistaakcent11"/>
        <w:tabs>
          <w:tab w:val="left" w:pos="709"/>
        </w:tabs>
        <w:spacing w:line="276" w:lineRule="auto"/>
        <w:rPr>
          <w:rFonts w:asciiTheme="majorHAnsi" w:hAnsiTheme="majorHAnsi" w:cs="Helvetica"/>
          <w:bCs/>
          <w:sz w:val="24"/>
          <w:szCs w:val="24"/>
        </w:rPr>
      </w:pPr>
    </w:p>
    <w:p w14:paraId="4EBAFB75" w14:textId="16869EE3" w:rsidR="00E00402" w:rsidRPr="00771356" w:rsidRDefault="00771356" w:rsidP="00FE15D2">
      <w:pPr>
        <w:pStyle w:val="Kolorowalistaakcent11"/>
        <w:tabs>
          <w:tab w:val="left" w:pos="709"/>
        </w:tabs>
        <w:spacing w:before="0" w:after="0" w:line="276" w:lineRule="auto"/>
        <w:ind w:left="0"/>
        <w:rPr>
          <w:rFonts w:asciiTheme="majorHAnsi" w:hAnsiTheme="majorHAnsi" w:cs="Helvetica"/>
          <w:sz w:val="24"/>
          <w:szCs w:val="24"/>
        </w:rPr>
      </w:pPr>
      <w:r w:rsidRPr="00771356">
        <w:rPr>
          <w:rFonts w:asciiTheme="majorHAnsi" w:hAnsiTheme="majorHAnsi" w:cs="Helvetica"/>
          <w:sz w:val="24"/>
          <w:szCs w:val="24"/>
        </w:rPr>
        <w:t>Zamawiający odstępuje od żądania wnoszenia zabezpieczenia należytego wykonania umowy.</w:t>
      </w:r>
    </w:p>
    <w:p w14:paraId="1881A79F" w14:textId="77777777" w:rsidR="00721D07" w:rsidRDefault="00721D07" w:rsidP="00B2542E">
      <w:pPr>
        <w:pStyle w:val="Kolorowalistaakcent11"/>
        <w:tabs>
          <w:tab w:val="left" w:pos="709"/>
        </w:tabs>
        <w:spacing w:before="0" w:after="0" w:line="276" w:lineRule="auto"/>
        <w:ind w:left="709"/>
        <w:rPr>
          <w:rFonts w:asciiTheme="majorHAnsi" w:hAnsiTheme="majorHAnsi" w:cs="Helvetica"/>
          <w:bCs/>
          <w:sz w:val="24"/>
          <w:szCs w:val="24"/>
        </w:rPr>
      </w:pPr>
    </w:p>
    <w:p w14:paraId="5DC86270" w14:textId="77777777" w:rsidR="00771356" w:rsidRDefault="00771356" w:rsidP="00B2542E">
      <w:pPr>
        <w:pStyle w:val="Kolorowalistaakcent11"/>
        <w:tabs>
          <w:tab w:val="left" w:pos="709"/>
        </w:tabs>
        <w:spacing w:before="0" w:after="0" w:line="276" w:lineRule="auto"/>
        <w:ind w:left="709"/>
        <w:rPr>
          <w:rFonts w:asciiTheme="majorHAnsi" w:hAnsiTheme="majorHAnsi" w:cs="Helvetica"/>
          <w:bCs/>
          <w:sz w:val="24"/>
          <w:szCs w:val="24"/>
        </w:rPr>
      </w:pPr>
    </w:p>
    <w:p w14:paraId="762B09D7" w14:textId="77777777" w:rsidR="00CB5307" w:rsidRDefault="00CB5307" w:rsidP="00B2542E">
      <w:pPr>
        <w:pStyle w:val="Kolorowalistaakcent11"/>
        <w:tabs>
          <w:tab w:val="left" w:pos="709"/>
        </w:tabs>
        <w:spacing w:before="0" w:after="0" w:line="276" w:lineRule="auto"/>
        <w:ind w:left="709"/>
        <w:rPr>
          <w:rFonts w:asciiTheme="majorHAnsi" w:hAnsiTheme="majorHAnsi" w:cs="Helvetica"/>
          <w:bCs/>
          <w:sz w:val="24"/>
          <w:szCs w:val="24"/>
        </w:rPr>
      </w:pPr>
    </w:p>
    <w:p w14:paraId="7270B209" w14:textId="77777777" w:rsidR="00CB5307" w:rsidRDefault="00CB5307" w:rsidP="00B2542E">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E00402" w14:paraId="3F06C968" w14:textId="77777777">
        <w:trPr>
          <w:jc w:val="center"/>
        </w:trPr>
        <w:tc>
          <w:tcPr>
            <w:tcW w:w="9072" w:type="dxa"/>
            <w:tcBorders>
              <w:bottom w:val="single" w:sz="4" w:space="0" w:color="000000"/>
            </w:tcBorders>
            <w:shd w:val="clear" w:color="auto" w:fill="F2F2F2"/>
          </w:tcPr>
          <w:p w14:paraId="764D9C0E"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lastRenderedPageBreak/>
              <w:t>Rozdział 21</w:t>
            </w:r>
          </w:p>
          <w:p w14:paraId="1A68BC26" w14:textId="77777777" w:rsidR="00E00402" w:rsidRDefault="00000000" w:rsidP="00B2542E">
            <w:pPr>
              <w:widowControl w:val="0"/>
              <w:spacing w:line="276" w:lineRule="auto"/>
              <w:jc w:val="center"/>
            </w:pPr>
            <w:r>
              <w:rPr>
                <w:rFonts w:asciiTheme="majorHAnsi" w:hAnsiTheme="majorHAnsi"/>
                <w:b/>
                <w:sz w:val="26"/>
                <w:szCs w:val="26"/>
              </w:rPr>
              <w:t>POSTANOWIENIA UMOWY</w:t>
            </w:r>
          </w:p>
        </w:tc>
      </w:tr>
    </w:tbl>
    <w:p w14:paraId="02697F30"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24411733" w14:textId="3F05FF8C"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21.1. </w:t>
      </w:r>
      <w:r>
        <w:rPr>
          <w:rFonts w:asciiTheme="majorHAnsi" w:hAnsiTheme="majorHAnsi"/>
          <w:sz w:val="24"/>
          <w:szCs w:val="24"/>
        </w:rPr>
        <w:t xml:space="preserve">Projekt/wzór Umowy stanowi </w:t>
      </w:r>
      <w:r>
        <w:rPr>
          <w:rFonts w:asciiTheme="majorHAnsi" w:hAnsiTheme="majorHAnsi"/>
          <w:b/>
          <w:sz w:val="24"/>
          <w:szCs w:val="24"/>
        </w:rPr>
        <w:t xml:space="preserve">Załącznik Nr </w:t>
      </w:r>
      <w:r w:rsidR="001B663B">
        <w:rPr>
          <w:rFonts w:asciiTheme="majorHAnsi" w:hAnsiTheme="majorHAnsi"/>
          <w:b/>
          <w:sz w:val="24"/>
          <w:szCs w:val="24"/>
        </w:rPr>
        <w:t>1</w:t>
      </w:r>
      <w:r>
        <w:rPr>
          <w:rFonts w:asciiTheme="majorHAnsi" w:hAnsiTheme="majorHAnsi"/>
          <w:b/>
          <w:sz w:val="24"/>
          <w:szCs w:val="24"/>
        </w:rPr>
        <w:t xml:space="preserve"> do SWZ</w:t>
      </w:r>
      <w:r>
        <w:rPr>
          <w:rFonts w:asciiTheme="majorHAnsi" w:hAnsiTheme="majorHAnsi"/>
          <w:sz w:val="24"/>
          <w:szCs w:val="24"/>
        </w:rPr>
        <w:t xml:space="preserve">. </w:t>
      </w:r>
    </w:p>
    <w:p w14:paraId="7023D34C" w14:textId="2318FFC6"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21.2.</w:t>
      </w:r>
      <w:r>
        <w:rPr>
          <w:rFonts w:asciiTheme="majorHAnsi" w:hAnsiTheme="majorHAnsi"/>
          <w:sz w:val="24"/>
          <w:szCs w:val="24"/>
        </w:rPr>
        <w:t xml:space="preserve"> Zamawiający przewiduje możliwości wprowadzenia zmian do zawartej umowy, na podstawie art. 454-455 ustawy oraz postanowień Projektu Umowy – zał.</w:t>
      </w:r>
      <w:r w:rsidR="001B663B">
        <w:rPr>
          <w:rFonts w:asciiTheme="majorHAnsi" w:hAnsiTheme="majorHAnsi"/>
          <w:sz w:val="24"/>
          <w:szCs w:val="24"/>
        </w:rPr>
        <w:t>1</w:t>
      </w:r>
      <w:r>
        <w:rPr>
          <w:rFonts w:asciiTheme="majorHAnsi" w:hAnsiTheme="majorHAnsi"/>
          <w:sz w:val="24"/>
          <w:szCs w:val="24"/>
        </w:rPr>
        <w:t xml:space="preserve"> do SWZ.</w:t>
      </w:r>
    </w:p>
    <w:p w14:paraId="296DFE4D" w14:textId="77777777" w:rsidR="00E00402" w:rsidRDefault="00E00402" w:rsidP="00B2542E">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E00402" w14:paraId="206D9FF4" w14:textId="77777777">
        <w:trPr>
          <w:trHeight w:val="507"/>
          <w:jc w:val="center"/>
        </w:trPr>
        <w:tc>
          <w:tcPr>
            <w:tcW w:w="9072" w:type="dxa"/>
            <w:tcBorders>
              <w:bottom w:val="single" w:sz="4" w:space="0" w:color="000000"/>
            </w:tcBorders>
            <w:shd w:val="clear" w:color="auto" w:fill="F2F2F2"/>
          </w:tcPr>
          <w:p w14:paraId="7BC194D4" w14:textId="77777777" w:rsidR="00E00402" w:rsidRDefault="00000000" w:rsidP="00B2542E">
            <w:pPr>
              <w:widowControl w:val="0"/>
              <w:spacing w:line="276" w:lineRule="auto"/>
              <w:contextualSpacing/>
              <w:jc w:val="center"/>
              <w:textAlignment w:val="baseline"/>
            </w:pPr>
            <w:r>
              <w:rPr>
                <w:rFonts w:asciiTheme="majorHAnsi" w:hAnsiTheme="majorHAnsi"/>
                <w:color w:val="000000"/>
                <w:sz w:val="26"/>
                <w:szCs w:val="26"/>
              </w:rPr>
              <w:t>Rozdział 22</w:t>
            </w:r>
          </w:p>
          <w:p w14:paraId="4C778672" w14:textId="77777777" w:rsidR="00E00402" w:rsidRDefault="00000000" w:rsidP="00B2542E">
            <w:pPr>
              <w:widowControl w:val="0"/>
              <w:spacing w:line="276" w:lineRule="auto"/>
              <w:jc w:val="center"/>
            </w:pPr>
            <w:r>
              <w:rPr>
                <w:rFonts w:asciiTheme="majorHAnsi" w:hAnsiTheme="majorHAnsi"/>
                <w:b/>
                <w:color w:val="000000"/>
                <w:sz w:val="26"/>
                <w:szCs w:val="26"/>
              </w:rPr>
              <w:t>OCHRONA DANYCH OSOBOWYCH</w:t>
            </w:r>
          </w:p>
        </w:tc>
      </w:tr>
    </w:tbl>
    <w:p w14:paraId="289E13A2" w14:textId="77777777" w:rsidR="00E00402" w:rsidRDefault="00E00402" w:rsidP="00B2542E">
      <w:pPr>
        <w:spacing w:line="276" w:lineRule="auto"/>
        <w:rPr>
          <w:rFonts w:asciiTheme="majorHAnsi" w:hAnsiTheme="majorHAnsi" w:cs="Arial"/>
          <w:bCs/>
        </w:rPr>
      </w:pPr>
    </w:p>
    <w:p w14:paraId="5363E5F9" w14:textId="77777777" w:rsidR="00E00402" w:rsidRDefault="00000000" w:rsidP="00B2542E">
      <w:pPr>
        <w:spacing w:line="276" w:lineRule="auto"/>
        <w:jc w:val="both"/>
        <w:rPr>
          <w:rFonts w:asciiTheme="majorHAnsi" w:hAnsiTheme="majorHAnsi" w:cs="Arial"/>
          <w:b/>
          <w:sz w:val="24"/>
          <w:szCs w:val="24"/>
        </w:rPr>
      </w:pPr>
      <w:r>
        <w:rPr>
          <w:rFonts w:asciiTheme="majorHAnsi" w:hAnsiTheme="majorHAnsi" w:cs="Arial"/>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asciiTheme="majorHAnsi" w:hAnsiTheme="majorHAnsi" w:cs="Arial"/>
          <w:i/>
          <w:iCs/>
          <w:sz w:val="24"/>
          <w:szCs w:val="24"/>
        </w:rPr>
        <w:t>„RODO”,</w:t>
      </w:r>
      <w:r>
        <w:rPr>
          <w:rFonts w:asciiTheme="majorHAnsi" w:hAnsiTheme="majorHAnsi" w:cs="Arial"/>
          <w:sz w:val="24"/>
          <w:szCs w:val="24"/>
        </w:rPr>
        <w:t xml:space="preserve"> </w:t>
      </w:r>
      <w:r>
        <w:rPr>
          <w:rFonts w:asciiTheme="majorHAnsi" w:hAnsiTheme="majorHAnsi" w:cs="Arial"/>
          <w:b/>
          <w:sz w:val="24"/>
          <w:szCs w:val="24"/>
        </w:rPr>
        <w:t xml:space="preserve">Zamawiający </w:t>
      </w:r>
      <w:r>
        <w:rPr>
          <w:rFonts w:asciiTheme="majorHAnsi" w:hAnsiTheme="majorHAnsi" w:cs="Arial"/>
          <w:b/>
          <w:sz w:val="24"/>
          <w:szCs w:val="24"/>
        </w:rPr>
        <w:br/>
        <w:t xml:space="preserve">informuje, że: </w:t>
      </w:r>
    </w:p>
    <w:p w14:paraId="3A7A5D2C" w14:textId="77777777" w:rsidR="00E00402" w:rsidRDefault="00000000" w:rsidP="00B2542E">
      <w:pPr>
        <w:pStyle w:val="Akapitzlist"/>
        <w:spacing w:before="0" w:after="0" w:line="276" w:lineRule="auto"/>
        <w:ind w:left="0"/>
      </w:pPr>
      <w:r>
        <w:rPr>
          <w:rFonts w:asciiTheme="majorHAnsi" w:eastAsia="Times New Roman" w:hAnsiTheme="majorHAnsi" w:cs="Arial"/>
          <w:sz w:val="24"/>
          <w:szCs w:val="24"/>
          <w:lang w:eastAsia="pl-PL"/>
        </w:rPr>
        <w:t>1) Jest administratorem danych osobowych Wykonawcy oraz osób, których dane Wykonawca przekazał w niniejszym postępowaniu</w:t>
      </w:r>
      <w:r>
        <w:rPr>
          <w:rFonts w:asciiTheme="majorHAnsi" w:hAnsiTheme="majorHAnsi" w:cs="Arial"/>
          <w:i/>
          <w:sz w:val="24"/>
          <w:szCs w:val="24"/>
        </w:rPr>
        <w:t>;</w:t>
      </w:r>
    </w:p>
    <w:p w14:paraId="0355210D" w14:textId="3DE919E8" w:rsidR="00E00402" w:rsidRDefault="00000000" w:rsidP="00B2542E">
      <w:pPr>
        <w:pStyle w:val="Akapitzlist"/>
        <w:spacing w:line="276" w:lineRule="auto"/>
        <w:ind w:left="0"/>
        <w:rPr>
          <w:rFonts w:asciiTheme="majorHAnsi" w:hAnsiTheme="majorHAnsi" w:cs="Arial"/>
          <w:b/>
          <w:i/>
          <w:sz w:val="24"/>
          <w:szCs w:val="24"/>
        </w:rPr>
      </w:pPr>
      <w:r>
        <w:rPr>
          <w:rFonts w:asciiTheme="majorHAnsi" w:eastAsia="Times New Roman" w:hAnsiTheme="majorHAnsi" w:cs="Arial"/>
          <w:sz w:val="24"/>
          <w:szCs w:val="24"/>
          <w:lang w:eastAsia="pl-PL"/>
        </w:rPr>
        <w:t>2) dane osobowe Wykonawcy przetwarzane będą na podstawie art. 6 ust. 1 lit. c</w:t>
      </w:r>
      <w:r>
        <w:rPr>
          <w:rFonts w:asciiTheme="majorHAnsi" w:eastAsia="Times New Roman" w:hAnsiTheme="majorHAnsi" w:cs="Arial"/>
          <w:i/>
          <w:sz w:val="24"/>
          <w:szCs w:val="24"/>
          <w:lang w:eastAsia="pl-PL"/>
        </w:rPr>
        <w:t xml:space="preserve"> </w:t>
      </w:r>
      <w:r>
        <w:rPr>
          <w:rFonts w:asciiTheme="majorHAnsi" w:eastAsia="Times New Roman" w:hAnsiTheme="majorHAnsi" w:cs="Arial"/>
          <w:sz w:val="24"/>
          <w:szCs w:val="24"/>
          <w:lang w:eastAsia="pl-PL"/>
        </w:rPr>
        <w:t xml:space="preserve">RODO w celu </w:t>
      </w:r>
      <w:r>
        <w:rPr>
          <w:rFonts w:asciiTheme="majorHAnsi" w:hAnsiTheme="majorHAnsi" w:cs="Arial"/>
          <w:sz w:val="24"/>
          <w:szCs w:val="24"/>
        </w:rPr>
        <w:t>związanym z postępowaniem o udzielenie zamówienia publicznego  na zadanie pn.: W</w:t>
      </w:r>
      <w:r>
        <w:rPr>
          <w:rFonts w:asciiTheme="majorHAnsi" w:hAnsiTheme="majorHAnsi" w:cs="Arial"/>
          <w:color w:val="000000"/>
          <w:sz w:val="24"/>
          <w:szCs w:val="24"/>
        </w:rPr>
        <w:t>A.271.</w:t>
      </w:r>
      <w:r w:rsidR="00F80A84">
        <w:rPr>
          <w:rFonts w:asciiTheme="majorHAnsi" w:hAnsiTheme="majorHAnsi" w:cs="Arial"/>
          <w:color w:val="000000"/>
          <w:sz w:val="24"/>
          <w:szCs w:val="24"/>
        </w:rPr>
        <w:t>10</w:t>
      </w:r>
      <w:r>
        <w:rPr>
          <w:rFonts w:asciiTheme="majorHAnsi" w:hAnsiTheme="majorHAnsi" w:cs="Arial"/>
          <w:color w:val="000000"/>
          <w:sz w:val="24"/>
          <w:szCs w:val="24"/>
        </w:rPr>
        <w:t>.202</w:t>
      </w:r>
      <w:r w:rsidR="00337F51">
        <w:rPr>
          <w:rFonts w:asciiTheme="majorHAnsi" w:hAnsiTheme="majorHAnsi" w:cs="Arial"/>
          <w:color w:val="000000"/>
          <w:sz w:val="24"/>
          <w:szCs w:val="24"/>
        </w:rPr>
        <w:t>5</w:t>
      </w:r>
      <w:r>
        <w:rPr>
          <w:rFonts w:asciiTheme="majorHAnsi" w:hAnsiTheme="majorHAnsi" w:cs="Arial"/>
          <w:color w:val="000000"/>
          <w:sz w:val="24"/>
          <w:szCs w:val="24"/>
        </w:rPr>
        <w:t xml:space="preserve">.AM </w:t>
      </w:r>
      <w:r w:rsidR="008717A6" w:rsidRPr="00B72B8D">
        <w:rPr>
          <w:rFonts w:asciiTheme="majorHAnsi" w:hAnsiTheme="majorHAnsi" w:cs="Arial"/>
          <w:color w:val="000000"/>
          <w:sz w:val="24"/>
          <w:szCs w:val="24"/>
        </w:rPr>
        <w:t>„</w:t>
      </w:r>
      <w:r w:rsidR="00771356" w:rsidRPr="00771356">
        <w:rPr>
          <w:rFonts w:asciiTheme="majorHAnsi" w:hAnsiTheme="majorHAnsi" w:cs="Arial"/>
          <w:color w:val="000000"/>
          <w:sz w:val="24"/>
          <w:szCs w:val="24"/>
        </w:rPr>
        <w:t>Opracowanie planu ogólnego miasta Włodawa</w:t>
      </w:r>
      <w:r w:rsidR="008717A6" w:rsidRPr="00771356">
        <w:rPr>
          <w:rFonts w:asciiTheme="majorHAnsi" w:hAnsiTheme="majorHAnsi" w:cs="Arial"/>
          <w:color w:val="000000"/>
          <w:sz w:val="24"/>
          <w:szCs w:val="24"/>
        </w:rPr>
        <w:t>”</w:t>
      </w:r>
      <w:r w:rsidR="008717A6">
        <w:rPr>
          <w:rFonts w:asciiTheme="majorHAnsi" w:hAnsiTheme="majorHAnsi" w:cs="Arial"/>
          <w:color w:val="000000"/>
          <w:sz w:val="24"/>
          <w:szCs w:val="24"/>
        </w:rPr>
        <w:t xml:space="preserve"> </w:t>
      </w:r>
      <w:r>
        <w:rPr>
          <w:rFonts w:asciiTheme="majorHAnsi" w:hAnsiTheme="majorHAnsi" w:cs="Arial"/>
          <w:sz w:val="24"/>
          <w:szCs w:val="24"/>
        </w:rPr>
        <w:t>prowadzonym w trybie zamówienia publicznego zgodnie z ustawą Prawo zamówień publicznych – procedura podstawowa;</w:t>
      </w:r>
    </w:p>
    <w:p w14:paraId="73E1AECF" w14:textId="1132A42E"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3) odbiorcami danych osobowych Wykonawcy będą osoby lub podmioty, którym udostępniona zostanie dokumentacja postępowania w oparciu o art. 18 oraz art. 71-75 ustawy z dnia 11 września 2019 r. – Prawo zamówień publicznych  (Dz. U. z 202</w:t>
      </w:r>
      <w:r w:rsidR="00771356">
        <w:rPr>
          <w:rFonts w:asciiTheme="majorHAnsi" w:eastAsia="Times New Roman" w:hAnsiTheme="majorHAnsi" w:cs="Arial"/>
          <w:sz w:val="24"/>
          <w:szCs w:val="24"/>
          <w:lang w:eastAsia="pl-PL"/>
        </w:rPr>
        <w:t>4</w:t>
      </w:r>
      <w:r>
        <w:rPr>
          <w:rFonts w:asciiTheme="majorHAnsi" w:eastAsia="Times New Roman" w:hAnsiTheme="majorHAnsi" w:cs="Arial"/>
          <w:sz w:val="24"/>
          <w:szCs w:val="24"/>
          <w:lang w:eastAsia="pl-PL"/>
        </w:rPr>
        <w:t xml:space="preserve"> r. poz. 1</w:t>
      </w:r>
      <w:r w:rsidR="00771356">
        <w:rPr>
          <w:rFonts w:asciiTheme="majorHAnsi" w:eastAsia="Times New Roman" w:hAnsiTheme="majorHAnsi" w:cs="Arial"/>
          <w:sz w:val="24"/>
          <w:szCs w:val="24"/>
          <w:lang w:eastAsia="pl-PL"/>
        </w:rPr>
        <w:t>320</w:t>
      </w:r>
      <w:r>
        <w:rPr>
          <w:rFonts w:asciiTheme="majorHAnsi" w:eastAsia="Times New Roman" w:hAnsiTheme="majorHAnsi" w:cs="Arial"/>
          <w:sz w:val="24"/>
          <w:szCs w:val="24"/>
          <w:lang w:eastAsia="pl-PL"/>
        </w:rPr>
        <w:t xml:space="preserve">), dalej „ustawa Pzp”;  </w:t>
      </w:r>
    </w:p>
    <w:p w14:paraId="33FC392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4) dane osobowe Wykonawcy będą przechowywane, zgodnie z art. 78 ustawy Pzp, przez okres 4 lat od dnia zakończenia postępowania o udzielenie zamówienia,</w:t>
      </w:r>
      <w:r>
        <w:rPr>
          <w:rFonts w:asciiTheme="majorHAnsi" w:eastAsia="Times New Roman" w:hAnsiTheme="majorHAnsi" w:cs="Arial"/>
          <w:sz w:val="24"/>
          <w:szCs w:val="24"/>
          <w:lang w:eastAsia="pl-PL"/>
        </w:rPr>
        <w:br/>
        <w:t>a jeżeli czas trwania umowy przekracza 4 lata, okres przechowywania obejmuje cały czas trwania umowy;</w:t>
      </w:r>
    </w:p>
    <w:p w14:paraId="6E298AF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5) 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4AC54B52"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6) w odniesieniu do danych osobowych Wykonawcy decyzje nie będą podejmowane</w:t>
      </w:r>
      <w:r>
        <w:rPr>
          <w:rFonts w:asciiTheme="majorHAnsi" w:eastAsia="Times New Roman" w:hAnsiTheme="majorHAnsi" w:cs="Arial"/>
          <w:sz w:val="24"/>
          <w:szCs w:val="24"/>
          <w:lang w:eastAsia="pl-PL"/>
        </w:rPr>
        <w:br/>
        <w:t>w sposób zautomatyzowany, stosowanie do art. 22 RODO;</w:t>
      </w:r>
    </w:p>
    <w:p w14:paraId="0DE7731E"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7) Wykonawca posiada:</w:t>
      </w:r>
    </w:p>
    <w:p w14:paraId="0337EFB6"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na podstawie art. 15 RODO prawo dostępu do danych osobowych dotyczących Wykonawcy;</w:t>
      </w:r>
    </w:p>
    <w:p w14:paraId="13F3DA3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16 RODO prawo do sprostowania danych osobowych, o ile ich zmiana nie skutkuje zmianą </w:t>
      </w:r>
      <w:r>
        <w:rPr>
          <w:rFonts w:asciiTheme="majorHAnsi" w:hAnsiTheme="majorHAnsi" w:cs="Arial"/>
          <w:sz w:val="24"/>
          <w:szCs w:val="24"/>
        </w:rPr>
        <w:t xml:space="preserve">wyniku postępowania o udzielenie zamówienia </w:t>
      </w:r>
      <w:r>
        <w:rPr>
          <w:rFonts w:asciiTheme="majorHAnsi" w:hAnsiTheme="majorHAnsi" w:cs="Arial"/>
          <w:sz w:val="24"/>
          <w:szCs w:val="24"/>
        </w:rPr>
        <w:br/>
      </w:r>
      <w:r>
        <w:rPr>
          <w:rFonts w:asciiTheme="majorHAnsi" w:hAnsiTheme="majorHAnsi" w:cs="Arial"/>
          <w:sz w:val="24"/>
          <w:szCs w:val="24"/>
        </w:rPr>
        <w:lastRenderedPageBreak/>
        <w:t>publicznego ani zmianą postanowień umowy w zakresie niezgodnym z ustawą Pzp oraz nie narusza integralności protokołu oraz jego załączników</w:t>
      </w:r>
      <w:r>
        <w:rPr>
          <w:rFonts w:asciiTheme="majorHAnsi" w:eastAsia="Times New Roman" w:hAnsiTheme="majorHAnsi" w:cs="Arial"/>
          <w:sz w:val="24"/>
          <w:szCs w:val="24"/>
          <w:lang w:eastAsia="pl-PL"/>
        </w:rPr>
        <w:t>;</w:t>
      </w:r>
    </w:p>
    <w:p w14:paraId="0D07DD5C" w14:textId="77777777" w:rsidR="00E00402" w:rsidRDefault="00000000" w:rsidP="00B2542E">
      <w:pPr>
        <w:pStyle w:val="Akapitzlist"/>
        <w:spacing w:before="0" w:after="0" w:line="276" w:lineRule="auto"/>
        <w:ind w:left="0"/>
        <w:rPr>
          <w:rFonts w:asciiTheme="majorHAnsi" w:eastAsia="Times New Roman" w:hAnsiTheme="majorHAnsi" w:cs="Arial"/>
          <w:sz w:val="24"/>
          <w:szCs w:val="24"/>
          <w:lang w:eastAsia="pl-PL"/>
        </w:rPr>
      </w:pPr>
      <w:r>
        <w:rPr>
          <w:rFonts w:asciiTheme="majorHAnsi" w:eastAsia="Times New Roman" w:hAnsiTheme="majorHAnsi" w:cs="Arial"/>
          <w:sz w:val="24"/>
          <w:szCs w:val="24"/>
          <w:lang w:eastAsia="pl-PL"/>
        </w:rPr>
        <w:t xml:space="preserve">- na podstawie art. 18 RODO prawo żądania od administratora ograniczenia przetwarzania danych osobowych z zastrzeżeniem przypadków, o których mowa w art. 18 ust. 2 RODO;  </w:t>
      </w:r>
    </w:p>
    <w:p w14:paraId="01C3C75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prawo do wniesienia skargi do Prezesa Urzędu Ochrony Danych Osobowych, gdy Wykonawca uzna, że przetwarzanie jego danych osobowych narusza przepisy RODO;</w:t>
      </w:r>
    </w:p>
    <w:p w14:paraId="4EC277C5"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8) Wykonawcy nie przysługuje:</w:t>
      </w:r>
    </w:p>
    <w:p w14:paraId="15799863"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w związku z art. 17 ust. 3 lit. b, d lub e RODO prawo do usunięcia danych osobowych;</w:t>
      </w:r>
    </w:p>
    <w:p w14:paraId="74D7D3F2" w14:textId="77777777" w:rsidR="00E00402" w:rsidRDefault="00000000" w:rsidP="00B2542E">
      <w:pPr>
        <w:pStyle w:val="Akapitzlist"/>
        <w:spacing w:before="0" w:after="0" w:line="276" w:lineRule="auto"/>
        <w:ind w:left="0"/>
        <w:rPr>
          <w:rFonts w:asciiTheme="majorHAnsi" w:eastAsia="Times New Roman" w:hAnsiTheme="majorHAnsi" w:cs="Arial"/>
          <w:b/>
          <w:i/>
          <w:sz w:val="24"/>
          <w:szCs w:val="24"/>
          <w:lang w:eastAsia="pl-PL"/>
        </w:rPr>
      </w:pPr>
      <w:r>
        <w:rPr>
          <w:rFonts w:asciiTheme="majorHAnsi" w:eastAsia="Times New Roman" w:hAnsiTheme="majorHAnsi" w:cs="Arial"/>
          <w:sz w:val="24"/>
          <w:szCs w:val="24"/>
          <w:lang w:eastAsia="pl-PL"/>
        </w:rPr>
        <w:t>- prawo do przenoszenia danych osobowych, o którym mowa w art. 20 RODO;</w:t>
      </w:r>
    </w:p>
    <w:p w14:paraId="16EADDC8" w14:textId="77777777" w:rsidR="00E00402" w:rsidRDefault="00000000" w:rsidP="00B2542E">
      <w:pPr>
        <w:pStyle w:val="Akapitzlist"/>
        <w:spacing w:before="0" w:after="0" w:line="276" w:lineRule="auto"/>
        <w:ind w:left="0"/>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 xml:space="preserve">- na podstawie art. 21 RODO prawo sprzeciwu, wobec przetwarzania danych osobowych, gdyż podstawą prawną przetwarzania danych osobowych Wykonawcy jest art. 6 ust. 1 lit. c RODO. </w:t>
      </w:r>
    </w:p>
    <w:p w14:paraId="4B4B06AA"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w:t>
      </w:r>
      <w:r>
        <w:rPr>
          <w:rFonts w:asciiTheme="majorHAnsi" w:hAnsiTheme="majorHAnsi"/>
          <w:sz w:val="24"/>
          <w:szCs w:val="24"/>
        </w:rPr>
        <w:br/>
        <w:t>o udzielenie zamówienia publicznego lub konkursu.</w:t>
      </w:r>
    </w:p>
    <w:p w14:paraId="184B8CC4"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2563E8FC" w14:textId="77777777" w:rsidR="00E00402" w:rsidRDefault="00000000" w:rsidP="00B2542E">
      <w:pPr>
        <w:pStyle w:val="text-justify"/>
        <w:shd w:val="clear" w:color="auto" w:fill="FFFFFF"/>
        <w:spacing w:before="120" w:beforeAutospacing="0" w:after="150" w:afterAutospacing="0" w:line="276" w:lineRule="auto"/>
        <w:jc w:val="both"/>
        <w:rPr>
          <w:rFonts w:asciiTheme="majorHAnsi" w:hAnsiTheme="majorHAnsi"/>
          <w:sz w:val="24"/>
          <w:szCs w:val="24"/>
        </w:rPr>
      </w:pPr>
      <w:r>
        <w:rPr>
          <w:rFonts w:asciiTheme="majorHAnsi" w:hAnsiTheme="majorHAnsi"/>
          <w:sz w:val="24"/>
          <w:szCs w:val="24"/>
        </w:rPr>
        <w:t>Wystąpienie z żądaniem, o którym mowa w art. 18 ust. 1 rozporządzenia 2016/679, nie ogranicza przetwarzania danych osobowych do czasu zakończenia postępowania</w:t>
      </w:r>
      <w:r>
        <w:rPr>
          <w:rFonts w:asciiTheme="majorHAnsi" w:hAnsiTheme="majorHAnsi"/>
          <w:sz w:val="24"/>
          <w:szCs w:val="24"/>
        </w:rPr>
        <w:br/>
        <w:t>o udzielenie zamówienia publicznego lub konkursu.</w:t>
      </w:r>
    </w:p>
    <w:p w14:paraId="04EDE4B7" w14:textId="77777777" w:rsidR="00E00402" w:rsidRDefault="00000000" w:rsidP="00B2542E">
      <w:pPr>
        <w:spacing w:line="276" w:lineRule="auto"/>
        <w:jc w:val="both"/>
        <w:rPr>
          <w:rFonts w:asciiTheme="majorHAnsi" w:hAnsiTheme="majorHAnsi"/>
          <w:sz w:val="24"/>
          <w:szCs w:val="24"/>
          <w:shd w:val="clear" w:color="auto" w:fill="FFFFFF"/>
        </w:rPr>
      </w:pPr>
      <w:r>
        <w:rPr>
          <w:rFonts w:asciiTheme="majorHAnsi" w:hAnsiTheme="majorHAns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356BF9CD" w14:textId="77777777" w:rsidR="00E00402" w:rsidRDefault="00E00402" w:rsidP="00B2542E">
      <w:pPr>
        <w:spacing w:line="276" w:lineRule="auto"/>
        <w:jc w:val="both"/>
        <w:rPr>
          <w:rFonts w:asciiTheme="majorHAnsi" w:hAnsiTheme="majorHAnsi"/>
          <w:sz w:val="24"/>
          <w:szCs w:val="24"/>
          <w:shd w:val="clear" w:color="auto" w:fill="FFFFFF"/>
        </w:rPr>
      </w:pPr>
    </w:p>
    <w:p w14:paraId="0A5B0598" w14:textId="77777777" w:rsidR="00E00402" w:rsidRDefault="00E00402" w:rsidP="00B2542E">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E00402" w14:paraId="22BFAB80" w14:textId="77777777">
        <w:trPr>
          <w:jc w:val="center"/>
        </w:trPr>
        <w:tc>
          <w:tcPr>
            <w:tcW w:w="9072" w:type="dxa"/>
            <w:tcBorders>
              <w:bottom w:val="single" w:sz="4" w:space="0" w:color="000000"/>
            </w:tcBorders>
            <w:shd w:val="clear" w:color="auto" w:fill="F2F2F2"/>
          </w:tcPr>
          <w:p w14:paraId="60F23CB5" w14:textId="77777777" w:rsidR="00E00402" w:rsidRDefault="00000000" w:rsidP="00B2542E">
            <w:pPr>
              <w:widowControl w:val="0"/>
              <w:spacing w:line="276" w:lineRule="auto"/>
              <w:jc w:val="center"/>
            </w:pPr>
            <w:r>
              <w:rPr>
                <w:rFonts w:asciiTheme="majorHAnsi" w:hAnsiTheme="majorHAnsi"/>
                <w:sz w:val="26"/>
                <w:szCs w:val="26"/>
              </w:rPr>
              <w:t>Rozdział 23</w:t>
            </w:r>
          </w:p>
          <w:p w14:paraId="480FD733"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POUCZENIE O ŚRODKACH OCHRONY PRAWNEJ</w:t>
            </w:r>
          </w:p>
        </w:tc>
      </w:tr>
    </w:tbl>
    <w:p w14:paraId="2E231D86" w14:textId="77777777" w:rsidR="00E00402" w:rsidRDefault="00E00402" w:rsidP="00B2542E">
      <w:pPr>
        <w:pStyle w:val="Kolorowalistaakcent11"/>
        <w:widowControl w:val="0"/>
        <w:spacing w:line="276" w:lineRule="auto"/>
        <w:outlineLvl w:val="3"/>
        <w:rPr>
          <w:rFonts w:asciiTheme="majorHAnsi" w:hAnsiTheme="majorHAnsi"/>
          <w:sz w:val="24"/>
          <w:szCs w:val="24"/>
        </w:rPr>
      </w:pPr>
    </w:p>
    <w:p w14:paraId="14307739"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23.1.</w:t>
      </w:r>
      <w:r>
        <w:rPr>
          <w:rFonts w:asciiTheme="majorHAnsi" w:hAnsiTheme="majorHAnsi"/>
          <w:sz w:val="24"/>
          <w:szCs w:val="24"/>
        </w:rPr>
        <w:t xml:space="preserve"> Środki ochrony prawnej przewidziane są w dziale IX ustawy.</w:t>
      </w:r>
    </w:p>
    <w:p w14:paraId="225A7B82"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23.2.</w:t>
      </w:r>
      <w:r>
        <w:rPr>
          <w:rFonts w:asciiTheme="majorHAnsi" w:hAnsiTheme="majorHAnsi"/>
          <w:sz w:val="24"/>
          <w:szCs w:val="24"/>
        </w:rPr>
        <w:t xml:space="preserve"> Środkami ochrony prawnej są odwołanie i skarga do sądu.</w:t>
      </w:r>
    </w:p>
    <w:p w14:paraId="0440EDB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23.3.</w:t>
      </w:r>
      <w:r>
        <w:rPr>
          <w:rFonts w:asciiTheme="majorHAnsi" w:hAnsiTheme="majorHAnsi"/>
          <w:sz w:val="24"/>
          <w:szCs w:val="24"/>
        </w:rPr>
        <w:t xml:space="preserve"> Środki ochrony prawnej przysługują wykonawcy oraz innemu podmiotowi, jeżeli ma lub miał interes w uzyskaniu zamówienia lub nagrody w konkursie oraz poniósł lub może ponieść szkodę w wyniku naruszenia przez zamawiającego przepisów ustawy.</w:t>
      </w:r>
      <w:r>
        <w:rPr>
          <w:rFonts w:asciiTheme="majorHAnsi" w:hAnsiTheme="majorHAnsi"/>
        </w:rPr>
        <w:t> </w:t>
      </w:r>
      <w:r>
        <w:rPr>
          <w:rFonts w:asciiTheme="majorHAnsi" w:hAnsiTheme="maj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Theme="majorHAnsi" w:hAnsiTheme="majorHAnsi"/>
          <w:sz w:val="24"/>
          <w:szCs w:val="24"/>
        </w:rPr>
        <w:lastRenderedPageBreak/>
        <w:t>ustawy, oraz Rzecznikowi Małych i Średnich Przedsiębiorców.</w:t>
      </w:r>
    </w:p>
    <w:p w14:paraId="49ED386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sz w:val="24"/>
          <w:szCs w:val="24"/>
        </w:rPr>
        <w:t xml:space="preserve">23.4. </w:t>
      </w:r>
      <w:r>
        <w:rPr>
          <w:rFonts w:asciiTheme="majorHAnsi" w:hAnsiTheme="majorHAnsi"/>
          <w:sz w:val="24"/>
          <w:szCs w:val="24"/>
        </w:rPr>
        <w:t xml:space="preserve">Odwołanie </w:t>
      </w:r>
      <w:r>
        <w:rPr>
          <w:rFonts w:asciiTheme="majorHAnsi" w:hAnsiTheme="majorHAnsi"/>
          <w:color w:val="000000"/>
          <w:sz w:val="24"/>
          <w:szCs w:val="24"/>
        </w:rPr>
        <w:t>przysługuje na:</w:t>
      </w:r>
    </w:p>
    <w:p w14:paraId="2C9907C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1) niezgodną z przepisami ustawy czynność zamawiającego, podjętą w postępowaniu</w:t>
      </w:r>
      <w:r>
        <w:rPr>
          <w:rFonts w:asciiTheme="majorHAnsi" w:hAnsiTheme="majorHAnsi"/>
          <w:color w:val="000000"/>
          <w:sz w:val="24"/>
          <w:szCs w:val="24"/>
        </w:rPr>
        <w:br/>
        <w:t>o udzielenie zamówienia, w tym na projektowane postanowienie umowy</w:t>
      </w:r>
    </w:p>
    <w:p w14:paraId="05CD3B83"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2) zaniechanie czynności w postępowaniu o udzielenie zamówienia, do której zamawiający był obowiązany na podstawie ustawy</w:t>
      </w:r>
    </w:p>
    <w:p w14:paraId="2D70C39E"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color w:val="000000"/>
          <w:sz w:val="24"/>
          <w:szCs w:val="24"/>
        </w:rPr>
        <w:t>3) zaniechanie przeprowadzenia postępowania o udzielenie zamówienia lub zorganizowania konkursu na podstawie ustawy, mimo że zamawiający był do tego obowiązany.</w:t>
      </w:r>
    </w:p>
    <w:p w14:paraId="5A0D529F"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23.5.</w:t>
      </w:r>
      <w:r>
        <w:rPr>
          <w:rFonts w:asciiTheme="majorHAnsi" w:hAnsiTheme="majorHAnsi"/>
          <w:color w:val="000000"/>
          <w:sz w:val="24"/>
          <w:szCs w:val="24"/>
        </w:rPr>
        <w:t xml:space="preserve"> Odwołanie wnosi się do Prezesa Krajowej Izby Odwoławczej. Odwołujący przekazuje zamawiającemu odwołanie wniesione w formie elektronicznej albo postaci elektronicznej albo kopię tego odwołania, jeżeli zostało ono wniesione</w:t>
      </w:r>
      <w:r>
        <w:rPr>
          <w:rFonts w:asciiTheme="majorHAnsi" w:hAnsiTheme="majorHAnsi"/>
          <w:color w:val="000000"/>
          <w:sz w:val="24"/>
          <w:szCs w:val="24"/>
        </w:rPr>
        <w:br/>
        <w:t>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C278FE1" w14:textId="77777777" w:rsidR="00E00402" w:rsidRDefault="00000000" w:rsidP="00B2542E">
      <w:pPr>
        <w:pStyle w:val="Kolorowalistaakcent11"/>
        <w:widowControl w:val="0"/>
        <w:spacing w:line="276" w:lineRule="auto"/>
        <w:ind w:left="0"/>
        <w:outlineLvl w:val="3"/>
        <w:rPr>
          <w:rFonts w:asciiTheme="majorHAnsi" w:hAnsiTheme="majorHAnsi"/>
          <w:sz w:val="24"/>
          <w:szCs w:val="24"/>
        </w:rPr>
      </w:pPr>
      <w:r>
        <w:rPr>
          <w:rFonts w:asciiTheme="majorHAnsi" w:hAnsiTheme="majorHAnsi"/>
          <w:b/>
          <w:bCs/>
          <w:color w:val="000000"/>
          <w:sz w:val="24"/>
          <w:szCs w:val="24"/>
        </w:rPr>
        <w:t xml:space="preserve">23.6. </w:t>
      </w:r>
      <w:r>
        <w:rPr>
          <w:rFonts w:asciiTheme="majorHAnsi" w:hAnsiTheme="majorHAnsi"/>
          <w:color w:val="000000"/>
          <w:sz w:val="24"/>
          <w:szCs w:val="24"/>
        </w:rPr>
        <w:t xml:space="preserve">Terminy wnoszenia odwołań </w:t>
      </w:r>
    </w:p>
    <w:p w14:paraId="24C776B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Odwołanie wnosi się w terminie:</w:t>
      </w:r>
    </w:p>
    <w:p w14:paraId="13222B5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 5 dni od dnia przekazania informacji o czynności zamawiającego stanowiącej podstawę jego wniesienia, jeżeli informacja została przekazana przy użyciu środków komunikacji elektronicznej,</w:t>
      </w:r>
    </w:p>
    <w:p w14:paraId="20E6634E"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10 dni od dnia przekazania informacji o czynności zamawiającego stanowiącej podstawę jego wniesienia, jeżeli informacja została przekazana w sposób inny niż określony w lit. a.</w:t>
      </w:r>
    </w:p>
    <w:p w14:paraId="417C7CFB"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2) Odwołanie wobec treści ogłoszenia wszczynającego postępowanie</w:t>
      </w:r>
      <w:r>
        <w:rPr>
          <w:rFonts w:asciiTheme="majorHAnsi" w:hAnsiTheme="majorHAns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5FD37443"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3) Odwołanie w przypadkach innych niż określone w pkt 1 i 2 wnosi się</w:t>
      </w:r>
      <w:r>
        <w:rPr>
          <w:rFonts w:asciiTheme="majorHAnsi" w:hAnsiTheme="majorHAns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4E200854" w14:textId="77777777" w:rsidR="00E00402" w:rsidRDefault="00000000" w:rsidP="00B2542E">
      <w:pPr>
        <w:shd w:val="clear" w:color="auto" w:fill="FFFFFF"/>
        <w:spacing w:before="72" w:line="276" w:lineRule="auto"/>
        <w:jc w:val="both"/>
        <w:rPr>
          <w:rFonts w:asciiTheme="majorHAnsi" w:hAnsiTheme="majorHAnsi"/>
          <w:color w:val="000000"/>
          <w:sz w:val="24"/>
          <w:szCs w:val="24"/>
        </w:rPr>
      </w:pPr>
      <w:r>
        <w:rPr>
          <w:rFonts w:asciiTheme="majorHAnsi" w:hAnsiTheme="majorHAns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DEC5E20"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a)15 dni od dnia zamieszczenia w Biuletynie Zamówień Publicznych ogłoszenia</w:t>
      </w:r>
      <w:r>
        <w:rPr>
          <w:rFonts w:asciiTheme="majorHAnsi" w:hAnsiTheme="majorHAnsi"/>
          <w:color w:val="000000"/>
          <w:sz w:val="24"/>
          <w:szCs w:val="24"/>
        </w:rPr>
        <w:br/>
        <w:t>o wyniku postępowania</w:t>
      </w:r>
    </w:p>
    <w:p w14:paraId="2FE3C2C6"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t>b) miesiąca od dnia zawarcia umowy, jeżeli zamawiający:</w:t>
      </w:r>
    </w:p>
    <w:p w14:paraId="4FB3F4E7" w14:textId="77777777" w:rsidR="00E00402" w:rsidRDefault="00000000" w:rsidP="00B2542E">
      <w:pPr>
        <w:pStyle w:val="Akapitzlist"/>
        <w:shd w:val="clear" w:color="auto" w:fill="FFFFFF"/>
        <w:spacing w:before="72" w:after="72" w:line="276" w:lineRule="auto"/>
        <w:ind w:left="340"/>
        <w:rPr>
          <w:rFonts w:asciiTheme="majorHAnsi" w:hAnsiTheme="majorHAnsi"/>
          <w:color w:val="000000"/>
          <w:sz w:val="24"/>
          <w:szCs w:val="24"/>
        </w:rPr>
      </w:pPr>
      <w:r>
        <w:rPr>
          <w:rFonts w:asciiTheme="majorHAnsi" w:hAnsiTheme="majorHAnsi"/>
          <w:color w:val="000000"/>
          <w:sz w:val="24"/>
          <w:szCs w:val="24"/>
        </w:rPr>
        <w:lastRenderedPageBreak/>
        <w:t>-nie zamieścił w Biuletynie Zamówień Publicznych ogłoszenia o wyniku           postępowania albo</w:t>
      </w:r>
    </w:p>
    <w:p w14:paraId="45C72CFE" w14:textId="77777777" w:rsidR="00E00402" w:rsidRDefault="00000000" w:rsidP="00B2542E">
      <w:pPr>
        <w:pStyle w:val="Akapitzlist"/>
        <w:shd w:val="clear" w:color="auto" w:fill="FFFFFF"/>
        <w:spacing w:before="72" w:after="72" w:line="276" w:lineRule="auto"/>
        <w:ind w:left="397"/>
        <w:rPr>
          <w:rFonts w:asciiTheme="majorHAnsi" w:hAnsiTheme="majorHAnsi"/>
          <w:color w:val="000000"/>
          <w:sz w:val="24"/>
          <w:szCs w:val="24"/>
        </w:rPr>
      </w:pPr>
      <w:r>
        <w:rPr>
          <w:rFonts w:asciiTheme="majorHAnsi" w:hAnsiTheme="majorHAnsi"/>
          <w:color w:val="000000"/>
          <w:sz w:val="24"/>
          <w:szCs w:val="24"/>
        </w:rPr>
        <w:t>-zamieścił w Biuletynie Zamówień Publicznych ogłoszenie o wyniku postępowania, które nie zawiera uzasadnienia udzielenia zamówienia w trybie negocjacji bez ogłoszenia albo zamówienia z wolnej ręki.</w:t>
      </w:r>
    </w:p>
    <w:p w14:paraId="0515D568" w14:textId="77777777" w:rsidR="00E00402" w:rsidRDefault="00000000" w:rsidP="00B2542E">
      <w:pPr>
        <w:shd w:val="clear" w:color="auto" w:fill="FFFFFF"/>
        <w:spacing w:before="72" w:after="72" w:line="276" w:lineRule="auto"/>
        <w:rPr>
          <w:rFonts w:asciiTheme="majorHAnsi" w:hAnsiTheme="majorHAnsi"/>
          <w:color w:val="000000"/>
          <w:sz w:val="24"/>
          <w:szCs w:val="24"/>
        </w:rPr>
      </w:pPr>
      <w:r>
        <w:rPr>
          <w:rFonts w:asciiTheme="majorHAnsi" w:hAnsiTheme="majorHAnsi"/>
          <w:b/>
          <w:bCs/>
          <w:color w:val="000000"/>
          <w:sz w:val="24"/>
          <w:szCs w:val="24"/>
        </w:rPr>
        <w:t xml:space="preserve">23.7. </w:t>
      </w:r>
      <w:r>
        <w:rPr>
          <w:rFonts w:asciiTheme="majorHAnsi" w:hAnsiTheme="majorHAnsi"/>
          <w:color w:val="000000"/>
          <w:sz w:val="24"/>
          <w:szCs w:val="24"/>
        </w:rPr>
        <w:t>Odwołanie zawiera:</w:t>
      </w:r>
    </w:p>
    <w:p w14:paraId="31A8B50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 imię i nazwisko albo nazwę, miejsce zamieszkania albo siedzibę, numer telefonu oraz adres poczty elektronicznej odwołującego oraz imię i nazwisko przedstawiciela (przedstawicieli);</w:t>
      </w:r>
    </w:p>
    <w:p w14:paraId="3036650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2) nazwę i siedzibę zamawiającego, numer telefonu oraz adres poczty elektronicznej zamawiającego;</w:t>
      </w:r>
    </w:p>
    <w:p w14:paraId="31CE84F3"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5ACF3C16"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B4101B7"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5) określenie przedmiotu zamówienia;</w:t>
      </w:r>
    </w:p>
    <w:p w14:paraId="67EBAEA2"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6) wskazanie numeru ogłoszenia w przypadku zamieszczenia w Biuletynie Zamówień Publicznych albo publikacji w Dzienniku Urzędowym Unii Europejskiej;</w:t>
      </w:r>
    </w:p>
    <w:p w14:paraId="57975EEE"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6521C7BF"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8) zwięzłe przedstawienie zarzutów;</w:t>
      </w:r>
    </w:p>
    <w:p w14:paraId="5BF8CAD1"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9) żądanie co do sposobu rozstrzygnięcia odwołania;</w:t>
      </w:r>
    </w:p>
    <w:p w14:paraId="7289AB5C"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10) wskazanie okoliczności faktycznych i prawnych uzasadniających wniesienie odwołania oraz dowodów na poparcie przytoczonych okoliczności;</w:t>
      </w:r>
    </w:p>
    <w:p w14:paraId="267FD6CB"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11) podpis odwołującego albo jego przedstawiciela lub przedstawicieli;</w:t>
      </w:r>
    </w:p>
    <w:p w14:paraId="115FF2A8" w14:textId="77777777" w:rsidR="00E00402" w:rsidRDefault="00000000" w:rsidP="00B2542E">
      <w:pPr>
        <w:shd w:val="clear" w:color="auto" w:fill="FFFFFF"/>
        <w:spacing w:before="72" w:after="72" w:line="276" w:lineRule="auto"/>
        <w:jc w:val="both"/>
        <w:rPr>
          <w:rFonts w:asciiTheme="majorHAnsi" w:hAnsiTheme="majorHAnsi"/>
          <w:color w:val="000000"/>
          <w:sz w:val="24"/>
          <w:szCs w:val="24"/>
        </w:rPr>
      </w:pPr>
      <w:r>
        <w:rPr>
          <w:rFonts w:asciiTheme="majorHAnsi" w:hAnsiTheme="majorHAnsi"/>
          <w:color w:val="000000"/>
          <w:sz w:val="24"/>
          <w:szCs w:val="24"/>
        </w:rPr>
        <w:t>12) wykaz załączników.</w:t>
      </w:r>
    </w:p>
    <w:p w14:paraId="28ECC065" w14:textId="77777777" w:rsidR="00E00402" w:rsidRDefault="00000000" w:rsidP="00B2542E">
      <w:pPr>
        <w:shd w:val="clear" w:color="auto" w:fill="FFFFFF"/>
        <w:spacing w:before="72" w:line="276" w:lineRule="auto"/>
        <w:contextualSpacing/>
        <w:rPr>
          <w:rFonts w:asciiTheme="majorHAnsi" w:hAnsiTheme="majorHAnsi"/>
          <w:color w:val="000000"/>
          <w:sz w:val="24"/>
          <w:szCs w:val="24"/>
        </w:rPr>
      </w:pPr>
      <w:r>
        <w:rPr>
          <w:rFonts w:asciiTheme="majorHAnsi" w:hAnsiTheme="majorHAnsi"/>
          <w:color w:val="000000"/>
          <w:sz w:val="24"/>
          <w:szCs w:val="24"/>
        </w:rPr>
        <w:t>Do odwołania dołącza się:</w:t>
      </w:r>
    </w:p>
    <w:p w14:paraId="1D9DA05C"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1) dowód uiszczenia wpisu od odwołania w wymaganej wysokości;</w:t>
      </w:r>
    </w:p>
    <w:p w14:paraId="431DAFB4" w14:textId="77777777" w:rsidR="00E00402" w:rsidRDefault="00000000" w:rsidP="00B2542E">
      <w:pPr>
        <w:pStyle w:val="Akapitzlist"/>
        <w:shd w:val="clear" w:color="auto" w:fill="FFFFFF"/>
        <w:spacing w:before="72" w:after="72" w:line="276" w:lineRule="auto"/>
        <w:rPr>
          <w:rFonts w:asciiTheme="majorHAnsi" w:hAnsiTheme="majorHAnsi"/>
          <w:color w:val="000000"/>
          <w:sz w:val="24"/>
          <w:szCs w:val="24"/>
        </w:rPr>
      </w:pPr>
      <w:r>
        <w:rPr>
          <w:rFonts w:asciiTheme="majorHAnsi" w:hAnsiTheme="majorHAnsi"/>
          <w:color w:val="000000"/>
          <w:sz w:val="24"/>
          <w:szCs w:val="24"/>
        </w:rPr>
        <w:t>2) dowód przekazania odpowiednio odwołania albo jego kopii zamawiającemu;</w:t>
      </w:r>
    </w:p>
    <w:p w14:paraId="64EA74C4" w14:textId="77777777" w:rsidR="00E00402" w:rsidRDefault="00000000" w:rsidP="00B2542E">
      <w:pPr>
        <w:pStyle w:val="Akapitzlist"/>
        <w:shd w:val="clear" w:color="auto" w:fill="FFFFFF"/>
        <w:spacing w:before="72" w:after="72" w:line="276" w:lineRule="auto"/>
        <w:rPr>
          <w:rFonts w:ascii="Cambria" w:hAnsi="Cambria"/>
          <w:color w:val="000000"/>
          <w:sz w:val="24"/>
          <w:szCs w:val="24"/>
        </w:rPr>
      </w:pPr>
      <w:r>
        <w:rPr>
          <w:rFonts w:asciiTheme="majorHAnsi" w:hAnsiTheme="majorHAnsi"/>
          <w:color w:val="000000"/>
          <w:sz w:val="24"/>
          <w:szCs w:val="24"/>
        </w:rPr>
        <w:t>3) dokument potwierdzający umocowanie do reprezentowania odwołującego</w:t>
      </w:r>
      <w:r>
        <w:rPr>
          <w:rFonts w:ascii="Cambria" w:hAnsi="Cambria"/>
          <w:color w:val="000000"/>
          <w:sz w:val="24"/>
          <w:szCs w:val="24"/>
        </w:rPr>
        <w:t>.</w:t>
      </w:r>
    </w:p>
    <w:p w14:paraId="118E5E05" w14:textId="77777777"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sz w:val="24"/>
          <w:szCs w:val="24"/>
        </w:rPr>
        <w:t>23.8.</w:t>
      </w:r>
      <w:r>
        <w:rPr>
          <w:rFonts w:asciiTheme="majorHAnsi" w:hAnsiTheme="majorHAnsi"/>
          <w:sz w:val="24"/>
          <w:szCs w:val="24"/>
        </w:rPr>
        <w:t xml:space="preserve"> Na </w:t>
      </w:r>
      <w:r>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4208A18D" w14:textId="77777777" w:rsidR="00E00402" w:rsidRDefault="00E00402" w:rsidP="00B2542E">
      <w:pPr>
        <w:pStyle w:val="Kolorowalistaakcent11"/>
        <w:widowControl w:val="0"/>
        <w:shd w:val="clear" w:color="auto" w:fill="FFFFFF"/>
        <w:spacing w:line="276" w:lineRule="auto"/>
        <w:ind w:left="0"/>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E00402" w14:paraId="54EC4C83" w14:textId="77777777">
        <w:trPr>
          <w:trHeight w:val="507"/>
          <w:jc w:val="center"/>
        </w:trPr>
        <w:tc>
          <w:tcPr>
            <w:tcW w:w="9072" w:type="dxa"/>
            <w:tcBorders>
              <w:bottom w:val="single" w:sz="4" w:space="0" w:color="000000"/>
            </w:tcBorders>
            <w:shd w:val="clear" w:color="auto" w:fill="F2F2F2"/>
          </w:tcPr>
          <w:p w14:paraId="602A71D7"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lastRenderedPageBreak/>
              <w:t>Rozdział 24</w:t>
            </w:r>
          </w:p>
          <w:p w14:paraId="575E3A38" w14:textId="77777777" w:rsidR="00E00402" w:rsidRDefault="00000000" w:rsidP="00B2542E">
            <w:pPr>
              <w:widowControl w:val="0"/>
              <w:spacing w:line="276" w:lineRule="auto"/>
              <w:jc w:val="center"/>
            </w:pPr>
            <w:r>
              <w:rPr>
                <w:rFonts w:asciiTheme="majorHAnsi" w:hAnsiTheme="majorHAnsi"/>
                <w:b/>
                <w:sz w:val="26"/>
                <w:szCs w:val="26"/>
              </w:rPr>
              <w:t>KLAUZULA ZATRUDNIENIA</w:t>
            </w:r>
          </w:p>
        </w:tc>
      </w:tr>
    </w:tbl>
    <w:p w14:paraId="08401316"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D28F023" w14:textId="2238AD81" w:rsidR="00E00402" w:rsidRDefault="00000000" w:rsidP="00B2542E">
      <w:pPr>
        <w:pStyle w:val="Kolorowalistaakcent11"/>
        <w:widowControl w:val="0"/>
        <w:shd w:val="clear" w:color="auto" w:fill="FFFFFF"/>
        <w:spacing w:line="276" w:lineRule="auto"/>
        <w:ind w:left="142"/>
        <w:outlineLvl w:val="3"/>
        <w:rPr>
          <w:rFonts w:asciiTheme="majorHAnsi" w:hAnsiTheme="majorHAnsi"/>
          <w:color w:val="000000"/>
          <w:sz w:val="24"/>
          <w:szCs w:val="24"/>
        </w:rPr>
      </w:pPr>
      <w:r>
        <w:rPr>
          <w:rFonts w:asciiTheme="majorHAnsi" w:hAnsiTheme="majorHAnsi"/>
          <w:b/>
          <w:bCs/>
          <w:color w:val="000000"/>
          <w:sz w:val="24"/>
          <w:szCs w:val="24"/>
        </w:rPr>
        <w:t xml:space="preserve">24.1. </w:t>
      </w:r>
      <w:r>
        <w:rPr>
          <w:rFonts w:asciiTheme="majorHAnsi" w:hAnsiTheme="majorHAnsi"/>
          <w:color w:val="000000"/>
          <w:sz w:val="24"/>
          <w:szCs w:val="24"/>
        </w:rPr>
        <w:t xml:space="preserve">Zamawiający stosownie do art. 95 ust. 1 ustawy Pzp, określa obowiązek zatrudnienia na podstawie umowy o pracę </w:t>
      </w:r>
      <w:r w:rsidR="00A53437">
        <w:rPr>
          <w:rFonts w:asciiTheme="majorHAnsi" w:hAnsiTheme="majorHAnsi"/>
          <w:color w:val="000000"/>
          <w:sz w:val="24"/>
          <w:szCs w:val="24"/>
        </w:rPr>
        <w:t xml:space="preserve">lub innej formy zatrudnienia </w:t>
      </w:r>
      <w:r>
        <w:rPr>
          <w:rFonts w:asciiTheme="majorHAnsi" w:hAnsiTheme="majorHAnsi"/>
          <w:color w:val="000000"/>
          <w:sz w:val="24"/>
          <w:szCs w:val="24"/>
        </w:rPr>
        <w:t>osób wykonujących następujące czynności</w:t>
      </w:r>
      <w:r w:rsidR="00A53437">
        <w:rPr>
          <w:rFonts w:asciiTheme="majorHAnsi" w:hAnsiTheme="majorHAnsi"/>
          <w:color w:val="000000"/>
          <w:sz w:val="24"/>
          <w:szCs w:val="24"/>
        </w:rPr>
        <w:t xml:space="preserve"> </w:t>
      </w:r>
      <w:r>
        <w:rPr>
          <w:rFonts w:asciiTheme="majorHAnsi" w:hAnsiTheme="majorHAnsi"/>
          <w:color w:val="000000"/>
          <w:sz w:val="24"/>
          <w:szCs w:val="24"/>
        </w:rPr>
        <w:t>w zakresie realizacji zamówienia:</w:t>
      </w:r>
    </w:p>
    <w:p w14:paraId="7E912907" w14:textId="604DB778" w:rsidR="00E00402" w:rsidRDefault="00000000" w:rsidP="00771356">
      <w:pPr>
        <w:pStyle w:val="Kolorowalistaakcent11"/>
        <w:widowControl w:val="0"/>
        <w:shd w:val="clear" w:color="auto" w:fill="FFFFFF"/>
        <w:spacing w:line="276" w:lineRule="auto"/>
        <w:ind w:left="0"/>
        <w:outlineLvl w:val="3"/>
      </w:pPr>
      <w:r w:rsidRPr="00CD77E8">
        <w:rPr>
          <w:rFonts w:asciiTheme="majorHAnsi" w:hAnsiTheme="majorHAnsi"/>
          <w:color w:val="000000"/>
          <w:sz w:val="24"/>
          <w:szCs w:val="24"/>
        </w:rPr>
        <w:t xml:space="preserve">- </w:t>
      </w:r>
      <w:r w:rsidR="00771356" w:rsidRPr="00771356">
        <w:rPr>
          <w:rFonts w:asciiTheme="majorHAnsi" w:hAnsiTheme="majorHAnsi"/>
          <w:color w:val="000000"/>
          <w:sz w:val="24"/>
          <w:szCs w:val="24"/>
        </w:rPr>
        <w:t>Opracowanie planu ogólnego miasta Włodawa oraz udział w czynnościach</w:t>
      </w:r>
      <w:r w:rsidR="00771356" w:rsidRPr="00771356">
        <w:rPr>
          <w:rFonts w:asciiTheme="majorHAnsi" w:hAnsiTheme="majorHAnsi"/>
          <w:color w:val="000000"/>
          <w:sz w:val="24"/>
          <w:szCs w:val="24"/>
        </w:rPr>
        <w:br/>
        <w:t xml:space="preserve"> związanych z opracowaniem i uchwaleniem planu ogólnego objęte zakresem</w:t>
      </w:r>
      <w:r w:rsidR="00771356" w:rsidRPr="00771356">
        <w:rPr>
          <w:rFonts w:asciiTheme="majorHAnsi" w:hAnsiTheme="majorHAnsi"/>
          <w:color w:val="000000"/>
          <w:sz w:val="24"/>
          <w:szCs w:val="24"/>
        </w:rPr>
        <w:br/>
        <w:t xml:space="preserve"> zamówienia wskazanym w Specyfikacji Warunków Zamówienia</w:t>
      </w:r>
    </w:p>
    <w:p w14:paraId="21DFDDE4" w14:textId="2289F1E4"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color w:val="000000"/>
          <w:sz w:val="24"/>
          <w:szCs w:val="24"/>
        </w:rPr>
        <w:t>(obowiązek ten nie dotyczy sytuacji, gdy prace te będą wykonywane samodzielnie</w:t>
      </w:r>
      <w:r>
        <w:rPr>
          <w:rFonts w:asciiTheme="majorHAnsi" w:hAnsiTheme="majorHAnsi"/>
          <w:color w:val="000000"/>
          <w:sz w:val="24"/>
          <w:szCs w:val="24"/>
        </w:rPr>
        <w:br/>
        <w:t xml:space="preserve">i osobiście przez osoby fizyczne prowadzące działalność gospodarczą w postaci tzw. samozatrudnienia). </w:t>
      </w:r>
    </w:p>
    <w:p w14:paraId="2450407B" w14:textId="3AAC6CD0" w:rsidR="00E00402" w:rsidRDefault="00000000" w:rsidP="00B2542E">
      <w:pPr>
        <w:pStyle w:val="Kolorowalistaakcent11"/>
        <w:widowControl w:val="0"/>
        <w:shd w:val="clear" w:color="auto" w:fill="FFFFFF"/>
        <w:spacing w:line="276" w:lineRule="auto"/>
        <w:ind w:left="0"/>
        <w:outlineLvl w:val="3"/>
        <w:rPr>
          <w:rFonts w:asciiTheme="majorHAnsi" w:hAnsiTheme="majorHAnsi"/>
          <w:color w:val="000000"/>
          <w:sz w:val="24"/>
          <w:szCs w:val="24"/>
        </w:rPr>
      </w:pPr>
      <w:r>
        <w:rPr>
          <w:rFonts w:asciiTheme="majorHAnsi" w:hAnsiTheme="majorHAnsi"/>
          <w:b/>
          <w:bCs/>
          <w:color w:val="000000"/>
          <w:sz w:val="24"/>
          <w:szCs w:val="24"/>
        </w:rPr>
        <w:t>24.2.</w:t>
      </w:r>
      <w:r>
        <w:rPr>
          <w:rFonts w:asciiTheme="majorHAnsi" w:hAnsiTheme="majorHAnsi"/>
          <w:color w:val="000000"/>
          <w:sz w:val="24"/>
          <w:szCs w:val="24"/>
        </w:rPr>
        <w:t xml:space="preserve"> Szczegółowy sposób dokumentowania zatrudnienia ww. osób, uprawnienia zamawiającego w zakresie kontroli spełniania przez Wykonawcę wymagań,</w:t>
      </w:r>
      <w:r>
        <w:rPr>
          <w:rFonts w:asciiTheme="majorHAnsi" w:hAnsiTheme="majorHAnsi"/>
          <w:color w:val="000000"/>
          <w:sz w:val="24"/>
          <w:szCs w:val="24"/>
        </w:rPr>
        <w:br/>
        <w:t xml:space="preserve">o których mowa w art. 95 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w:t>
      </w:r>
      <w:r w:rsidRPr="00285F25">
        <w:rPr>
          <w:rFonts w:asciiTheme="majorHAnsi" w:hAnsiTheme="majorHAnsi"/>
          <w:color w:val="000000"/>
          <w:sz w:val="24"/>
          <w:szCs w:val="24"/>
        </w:rPr>
        <w:t xml:space="preserve">są § </w:t>
      </w:r>
      <w:r w:rsidR="00771356">
        <w:rPr>
          <w:rFonts w:asciiTheme="majorHAnsi" w:hAnsiTheme="majorHAnsi"/>
          <w:color w:val="000000"/>
          <w:sz w:val="24"/>
          <w:szCs w:val="24"/>
        </w:rPr>
        <w:t>8</w:t>
      </w:r>
      <w:r w:rsidRPr="00285F25">
        <w:rPr>
          <w:rFonts w:asciiTheme="majorHAnsi" w:hAnsiTheme="majorHAnsi"/>
          <w:color w:val="000000"/>
          <w:sz w:val="24"/>
          <w:szCs w:val="24"/>
        </w:rPr>
        <w:t xml:space="preserve"> Projektu Umowy.</w:t>
      </w:r>
    </w:p>
    <w:p w14:paraId="35C6818E" w14:textId="77777777" w:rsidR="00E00402" w:rsidRDefault="00E00402" w:rsidP="00B2542E">
      <w:pPr>
        <w:pStyle w:val="Kolorowalistaakcent11"/>
        <w:widowControl w:val="0"/>
        <w:shd w:val="clear" w:color="auto" w:fill="FFFFFF"/>
        <w:spacing w:line="276" w:lineRule="auto"/>
        <w:ind w:left="709"/>
        <w:outlineLvl w:val="3"/>
        <w:rPr>
          <w:rFonts w:asciiTheme="majorHAnsi" w:hAnsiTheme="majorHAnsi"/>
          <w:color w:val="000000"/>
          <w:sz w:val="24"/>
          <w:szCs w:val="24"/>
        </w:rPr>
      </w:pPr>
    </w:p>
    <w:p w14:paraId="1B64FA6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0BE63442" w14:textId="77777777" w:rsidR="00E00402" w:rsidRDefault="00E00402" w:rsidP="00B2542E">
      <w:pPr>
        <w:pStyle w:val="Kolorowalistaakcent11"/>
        <w:widowControl w:val="0"/>
        <w:spacing w:line="276" w:lineRule="auto"/>
        <w:outlineLvl w:val="3"/>
        <w:rPr>
          <w:rFonts w:asciiTheme="majorHAnsi" w:hAnsiTheme="majorHAnsi"/>
          <w:sz w:val="10"/>
          <w:szCs w:val="10"/>
        </w:rPr>
      </w:pPr>
    </w:p>
    <w:p w14:paraId="196F735D" w14:textId="77777777" w:rsidR="00E00402" w:rsidRDefault="00E00402" w:rsidP="00B2542E">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E00402" w14:paraId="7BA8E88C" w14:textId="77777777">
        <w:trPr>
          <w:trHeight w:val="507"/>
          <w:jc w:val="center"/>
        </w:trPr>
        <w:tc>
          <w:tcPr>
            <w:tcW w:w="9070" w:type="dxa"/>
            <w:tcBorders>
              <w:bottom w:val="single" w:sz="4" w:space="0" w:color="000000"/>
            </w:tcBorders>
            <w:shd w:val="clear" w:color="auto" w:fill="F2F2F2"/>
          </w:tcPr>
          <w:p w14:paraId="63A970C7" w14:textId="77777777" w:rsidR="00E00402" w:rsidRDefault="00E00402" w:rsidP="00B2542E">
            <w:pPr>
              <w:widowControl w:val="0"/>
              <w:spacing w:line="276" w:lineRule="auto"/>
              <w:contextualSpacing/>
              <w:jc w:val="center"/>
              <w:textAlignment w:val="baseline"/>
              <w:rPr>
                <w:rFonts w:asciiTheme="majorHAnsi" w:hAnsiTheme="majorHAnsi"/>
                <w:sz w:val="26"/>
                <w:szCs w:val="26"/>
              </w:rPr>
            </w:pPr>
          </w:p>
          <w:p w14:paraId="765872C2" w14:textId="77777777" w:rsidR="00E00402" w:rsidRDefault="00000000" w:rsidP="00B2542E">
            <w:pPr>
              <w:widowControl w:val="0"/>
              <w:spacing w:line="276" w:lineRule="auto"/>
              <w:jc w:val="center"/>
            </w:pPr>
            <w:r>
              <w:rPr>
                <w:rFonts w:asciiTheme="majorHAnsi" w:hAnsiTheme="majorHAnsi"/>
                <w:sz w:val="26"/>
                <w:szCs w:val="26"/>
              </w:rPr>
              <w:t>Rozdział 25</w:t>
            </w:r>
          </w:p>
          <w:p w14:paraId="3A376EF8" w14:textId="77777777" w:rsidR="00E00402" w:rsidRDefault="00000000" w:rsidP="00B2542E">
            <w:pPr>
              <w:widowControl w:val="0"/>
              <w:spacing w:line="276" w:lineRule="auto"/>
              <w:contextualSpacing/>
              <w:jc w:val="center"/>
              <w:textAlignment w:val="baseline"/>
            </w:pPr>
            <w:r>
              <w:rPr>
                <w:rFonts w:asciiTheme="majorHAnsi" w:hAnsiTheme="majorHAnsi"/>
                <w:b/>
                <w:sz w:val="26"/>
                <w:szCs w:val="26"/>
              </w:rPr>
              <w:t>INFORMACJE DODATKOWE</w:t>
            </w:r>
          </w:p>
        </w:tc>
      </w:tr>
    </w:tbl>
    <w:p w14:paraId="19EE3581" w14:textId="77777777" w:rsidR="00E00402" w:rsidRDefault="00E00402" w:rsidP="00B2542E">
      <w:pPr>
        <w:spacing w:line="276" w:lineRule="auto"/>
        <w:ind w:left="340"/>
        <w:rPr>
          <w:rFonts w:asciiTheme="majorHAnsi" w:hAnsiTheme="majorHAnsi" w:cs="Arial"/>
          <w:bCs/>
        </w:rPr>
      </w:pPr>
    </w:p>
    <w:p w14:paraId="6287460A" w14:textId="77777777" w:rsidR="00E00402" w:rsidRDefault="00000000" w:rsidP="00B2542E">
      <w:pPr>
        <w:tabs>
          <w:tab w:val="left" w:pos="426"/>
        </w:tabs>
        <w:spacing w:line="276" w:lineRule="auto"/>
        <w:jc w:val="both"/>
        <w:rPr>
          <w:rFonts w:asciiTheme="majorHAnsi" w:hAnsiTheme="majorHAnsi" w:cs="Helvetica"/>
          <w:color w:val="000000"/>
          <w:sz w:val="24"/>
          <w:szCs w:val="24"/>
        </w:rPr>
      </w:pPr>
      <w:r>
        <w:rPr>
          <w:rFonts w:asciiTheme="majorHAnsi" w:hAnsiTheme="majorHAnsi" w:cs="Helvetica"/>
          <w:color w:val="000000"/>
          <w:sz w:val="24"/>
          <w:szCs w:val="24"/>
        </w:rPr>
        <w:t>Zamawiający:</w:t>
      </w:r>
    </w:p>
    <w:p w14:paraId="7A96E5F7" w14:textId="381B7DE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sidR="00EF6CDF">
        <w:rPr>
          <w:rFonts w:asciiTheme="majorHAnsi" w:hAnsiTheme="majorHAnsi" w:cs="Helvetica"/>
          <w:color w:val="000000"/>
          <w:sz w:val="24"/>
          <w:szCs w:val="24"/>
        </w:rPr>
        <w:t xml:space="preserve"> </w:t>
      </w:r>
      <w:r>
        <w:rPr>
          <w:rFonts w:asciiTheme="majorHAnsi" w:hAnsiTheme="majorHAnsi" w:cs="Helvetica"/>
          <w:color w:val="000000"/>
          <w:sz w:val="24"/>
          <w:szCs w:val="24"/>
        </w:rPr>
        <w:t xml:space="preserve">składania </w:t>
      </w:r>
      <w:r w:rsidRPr="00EF6CDF">
        <w:rPr>
          <w:rFonts w:asciiTheme="majorHAnsi" w:hAnsiTheme="majorHAnsi" w:cs="Helvetica"/>
          <w:b/>
          <w:bCs/>
          <w:color w:val="000000"/>
          <w:sz w:val="24"/>
          <w:szCs w:val="24"/>
        </w:rPr>
        <w:t>ofert częściowych</w:t>
      </w:r>
    </w:p>
    <w:p w14:paraId="0A0129FF" w14:textId="2D068880"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dopuszcza</w:t>
      </w:r>
      <w:r>
        <w:rPr>
          <w:rFonts w:asciiTheme="majorHAnsi" w:hAnsiTheme="majorHAnsi" w:cs="Helvetica"/>
          <w:color w:val="000000"/>
          <w:sz w:val="24"/>
          <w:szCs w:val="24"/>
        </w:rPr>
        <w:t xml:space="preserve"> składania </w:t>
      </w:r>
      <w:r w:rsidRPr="00EF6CDF">
        <w:rPr>
          <w:rFonts w:asciiTheme="majorHAnsi" w:hAnsiTheme="majorHAnsi" w:cs="Helvetica"/>
          <w:b/>
          <w:bCs/>
          <w:color w:val="000000"/>
          <w:sz w:val="24"/>
          <w:szCs w:val="24"/>
        </w:rPr>
        <w:t>ofert wariantowych</w:t>
      </w:r>
    </w:p>
    <w:p w14:paraId="69B4D973" w14:textId="387EFF8E"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96 ust. 2 pkt 2 ustawy</w:t>
      </w:r>
      <w:r w:rsidR="00EF6CDF">
        <w:rPr>
          <w:rFonts w:asciiTheme="majorHAnsi" w:hAnsiTheme="majorHAnsi" w:cs="Helvetica"/>
          <w:color w:val="000000"/>
          <w:sz w:val="24"/>
          <w:szCs w:val="24"/>
        </w:rPr>
        <w:t xml:space="preserve"> Pzp</w:t>
      </w:r>
    </w:p>
    <w:p w14:paraId="5A070B5C"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wymagań wskazanych w art. 94 ustawy</w:t>
      </w:r>
    </w:p>
    <w:p w14:paraId="5B4BA88E"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zamówień wskazanych w art. 214 ust. 1 pkt 7 i 8 ustawy</w:t>
      </w:r>
    </w:p>
    <w:p w14:paraId="008E2B27"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rozliczeń w walutach obcych</w:t>
      </w:r>
    </w:p>
    <w:p w14:paraId="691A294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zwrotu kosztów udziału w postępowaniu</w:t>
      </w:r>
    </w:p>
    <w:p w14:paraId="2BAF0FF2" w14:textId="0599E249"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sidRPr="00EF6CDF">
        <w:rPr>
          <w:rFonts w:asciiTheme="majorHAnsi" w:hAnsiTheme="majorHAnsi" w:cs="Helvetica"/>
          <w:b/>
          <w:bCs/>
          <w:color w:val="000000"/>
          <w:sz w:val="24"/>
          <w:szCs w:val="24"/>
        </w:rPr>
        <w:t>wymag</w:t>
      </w:r>
      <w:r w:rsidRPr="00EF6CDF">
        <w:rPr>
          <w:rFonts w:asciiTheme="majorHAnsi" w:hAnsiTheme="majorHAnsi" w:cs="Helvetica"/>
          <w:b/>
          <w:bCs/>
          <w:color w:val="000000"/>
          <w:sz w:val="24"/>
          <w:szCs w:val="24"/>
        </w:rPr>
        <w:t>a</w:t>
      </w:r>
      <w:r>
        <w:rPr>
          <w:rFonts w:asciiTheme="majorHAnsi" w:hAnsiTheme="majorHAnsi" w:cs="Helvetica"/>
          <w:color w:val="000000"/>
          <w:sz w:val="24"/>
          <w:szCs w:val="24"/>
        </w:rPr>
        <w:t xml:space="preserve"> obowiązku osobistego wykonania przez </w:t>
      </w:r>
      <w:r w:rsidR="00EF6CDF">
        <w:rPr>
          <w:rFonts w:asciiTheme="majorHAnsi" w:hAnsiTheme="majorHAnsi" w:cs="Helvetica"/>
          <w:color w:val="000000"/>
          <w:sz w:val="24"/>
          <w:szCs w:val="24"/>
        </w:rPr>
        <w:t>W</w:t>
      </w:r>
      <w:r>
        <w:rPr>
          <w:rFonts w:asciiTheme="majorHAnsi" w:hAnsiTheme="majorHAnsi" w:cs="Helvetica"/>
          <w:color w:val="000000"/>
          <w:sz w:val="24"/>
          <w:szCs w:val="24"/>
        </w:rPr>
        <w:t>ykonawcę kluczowych zadań</w:t>
      </w:r>
      <w:r w:rsidR="00EF6CDF">
        <w:rPr>
          <w:rFonts w:asciiTheme="majorHAnsi" w:hAnsiTheme="majorHAnsi" w:cs="Helvetica"/>
          <w:color w:val="000000"/>
          <w:sz w:val="24"/>
          <w:szCs w:val="24"/>
        </w:rPr>
        <w:t xml:space="preserve"> zgodnie z art. 60 i art. 121 ustawy Pzp</w:t>
      </w:r>
    </w:p>
    <w:p w14:paraId="760372DB"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zawarcia umowy ramowej</w:t>
      </w:r>
    </w:p>
    <w:p w14:paraId="7D5A2162" w14:textId="77777777" w:rsidR="00E00402"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nie przewiduje</w:t>
      </w:r>
      <w:r>
        <w:rPr>
          <w:rFonts w:asciiTheme="majorHAnsi" w:hAnsiTheme="majorHAnsi" w:cs="Helvetica"/>
          <w:color w:val="000000"/>
          <w:sz w:val="24"/>
          <w:szCs w:val="24"/>
        </w:rPr>
        <w:t xml:space="preserve"> wyboru najkorzystniejszej oferty z wykorzystaniem aukcji elektronicznej </w:t>
      </w:r>
    </w:p>
    <w:p w14:paraId="05BFA71D" w14:textId="2AB4ADE0" w:rsidR="00E00402" w:rsidRPr="00EF6CDF" w:rsidRDefault="00000000" w:rsidP="00B2542E">
      <w:pPr>
        <w:pStyle w:val="Akapitzlist"/>
        <w:numPr>
          <w:ilvl w:val="0"/>
          <w:numId w:val="5"/>
        </w:numPr>
        <w:spacing w:line="276" w:lineRule="auto"/>
        <w:rPr>
          <w:sz w:val="24"/>
          <w:szCs w:val="24"/>
        </w:rPr>
      </w:pPr>
      <w:r w:rsidRPr="00EF6CDF">
        <w:rPr>
          <w:rFonts w:asciiTheme="majorHAnsi" w:hAnsiTheme="majorHAnsi" w:cs="Helvetica"/>
          <w:b/>
          <w:bCs/>
          <w:color w:val="000000"/>
          <w:sz w:val="24"/>
          <w:szCs w:val="24"/>
        </w:rPr>
        <w:t xml:space="preserve">nie </w:t>
      </w:r>
      <w:r w:rsidR="00EF6CDF">
        <w:rPr>
          <w:rFonts w:asciiTheme="majorHAnsi" w:hAnsiTheme="majorHAnsi" w:cs="Helvetica"/>
          <w:b/>
          <w:bCs/>
          <w:color w:val="000000"/>
          <w:sz w:val="24"/>
          <w:szCs w:val="24"/>
        </w:rPr>
        <w:t>stawia</w:t>
      </w:r>
      <w:r>
        <w:rPr>
          <w:rFonts w:asciiTheme="majorHAnsi" w:hAnsiTheme="majorHAnsi" w:cs="Helvetica"/>
          <w:color w:val="000000"/>
          <w:sz w:val="24"/>
          <w:szCs w:val="24"/>
        </w:rPr>
        <w:t xml:space="preserve"> wymogu lub możliwości złożenia oferty w postaci katalogów elektronicznych lub dołączenia do oferty katalogów elektronicznych </w:t>
      </w:r>
      <w:r w:rsidR="00EF6CDF">
        <w:rPr>
          <w:rFonts w:asciiTheme="majorHAnsi" w:hAnsiTheme="majorHAnsi" w:cs="Helvetica"/>
          <w:color w:val="000000"/>
          <w:sz w:val="24"/>
          <w:szCs w:val="24"/>
        </w:rPr>
        <w:t>do oferty, w sytuacji określonej w art. 93 ustawy Pzp</w:t>
      </w:r>
    </w:p>
    <w:p w14:paraId="597D90C9" w14:textId="5F1B6683" w:rsidR="00EF6CDF" w:rsidRDefault="00EF6CDF" w:rsidP="00B2542E">
      <w:pPr>
        <w:pStyle w:val="Akapitzlist"/>
        <w:numPr>
          <w:ilvl w:val="0"/>
          <w:numId w:val="5"/>
        </w:numPr>
        <w:spacing w:line="276" w:lineRule="auto"/>
        <w:rPr>
          <w:sz w:val="24"/>
          <w:szCs w:val="24"/>
        </w:rPr>
      </w:pPr>
      <w:r>
        <w:rPr>
          <w:rFonts w:asciiTheme="majorHAnsi" w:hAnsiTheme="majorHAnsi" w:cs="Helvetica"/>
          <w:b/>
          <w:bCs/>
          <w:color w:val="000000"/>
          <w:sz w:val="24"/>
          <w:szCs w:val="24"/>
        </w:rPr>
        <w:lastRenderedPageBreak/>
        <w:t xml:space="preserve">nie wymaga </w:t>
      </w:r>
      <w:r>
        <w:rPr>
          <w:rFonts w:asciiTheme="majorHAnsi" w:hAnsiTheme="majorHAnsi" w:cs="Helvetica"/>
          <w:color w:val="000000"/>
          <w:sz w:val="24"/>
          <w:szCs w:val="24"/>
        </w:rPr>
        <w:t>przeprowadzenia przez Wykonawcę wizji lokalnej lub sprawdzenia przez niego dokumentów niezbędnych do realizacji zamówienia, o których mowa w art. 131 ust. 2 ustawy Pzp.</w:t>
      </w:r>
    </w:p>
    <w:p w14:paraId="247AB66A" w14:textId="77777777" w:rsidR="00E00402" w:rsidRDefault="00E00402" w:rsidP="00B2542E">
      <w:pPr>
        <w:pStyle w:val="Akapitzlist"/>
        <w:spacing w:line="276" w:lineRule="auto"/>
        <w:rPr>
          <w:sz w:val="24"/>
          <w:szCs w:val="24"/>
        </w:rPr>
      </w:pPr>
    </w:p>
    <w:p w14:paraId="12B4C0CD" w14:textId="77777777" w:rsidR="00E00402" w:rsidRDefault="00E00402" w:rsidP="00B2542E">
      <w:pPr>
        <w:pStyle w:val="Akapitzlist"/>
        <w:spacing w:line="276" w:lineRule="auto"/>
        <w:rPr>
          <w:sz w:val="24"/>
          <w:szCs w:val="24"/>
        </w:rPr>
      </w:pPr>
    </w:p>
    <w:tbl>
      <w:tblPr>
        <w:tblW w:w="9072" w:type="dxa"/>
        <w:jc w:val="center"/>
        <w:tblLayout w:type="fixed"/>
        <w:tblLook w:val="00A0" w:firstRow="1" w:lastRow="0" w:firstColumn="1" w:lastColumn="0" w:noHBand="0" w:noVBand="0"/>
      </w:tblPr>
      <w:tblGrid>
        <w:gridCol w:w="9072"/>
      </w:tblGrid>
      <w:tr w:rsidR="00E00402" w14:paraId="3CFF3232" w14:textId="77777777">
        <w:trPr>
          <w:trHeight w:val="507"/>
          <w:jc w:val="center"/>
        </w:trPr>
        <w:tc>
          <w:tcPr>
            <w:tcW w:w="9072" w:type="dxa"/>
            <w:tcBorders>
              <w:bottom w:val="single" w:sz="4" w:space="0" w:color="000000"/>
            </w:tcBorders>
            <w:shd w:val="clear" w:color="auto" w:fill="F2F2F2"/>
          </w:tcPr>
          <w:p w14:paraId="3B55261B" w14:textId="77777777" w:rsidR="00E00402" w:rsidRDefault="00000000" w:rsidP="00B2542E">
            <w:pPr>
              <w:widowControl w:val="0"/>
              <w:spacing w:line="276" w:lineRule="auto"/>
              <w:contextualSpacing/>
              <w:jc w:val="center"/>
              <w:textAlignment w:val="baseline"/>
            </w:pPr>
            <w:r>
              <w:rPr>
                <w:rFonts w:asciiTheme="majorHAnsi" w:hAnsiTheme="majorHAnsi"/>
                <w:sz w:val="26"/>
                <w:szCs w:val="26"/>
              </w:rPr>
              <w:t>Rozdział 26</w:t>
            </w:r>
          </w:p>
          <w:p w14:paraId="4CA3A509" w14:textId="77777777" w:rsidR="00E00402" w:rsidRDefault="00000000" w:rsidP="00B2542E">
            <w:pPr>
              <w:widowControl w:val="0"/>
              <w:spacing w:line="276" w:lineRule="auto"/>
              <w:jc w:val="center"/>
            </w:pPr>
            <w:r>
              <w:rPr>
                <w:rFonts w:asciiTheme="majorHAnsi" w:hAnsiTheme="majorHAnsi"/>
                <w:b/>
                <w:sz w:val="26"/>
                <w:szCs w:val="26"/>
              </w:rPr>
              <w:t>ZAŁĄCZNIKI DO SWZ</w:t>
            </w:r>
          </w:p>
        </w:tc>
      </w:tr>
    </w:tbl>
    <w:p w14:paraId="25357F88" w14:textId="77777777" w:rsidR="00E00402" w:rsidRDefault="00E00402" w:rsidP="00B2542E">
      <w:pPr>
        <w:pStyle w:val="Kolorowalistaakcent11"/>
        <w:spacing w:line="276" w:lineRule="auto"/>
        <w:rPr>
          <w:rFonts w:asciiTheme="majorHAnsi" w:hAnsiTheme="majorHAnsi"/>
          <w:sz w:val="24"/>
          <w:szCs w:val="24"/>
        </w:rPr>
      </w:pPr>
    </w:p>
    <w:p w14:paraId="106A564E" w14:textId="77777777" w:rsidR="00E00402" w:rsidRDefault="00E00402" w:rsidP="00B2542E">
      <w:pPr>
        <w:pStyle w:val="Kolorowalistaakcent11"/>
        <w:spacing w:line="276" w:lineRule="auto"/>
        <w:jc w:val="left"/>
        <w:rPr>
          <w:rFonts w:ascii="Cambria" w:hAnsi="Cambria"/>
          <w:sz w:val="24"/>
          <w:szCs w:val="24"/>
        </w:rPr>
      </w:pPr>
    </w:p>
    <w:p w14:paraId="5A7DB644" w14:textId="77777777" w:rsidR="00E00402" w:rsidRDefault="00000000" w:rsidP="00B2542E">
      <w:pPr>
        <w:spacing w:line="276" w:lineRule="auto"/>
        <w:jc w:val="both"/>
        <w:rPr>
          <w:rFonts w:ascii="Cambria" w:hAnsi="Cambria"/>
          <w:sz w:val="24"/>
          <w:szCs w:val="24"/>
        </w:rPr>
      </w:pPr>
      <w:r>
        <w:rPr>
          <w:rFonts w:ascii="Cambria" w:hAnsi="Cambria"/>
          <w:sz w:val="24"/>
          <w:szCs w:val="24"/>
        </w:rPr>
        <w:t>Integralną częścią SWZ są załączniki:</w:t>
      </w:r>
      <w:bookmarkStart w:id="11" w:name="_Hlk59429758"/>
      <w:bookmarkEnd w:id="11"/>
    </w:p>
    <w:p w14:paraId="06361557" w14:textId="414BE99B"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1</w:t>
      </w:r>
      <w:r>
        <w:rPr>
          <w:rFonts w:ascii="Cambria" w:hAnsi="Cambria"/>
          <w:sz w:val="24"/>
          <w:szCs w:val="24"/>
        </w:rPr>
        <w:t xml:space="preserve"> – Wzór/projekt umowy.</w:t>
      </w:r>
    </w:p>
    <w:p w14:paraId="63DD6C04" w14:textId="7612D783"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2</w:t>
      </w:r>
      <w:r>
        <w:rPr>
          <w:rFonts w:ascii="Cambria" w:hAnsi="Cambria"/>
          <w:sz w:val="24"/>
          <w:szCs w:val="24"/>
        </w:rPr>
        <w:t xml:space="preserve"> – Wzór Formularza ofertowego –</w:t>
      </w:r>
      <w:r>
        <w:rPr>
          <w:rFonts w:ascii="Cambria" w:hAnsi="Cambria"/>
          <w:i/>
          <w:iCs/>
          <w:sz w:val="24"/>
          <w:szCs w:val="24"/>
        </w:rPr>
        <w:t xml:space="preserve"> wraz z ofertą.</w:t>
      </w:r>
    </w:p>
    <w:p w14:paraId="4085C53F" w14:textId="531E58C1"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3</w:t>
      </w:r>
      <w:r>
        <w:rPr>
          <w:rFonts w:ascii="Cambria" w:hAnsi="Cambria"/>
          <w:sz w:val="24"/>
          <w:szCs w:val="24"/>
        </w:rPr>
        <w:t xml:space="preserve"> – Wzór oświadczenia o braku podstaw do wykluczenia – </w:t>
      </w:r>
      <w:r>
        <w:rPr>
          <w:rFonts w:ascii="Cambria" w:hAnsi="Cambria"/>
          <w:i/>
          <w:iCs/>
          <w:sz w:val="24"/>
          <w:szCs w:val="24"/>
        </w:rPr>
        <w:t>wraz z ofertą.</w:t>
      </w:r>
    </w:p>
    <w:p w14:paraId="66ECDC06" w14:textId="7D83F587"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4</w:t>
      </w:r>
      <w:r>
        <w:rPr>
          <w:rFonts w:ascii="Cambria" w:hAnsi="Cambria"/>
          <w:sz w:val="24"/>
          <w:szCs w:val="24"/>
        </w:rPr>
        <w:t xml:space="preserve"> – Wzór oświadczenia o spełnianiu warunków udziału w postępowaniu   </w:t>
      </w:r>
      <w:r>
        <w:rPr>
          <w:rFonts w:ascii="Cambria" w:hAnsi="Cambria"/>
          <w:i/>
          <w:iCs/>
          <w:sz w:val="24"/>
          <w:szCs w:val="24"/>
        </w:rPr>
        <w:t>wraz z ofertą.</w:t>
      </w:r>
    </w:p>
    <w:p w14:paraId="27C1BFBA" w14:textId="32B42E12" w:rsidR="00E00402" w:rsidRDefault="00000000" w:rsidP="00B2542E">
      <w:pPr>
        <w:spacing w:line="276" w:lineRule="auto"/>
        <w:jc w:val="both"/>
        <w:rPr>
          <w:rFonts w:ascii="Cambria" w:hAnsi="Cambria"/>
          <w:sz w:val="24"/>
          <w:szCs w:val="24"/>
        </w:rPr>
      </w:pPr>
      <w:bookmarkStart w:id="12" w:name="_Hlk150326764"/>
      <w:r>
        <w:rPr>
          <w:rFonts w:ascii="Cambria" w:hAnsi="Cambria"/>
          <w:sz w:val="24"/>
          <w:szCs w:val="24"/>
        </w:rPr>
        <w:t xml:space="preserve">Załącznik Nr </w:t>
      </w:r>
      <w:r w:rsidR="00771356">
        <w:rPr>
          <w:rFonts w:ascii="Cambria" w:hAnsi="Cambria"/>
          <w:sz w:val="24"/>
          <w:szCs w:val="24"/>
        </w:rPr>
        <w:t xml:space="preserve">5 </w:t>
      </w:r>
      <w:r>
        <w:rPr>
          <w:rFonts w:ascii="Cambria" w:hAnsi="Cambria"/>
          <w:sz w:val="24"/>
          <w:szCs w:val="24"/>
        </w:rPr>
        <w:t xml:space="preserve">– Wzór </w:t>
      </w:r>
      <w:r>
        <w:rPr>
          <w:rFonts w:ascii="Cambria" w:hAnsi="Cambria"/>
          <w:sz w:val="24"/>
          <w:szCs w:val="24"/>
          <w:lang w:eastAsia="zh-CN" w:bidi="hi-IN"/>
        </w:rPr>
        <w:t xml:space="preserve">oświadczenia wykonawców wspólnie ubiegających się udzielenie zamówienia – </w:t>
      </w:r>
      <w:r>
        <w:rPr>
          <w:rFonts w:ascii="Cambria" w:hAnsi="Cambria"/>
          <w:i/>
          <w:iCs/>
          <w:sz w:val="24"/>
          <w:szCs w:val="24"/>
          <w:lang w:eastAsia="zh-CN" w:bidi="hi-IN"/>
        </w:rPr>
        <w:t>jeżeli dotyczy – razem z ofertą.</w:t>
      </w:r>
    </w:p>
    <w:bookmarkEnd w:id="12"/>
    <w:p w14:paraId="4EE50B7A" w14:textId="2C3FDB02"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 xml:space="preserve">6 </w:t>
      </w:r>
      <w:r>
        <w:rPr>
          <w:rFonts w:ascii="Cambria" w:hAnsi="Cambria"/>
          <w:sz w:val="24"/>
          <w:szCs w:val="24"/>
        </w:rPr>
        <w:t xml:space="preserve">– Wzór wykazu </w:t>
      </w:r>
      <w:r w:rsidR="003D2776">
        <w:rPr>
          <w:rFonts w:ascii="Cambria" w:hAnsi="Cambria"/>
          <w:sz w:val="24"/>
          <w:szCs w:val="24"/>
        </w:rPr>
        <w:t>usług</w:t>
      </w:r>
      <w:r>
        <w:rPr>
          <w:rFonts w:ascii="Cambria" w:hAnsi="Cambria"/>
          <w:sz w:val="24"/>
          <w:szCs w:val="24"/>
        </w:rPr>
        <w:t xml:space="preserve"> – składany po otwarciu ofert tylko </w:t>
      </w:r>
      <w:r>
        <w:rPr>
          <w:rFonts w:ascii="Cambria" w:hAnsi="Cambria"/>
          <w:i/>
          <w:iCs/>
          <w:sz w:val="24"/>
          <w:szCs w:val="24"/>
        </w:rPr>
        <w:t xml:space="preserve">na wezwanie </w:t>
      </w:r>
      <w:r>
        <w:rPr>
          <w:rFonts w:ascii="Cambria" w:hAnsi="Cambria"/>
          <w:sz w:val="24"/>
          <w:szCs w:val="24"/>
        </w:rPr>
        <w:t>zamawiającego zgodnie z art. 274 ust. 1 ustawy Pzp.</w:t>
      </w:r>
    </w:p>
    <w:p w14:paraId="43F6170B" w14:textId="61ED1725" w:rsidR="00E00402" w:rsidRDefault="00000000"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7</w:t>
      </w:r>
      <w:r>
        <w:rPr>
          <w:rFonts w:ascii="Cambria" w:hAnsi="Cambria"/>
          <w:sz w:val="24"/>
          <w:szCs w:val="24"/>
        </w:rPr>
        <w:t xml:space="preserve"> – Wzór wykazu osób – składany po otwarciu ofert tylko </w:t>
      </w:r>
      <w:r>
        <w:rPr>
          <w:rFonts w:ascii="Cambria" w:hAnsi="Cambria"/>
          <w:i/>
          <w:iCs/>
          <w:sz w:val="24"/>
          <w:szCs w:val="24"/>
        </w:rPr>
        <w:t xml:space="preserve">na wezwanie </w:t>
      </w:r>
      <w:r>
        <w:rPr>
          <w:rFonts w:ascii="Cambria" w:hAnsi="Cambria"/>
          <w:sz w:val="24"/>
          <w:szCs w:val="24"/>
        </w:rPr>
        <w:t>zamawiającego  zgodnie z art. 274 ust. 1 ustawy Pzp.</w:t>
      </w:r>
    </w:p>
    <w:p w14:paraId="54729617" w14:textId="46A64520" w:rsidR="00F6759A" w:rsidRDefault="00F6759A" w:rsidP="00B2542E">
      <w:pPr>
        <w:spacing w:line="276" w:lineRule="auto"/>
        <w:jc w:val="both"/>
        <w:rPr>
          <w:rFonts w:ascii="Cambria" w:hAnsi="Cambria"/>
          <w:sz w:val="24"/>
          <w:szCs w:val="24"/>
        </w:rPr>
      </w:pPr>
      <w:r>
        <w:rPr>
          <w:rFonts w:ascii="Cambria" w:hAnsi="Cambria"/>
          <w:sz w:val="24"/>
          <w:szCs w:val="24"/>
        </w:rPr>
        <w:t xml:space="preserve">Załącznik Nr </w:t>
      </w:r>
      <w:r w:rsidR="00771356">
        <w:rPr>
          <w:rFonts w:ascii="Cambria" w:hAnsi="Cambria"/>
          <w:sz w:val="24"/>
          <w:szCs w:val="24"/>
        </w:rPr>
        <w:t>8</w:t>
      </w:r>
      <w:r>
        <w:rPr>
          <w:rFonts w:ascii="Cambria" w:hAnsi="Cambria"/>
          <w:sz w:val="24"/>
          <w:szCs w:val="24"/>
        </w:rPr>
        <w:t xml:space="preserve"> – </w:t>
      </w:r>
      <w:r w:rsidR="00E81B52">
        <w:rPr>
          <w:rFonts w:ascii="Cambria" w:hAnsi="Cambria"/>
          <w:sz w:val="24"/>
          <w:szCs w:val="24"/>
        </w:rPr>
        <w:t>Zobowiązania</w:t>
      </w:r>
      <w:r>
        <w:rPr>
          <w:rFonts w:ascii="Cambria" w:hAnsi="Cambria"/>
          <w:sz w:val="24"/>
          <w:szCs w:val="24"/>
        </w:rPr>
        <w:t xml:space="preserve"> </w:t>
      </w:r>
      <w:r w:rsidR="00E81B52">
        <w:rPr>
          <w:rFonts w:ascii="Cambria" w:hAnsi="Cambria"/>
          <w:sz w:val="24"/>
          <w:szCs w:val="24"/>
          <w:lang w:eastAsia="zh-CN" w:bidi="hi-IN"/>
        </w:rPr>
        <w:t>podmiotu udostępniający zasoby</w:t>
      </w:r>
      <w:r>
        <w:rPr>
          <w:rFonts w:ascii="Cambria" w:hAnsi="Cambria"/>
          <w:sz w:val="24"/>
          <w:szCs w:val="24"/>
          <w:lang w:eastAsia="zh-CN" w:bidi="hi-IN"/>
        </w:rPr>
        <w:t xml:space="preserve">– </w:t>
      </w:r>
      <w:r>
        <w:rPr>
          <w:rFonts w:ascii="Cambria" w:hAnsi="Cambria"/>
          <w:i/>
          <w:iCs/>
          <w:sz w:val="24"/>
          <w:szCs w:val="24"/>
          <w:lang w:eastAsia="zh-CN" w:bidi="hi-IN"/>
        </w:rPr>
        <w:t>jeżeli dotyczy – razem z ofertą.</w:t>
      </w:r>
    </w:p>
    <w:p w14:paraId="52DEE506" w14:textId="77777777" w:rsidR="00E00402" w:rsidRDefault="00E00402" w:rsidP="00B2542E">
      <w:pPr>
        <w:widowControl w:val="0"/>
        <w:tabs>
          <w:tab w:val="left" w:pos="567"/>
        </w:tabs>
        <w:spacing w:line="276" w:lineRule="auto"/>
        <w:ind w:left="2832" w:hanging="2832"/>
        <w:contextualSpacing/>
        <w:textAlignment w:val="baseline"/>
      </w:pPr>
    </w:p>
    <w:sectPr w:rsidR="00E00402">
      <w:headerReference w:type="default" r:id="rId49"/>
      <w:footerReference w:type="default" r:id="rId50"/>
      <w:headerReference w:type="first" r:id="rId51"/>
      <w:footerReference w:type="first" r:id="rId52"/>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DBB07" w14:textId="77777777" w:rsidR="00FA0ED3" w:rsidRDefault="00FA0ED3">
      <w:r>
        <w:separator/>
      </w:r>
    </w:p>
  </w:endnote>
  <w:endnote w:type="continuationSeparator" w:id="0">
    <w:p w14:paraId="29A261A5" w14:textId="77777777" w:rsidR="00FA0ED3" w:rsidRDefault="00FA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altName w:val="Calibri"/>
    <w:charset w:val="EE"/>
    <w:family w:val="roman"/>
    <w:pitch w:val="variable"/>
  </w:font>
  <w:font w:name="Lucida Sans">
    <w:panose1 w:val="020B0602030504020204"/>
    <w:charset w:val="00"/>
    <w:family w:val="swiss"/>
    <w:pitch w:val="variable"/>
    <w:sig w:usb0="00000003" w:usb1="00000000" w:usb2="00000000" w:usb3="00000000" w:csb0="00000001" w:csb1="00000000"/>
  </w:font>
  <w:font w:name="Univers-PL">
    <w:altName w:val="Courier New"/>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MS Gothic">
    <w:charset w:val="00"/>
    <w:family w:val="roman"/>
    <w:pitch w:val="default"/>
  </w:font>
  <w:font w:name="Verdana">
    <w:panose1 w:val="020B0604030504040204"/>
    <w:charset w:val="EE"/>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imesNewRoman">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A78C"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D138A" w14:textId="77777777" w:rsidR="00E0040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42</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D636" w14:textId="77777777" w:rsidR="00FA0ED3" w:rsidRDefault="00FA0ED3">
      <w:r>
        <w:separator/>
      </w:r>
    </w:p>
  </w:footnote>
  <w:footnote w:type="continuationSeparator" w:id="0">
    <w:p w14:paraId="2F42A6B6" w14:textId="77777777" w:rsidR="00FA0ED3" w:rsidRDefault="00FA0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DFE6" w14:textId="77777777" w:rsidR="00E00402" w:rsidRDefault="00E00402">
    <w:pPr>
      <w:pStyle w:val="Nagwek"/>
      <w:widowControl w:val="0"/>
      <w:spacing w:line="276" w:lineRule="auto"/>
      <w:jc w:val="right"/>
      <w:rPr>
        <w:rFonts w:ascii="Cambria" w:hAnsi="Cambria"/>
        <w:bCs/>
        <w:color w:val="000000"/>
        <w:sz w:val="17"/>
        <w:szCs w:val="17"/>
      </w:rPr>
    </w:pPr>
  </w:p>
  <w:p w14:paraId="2F0882E9" w14:textId="7F83F257" w:rsidR="00E00402" w:rsidRDefault="00E00402">
    <w:pPr>
      <w:pStyle w:val="Nagwek"/>
      <w:widowControl w:val="0"/>
      <w:spacing w:line="276" w:lineRule="auto"/>
      <w:jc w:val="center"/>
      <w:rPr>
        <w:rFonts w:asciiTheme="majorHAnsi" w:hAnsiTheme="majorHAnsi"/>
        <w:b/>
        <w:i/>
        <w:iCs/>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ED8A2" w14:textId="77777777" w:rsidR="00E00402" w:rsidRDefault="00E00402">
    <w:pPr>
      <w:spacing w:line="259" w:lineRule="auto"/>
      <w:jc w:val="center"/>
      <w:rPr>
        <w:rFonts w:ascii="Cambria" w:hAnsi="Cambria" w:cs="Calibri"/>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5864"/>
    <w:multiLevelType w:val="multilevel"/>
    <w:tmpl w:val="794E4064"/>
    <w:lvl w:ilvl="0">
      <w:start w:val="1"/>
      <w:numFmt w:val="decimal"/>
      <w:lvlText w:val="%1)"/>
      <w:lvlJc w:val="left"/>
      <w:pPr>
        <w:tabs>
          <w:tab w:val="num" w:pos="0"/>
        </w:tabs>
        <w:ind w:left="1713" w:hanging="360"/>
      </w:pPr>
      <w:rPr>
        <w:rFonts w:ascii="Cambria" w:eastAsia="SimSun" w:hAnsi="Cambria" w:cs="Helvetica"/>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1" w15:restartNumberingAfterBreak="0">
    <w:nsid w:val="081D620F"/>
    <w:multiLevelType w:val="multilevel"/>
    <w:tmpl w:val="F546490A"/>
    <w:lvl w:ilvl="0">
      <w:start w:val="7"/>
      <w:numFmt w:val="decimal"/>
      <w:lvlText w:val="%1."/>
      <w:lvlJc w:val="left"/>
      <w:pPr>
        <w:ind w:left="380" w:hanging="380"/>
      </w:pPr>
      <w:rPr>
        <w:rFonts w:hint="default"/>
      </w:rPr>
    </w:lvl>
    <w:lvl w:ilvl="1">
      <w:start w:val="7"/>
      <w:numFmt w:val="decimal"/>
      <w:lvlText w:val="%1.%2."/>
      <w:lvlJc w:val="left"/>
      <w:pPr>
        <w:ind w:left="1287" w:hanging="720"/>
      </w:pPr>
      <w:rPr>
        <w:rFonts w:hint="default"/>
        <w:b/>
        <w:bCs/>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1703BA8"/>
    <w:multiLevelType w:val="hybridMultilevel"/>
    <w:tmpl w:val="489274AC"/>
    <w:lvl w:ilvl="0" w:tplc="61C68386">
      <w:start w:val="11"/>
      <w:numFmt w:val="decimal"/>
      <w:lvlText w:val="%1)"/>
      <w:lvlJc w:val="left"/>
      <w:pPr>
        <w:ind w:left="765" w:hanging="405"/>
      </w:pPr>
      <w:rPr>
        <w:rFonts w:eastAsia="SimSu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F656E"/>
    <w:multiLevelType w:val="hybridMultilevel"/>
    <w:tmpl w:val="A5A2AA8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8C50192"/>
    <w:multiLevelType w:val="multilevel"/>
    <w:tmpl w:val="FB92C2F2"/>
    <w:lvl w:ilvl="0">
      <w:numFmt w:val="bullet"/>
      <w:lvlText w:val=""/>
      <w:lvlJc w:val="left"/>
      <w:pPr>
        <w:tabs>
          <w:tab w:val="num" w:pos="0"/>
        </w:tabs>
        <w:ind w:left="36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8F400E6"/>
    <w:multiLevelType w:val="multilevel"/>
    <w:tmpl w:val="43A8D9A8"/>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15:restartNumberingAfterBreak="0">
    <w:nsid w:val="1BB94AF5"/>
    <w:multiLevelType w:val="multilevel"/>
    <w:tmpl w:val="B4E405C4"/>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7" w15:restartNumberingAfterBreak="0">
    <w:nsid w:val="20D67250"/>
    <w:multiLevelType w:val="multilevel"/>
    <w:tmpl w:val="52A036C4"/>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8" w15:restartNumberingAfterBreak="0">
    <w:nsid w:val="21BB3867"/>
    <w:multiLevelType w:val="multilevel"/>
    <w:tmpl w:val="30D493B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2F22675E"/>
    <w:multiLevelType w:val="hybridMultilevel"/>
    <w:tmpl w:val="E18C389E"/>
    <w:lvl w:ilvl="0" w:tplc="2D185B02">
      <w:start w:val="1"/>
      <w:numFmt w:val="lowerLetter"/>
      <w:lvlText w:val="%1)"/>
      <w:lvlJc w:val="left"/>
      <w:pPr>
        <w:ind w:left="342" w:hanging="360"/>
      </w:pPr>
      <w:rPr>
        <w:rFonts w:hint="default"/>
      </w:rPr>
    </w:lvl>
    <w:lvl w:ilvl="1" w:tplc="04150019" w:tentative="1">
      <w:start w:val="1"/>
      <w:numFmt w:val="lowerLetter"/>
      <w:lvlText w:val="%2."/>
      <w:lvlJc w:val="left"/>
      <w:pPr>
        <w:ind w:left="1062" w:hanging="360"/>
      </w:pPr>
    </w:lvl>
    <w:lvl w:ilvl="2" w:tplc="0415001B" w:tentative="1">
      <w:start w:val="1"/>
      <w:numFmt w:val="lowerRoman"/>
      <w:lvlText w:val="%3."/>
      <w:lvlJc w:val="right"/>
      <w:pPr>
        <w:ind w:left="1782" w:hanging="180"/>
      </w:pPr>
    </w:lvl>
    <w:lvl w:ilvl="3" w:tplc="0415000F" w:tentative="1">
      <w:start w:val="1"/>
      <w:numFmt w:val="decimal"/>
      <w:lvlText w:val="%4."/>
      <w:lvlJc w:val="left"/>
      <w:pPr>
        <w:ind w:left="2502" w:hanging="360"/>
      </w:pPr>
    </w:lvl>
    <w:lvl w:ilvl="4" w:tplc="04150019" w:tentative="1">
      <w:start w:val="1"/>
      <w:numFmt w:val="lowerLetter"/>
      <w:lvlText w:val="%5."/>
      <w:lvlJc w:val="left"/>
      <w:pPr>
        <w:ind w:left="3222" w:hanging="360"/>
      </w:pPr>
    </w:lvl>
    <w:lvl w:ilvl="5" w:tplc="0415001B" w:tentative="1">
      <w:start w:val="1"/>
      <w:numFmt w:val="lowerRoman"/>
      <w:lvlText w:val="%6."/>
      <w:lvlJc w:val="right"/>
      <w:pPr>
        <w:ind w:left="3942" w:hanging="180"/>
      </w:pPr>
    </w:lvl>
    <w:lvl w:ilvl="6" w:tplc="0415000F" w:tentative="1">
      <w:start w:val="1"/>
      <w:numFmt w:val="decimal"/>
      <w:lvlText w:val="%7."/>
      <w:lvlJc w:val="left"/>
      <w:pPr>
        <w:ind w:left="4662" w:hanging="360"/>
      </w:pPr>
    </w:lvl>
    <w:lvl w:ilvl="7" w:tplc="04150019" w:tentative="1">
      <w:start w:val="1"/>
      <w:numFmt w:val="lowerLetter"/>
      <w:lvlText w:val="%8."/>
      <w:lvlJc w:val="left"/>
      <w:pPr>
        <w:ind w:left="5382" w:hanging="360"/>
      </w:pPr>
    </w:lvl>
    <w:lvl w:ilvl="8" w:tplc="0415001B" w:tentative="1">
      <w:start w:val="1"/>
      <w:numFmt w:val="lowerRoman"/>
      <w:lvlText w:val="%9."/>
      <w:lvlJc w:val="right"/>
      <w:pPr>
        <w:ind w:left="6102" w:hanging="180"/>
      </w:pPr>
    </w:lvl>
  </w:abstractNum>
  <w:abstractNum w:abstractNumId="10" w15:restartNumberingAfterBreak="0">
    <w:nsid w:val="3A3E26AD"/>
    <w:multiLevelType w:val="hybridMultilevel"/>
    <w:tmpl w:val="DEE20E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8A099A"/>
    <w:multiLevelType w:val="multilevel"/>
    <w:tmpl w:val="37F4D9A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80152"/>
    <w:multiLevelType w:val="multilevel"/>
    <w:tmpl w:val="96D291CC"/>
    <w:lvl w:ilvl="0">
      <w:start w:val="4"/>
      <w:numFmt w:val="decimal"/>
      <w:lvlText w:val="%1."/>
      <w:lvlJc w:val="left"/>
      <w:pPr>
        <w:ind w:left="720" w:hanging="720"/>
      </w:pPr>
      <w:rPr>
        <w:rFonts w:hint="default"/>
      </w:rPr>
    </w:lvl>
    <w:lvl w:ilvl="1">
      <w:start w:val="6"/>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3" w15:restartNumberingAfterBreak="0">
    <w:nsid w:val="44F77F5B"/>
    <w:multiLevelType w:val="multilevel"/>
    <w:tmpl w:val="16DC3F4C"/>
    <w:lvl w:ilvl="0">
      <w:start w:val="7"/>
      <w:numFmt w:val="decimal"/>
      <w:lvlText w:val="%1."/>
      <w:lvlJc w:val="left"/>
      <w:pPr>
        <w:ind w:left="420" w:hanging="420"/>
      </w:pPr>
      <w:rPr>
        <w:rFonts w:cs="Times New Roman" w:hint="default"/>
        <w:b/>
      </w:rPr>
    </w:lvl>
    <w:lvl w:ilvl="1">
      <w:start w:val="6"/>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466728E6"/>
    <w:multiLevelType w:val="multilevel"/>
    <w:tmpl w:val="6F5C8586"/>
    <w:lvl w:ilvl="0">
      <w:start w:val="1"/>
      <w:numFmt w:val="decimal"/>
      <w:lvlText w:val="%1)"/>
      <w:lvlJc w:val="left"/>
      <w:pPr>
        <w:tabs>
          <w:tab w:val="num" w:pos="0"/>
        </w:tabs>
        <w:ind w:left="785" w:hanging="360"/>
      </w:pPr>
      <w:rPr>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15" w15:restartNumberingAfterBreak="0">
    <w:nsid w:val="4C13385B"/>
    <w:multiLevelType w:val="multilevel"/>
    <w:tmpl w:val="55B20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532C1162"/>
    <w:multiLevelType w:val="multilevel"/>
    <w:tmpl w:val="01686866"/>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BF61B3E"/>
    <w:multiLevelType w:val="multilevel"/>
    <w:tmpl w:val="829AE0CC"/>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8" w15:restartNumberingAfterBreak="0">
    <w:nsid w:val="6C540F82"/>
    <w:multiLevelType w:val="hybridMultilevel"/>
    <w:tmpl w:val="55C6ED82"/>
    <w:lvl w:ilvl="0" w:tplc="88C67D6C">
      <w:start w:val="1"/>
      <w:numFmt w:val="decimal"/>
      <w:lvlText w:val="%1)"/>
      <w:lvlJc w:val="left"/>
      <w:pPr>
        <w:ind w:left="2203" w:hanging="360"/>
      </w:pPr>
      <w:rPr>
        <w:rFonts w:cs="Times New Roman"/>
      </w:rPr>
    </w:lvl>
    <w:lvl w:ilvl="1" w:tplc="54F0D52E">
      <w:start w:val="1"/>
      <w:numFmt w:val="bullet"/>
      <w:lvlText w:val=""/>
      <w:lvlJc w:val="left"/>
      <w:pPr>
        <w:ind w:left="1069" w:hanging="360"/>
      </w:pPr>
      <w:rPr>
        <w:rFonts w:ascii="Symbol" w:hAnsi="Symbol" w:hint="default"/>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9" w15:restartNumberingAfterBreak="0">
    <w:nsid w:val="6C676933"/>
    <w:multiLevelType w:val="multilevel"/>
    <w:tmpl w:val="287A5E38"/>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0" w15:restartNumberingAfterBreak="0">
    <w:nsid w:val="6C763B2B"/>
    <w:multiLevelType w:val="hybridMultilevel"/>
    <w:tmpl w:val="EF541F4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7433181">
    <w:abstractNumId w:val="6"/>
  </w:num>
  <w:num w:numId="2" w16cid:durableId="305164243">
    <w:abstractNumId w:val="17"/>
  </w:num>
  <w:num w:numId="3" w16cid:durableId="757209620">
    <w:abstractNumId w:val="19"/>
  </w:num>
  <w:num w:numId="4" w16cid:durableId="305666202">
    <w:abstractNumId w:val="7"/>
  </w:num>
  <w:num w:numId="5" w16cid:durableId="2020422789">
    <w:abstractNumId w:val="16"/>
  </w:num>
  <w:num w:numId="6" w16cid:durableId="1265187591">
    <w:abstractNumId w:val="0"/>
  </w:num>
  <w:num w:numId="7" w16cid:durableId="749429295">
    <w:abstractNumId w:val="4"/>
  </w:num>
  <w:num w:numId="8" w16cid:durableId="447705588">
    <w:abstractNumId w:val="15"/>
  </w:num>
  <w:num w:numId="9" w16cid:durableId="729497102">
    <w:abstractNumId w:val="18"/>
  </w:num>
  <w:num w:numId="10" w16cid:durableId="1706249785">
    <w:abstractNumId w:val="2"/>
  </w:num>
  <w:num w:numId="11" w16cid:durableId="421801311">
    <w:abstractNumId w:val="8"/>
  </w:num>
  <w:num w:numId="12" w16cid:durableId="1526401206">
    <w:abstractNumId w:val="13"/>
  </w:num>
  <w:num w:numId="13" w16cid:durableId="1721977554">
    <w:abstractNumId w:val="3"/>
  </w:num>
  <w:num w:numId="14" w16cid:durableId="611671620">
    <w:abstractNumId w:val="1"/>
  </w:num>
  <w:num w:numId="15" w16cid:durableId="881357636">
    <w:abstractNumId w:val="11"/>
  </w:num>
  <w:num w:numId="16" w16cid:durableId="1162621601">
    <w:abstractNumId w:val="5"/>
  </w:num>
  <w:num w:numId="17" w16cid:durableId="536087798">
    <w:abstractNumId w:val="20"/>
  </w:num>
  <w:num w:numId="18" w16cid:durableId="1108425402">
    <w:abstractNumId w:val="14"/>
  </w:num>
  <w:num w:numId="19" w16cid:durableId="1397120098">
    <w:abstractNumId w:val="12"/>
  </w:num>
  <w:num w:numId="20" w16cid:durableId="1660617748">
    <w:abstractNumId w:val="9"/>
  </w:num>
  <w:num w:numId="21" w16cid:durableId="6258130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02"/>
    <w:rsid w:val="00001C33"/>
    <w:rsid w:val="000060CC"/>
    <w:rsid w:val="000201D8"/>
    <w:rsid w:val="00033550"/>
    <w:rsid w:val="000414F8"/>
    <w:rsid w:val="0004205B"/>
    <w:rsid w:val="00055090"/>
    <w:rsid w:val="000A28D7"/>
    <w:rsid w:val="000A75E1"/>
    <w:rsid w:val="000B61A6"/>
    <w:rsid w:val="000D76F6"/>
    <w:rsid w:val="000E1F1D"/>
    <w:rsid w:val="000F3F8E"/>
    <w:rsid w:val="00103FB2"/>
    <w:rsid w:val="00111E8F"/>
    <w:rsid w:val="001122D7"/>
    <w:rsid w:val="00116203"/>
    <w:rsid w:val="0012131D"/>
    <w:rsid w:val="0013014C"/>
    <w:rsid w:val="0013433E"/>
    <w:rsid w:val="00144436"/>
    <w:rsid w:val="00146E8E"/>
    <w:rsid w:val="00157210"/>
    <w:rsid w:val="00165E4D"/>
    <w:rsid w:val="00173D1D"/>
    <w:rsid w:val="001B663B"/>
    <w:rsid w:val="001C0AEC"/>
    <w:rsid w:val="001C0BE7"/>
    <w:rsid w:val="001D665A"/>
    <w:rsid w:val="00200105"/>
    <w:rsid w:val="002074C8"/>
    <w:rsid w:val="00243328"/>
    <w:rsid w:val="00244693"/>
    <w:rsid w:val="0025710C"/>
    <w:rsid w:val="00285F25"/>
    <w:rsid w:val="002B118E"/>
    <w:rsid w:val="002B5CBA"/>
    <w:rsid w:val="002D7499"/>
    <w:rsid w:val="002E72F7"/>
    <w:rsid w:val="002E7BA7"/>
    <w:rsid w:val="003042EF"/>
    <w:rsid w:val="003057CF"/>
    <w:rsid w:val="00337F51"/>
    <w:rsid w:val="00350E44"/>
    <w:rsid w:val="00352611"/>
    <w:rsid w:val="003758AB"/>
    <w:rsid w:val="00383720"/>
    <w:rsid w:val="00386964"/>
    <w:rsid w:val="003942CC"/>
    <w:rsid w:val="003948FD"/>
    <w:rsid w:val="00396C80"/>
    <w:rsid w:val="003B4FC4"/>
    <w:rsid w:val="003C65FB"/>
    <w:rsid w:val="003D2776"/>
    <w:rsid w:val="003F2571"/>
    <w:rsid w:val="003F3215"/>
    <w:rsid w:val="00405790"/>
    <w:rsid w:val="00430796"/>
    <w:rsid w:val="00437843"/>
    <w:rsid w:val="00443109"/>
    <w:rsid w:val="00450F12"/>
    <w:rsid w:val="004517F8"/>
    <w:rsid w:val="00453060"/>
    <w:rsid w:val="0045455F"/>
    <w:rsid w:val="004573A3"/>
    <w:rsid w:val="004717AA"/>
    <w:rsid w:val="00472429"/>
    <w:rsid w:val="004805AA"/>
    <w:rsid w:val="00482493"/>
    <w:rsid w:val="00484F0C"/>
    <w:rsid w:val="004D0878"/>
    <w:rsid w:val="004D08D0"/>
    <w:rsid w:val="004D2693"/>
    <w:rsid w:val="004D2900"/>
    <w:rsid w:val="00556012"/>
    <w:rsid w:val="005741BC"/>
    <w:rsid w:val="00592CB8"/>
    <w:rsid w:val="005B77BC"/>
    <w:rsid w:val="005D0E84"/>
    <w:rsid w:val="005E550F"/>
    <w:rsid w:val="005F6450"/>
    <w:rsid w:val="00601292"/>
    <w:rsid w:val="00610D53"/>
    <w:rsid w:val="00614565"/>
    <w:rsid w:val="00616391"/>
    <w:rsid w:val="006168CE"/>
    <w:rsid w:val="006201D7"/>
    <w:rsid w:val="00627F19"/>
    <w:rsid w:val="0063158D"/>
    <w:rsid w:val="00637AA8"/>
    <w:rsid w:val="00652221"/>
    <w:rsid w:val="0065376D"/>
    <w:rsid w:val="00676067"/>
    <w:rsid w:val="0067791B"/>
    <w:rsid w:val="0068058F"/>
    <w:rsid w:val="0069042D"/>
    <w:rsid w:val="00690D9A"/>
    <w:rsid w:val="006B41F9"/>
    <w:rsid w:val="006C07E3"/>
    <w:rsid w:val="006C5AF8"/>
    <w:rsid w:val="006D1562"/>
    <w:rsid w:val="006E5321"/>
    <w:rsid w:val="00714267"/>
    <w:rsid w:val="00721D07"/>
    <w:rsid w:val="00747A94"/>
    <w:rsid w:val="00771356"/>
    <w:rsid w:val="00777A48"/>
    <w:rsid w:val="00785EF6"/>
    <w:rsid w:val="00791EB1"/>
    <w:rsid w:val="007A2BFB"/>
    <w:rsid w:val="007C454B"/>
    <w:rsid w:val="007C7E37"/>
    <w:rsid w:val="00802C06"/>
    <w:rsid w:val="00803031"/>
    <w:rsid w:val="008206E3"/>
    <w:rsid w:val="008338F9"/>
    <w:rsid w:val="00857DD0"/>
    <w:rsid w:val="008717A6"/>
    <w:rsid w:val="00871C66"/>
    <w:rsid w:val="008A1524"/>
    <w:rsid w:val="008A5CF7"/>
    <w:rsid w:val="008B1BE5"/>
    <w:rsid w:val="008B45F1"/>
    <w:rsid w:val="008D6977"/>
    <w:rsid w:val="008E699E"/>
    <w:rsid w:val="009003D7"/>
    <w:rsid w:val="0090326E"/>
    <w:rsid w:val="00916293"/>
    <w:rsid w:val="00920763"/>
    <w:rsid w:val="009213CE"/>
    <w:rsid w:val="009254D2"/>
    <w:rsid w:val="009427AF"/>
    <w:rsid w:val="00953158"/>
    <w:rsid w:val="0095486B"/>
    <w:rsid w:val="00964284"/>
    <w:rsid w:val="00964757"/>
    <w:rsid w:val="00967459"/>
    <w:rsid w:val="0097096D"/>
    <w:rsid w:val="00973D9B"/>
    <w:rsid w:val="009801A5"/>
    <w:rsid w:val="00992138"/>
    <w:rsid w:val="009A0299"/>
    <w:rsid w:val="009A268C"/>
    <w:rsid w:val="009B5370"/>
    <w:rsid w:val="009C5B6A"/>
    <w:rsid w:val="009D1229"/>
    <w:rsid w:val="009E6A43"/>
    <w:rsid w:val="009F04EC"/>
    <w:rsid w:val="00A04453"/>
    <w:rsid w:val="00A15E8E"/>
    <w:rsid w:val="00A20C04"/>
    <w:rsid w:val="00A21A33"/>
    <w:rsid w:val="00A45C78"/>
    <w:rsid w:val="00A53437"/>
    <w:rsid w:val="00A658E7"/>
    <w:rsid w:val="00A74073"/>
    <w:rsid w:val="00AA446D"/>
    <w:rsid w:val="00AD272C"/>
    <w:rsid w:val="00AD5186"/>
    <w:rsid w:val="00AE5D22"/>
    <w:rsid w:val="00AF2507"/>
    <w:rsid w:val="00B00CEB"/>
    <w:rsid w:val="00B04E29"/>
    <w:rsid w:val="00B2542E"/>
    <w:rsid w:val="00B411BB"/>
    <w:rsid w:val="00B47927"/>
    <w:rsid w:val="00B5041E"/>
    <w:rsid w:val="00B542DA"/>
    <w:rsid w:val="00B61102"/>
    <w:rsid w:val="00B72B8D"/>
    <w:rsid w:val="00B76CA6"/>
    <w:rsid w:val="00B83687"/>
    <w:rsid w:val="00B96071"/>
    <w:rsid w:val="00BA46A2"/>
    <w:rsid w:val="00BA5B65"/>
    <w:rsid w:val="00BB4701"/>
    <w:rsid w:val="00BB5258"/>
    <w:rsid w:val="00BC43F2"/>
    <w:rsid w:val="00BF02D4"/>
    <w:rsid w:val="00BF1DC9"/>
    <w:rsid w:val="00C2204D"/>
    <w:rsid w:val="00C23A6F"/>
    <w:rsid w:val="00C3582B"/>
    <w:rsid w:val="00C410F9"/>
    <w:rsid w:val="00C4122E"/>
    <w:rsid w:val="00C510AB"/>
    <w:rsid w:val="00C600B4"/>
    <w:rsid w:val="00C62E76"/>
    <w:rsid w:val="00C63307"/>
    <w:rsid w:val="00C816C5"/>
    <w:rsid w:val="00CB4240"/>
    <w:rsid w:val="00CB5307"/>
    <w:rsid w:val="00CC22A2"/>
    <w:rsid w:val="00CC2DFD"/>
    <w:rsid w:val="00CC4462"/>
    <w:rsid w:val="00CD6F37"/>
    <w:rsid w:val="00CD77E8"/>
    <w:rsid w:val="00D11FB6"/>
    <w:rsid w:val="00D162C9"/>
    <w:rsid w:val="00D23CC6"/>
    <w:rsid w:val="00D356E8"/>
    <w:rsid w:val="00D43503"/>
    <w:rsid w:val="00D53776"/>
    <w:rsid w:val="00D6278E"/>
    <w:rsid w:val="00D6466E"/>
    <w:rsid w:val="00D64C36"/>
    <w:rsid w:val="00D67555"/>
    <w:rsid w:val="00D7576B"/>
    <w:rsid w:val="00DC09C4"/>
    <w:rsid w:val="00DC31FB"/>
    <w:rsid w:val="00DD7BEC"/>
    <w:rsid w:val="00DE16B8"/>
    <w:rsid w:val="00E00402"/>
    <w:rsid w:val="00E062D8"/>
    <w:rsid w:val="00E202E7"/>
    <w:rsid w:val="00E2578B"/>
    <w:rsid w:val="00E42270"/>
    <w:rsid w:val="00E51820"/>
    <w:rsid w:val="00E5448D"/>
    <w:rsid w:val="00E60D0B"/>
    <w:rsid w:val="00E66E1D"/>
    <w:rsid w:val="00E81B52"/>
    <w:rsid w:val="00E81FE9"/>
    <w:rsid w:val="00EC27B2"/>
    <w:rsid w:val="00EC328A"/>
    <w:rsid w:val="00ED0053"/>
    <w:rsid w:val="00ED0B3E"/>
    <w:rsid w:val="00EF5D4F"/>
    <w:rsid w:val="00EF6CDF"/>
    <w:rsid w:val="00F01A36"/>
    <w:rsid w:val="00F11251"/>
    <w:rsid w:val="00F1510E"/>
    <w:rsid w:val="00F16EAD"/>
    <w:rsid w:val="00F212E5"/>
    <w:rsid w:val="00F52EAB"/>
    <w:rsid w:val="00F542D0"/>
    <w:rsid w:val="00F649CB"/>
    <w:rsid w:val="00F6759A"/>
    <w:rsid w:val="00F80A84"/>
    <w:rsid w:val="00FA0ED3"/>
    <w:rsid w:val="00FA152F"/>
    <w:rsid w:val="00FA6E00"/>
    <w:rsid w:val="00FC43DD"/>
    <w:rsid w:val="00FE15D2"/>
    <w:rsid w:val="00FF6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D7F8B"/>
  <w15:docId w15:val="{784082CF-856E-43C2-9CB1-AB027A5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759A"/>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TekstpodstawowywcityZnak">
    <w:name w:val="Tekst podstawowy wcięty Znak"/>
    <w:basedOn w:val="Domylnaczcionkaakapitu"/>
    <w:link w:val="Tekstpodstawowywcity"/>
    <w:uiPriority w:val="99"/>
    <w:semiHidden/>
    <w:qFormat/>
    <w:rsid w:val="00B33131"/>
  </w:style>
  <w:style w:type="character" w:styleId="Nierozpoznanawzmianka">
    <w:name w:val="Unresolved Mention"/>
    <w:basedOn w:val="Domylnaczcionkaakapitu"/>
    <w:uiPriority w:val="99"/>
    <w:semiHidden/>
    <w:unhideWhenUsed/>
    <w:qFormat/>
    <w:rsid w:val="0012006C"/>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paragraph" w:customStyle="1" w:styleId="Zawartotabeli">
    <w:name w:val="Zawartość tabeli"/>
    <w:basedOn w:val="Normalny"/>
    <w:qFormat/>
    <w:pPr>
      <w:widowControl w:val="0"/>
      <w:suppressLineNumbers/>
    </w:pPr>
  </w:style>
  <w:style w:type="paragraph" w:styleId="Tekstpodstawowywcity">
    <w:name w:val="Body Text Indent"/>
    <w:basedOn w:val="Normalny"/>
    <w:link w:val="TekstpodstawowywcityZnak"/>
    <w:uiPriority w:val="99"/>
    <w:semiHidden/>
    <w:unhideWhenUsed/>
    <w:locked/>
    <w:rsid w:val="00B33131"/>
    <w:pPr>
      <w:spacing w:after="120"/>
      <w:ind w:left="283"/>
    </w:p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file:///C:/Users/lwiatrowski/AppData/Local/Temp/pid-10776/_blank" TargetMode="External"/><Relationship Id="rId26" Type="http://schemas.openxmlformats.org/officeDocument/2006/relationships/hyperlink" Target="file:///C:/Users/lwiatrowski/AppData/Local/Temp/pid-10776/_blank" TargetMode="External"/><Relationship Id="rId39" Type="http://schemas.openxmlformats.org/officeDocument/2006/relationships/hyperlink" Target="http://platformazakupowa.pl/" TargetMode="External"/><Relationship Id="rId21" Type="http://schemas.openxmlformats.org/officeDocument/2006/relationships/hyperlink" Target="https://sip.lex.pl/akty-prawne/dzu-dziennik-ustaw/refundacja-lekow-srodkow-spozywczych-specjalnego-przeznaczenia-17712396/art-54"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mwlodawa.bip.lubelskie.pl/index.php?id=617" TargetMode="External"/><Relationship Id="rId29" Type="http://schemas.openxmlformats.org/officeDocument/2006/relationships/hyperlink" Target="file:///C:/Users/lwiatrowski/AppData/Local/Temp/pid-10776/_blank"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0776/_blank" TargetMode="External"/><Relationship Id="rId32" Type="http://schemas.openxmlformats.org/officeDocument/2006/relationships/hyperlink" Target="https://platformazakupowa.pl/pn/wlodawa"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wlodaw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0776/_blank" TargetMode="External"/><Relationship Id="rId31" Type="http://schemas.openxmlformats.org/officeDocument/2006/relationships/hyperlink" Target="https://sip.legalis.pl/document-view.seam?documentId=mfrxilrtg4zdanzuhaydi" TargetMode="External"/><Relationship Id="rId44" Type="http://schemas.openxmlformats.org/officeDocument/2006/relationships/hyperlink" Target="https://platformazakupowa.pl/strona/45-instrukcj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https://umwlodawa.bip.lubelskie.pl/index.php?id=690&amp;action=details&amp;document_id=2006495" TargetMode="External"/><Relationship Id="rId22" Type="http://schemas.openxmlformats.org/officeDocument/2006/relationships/hyperlink" Target="file:///C:/Users/lwiatrowski/AppData/Local/Temp/pid-10776/_blank" TargetMode="External"/><Relationship Id="rId27" Type="http://schemas.openxmlformats.org/officeDocument/2006/relationships/hyperlink" Target="file:///C:/Users/lwiatrowski/AppData/Local/Temp/pid-10776/_blank" TargetMode="External"/><Relationship Id="rId30" Type="http://schemas.openxmlformats.org/officeDocument/2006/relationships/hyperlink" Target="file:///C:/Users/lwiatrowski/AppData/Local/Temp/pid-10776/_blank"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platformazakupowa.pl/" TargetMode="External"/><Relationship Id="rId8" Type="http://schemas.openxmlformats.org/officeDocument/2006/relationships/hyperlink" Target="mailto:info@wlodawa.eu"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0776/_blank" TargetMode="External"/><Relationship Id="rId25" Type="http://schemas.openxmlformats.org/officeDocument/2006/relationships/hyperlink" Target="file:///C:/Users/lwiatrowski/AppData/Local/Temp/pid-10776/_blank"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lodawa" TargetMode="External"/><Relationship Id="rId46" Type="http://schemas.openxmlformats.org/officeDocument/2006/relationships/hyperlink" Target="https://platformazakupowa.pl/" TargetMode="External"/><Relationship Id="rId20" Type="http://schemas.openxmlformats.org/officeDocument/2006/relationships/hyperlink" Target="file:///C:/Users/lwiatrowski/AppData/Local/Temp/pid-10776/_blank"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mwlodawa.bip.lubelskie.pl/index.php?id=669" TargetMode="External"/><Relationship Id="rId23" Type="http://schemas.openxmlformats.org/officeDocument/2006/relationships/hyperlink" Target="file:///C:/Users/lwiatrowski/AppData/Local/Temp/pid-10776/_blank" TargetMode="External"/><Relationship Id="rId28" Type="http://schemas.openxmlformats.org/officeDocument/2006/relationships/hyperlink" Target="file:///C:/Users/lwiatrowski/AppData/Local/Temp/pid-10776/_blank" TargetMode="External"/><Relationship Id="rId36" Type="http://schemas.openxmlformats.org/officeDocument/2006/relationships/hyperlink" Target="https://platformazakupowa.pl/strona/1-regulamin"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1</Pages>
  <Words>13105</Words>
  <Characters>78633</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84</cp:revision>
  <cp:lastPrinted>2025-04-08T09:29:00Z</cp:lastPrinted>
  <dcterms:created xsi:type="dcterms:W3CDTF">2023-11-08T07:34:00Z</dcterms:created>
  <dcterms:modified xsi:type="dcterms:W3CDTF">2025-04-08T10:47:00Z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