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96FA361" w:rsidR="00EF45B6" w:rsidRPr="00D27EE7" w:rsidRDefault="00EF45B6" w:rsidP="00D27EE7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B61501">
        <w:rPr>
          <w:rFonts w:ascii="Arial" w:hAnsi="Arial" w:cs="Arial"/>
          <w:sz w:val="20"/>
          <w:szCs w:val="20"/>
        </w:rPr>
        <w:t>Na potrzeby postępowania o udz</w:t>
      </w:r>
      <w:r w:rsidR="00885DC7" w:rsidRPr="00B61501">
        <w:rPr>
          <w:rFonts w:ascii="Arial" w:hAnsi="Arial" w:cs="Arial"/>
          <w:sz w:val="20"/>
          <w:szCs w:val="20"/>
        </w:rPr>
        <w:t xml:space="preserve">ielenie zamówienia publicznego </w:t>
      </w:r>
      <w:r w:rsidRPr="00B61501">
        <w:rPr>
          <w:rFonts w:ascii="Arial" w:hAnsi="Arial" w:cs="Arial"/>
          <w:sz w:val="20"/>
          <w:szCs w:val="20"/>
        </w:rPr>
        <w:t xml:space="preserve">pn. </w:t>
      </w:r>
      <w:r w:rsidR="00D27EE7" w:rsidRPr="00D27EE7">
        <w:rPr>
          <w:rFonts w:ascii="Arial" w:hAnsi="Arial" w:cs="Arial"/>
          <w:color w:val="000000"/>
          <w:sz w:val="20"/>
          <w:szCs w:val="20"/>
        </w:rPr>
        <w:t>„</w:t>
      </w:r>
      <w:r w:rsidR="00D27EE7" w:rsidRPr="00D27EE7">
        <w:rPr>
          <w:rFonts w:ascii="Arial" w:hAnsi="Arial" w:cs="Arial"/>
          <w:b/>
          <w:bCs/>
          <w:sz w:val="20"/>
          <w:szCs w:val="20"/>
        </w:rPr>
        <w:t>Sukcesywna</w:t>
      </w:r>
      <w:r w:rsidR="00D27EE7" w:rsidRPr="00D27EE7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="00D27EE7" w:rsidRPr="00D27EE7">
        <w:rPr>
          <w:rFonts w:ascii="Arial" w:hAnsi="Arial" w:cs="Arial"/>
          <w:b/>
          <w:bCs/>
          <w:sz w:val="20"/>
          <w:szCs w:val="20"/>
        </w:rPr>
        <w:t>dostawa</w:t>
      </w:r>
      <w:r w:rsidR="00D27EE7" w:rsidRPr="00D27EE7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="00D27EE7" w:rsidRPr="00D27EE7">
        <w:rPr>
          <w:rFonts w:ascii="Arial" w:hAnsi="Arial" w:cs="Arial"/>
          <w:b/>
          <w:bCs/>
          <w:sz w:val="20"/>
          <w:szCs w:val="20"/>
        </w:rPr>
        <w:t>modułów do przekazu danych z wodomierzy wraz z usługą transmisji danych oraz oprogramowaniem, aplikacją mobilną  i wdrożeniem”</w:t>
      </w:r>
      <w:r w:rsidR="00B61501" w:rsidRPr="0082088A">
        <w:rPr>
          <w:rFonts w:ascii="Arial" w:hAnsi="Arial" w:cs="Arial"/>
          <w:sz w:val="20"/>
          <w:szCs w:val="20"/>
        </w:rPr>
        <w:t xml:space="preserve">, </w:t>
      </w:r>
      <w:r w:rsidRPr="00B61501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4284143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D753BA">
        <w:rPr>
          <w:rFonts w:ascii="Arial" w:hAnsi="Arial" w:cs="Arial"/>
          <w:sz w:val="21"/>
          <w:szCs w:val="21"/>
        </w:rPr>
        <w:t xml:space="preserve">podlegam zakazowi udzielenia zamówienia </w:t>
      </w:r>
      <w:r w:rsidR="00D753BA" w:rsidRPr="0084509A">
        <w:rPr>
          <w:rFonts w:ascii="Arial" w:hAnsi="Arial" w:cs="Arial"/>
          <w:sz w:val="21"/>
          <w:szCs w:val="21"/>
        </w:rPr>
        <w:t xml:space="preserve">na podstawie art. 5k rozporządzenia Rady </w:t>
      </w:r>
      <w:r w:rsidRPr="0084509A">
        <w:rPr>
          <w:rFonts w:ascii="Arial" w:hAnsi="Arial" w:cs="Arial"/>
          <w:sz w:val="21"/>
          <w:szCs w:val="21"/>
        </w:rPr>
        <w:t>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8247D78" w14:textId="77777777" w:rsidR="00FD23B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5CDFC45" w14:textId="0AEE433B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</w:t>
      </w:r>
      <w:r w:rsidR="00D753BA">
        <w:rPr>
          <w:rFonts w:ascii="Arial" w:hAnsi="Arial" w:cs="Arial"/>
          <w:sz w:val="21"/>
          <w:szCs w:val="21"/>
        </w:rPr>
        <w:t>zakazu</w:t>
      </w:r>
      <w:r>
        <w:rPr>
          <w:rFonts w:ascii="Arial" w:hAnsi="Arial" w:cs="Arial"/>
          <w:sz w:val="21"/>
          <w:szCs w:val="21"/>
        </w:rPr>
        <w:t xml:space="preserve"> udzieleni</w:t>
      </w:r>
      <w:r w:rsidR="00D753BA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D8CA7CD" w14:textId="77777777" w:rsidR="00FD23B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14:paraId="4D5EBF75" w14:textId="180E69AC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</w:t>
      </w:r>
      <w:r w:rsidR="00D753BA">
        <w:rPr>
          <w:rFonts w:ascii="Arial" w:hAnsi="Arial" w:cs="Arial"/>
          <w:sz w:val="21"/>
          <w:szCs w:val="21"/>
        </w:rPr>
        <w:t xml:space="preserve"> zakazu</w:t>
      </w:r>
      <w:r>
        <w:rPr>
          <w:rFonts w:ascii="Arial" w:hAnsi="Arial" w:cs="Arial"/>
          <w:sz w:val="21"/>
          <w:szCs w:val="21"/>
        </w:rPr>
        <w:t xml:space="preserve">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C9D3656" w:rsidR="0072465F" w:rsidRDefault="00FD23B4" w:rsidP="00FD23B4">
      <w:pPr>
        <w:spacing w:line="360" w:lineRule="auto"/>
        <w:ind w:left="495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 w:rsidR="0072465F"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3F3611">
      <w:headerReference w:type="default" r:id="rId11"/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EB666" w14:textId="77777777" w:rsidR="00B70475" w:rsidRDefault="00B70475" w:rsidP="00EF45B6">
      <w:pPr>
        <w:spacing w:after="0" w:line="240" w:lineRule="auto"/>
      </w:pPr>
      <w:r>
        <w:separator/>
      </w:r>
    </w:p>
  </w:endnote>
  <w:endnote w:type="continuationSeparator" w:id="0">
    <w:p w14:paraId="2F998713" w14:textId="77777777" w:rsidR="00B70475" w:rsidRDefault="00B7047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65EB2" w14:textId="77777777" w:rsidR="00B70475" w:rsidRDefault="00B70475" w:rsidP="00EF45B6">
      <w:pPr>
        <w:spacing w:after="0" w:line="240" w:lineRule="auto"/>
      </w:pPr>
      <w:r>
        <w:separator/>
      </w:r>
    </w:p>
  </w:footnote>
  <w:footnote w:type="continuationSeparator" w:id="0">
    <w:p w14:paraId="2E25159B" w14:textId="77777777" w:rsidR="00B70475" w:rsidRDefault="00B7047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A2C38D2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FD23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FD23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066FE08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FD23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CC8C0" w14:textId="6DB65734" w:rsidR="007A75D4" w:rsidRDefault="007A75D4" w:rsidP="007A75D4">
    <w:pPr>
      <w:spacing w:after="120" w:line="240" w:lineRule="auto"/>
      <w:jc w:val="center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</w:p>
  <w:p w14:paraId="4E6BCC36" w14:textId="326AA0F3" w:rsidR="00BF269C" w:rsidRPr="00BF269C" w:rsidRDefault="00BF269C" w:rsidP="00BF269C">
    <w:pPr>
      <w:spacing w:after="120" w:line="240" w:lineRule="auto"/>
      <w:jc w:val="both"/>
      <w:rPr>
        <w:rFonts w:ascii="Arial" w:eastAsia="Times New Roman" w:hAnsi="Arial" w:cs="Arial"/>
        <w:b/>
        <w:color w:val="000000"/>
        <w:sz w:val="20"/>
        <w:szCs w:val="20"/>
        <w:lang w:eastAsia="pl-PL"/>
      </w:rPr>
    </w:pP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Oznaczenie sprawy: PU/</w:t>
    </w:r>
    <w:r w:rsidR="00D27EE7">
      <w:rPr>
        <w:rFonts w:ascii="Arial" w:eastAsia="Times New Roman" w:hAnsi="Arial" w:cs="Arial"/>
        <w:b/>
        <w:color w:val="000000"/>
        <w:sz w:val="20"/>
        <w:szCs w:val="20"/>
        <w:lang w:eastAsia="pl-PL"/>
      </w:rPr>
      <w:t>4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/202</w:t>
    </w:r>
    <w:r w:rsidR="00973F88">
      <w:rPr>
        <w:rFonts w:ascii="Arial" w:eastAsia="Times New Roman" w:hAnsi="Arial" w:cs="Arial"/>
        <w:b/>
        <w:color w:val="000000"/>
        <w:sz w:val="20"/>
        <w:szCs w:val="20"/>
        <w:lang w:eastAsia="pl-PL"/>
      </w:rPr>
      <w:t>5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> 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 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  <w:t xml:space="preserve">       </w:t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color w:val="000000"/>
        <w:sz w:val="20"/>
        <w:szCs w:val="20"/>
        <w:lang w:eastAsia="pl-PL"/>
      </w:rPr>
      <w:tab/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ZAŁĄCZNIK NR </w:t>
    </w:r>
    <w:r w:rsidR="00C8358A">
      <w:rPr>
        <w:rFonts w:ascii="Arial" w:eastAsia="Times New Roman" w:hAnsi="Arial" w:cs="Arial"/>
        <w:b/>
        <w:color w:val="000000"/>
        <w:sz w:val="20"/>
        <w:szCs w:val="20"/>
        <w:lang w:eastAsia="pl-PL"/>
      </w:rPr>
      <w:t>10</w:t>
    </w:r>
    <w:r w:rsidRPr="00BF269C">
      <w:rPr>
        <w:rFonts w:ascii="Arial" w:eastAsia="Times New Roman" w:hAnsi="Arial" w:cs="Arial"/>
        <w:b/>
        <w:color w:val="000000"/>
        <w:sz w:val="20"/>
        <w:szCs w:val="20"/>
        <w:lang w:eastAsia="pl-PL"/>
      </w:rPr>
      <w:t xml:space="preserve"> do SWZ</w:t>
    </w:r>
  </w:p>
  <w:p w14:paraId="18860032" w14:textId="77777777" w:rsidR="00BF269C" w:rsidRDefault="00BF269C" w:rsidP="00BF269C">
    <w:pPr>
      <w:pStyle w:val="Nagwek"/>
    </w:pPr>
  </w:p>
  <w:p w14:paraId="389D2B10" w14:textId="77777777" w:rsidR="00BF269C" w:rsidRDefault="00BF2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935849">
    <w:abstractNumId w:val="2"/>
  </w:num>
  <w:num w:numId="2" w16cid:durableId="1551527424">
    <w:abstractNumId w:val="1"/>
  </w:num>
  <w:num w:numId="3" w16cid:durableId="195195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26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361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116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75D4"/>
    <w:rsid w:val="007B3697"/>
    <w:rsid w:val="007B483A"/>
    <w:rsid w:val="007C686D"/>
    <w:rsid w:val="007F3CFE"/>
    <w:rsid w:val="007F4003"/>
    <w:rsid w:val="0082088A"/>
    <w:rsid w:val="00830142"/>
    <w:rsid w:val="00830BFB"/>
    <w:rsid w:val="00834047"/>
    <w:rsid w:val="00835AA4"/>
    <w:rsid w:val="0084509A"/>
    <w:rsid w:val="00865841"/>
    <w:rsid w:val="0087106E"/>
    <w:rsid w:val="00885DC7"/>
    <w:rsid w:val="008A3178"/>
    <w:rsid w:val="008D0E7E"/>
    <w:rsid w:val="008F60AE"/>
    <w:rsid w:val="009030D8"/>
    <w:rsid w:val="009067DC"/>
    <w:rsid w:val="0091611E"/>
    <w:rsid w:val="00935C15"/>
    <w:rsid w:val="009561D0"/>
    <w:rsid w:val="00973F88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2CC1"/>
    <w:rsid w:val="00B406D1"/>
    <w:rsid w:val="00B42F37"/>
    <w:rsid w:val="00B61501"/>
    <w:rsid w:val="00B70475"/>
    <w:rsid w:val="00B81D52"/>
    <w:rsid w:val="00BA798A"/>
    <w:rsid w:val="00BF269C"/>
    <w:rsid w:val="00C36402"/>
    <w:rsid w:val="00C449A1"/>
    <w:rsid w:val="00C46939"/>
    <w:rsid w:val="00C63B91"/>
    <w:rsid w:val="00C73369"/>
    <w:rsid w:val="00C749D0"/>
    <w:rsid w:val="00C7597C"/>
    <w:rsid w:val="00C81BC3"/>
    <w:rsid w:val="00C8358A"/>
    <w:rsid w:val="00C9115C"/>
    <w:rsid w:val="00CB74CE"/>
    <w:rsid w:val="00CD2FC0"/>
    <w:rsid w:val="00D13E55"/>
    <w:rsid w:val="00D27EE7"/>
    <w:rsid w:val="00D37BC3"/>
    <w:rsid w:val="00D52ED3"/>
    <w:rsid w:val="00D556E3"/>
    <w:rsid w:val="00D6317D"/>
    <w:rsid w:val="00D753BA"/>
    <w:rsid w:val="00D91691"/>
    <w:rsid w:val="00D92243"/>
    <w:rsid w:val="00D9619E"/>
    <w:rsid w:val="00DD39BE"/>
    <w:rsid w:val="00DF4767"/>
    <w:rsid w:val="00E10B15"/>
    <w:rsid w:val="00E22985"/>
    <w:rsid w:val="00E34D47"/>
    <w:rsid w:val="00E53BAC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23B4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69C"/>
  </w:style>
  <w:style w:type="paragraph" w:styleId="Stopka">
    <w:name w:val="footer"/>
    <w:basedOn w:val="Normalny"/>
    <w:link w:val="StopkaZnak"/>
    <w:uiPriority w:val="99"/>
    <w:unhideWhenUsed/>
    <w:rsid w:val="00BF2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2B8F1-D30D-4472-BC5E-D3C36FE14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5AC0D-17EB-4705-A5BC-C335A5AA9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451B6A-7655-4678-B9F0-8FCACF89580F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4.xml><?xml version="1.0" encoding="utf-8"?>
<ds:datastoreItem xmlns:ds="http://schemas.openxmlformats.org/officeDocument/2006/customXml" ds:itemID="{2A9C082C-B675-4928-82D8-DB6392D1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Patrycja Kandyba</cp:lastModifiedBy>
  <cp:revision>2</cp:revision>
  <dcterms:created xsi:type="dcterms:W3CDTF">2025-04-24T09:47:00Z</dcterms:created>
  <dcterms:modified xsi:type="dcterms:W3CDTF">2025-04-24T09:47:00Z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