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87B" w14:textId="7C3F2B13" w:rsidR="00AB7EA3" w:rsidRPr="002845F3" w:rsidRDefault="0045722B" w:rsidP="0045722B">
      <w:pPr>
        <w:widowControl w:val="0"/>
        <w:tabs>
          <w:tab w:val="left" w:pos="5110"/>
        </w:tabs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ab/>
      </w:r>
    </w:p>
    <w:p w14:paraId="7081FA61" w14:textId="3321D17E" w:rsidR="00873760" w:rsidRPr="002845F3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FB25D2"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 </w:t>
      </w:r>
      <w:r w:rsidR="009976BC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1F288BF1" w:rsidR="00892BD9" w:rsidRPr="002845F3" w:rsidRDefault="0079433F" w:rsidP="009C49E7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4CEA54DC" w:rsidR="00892BD9" w:rsidRPr="00D00843" w:rsidRDefault="00A57C03" w:rsidP="002351F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D53DBF">
              <w:rPr>
                <w:rFonts w:ascii="Calibri" w:hAnsi="Calibri" w:cs="Calibri"/>
                <w:b/>
                <w:iCs/>
                <w:sz w:val="22"/>
                <w:lang w:eastAsia="pl-PL"/>
              </w:rPr>
              <w:t xml:space="preserve">Dostawa </w:t>
            </w:r>
            <w:r w:rsidRPr="00D53DBF">
              <w:rPr>
                <w:rFonts w:ascii="Calibri" w:hAnsi="Calibri" w:cs="Calibri"/>
                <w:b/>
                <w:bCs/>
                <w:sz w:val="22"/>
              </w:rPr>
              <w:t>urządzeń – radia programowalne wraz z akcesoriami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8A4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67357DAA" w:rsidR="00892BD9" w:rsidRPr="001318A4" w:rsidRDefault="005C452A" w:rsidP="002351F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A57C03">
              <w:rPr>
                <w:rFonts w:asciiTheme="minorHAnsi" w:hAnsiTheme="minorHAnsi" w:cstheme="minorHAnsi"/>
                <w:b/>
                <w:sz w:val="22"/>
              </w:rPr>
              <w:t>6.25</w:t>
            </w:r>
          </w:p>
        </w:tc>
      </w:tr>
    </w:tbl>
    <w:p w14:paraId="7E54DAAD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845F3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845F3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845F3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845F3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OŚWIADCZENIE</w:t>
      </w:r>
    </w:p>
    <w:p w14:paraId="2B3B11D2" w14:textId="2B7F08D4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 przynależności albo braku przynależności</w:t>
      </w:r>
      <w:r w:rsidRPr="002845F3">
        <w:rPr>
          <w:rFonts w:asciiTheme="minorHAnsi" w:hAnsiTheme="minorHAnsi" w:cstheme="minorHAns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2845F3" w:rsidRDefault="00DF2A72" w:rsidP="00DF2A72">
      <w:pPr>
        <w:suppressAutoHyphens/>
        <w:spacing w:after="60"/>
        <w:rPr>
          <w:rFonts w:asciiTheme="minorHAnsi" w:hAnsiTheme="minorHAnsi" w:cstheme="minorHAnsi"/>
          <w:sz w:val="22"/>
          <w:lang w:eastAsia="ar-SA"/>
        </w:rPr>
      </w:pPr>
    </w:p>
    <w:p w14:paraId="47034C2A" w14:textId="73D1F26C" w:rsidR="00DF2A72" w:rsidRPr="002845F3" w:rsidRDefault="00DF2A72" w:rsidP="009C49E7">
      <w:pPr>
        <w:spacing w:after="120"/>
        <w:ind w:right="-1"/>
        <w:rPr>
          <w:rFonts w:asciiTheme="minorHAnsi" w:hAnsiTheme="minorHAnsi" w:cstheme="minorHAnsi"/>
          <w:b/>
          <w:i/>
          <w:sz w:val="22"/>
        </w:rPr>
      </w:pPr>
      <w:r w:rsidRPr="002845F3">
        <w:rPr>
          <w:rFonts w:asciiTheme="minorHAnsi" w:hAnsiTheme="minorHAnsi" w:cstheme="minorHAnsi"/>
          <w:sz w:val="22"/>
          <w:lang w:eastAsia="ar-SA"/>
        </w:rPr>
        <w:t>Ubiegając się o udzielenie zamówienia publicznego w postępowaniu na</w:t>
      </w:r>
      <w:r w:rsidRPr="009976BC">
        <w:rPr>
          <w:rFonts w:asciiTheme="minorHAnsi" w:hAnsiTheme="minorHAnsi" w:cstheme="minorHAnsi"/>
          <w:sz w:val="22"/>
          <w:lang w:eastAsia="ar-SA"/>
        </w:rPr>
        <w:t>:</w:t>
      </w:r>
      <w:r w:rsidRPr="009976BC">
        <w:rPr>
          <w:rFonts w:asciiTheme="minorHAnsi" w:hAnsiTheme="minorHAnsi" w:cstheme="minorHAnsi"/>
          <w:bCs/>
          <w:spacing w:val="4"/>
          <w:sz w:val="22"/>
        </w:rPr>
        <w:t xml:space="preserve"> </w:t>
      </w:r>
      <w:r w:rsidRPr="002E4545">
        <w:rPr>
          <w:rFonts w:asciiTheme="minorHAnsi" w:hAnsiTheme="minorHAnsi" w:cstheme="minorHAnsi"/>
          <w:b/>
          <w:bCs/>
          <w:iCs/>
          <w:sz w:val="22"/>
        </w:rPr>
        <w:t>„</w:t>
      </w:r>
      <w:r w:rsidR="00A57C03" w:rsidRPr="00D53DBF">
        <w:rPr>
          <w:rFonts w:ascii="Calibri" w:hAnsi="Calibri" w:cs="Calibri"/>
          <w:b/>
          <w:iCs/>
          <w:sz w:val="22"/>
          <w:lang w:eastAsia="pl-PL"/>
        </w:rPr>
        <w:t xml:space="preserve">Dostawa </w:t>
      </w:r>
      <w:r w:rsidR="00A57C03" w:rsidRPr="00D53DBF">
        <w:rPr>
          <w:rFonts w:ascii="Calibri" w:hAnsi="Calibri" w:cs="Calibri"/>
          <w:b/>
          <w:bCs/>
          <w:sz w:val="22"/>
        </w:rPr>
        <w:t>urządzeń – radia programowalne wraz z akcesoriami</w:t>
      </w:r>
      <w:r w:rsidR="00D00843" w:rsidRPr="002E4545">
        <w:rPr>
          <w:rFonts w:asciiTheme="minorHAnsi" w:hAnsiTheme="minorHAnsi" w:cstheme="minorHAnsi"/>
          <w:b/>
          <w:bCs/>
          <w:iCs/>
          <w:sz w:val="22"/>
        </w:rPr>
        <w:t>”</w:t>
      </w:r>
      <w:r w:rsidRPr="002E4545">
        <w:rPr>
          <w:rFonts w:asciiTheme="minorHAnsi" w:hAnsiTheme="minorHAnsi" w:cstheme="minorHAnsi"/>
          <w:sz w:val="22"/>
          <w:lang w:eastAsia="ar-SA"/>
        </w:rPr>
        <w:t>, oświadczamy, że:</w:t>
      </w:r>
    </w:p>
    <w:p w14:paraId="648DC67D" w14:textId="77777777" w:rsidR="00DF2A72" w:rsidRPr="002845F3" w:rsidRDefault="00DF2A72" w:rsidP="00DF2A72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A57C03">
        <w:rPr>
          <w:rFonts w:asciiTheme="minorHAnsi" w:hAnsiTheme="minorHAnsi" w:cstheme="minorHAnsi"/>
          <w:b/>
          <w:sz w:val="22"/>
          <w:lang w:eastAsia="pl-PL"/>
        </w:rPr>
      </w:r>
      <w:r w:rsidR="00A57C03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r w:rsidRPr="002845F3">
        <w:rPr>
          <w:rStyle w:val="Odwoanieprzypisudolnego"/>
          <w:rFonts w:asciiTheme="minorHAnsi" w:hAnsiTheme="minorHAnsi" w:cstheme="minorHAnsi"/>
          <w:b/>
          <w:sz w:val="22"/>
          <w:lang w:eastAsia="pl-PL"/>
        </w:rPr>
        <w:footnoteReference w:id="1"/>
      </w:r>
      <w:r w:rsidRPr="002845F3">
        <w:rPr>
          <w:rFonts w:asciiTheme="minorHAnsi" w:hAnsiTheme="minorHAnsi" w:cstheme="minorHAnsi"/>
          <w:b/>
          <w:sz w:val="22"/>
          <w:lang w:eastAsia="pl-PL"/>
        </w:rPr>
        <w:tab/>
      </w:r>
      <w:r w:rsidRPr="002845F3">
        <w:rPr>
          <w:rFonts w:asciiTheme="minorHAnsi" w:hAnsiTheme="minorHAnsi" w:cstheme="minorHAnsi"/>
          <w:b/>
          <w:sz w:val="22"/>
          <w:lang w:eastAsia="ar-SA"/>
        </w:rPr>
        <w:t>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</w:t>
      </w:r>
      <w:r w:rsidRPr="002845F3">
        <w:rPr>
          <w:rFonts w:asciiTheme="minorHAnsi" w:hAnsiTheme="minorHAnsi" w:cstheme="minorHAnsi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BDF652F" w14:textId="48914C98" w:rsidR="00DF2A72" w:rsidRPr="002845F3" w:rsidRDefault="00DF2A72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2845F3">
        <w:rPr>
          <w:rFonts w:asciiTheme="minorHAnsi" w:hAnsiTheme="minorHAnsi" w:cstheme="minorHAnsi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2845F3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"/>
      </w:r>
      <w:r w:rsidRPr="002845F3">
        <w:rPr>
          <w:rFonts w:asciiTheme="minorHAnsi" w:hAnsiTheme="minorHAnsi" w:cstheme="minorHAnsi"/>
          <w:sz w:val="22"/>
          <w:lang w:eastAsia="pl-PL"/>
        </w:rPr>
        <w:t>.</w:t>
      </w:r>
    </w:p>
    <w:p w14:paraId="0F98F64A" w14:textId="77777777" w:rsidR="00DF2A72" w:rsidRPr="002845F3" w:rsidRDefault="00DF2A72" w:rsidP="00DF2A72">
      <w:pPr>
        <w:rPr>
          <w:rFonts w:asciiTheme="minorHAnsi" w:hAnsiTheme="minorHAnsi" w:cstheme="minorHAnsi"/>
          <w:sz w:val="22"/>
          <w:lang w:eastAsia="ar-SA"/>
        </w:rPr>
      </w:pPr>
    </w:p>
    <w:bookmarkStart w:id="1" w:name="Wybór1"/>
    <w:p w14:paraId="1D9091BE" w14:textId="188F16F8" w:rsidR="00DF2A72" w:rsidRPr="002845F3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A57C03">
        <w:rPr>
          <w:rFonts w:asciiTheme="minorHAnsi" w:hAnsiTheme="minorHAnsi" w:cstheme="minorHAnsi"/>
          <w:b/>
          <w:sz w:val="22"/>
          <w:lang w:eastAsia="pl-PL"/>
        </w:rPr>
      </w:r>
      <w:r w:rsidR="00A57C03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bookmarkEnd w:id="1"/>
      <w:r w:rsidRPr="002845F3">
        <w:rPr>
          <w:rFonts w:asciiTheme="minorHAnsi" w:hAnsiTheme="minorHAnsi" w:cstheme="minorHAnsi"/>
          <w:b/>
          <w:sz w:val="22"/>
          <w:vertAlign w:val="superscript"/>
          <w:lang w:eastAsia="pl-PL"/>
        </w:rPr>
        <w:t>1</w:t>
      </w:r>
      <w:r w:rsidRPr="002845F3">
        <w:rPr>
          <w:rFonts w:asciiTheme="minorHAnsi" w:hAnsiTheme="minorHAnsi" w:cstheme="minorHAnsi"/>
          <w:sz w:val="22"/>
          <w:lang w:eastAsia="ar-SA"/>
        </w:rPr>
        <w:tab/>
      </w:r>
      <w:r w:rsidRPr="002845F3">
        <w:rPr>
          <w:rFonts w:asciiTheme="minorHAnsi" w:hAnsiTheme="minorHAnsi" w:cstheme="minorHAnsi"/>
          <w:b/>
          <w:sz w:val="22"/>
          <w:u w:val="single"/>
          <w:lang w:eastAsia="ar-SA"/>
        </w:rPr>
        <w:t>nie</w:t>
      </w:r>
      <w:r w:rsidRPr="002845F3">
        <w:rPr>
          <w:rFonts w:asciiTheme="minorHAnsi" w:hAnsiTheme="minorHAnsi" w:cstheme="minorHAnsi"/>
          <w:b/>
          <w:sz w:val="22"/>
          <w:lang w:eastAsia="ar-SA"/>
        </w:rPr>
        <w:t xml:space="preserve"> 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4EB3FF57" w:rsidR="00D174EE" w:rsidRPr="002845F3" w:rsidRDefault="00D174EE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A577DD3" w14:textId="398303F6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723BB4F4" w14:textId="7799E481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5E03068" w14:textId="77777777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4C9F0D5E" w14:textId="77777777" w:rsidR="00A37DE2" w:rsidRPr="002845F3" w:rsidRDefault="00A37DE2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23F963B3" w14:textId="77777777" w:rsidR="0025757C" w:rsidRPr="002845F3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</w:pPr>
      <w:r w:rsidRPr="002845F3"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2845F3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color w:val="FF0000"/>
          <w:sz w:val="22"/>
          <w:highlight w:val="yellow"/>
        </w:rPr>
      </w:pPr>
    </w:p>
    <w:sectPr w:rsidR="00D174EE" w:rsidRPr="002845F3" w:rsidSect="00810A02">
      <w:headerReference w:type="default" r:id="rId8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2845F3" w:rsidRDefault="00DF2A72" w:rsidP="00DF2A72">
      <w:pPr>
        <w:pStyle w:val="Tekstprzypisudolnego"/>
        <w:rPr>
          <w:rFonts w:asciiTheme="minorHAnsi" w:hAnsiTheme="minorHAnsi" w:cstheme="minorHAns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>Zaznaczyć w sposób wyraźny właściwą informację.</w:t>
      </w:r>
    </w:p>
  </w:footnote>
  <w:footnote w:id="2">
    <w:p w14:paraId="01F15968" w14:textId="72BC9AF3" w:rsidR="00DF2A72" w:rsidRPr="002845F3" w:rsidRDefault="00DF2A72" w:rsidP="00905E7E">
      <w:pPr>
        <w:pStyle w:val="Tekstprzypisudolnego"/>
        <w:rPr>
          <w:rFonts w:asciiTheme="minorHAnsi" w:hAnsiTheme="minorHAnsi" w:cstheme="minorHAnsi"/>
        </w:rPr>
      </w:pPr>
      <w:r w:rsidRPr="002845F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Cs/>
        </w:rPr>
        <w:t xml:space="preserve">W przypadku złożenia oświadczenia </w:t>
      </w:r>
      <w:r w:rsidR="00905E7E" w:rsidRPr="002845F3">
        <w:rPr>
          <w:rFonts w:asciiTheme="minorHAnsi" w:hAnsiTheme="minorHAnsi" w:cstheme="minorHAns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8F" w14:textId="06F7D8CA" w:rsidR="00D00843" w:rsidRDefault="00A57C03">
    <w:pPr>
      <w:pStyle w:val="Nagwek"/>
    </w:pPr>
    <w:r>
      <w:rPr>
        <w:noProof/>
      </w:rPr>
      <w:pict w14:anchorId="65A50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il_poziome_kolor_rgb" style="width:227.25pt;height:61.5pt;visibility:visible;mso-wrap-style:square">
          <v:imagedata r:id="rId1" o:title="logo_il_poziome_kolor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86019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E4545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2CB2"/>
    <w:rsid w:val="00574DE3"/>
    <w:rsid w:val="00577EBE"/>
    <w:rsid w:val="0059286C"/>
    <w:rsid w:val="00596489"/>
    <w:rsid w:val="005A5216"/>
    <w:rsid w:val="005B709F"/>
    <w:rsid w:val="005C452A"/>
    <w:rsid w:val="005C4A8F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365A1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57C03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23AE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28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9"/>
    <o:shapelayout v:ext="edit">
      <o:idmap v:ext="edit" data="1"/>
    </o:shapelayout>
  </w:shapeDefaults>
  <w:decimalSymbol w:val=","/>
  <w:listSeparator w:val=";"/>
  <w14:docId w14:val="21A561CA"/>
  <w14:defaultImageDpi w14:val="0"/>
  <w15:docId w15:val="{C8FE0797-7DA6-491B-9D4D-A258582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AC63-79CA-440F-B307-7C1B51D8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54</cp:revision>
  <cp:lastPrinted>2019-04-08T08:48:00Z</cp:lastPrinted>
  <dcterms:created xsi:type="dcterms:W3CDTF">2021-03-08T10:02:00Z</dcterms:created>
  <dcterms:modified xsi:type="dcterms:W3CDTF">2025-04-16T11:04:00Z</dcterms:modified>
</cp:coreProperties>
</file>