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457B35">
        <w:rPr>
          <w:rFonts w:ascii="Times New Roman" w:hAnsi="Times New Roman" w:cs="Times New Roman"/>
          <w:i/>
          <w:iCs/>
        </w:rPr>
        <w:t>j. Dz. U. z 2024</w:t>
      </w:r>
      <w:r w:rsidR="00800901" w:rsidRPr="00AA3C20">
        <w:rPr>
          <w:rFonts w:ascii="Times New Roman" w:hAnsi="Times New Roman" w:cs="Times New Roman"/>
          <w:i/>
          <w:iCs/>
        </w:rPr>
        <w:t xml:space="preserve"> r. poz. </w:t>
      </w:r>
      <w:r w:rsidR="00457B35">
        <w:rPr>
          <w:rFonts w:ascii="Times New Roman" w:hAnsi="Times New Roman" w:cs="Times New Roman"/>
          <w:i/>
          <w:iCs/>
        </w:rPr>
        <w:t>13</w:t>
      </w:r>
      <w:r w:rsidR="00BD2FCD">
        <w:rPr>
          <w:rFonts w:ascii="Times New Roman" w:hAnsi="Times New Roman" w:cs="Times New Roman"/>
          <w:i/>
          <w:iCs/>
        </w:rPr>
        <w:t>2</w:t>
      </w:r>
      <w:r w:rsidR="00A9727B">
        <w:rPr>
          <w:rFonts w:ascii="Times New Roman" w:hAnsi="Times New Roman" w:cs="Times New Roman"/>
          <w:i/>
          <w:iCs/>
        </w:rPr>
        <w:t>0 z póź.</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AE1C66" w:rsidRDefault="00AE1C66" w:rsidP="00AE1C66">
      <w:pPr>
        <w:widowControl/>
        <w:spacing w:line="240" w:lineRule="auto"/>
        <w:ind w:left="0" w:firstLine="0"/>
        <w:jc w:val="center"/>
        <w:rPr>
          <w:rFonts w:ascii="Times New Roman" w:eastAsia="Arial" w:hAnsi="Times New Roman" w:cs="Times New Roman"/>
          <w:b/>
          <w:sz w:val="28"/>
          <w:szCs w:val="28"/>
        </w:rPr>
      </w:pPr>
      <w:r w:rsidRPr="00AE1C66">
        <w:rPr>
          <w:rFonts w:ascii="Times New Roman" w:eastAsia="Arial" w:hAnsi="Times New Roman" w:cs="Times New Roman"/>
          <w:b/>
          <w:sz w:val="28"/>
          <w:szCs w:val="28"/>
        </w:rPr>
        <w:t xml:space="preserve">„Administrowanie budynkami i lokalami stanowiącymi zasób mieszkaniowy Gminy Bobolice oraz lokalami użytkowymi i garażami </w:t>
      </w:r>
    </w:p>
    <w:p w:rsidR="00AE1C66" w:rsidRPr="00AE1C66" w:rsidRDefault="00AE1C66" w:rsidP="00AE1C66">
      <w:pPr>
        <w:widowControl/>
        <w:spacing w:line="240" w:lineRule="auto"/>
        <w:ind w:left="0" w:firstLine="0"/>
        <w:jc w:val="center"/>
        <w:rPr>
          <w:rFonts w:ascii="Times New Roman" w:eastAsia="Arial" w:hAnsi="Times New Roman" w:cs="Times New Roman"/>
          <w:b/>
          <w:sz w:val="28"/>
          <w:szCs w:val="28"/>
        </w:rPr>
      </w:pPr>
      <w:r w:rsidRPr="00AE1C66">
        <w:rPr>
          <w:rFonts w:ascii="Times New Roman" w:eastAsia="Arial" w:hAnsi="Times New Roman" w:cs="Times New Roman"/>
          <w:b/>
          <w:sz w:val="28"/>
          <w:szCs w:val="28"/>
        </w:rPr>
        <w:t>będącymi własnością Gminy Bobolice</w:t>
      </w:r>
      <w:r>
        <w:rPr>
          <w:rFonts w:ascii="Times New Roman" w:eastAsia="Arial" w:hAnsi="Times New Roman" w:cs="Times New Roman"/>
          <w:b/>
          <w:sz w:val="28"/>
          <w:szCs w:val="28"/>
        </w:rPr>
        <w:t xml:space="preserve"> </w:t>
      </w:r>
      <w:r w:rsidR="00457B35">
        <w:rPr>
          <w:rFonts w:ascii="Times New Roman" w:eastAsia="Arial" w:hAnsi="Times New Roman" w:cs="Times New Roman"/>
          <w:b/>
          <w:sz w:val="28"/>
          <w:szCs w:val="28"/>
        </w:rPr>
        <w:t>w 2025</w:t>
      </w:r>
      <w:r w:rsidRPr="00AE1C66">
        <w:rPr>
          <w:rFonts w:ascii="Times New Roman" w:eastAsia="Arial" w:hAnsi="Times New Roman" w:cs="Times New Roman"/>
          <w:b/>
          <w:sz w:val="28"/>
          <w:szCs w:val="28"/>
        </w:rPr>
        <w:t xml:space="preserve"> roku ”</w:t>
      </w:r>
    </w:p>
    <w:p w:rsidR="00FA6911" w:rsidRPr="005B14B6" w:rsidRDefault="00FA6911" w:rsidP="005B14B6">
      <w:pPr>
        <w:pStyle w:val="Tekstpodstawowy"/>
        <w:jc w:val="center"/>
        <w:rPr>
          <w:rFonts w:ascii="Times New Roman" w:hAnsi="Times New Roman" w:cs="Times New Roman"/>
          <w:b/>
          <w:bCs/>
          <w:iCs/>
          <w:sz w:val="32"/>
          <w:szCs w:val="32"/>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6A3C04" w:rsidRPr="006A3C04" w:rsidRDefault="006A3C04" w:rsidP="006A3C04">
      <w:pPr>
        <w:spacing w:line="240" w:lineRule="auto"/>
        <w:ind w:left="0" w:firstLine="0"/>
        <w:jc w:val="both"/>
        <w:rPr>
          <w:rFonts w:ascii="Times New Roman" w:hAnsi="Times New Roman" w:cs="Times New Roman"/>
          <w:bCs/>
          <w:iCs/>
          <w:sz w:val="20"/>
          <w:szCs w:val="20"/>
          <w:u w:val="single"/>
        </w:rPr>
      </w:pPr>
      <w:r w:rsidRPr="006A3C04">
        <w:rPr>
          <w:rFonts w:ascii="Times New Roman" w:hAnsi="Times New Roman" w:cs="Times New Roman"/>
          <w:bCs/>
          <w:iCs/>
          <w:sz w:val="20"/>
          <w:szCs w:val="20"/>
          <w:u w:val="single"/>
        </w:rPr>
        <w:t>kod CPV:</w:t>
      </w:r>
    </w:p>
    <w:p w:rsidR="006A3C04" w:rsidRPr="006A3C04" w:rsidRDefault="006A3C04" w:rsidP="006A3C04">
      <w:pPr>
        <w:spacing w:line="240" w:lineRule="auto"/>
        <w:ind w:left="0" w:firstLine="0"/>
        <w:jc w:val="both"/>
        <w:rPr>
          <w:rFonts w:ascii="Times New Roman" w:hAnsi="Times New Roman" w:cs="Times New Roman"/>
          <w:bCs/>
          <w:iCs/>
          <w:sz w:val="20"/>
          <w:szCs w:val="20"/>
        </w:rPr>
      </w:pPr>
      <w:r w:rsidRPr="006A3C04">
        <w:rPr>
          <w:rFonts w:ascii="Times New Roman" w:hAnsi="Times New Roman" w:cs="Times New Roman"/>
          <w:bCs/>
          <w:iCs/>
          <w:sz w:val="20"/>
          <w:szCs w:val="20"/>
        </w:rPr>
        <w:t>70.33.00.00 -  3 - Usługi zarządzania nieruchomościami na zasadzie bezpośredniej płatności lub umowy</w:t>
      </w:r>
    </w:p>
    <w:p w:rsidR="006A3C04" w:rsidRPr="006A3C04" w:rsidRDefault="006A3C04" w:rsidP="006A3C04">
      <w:pPr>
        <w:spacing w:line="240" w:lineRule="auto"/>
        <w:ind w:left="0" w:firstLine="0"/>
        <w:jc w:val="both"/>
        <w:rPr>
          <w:rFonts w:ascii="Times New Roman" w:hAnsi="Times New Roman" w:cs="Times New Roman"/>
          <w:bCs/>
          <w:iCs/>
          <w:sz w:val="20"/>
          <w:szCs w:val="20"/>
          <w:highlight w:val="yellow"/>
        </w:rPr>
      </w:pPr>
      <w:r w:rsidRPr="006A3C04">
        <w:rPr>
          <w:rFonts w:ascii="Times New Roman" w:hAnsi="Times New Roman" w:cs="Times New Roman"/>
          <w:bCs/>
          <w:iCs/>
          <w:sz w:val="20"/>
          <w:szCs w:val="20"/>
        </w:rPr>
        <w:t>70.33.20.00 – 7 - Usługi w zakresie nieruchomości innych niż mieszkalne</w:t>
      </w: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2D7D25" w:rsidRDefault="002D7D25" w:rsidP="005B14B6">
      <w:pPr>
        <w:shd w:val="clear" w:color="auto" w:fill="FFFFFF"/>
        <w:spacing w:line="240" w:lineRule="auto"/>
        <w:ind w:left="0"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6A3C04" w:rsidRDefault="006A3C04" w:rsidP="00A26FA8">
      <w:pPr>
        <w:shd w:val="clear" w:color="auto" w:fill="FFFFFF"/>
        <w:spacing w:line="240" w:lineRule="auto"/>
        <w:ind w:left="6372" w:firstLine="0"/>
        <w:jc w:val="both"/>
        <w:rPr>
          <w:rFonts w:ascii="Times New Roman" w:hAnsi="Times New Roman" w:cs="Times New Roman"/>
          <w:sz w:val="20"/>
          <w:szCs w:val="20"/>
        </w:rPr>
      </w:pPr>
    </w:p>
    <w:p w:rsidR="006A3C04" w:rsidRDefault="006A3C04" w:rsidP="00A26FA8">
      <w:pPr>
        <w:shd w:val="clear" w:color="auto" w:fill="FFFFFF"/>
        <w:spacing w:line="240" w:lineRule="auto"/>
        <w:ind w:left="6372" w:firstLine="0"/>
        <w:jc w:val="both"/>
        <w:rPr>
          <w:rFonts w:ascii="Times New Roman" w:hAnsi="Times New Roman" w:cs="Times New Roman"/>
          <w:sz w:val="20"/>
          <w:szCs w:val="20"/>
        </w:rPr>
      </w:pPr>
    </w:p>
    <w:p w:rsidR="006A3C04" w:rsidRDefault="006A3C04" w:rsidP="00A26FA8">
      <w:pPr>
        <w:shd w:val="clear" w:color="auto" w:fill="FFFFFF"/>
        <w:spacing w:line="240" w:lineRule="auto"/>
        <w:ind w:left="6372" w:firstLine="0"/>
        <w:jc w:val="both"/>
        <w:rPr>
          <w:rFonts w:ascii="Times New Roman" w:hAnsi="Times New Roman" w:cs="Times New Roman"/>
          <w:sz w:val="20"/>
          <w:szCs w:val="20"/>
        </w:rPr>
      </w:pPr>
    </w:p>
    <w:p w:rsidR="006A3C04" w:rsidRDefault="006A3C04"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CC78A9">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457B35">
        <w:rPr>
          <w:rFonts w:ascii="Times New Roman" w:hAnsi="Times New Roman" w:cs="Times New Roman"/>
          <w:sz w:val="20"/>
          <w:szCs w:val="20"/>
        </w:rPr>
        <w:t>09.12</w:t>
      </w:r>
      <w:r w:rsidR="00314B83" w:rsidRPr="005D17DC">
        <w:rPr>
          <w:rFonts w:ascii="Times New Roman" w:hAnsi="Times New Roman" w:cs="Times New Roman"/>
          <w:sz w:val="20"/>
          <w:szCs w:val="20"/>
        </w:rPr>
        <w:t>.</w:t>
      </w:r>
      <w:r w:rsidR="00457B35">
        <w:rPr>
          <w:rFonts w:ascii="Times New Roman" w:hAnsi="Times New Roman" w:cs="Times New Roman"/>
          <w:sz w:val="20"/>
          <w:szCs w:val="20"/>
        </w:rPr>
        <w:t>2024</w:t>
      </w:r>
      <w:r w:rsidRPr="005D17DC">
        <w:rPr>
          <w:rFonts w:ascii="Times New Roman" w:hAnsi="Times New Roman" w:cs="Times New Roman"/>
          <w:sz w:val="20"/>
          <w:szCs w:val="20"/>
        </w:rPr>
        <w:t xml:space="preserve"> r.</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 xml:space="preserve">Z up. Burmistrza </w:t>
      </w:r>
      <w:r w:rsidR="006B0A9B" w:rsidRPr="005D17DC">
        <w:rPr>
          <w:rFonts w:ascii="Times New Roman" w:hAnsi="Times New Roman" w:cs="Times New Roman"/>
          <w:sz w:val="20"/>
          <w:szCs w:val="20"/>
        </w:rPr>
        <w:t>Bobolic</w:t>
      </w:r>
    </w:p>
    <w:p w:rsidR="003314CE"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A26FA8" w:rsidRPr="005D17DC"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CC78A9" w:rsidRDefault="00CC78A9" w:rsidP="00FA6911">
      <w:pPr>
        <w:shd w:val="clear" w:color="auto" w:fill="FFFFFF"/>
        <w:spacing w:line="240" w:lineRule="auto"/>
        <w:ind w:left="0" w:firstLine="0"/>
        <w:jc w:val="both"/>
        <w:rPr>
          <w:rFonts w:ascii="Times New Roman" w:hAnsi="Times New Roman" w:cs="Times New Roman"/>
        </w:rPr>
      </w:pPr>
    </w:p>
    <w:p w:rsidR="006A3C04" w:rsidRDefault="006A3C04" w:rsidP="00FA6911">
      <w:pPr>
        <w:shd w:val="clear" w:color="auto" w:fill="FFFFFF"/>
        <w:spacing w:line="240" w:lineRule="auto"/>
        <w:ind w:left="0" w:firstLine="0"/>
        <w:jc w:val="both"/>
        <w:rPr>
          <w:rFonts w:ascii="Times New Roman" w:hAnsi="Times New Roman" w:cs="Times New Roman"/>
        </w:rPr>
      </w:pPr>
    </w:p>
    <w:p w:rsidR="006A3C04" w:rsidRDefault="006A3C04" w:rsidP="00FA6911">
      <w:pPr>
        <w:shd w:val="clear" w:color="auto" w:fill="FFFFFF"/>
        <w:spacing w:line="240" w:lineRule="auto"/>
        <w:ind w:left="0" w:firstLine="0"/>
        <w:jc w:val="both"/>
        <w:rPr>
          <w:rFonts w:ascii="Times New Roman" w:hAnsi="Times New Roman" w:cs="Times New Roman"/>
        </w:rPr>
      </w:pPr>
    </w:p>
    <w:p w:rsidR="006A3C04" w:rsidRDefault="006A3C04" w:rsidP="00FA6911">
      <w:pPr>
        <w:shd w:val="clear" w:color="auto" w:fill="FFFFFF"/>
        <w:spacing w:line="240" w:lineRule="auto"/>
        <w:ind w:left="0" w:firstLine="0"/>
        <w:jc w:val="both"/>
        <w:rPr>
          <w:rFonts w:ascii="Times New Roman" w:hAnsi="Times New Roman" w:cs="Times New Roman"/>
        </w:rPr>
      </w:pPr>
    </w:p>
    <w:p w:rsidR="006A3C04" w:rsidRDefault="006A3C04" w:rsidP="00FA6911">
      <w:pPr>
        <w:shd w:val="clear" w:color="auto" w:fill="FFFFFF"/>
        <w:spacing w:line="240" w:lineRule="auto"/>
        <w:ind w:left="0" w:firstLine="0"/>
        <w:jc w:val="both"/>
        <w:rPr>
          <w:rFonts w:ascii="Times New Roman" w:hAnsi="Times New Roman" w:cs="Times New Roman"/>
        </w:rPr>
      </w:pPr>
    </w:p>
    <w:p w:rsidR="006A3C04" w:rsidRDefault="006A3C04" w:rsidP="00FA6911">
      <w:pPr>
        <w:shd w:val="clear" w:color="auto" w:fill="FFFFFF"/>
        <w:spacing w:line="240" w:lineRule="auto"/>
        <w:ind w:left="0" w:firstLine="0"/>
        <w:jc w:val="both"/>
        <w:rPr>
          <w:rFonts w:ascii="Times New Roman" w:hAnsi="Times New Roman" w:cs="Times New Roman"/>
        </w:rPr>
      </w:pPr>
    </w:p>
    <w:p w:rsidR="006A3C04" w:rsidRDefault="006A3C04" w:rsidP="00FA6911">
      <w:pPr>
        <w:shd w:val="clear" w:color="auto" w:fill="FFFFFF"/>
        <w:spacing w:line="240" w:lineRule="auto"/>
        <w:ind w:left="0" w:firstLine="0"/>
        <w:jc w:val="both"/>
        <w:rPr>
          <w:rFonts w:ascii="Times New Roman" w:hAnsi="Times New Roman" w:cs="Times New Roman"/>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A26FA8">
          <w:headerReference w:type="default" r:id="rId8"/>
          <w:footerReference w:type="default" r:id="rId9"/>
          <w:headerReference w:type="first" r:id="rId10"/>
          <w:footerReference w:type="first" r:id="rId11"/>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5D17DC">
        <w:rPr>
          <w:rFonts w:ascii="Times New Roman" w:hAnsi="Times New Roman" w:cs="Times New Roman"/>
        </w:rPr>
        <w:t>Bobolice,</w:t>
      </w:r>
      <w:r w:rsidR="00457B35">
        <w:rPr>
          <w:rFonts w:ascii="Times New Roman" w:hAnsi="Times New Roman" w:cs="Times New Roman"/>
          <w:b/>
          <w:bCs/>
        </w:rPr>
        <w:t>2024</w:t>
      </w:r>
      <w:r w:rsidR="00126EF7" w:rsidRPr="005D17DC">
        <w:rPr>
          <w:rFonts w:ascii="Times New Roman" w:hAnsi="Times New Roman" w:cs="Times New Roman"/>
          <w:b/>
          <w:bCs/>
        </w:rPr>
        <w:t>-</w:t>
      </w:r>
      <w:r w:rsidR="00A9727B">
        <w:rPr>
          <w:rFonts w:ascii="Times New Roman" w:hAnsi="Times New Roman" w:cs="Times New Roman"/>
          <w:b/>
          <w:bCs/>
        </w:rPr>
        <w:t>1</w:t>
      </w:r>
      <w:r w:rsidR="00457B35">
        <w:rPr>
          <w:rFonts w:ascii="Times New Roman" w:hAnsi="Times New Roman" w:cs="Times New Roman"/>
          <w:b/>
          <w:bCs/>
        </w:rPr>
        <w:t>2</w:t>
      </w:r>
      <w:r w:rsidR="006B14D4">
        <w:rPr>
          <w:rFonts w:ascii="Times New Roman" w:hAnsi="Times New Roman" w:cs="Times New Roman"/>
          <w:b/>
          <w:bCs/>
        </w:rPr>
        <w:t>-</w:t>
      </w:r>
      <w:r w:rsidR="00457B35">
        <w:rPr>
          <w:rFonts w:ascii="Times New Roman" w:hAnsi="Times New Roman" w:cs="Times New Roman"/>
          <w:b/>
          <w:bCs/>
        </w:rPr>
        <w:t>09</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5D17DC">
        <w:rPr>
          <w:rFonts w:ascii="Times New Roman" w:hAnsi="Times New Roman" w:cs="Times New Roman"/>
          <w:b/>
          <w:bCs/>
        </w:rPr>
        <w:lastRenderedPageBreak/>
        <w:t xml:space="preserve">Nr sprawy: </w:t>
      </w:r>
      <w:r w:rsidR="000C042F">
        <w:rPr>
          <w:rFonts w:ascii="Times New Roman" w:hAnsi="Times New Roman" w:cs="Times New Roman"/>
          <w:b/>
          <w:bCs/>
        </w:rPr>
        <w:t>ZP.271.1.15</w:t>
      </w:r>
      <w:r w:rsidR="00C63E69" w:rsidRPr="005D17DC">
        <w:rPr>
          <w:rFonts w:ascii="Times New Roman" w:hAnsi="Times New Roman" w:cs="Times New Roman"/>
          <w:b/>
          <w:bCs/>
        </w:rPr>
        <w:t>.202</w:t>
      </w:r>
      <w:r w:rsidR="000C042F">
        <w:rPr>
          <w:rFonts w:ascii="Times New Roman" w:hAnsi="Times New Roman" w:cs="Times New Roman"/>
          <w:b/>
          <w:bCs/>
        </w:rPr>
        <w:t>4</w:t>
      </w:r>
      <w:r w:rsidR="00C63E69" w:rsidRPr="005D17DC">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4F13AA">
      <w:pPr>
        <w:numPr>
          <w:ilvl w:val="0"/>
          <w:numId w:val="37"/>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t>strona 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1B31D6">
        <w:rPr>
          <w:rFonts w:ascii="Times New Roman" w:hAnsi="Times New Roman"/>
          <w:sz w:val="18"/>
          <w:szCs w:val="18"/>
        </w:rPr>
        <w:t>10</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00CD7328">
        <w:rPr>
          <w:rFonts w:ascii="Times New Roman" w:hAnsi="Times New Roman" w:cs="Times New Roman"/>
          <w:sz w:val="18"/>
          <w:szCs w:val="18"/>
        </w:rPr>
        <w:t>i zabezpieczenia należytego wykonania umowy</w:t>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1B31D6">
        <w:rPr>
          <w:rFonts w:ascii="Times New Roman" w:hAnsi="Times New Roman" w:cs="Times New Roman"/>
          <w:sz w:val="18"/>
          <w:szCs w:val="18"/>
        </w:rPr>
        <w:t>2</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1B31D6">
        <w:rPr>
          <w:rFonts w:ascii="Times New Roman" w:hAnsi="Times New Roman" w:cs="Times New Roman"/>
          <w:sz w:val="18"/>
          <w:szCs w:val="18"/>
        </w:rPr>
        <w:t>2</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1B31D6">
        <w:rPr>
          <w:rFonts w:ascii="Times New Roman" w:hAnsi="Times New Roman" w:cs="Times New Roman"/>
          <w:sz w:val="18"/>
          <w:szCs w:val="18"/>
        </w:rPr>
        <w:t>4</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sidR="001158F7">
        <w:rPr>
          <w:rFonts w:ascii="Times New Roman" w:hAnsi="Times New Roman"/>
          <w:sz w:val="18"/>
          <w:szCs w:val="18"/>
        </w:rPr>
        <w:t xml:space="preserve"> i zaliczki na poczet wykonania zamówienia</w:t>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Pr="009427D9">
        <w:rPr>
          <w:rFonts w:ascii="Times New Roman" w:hAnsi="Times New Roman"/>
          <w:sz w:val="18"/>
          <w:szCs w:val="18"/>
        </w:rPr>
        <w:t>strona 1</w:t>
      </w:r>
      <w:r w:rsidR="006722F3">
        <w:rPr>
          <w:rFonts w:ascii="Times New Roman" w:hAnsi="Times New Roman"/>
          <w:sz w:val="18"/>
          <w:szCs w:val="18"/>
        </w:rPr>
        <w:t>4</w:t>
      </w:r>
    </w:p>
    <w:p w:rsidR="00D8267B"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1086">
        <w:rPr>
          <w:rFonts w:ascii="Times New Roman" w:hAnsi="Times New Roman"/>
          <w:sz w:val="18"/>
          <w:szCs w:val="18"/>
        </w:rPr>
        <w:t>bu oceny oferty</w:t>
      </w:r>
      <w:r w:rsidR="006B1086">
        <w:rPr>
          <w:rFonts w:ascii="Times New Roman" w:hAnsi="Times New Roman"/>
          <w:sz w:val="18"/>
          <w:szCs w:val="18"/>
        </w:rPr>
        <w:tab/>
      </w:r>
      <w:r w:rsidR="006B1086">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t>strona 15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722F3">
        <w:rPr>
          <w:rFonts w:ascii="Times New Roman" w:hAnsi="Times New Roman" w:cs="Times New Roman"/>
          <w:sz w:val="18"/>
          <w:szCs w:val="18"/>
        </w:rPr>
        <w:t>16</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722F3">
        <w:rPr>
          <w:rFonts w:ascii="Times New Roman" w:hAnsi="Times New Roman"/>
          <w:sz w:val="18"/>
          <w:szCs w:val="18"/>
        </w:rPr>
        <w:t>strona 17</w:t>
      </w:r>
      <w:r w:rsidRPr="009427D9">
        <w:rPr>
          <w:rFonts w:ascii="Times New Roman" w:hAnsi="Times New Roman"/>
          <w:sz w:val="18"/>
          <w:szCs w:val="18"/>
        </w:rPr>
        <w:t xml:space="preserve">         </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E3143F">
        <w:rPr>
          <w:rFonts w:ascii="Times New Roman" w:hAnsi="Times New Roman" w:cs="Times New Roman"/>
          <w:sz w:val="18"/>
          <w:szCs w:val="18"/>
        </w:rPr>
        <w:t>strona 20</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00E3143F">
        <w:rPr>
          <w:rFonts w:ascii="Times New Roman" w:hAnsi="Times New Roman"/>
          <w:sz w:val="18"/>
          <w:szCs w:val="18"/>
        </w:rPr>
        <w:t>strona 20</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E3143F">
        <w:rPr>
          <w:rFonts w:ascii="Times New Roman" w:hAnsi="Times New Roman" w:cs="Times New Roman"/>
          <w:sz w:val="18"/>
          <w:szCs w:val="18"/>
        </w:rPr>
        <w:t>strona 20</w:t>
      </w:r>
    </w:p>
    <w:p w:rsidR="00D8267B" w:rsidRPr="009427D9" w:rsidRDefault="00D8267B" w:rsidP="004F13AA">
      <w:pPr>
        <w:pStyle w:val="Akapitzlist"/>
        <w:numPr>
          <w:ilvl w:val="0"/>
          <w:numId w:val="37"/>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sidR="00E3143F">
        <w:rPr>
          <w:rFonts w:ascii="Times New Roman" w:hAnsi="Times New Roman"/>
          <w:bCs/>
          <w:sz w:val="18"/>
          <w:szCs w:val="18"/>
        </w:rPr>
        <w:t>strona 21</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BA67A2" w:rsidP="00BA67A2">
      <w:pPr>
        <w:shd w:val="clear" w:color="auto" w:fill="FFFFFF"/>
        <w:tabs>
          <w:tab w:val="left" w:pos="0"/>
        </w:tabs>
        <w:spacing w:line="240" w:lineRule="auto"/>
        <w:ind w:right="-210"/>
        <w:jc w:val="both"/>
        <w:rPr>
          <w:rFonts w:ascii="Times New Roman" w:hAnsi="Times New Roman" w:cs="Times New Roman"/>
          <w:b/>
          <w:bCs/>
          <w:sz w:val="18"/>
          <w:szCs w:val="18"/>
          <w:u w:val="single"/>
        </w:rPr>
      </w:pPr>
      <w:r w:rsidRPr="00BA67A2">
        <w:rPr>
          <w:rFonts w:ascii="Times New Roman" w:hAnsi="Times New Roman" w:cs="Times New Roman"/>
          <w:b/>
          <w:bCs/>
          <w:sz w:val="18"/>
          <w:szCs w:val="18"/>
        </w:rPr>
        <w:tab/>
      </w:r>
      <w:r w:rsidR="00D8267B" w:rsidRPr="00BA67A2">
        <w:rPr>
          <w:rFonts w:ascii="Times New Roman" w:hAnsi="Times New Roman" w:cs="Times New Roman"/>
          <w:b/>
          <w:bCs/>
          <w:sz w:val="18"/>
          <w:szCs w:val="18"/>
        </w:rPr>
        <w:t>ROZDZIAŁ B – OPIS PRZEDMIOTU ZAMÓWIENIA</w:t>
      </w:r>
      <w:r w:rsidR="00D8267B" w:rsidRPr="00BA67A2">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Pr>
          <w:rFonts w:ascii="Times New Roman" w:hAnsi="Times New Roman" w:cs="Times New Roman"/>
          <w:b/>
          <w:bCs/>
          <w:sz w:val="18"/>
          <w:szCs w:val="18"/>
        </w:rPr>
        <w:tab/>
      </w:r>
      <w:r w:rsidR="00D8267B" w:rsidRPr="004737EE">
        <w:rPr>
          <w:rFonts w:ascii="Times New Roman" w:hAnsi="Times New Roman" w:cs="Times New Roman"/>
          <w:bCs/>
          <w:sz w:val="18"/>
          <w:szCs w:val="18"/>
        </w:rPr>
        <w:t>strona 2</w:t>
      </w:r>
      <w:r w:rsidR="00E3143F">
        <w:rPr>
          <w:rFonts w:ascii="Times New Roman" w:hAnsi="Times New Roman" w:cs="Times New Roman"/>
          <w:bCs/>
          <w:sz w:val="18"/>
          <w:szCs w:val="18"/>
        </w:rPr>
        <w:t>2</w:t>
      </w:r>
    </w:p>
    <w:p w:rsidR="00347FA2" w:rsidRPr="00070C79" w:rsidRDefault="00BA67A2" w:rsidP="00BA67A2">
      <w:pPr>
        <w:shd w:val="clear" w:color="auto" w:fill="FFFFFF"/>
        <w:tabs>
          <w:tab w:val="left" w:pos="0"/>
        </w:tabs>
        <w:snapToGrid w:val="0"/>
        <w:spacing w:line="240" w:lineRule="auto"/>
        <w:jc w:val="both"/>
        <w:rPr>
          <w:rFonts w:ascii="Times New Roman" w:hAnsi="Times New Roman" w:cs="Times New Roman"/>
          <w:b/>
          <w:bCs/>
          <w:sz w:val="18"/>
          <w:szCs w:val="18"/>
        </w:rPr>
      </w:pPr>
      <w:r>
        <w:rPr>
          <w:rFonts w:ascii="Times New Roman" w:hAnsi="Times New Roman" w:cs="Times New Roman"/>
          <w:b/>
          <w:bCs/>
          <w:sz w:val="18"/>
          <w:szCs w:val="18"/>
        </w:rPr>
        <w:tab/>
      </w:r>
      <w:r w:rsidR="00347FA2" w:rsidRPr="00070C79">
        <w:rPr>
          <w:rFonts w:ascii="Times New Roman" w:hAnsi="Times New Roman" w:cs="Times New Roman"/>
          <w:b/>
          <w:bCs/>
          <w:sz w:val="18"/>
          <w:szCs w:val="18"/>
        </w:rPr>
        <w:t>ZAŁĄCZNIKI DO OPZ</w:t>
      </w:r>
    </w:p>
    <w:p w:rsidR="00347FA2" w:rsidRDefault="00347FA2" w:rsidP="00BA67A2">
      <w:pPr>
        <w:pStyle w:val="Bezodstpw"/>
        <w:ind w:firstLine="0"/>
        <w:rPr>
          <w:rFonts w:ascii="Times New Roman" w:hAnsi="Times New Roman" w:cs="Times New Roman"/>
          <w:sz w:val="18"/>
          <w:szCs w:val="18"/>
        </w:rPr>
      </w:pPr>
      <w:r w:rsidRPr="00A81336">
        <w:rPr>
          <w:rFonts w:ascii="Times New Roman" w:hAnsi="Times New Roman" w:cs="Times New Roman"/>
          <w:sz w:val="18"/>
          <w:szCs w:val="18"/>
        </w:rPr>
        <w:t xml:space="preserve">Załącznik Nr 1 </w:t>
      </w:r>
      <w:r>
        <w:rPr>
          <w:rFonts w:ascii="Times New Roman" w:hAnsi="Times New Roman" w:cs="Times New Roman"/>
          <w:sz w:val="18"/>
          <w:szCs w:val="18"/>
        </w:rPr>
        <w:t>do OPZ –</w:t>
      </w:r>
      <w:r w:rsidRPr="00A81336">
        <w:rPr>
          <w:rFonts w:ascii="Times New Roman" w:hAnsi="Times New Roman" w:cs="Times New Roman"/>
          <w:sz w:val="18"/>
          <w:szCs w:val="18"/>
        </w:rPr>
        <w:t xml:space="preserve"> </w:t>
      </w:r>
      <w:r w:rsidR="00682C19">
        <w:rPr>
          <w:rFonts w:ascii="Times New Roman" w:hAnsi="Times New Roman" w:cs="Times New Roman"/>
          <w:sz w:val="18"/>
          <w:szCs w:val="18"/>
        </w:rPr>
        <w:t>Wykaz budynków, lokali i garaży komunalnych</w:t>
      </w:r>
    </w:p>
    <w:p w:rsidR="00B51239" w:rsidRPr="00A81336" w:rsidRDefault="00B51239" w:rsidP="00BA67A2">
      <w:pPr>
        <w:pStyle w:val="Bezodstpw"/>
        <w:ind w:firstLine="0"/>
        <w:rPr>
          <w:rFonts w:ascii="Times New Roman" w:hAnsi="Times New Roman" w:cs="Times New Roman"/>
          <w:sz w:val="18"/>
          <w:szCs w:val="18"/>
        </w:rPr>
      </w:pPr>
      <w:r>
        <w:rPr>
          <w:rFonts w:ascii="Times New Roman" w:hAnsi="Times New Roman" w:cs="Times New Roman"/>
          <w:sz w:val="18"/>
          <w:szCs w:val="18"/>
        </w:rPr>
        <w:t>Załącznik nr 2 do OPZ – Roczny plan remontów na 2025 rok</w:t>
      </w:r>
    </w:p>
    <w:p w:rsidR="00A81336" w:rsidRPr="00070C79" w:rsidRDefault="00A81336" w:rsidP="00BA67A2">
      <w:pPr>
        <w:shd w:val="clear" w:color="auto" w:fill="FFFFFF"/>
        <w:spacing w:line="240" w:lineRule="auto"/>
        <w:ind w:right="-210" w:firstLine="0"/>
        <w:jc w:val="both"/>
        <w:rPr>
          <w:rFonts w:ascii="Times New Roman" w:hAnsi="Times New Roman" w:cs="Times New Roman"/>
          <w:b/>
          <w:sz w:val="18"/>
          <w:szCs w:val="18"/>
        </w:rPr>
      </w:pPr>
      <w:r w:rsidRPr="00070C79">
        <w:rPr>
          <w:rFonts w:ascii="Times New Roman" w:hAnsi="Times New Roman" w:cs="Times New Roman"/>
          <w:b/>
          <w:sz w:val="18"/>
          <w:szCs w:val="18"/>
        </w:rPr>
        <w:t>ZAŁĄCZNIKI DO SWZ</w:t>
      </w:r>
      <w:r w:rsidR="00347FA2">
        <w:rPr>
          <w:rFonts w:ascii="Times New Roman" w:hAnsi="Times New Roman" w:cs="Times New Roman"/>
          <w:b/>
          <w:sz w:val="18"/>
          <w:szCs w:val="18"/>
        </w:rPr>
        <w:t xml:space="preserve"> od nr 1 do nr </w:t>
      </w:r>
      <w:r w:rsidR="00682C19">
        <w:rPr>
          <w:rFonts w:ascii="Times New Roman" w:hAnsi="Times New Roman" w:cs="Times New Roman"/>
          <w:b/>
          <w:sz w:val="18"/>
          <w:szCs w:val="18"/>
        </w:rPr>
        <w:t>9</w:t>
      </w:r>
    </w:p>
    <w:p w:rsidR="00D8267B" w:rsidRPr="004737EE" w:rsidRDefault="00D8267B" w:rsidP="00BA67A2">
      <w:pPr>
        <w:shd w:val="clear" w:color="auto" w:fill="FFFFFF"/>
        <w:spacing w:line="240" w:lineRule="auto"/>
        <w:ind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 xml:space="preserve">Oświadczenie Wykonawcy dotyczące </w:t>
      </w:r>
      <w:r w:rsidR="00524B03" w:rsidRPr="00845710">
        <w:rPr>
          <w:rFonts w:ascii="Times New Roman" w:hAnsi="Times New Roman" w:cs="Times New Roman"/>
          <w:sz w:val="18"/>
          <w:szCs w:val="18"/>
        </w:rPr>
        <w:t>przesłane</w:t>
      </w:r>
      <w:r w:rsidR="00524B03">
        <w:rPr>
          <w:rFonts w:ascii="Times New Roman" w:hAnsi="Times New Roman" w:cs="Times New Roman"/>
          <w:sz w:val="18"/>
          <w:szCs w:val="18"/>
        </w:rPr>
        <w:t>k wykluczenia z postępowania</w:t>
      </w:r>
      <w:r w:rsidRPr="004737EE">
        <w:rPr>
          <w:rFonts w:ascii="Times New Roman" w:hAnsi="Times New Roman" w:cs="Times New Roman"/>
          <w:sz w:val="18"/>
          <w:szCs w:val="18"/>
        </w:rPr>
        <w:t>– Załącznik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r>
      <w:r w:rsidR="00EC0510">
        <w:rPr>
          <w:rFonts w:ascii="Times New Roman" w:hAnsi="Times New Roman" w:cs="Times New Roman"/>
          <w:sz w:val="18"/>
          <w:szCs w:val="18"/>
        </w:rPr>
        <w:tab/>
      </w:r>
    </w:p>
    <w:p w:rsidR="00BA67A2" w:rsidRDefault="00BA67A2" w:rsidP="00BA67A2">
      <w:pPr>
        <w:tabs>
          <w:tab w:val="left" w:pos="9923"/>
        </w:tabs>
        <w:rPr>
          <w:rFonts w:ascii="Times New Roman" w:hAnsi="Times New Roman" w:cs="Times New Roman"/>
          <w:sz w:val="18"/>
          <w:szCs w:val="18"/>
        </w:rPr>
      </w:pPr>
      <w:r>
        <w:rPr>
          <w:rFonts w:ascii="Times New Roman" w:hAnsi="Times New Roman" w:cs="Times New Roman"/>
          <w:sz w:val="18"/>
          <w:szCs w:val="18"/>
        </w:rPr>
        <w:tab/>
      </w:r>
      <w:r w:rsidR="00D8267B" w:rsidRPr="00845710">
        <w:rPr>
          <w:rFonts w:ascii="Times New Roman" w:hAnsi="Times New Roman" w:cs="Times New Roman"/>
          <w:sz w:val="18"/>
          <w:szCs w:val="18"/>
        </w:rPr>
        <w:t>Oświadczenie Wykonawcy dotyczące przesłane</w:t>
      </w:r>
      <w:r w:rsidR="00D8267B">
        <w:rPr>
          <w:rFonts w:ascii="Times New Roman" w:hAnsi="Times New Roman" w:cs="Times New Roman"/>
          <w:sz w:val="18"/>
          <w:szCs w:val="18"/>
        </w:rPr>
        <w:t xml:space="preserve">k </w:t>
      </w:r>
      <w:r w:rsidR="00524B03" w:rsidRPr="004737EE">
        <w:rPr>
          <w:rFonts w:ascii="Times New Roman" w:hAnsi="Times New Roman" w:cs="Times New Roman"/>
          <w:sz w:val="18"/>
          <w:szCs w:val="18"/>
        </w:rPr>
        <w:t xml:space="preserve">o spełniania warunków udziału w postępowaniu </w:t>
      </w:r>
      <w:r w:rsidR="00D8267B">
        <w:rPr>
          <w:rFonts w:ascii="Times New Roman" w:hAnsi="Times New Roman" w:cs="Times New Roman"/>
          <w:sz w:val="18"/>
          <w:szCs w:val="18"/>
        </w:rPr>
        <w:t>– Z</w:t>
      </w:r>
      <w:r>
        <w:rPr>
          <w:rFonts w:ascii="Times New Roman" w:hAnsi="Times New Roman" w:cs="Times New Roman"/>
          <w:sz w:val="18"/>
          <w:szCs w:val="18"/>
        </w:rPr>
        <w:t>ałącznik nr 1</w:t>
      </w:r>
    </w:p>
    <w:p w:rsidR="00BA67A2" w:rsidRDefault="00BA67A2" w:rsidP="00BA67A2">
      <w:pPr>
        <w:tabs>
          <w:tab w:val="left" w:pos="9923"/>
        </w:tabs>
        <w:rPr>
          <w:rFonts w:ascii="Times New Roman" w:hAnsi="Times New Roman" w:cs="Times New Roman"/>
          <w:bCs/>
          <w:sz w:val="18"/>
          <w:szCs w:val="18"/>
        </w:rPr>
      </w:pPr>
      <w:r>
        <w:rPr>
          <w:rFonts w:ascii="Times New Roman" w:hAnsi="Times New Roman" w:cs="Times New Roman"/>
          <w:sz w:val="18"/>
          <w:szCs w:val="18"/>
        </w:rPr>
        <w:tab/>
      </w:r>
      <w:r w:rsidR="00D8267B" w:rsidRPr="00845710">
        <w:rPr>
          <w:rFonts w:ascii="Times New Roman" w:hAnsi="Times New Roman" w:cs="Times New Roman"/>
          <w:bCs/>
          <w:sz w:val="18"/>
          <w:szCs w:val="18"/>
        </w:rPr>
        <w:t>Oświadczenie Wykonawców wspólnie ubiegających się o udzielenie zamówi</w:t>
      </w:r>
      <w:r>
        <w:rPr>
          <w:rFonts w:ascii="Times New Roman" w:hAnsi="Times New Roman" w:cs="Times New Roman"/>
          <w:bCs/>
          <w:sz w:val="18"/>
          <w:szCs w:val="18"/>
        </w:rPr>
        <w:t>enia – Załącznik nr 2</w:t>
      </w:r>
    </w:p>
    <w:p w:rsidR="00BA67A2" w:rsidRPr="00BA67A2" w:rsidRDefault="00BA67A2" w:rsidP="00BA67A2">
      <w:pPr>
        <w:tabs>
          <w:tab w:val="left" w:pos="9923"/>
        </w:tabs>
        <w:rPr>
          <w:rFonts w:ascii="Times New Roman" w:hAnsi="Times New Roman" w:cs="Times New Roman"/>
          <w:bCs/>
          <w:sz w:val="18"/>
          <w:szCs w:val="18"/>
        </w:rPr>
      </w:pPr>
      <w:r>
        <w:rPr>
          <w:rFonts w:ascii="Times New Roman" w:hAnsi="Times New Roman" w:cs="Times New Roman"/>
          <w:bCs/>
          <w:sz w:val="18"/>
          <w:szCs w:val="18"/>
        </w:rPr>
        <w:tab/>
      </w:r>
      <w:r w:rsidR="00D8267B" w:rsidRPr="00845710">
        <w:rPr>
          <w:rFonts w:ascii="Times New Roman" w:hAnsi="Times New Roman" w:cs="Times New Roman"/>
          <w:sz w:val="18"/>
          <w:szCs w:val="18"/>
        </w:rPr>
        <w:t>Oświadczenie podmiotu udostępniającego z</w:t>
      </w:r>
      <w:r w:rsidR="00D8267B">
        <w:rPr>
          <w:rFonts w:ascii="Times New Roman" w:hAnsi="Times New Roman" w:cs="Times New Roman"/>
          <w:sz w:val="18"/>
          <w:szCs w:val="18"/>
        </w:rPr>
        <w:t>asoby – Załącznik nr</w:t>
      </w:r>
      <w:r w:rsidR="007D01DF">
        <w:rPr>
          <w:rFonts w:ascii="Times New Roman" w:hAnsi="Times New Roman" w:cs="Times New Roman"/>
          <w:sz w:val="18"/>
          <w:szCs w:val="18"/>
        </w:rPr>
        <w:t xml:space="preserve"> 3</w:t>
      </w:r>
    </w:p>
    <w:p w:rsidR="00BA67A2" w:rsidRDefault="00D8267B" w:rsidP="00BA67A2">
      <w:pPr>
        <w:tabs>
          <w:tab w:val="left" w:pos="9923"/>
        </w:tabs>
        <w:ind w:right="-171" w:firstLine="0"/>
        <w:rPr>
          <w:rFonts w:ascii="Times New Roman" w:hAnsi="Times New Roman" w:cs="Times New Roman"/>
          <w:sz w:val="18"/>
          <w:szCs w:val="18"/>
        </w:rPr>
      </w:pPr>
      <w:r w:rsidRPr="00845710">
        <w:rPr>
          <w:rFonts w:ascii="Times New Roman" w:hAnsi="Times New Roman" w:cs="Times New Roman"/>
          <w:sz w:val="18"/>
          <w:szCs w:val="18"/>
        </w:rPr>
        <w:t>Zobowiązanie podmiotu do oddania do dyspozycji Wykonawcy niezbędnych zasobów na potrzeby realizacji zamówienia</w:t>
      </w:r>
      <w:r w:rsidR="00BA67A2">
        <w:rPr>
          <w:rFonts w:ascii="Times New Roman" w:hAnsi="Times New Roman" w:cs="Times New Roman"/>
          <w:sz w:val="18"/>
          <w:szCs w:val="18"/>
        </w:rPr>
        <w:t xml:space="preserve"> – Załącznik nr </w:t>
      </w:r>
      <w:r w:rsidRPr="00845710">
        <w:rPr>
          <w:rFonts w:ascii="Times New Roman" w:hAnsi="Times New Roman" w:cs="Times New Roman"/>
          <w:sz w:val="18"/>
          <w:szCs w:val="18"/>
        </w:rPr>
        <w:t>4</w:t>
      </w:r>
      <w:r w:rsidR="00BA67A2">
        <w:rPr>
          <w:rFonts w:ascii="Times New Roman" w:hAnsi="Times New Roman" w:cs="Times New Roman"/>
          <w:sz w:val="18"/>
          <w:szCs w:val="18"/>
        </w:rPr>
        <w:t xml:space="preserve"> </w:t>
      </w:r>
      <w:r w:rsidRPr="00845710">
        <w:rPr>
          <w:rFonts w:ascii="Times New Roman" w:hAnsi="Times New Roman" w:cs="Times New Roman"/>
          <w:sz w:val="18"/>
          <w:szCs w:val="18"/>
        </w:rPr>
        <w:t xml:space="preserve">Oświadczenie Wykonawcy w zakresie art. 108 ust. 1 pkt. 5 </w:t>
      </w:r>
      <w:r w:rsidR="007D01DF">
        <w:rPr>
          <w:rFonts w:ascii="Times New Roman" w:hAnsi="Times New Roman" w:cs="Times New Roman"/>
          <w:sz w:val="18"/>
          <w:szCs w:val="18"/>
        </w:rPr>
        <w:t xml:space="preserve">– Załącznik nr 5 </w:t>
      </w:r>
    </w:p>
    <w:p w:rsidR="00BA67A2" w:rsidRDefault="00D8267B" w:rsidP="00BA67A2">
      <w:pPr>
        <w:tabs>
          <w:tab w:val="left" w:pos="9923"/>
        </w:tabs>
        <w:ind w:right="-171" w:firstLine="0"/>
        <w:rPr>
          <w:rFonts w:ascii="Times New Roman" w:hAnsi="Times New Roman" w:cs="Times New Roman"/>
          <w:bCs/>
          <w:sz w:val="18"/>
          <w:szCs w:val="18"/>
        </w:rPr>
      </w:pPr>
      <w:r>
        <w:rPr>
          <w:rFonts w:ascii="Times New Roman" w:hAnsi="Times New Roman" w:cs="Times New Roman"/>
          <w:bCs/>
          <w:sz w:val="18"/>
          <w:szCs w:val="18"/>
        </w:rPr>
        <w:t>Wykaz usług</w:t>
      </w:r>
      <w:r w:rsidRPr="00B03A9D">
        <w:rPr>
          <w:rFonts w:ascii="Times New Roman" w:hAnsi="Times New Roman" w:cs="Times New Roman"/>
          <w:bCs/>
          <w:sz w:val="18"/>
          <w:szCs w:val="18"/>
        </w:rPr>
        <w:t xml:space="preserve"> – Załącznik nr 6</w:t>
      </w:r>
    </w:p>
    <w:p w:rsidR="00BA67A2" w:rsidRDefault="00D8267B" w:rsidP="00BA67A2">
      <w:pPr>
        <w:tabs>
          <w:tab w:val="left" w:pos="9923"/>
        </w:tabs>
        <w:ind w:right="-171" w:firstLine="0"/>
        <w:rPr>
          <w:rFonts w:ascii="Times New Roman" w:hAnsi="Times New Roman" w:cs="Times New Roman"/>
          <w:bCs/>
          <w:sz w:val="18"/>
          <w:szCs w:val="18"/>
        </w:rPr>
      </w:pPr>
      <w:r>
        <w:rPr>
          <w:rFonts w:ascii="Times New Roman" w:hAnsi="Times New Roman" w:cs="Times New Roman"/>
          <w:bCs/>
          <w:sz w:val="18"/>
          <w:szCs w:val="18"/>
        </w:rPr>
        <w:t>Wykaz osób skierowanych do realizacji zamówienia publiczneg</w:t>
      </w:r>
      <w:r w:rsidR="00BA67A2">
        <w:rPr>
          <w:rFonts w:ascii="Times New Roman" w:hAnsi="Times New Roman" w:cs="Times New Roman"/>
          <w:bCs/>
          <w:sz w:val="18"/>
          <w:szCs w:val="18"/>
        </w:rPr>
        <w:t>o – Załącznik nr 7</w:t>
      </w:r>
    </w:p>
    <w:p w:rsidR="00BA67A2" w:rsidRDefault="00D8267B" w:rsidP="00BA67A2">
      <w:pPr>
        <w:tabs>
          <w:tab w:val="left" w:pos="9923"/>
        </w:tabs>
        <w:ind w:right="-171" w:firstLine="0"/>
        <w:rPr>
          <w:rFonts w:ascii="Times New Roman" w:hAnsi="Times New Roman" w:cs="Times New Roman"/>
          <w:sz w:val="18"/>
          <w:szCs w:val="18"/>
        </w:rPr>
      </w:pPr>
      <w:r w:rsidRPr="00B03A9D">
        <w:rPr>
          <w:rFonts w:ascii="Times New Roman" w:hAnsi="Times New Roman" w:cs="Times New Roman"/>
          <w:bCs/>
          <w:sz w:val="18"/>
          <w:szCs w:val="18"/>
        </w:rPr>
        <w:t xml:space="preserve">Wzór Umowy </w:t>
      </w:r>
      <w:r w:rsidR="00524B03">
        <w:rPr>
          <w:rFonts w:ascii="Times New Roman" w:hAnsi="Times New Roman" w:cs="Times New Roman"/>
          <w:bCs/>
          <w:sz w:val="18"/>
          <w:szCs w:val="18"/>
        </w:rPr>
        <w:t xml:space="preserve"> </w:t>
      </w:r>
      <w:r w:rsidR="00AC1F1E">
        <w:rPr>
          <w:rFonts w:ascii="Times New Roman" w:hAnsi="Times New Roman" w:cs="Times New Roman"/>
          <w:bCs/>
          <w:sz w:val="18"/>
          <w:szCs w:val="18"/>
        </w:rPr>
        <w:t xml:space="preserve">– Załącznik nr </w:t>
      </w:r>
      <w:r w:rsidR="00682C19">
        <w:rPr>
          <w:rFonts w:ascii="Times New Roman" w:hAnsi="Times New Roman" w:cs="Times New Roman"/>
          <w:bCs/>
          <w:sz w:val="18"/>
          <w:szCs w:val="18"/>
        </w:rPr>
        <w:t>8</w:t>
      </w:r>
    </w:p>
    <w:p w:rsidR="00347FA2" w:rsidRPr="00BA67A2" w:rsidRDefault="00347FA2" w:rsidP="00BA67A2">
      <w:pPr>
        <w:tabs>
          <w:tab w:val="left" w:pos="9923"/>
        </w:tabs>
        <w:ind w:right="-171" w:firstLine="0"/>
        <w:rPr>
          <w:rFonts w:ascii="Times New Roman" w:hAnsi="Times New Roman" w:cs="Times New Roman"/>
          <w:sz w:val="18"/>
          <w:szCs w:val="18"/>
        </w:rPr>
      </w:pPr>
      <w:r>
        <w:rPr>
          <w:rFonts w:ascii="Times New Roman" w:hAnsi="Times New Roman" w:cs="Times New Roman"/>
          <w:bCs/>
          <w:sz w:val="18"/>
          <w:szCs w:val="18"/>
        </w:rPr>
        <w:t>Fo</w:t>
      </w:r>
      <w:r w:rsidR="00682C19">
        <w:rPr>
          <w:rFonts w:ascii="Times New Roman" w:hAnsi="Times New Roman" w:cs="Times New Roman"/>
          <w:bCs/>
          <w:sz w:val="18"/>
          <w:szCs w:val="18"/>
        </w:rPr>
        <w:t>rmularz Oferty – Załącznik nr 9</w:t>
      </w:r>
    </w:p>
    <w:p w:rsidR="00D8267B" w:rsidRPr="00950EC7" w:rsidRDefault="00D8267B" w:rsidP="00347FA2">
      <w:pPr>
        <w:shd w:val="clear" w:color="auto" w:fill="FFFFFF"/>
        <w:tabs>
          <w:tab w:val="left" w:pos="0"/>
        </w:tabs>
        <w:snapToGrid w:val="0"/>
        <w:spacing w:line="240" w:lineRule="auto"/>
        <w:ind w:left="708"/>
        <w:jc w:val="both"/>
        <w:rPr>
          <w:rFonts w:ascii="Times New Roman" w:hAnsi="Times New Roman" w:cs="Times New Roman"/>
          <w:iCs/>
          <w:snapToGrid w:val="0"/>
          <w:color w:val="000000"/>
          <w:sz w:val="18"/>
          <w:szCs w:val="18"/>
          <w:highlight w:val="yellow"/>
        </w:rPr>
      </w:pPr>
      <w:r>
        <w:rPr>
          <w:rFonts w:ascii="Times New Roman" w:hAnsi="Times New Roman" w:cs="Times New Roman"/>
          <w:bCs/>
          <w:sz w:val="18"/>
          <w:szCs w:val="18"/>
        </w:rPr>
        <w:tab/>
      </w: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347FA2" w:rsidRDefault="00347FA2"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682C19" w:rsidRDefault="00682C19"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682C19" w:rsidRDefault="00682C19"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682C19" w:rsidRDefault="00682C19"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BA4E8E" w:rsidRDefault="00BA4E8E"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603130" w:rsidRDefault="00603130"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422219" w:rsidRPr="00CC78A9" w:rsidRDefault="006A1574" w:rsidP="00CC78A9">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tab/>
      </w:r>
    </w:p>
    <w:p w:rsidR="00B01226" w:rsidRPr="00E01166" w:rsidRDefault="00B01226" w:rsidP="001D0145">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1D0145">
      <w:pPr>
        <w:shd w:val="clear" w:color="auto" w:fill="FFFFFF"/>
        <w:tabs>
          <w:tab w:val="left" w:pos="0"/>
          <w:tab w:val="left" w:pos="1380"/>
        </w:tabs>
        <w:spacing w:line="240" w:lineRule="auto"/>
        <w:ind w:left="1134" w:right="50"/>
        <w:jc w:val="center"/>
        <w:rPr>
          <w:rFonts w:ascii="Times New Roman" w:hAnsi="Times New Roman" w:cs="Times New Roman"/>
          <w:b/>
          <w:bCs/>
        </w:rPr>
      </w:pPr>
    </w:p>
    <w:p w:rsidR="00EE5F1D" w:rsidRPr="00E01166" w:rsidRDefault="00B01226"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2"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EA7BAF"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0083356C" w:rsidRPr="009071F0">
          <w:rPr>
            <w:rStyle w:val="Hipercze"/>
            <w:rFonts w:ascii="Times New Roman" w:hAnsi="Times New Roman"/>
          </w:rPr>
          <w:t>https://platformazakupowa.pl/pn/bobolice</w:t>
        </w:r>
      </w:hyperlink>
      <w:r w:rsidR="0083356C">
        <w:rPr>
          <w:rFonts w:ascii="Times New Roman" w:hAnsi="Times New Roman" w:cs="Times New Roman"/>
        </w:rPr>
        <w:t xml:space="preserve"> </w:t>
      </w:r>
      <w:r w:rsidRPr="00E01166">
        <w:rPr>
          <w:rFonts w:ascii="Times New Roman" w:hAnsi="Times New Roman" w:cs="Times New Roman"/>
        </w:rPr>
        <w:t>  </w:t>
      </w:r>
    </w:p>
    <w:p w:rsidR="00EA7BAF" w:rsidRPr="00E01166" w:rsidRDefault="00EA7BAF" w:rsidP="00D8267B">
      <w:pPr>
        <w:shd w:val="clear" w:color="auto" w:fill="FFFFFF"/>
        <w:tabs>
          <w:tab w:val="left" w:pos="0"/>
        </w:tabs>
        <w:spacing w:line="240" w:lineRule="auto"/>
        <w:ind w:left="993" w:right="-233" w:firstLine="0"/>
        <w:jc w:val="both"/>
        <w:rPr>
          <w:rFonts w:ascii="Times New Roman" w:hAnsi="Times New Roman" w:cs="Times New Roman"/>
        </w:rPr>
      </w:pPr>
    </w:p>
    <w:p w:rsidR="00EA7BAF" w:rsidRPr="00E01166" w:rsidRDefault="00EA7BAF"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104C19" w:rsidRDefault="00EA7BAF" w:rsidP="00DB33B8">
      <w:pPr>
        <w:pStyle w:val="Bezodstpw"/>
        <w:numPr>
          <w:ilvl w:val="6"/>
          <w:numId w:val="11"/>
        </w:numPr>
        <w:ind w:left="851" w:hanging="284"/>
        <w:jc w:val="both"/>
        <w:rPr>
          <w:rFonts w:ascii="Times New Roman" w:hAnsi="Times New Roman" w:cs="Times New Roman"/>
        </w:rPr>
      </w:pPr>
      <w:r w:rsidRPr="00104C19">
        <w:rPr>
          <w:rFonts w:ascii="Times New Roman" w:hAnsi="Times New Roman" w:cs="Times New Roman"/>
        </w:rPr>
        <w:t xml:space="preserve">Zgodnie z art. 13 ust. 1 i 2 rozporządzenia Parlamentu Europejskiego i Rady (UE) 2016/679 </w:t>
      </w:r>
      <w:r w:rsidR="009B0830" w:rsidRPr="00104C19">
        <w:rPr>
          <w:rFonts w:ascii="Times New Roman" w:hAnsi="Times New Roman" w:cs="Times New Roman"/>
        </w:rPr>
        <w:br/>
      </w:r>
      <w:r w:rsidRPr="00104C19">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B33B8" w:rsidRDefault="00104C19" w:rsidP="001B4895">
      <w:pPr>
        <w:pStyle w:val="Bezodstpw"/>
        <w:numPr>
          <w:ilvl w:val="0"/>
          <w:numId w:val="42"/>
        </w:numPr>
        <w:ind w:left="1134" w:hanging="283"/>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DB33B8" w:rsidRDefault="00C7081A" w:rsidP="001B4895">
      <w:pPr>
        <w:pStyle w:val="Bezodstpw"/>
        <w:numPr>
          <w:ilvl w:val="0"/>
          <w:numId w:val="42"/>
        </w:numPr>
        <w:ind w:left="1134" w:hanging="283"/>
        <w:jc w:val="both"/>
        <w:rPr>
          <w:rFonts w:ascii="Times New Roman" w:eastAsia="SimSun" w:hAnsi="Times New Roman" w:cs="Times New Roman"/>
          <w:lang w:eastAsia="zh-CN" w:bidi="hi-IN"/>
        </w:rPr>
      </w:pPr>
      <w:r w:rsidRPr="00DB33B8">
        <w:rPr>
          <w:rFonts w:ascii="Times New Roman" w:hAnsi="Times New Roman" w:cs="Times New Roman"/>
          <w:w w:val="105"/>
        </w:rPr>
        <w:t>I</w:t>
      </w:r>
      <w:r w:rsidR="00EA7BAF" w:rsidRPr="00DB33B8">
        <w:rPr>
          <w:rFonts w:ascii="Times New Roman" w:hAnsi="Times New Roman" w:cs="Times New Roman"/>
          <w:w w:val="105"/>
        </w:rPr>
        <w:t>nspektorem ochrony danych osobowych w Gminie Bobolice jest P</w:t>
      </w:r>
      <w:r w:rsidR="00B02C27" w:rsidRPr="00DB33B8">
        <w:rPr>
          <w:rFonts w:ascii="Times New Roman" w:hAnsi="Times New Roman" w:cs="Times New Roman"/>
          <w:w w:val="105"/>
        </w:rPr>
        <w:t xml:space="preserve">rzemysław Chojnowski, </w:t>
      </w:r>
      <w:r w:rsidR="00E309AC" w:rsidRPr="00DB33B8">
        <w:rPr>
          <w:rFonts w:ascii="Times New Roman" w:hAnsi="Times New Roman" w:cs="Times New Roman"/>
          <w:w w:val="105"/>
        </w:rPr>
        <w:t>e</w:t>
      </w:r>
      <w:r w:rsidR="00EA7BAF" w:rsidRPr="00DB33B8">
        <w:rPr>
          <w:rFonts w:ascii="Times New Roman" w:hAnsi="Times New Roman" w:cs="Times New Roman"/>
          <w:w w:val="105"/>
        </w:rPr>
        <w:t>mail:</w:t>
      </w:r>
      <w:r w:rsidR="00D8267B" w:rsidRPr="00DB33B8">
        <w:rPr>
          <w:rFonts w:ascii="Times New Roman" w:hAnsi="Times New Roman" w:cs="Times New Roman"/>
          <w:w w:val="105"/>
        </w:rPr>
        <w:t xml:space="preserve"> </w:t>
      </w:r>
      <w:hyperlink r:id="rId14" w:history="1">
        <w:r w:rsidR="00EA7BAF" w:rsidRPr="00DB33B8">
          <w:rPr>
            <w:rStyle w:val="Hipercze"/>
            <w:rFonts w:ascii="Times New Roman" w:hAnsi="Times New Roman"/>
            <w:color w:val="auto"/>
            <w:w w:val="105"/>
            <w:u w:val="none"/>
          </w:rPr>
          <w:t>iod@bobolice.pl</w:t>
        </w:r>
      </w:hyperlink>
      <w:r w:rsidR="00EA7BAF" w:rsidRPr="00DB33B8">
        <w:rPr>
          <w:rFonts w:ascii="Times New Roman" w:hAnsi="Times New Roman" w:cs="Times New Roman"/>
        </w:rPr>
        <w:t>,</w:t>
      </w:r>
      <w:r w:rsidR="00A36E26" w:rsidRPr="00DB33B8">
        <w:rPr>
          <w:rFonts w:ascii="Times New Roman" w:hAnsi="Times New Roman" w:cs="Times New Roman"/>
        </w:rPr>
        <w:t xml:space="preserve"> </w:t>
      </w:r>
      <w:r w:rsidR="00EA7BAF" w:rsidRPr="00DB33B8">
        <w:rPr>
          <w:rFonts w:ascii="Times New Roman" w:hAnsi="Times New Roman" w:cs="Times New Roman"/>
        </w:rPr>
        <w:t>Pani</w:t>
      </w:r>
      <w:r w:rsidR="00B02C27" w:rsidRPr="00DB33B8">
        <w:rPr>
          <w:rFonts w:ascii="Times New Roman" w:hAnsi="Times New Roman" w:cs="Times New Roman"/>
        </w:rPr>
        <w:t xml:space="preserve">/Pana dane osobowe przetwarzane </w:t>
      </w:r>
      <w:r w:rsidR="00EA7BAF" w:rsidRPr="00DB33B8">
        <w:rPr>
          <w:rFonts w:ascii="Times New Roman" w:hAnsi="Times New Roman" w:cs="Times New Roman"/>
        </w:rPr>
        <w:t>będą na podstawie art. 6 ust.</w:t>
      </w:r>
      <w:r w:rsidR="007A34B6" w:rsidRPr="00DB33B8">
        <w:rPr>
          <w:rFonts w:ascii="Times New Roman" w:hAnsi="Times New Roman" w:cs="Times New Roman"/>
        </w:rPr>
        <w:t xml:space="preserve"> </w:t>
      </w:r>
      <w:r w:rsidR="00C00AEE" w:rsidRPr="00DB33B8">
        <w:rPr>
          <w:rFonts w:ascii="Times New Roman" w:hAnsi="Times New Roman" w:cs="Times New Roman"/>
        </w:rPr>
        <w:t>1 lit..</w:t>
      </w:r>
      <w:r w:rsidR="007A34B6" w:rsidRPr="00DB33B8">
        <w:rPr>
          <w:rFonts w:ascii="Times New Roman" w:hAnsi="Times New Roman" w:cs="Times New Roman"/>
        </w:rPr>
        <w:t xml:space="preserve">c RODO </w:t>
      </w:r>
      <w:r w:rsidR="00D8267B" w:rsidRPr="00DB33B8">
        <w:rPr>
          <w:rFonts w:ascii="Times New Roman" w:hAnsi="Times New Roman" w:cs="Times New Roman"/>
        </w:rPr>
        <w:br/>
      </w:r>
      <w:r w:rsidR="007A34B6" w:rsidRPr="00DB33B8">
        <w:rPr>
          <w:rFonts w:ascii="Times New Roman" w:hAnsi="Times New Roman" w:cs="Times New Roman"/>
        </w:rPr>
        <w:t xml:space="preserve">w celu związanym </w:t>
      </w:r>
      <w:r w:rsidR="00EA7BAF" w:rsidRPr="00DB33B8">
        <w:rPr>
          <w:rFonts w:ascii="Times New Roman" w:hAnsi="Times New Roman" w:cs="Times New Roman"/>
        </w:rPr>
        <w:t xml:space="preserve">z przedmiotowym postępowaniem o udzielenie zamówienia publicznego </w:t>
      </w:r>
      <w:r w:rsidR="00D8267B" w:rsidRPr="00DB33B8">
        <w:rPr>
          <w:rFonts w:ascii="Times New Roman" w:hAnsi="Times New Roman" w:cs="Times New Roman"/>
        </w:rPr>
        <w:br/>
      </w:r>
      <w:r w:rsidR="00EA7BAF" w:rsidRPr="00DB33B8">
        <w:rPr>
          <w:rFonts w:ascii="Times New Roman" w:hAnsi="Times New Roman" w:cs="Times New Roman"/>
        </w:rPr>
        <w:t>pn</w:t>
      </w:r>
      <w:r w:rsidR="00D8267B" w:rsidRPr="00DB33B8">
        <w:rPr>
          <w:rFonts w:ascii="Times New Roman" w:hAnsi="Times New Roman" w:cs="Times New Roman"/>
        </w:rPr>
        <w:t xml:space="preserve">. </w:t>
      </w:r>
      <w:r w:rsidR="00CA408D" w:rsidRPr="00DB33B8">
        <w:rPr>
          <w:rFonts w:ascii="Times New Roman" w:hAnsi="Times New Roman" w:cs="Times New Roman"/>
          <w:b/>
        </w:rPr>
        <w:t>„</w:t>
      </w:r>
      <w:r w:rsidR="009E4D9F">
        <w:rPr>
          <w:rFonts w:ascii="Times New Roman" w:hAnsi="Times New Roman" w:cs="Times New Roman"/>
          <w:b/>
        </w:rPr>
        <w:t>Administrowanie budynkami i lokalami stanowiącymi zasób mieszkaniowy Gminy Bobolice oraz lokalami użytkowymi i garażami będącymi własnością Gminy Bobolice</w:t>
      </w:r>
      <w:r w:rsidR="00DB33B8" w:rsidRPr="00DB33B8">
        <w:rPr>
          <w:rFonts w:ascii="Times New Roman" w:hAnsi="Times New Roman" w:cs="Times New Roman"/>
          <w:b/>
        </w:rPr>
        <w:t xml:space="preserve"> </w:t>
      </w:r>
      <w:r w:rsidR="00CA408D" w:rsidRPr="00DB33B8">
        <w:rPr>
          <w:rFonts w:ascii="Times New Roman" w:hAnsi="Times New Roman" w:cs="Times New Roman"/>
          <w:b/>
        </w:rPr>
        <w:t>w 202</w:t>
      </w:r>
      <w:r w:rsidR="00B51239">
        <w:rPr>
          <w:rFonts w:ascii="Times New Roman" w:hAnsi="Times New Roman" w:cs="Times New Roman"/>
          <w:b/>
        </w:rPr>
        <w:t>5</w:t>
      </w:r>
      <w:r w:rsidR="00CA408D" w:rsidRPr="00DB33B8">
        <w:rPr>
          <w:rFonts w:ascii="Times New Roman" w:hAnsi="Times New Roman" w:cs="Times New Roman"/>
          <w:b/>
        </w:rPr>
        <w:t xml:space="preserve"> roku”</w:t>
      </w:r>
      <w:r w:rsidR="00D8267B" w:rsidRPr="00DB33B8">
        <w:rPr>
          <w:rFonts w:ascii="Times New Roman" w:hAnsi="Times New Roman" w:cs="Times New Roman"/>
        </w:rPr>
        <w:t xml:space="preserve">, </w:t>
      </w:r>
      <w:r w:rsidR="00EA7BAF" w:rsidRPr="00DB33B8">
        <w:rPr>
          <w:rFonts w:ascii="Times New Roman" w:hAnsi="Times New Roman" w:cs="Times New Roman"/>
        </w:rPr>
        <w:t xml:space="preserve">nr postępowania </w:t>
      </w:r>
      <w:r w:rsidR="00B60C96" w:rsidRPr="00DB33B8">
        <w:rPr>
          <w:rFonts w:ascii="Times New Roman" w:hAnsi="Times New Roman" w:cs="Times New Roman"/>
          <w:b/>
        </w:rPr>
        <w:t>ZP.271</w:t>
      </w:r>
      <w:r w:rsidR="00DB33B8" w:rsidRPr="00DB33B8">
        <w:rPr>
          <w:rFonts w:ascii="Times New Roman" w:hAnsi="Times New Roman" w:cs="Times New Roman"/>
          <w:b/>
        </w:rPr>
        <w:t>.1.1</w:t>
      </w:r>
      <w:r w:rsidR="00B51239">
        <w:rPr>
          <w:rFonts w:ascii="Times New Roman" w:hAnsi="Times New Roman" w:cs="Times New Roman"/>
          <w:b/>
        </w:rPr>
        <w:t>5.2024</w:t>
      </w:r>
      <w:r w:rsidR="00EA7BAF" w:rsidRPr="00DB33B8">
        <w:rPr>
          <w:rFonts w:ascii="Times New Roman" w:hAnsi="Times New Roman" w:cs="Times New Roman"/>
          <w:b/>
        </w:rPr>
        <w:t>.SZ</w:t>
      </w:r>
      <w:r w:rsidR="00A36E26" w:rsidRPr="00DB33B8">
        <w:rPr>
          <w:rFonts w:ascii="Times New Roman" w:hAnsi="Times New Roman" w:cs="Times New Roman"/>
        </w:rPr>
        <w:t xml:space="preserve">. </w:t>
      </w:r>
      <w:r w:rsidR="00EA7BAF" w:rsidRPr="00DB33B8">
        <w:rPr>
          <w:rFonts w:ascii="Times New Roman" w:hAnsi="Times New Roman" w:cs="Times New Roman"/>
        </w:rPr>
        <w:t xml:space="preserve">prowadzonym w trybie podstawowym </w:t>
      </w:r>
      <w:r w:rsidR="00B84A31" w:rsidRPr="00DB33B8">
        <w:rPr>
          <w:rFonts w:ascii="Times New Roman" w:hAnsi="Times New Roman" w:cs="Times New Roman"/>
        </w:rPr>
        <w:t>z możliwością negocjacji</w:t>
      </w:r>
      <w:r w:rsidR="00EA7BAF" w:rsidRPr="00DB33B8">
        <w:rPr>
          <w:rFonts w:ascii="Times New Roman" w:hAnsi="Times New Roman" w:cs="Times New Roman"/>
        </w:rPr>
        <w:t xml:space="preserve"> (art. 275 pkt</w:t>
      </w:r>
      <w:r w:rsidR="00B60C96" w:rsidRPr="00DB33B8">
        <w:rPr>
          <w:rFonts w:ascii="Times New Roman" w:hAnsi="Times New Roman" w:cs="Times New Roman"/>
        </w:rPr>
        <w:t>.</w:t>
      </w:r>
      <w:r w:rsidR="00B84A31" w:rsidRPr="00DB33B8">
        <w:rPr>
          <w:rFonts w:ascii="Times New Roman" w:hAnsi="Times New Roman" w:cs="Times New Roman"/>
        </w:rPr>
        <w:t xml:space="preserve"> 2</w:t>
      </w:r>
      <w:r w:rsidR="00EA7BAF" w:rsidRPr="00DB33B8">
        <w:rPr>
          <w:rFonts w:ascii="Times New Roman" w:hAnsi="Times New Roman" w:cs="Times New Roman"/>
        </w:rPr>
        <w:t xml:space="preserve"> ustawy Pzp),</w:t>
      </w:r>
    </w:p>
    <w:p w:rsidR="00DB33B8" w:rsidRDefault="00EA7BAF" w:rsidP="001B4895">
      <w:pPr>
        <w:pStyle w:val="Bezodstpw"/>
        <w:numPr>
          <w:ilvl w:val="0"/>
          <w:numId w:val="42"/>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odbiorcami Pani/Pana danych osobowych będą osoby lub podmioty, którym udostępniona zostanie dokumentacja postępowania w oparciu o art. 74 ustawy PZP</w:t>
      </w:r>
    </w:p>
    <w:p w:rsidR="00DB33B8" w:rsidRDefault="00EA7BAF" w:rsidP="001B4895">
      <w:pPr>
        <w:pStyle w:val="Bezodstpw"/>
        <w:numPr>
          <w:ilvl w:val="0"/>
          <w:numId w:val="42"/>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Pani/Pana dane osobowe będą przechowywane, zgodnie z art. 78 ust. 1 PZP przez okres </w:t>
      </w:r>
      <w:r w:rsidR="00691CC2" w:rsidRPr="00DB33B8">
        <w:rPr>
          <w:rFonts w:ascii="Times New Roman" w:hAnsi="Times New Roman" w:cs="Times New Roman"/>
        </w:rPr>
        <w:br/>
      </w:r>
      <w:r w:rsidRPr="00DB33B8">
        <w:rPr>
          <w:rFonts w:ascii="Times New Roman" w:hAnsi="Times New Roman" w:cs="Times New Roman"/>
        </w:rPr>
        <w:t>4 lat od dnia zakończenia postępowania o udzielenie zamówienia, a jeżeli czas trwania umowy przekracza 4 lata, okres przechowywania obejmuje cały czas trwania umowy;</w:t>
      </w:r>
    </w:p>
    <w:p w:rsidR="00DB33B8" w:rsidRDefault="00EA7BAF" w:rsidP="001B4895">
      <w:pPr>
        <w:pStyle w:val="Bezodstpw"/>
        <w:numPr>
          <w:ilvl w:val="0"/>
          <w:numId w:val="42"/>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w:t>
      </w:r>
      <w:r w:rsidR="0049712E">
        <w:rPr>
          <w:rFonts w:ascii="Times New Roman" w:hAnsi="Times New Roman" w:cs="Times New Roman"/>
        </w:rPr>
        <w:br/>
      </w:r>
      <w:r w:rsidRPr="00DB33B8">
        <w:rPr>
          <w:rFonts w:ascii="Times New Roman" w:hAnsi="Times New Roman" w:cs="Times New Roman"/>
        </w:rPr>
        <w:t>o udzielenie zamówienia publicznego.</w:t>
      </w:r>
    </w:p>
    <w:p w:rsidR="00DB33B8" w:rsidRDefault="00EA7BAF" w:rsidP="001B4895">
      <w:pPr>
        <w:pStyle w:val="Bezodstpw"/>
        <w:numPr>
          <w:ilvl w:val="0"/>
          <w:numId w:val="42"/>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w odniesieniu do Pani/Pana danych osobowych decyzj</w:t>
      </w:r>
      <w:r w:rsidR="00D8267B" w:rsidRPr="00DB33B8">
        <w:rPr>
          <w:rFonts w:ascii="Times New Roman" w:hAnsi="Times New Roman" w:cs="Times New Roman"/>
        </w:rPr>
        <w:t xml:space="preserve">e nie będą podejmowane w sposób </w:t>
      </w:r>
      <w:r w:rsidRPr="00DB33B8">
        <w:rPr>
          <w:rFonts w:ascii="Times New Roman" w:hAnsi="Times New Roman" w:cs="Times New Roman"/>
        </w:rPr>
        <w:t>zautomatyzowany, stosownie do art. 22 RODO.</w:t>
      </w:r>
    </w:p>
    <w:p w:rsidR="00EA7BAF" w:rsidRPr="00DB33B8" w:rsidRDefault="00EA7BAF" w:rsidP="001B4895">
      <w:pPr>
        <w:pStyle w:val="Bezodstpw"/>
        <w:numPr>
          <w:ilvl w:val="0"/>
          <w:numId w:val="42"/>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posiada Pani/Pan:</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16 RODO prawo do sprostowania Pani/Pana danych osobowych (</w:t>
      </w:r>
      <w:r w:rsidRPr="00DB33B8">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B33B8">
        <w:rPr>
          <w:rFonts w:ascii="Times New Roman" w:hAnsi="Times New Roman" w:cs="Times New Roman"/>
        </w:rPr>
        <w:t>);</w:t>
      </w:r>
    </w:p>
    <w:p w:rsidR="00E34723" w:rsidRPr="00E34723"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B33B8">
        <w:rPr>
          <w:rFonts w:ascii="Times New Roman" w:hAnsi="Times New Roman" w:cs="Times New Roman"/>
          <w:i/>
        </w:rPr>
        <w:t>prawo do ograniczenia przetwarzania nie ma zastosowania w odniesieniu do przechowywania, w celu zap</w:t>
      </w:r>
      <w:r w:rsidR="00D8267B" w:rsidRPr="00DB33B8">
        <w:rPr>
          <w:rFonts w:ascii="Times New Roman" w:hAnsi="Times New Roman" w:cs="Times New Roman"/>
          <w:i/>
        </w:rPr>
        <w:t xml:space="preserve">ewnienia </w:t>
      </w:r>
      <w:r w:rsidRPr="00DB33B8">
        <w:rPr>
          <w:rFonts w:ascii="Times New Roman" w:hAnsi="Times New Roman" w:cs="Times New Roman"/>
          <w:i/>
        </w:rPr>
        <w:t>korzystania</w:t>
      </w:r>
    </w:p>
    <w:p w:rsidR="00EA7BAF" w:rsidRPr="00DB33B8" w:rsidRDefault="00EA7BAF" w:rsidP="00E34723">
      <w:pPr>
        <w:pStyle w:val="normal"/>
        <w:spacing w:line="240" w:lineRule="auto"/>
        <w:ind w:left="1418"/>
        <w:jc w:val="both"/>
        <w:rPr>
          <w:rFonts w:ascii="Times New Roman" w:hAnsi="Times New Roman" w:cs="Times New Roman"/>
        </w:rPr>
      </w:pPr>
      <w:r w:rsidRPr="00DB33B8">
        <w:rPr>
          <w:rFonts w:ascii="Times New Roman" w:hAnsi="Times New Roman" w:cs="Times New Roman"/>
          <w:i/>
        </w:rPr>
        <w:t>ze środków ochrony prawnej lub w celu ochrony praw innej osoby fizycznej lub prawnej, lub z uwagi na ważne względy interesu publiczneg</w:t>
      </w:r>
      <w:r w:rsidR="00D8267B" w:rsidRPr="00DB33B8">
        <w:rPr>
          <w:rFonts w:ascii="Times New Roman" w:hAnsi="Times New Roman" w:cs="Times New Roman"/>
          <w:i/>
        </w:rPr>
        <w:t xml:space="preserve">o Unii Europejskiej lub państwa </w:t>
      </w:r>
      <w:r w:rsidRPr="00DB33B8">
        <w:rPr>
          <w:rFonts w:ascii="Times New Roman" w:hAnsi="Times New Roman" w:cs="Times New Roman"/>
          <w:i/>
        </w:rPr>
        <w:t>członkowskiego</w:t>
      </w:r>
      <w:r w:rsidRPr="00DB33B8">
        <w:rPr>
          <w:rFonts w:ascii="Times New Roman" w:hAnsi="Times New Roman" w:cs="Times New Roman"/>
        </w:rPr>
        <w:t>);</w:t>
      </w:r>
    </w:p>
    <w:p w:rsidR="00EA7BAF" w:rsidRPr="00E01166"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lastRenderedPageBreak/>
        <w:t xml:space="preserve">prawo do wniesienia skargi do Prezesa Urzędu Ochrony Danych Osobowych, gdy uzna Pani/Pan, </w:t>
      </w:r>
      <w:r w:rsidR="0049712E">
        <w:rPr>
          <w:rFonts w:ascii="Times New Roman" w:hAnsi="Times New Roman" w:cs="Times New Roman"/>
        </w:rPr>
        <w:br/>
      </w:r>
      <w:r w:rsidRPr="00E01166">
        <w:rPr>
          <w:rFonts w:ascii="Times New Roman" w:hAnsi="Times New Roman" w:cs="Times New Roman"/>
        </w:rPr>
        <w:t xml:space="preserve">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1B4895">
      <w:pPr>
        <w:pStyle w:val="normal"/>
        <w:numPr>
          <w:ilvl w:val="0"/>
          <w:numId w:val="42"/>
        </w:numPr>
        <w:spacing w:line="240" w:lineRule="auto"/>
        <w:ind w:left="1134" w:hanging="283"/>
        <w:jc w:val="both"/>
        <w:rPr>
          <w:rFonts w:ascii="Times New Roman" w:hAnsi="Times New Roman" w:cs="Times New Roman"/>
        </w:rPr>
      </w:pPr>
      <w:r w:rsidRPr="00E01166">
        <w:rPr>
          <w:rFonts w:ascii="Times New Roman" w:hAnsi="Times New Roman" w:cs="Times New Roman"/>
        </w:rPr>
        <w:t>nie przysługuje Pani/Panu:</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prawo do przenoszenia danych osobowych, o którym mowa w art. 20 RODO;</w:t>
      </w:r>
    </w:p>
    <w:p w:rsidR="00EA7BAF" w:rsidRP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 xml:space="preserve">na podstawie art. 21 RODO prawo sprzeciwu, wobec </w:t>
      </w:r>
      <w:r w:rsidR="00D8267B" w:rsidRPr="00DB33B8">
        <w:rPr>
          <w:rFonts w:ascii="Times New Roman" w:hAnsi="Times New Roman" w:cs="Times New Roman"/>
        </w:rPr>
        <w:t xml:space="preserve">przetwarzania danych osobowych, </w:t>
      </w:r>
      <w:r w:rsidRPr="00DB33B8">
        <w:rPr>
          <w:rFonts w:ascii="Times New Roman" w:hAnsi="Times New Roman" w:cs="Times New Roman"/>
        </w:rPr>
        <w:t xml:space="preserve">gdyż podstawą prawną przetwarzania Pani/Pana danych osobowych jest art. 6 ust. 1 lit. c RODO; </w:t>
      </w:r>
    </w:p>
    <w:p w:rsidR="00EA7BAF" w:rsidRPr="00E01166" w:rsidRDefault="00EA7BAF" w:rsidP="001B4895">
      <w:pPr>
        <w:pStyle w:val="normal"/>
        <w:numPr>
          <w:ilvl w:val="0"/>
          <w:numId w:val="42"/>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Pr="000670CA">
        <w:rPr>
          <w:rFonts w:ascii="Times New Roman" w:hAnsi="Times New Roman"/>
        </w:rPr>
        <w:br/>
        <w:t>z możliwością przeprowadzenia negocjacji w celu ulepszenia treści ofert, które podlegają ocenie w ramach kryteriów oceny ofert, zgodnie z art. 275 pkt. 2 ustawy z dnia  11 września 2019 r. Prawo zamówień publicznych (</w:t>
      </w:r>
      <w:r w:rsidRPr="000670CA">
        <w:rPr>
          <w:rFonts w:ascii="Times New Roman" w:hAnsi="Times New Roman"/>
          <w:iCs/>
        </w:rPr>
        <w:t>t</w:t>
      </w:r>
      <w:r w:rsidR="00B51239">
        <w:rPr>
          <w:rFonts w:ascii="Times New Roman" w:hAnsi="Times New Roman"/>
          <w:iCs/>
        </w:rPr>
        <w:t>j. Dz. U. z 2024</w:t>
      </w:r>
      <w:r w:rsidRPr="000670CA">
        <w:rPr>
          <w:rFonts w:ascii="Times New Roman" w:hAnsi="Times New Roman"/>
          <w:iCs/>
        </w:rPr>
        <w:t xml:space="preserve"> r.</w:t>
      </w:r>
      <w:r w:rsidR="00B51239">
        <w:rPr>
          <w:rFonts w:ascii="Times New Roman" w:hAnsi="Times New Roman"/>
          <w:iCs/>
        </w:rPr>
        <w:t xml:space="preserve"> poz. 13</w:t>
      </w:r>
      <w:r>
        <w:rPr>
          <w:rFonts w:ascii="Times New Roman" w:hAnsi="Times New Roman"/>
          <w:iCs/>
        </w:rPr>
        <w:t>20 z późn.</w:t>
      </w:r>
      <w:r w:rsidRPr="000670CA">
        <w:rPr>
          <w:rFonts w:ascii="Times New Roman" w:hAnsi="Times New Roman"/>
          <w:iCs/>
        </w:rPr>
        <w:t xml:space="preserve"> zm.</w:t>
      </w:r>
      <w:r w:rsidRPr="000670CA">
        <w:rPr>
          <w:rFonts w:ascii="Times New Roman" w:hAnsi="Times New Roman"/>
        </w:rPr>
        <w:t xml:space="preserve">), zwanej dalej „ustawą Pzp”, aktów wykonawczych </w:t>
      </w:r>
      <w:r w:rsidR="00DB33B8">
        <w:rPr>
          <w:rFonts w:ascii="Times New Roman" w:hAnsi="Times New Roman"/>
        </w:rPr>
        <w:br/>
      </w:r>
      <w:r w:rsidRPr="000670CA">
        <w:rPr>
          <w:rFonts w:ascii="Times New Roman" w:hAnsi="Times New Roman"/>
        </w:rPr>
        <w:t>do ustawy oraz niniejszej Specyfikacji Warunków Zamówienia zwanej dalej „SWZ”.</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b/>
          <w:szCs w:val="22"/>
        </w:rPr>
        <w:t>Zamawiający</w:t>
      </w:r>
      <w:r w:rsidRPr="00DB33B8">
        <w:rPr>
          <w:rFonts w:ascii="Times New Roman" w:hAnsi="Times New Roman"/>
          <w:szCs w:val="22"/>
        </w:rPr>
        <w:t xml:space="preserve"> przewiduje wybór oferty najkorzystniejszej z możliwością przeprowadzenia negocjacji.</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przypadku podjęcia decyzji przez </w:t>
      </w:r>
      <w:r w:rsidRPr="00DB33B8">
        <w:rPr>
          <w:rFonts w:ascii="Times New Roman" w:hAnsi="Times New Roman"/>
          <w:b/>
          <w:szCs w:val="22"/>
        </w:rPr>
        <w:t>Zamawiającego</w:t>
      </w:r>
      <w:r w:rsidRPr="00DB33B8">
        <w:rPr>
          <w:rFonts w:ascii="Times New Roman" w:hAnsi="Times New Roman"/>
          <w:szCs w:val="22"/>
        </w:rPr>
        <w:t xml:space="preserve"> o przeprowadzeniu negocjacji, </w:t>
      </w:r>
      <w:r w:rsidRPr="00DB33B8">
        <w:rPr>
          <w:rFonts w:ascii="Times New Roman" w:hAnsi="Times New Roman"/>
          <w:b/>
          <w:szCs w:val="22"/>
        </w:rPr>
        <w:t>Zamawiający</w:t>
      </w:r>
      <w:r w:rsidRPr="00DB33B8">
        <w:rPr>
          <w:rFonts w:ascii="Times New Roman" w:hAnsi="Times New Roman"/>
          <w:szCs w:val="22"/>
        </w:rPr>
        <w:t xml:space="preserve"> zaprosi do negocjacji wszystkich </w:t>
      </w:r>
      <w:r w:rsidRPr="00DB33B8">
        <w:rPr>
          <w:rFonts w:ascii="Times New Roman" w:hAnsi="Times New Roman"/>
          <w:b/>
          <w:szCs w:val="22"/>
        </w:rPr>
        <w:t>Wykonawców</w:t>
      </w:r>
      <w:r w:rsidR="00DB33B8">
        <w:rPr>
          <w:rFonts w:ascii="Times New Roman" w:hAnsi="Times New Roman"/>
          <w:szCs w:val="22"/>
        </w:rPr>
        <w:t xml:space="preserve">, którzy złożyli oferty </w:t>
      </w:r>
      <w:r w:rsidRPr="00DB33B8">
        <w:rPr>
          <w:rFonts w:ascii="Times New Roman" w:hAnsi="Times New Roman"/>
          <w:szCs w:val="22"/>
        </w:rPr>
        <w:t xml:space="preserve">w odpowiedzi na ogłoszenie o zamówieniu, </w:t>
      </w:r>
      <w:r w:rsidR="00DB33B8">
        <w:rPr>
          <w:rFonts w:ascii="Times New Roman" w:hAnsi="Times New Roman"/>
          <w:szCs w:val="22"/>
        </w:rPr>
        <w:br/>
      </w:r>
      <w:r w:rsidRPr="00DB33B8">
        <w:rPr>
          <w:rFonts w:ascii="Times New Roman" w:hAnsi="Times New Roman"/>
          <w:szCs w:val="22"/>
        </w:rPr>
        <w:t xml:space="preserve">i których oferty nie podlegają odrzuceniu. </w:t>
      </w:r>
    </w:p>
    <w:p w:rsidR="00125C7C"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w:t>
      </w:r>
      <w:r w:rsidRPr="00DB33B8">
        <w:rPr>
          <w:rFonts w:ascii="Times New Roman" w:hAnsi="Times New Roman"/>
          <w:color w:val="353535"/>
          <w:szCs w:val="22"/>
        </w:rPr>
        <w:t xml:space="preserve">przypadku, o którym mowa w ust. 3, </w:t>
      </w:r>
      <w:r w:rsidRPr="00DB33B8">
        <w:rPr>
          <w:rFonts w:ascii="Times New Roman" w:hAnsi="Times New Roman"/>
          <w:b/>
          <w:color w:val="353535"/>
          <w:szCs w:val="22"/>
        </w:rPr>
        <w:t>Zamawiający</w:t>
      </w:r>
      <w:r w:rsidRPr="00DB33B8">
        <w:rPr>
          <w:rFonts w:ascii="Times New Roman" w:hAnsi="Times New Roman"/>
          <w:color w:val="353535"/>
          <w:szCs w:val="22"/>
        </w:rPr>
        <w:t xml:space="preserve"> informuje równocześnie wszystkich </w:t>
      </w:r>
      <w:r w:rsidRPr="00DB33B8">
        <w:rPr>
          <w:rFonts w:ascii="Times New Roman" w:hAnsi="Times New Roman"/>
          <w:b/>
          <w:color w:val="353535"/>
          <w:szCs w:val="22"/>
        </w:rPr>
        <w:t>Wykonawców</w:t>
      </w:r>
      <w:r w:rsidRPr="00DB33B8">
        <w:rPr>
          <w:rFonts w:ascii="Times New Roman" w:hAnsi="Times New Roman"/>
          <w:color w:val="353535"/>
          <w:szCs w:val="22"/>
        </w:rPr>
        <w:t>, którzy w odpowiedzi na ogłoszeni</w:t>
      </w:r>
      <w:r w:rsidR="00DB33B8">
        <w:rPr>
          <w:rFonts w:ascii="Times New Roman" w:hAnsi="Times New Roman"/>
          <w:color w:val="353535"/>
          <w:szCs w:val="22"/>
        </w:rPr>
        <w:t xml:space="preserve">e o zamówieniu złożyli oferty, </w:t>
      </w:r>
      <w:r w:rsidRPr="00DB33B8">
        <w:rPr>
          <w:rFonts w:ascii="Times New Roman" w:hAnsi="Times New Roman"/>
          <w:color w:val="353535"/>
          <w:szCs w:val="22"/>
        </w:rPr>
        <w:t xml:space="preserve">tzn. </w:t>
      </w:r>
      <w:r w:rsidRPr="00DB33B8">
        <w:rPr>
          <w:rFonts w:ascii="Times New Roman" w:hAnsi="Times New Roman"/>
          <w:b/>
          <w:color w:val="353535"/>
          <w:szCs w:val="22"/>
        </w:rPr>
        <w:t>Wykonawców</w:t>
      </w:r>
      <w:r w:rsidRPr="00DB33B8">
        <w:rPr>
          <w:rFonts w:ascii="Times New Roman" w:hAnsi="Times New Roman"/>
          <w:color w:val="353535"/>
          <w:szCs w:val="22"/>
        </w:rPr>
        <w:t xml:space="preserve">: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w:t>
      </w:r>
      <w:r w:rsidR="00DB33B8">
        <w:rPr>
          <w:rFonts w:ascii="Times New Roman" w:hAnsi="Times New Roman" w:cs="Times New Roman"/>
          <w:color w:val="353535"/>
        </w:rPr>
        <w:br/>
      </w:r>
      <w:r w:rsidRPr="00A14B0C">
        <w:rPr>
          <w:rFonts w:ascii="Times New Roman" w:hAnsi="Times New Roman" w:cs="Times New Roman"/>
          <w:color w:val="353535"/>
        </w:rPr>
        <w:t xml:space="preserve">i łącznej punktacji,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rPr>
        <w:t xml:space="preserve">których oferty zostały odrzucone, </w:t>
      </w:r>
    </w:p>
    <w:p w:rsidR="00125C7C" w:rsidRP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color w:val="353535"/>
        </w:rPr>
        <w:t>którzy nie zostali zakwalifikowani do negocjacji oraz pu</w:t>
      </w:r>
      <w:r w:rsidR="00B51239">
        <w:rPr>
          <w:rFonts w:ascii="Times New Roman" w:hAnsi="Times New Roman" w:cs="Times New Roman"/>
          <w:color w:val="353535"/>
        </w:rPr>
        <w:t xml:space="preserve">nktacji przyznanej ich ofertom </w:t>
      </w:r>
      <w:r w:rsidRPr="00DB33B8">
        <w:rPr>
          <w:rFonts w:ascii="Times New Roman" w:hAnsi="Times New Roman" w:cs="Times New Roman"/>
          <w:color w:val="353535"/>
        </w:rPr>
        <w:t>w każdym kryterium oceny ofert i łącznej punktac</w:t>
      </w:r>
      <w:r w:rsidR="00B51239">
        <w:rPr>
          <w:rFonts w:ascii="Times New Roman" w:hAnsi="Times New Roman" w:cs="Times New Roman"/>
          <w:color w:val="353535"/>
        </w:rPr>
        <w:t xml:space="preserve">ji, w przypadku, o którym mowa </w:t>
      </w:r>
      <w:r w:rsidRPr="00DB33B8">
        <w:rPr>
          <w:rFonts w:ascii="Times New Roman" w:hAnsi="Times New Roman" w:cs="Times New Roman"/>
          <w:color w:val="353535"/>
        </w:rPr>
        <w:t xml:space="preserve">w art. 288 ust. 1 ustawy Pzp </w:t>
      </w:r>
      <w:r w:rsidR="00B51239">
        <w:rPr>
          <w:rFonts w:ascii="Times New Roman" w:hAnsi="Times New Roman" w:cs="Times New Roman"/>
          <w:color w:val="353535"/>
        </w:rPr>
        <w:br/>
      </w:r>
      <w:r w:rsidRPr="00DB33B8">
        <w:rPr>
          <w:rFonts w:ascii="Times New Roman" w:hAnsi="Times New Roman" w:cs="Times New Roman"/>
          <w:color w:val="353535"/>
        </w:rPr>
        <w:t>– podając uzasadnienie faktyczne i prawne.</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rPr>
        <w:t xml:space="preserve">Podczas negocjacji ofert </w:t>
      </w:r>
      <w:r w:rsidRPr="00DB33B8">
        <w:rPr>
          <w:rFonts w:ascii="Times New Roman" w:hAnsi="Times New Roman" w:cs="Times New Roman"/>
          <w:b/>
        </w:rPr>
        <w:t>Zamawiający</w:t>
      </w:r>
      <w:r w:rsidRPr="00DB33B8">
        <w:rPr>
          <w:rFonts w:ascii="Times New Roman" w:hAnsi="Times New Roman" w:cs="Times New Roman"/>
        </w:rPr>
        <w:t xml:space="preserve"> zapewnia równe traktowanie wszystkich </w:t>
      </w:r>
      <w:r w:rsidRPr="00DB33B8">
        <w:rPr>
          <w:rFonts w:ascii="Times New Roman" w:hAnsi="Times New Roman" w:cs="Times New Roman"/>
          <w:b/>
        </w:rPr>
        <w:t>Wykonawców,</w:t>
      </w:r>
      <w:r w:rsidRPr="00DB33B8">
        <w:rPr>
          <w:rFonts w:ascii="Times New Roman" w:hAnsi="Times New Roman" w:cs="Times New Roman"/>
        </w:rPr>
        <w:t xml:space="preserve"> </w:t>
      </w:r>
      <w:r w:rsidR="00DB33B8">
        <w:rPr>
          <w:rFonts w:ascii="Times New Roman" w:hAnsi="Times New Roman" w:cs="Times New Roman"/>
        </w:rPr>
        <w:br/>
      </w:r>
      <w:r w:rsidRPr="00DB33B8">
        <w:rPr>
          <w:rFonts w:ascii="Times New Roman" w:hAnsi="Times New Roman" w:cs="Times New Roman"/>
        </w:rPr>
        <w:t>a prowadzone negocjacje mają poufny charakter. Żadna ze stron nie może, bez zgody drugiej strony, ujawniać informacji techni</w:t>
      </w:r>
      <w:r w:rsidR="00DB33B8">
        <w:rPr>
          <w:rFonts w:ascii="Times New Roman" w:hAnsi="Times New Roman" w:cs="Times New Roman"/>
        </w:rPr>
        <w:t xml:space="preserve">cznych i handlowych związanych </w:t>
      </w:r>
      <w:r w:rsidRPr="00DB33B8">
        <w:rPr>
          <w:rFonts w:ascii="Times New Roman" w:hAnsi="Times New Roman" w:cs="Times New Roman"/>
        </w:rPr>
        <w:t xml:space="preserve">z negocjacjami. Zgoda jest udzielana w odniesieniu do </w:t>
      </w:r>
      <w:r w:rsidR="00DB33B8">
        <w:rPr>
          <w:rFonts w:ascii="Times New Roman" w:hAnsi="Times New Roman" w:cs="Times New Roman"/>
        </w:rPr>
        <w:t xml:space="preserve">konkretnych informacji i przed </w:t>
      </w:r>
      <w:r w:rsidRPr="00DB33B8">
        <w:rPr>
          <w:rFonts w:ascii="Times New Roman" w:hAnsi="Times New Roman" w:cs="Times New Roman"/>
        </w:rPr>
        <w:t xml:space="preserve">ich ujawnieniem.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b/>
        </w:rPr>
        <w:t>Zamawiający</w:t>
      </w:r>
      <w:r w:rsidRPr="00DB33B8">
        <w:rPr>
          <w:rFonts w:ascii="Times New Roman" w:hAnsi="Times New Roman" w:cs="Times New Roman"/>
        </w:rPr>
        <w:t xml:space="preserve"> informuje równocześnie wszystkich </w:t>
      </w:r>
      <w:r w:rsidRPr="00DB33B8">
        <w:rPr>
          <w:rFonts w:ascii="Times New Roman" w:hAnsi="Times New Roman" w:cs="Times New Roman"/>
          <w:b/>
        </w:rPr>
        <w:t>Wykonawców</w:t>
      </w:r>
      <w:r w:rsidRPr="00DB33B8">
        <w:rPr>
          <w:rFonts w:ascii="Times New Roman" w:hAnsi="Times New Roman" w:cs="Times New Roman"/>
        </w:rPr>
        <w:t xml:space="preserve">, których oferty złożone </w:t>
      </w:r>
      <w:r w:rsidRPr="00DB33B8">
        <w:rPr>
          <w:rFonts w:ascii="Times New Roman" w:hAnsi="Times New Roman" w:cs="Times New Roman"/>
        </w:rPr>
        <w:br/>
        <w:t xml:space="preserve">w odpowiedzi na ogłoszenie o zamówieniu nie zostały odrzucone, o zakończeniu negocjacji oraz zaprasza ich do składania ofert dodatkowych.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9"/>
          <w:w w:val="105"/>
        </w:rPr>
        <w:t xml:space="preserve">Wykonawca </w:t>
      </w:r>
      <w:r w:rsidRPr="00DB33B8">
        <w:rPr>
          <w:rFonts w:ascii="Times New Roman" w:hAnsi="Times New Roman"/>
          <w:color w:val="000000"/>
          <w:spacing w:val="9"/>
          <w:w w:val="105"/>
        </w:rPr>
        <w:t>może złożyć ofertę dodatkową, która zawiera nowe propozycje</w:t>
      </w:r>
      <w:r w:rsidRPr="00DB33B8">
        <w:rPr>
          <w:rFonts w:ascii="Times New Roman" w:hAnsi="Times New Roman"/>
          <w:color w:val="000000"/>
          <w:spacing w:val="9"/>
        </w:rPr>
        <w:t xml:space="preserve"> </w:t>
      </w:r>
      <w:r w:rsidRPr="00DB33B8">
        <w:rPr>
          <w:rFonts w:ascii="Times New Roman" w:hAnsi="Times New Roman"/>
          <w:color w:val="000000"/>
          <w:spacing w:val="9"/>
        </w:rPr>
        <w:br/>
      </w:r>
      <w:r w:rsidRPr="00DB33B8">
        <w:rPr>
          <w:rFonts w:ascii="Times New Roman" w:hAnsi="Times New Roman"/>
          <w:color w:val="000000"/>
          <w:spacing w:val="4"/>
          <w:w w:val="105"/>
        </w:rPr>
        <w:t>w zakresie treści oferty podlegające ocenie w ramach kryteriów oceny ofert</w:t>
      </w:r>
      <w:r w:rsidRPr="00DB33B8">
        <w:rPr>
          <w:rFonts w:ascii="Times New Roman" w:hAnsi="Times New Roman"/>
          <w:color w:val="000000"/>
          <w:spacing w:val="4"/>
        </w:rPr>
        <w:t xml:space="preserve"> </w:t>
      </w:r>
      <w:r w:rsidRPr="00DB33B8">
        <w:rPr>
          <w:rFonts w:ascii="Times New Roman" w:hAnsi="Times New Roman"/>
          <w:color w:val="000000"/>
          <w:spacing w:val="-5"/>
          <w:w w:val="105"/>
        </w:rPr>
        <w:t xml:space="preserve">wskazanych przez </w:t>
      </w:r>
      <w:r w:rsidRPr="00DB33B8">
        <w:rPr>
          <w:rFonts w:ascii="Times New Roman" w:hAnsi="Times New Roman"/>
          <w:b/>
          <w:color w:val="000000"/>
          <w:spacing w:val="-5"/>
          <w:w w:val="105"/>
        </w:rPr>
        <w:t>Zamawiającego</w:t>
      </w:r>
      <w:r w:rsidRPr="00DB33B8">
        <w:rPr>
          <w:rFonts w:ascii="Times New Roman" w:hAnsi="Times New Roman"/>
          <w:color w:val="000000"/>
          <w:spacing w:val="-5"/>
          <w:w w:val="105"/>
        </w:rPr>
        <w:t xml:space="preserve"> 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w w:val="105"/>
        </w:rPr>
        <w:t>Oferta dodatkowa nie może być mniej korzystna w żadnym z kryteriów oceny ofert</w:t>
      </w:r>
      <w:r w:rsidRPr="00DB33B8">
        <w:rPr>
          <w:rFonts w:ascii="Times New Roman" w:hAnsi="Times New Roman" w:cs="Times New Roman"/>
        </w:rPr>
        <w:t xml:space="preserve"> </w:t>
      </w:r>
      <w:r w:rsidRPr="00DB33B8">
        <w:rPr>
          <w:rFonts w:ascii="Times New Roman" w:hAnsi="Times New Roman" w:cs="Times New Roman"/>
          <w:spacing w:val="11"/>
          <w:w w:val="105"/>
        </w:rPr>
        <w:t xml:space="preserve">wskazanych </w:t>
      </w:r>
      <w:r w:rsidR="00DB33B8">
        <w:rPr>
          <w:rFonts w:ascii="Times New Roman" w:hAnsi="Times New Roman" w:cs="Times New Roman"/>
          <w:spacing w:val="11"/>
          <w:w w:val="105"/>
        </w:rPr>
        <w:br/>
      </w:r>
      <w:r w:rsidRPr="00DB33B8">
        <w:rPr>
          <w:rFonts w:ascii="Times New Roman" w:hAnsi="Times New Roman" w:cs="Times New Roman"/>
          <w:spacing w:val="11"/>
          <w:w w:val="105"/>
        </w:rPr>
        <w:t xml:space="preserve">w zaproszeniu do negocjacji niż oferta złożona w odpowiedzi </w:t>
      </w:r>
      <w:r w:rsidRPr="00DB33B8">
        <w:rPr>
          <w:rFonts w:ascii="Times New Roman" w:hAnsi="Times New Roman" w:cs="Times New Roman"/>
          <w:spacing w:val="-4"/>
          <w:w w:val="105"/>
        </w:rPr>
        <w:t>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Oferta przestaje wiązać </w:t>
      </w:r>
      <w:r w:rsidRPr="00DB33B8">
        <w:rPr>
          <w:rFonts w:ascii="Times New Roman" w:hAnsi="Times New Roman"/>
          <w:b/>
          <w:color w:val="000000"/>
          <w:spacing w:val="-5"/>
          <w:w w:val="105"/>
        </w:rPr>
        <w:t>Wykonawcę</w:t>
      </w:r>
      <w:r w:rsidRPr="00DB33B8">
        <w:rPr>
          <w:rFonts w:ascii="Times New Roman" w:hAnsi="Times New Roman"/>
          <w:color w:val="000000"/>
          <w:spacing w:val="-5"/>
          <w:w w:val="105"/>
        </w:rPr>
        <w:t xml:space="preserve"> w zakresie, w jakim złoży on ofertę dodatkową</w:t>
      </w:r>
      <w:r w:rsidRPr="00DB33B8">
        <w:rPr>
          <w:rFonts w:ascii="Times New Roman" w:hAnsi="Times New Roman"/>
          <w:color w:val="000000"/>
          <w:spacing w:val="-5"/>
        </w:rPr>
        <w:t xml:space="preserve"> </w:t>
      </w:r>
      <w:r w:rsidRPr="00DB33B8">
        <w:rPr>
          <w:rFonts w:ascii="Times New Roman" w:hAnsi="Times New Roman"/>
          <w:color w:val="000000"/>
          <w:spacing w:val="-4"/>
          <w:w w:val="105"/>
        </w:rPr>
        <w:t>zawierającą korzystniejsze propozycje w ramach każdego z kryteriów oceny ofert</w:t>
      </w:r>
      <w:r w:rsidRPr="00DB33B8">
        <w:rPr>
          <w:rFonts w:ascii="Times New Roman" w:hAnsi="Times New Roman"/>
          <w:color w:val="000000"/>
          <w:spacing w:val="-4"/>
        </w:rPr>
        <w:t xml:space="preserve"> </w:t>
      </w:r>
      <w:r w:rsidRPr="00DB33B8">
        <w:rPr>
          <w:rFonts w:ascii="Times New Roman" w:hAnsi="Times New Roman"/>
          <w:color w:val="000000"/>
          <w:spacing w:val="-11"/>
          <w:w w:val="105"/>
        </w:rPr>
        <w:t>wskazanych 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2"/>
          <w:w w:val="105"/>
        </w:rPr>
        <w:t>Oferta dodatkowa, która jest mniej korzystna w którymkolwiek z kryteriów oceny</w:t>
      </w:r>
      <w:r w:rsidRPr="00DB33B8">
        <w:rPr>
          <w:rFonts w:ascii="Times New Roman" w:hAnsi="Times New Roman"/>
          <w:color w:val="000000"/>
          <w:spacing w:val="-2"/>
        </w:rPr>
        <w:t xml:space="preserve"> </w:t>
      </w:r>
      <w:r w:rsidRPr="00DB33B8">
        <w:rPr>
          <w:rFonts w:ascii="Times New Roman" w:hAnsi="Times New Roman"/>
          <w:color w:val="000000"/>
          <w:spacing w:val="2"/>
          <w:w w:val="105"/>
        </w:rPr>
        <w:t xml:space="preserve">ofert wskazanych </w:t>
      </w:r>
      <w:r w:rsidR="00DB33B8">
        <w:rPr>
          <w:rFonts w:ascii="Times New Roman" w:hAnsi="Times New Roman"/>
          <w:color w:val="000000"/>
          <w:spacing w:val="2"/>
          <w:w w:val="105"/>
        </w:rPr>
        <w:br/>
      </w:r>
      <w:r w:rsidRPr="00DB33B8">
        <w:rPr>
          <w:rFonts w:ascii="Times New Roman" w:hAnsi="Times New Roman"/>
          <w:color w:val="000000"/>
          <w:spacing w:val="2"/>
          <w:w w:val="105"/>
        </w:rPr>
        <w:t>w zaproszeniu do negocjacji niż oferta złożona w odpowiedzi</w:t>
      </w:r>
      <w:r w:rsidRPr="00DB33B8">
        <w:rPr>
          <w:rFonts w:ascii="Times New Roman" w:hAnsi="Times New Roman"/>
          <w:color w:val="000000"/>
          <w:spacing w:val="2"/>
        </w:rPr>
        <w:t xml:space="preserve"> </w:t>
      </w:r>
      <w:r w:rsidRPr="00DB33B8">
        <w:rPr>
          <w:rFonts w:ascii="Times New Roman" w:hAnsi="Times New Roman"/>
          <w:color w:val="000000"/>
          <w:spacing w:val="-4"/>
          <w:w w:val="105"/>
        </w:rPr>
        <w:t>na ogłoszenie o zamówieniu, podlega odrzuceniu.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2"/>
          <w:w w:val="105"/>
        </w:rPr>
        <w:t xml:space="preserve">Zamawiający </w:t>
      </w:r>
      <w:r w:rsidRPr="00DB33B8">
        <w:rPr>
          <w:rFonts w:ascii="Times New Roman" w:hAnsi="Times New Roman"/>
          <w:color w:val="000000"/>
          <w:spacing w:val="-2"/>
          <w:w w:val="105"/>
        </w:rPr>
        <w:t xml:space="preserve">nie przewiduje możliwości ograniczenia liczby </w:t>
      </w:r>
      <w:r w:rsidRPr="00DB33B8">
        <w:rPr>
          <w:rFonts w:ascii="Times New Roman" w:hAnsi="Times New Roman"/>
          <w:b/>
          <w:color w:val="000000"/>
          <w:spacing w:val="-2"/>
          <w:w w:val="105"/>
        </w:rPr>
        <w:t>Wykonawców</w:t>
      </w:r>
      <w:r w:rsidRPr="00DB33B8">
        <w:rPr>
          <w:rFonts w:ascii="Times New Roman" w:hAnsi="Times New Roman"/>
          <w:color w:val="000000"/>
          <w:spacing w:val="-2"/>
          <w:w w:val="105"/>
        </w:rPr>
        <w:t xml:space="preserve">, </w:t>
      </w:r>
      <w:r w:rsidRPr="00DB33B8">
        <w:rPr>
          <w:rFonts w:ascii="Times New Roman" w:hAnsi="Times New Roman"/>
          <w:color w:val="000000"/>
          <w:spacing w:val="-5"/>
          <w:w w:val="105"/>
        </w:rPr>
        <w:t>których zaprosi do negocjacji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W przypadku, gdy </w:t>
      </w:r>
      <w:r w:rsidRPr="00DB33B8">
        <w:rPr>
          <w:rFonts w:ascii="Times New Roman" w:hAnsi="Times New Roman"/>
          <w:b/>
          <w:color w:val="000000"/>
          <w:spacing w:val="5"/>
          <w:w w:val="105"/>
        </w:rPr>
        <w:t>Zamawiający</w:t>
      </w:r>
      <w:r w:rsidRPr="00DB33B8">
        <w:rPr>
          <w:rFonts w:ascii="Times New Roman" w:hAnsi="Times New Roman"/>
          <w:color w:val="000000"/>
          <w:spacing w:val="5"/>
          <w:w w:val="105"/>
        </w:rPr>
        <w:t xml:space="preserve"> nie prowadzi negocjacji, dokonuje wyboru</w:t>
      </w:r>
      <w:r w:rsidRPr="00DB33B8">
        <w:rPr>
          <w:rFonts w:ascii="Times New Roman" w:hAnsi="Times New Roman"/>
          <w:color w:val="000000"/>
          <w:spacing w:val="5"/>
        </w:rPr>
        <w:t xml:space="preserve"> </w:t>
      </w:r>
      <w:r w:rsidRPr="00DB33B8">
        <w:rPr>
          <w:rFonts w:ascii="Times New Roman" w:hAnsi="Times New Roman"/>
          <w:color w:val="000000"/>
          <w:spacing w:val="3"/>
          <w:w w:val="105"/>
        </w:rPr>
        <w:t>najkorzystniejszej oferty spośród niepodlegających odrzuceniu ofert złożonych</w:t>
      </w:r>
      <w:r w:rsidRPr="00DB33B8">
        <w:rPr>
          <w:rFonts w:ascii="Times New Roman" w:hAnsi="Times New Roman"/>
          <w:color w:val="000000"/>
          <w:spacing w:val="3"/>
        </w:rPr>
        <w:t xml:space="preserve"> </w:t>
      </w:r>
      <w:r w:rsidRPr="00DB33B8">
        <w:rPr>
          <w:rFonts w:ascii="Times New Roman" w:hAnsi="Times New Roman"/>
          <w:color w:val="000000"/>
          <w:spacing w:val="-5"/>
          <w:w w:val="105"/>
        </w:rPr>
        <w:t>w odpowiedzi 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przewiduje wybór najkorzystniejszej oferty z możliwością przeprowadzenia negocjacji, w celu ulepszenia treści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 xml:space="preserve">Na podstawie art. 310 ustawy „Pzp” </w:t>
      </w:r>
      <w:r w:rsidRPr="00DB33B8">
        <w:rPr>
          <w:rFonts w:ascii="Times New Roman" w:hAnsi="Times New Roman"/>
          <w:b/>
          <w:bCs/>
        </w:rPr>
        <w:t>Zamawiający</w:t>
      </w:r>
      <w:r w:rsidR="00B51239">
        <w:rPr>
          <w:rFonts w:ascii="Times New Roman" w:hAnsi="Times New Roman"/>
          <w:bCs/>
        </w:rPr>
        <w:t xml:space="preserve"> może unieważnić postępowanie </w:t>
      </w:r>
      <w:r w:rsidRPr="00DB33B8">
        <w:rPr>
          <w:rFonts w:ascii="Times New Roman" w:hAnsi="Times New Roman"/>
          <w:bCs/>
        </w:rPr>
        <w:t xml:space="preserve">o udzielenie zamówienia, jeżeli środki publiczne, które </w:t>
      </w:r>
      <w:r w:rsidRPr="00DB33B8">
        <w:rPr>
          <w:rFonts w:ascii="Times New Roman" w:hAnsi="Times New Roman"/>
          <w:b/>
          <w:bCs/>
        </w:rPr>
        <w:t>Zamawiający</w:t>
      </w:r>
      <w:r w:rsidR="00DB33B8">
        <w:rPr>
          <w:rFonts w:ascii="Times New Roman" w:hAnsi="Times New Roman"/>
          <w:bCs/>
        </w:rPr>
        <w:t xml:space="preserve"> zamierzał przeznaczyć na</w:t>
      </w:r>
      <w:r w:rsidRPr="00DB33B8">
        <w:rPr>
          <w:rFonts w:ascii="Times New Roman" w:hAnsi="Times New Roman"/>
          <w:bCs/>
        </w:rPr>
        <w:t>sfinansowanie całości lub części zamówie</w:t>
      </w:r>
      <w:r w:rsidR="00DB33B8">
        <w:rPr>
          <w:rFonts w:ascii="Times New Roman" w:hAnsi="Times New Roman"/>
          <w:bCs/>
        </w:rPr>
        <w:t xml:space="preserve">nia, nie zostały mu przyznane, </w:t>
      </w:r>
      <w:r w:rsidRPr="00DB33B8">
        <w:rPr>
          <w:rFonts w:ascii="Times New Roman" w:hAnsi="Times New Roman"/>
          <w:bCs/>
        </w:rPr>
        <w:t xml:space="preserve">a możliwość unieważnienia postępowania na tej </w:t>
      </w:r>
      <w:r w:rsidR="00DB33B8">
        <w:rPr>
          <w:rFonts w:ascii="Times New Roman" w:hAnsi="Times New Roman"/>
          <w:bCs/>
        </w:rPr>
        <w:t xml:space="preserve">podstawie została przewidziana </w:t>
      </w:r>
      <w:r w:rsidRPr="00DB33B8">
        <w:rPr>
          <w:rFonts w:ascii="Times New Roman" w:hAnsi="Times New Roman"/>
          <w:bCs/>
        </w:rPr>
        <w:t>w ogłoszeniu o zamówieniu</w:t>
      </w:r>
      <w:r w:rsidRPr="00DB33B8">
        <w:rPr>
          <w:rFonts w:ascii="Times New Roman" w:hAnsi="Times New Roman"/>
        </w:rPr>
        <w:t xml:space="preserve"> w postępowaniu prowadzonym w trybie podstawowym</w:t>
      </w:r>
      <w:r w:rsidRPr="00DB33B8">
        <w:rPr>
          <w:rFonts w:ascii="Times New Roman" w:hAnsi="Times New Roman"/>
          <w:b/>
        </w:rPr>
        <w: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Wartość zamówienia nie przekracza progów unijnych, o jakich stanowi art. 3 ustawy Pzp.</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lastRenderedPageBreak/>
        <w:t>Zamawiający</w:t>
      </w:r>
      <w:r w:rsidRPr="00DB33B8">
        <w:rPr>
          <w:rFonts w:ascii="Times New Roman" w:hAnsi="Times New Roman"/>
        </w:rPr>
        <w:t xml:space="preserve"> nie dopuszcza składania ofert wariantowych.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t xml:space="preserve">Zamawiający </w:t>
      </w:r>
      <w:r w:rsidRPr="00DB33B8">
        <w:rPr>
          <w:rFonts w:ascii="Times New Roman" w:hAnsi="Times New Roman"/>
          <w:bCs/>
        </w:rPr>
        <w:t>nie przewiduje aukcji elektronicznej.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przewiduje złożenia oferty w postaci katalogów elektronicznych.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prowadzi postępowania w celu zawarcia umowy ramowej.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zastrzega możliwości ubiegania się o </w:t>
      </w:r>
      <w:r w:rsidR="00DB33B8">
        <w:rPr>
          <w:rFonts w:ascii="Times New Roman" w:hAnsi="Times New Roman"/>
        </w:rPr>
        <w:t xml:space="preserve">udzielenie zamówienia wyłącznie </w:t>
      </w:r>
      <w:r w:rsidRPr="00DB33B8">
        <w:rPr>
          <w:rFonts w:ascii="Times New Roman" w:hAnsi="Times New Roman"/>
        </w:rPr>
        <w:t>przez </w:t>
      </w:r>
      <w:r w:rsidRPr="00DB33B8">
        <w:rPr>
          <w:rFonts w:ascii="Times New Roman" w:hAnsi="Times New Roman"/>
          <w:b/>
        </w:rPr>
        <w:t>Wykonawców</w:t>
      </w:r>
      <w:r w:rsidRPr="00DB33B8">
        <w:rPr>
          <w:rFonts w:ascii="Times New Roman" w:hAnsi="Times New Roman"/>
        </w:rPr>
        <w:t>, o których mowa w art. 94 Pzp.</w:t>
      </w:r>
    </w:p>
    <w:p w:rsidR="00125C7C" w:rsidRP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określa dodatkowych wymagań związanych z zatrudnianiem o</w:t>
      </w:r>
      <w:r w:rsidR="00DB33B8">
        <w:rPr>
          <w:rFonts w:ascii="Times New Roman" w:hAnsi="Times New Roman"/>
        </w:rPr>
        <w:t xml:space="preserve">sób, </w:t>
      </w:r>
      <w:r w:rsidRPr="00DB33B8">
        <w:rPr>
          <w:rFonts w:ascii="Times New Roman" w:hAnsi="Times New Roman"/>
        </w:rPr>
        <w:t>o których mowa w art. 96 ust. 2 pkt. 2 Pzp.</w:t>
      </w:r>
    </w:p>
    <w:p w:rsidR="00503972" w:rsidRPr="00742026" w:rsidRDefault="00503972" w:rsidP="00503972">
      <w:pPr>
        <w:pStyle w:val="normal"/>
        <w:spacing w:line="240" w:lineRule="auto"/>
        <w:ind w:left="993"/>
        <w:jc w:val="both"/>
        <w:rPr>
          <w:rFonts w:ascii="Times New Roman" w:hAnsi="Times New Roman" w:cs="Times New Roman"/>
        </w:rPr>
      </w:pPr>
    </w:p>
    <w:p w:rsidR="00B01226" w:rsidRPr="00AA008B" w:rsidRDefault="00F31F8E"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AA008B">
        <w:rPr>
          <w:rFonts w:ascii="Times New Roman" w:hAnsi="Times New Roman" w:cs="Times New Roman"/>
          <w:b/>
          <w:bCs/>
        </w:rPr>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EF3E96" w:rsidRPr="00E81BD7" w:rsidRDefault="0074047B" w:rsidP="00C11BB5">
      <w:pPr>
        <w:pStyle w:val="Bezodstpw"/>
        <w:numPr>
          <w:ilvl w:val="6"/>
          <w:numId w:val="11"/>
        </w:numPr>
        <w:ind w:left="851" w:hanging="284"/>
        <w:jc w:val="both"/>
        <w:rPr>
          <w:rFonts w:ascii="Times New Roman" w:hAnsi="Times New Roman" w:cs="Times New Roman"/>
          <w:b/>
        </w:rPr>
      </w:pPr>
      <w:r w:rsidRPr="00503972">
        <w:rPr>
          <w:rFonts w:ascii="Times New Roman" w:hAnsi="Times New Roman" w:cs="Times New Roman"/>
        </w:rPr>
        <w:t xml:space="preserve">Przedmiotem zamówienia jest </w:t>
      </w:r>
      <w:r w:rsidR="00B02707" w:rsidRPr="00503972">
        <w:rPr>
          <w:rFonts w:ascii="Times New Roman" w:hAnsi="Times New Roman" w:cs="Times New Roman"/>
        </w:rPr>
        <w:t>realizacja</w:t>
      </w:r>
      <w:r w:rsidRPr="00503972">
        <w:rPr>
          <w:rFonts w:ascii="Times New Roman" w:hAnsi="Times New Roman" w:cs="Times New Roman"/>
        </w:rPr>
        <w:t xml:space="preserve"> zadania pn. </w:t>
      </w:r>
      <w:r w:rsidR="00D76241" w:rsidRPr="00DB33B8">
        <w:rPr>
          <w:rFonts w:ascii="Times New Roman" w:hAnsi="Times New Roman" w:cs="Times New Roman"/>
          <w:b/>
        </w:rPr>
        <w:t>„</w:t>
      </w:r>
      <w:r w:rsidR="00D76241">
        <w:rPr>
          <w:rFonts w:ascii="Times New Roman" w:hAnsi="Times New Roman" w:cs="Times New Roman"/>
          <w:b/>
        </w:rPr>
        <w:t>Administrowanie budynkami i lokalami stanowiącymi zasób mieszkaniowy Gminy Bobolice oraz lokalami użytkowymi i garażami będącymi własnością Gminy Bobolice</w:t>
      </w:r>
      <w:r w:rsidR="00B51239">
        <w:rPr>
          <w:rFonts w:ascii="Times New Roman" w:hAnsi="Times New Roman" w:cs="Times New Roman"/>
          <w:b/>
        </w:rPr>
        <w:t xml:space="preserve"> w 2025</w:t>
      </w:r>
      <w:r w:rsidR="00D76241" w:rsidRPr="00DB33B8">
        <w:rPr>
          <w:rFonts w:ascii="Times New Roman" w:hAnsi="Times New Roman" w:cs="Times New Roman"/>
          <w:b/>
        </w:rPr>
        <w:t xml:space="preserve"> roku”</w:t>
      </w:r>
      <w:r w:rsidR="00EF3E96" w:rsidRPr="00E81BD7">
        <w:rPr>
          <w:rFonts w:ascii="Times New Roman" w:hAnsi="Times New Roman" w:cs="Times New Roman"/>
          <w:b/>
        </w:rPr>
        <w:t>, tj.:</w:t>
      </w:r>
    </w:p>
    <w:p w:rsidR="002E18B1" w:rsidRDefault="002E18B1" w:rsidP="001B4895">
      <w:pPr>
        <w:pStyle w:val="NormalnyWeb"/>
        <w:numPr>
          <w:ilvl w:val="1"/>
          <w:numId w:val="43"/>
        </w:numPr>
        <w:spacing w:before="0" w:beforeAutospacing="0" w:after="0"/>
        <w:ind w:left="1276" w:hanging="425"/>
        <w:jc w:val="both"/>
        <w:rPr>
          <w:rFonts w:ascii="Times New Roman" w:hAnsi="Times New Roman" w:cs="Times New Roman"/>
          <w:bCs/>
          <w:iCs/>
          <w:sz w:val="22"/>
          <w:szCs w:val="22"/>
        </w:rPr>
      </w:pPr>
      <w:r>
        <w:rPr>
          <w:rFonts w:ascii="Times New Roman" w:hAnsi="Times New Roman" w:cs="Times New Roman"/>
          <w:bCs/>
          <w:iCs/>
          <w:sz w:val="22"/>
          <w:szCs w:val="22"/>
        </w:rPr>
        <w:t>Zadania w zakresie administrowania.</w:t>
      </w:r>
    </w:p>
    <w:p w:rsidR="002E18B1" w:rsidRDefault="002E18B1" w:rsidP="001B4895">
      <w:pPr>
        <w:pStyle w:val="NormalnyWeb"/>
        <w:numPr>
          <w:ilvl w:val="1"/>
          <w:numId w:val="43"/>
        </w:numPr>
        <w:spacing w:before="0" w:beforeAutospacing="0" w:after="0"/>
        <w:ind w:left="1276" w:hanging="425"/>
        <w:jc w:val="both"/>
        <w:rPr>
          <w:rFonts w:ascii="Times New Roman" w:hAnsi="Times New Roman" w:cs="Times New Roman"/>
          <w:bCs/>
          <w:iCs/>
          <w:sz w:val="22"/>
          <w:szCs w:val="22"/>
        </w:rPr>
      </w:pPr>
      <w:r w:rsidRPr="00EF3E96">
        <w:rPr>
          <w:rFonts w:ascii="Times New Roman" w:hAnsi="Times New Roman" w:cs="Times New Roman"/>
          <w:bCs/>
          <w:iCs/>
          <w:sz w:val="22"/>
          <w:szCs w:val="22"/>
        </w:rPr>
        <w:t>Zadania w zakresie technicznego utrzymania remontów oraz modernizacji zasobów.</w:t>
      </w:r>
    </w:p>
    <w:p w:rsidR="002E18B1" w:rsidRDefault="002E18B1" w:rsidP="001B4895">
      <w:pPr>
        <w:pStyle w:val="NormalnyWeb"/>
        <w:numPr>
          <w:ilvl w:val="1"/>
          <w:numId w:val="43"/>
        </w:numPr>
        <w:spacing w:before="0" w:beforeAutospacing="0" w:after="0"/>
        <w:ind w:left="1276" w:hanging="425"/>
        <w:jc w:val="both"/>
        <w:rPr>
          <w:rFonts w:ascii="Times New Roman" w:hAnsi="Times New Roman" w:cs="Times New Roman"/>
          <w:bCs/>
          <w:iCs/>
          <w:sz w:val="22"/>
          <w:szCs w:val="22"/>
        </w:rPr>
      </w:pPr>
      <w:r w:rsidRPr="00EF3E96">
        <w:rPr>
          <w:rFonts w:ascii="Times New Roman" w:hAnsi="Times New Roman" w:cs="Times New Roman"/>
          <w:bCs/>
          <w:iCs/>
          <w:sz w:val="22"/>
          <w:szCs w:val="22"/>
        </w:rPr>
        <w:t>Zadania wykonywane w zakresie obsługi finansowo - księgowej.</w:t>
      </w:r>
    </w:p>
    <w:p w:rsidR="004C39BF" w:rsidRPr="004C39BF" w:rsidRDefault="004C39BF" w:rsidP="004C39BF">
      <w:pPr>
        <w:pStyle w:val="Akapitzlist"/>
        <w:spacing w:line="240" w:lineRule="auto"/>
        <w:ind w:left="567" w:firstLine="0"/>
        <w:jc w:val="both"/>
        <w:rPr>
          <w:rFonts w:ascii="Times New Roman" w:hAnsi="Times New Roman"/>
          <w:b/>
        </w:rPr>
      </w:pPr>
      <w:r w:rsidRPr="004C39BF">
        <w:rPr>
          <w:rFonts w:ascii="Times New Roman" w:hAnsi="Times New Roman"/>
          <w:b/>
        </w:rPr>
        <w:t>Zamawiający zapewnia, ewentualne zapoznanie się ofer</w:t>
      </w:r>
      <w:r>
        <w:rPr>
          <w:rFonts w:ascii="Times New Roman" w:hAnsi="Times New Roman"/>
          <w:b/>
        </w:rPr>
        <w:t xml:space="preserve">entów z zasobem przekazywanym </w:t>
      </w:r>
      <w:r>
        <w:rPr>
          <w:rFonts w:ascii="Times New Roman" w:hAnsi="Times New Roman"/>
          <w:b/>
        </w:rPr>
        <w:br/>
        <w:t xml:space="preserve">w </w:t>
      </w:r>
      <w:r w:rsidRPr="004C39BF">
        <w:rPr>
          <w:rFonts w:ascii="Times New Roman" w:hAnsi="Times New Roman"/>
          <w:b/>
        </w:rPr>
        <w:t xml:space="preserve">administrowanie po uzgodnieniu z ogłaszającym przetarg. </w:t>
      </w:r>
    </w:p>
    <w:p w:rsidR="00503972" w:rsidRPr="00503972" w:rsidRDefault="00B02707" w:rsidP="001B4895">
      <w:pPr>
        <w:pStyle w:val="Bezodstpw"/>
        <w:numPr>
          <w:ilvl w:val="0"/>
          <w:numId w:val="43"/>
        </w:numPr>
        <w:ind w:left="851" w:hanging="284"/>
        <w:jc w:val="both"/>
        <w:rPr>
          <w:rFonts w:ascii="Times New Roman" w:hAnsi="Times New Roman" w:cs="Times New Roman"/>
          <w:b/>
          <w:color w:val="000000"/>
        </w:rPr>
      </w:pPr>
      <w:r w:rsidRPr="00503972">
        <w:rPr>
          <w:rFonts w:ascii="Times New Roman" w:hAnsi="Times New Roman" w:cs="Times New Roman"/>
        </w:rPr>
        <w:t>Szczegółowy opis przedmiotu zamów</w:t>
      </w:r>
      <w:r w:rsidR="003B7A6C" w:rsidRPr="00503972">
        <w:rPr>
          <w:rFonts w:ascii="Times New Roman" w:hAnsi="Times New Roman" w:cs="Times New Roman"/>
        </w:rPr>
        <w:t>ienia zawarty jest w </w:t>
      </w:r>
      <w:r w:rsidR="00647B76" w:rsidRPr="00503972">
        <w:rPr>
          <w:rFonts w:ascii="Times New Roman" w:hAnsi="Times New Roman" w:cs="Times New Roman"/>
        </w:rPr>
        <w:t>S</w:t>
      </w:r>
      <w:r w:rsidRPr="00503972">
        <w:rPr>
          <w:rFonts w:ascii="Times New Roman" w:hAnsi="Times New Roman" w:cs="Times New Roman"/>
        </w:rPr>
        <w:t xml:space="preserve">WZ: Rozdział </w:t>
      </w:r>
      <w:r w:rsidRPr="00503972">
        <w:rPr>
          <w:rFonts w:ascii="Times New Roman" w:hAnsi="Times New Roman" w:cs="Times New Roman"/>
          <w:bCs/>
        </w:rPr>
        <w:t>B</w:t>
      </w:r>
      <w:r w:rsidRPr="00503972">
        <w:rPr>
          <w:rFonts w:ascii="Times New Roman" w:hAnsi="Times New Roman" w:cs="Times New Roman"/>
          <w:b/>
          <w:bCs/>
        </w:rPr>
        <w:t xml:space="preserve"> </w:t>
      </w:r>
      <w:r w:rsidR="00993610">
        <w:rPr>
          <w:rFonts w:ascii="Times New Roman" w:hAnsi="Times New Roman" w:cs="Times New Roman"/>
        </w:rPr>
        <w:t xml:space="preserve">„Opis przedmiotu </w:t>
      </w:r>
      <w:r w:rsidRPr="00503972">
        <w:rPr>
          <w:rFonts w:ascii="Times New Roman" w:hAnsi="Times New Roman" w:cs="Times New Roman"/>
        </w:rPr>
        <w:t>zamówienia”</w:t>
      </w:r>
      <w:r w:rsidR="000C3053" w:rsidRPr="00503972">
        <w:rPr>
          <w:rFonts w:ascii="Times New Roman" w:hAnsi="Times New Roman" w:cs="Times New Roman"/>
        </w:rPr>
        <w:t xml:space="preserve">. </w:t>
      </w:r>
    </w:p>
    <w:p w:rsidR="0001637B" w:rsidRPr="00503972" w:rsidRDefault="00647B76" w:rsidP="00C11BB5">
      <w:pPr>
        <w:pStyle w:val="Bezodstpw"/>
        <w:ind w:left="851" w:firstLine="0"/>
        <w:jc w:val="both"/>
        <w:rPr>
          <w:rFonts w:ascii="Times New Roman" w:hAnsi="Times New Roman" w:cs="Times New Roman"/>
          <w:b/>
          <w:color w:val="000000"/>
        </w:rPr>
      </w:pPr>
      <w:r w:rsidRPr="00503972">
        <w:rPr>
          <w:rFonts w:ascii="Times New Roman" w:hAnsi="Times New Roman" w:cs="Times New Roman"/>
          <w:b/>
          <w:bCs/>
        </w:rPr>
        <w:t>Wszystkie zapisy S</w:t>
      </w:r>
      <w:r w:rsidR="00B02707" w:rsidRPr="00503972">
        <w:rPr>
          <w:rFonts w:ascii="Times New Roman" w:hAnsi="Times New Roman" w:cs="Times New Roman"/>
          <w:b/>
          <w:bCs/>
        </w:rPr>
        <w:t xml:space="preserve">WZ i załączniki dotyczące przedmiotu zamówienia rozpatrywać należy łącznie </w:t>
      </w:r>
      <w:r w:rsidR="00EF3E96">
        <w:rPr>
          <w:rFonts w:ascii="Times New Roman" w:hAnsi="Times New Roman" w:cs="Times New Roman"/>
          <w:b/>
          <w:bCs/>
        </w:rPr>
        <w:br/>
      </w:r>
      <w:r w:rsidR="00B02707" w:rsidRPr="00503972">
        <w:rPr>
          <w:rFonts w:ascii="Times New Roman" w:hAnsi="Times New Roman" w:cs="Times New Roman"/>
          <w:b/>
          <w:bCs/>
        </w:rPr>
        <w:t>– wraz z</w:t>
      </w:r>
      <w:r w:rsidR="003A0978" w:rsidRPr="00503972">
        <w:rPr>
          <w:rFonts w:ascii="Times New Roman" w:hAnsi="Times New Roman" w:cs="Times New Roman"/>
          <w:b/>
          <w:bCs/>
        </w:rPr>
        <w:t>e</w:t>
      </w:r>
      <w:r w:rsidR="00B02707" w:rsidRPr="00503972">
        <w:rPr>
          <w:rFonts w:ascii="Times New Roman" w:hAnsi="Times New Roman" w:cs="Times New Roman"/>
          <w:b/>
          <w:bCs/>
        </w:rPr>
        <w:t> wszystkimi załączonymi dokumentami (kompleksowo)</w:t>
      </w:r>
      <w:r w:rsidR="00B02707" w:rsidRPr="00503972">
        <w:rPr>
          <w:rFonts w:ascii="Times New Roman" w:hAnsi="Times New Roman" w:cs="Times New Roman"/>
          <w:b/>
          <w:bCs/>
          <w:color w:val="000000"/>
        </w:rPr>
        <w:t>.</w:t>
      </w:r>
      <w:r w:rsidR="00B02707" w:rsidRPr="00503972">
        <w:rPr>
          <w:rFonts w:ascii="Times New Roman" w:hAnsi="Times New Roman" w:cs="Times New Roman"/>
          <w:b/>
          <w:color w:val="000000"/>
        </w:rPr>
        <w:t xml:space="preserve"> </w:t>
      </w:r>
    </w:p>
    <w:p w:rsidR="00B02707" w:rsidRPr="002B6981" w:rsidRDefault="00B02707" w:rsidP="001B4895">
      <w:pPr>
        <w:pStyle w:val="Bezodstpw"/>
        <w:numPr>
          <w:ilvl w:val="0"/>
          <w:numId w:val="43"/>
        </w:numPr>
        <w:ind w:left="851" w:hanging="284"/>
        <w:jc w:val="both"/>
        <w:rPr>
          <w:rFonts w:ascii="Times New Roman" w:hAnsi="Times New Roman" w:cs="Times New Roman"/>
          <w:b/>
          <w:color w:val="000000"/>
        </w:rPr>
      </w:pPr>
      <w:r w:rsidRPr="002B6981">
        <w:rPr>
          <w:rFonts w:ascii="Times New Roman" w:hAnsi="Times New Roman" w:cs="Times New Roman"/>
          <w:b/>
          <w:bCs/>
        </w:rPr>
        <w:t>Warunki zatrudnienia.</w:t>
      </w:r>
    </w:p>
    <w:p w:rsidR="00EF3E96" w:rsidRPr="002B6981" w:rsidRDefault="00EF3E96" w:rsidP="001B4895">
      <w:pPr>
        <w:pStyle w:val="Bezodstpw"/>
        <w:numPr>
          <w:ilvl w:val="1"/>
          <w:numId w:val="43"/>
        </w:numPr>
        <w:tabs>
          <w:tab w:val="left" w:pos="1276"/>
        </w:tabs>
        <w:ind w:left="1276" w:hanging="425"/>
        <w:jc w:val="both"/>
        <w:rPr>
          <w:rFonts w:ascii="Times New Roman" w:hAnsi="Times New Roman"/>
        </w:rPr>
      </w:pPr>
      <w:r w:rsidRPr="002B6981">
        <w:rPr>
          <w:rFonts w:ascii="Times New Roman" w:hAnsi="Times New Roman" w:cs="Times New Roman"/>
          <w:b/>
        </w:rPr>
        <w:t>Zamawiający</w:t>
      </w:r>
      <w:r w:rsidRPr="002B6981">
        <w:rPr>
          <w:rFonts w:ascii="Times New Roman" w:hAnsi="Times New Roman" w:cs="Times New Roman"/>
        </w:rPr>
        <w:t>, wymaga zatrudnienia</w:t>
      </w:r>
      <w:r w:rsidR="00E85F2E">
        <w:rPr>
          <w:rFonts w:ascii="Times New Roman" w:hAnsi="Times New Roman" w:cs="Times New Roman"/>
        </w:rPr>
        <w:t xml:space="preserve"> (umowa zlecenie lub o pracę)</w:t>
      </w:r>
      <w:r w:rsidRPr="002B6981">
        <w:rPr>
          <w:rFonts w:ascii="Times New Roman" w:hAnsi="Times New Roman" w:cs="Times New Roman"/>
        </w:rPr>
        <w:t xml:space="preserve"> przez </w:t>
      </w:r>
      <w:r w:rsidRPr="002B6981">
        <w:rPr>
          <w:rFonts w:ascii="Times New Roman" w:hAnsi="Times New Roman" w:cs="Times New Roman"/>
          <w:b/>
        </w:rPr>
        <w:t>Wykonawcę</w:t>
      </w:r>
      <w:r w:rsidRPr="002B6981">
        <w:rPr>
          <w:rFonts w:ascii="Times New Roman" w:hAnsi="Times New Roman" w:cs="Times New Roman"/>
        </w:rPr>
        <w:t xml:space="preserve"> </w:t>
      </w:r>
      <w:r w:rsidRPr="002B6981">
        <w:rPr>
          <w:rFonts w:ascii="Times New Roman" w:hAnsi="Times New Roman" w:cs="Times New Roman"/>
        </w:rPr>
        <w:br/>
        <w:t>lub podwykonawcę</w:t>
      </w:r>
      <w:r w:rsidR="00E85F2E">
        <w:rPr>
          <w:rFonts w:ascii="Times New Roman" w:hAnsi="Times New Roman" w:cs="Times New Roman"/>
        </w:rPr>
        <w:t>,</w:t>
      </w:r>
      <w:r w:rsidRPr="002B6981">
        <w:rPr>
          <w:rFonts w:ascii="Times New Roman" w:hAnsi="Times New Roman" w:cs="Times New Roman"/>
        </w:rPr>
        <w:t xml:space="preserve"> osób w</w:t>
      </w:r>
      <w:r w:rsidR="00E85F2E">
        <w:rPr>
          <w:rFonts w:ascii="Times New Roman" w:hAnsi="Times New Roman" w:cs="Times New Roman"/>
        </w:rPr>
        <w:t xml:space="preserve">ykonujących czynności związane </w:t>
      </w:r>
      <w:r w:rsidRPr="002B6981">
        <w:rPr>
          <w:rFonts w:ascii="Times New Roman" w:hAnsi="Times New Roman" w:cs="Times New Roman"/>
        </w:rPr>
        <w:t>z realizacją zamówienia</w:t>
      </w:r>
      <w:r w:rsidR="0038434E" w:rsidRPr="002B6981">
        <w:rPr>
          <w:rFonts w:ascii="Times New Roman" w:hAnsi="Times New Roman" w:cs="Times New Roman"/>
        </w:rPr>
        <w:t>, tj.</w:t>
      </w:r>
      <w:r w:rsidR="0038434E" w:rsidRPr="002B6981">
        <w:rPr>
          <w:rFonts w:ascii="Times New Roman" w:hAnsi="Times New Roman"/>
        </w:rPr>
        <w:t xml:space="preserve"> osobę mającą doświadczenie </w:t>
      </w:r>
      <w:r w:rsidR="001845C7" w:rsidRPr="002B6981">
        <w:rPr>
          <w:rFonts w:ascii="Times New Roman" w:hAnsi="Times New Roman"/>
        </w:rPr>
        <w:t>posiadającą doświadczenie minimum 5 lat, która posiada uprawnienia budowlane do kierowania robotami budowlanymi w specjalności konstrukcyjno – budowlanej</w:t>
      </w:r>
      <w:r w:rsidR="00E85F2E">
        <w:rPr>
          <w:rFonts w:ascii="Times New Roman" w:hAnsi="Times New Roman" w:cs="Times New Roman"/>
        </w:rPr>
        <w:t>. N</w:t>
      </w:r>
      <w:r w:rsidRPr="002B6981">
        <w:rPr>
          <w:rFonts w:ascii="Times New Roman" w:hAnsi="Times New Roman" w:cs="Times New Roman"/>
        </w:rPr>
        <w:t xml:space="preserve">a każde żądanie </w:t>
      </w:r>
      <w:r w:rsidRPr="002B6981">
        <w:rPr>
          <w:rFonts w:ascii="Times New Roman" w:hAnsi="Times New Roman" w:cs="Times New Roman"/>
          <w:b/>
        </w:rPr>
        <w:t>Zamawiającego</w:t>
      </w:r>
      <w:r w:rsidRPr="002B6981">
        <w:rPr>
          <w:rFonts w:ascii="Times New Roman" w:hAnsi="Times New Roman" w:cs="Times New Roman"/>
        </w:rPr>
        <w:t xml:space="preserve">, </w:t>
      </w:r>
      <w:r w:rsidRPr="002B6981">
        <w:rPr>
          <w:rFonts w:ascii="Times New Roman" w:hAnsi="Times New Roman" w:cs="Times New Roman"/>
          <w:b/>
        </w:rPr>
        <w:t>Wykonawca</w:t>
      </w:r>
      <w:r w:rsidRPr="002B6981">
        <w:rPr>
          <w:rFonts w:ascii="Times New Roman" w:hAnsi="Times New Roman" w:cs="Times New Roman"/>
        </w:rPr>
        <w:t xml:space="preserve"> lub podwykonawca zobowiązuje się przedstawić dowody zatrudnienia (np. oświadczenie zatrudnionego pracownika, oświadczenie </w:t>
      </w:r>
      <w:r w:rsidRPr="002B6981">
        <w:rPr>
          <w:rFonts w:ascii="Times New Roman" w:hAnsi="Times New Roman" w:cs="Times New Roman"/>
          <w:b/>
        </w:rPr>
        <w:t>Wykonawcy</w:t>
      </w:r>
      <w:r w:rsidR="001845C7" w:rsidRPr="002B6981">
        <w:rPr>
          <w:rFonts w:ascii="Times New Roman" w:hAnsi="Times New Roman" w:cs="Times New Roman"/>
        </w:rPr>
        <w:t xml:space="preserve"> </w:t>
      </w:r>
      <w:r w:rsidRPr="002B6981">
        <w:rPr>
          <w:rFonts w:ascii="Times New Roman" w:hAnsi="Times New Roman" w:cs="Times New Roman"/>
        </w:rPr>
        <w:t xml:space="preserve">lub podwykonawcy </w:t>
      </w:r>
      <w:r w:rsidR="00E85F2E">
        <w:rPr>
          <w:rFonts w:ascii="Times New Roman" w:hAnsi="Times New Roman" w:cs="Times New Roman"/>
        </w:rPr>
        <w:br/>
      </w:r>
      <w:r w:rsidRPr="002B6981">
        <w:rPr>
          <w:rFonts w:ascii="Times New Roman" w:hAnsi="Times New Roman" w:cs="Times New Roman"/>
        </w:rPr>
        <w:t>o zatrudnieniu pracownika</w:t>
      </w:r>
      <w:r w:rsidR="001845C7" w:rsidRPr="002B6981">
        <w:rPr>
          <w:rFonts w:ascii="Times New Roman" w:hAnsi="Times New Roman" w:cs="Times New Roman"/>
        </w:rPr>
        <w:t xml:space="preserve">, poświadczoną </w:t>
      </w:r>
      <w:r w:rsidRPr="002B6981">
        <w:rPr>
          <w:rFonts w:ascii="Times New Roman" w:hAnsi="Times New Roman" w:cs="Times New Roman"/>
        </w:rPr>
        <w:t>za zgodność z oryginałem kopię umowy o pracę zatrudnionego pra</w:t>
      </w:r>
      <w:r w:rsidR="001845C7" w:rsidRPr="002B6981">
        <w:rPr>
          <w:rFonts w:ascii="Times New Roman" w:hAnsi="Times New Roman" w:cs="Times New Roman"/>
        </w:rPr>
        <w:t>cownika)</w:t>
      </w:r>
      <w:r w:rsidRPr="002B6981">
        <w:rPr>
          <w:rFonts w:ascii="Times New Roman" w:hAnsi="Times New Roman" w:cs="Times New Roman"/>
        </w:rPr>
        <w:t>.</w:t>
      </w:r>
    </w:p>
    <w:p w:rsidR="00C65585" w:rsidRPr="00E01166" w:rsidRDefault="00C65585" w:rsidP="00C11BB5">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84A10">
      <w:pPr>
        <w:pStyle w:val="Stopka"/>
        <w:numPr>
          <w:ilvl w:val="0"/>
          <w:numId w:val="11"/>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2E18B1" w:rsidRDefault="002260CF" w:rsidP="001B4895">
      <w:pPr>
        <w:pStyle w:val="Stopka"/>
        <w:numPr>
          <w:ilvl w:val="6"/>
          <w:numId w:val="44"/>
        </w:numPr>
        <w:tabs>
          <w:tab w:val="clear" w:pos="4536"/>
          <w:tab w:val="clear" w:pos="9072"/>
        </w:tabs>
        <w:spacing w:line="240" w:lineRule="auto"/>
        <w:ind w:left="851" w:hanging="284"/>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2E18B1" w:rsidRPr="002E18B1" w:rsidRDefault="002E18B1" w:rsidP="001B4895">
      <w:pPr>
        <w:pStyle w:val="Stopka"/>
        <w:numPr>
          <w:ilvl w:val="6"/>
          <w:numId w:val="44"/>
        </w:numPr>
        <w:tabs>
          <w:tab w:val="clear" w:pos="4536"/>
          <w:tab w:val="clear" w:pos="9072"/>
        </w:tabs>
        <w:spacing w:line="240" w:lineRule="auto"/>
        <w:ind w:left="851" w:hanging="284"/>
        <w:jc w:val="both"/>
        <w:rPr>
          <w:rFonts w:ascii="Times New Roman" w:hAnsi="Times New Roman"/>
        </w:rPr>
      </w:pPr>
      <w:r w:rsidRPr="002E18B1">
        <w:rPr>
          <w:rFonts w:ascii="Times New Roman" w:hAnsi="Times New Roman"/>
          <w:b/>
          <w:szCs w:val="22"/>
        </w:rPr>
        <w:t>Zamawiający</w:t>
      </w:r>
      <w:r w:rsidRPr="002E18B1">
        <w:rPr>
          <w:rFonts w:ascii="Times New Roman" w:hAnsi="Times New Roman"/>
          <w:szCs w:val="22"/>
        </w:rPr>
        <w:t xml:space="preserve"> nie dokonał podziału zamówienia na części ze względu na to, że podział taki groziłby nadmiernymi trudnościami administrowania lokalami mieszkalnymi i nieruchomościami. Przedmiot zamówienia jest spójny, sztuczny jego podział jest niemożliwy, ponieważ</w:t>
      </w:r>
      <w:r w:rsidRPr="002E18B1">
        <w:rPr>
          <w:rFonts w:ascii="Times New Roman" w:hAnsi="Times New Roman"/>
        </w:rPr>
        <w:t xml:space="preserve"> spowodowałby </w:t>
      </w:r>
      <w:r w:rsidRPr="002E18B1">
        <w:rPr>
          <w:rFonts w:ascii="Times New Roman" w:hAnsi="Times New Roman"/>
          <w:szCs w:val="22"/>
        </w:rPr>
        <w:t xml:space="preserve">nadmierne koszty wykonania zamówienia. Zastosowany podział zamówienia na części nie zwiększyłby konkurencyjności </w:t>
      </w:r>
      <w:r>
        <w:rPr>
          <w:rFonts w:ascii="Times New Roman" w:hAnsi="Times New Roman"/>
          <w:szCs w:val="22"/>
        </w:rPr>
        <w:br/>
      </w:r>
      <w:r w:rsidRPr="002E18B1">
        <w:rPr>
          <w:rFonts w:ascii="Times New Roman" w:hAnsi="Times New Roman"/>
          <w:szCs w:val="22"/>
        </w:rPr>
        <w:t xml:space="preserve">w sektorze małych i średnich przedsiębiorstw – zakres zamówienia jest zakresem typowym, umożliwiającym złożenie oferty </w:t>
      </w:r>
      <w:r w:rsidRPr="002E18B1">
        <w:rPr>
          <w:rFonts w:ascii="Times New Roman" w:hAnsi="Times New Roman"/>
          <w:b/>
        </w:rPr>
        <w:t>W</w:t>
      </w:r>
      <w:r w:rsidRPr="002E18B1">
        <w:rPr>
          <w:rFonts w:ascii="Times New Roman" w:hAnsi="Times New Roman"/>
          <w:b/>
          <w:szCs w:val="22"/>
        </w:rPr>
        <w:t>ykonawcom</w:t>
      </w:r>
      <w:r w:rsidRPr="002E18B1">
        <w:rPr>
          <w:rFonts w:ascii="Times New Roman" w:hAnsi="Times New Roman"/>
          <w:szCs w:val="22"/>
        </w:rPr>
        <w:t xml:space="preserve"> z grupy małych lub średnich przedsiębiorstw. Brak podziału na części nie ogranicza uczciwej konkurencji.</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84A10">
      <w:pPr>
        <w:pStyle w:val="Stopka"/>
        <w:widowControl/>
        <w:numPr>
          <w:ilvl w:val="0"/>
          <w:numId w:val="11"/>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EF13CF" w:rsidRPr="00E34723" w:rsidRDefault="00E34723" w:rsidP="00E34723">
      <w:pPr>
        <w:pStyle w:val="Stopka"/>
        <w:widowControl/>
        <w:numPr>
          <w:ilvl w:val="6"/>
          <w:numId w:val="11"/>
        </w:numPr>
        <w:tabs>
          <w:tab w:val="clear" w:pos="4536"/>
          <w:tab w:val="clear" w:pos="9072"/>
        </w:tabs>
        <w:suppressAutoHyphens/>
        <w:spacing w:line="240" w:lineRule="auto"/>
        <w:ind w:left="851" w:hanging="284"/>
        <w:jc w:val="both"/>
        <w:rPr>
          <w:rFonts w:ascii="Times New Roman" w:hAnsi="Times New Roman"/>
          <w:szCs w:val="22"/>
        </w:rPr>
      </w:pPr>
      <w:r>
        <w:rPr>
          <w:rFonts w:ascii="Times New Roman" w:hAnsi="Times New Roman"/>
        </w:rPr>
        <w:t xml:space="preserve">Zamawiający </w:t>
      </w:r>
      <w:r w:rsidRPr="00227D97">
        <w:rPr>
          <w:rFonts w:ascii="Times New Roman" w:hAnsi="Times New Roman"/>
        </w:rPr>
        <w:t xml:space="preserve">przewiduje udzielenia zamówień, o których mowa w art. 214 ust. 1 pkt. 7 ustawy Pzp </w:t>
      </w:r>
      <w:r>
        <w:rPr>
          <w:rFonts w:ascii="Times New Roman" w:hAnsi="Times New Roman"/>
        </w:rPr>
        <w:br/>
      </w:r>
      <w:r w:rsidRPr="00227D97">
        <w:rPr>
          <w:rFonts w:ascii="Times New Roman" w:hAnsi="Times New Roman"/>
        </w:rPr>
        <w:t>- zamówienia udzielane w okresie 3 lat od dnia udzielenia zamówienia</w:t>
      </w:r>
      <w:r>
        <w:rPr>
          <w:rFonts w:ascii="Times New Roman" w:hAnsi="Times New Roman"/>
        </w:rPr>
        <w:t xml:space="preserve"> podstawowego, dotychczasowemu </w:t>
      </w:r>
      <w:r w:rsidRPr="00227D97">
        <w:rPr>
          <w:rFonts w:ascii="Times New Roman" w:hAnsi="Times New Roman"/>
          <w:b/>
        </w:rPr>
        <w:t>Wykonawcy</w:t>
      </w:r>
      <w:r w:rsidRPr="00227D97">
        <w:rPr>
          <w:rFonts w:ascii="Times New Roman" w:hAnsi="Times New Roman"/>
        </w:rPr>
        <w:t xml:space="preserve"> </w:t>
      </w:r>
      <w:r>
        <w:rPr>
          <w:rFonts w:ascii="Times New Roman" w:hAnsi="Times New Roman"/>
        </w:rPr>
        <w:t>usług</w:t>
      </w:r>
      <w:r w:rsidRPr="00227D97">
        <w:rPr>
          <w:rFonts w:ascii="Times New Roman" w:hAnsi="Times New Roman"/>
        </w:rPr>
        <w:t xml:space="preserve">, polegającego na powtórzeniu podobnych </w:t>
      </w:r>
      <w:r>
        <w:rPr>
          <w:rFonts w:ascii="Times New Roman" w:hAnsi="Times New Roman"/>
        </w:rPr>
        <w:t>usług</w:t>
      </w:r>
      <w:r w:rsidRPr="00227D97">
        <w:rPr>
          <w:rFonts w:ascii="Times New Roman" w:hAnsi="Times New Roman"/>
        </w:rPr>
        <w:t>, zgodnych z przedmiotem zamówienia podstawowego, do 50 % wartości  zamówienia podstawo</w:t>
      </w:r>
      <w:r>
        <w:rPr>
          <w:rFonts w:ascii="Times New Roman" w:hAnsi="Times New Roman"/>
        </w:rPr>
        <w:t xml:space="preserve">wego. Zakres usług udzielanych </w:t>
      </w:r>
      <w:r w:rsidRPr="00227D97">
        <w:rPr>
          <w:rFonts w:ascii="Times New Roman" w:hAnsi="Times New Roman"/>
        </w:rPr>
        <w:t xml:space="preserve">w ramach zamówienia podobnego będzie zgodny z całością lub częścią zakresu </w:t>
      </w:r>
      <w:r>
        <w:rPr>
          <w:rFonts w:ascii="Times New Roman" w:hAnsi="Times New Roman"/>
        </w:rPr>
        <w:t>usług</w:t>
      </w:r>
      <w:r w:rsidRPr="00227D97">
        <w:rPr>
          <w:rFonts w:ascii="Times New Roman" w:hAnsi="Times New Roman"/>
        </w:rPr>
        <w:t xml:space="preserve"> udzie</w:t>
      </w:r>
      <w:r>
        <w:rPr>
          <w:rFonts w:ascii="Times New Roman" w:hAnsi="Times New Roman"/>
        </w:rPr>
        <w:t xml:space="preserve">lonych </w:t>
      </w:r>
      <w:r w:rsidRPr="00227D97">
        <w:rPr>
          <w:rFonts w:ascii="Times New Roman" w:hAnsi="Times New Roman"/>
        </w:rPr>
        <w:t xml:space="preserve">w ramach zakresu zamówienia podstawowego. Warunkiem udzielenia zamówienia podobnego będzie brak wykonywania tożsamego zakresu prac na tym samym obiekcie przez innego </w:t>
      </w:r>
      <w:r w:rsidRPr="00227D97">
        <w:rPr>
          <w:rFonts w:ascii="Times New Roman" w:hAnsi="Times New Roman"/>
          <w:b/>
        </w:rPr>
        <w:t>Wykonawcę</w:t>
      </w:r>
      <w:r>
        <w:rPr>
          <w:rFonts w:ascii="Times New Roman" w:hAnsi="Times New Roman"/>
          <w:b/>
        </w:rPr>
        <w:t>.</w:t>
      </w:r>
    </w:p>
    <w:p w:rsidR="00E34723" w:rsidRPr="00E01166" w:rsidRDefault="00E34723" w:rsidP="00E34723">
      <w:pPr>
        <w:pStyle w:val="Stopka"/>
        <w:widowControl/>
        <w:tabs>
          <w:tab w:val="clear" w:pos="4536"/>
          <w:tab w:val="clear" w:pos="9072"/>
        </w:tabs>
        <w:suppressAutoHyphens/>
        <w:spacing w:line="240" w:lineRule="auto"/>
        <w:ind w:left="851" w:firstLine="0"/>
        <w:jc w:val="both"/>
        <w:rPr>
          <w:rFonts w:ascii="Times New Roman" w:hAnsi="Times New Roman"/>
          <w:szCs w:val="22"/>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C4DD5" w:rsidRPr="000D2B40" w:rsidRDefault="004C4DD5" w:rsidP="00D343FA">
      <w:pPr>
        <w:pStyle w:val="Tekstpodstawowy"/>
        <w:numPr>
          <w:ilvl w:val="6"/>
          <w:numId w:val="11"/>
        </w:numPr>
        <w:shd w:val="clear" w:color="auto" w:fill="FFFFFF"/>
        <w:ind w:left="851" w:right="29" w:hanging="284"/>
        <w:rPr>
          <w:rFonts w:ascii="Times New Roman" w:hAnsi="Times New Roman" w:cs="Times New Roman"/>
          <w:b/>
          <w:color w:val="000000"/>
          <w:sz w:val="22"/>
          <w:szCs w:val="22"/>
        </w:rPr>
      </w:pPr>
      <w:r w:rsidRPr="000D2B40">
        <w:rPr>
          <w:rFonts w:ascii="Times New Roman" w:hAnsi="Times New Roman" w:cs="Times New Roman"/>
          <w:color w:val="000000"/>
          <w:sz w:val="22"/>
          <w:szCs w:val="22"/>
        </w:rPr>
        <w:t xml:space="preserve">Termin wykonania zamówienia </w:t>
      </w:r>
      <w:r w:rsidR="001B17D1" w:rsidRPr="000D2B40">
        <w:rPr>
          <w:rFonts w:ascii="Times New Roman" w:hAnsi="Times New Roman" w:cs="Times New Roman"/>
          <w:b/>
          <w:color w:val="000000"/>
          <w:sz w:val="22"/>
          <w:szCs w:val="22"/>
        </w:rPr>
        <w:t xml:space="preserve">od </w:t>
      </w:r>
      <w:r w:rsidR="00E34723">
        <w:rPr>
          <w:rFonts w:ascii="Times New Roman" w:hAnsi="Times New Roman" w:cs="Times New Roman"/>
          <w:b/>
          <w:color w:val="000000"/>
          <w:sz w:val="22"/>
          <w:szCs w:val="22"/>
        </w:rPr>
        <w:t>01.01.2025r. do 31.12.2025</w:t>
      </w:r>
      <w:r w:rsidR="001B17D1" w:rsidRPr="000D2B40">
        <w:rPr>
          <w:rFonts w:ascii="Times New Roman" w:hAnsi="Times New Roman" w:cs="Times New Roman"/>
          <w:b/>
          <w:color w:val="000000"/>
          <w:sz w:val="22"/>
          <w:szCs w:val="22"/>
        </w:rPr>
        <w:t>r.</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6957CD">
      <w:pPr>
        <w:numPr>
          <w:ilvl w:val="0"/>
          <w:numId w:val="11"/>
        </w:numPr>
        <w:shd w:val="clear" w:color="auto" w:fill="FFFFFF"/>
        <w:tabs>
          <w:tab w:val="left" w:pos="0"/>
        </w:tabs>
        <w:spacing w:line="240" w:lineRule="auto"/>
        <w:ind w:left="567" w:right="28" w:hanging="283"/>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E01166" w:rsidRDefault="00E823F2" w:rsidP="00D343FA">
      <w:pPr>
        <w:widowControl/>
        <w:numPr>
          <w:ilvl w:val="1"/>
          <w:numId w:val="5"/>
        </w:numPr>
        <w:tabs>
          <w:tab w:val="clear" w:pos="1364"/>
          <w:tab w:val="num" w:pos="851"/>
        </w:tabs>
        <w:spacing w:line="240" w:lineRule="auto"/>
        <w:ind w:left="851"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lastRenderedPageBreak/>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0652D2">
      <w:pPr>
        <w:pStyle w:val="Akapitzlist"/>
        <w:widowControl/>
        <w:numPr>
          <w:ilvl w:val="0"/>
          <w:numId w:val="20"/>
        </w:numPr>
        <w:autoSpaceDE w:val="0"/>
        <w:autoSpaceDN w:val="0"/>
        <w:adjustRightInd w:val="0"/>
        <w:spacing w:line="240" w:lineRule="auto"/>
        <w:ind w:left="1701" w:right="28" w:hanging="425"/>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0652D2">
      <w:pPr>
        <w:pStyle w:val="Akapitzlist"/>
        <w:widowControl/>
        <w:numPr>
          <w:ilvl w:val="0"/>
          <w:numId w:val="21"/>
        </w:numPr>
        <w:tabs>
          <w:tab w:val="left" w:pos="1843"/>
        </w:tabs>
        <w:autoSpaceDE w:val="0"/>
        <w:autoSpaceDN w:val="0"/>
        <w:adjustRightInd w:val="0"/>
        <w:spacing w:line="240" w:lineRule="auto"/>
        <w:ind w:left="1560" w:right="28" w:hanging="142"/>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komandytowej lub komandytowo –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AA008B">
        <w:rPr>
          <w:rFonts w:ascii="Times New Roman" w:hAnsi="Times New Roman"/>
          <w:szCs w:val="22"/>
        </w:rPr>
        <w:t xml:space="preserve">że </w:t>
      </w:r>
      <w:r w:rsidR="00AA008B" w:rsidRPr="00AA008B">
        <w:rPr>
          <w:rFonts w:ascii="Times New Roman" w:hAnsi="Times New Roman"/>
          <w:b/>
          <w:szCs w:val="22"/>
        </w:rPr>
        <w:t>W</w:t>
      </w:r>
      <w:r w:rsidRPr="00AA008B">
        <w:rPr>
          <w:rFonts w:ascii="Times New Roman" w:hAnsi="Times New Roman"/>
          <w:b/>
          <w:szCs w:val="22"/>
        </w:rPr>
        <w:t>ykonawca</w:t>
      </w:r>
      <w:r w:rsidRPr="00E01166">
        <w:rPr>
          <w:rFonts w:ascii="Times New Roman" w:hAnsi="Times New Roman"/>
          <w:szCs w:val="22"/>
        </w:rPr>
        <w:t xml:space="preserve">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t>
      </w:r>
      <w:r w:rsidR="00AA008B">
        <w:rPr>
          <w:rFonts w:ascii="Times New Roman" w:hAnsi="Times New Roman"/>
          <w:szCs w:val="22"/>
        </w:rPr>
        <w:br/>
      </w:r>
      <w:r w:rsidRPr="00E01166">
        <w:rPr>
          <w:rFonts w:ascii="Times New Roman" w:hAnsi="Times New Roman"/>
          <w:szCs w:val="22"/>
        </w:rPr>
        <w:t xml:space="preserve">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Default="00E823F2" w:rsidP="004F13AA">
      <w:pPr>
        <w:pStyle w:val="Akapitzlist"/>
        <w:widowControl/>
        <w:numPr>
          <w:ilvl w:val="0"/>
          <w:numId w:val="20"/>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652D2" w:rsidRPr="0069694F" w:rsidRDefault="000652D2" w:rsidP="000652D2">
      <w:pPr>
        <w:pStyle w:val="Akapitzlist"/>
        <w:widowControl/>
        <w:numPr>
          <w:ilvl w:val="0"/>
          <w:numId w:val="20"/>
        </w:numPr>
        <w:autoSpaceDE w:val="0"/>
        <w:autoSpaceDN w:val="0"/>
        <w:adjustRightInd w:val="0"/>
        <w:spacing w:line="240" w:lineRule="auto"/>
        <w:ind w:left="1276" w:right="28" w:hanging="283"/>
        <w:jc w:val="both"/>
        <w:rPr>
          <w:rFonts w:ascii="Times New Roman" w:hAnsi="Times New Roman"/>
          <w:szCs w:val="22"/>
        </w:rPr>
      </w:pPr>
      <w:r w:rsidRPr="0069694F">
        <w:rPr>
          <w:rFonts w:ascii="Times New Roman" w:hAnsi="Times New Roman"/>
        </w:rPr>
        <w:t xml:space="preserve">O udzielenie zamówienia mogą ubiegać się </w:t>
      </w:r>
      <w:r w:rsidRPr="00EB2518">
        <w:rPr>
          <w:rFonts w:ascii="Times New Roman" w:hAnsi="Times New Roman"/>
          <w:b/>
        </w:rPr>
        <w:t>Wykonawcy</w:t>
      </w:r>
      <w:r w:rsidRPr="0069694F">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Z postępowania wykluczony zostanie </w:t>
      </w:r>
      <w:r w:rsidRPr="00EB2518">
        <w:rPr>
          <w:rFonts w:ascii="Times New Roman" w:hAnsi="Times New Roman"/>
          <w:b/>
        </w:rPr>
        <w:t>Wykonawca</w:t>
      </w:r>
      <w:r w:rsidRPr="0069694F">
        <w:rPr>
          <w:rFonts w:ascii="Times New Roman" w:hAnsi="Times New Roman"/>
        </w:rPr>
        <w:t>, który jest:</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obywatelem rosyjskim, osobą fizyczną lub prawną, podmiotem lub organem 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lastRenderedPageBreak/>
        <w:t xml:space="preserve">osobą prawną, podmiotem lub organem,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osobą fizyczną lub prawną, podmiotem lub organem działającym w imieniu lub pod kierunkiem:</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obywateli rosyjskich lub osób fizycznych lub prawnych, podmiotów lub organów z siedzibą w Rosji lub</w:t>
      </w:r>
    </w:p>
    <w:p w:rsidR="000652D2" w:rsidRPr="000652D2"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 xml:space="preserve">osób prawnych, podmiotów lub organów,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 oraz żaden z jego podwykonawców, dostawców i p</w:t>
      </w:r>
      <w:r>
        <w:rPr>
          <w:rFonts w:ascii="Times New Roman" w:hAnsi="Times New Roman"/>
        </w:rPr>
        <w:t>odmiotów, na których zdolności W</w:t>
      </w:r>
      <w:r w:rsidRPr="0069694F">
        <w:rPr>
          <w:rFonts w:ascii="Times New Roman" w:hAnsi="Times New Roman"/>
        </w:rPr>
        <w:t xml:space="preserve">ykonawca polega, w przypadku gdy przypada na nich ponad 10 % wartości zamówienia, </w:t>
      </w:r>
      <w:r>
        <w:rPr>
          <w:rFonts w:ascii="Times New Roman" w:hAnsi="Times New Roman"/>
        </w:rPr>
        <w:br/>
      </w:r>
      <w:r w:rsidRPr="0069694F">
        <w:rPr>
          <w:rFonts w:ascii="Times New Roman" w:hAnsi="Times New Roman"/>
        </w:rPr>
        <w:t>nie należy do żadnej z powyższych kategorii podmiotów.</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w:t>
      </w:r>
      <w:r w:rsidR="00CE3533">
        <w:rPr>
          <w:rFonts w:ascii="Times New Roman" w:hAnsi="Times New Roman"/>
        </w:rPr>
        <w:br/>
      </w:r>
      <w:r w:rsidR="00F1025C" w:rsidRPr="001226A9">
        <w:rPr>
          <w:rFonts w:ascii="Times New Roman" w:hAnsi="Times New Roman"/>
        </w:rPr>
        <w:t xml:space="preserve">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w:t>
      </w:r>
      <w:r w:rsidR="0038434E">
        <w:rPr>
          <w:rFonts w:ascii="Times New Roman" w:hAnsi="Times New Roman"/>
        </w:rPr>
        <w:br/>
      </w:r>
      <w:r w:rsidR="00F1025C" w:rsidRPr="001226A9">
        <w:rPr>
          <w:rFonts w:ascii="Times New Roman" w:hAnsi="Times New Roman"/>
        </w:rPr>
        <w:t xml:space="preserve">na sumę ubezpieczenia OC nie niższą niż </w:t>
      </w:r>
      <w:r w:rsidR="00D343FA">
        <w:rPr>
          <w:rFonts w:ascii="Times New Roman" w:hAnsi="Times New Roman"/>
          <w:b/>
        </w:rPr>
        <w:t>5</w:t>
      </w:r>
      <w:r w:rsidR="005504EB">
        <w:rPr>
          <w:rFonts w:ascii="Times New Roman" w:hAnsi="Times New Roman"/>
          <w:b/>
        </w:rPr>
        <w:t>00</w:t>
      </w:r>
      <w:r w:rsidR="00F1025C" w:rsidRPr="001226A9">
        <w:rPr>
          <w:rFonts w:ascii="Times New Roman" w:hAnsi="Times New Roman"/>
          <w:b/>
        </w:rPr>
        <w:t>.000,00 zł</w:t>
      </w:r>
      <w:r w:rsidR="00D343FA">
        <w:rPr>
          <w:rFonts w:ascii="Times New Roman" w:hAnsi="Times New Roman"/>
        </w:rPr>
        <w:t xml:space="preserve"> (słownie: pięćset</w:t>
      </w:r>
      <w:r w:rsidR="00F1025C" w:rsidRPr="001226A9">
        <w:rPr>
          <w:rFonts w:ascii="Times New Roman" w:hAnsi="Times New Roman"/>
        </w:rPr>
        <w:t xml:space="preserve"> tysięcy złotych 00/100)</w:t>
      </w:r>
      <w:r w:rsidR="00FB7D68" w:rsidRPr="001226A9">
        <w:rPr>
          <w:rFonts w:ascii="Times New Roman" w:hAnsi="Times New Roman"/>
        </w:rPr>
        <w:t xml:space="preserve">; </w:t>
      </w:r>
      <w:r w:rsidR="00CE3533">
        <w:rPr>
          <w:rFonts w:ascii="Times New Roman" w:hAnsi="Times New Roman"/>
        </w:rPr>
        <w:br/>
      </w:r>
      <w:r w:rsidR="00F1025C" w:rsidRPr="001226A9">
        <w:rPr>
          <w:rFonts w:ascii="Times New Roman" w:hAnsi="Times New Roman"/>
        </w:rPr>
        <w:t xml:space="preserve">W przypadku gdy z treści polisy lub dokumentu ubezpieczenia nie będzie wynikało, że ubezpieczenie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zobowiązany jest złożyć odrębne oświadczenie, potwierdzające, że ubezpieczenie zostało opłacone.</w:t>
      </w:r>
    </w:p>
    <w:p w:rsidR="003D29E8" w:rsidRPr="00707C06" w:rsidRDefault="003D29E8"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707C06">
        <w:rPr>
          <w:rFonts w:ascii="Times New Roman" w:hAnsi="Times New Roman"/>
          <w:b/>
          <w:bCs/>
          <w:color w:val="000000"/>
        </w:rPr>
        <w:t xml:space="preserve">zdolności technicznej lub zawodowej </w:t>
      </w:r>
      <w:r w:rsidRPr="00707C06">
        <w:rPr>
          <w:rFonts w:ascii="Times New Roman" w:hAnsi="Times New Roman"/>
          <w:color w:val="000000"/>
        </w:rPr>
        <w:t>– minimalny poziom zdolności:</w:t>
      </w:r>
      <w:r w:rsidRPr="00707C06">
        <w:rPr>
          <w:rFonts w:ascii="Times New Roman" w:hAnsi="Times New Roman"/>
          <w:b/>
          <w:color w:val="000000"/>
        </w:rPr>
        <w:t xml:space="preserve"> </w:t>
      </w:r>
    </w:p>
    <w:p w:rsidR="002E18B1" w:rsidRPr="002E18B1" w:rsidRDefault="002E18B1" w:rsidP="002E18B1">
      <w:pPr>
        <w:pStyle w:val="Akapitzlist"/>
        <w:widowControl/>
        <w:numPr>
          <w:ilvl w:val="1"/>
          <w:numId w:val="20"/>
        </w:numPr>
        <w:autoSpaceDE w:val="0"/>
        <w:autoSpaceDN w:val="0"/>
        <w:adjustRightInd w:val="0"/>
        <w:spacing w:line="240" w:lineRule="auto"/>
        <w:ind w:left="1843" w:right="28" w:hanging="283"/>
        <w:jc w:val="both"/>
        <w:rPr>
          <w:rFonts w:ascii="Times New Roman" w:hAnsi="Times New Roman"/>
          <w:b/>
          <w:color w:val="000000"/>
        </w:rPr>
      </w:pPr>
      <w:r w:rsidRPr="002E18B1">
        <w:rPr>
          <w:rFonts w:ascii="Times New Roman" w:hAnsi="Times New Roman"/>
          <w:b/>
          <w:color w:val="000000"/>
        </w:rPr>
        <w:t>Zamawiający</w:t>
      </w:r>
      <w:r w:rsidRPr="002E18B1">
        <w:rPr>
          <w:rFonts w:ascii="Times New Roman" w:hAnsi="Times New Roman"/>
          <w:color w:val="000000"/>
        </w:rPr>
        <w:t xml:space="preserve"> uzna warunek za spełniony, gdy </w:t>
      </w:r>
      <w:r w:rsidRPr="002E18B1">
        <w:rPr>
          <w:rFonts w:ascii="Times New Roman" w:hAnsi="Times New Roman"/>
          <w:b/>
          <w:bCs/>
          <w:color w:val="000000"/>
        </w:rPr>
        <w:t xml:space="preserve">Wykonawca </w:t>
      </w:r>
      <w:r w:rsidRPr="002E18B1">
        <w:rPr>
          <w:rFonts w:ascii="Times New Roman" w:hAnsi="Times New Roman"/>
          <w:color w:val="000000"/>
        </w:rPr>
        <w:t xml:space="preserve">wykaże, że w okresie ostatnich </w:t>
      </w:r>
      <w:r w:rsidRPr="002E18B1">
        <w:rPr>
          <w:rFonts w:ascii="Times New Roman" w:hAnsi="Times New Roman"/>
          <w:color w:val="000000"/>
        </w:rPr>
        <w:br/>
        <w:t xml:space="preserve">3 (trzech) lat przed upływem terminu składania ofert, a jeżeli okres prowadzenia działalności jest krótszy – w tym okresie wykonywał należycie co najmniej jedną usługę tożsamą z przedmiotem zamówienia, tj. zarządzania i administrowania nieruchomościami mieszkalnymi  o łącznej powierzchni nie mniejszej niż 4.000,00 m² nieprzerwanie przez okres co najmniej 12 miesiący </w:t>
      </w:r>
      <w:r w:rsidRPr="002E18B1">
        <w:rPr>
          <w:rFonts w:ascii="Times New Roman" w:hAnsi="Times New Roman"/>
          <w:color w:val="000000"/>
        </w:rPr>
        <w:br/>
        <w:t xml:space="preserve">w ramach jednej umowy – </w:t>
      </w:r>
      <w:r w:rsidRPr="002E18B1">
        <w:rPr>
          <w:rFonts w:ascii="Times New Roman" w:hAnsi="Times New Roman"/>
          <w:b/>
          <w:color w:val="000000"/>
        </w:rPr>
        <w:t>Załącznik nr 6 do SWZ.</w:t>
      </w:r>
    </w:p>
    <w:p w:rsidR="002E18B1" w:rsidRPr="00385BED" w:rsidRDefault="002E18B1" w:rsidP="002E18B1">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385BED">
        <w:rPr>
          <w:rFonts w:ascii="Times New Roman" w:hAnsi="Times New Roman"/>
          <w:i/>
          <w:iCs/>
          <w:color w:val="000000"/>
        </w:rPr>
        <w:t xml:space="preserve">W przypadku składania oferty wspólnej ww. warunek musi spełniać co najmniej jeden </w:t>
      </w:r>
      <w:r>
        <w:rPr>
          <w:rFonts w:ascii="Times New Roman" w:hAnsi="Times New Roman"/>
          <w:i/>
          <w:iCs/>
          <w:color w:val="000000"/>
        </w:rPr>
        <w:br/>
      </w:r>
      <w:r w:rsidRPr="00385BED">
        <w:rPr>
          <w:rFonts w:ascii="Times New Roman" w:hAnsi="Times New Roman"/>
          <w:i/>
          <w:iCs/>
          <w:color w:val="000000"/>
        </w:rPr>
        <w:t xml:space="preserve">z </w:t>
      </w:r>
      <w:r w:rsidRPr="00385BED">
        <w:rPr>
          <w:rFonts w:ascii="Times New Roman" w:hAnsi="Times New Roman"/>
          <w:b/>
          <w:bCs/>
          <w:i/>
          <w:iCs/>
          <w:color w:val="000000"/>
        </w:rPr>
        <w:t xml:space="preserve">Wykonawców </w:t>
      </w:r>
      <w:r w:rsidRPr="00385BED">
        <w:rPr>
          <w:rFonts w:ascii="Times New Roman" w:hAnsi="Times New Roman"/>
          <w:i/>
          <w:iCs/>
          <w:color w:val="000000"/>
        </w:rPr>
        <w:t xml:space="preserve">w całości. </w:t>
      </w:r>
    </w:p>
    <w:p w:rsidR="002E18B1" w:rsidRDefault="002E18B1" w:rsidP="002E18B1">
      <w:pPr>
        <w:pStyle w:val="Akapitzlist"/>
        <w:widowControl/>
        <w:numPr>
          <w:ilvl w:val="1"/>
          <w:numId w:val="20"/>
        </w:numPr>
        <w:autoSpaceDE w:val="0"/>
        <w:autoSpaceDN w:val="0"/>
        <w:adjustRightInd w:val="0"/>
        <w:spacing w:line="240" w:lineRule="auto"/>
        <w:ind w:left="1843" w:right="28" w:hanging="283"/>
        <w:jc w:val="both"/>
        <w:rPr>
          <w:rFonts w:ascii="Times New Roman" w:hAnsi="Times New Roman"/>
          <w:szCs w:val="22"/>
        </w:rPr>
      </w:pPr>
      <w:r w:rsidRPr="007E35D3">
        <w:rPr>
          <w:rFonts w:ascii="Times New Roman" w:hAnsi="Times New Roman"/>
          <w:szCs w:val="22"/>
        </w:rPr>
        <w:t xml:space="preserve">gdy </w:t>
      </w:r>
      <w:r w:rsidRPr="007E35D3">
        <w:rPr>
          <w:rFonts w:ascii="Times New Roman" w:hAnsi="Times New Roman"/>
          <w:b/>
          <w:bCs/>
          <w:szCs w:val="22"/>
        </w:rPr>
        <w:t xml:space="preserve">Wykonawca </w:t>
      </w:r>
      <w:r w:rsidRPr="007E35D3">
        <w:rPr>
          <w:rFonts w:ascii="Times New Roman" w:hAnsi="Times New Roman"/>
          <w:szCs w:val="22"/>
        </w:rPr>
        <w:t>wykaże, że dysponuje osobami, które będą uczestniczyć w wykonaniu zamówienia:</w:t>
      </w:r>
    </w:p>
    <w:p w:rsidR="002E18B1" w:rsidRPr="002E18B1" w:rsidRDefault="002E18B1" w:rsidP="002E18B1">
      <w:pPr>
        <w:pStyle w:val="Akapitzlist"/>
        <w:widowControl/>
        <w:tabs>
          <w:tab w:val="left" w:pos="2410"/>
        </w:tabs>
        <w:autoSpaceDE w:val="0"/>
        <w:autoSpaceDN w:val="0"/>
        <w:adjustRightInd w:val="0"/>
        <w:spacing w:line="240" w:lineRule="auto"/>
        <w:ind w:left="2410" w:right="28" w:hanging="567"/>
        <w:jc w:val="both"/>
        <w:rPr>
          <w:rFonts w:ascii="Times New Roman" w:hAnsi="Times New Roman"/>
          <w:b/>
          <w:szCs w:val="22"/>
        </w:rPr>
      </w:pPr>
      <w:r>
        <w:rPr>
          <w:rFonts w:ascii="Times New Roman" w:hAnsi="Times New Roman"/>
          <w:b/>
          <w:szCs w:val="22"/>
        </w:rPr>
        <w:t xml:space="preserve">b.1) </w:t>
      </w:r>
      <w:r w:rsidRPr="00EA131F">
        <w:rPr>
          <w:rFonts w:ascii="Times New Roman" w:hAnsi="Times New Roman"/>
          <w:b/>
          <w:szCs w:val="22"/>
        </w:rPr>
        <w:t xml:space="preserve"> </w:t>
      </w:r>
      <w:r w:rsidRPr="00EA131F">
        <w:rPr>
          <w:rFonts w:ascii="Times New Roman" w:hAnsi="Times New Roman"/>
          <w:szCs w:val="22"/>
        </w:rPr>
        <w:t xml:space="preserve">co najmniej jedną osobę mającą doświadczenie w prowadzeniu </w:t>
      </w:r>
      <w:r>
        <w:rPr>
          <w:rFonts w:ascii="Times New Roman" w:hAnsi="Times New Roman"/>
          <w:szCs w:val="22"/>
        </w:rPr>
        <w:t xml:space="preserve">ewidencji księgowej oraz obsługi rozliczeń finansowo – księgowych najemców – </w:t>
      </w:r>
      <w:r w:rsidRPr="002E18B1">
        <w:rPr>
          <w:rFonts w:ascii="Times New Roman" w:hAnsi="Times New Roman"/>
          <w:b/>
          <w:szCs w:val="22"/>
        </w:rPr>
        <w:t>Załącznik nr 7 do SWZ.</w:t>
      </w:r>
    </w:p>
    <w:p w:rsidR="002E18B1" w:rsidRPr="002E18B1" w:rsidRDefault="002E18B1" w:rsidP="002E18B1">
      <w:pPr>
        <w:pStyle w:val="Akapitzlist"/>
        <w:widowControl/>
        <w:tabs>
          <w:tab w:val="left" w:pos="2410"/>
        </w:tabs>
        <w:autoSpaceDE w:val="0"/>
        <w:autoSpaceDN w:val="0"/>
        <w:adjustRightInd w:val="0"/>
        <w:spacing w:line="240" w:lineRule="auto"/>
        <w:ind w:left="2410" w:right="28" w:hanging="567"/>
        <w:jc w:val="both"/>
        <w:rPr>
          <w:rFonts w:ascii="Times New Roman" w:hAnsi="Times New Roman"/>
          <w:b/>
          <w:szCs w:val="22"/>
        </w:rPr>
      </w:pPr>
      <w:r>
        <w:rPr>
          <w:rFonts w:ascii="Times New Roman" w:hAnsi="Times New Roman"/>
          <w:b/>
          <w:szCs w:val="22"/>
        </w:rPr>
        <w:t xml:space="preserve">b.2) </w:t>
      </w:r>
      <w:r w:rsidRPr="005504EB">
        <w:rPr>
          <w:rFonts w:ascii="Times New Roman" w:hAnsi="Times New Roman"/>
          <w:szCs w:val="22"/>
        </w:rPr>
        <w:t xml:space="preserve">osobę posiadającą uprawnienia do wykonywania samodzielnej funkcji technicznej </w:t>
      </w:r>
      <w:r>
        <w:rPr>
          <w:rFonts w:ascii="Times New Roman" w:hAnsi="Times New Roman"/>
          <w:szCs w:val="22"/>
        </w:rPr>
        <w:br/>
      </w:r>
      <w:r w:rsidRPr="005504EB">
        <w:rPr>
          <w:rFonts w:ascii="Times New Roman" w:hAnsi="Times New Roman"/>
          <w:szCs w:val="22"/>
        </w:rPr>
        <w:t>w budownictwie kierowania budową lub innymi robotami budowlanymi, w specjalności konstrukcyjno – budowlanej, będącej czynnym członkiem właściwej Okręgo</w:t>
      </w:r>
      <w:r>
        <w:rPr>
          <w:rFonts w:ascii="Times New Roman" w:hAnsi="Times New Roman"/>
          <w:szCs w:val="22"/>
        </w:rPr>
        <w:t xml:space="preserve">wej Izby Inżynierów Budownictwa – </w:t>
      </w:r>
      <w:r w:rsidRPr="002E18B1">
        <w:rPr>
          <w:rFonts w:ascii="Times New Roman" w:hAnsi="Times New Roman"/>
          <w:b/>
          <w:szCs w:val="22"/>
        </w:rPr>
        <w:t>Załącznik nr 7 do SWZ.</w:t>
      </w:r>
    </w:p>
    <w:p w:rsidR="002E18B1" w:rsidRPr="002E18B1" w:rsidRDefault="002E18B1" w:rsidP="002E18B1">
      <w:pPr>
        <w:pStyle w:val="Akapitzlist"/>
        <w:widowControl/>
        <w:tabs>
          <w:tab w:val="left" w:pos="2410"/>
        </w:tabs>
        <w:autoSpaceDE w:val="0"/>
        <w:autoSpaceDN w:val="0"/>
        <w:adjustRightInd w:val="0"/>
        <w:spacing w:line="240" w:lineRule="auto"/>
        <w:ind w:left="2410" w:right="28" w:hanging="567"/>
        <w:jc w:val="both"/>
        <w:rPr>
          <w:rFonts w:ascii="Times New Roman" w:hAnsi="Times New Roman"/>
          <w:b/>
          <w:szCs w:val="22"/>
        </w:rPr>
      </w:pPr>
      <w:r>
        <w:rPr>
          <w:rFonts w:ascii="Times New Roman" w:hAnsi="Times New Roman"/>
          <w:b/>
          <w:szCs w:val="22"/>
        </w:rPr>
        <w:t xml:space="preserve">b.3)   </w:t>
      </w:r>
      <w:r w:rsidRPr="005504EB">
        <w:rPr>
          <w:rFonts w:ascii="Times New Roman" w:hAnsi="Times New Roman"/>
          <w:szCs w:val="22"/>
        </w:rPr>
        <w:t>posiada osobę lub po</w:t>
      </w:r>
      <w:r>
        <w:rPr>
          <w:rFonts w:ascii="Times New Roman" w:hAnsi="Times New Roman"/>
          <w:szCs w:val="22"/>
        </w:rPr>
        <w:t xml:space="preserve">dmiot świadczący obsługę prawną – </w:t>
      </w:r>
      <w:r w:rsidRPr="002E18B1">
        <w:rPr>
          <w:rFonts w:ascii="Times New Roman" w:hAnsi="Times New Roman"/>
          <w:b/>
          <w:szCs w:val="22"/>
        </w:rPr>
        <w:t>Załącznik nr 7 do SWZ.</w:t>
      </w:r>
    </w:p>
    <w:p w:rsidR="002E18B1" w:rsidRPr="005504EB" w:rsidRDefault="002E18B1" w:rsidP="002E18B1">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 xml:space="preserve">b.4) </w:t>
      </w:r>
      <w:r w:rsidRPr="005504EB">
        <w:rPr>
          <w:rFonts w:ascii="Times New Roman" w:hAnsi="Times New Roman"/>
          <w:szCs w:val="22"/>
        </w:rPr>
        <w:t xml:space="preserve">wykaże, że posiada lub zobowiązany jest utworzyć w Bobolicach placówkę </w:t>
      </w:r>
      <w:r w:rsidRPr="005504EB">
        <w:rPr>
          <w:rFonts w:ascii="Times New Roman" w:hAnsi="Times New Roman"/>
          <w:szCs w:val="22"/>
        </w:rPr>
        <w:br/>
        <w:t xml:space="preserve">z Punktem Obsługi Klienta, funkcjonujący 8 godzin (otwarty) w godzinach min. </w:t>
      </w:r>
      <w:r w:rsidRPr="005504EB">
        <w:rPr>
          <w:rFonts w:ascii="Times New Roman" w:hAnsi="Times New Roman"/>
          <w:szCs w:val="22"/>
        </w:rPr>
        <w:br/>
        <w:t xml:space="preserve">Od 7:00 do 15:00 w ilości dni, wynikających z oferty  złożonej w ramach przetargu </w:t>
      </w:r>
      <w:r w:rsidRPr="005504EB">
        <w:rPr>
          <w:rFonts w:ascii="Times New Roman" w:hAnsi="Times New Roman"/>
          <w:szCs w:val="22"/>
        </w:rPr>
        <w:br/>
        <w:t xml:space="preserve">i utrzymanie tego stanu przez cały okres trwania umowy. </w:t>
      </w:r>
      <w:r w:rsidRPr="005504EB">
        <w:rPr>
          <w:rFonts w:ascii="Times New Roman" w:hAnsi="Times New Roman"/>
          <w:b/>
          <w:szCs w:val="22"/>
        </w:rPr>
        <w:t>Wykonawca</w:t>
      </w:r>
      <w:r w:rsidRPr="005504EB">
        <w:rPr>
          <w:rFonts w:ascii="Times New Roman" w:hAnsi="Times New Roman"/>
          <w:szCs w:val="22"/>
        </w:rPr>
        <w:t xml:space="preserve"> do 7 dni </w:t>
      </w:r>
      <w:r w:rsidRPr="005504EB">
        <w:rPr>
          <w:rFonts w:ascii="Times New Roman" w:hAnsi="Times New Roman"/>
          <w:szCs w:val="22"/>
        </w:rPr>
        <w:br/>
        <w:t xml:space="preserve">od dnia zawarcia Umowy wskaże pisemnie Zamawiającemu informację odnośnie dni </w:t>
      </w:r>
      <w:r>
        <w:rPr>
          <w:rFonts w:ascii="Times New Roman" w:hAnsi="Times New Roman"/>
          <w:szCs w:val="22"/>
        </w:rPr>
        <w:br/>
      </w:r>
      <w:r w:rsidRPr="005504EB">
        <w:rPr>
          <w:rFonts w:ascii="Times New Roman" w:hAnsi="Times New Roman"/>
          <w:szCs w:val="22"/>
        </w:rPr>
        <w:t xml:space="preserve">i godzin, w których placówka będzie czynna. W ramach prowadzonego punktu obsługi </w:t>
      </w:r>
      <w:r w:rsidRPr="005504EB">
        <w:rPr>
          <w:rFonts w:ascii="Times New Roman" w:hAnsi="Times New Roman"/>
          <w:b/>
          <w:szCs w:val="22"/>
        </w:rPr>
        <w:t>Wykonawca</w:t>
      </w:r>
      <w:r w:rsidRPr="005504EB">
        <w:rPr>
          <w:rFonts w:ascii="Times New Roman" w:hAnsi="Times New Roman"/>
          <w:szCs w:val="22"/>
        </w:rPr>
        <w:t xml:space="preserve"> zobowiązuje się do utrzymania minimum jednego etatu przez okres trwania umowy.</w:t>
      </w:r>
    </w:p>
    <w:p w:rsidR="00FD5541" w:rsidRDefault="00761A3D" w:rsidP="00247885">
      <w:pPr>
        <w:pStyle w:val="BodyText21"/>
        <w:numPr>
          <w:ilvl w:val="0"/>
          <w:numId w:val="39"/>
        </w:numPr>
        <w:tabs>
          <w:tab w:val="clear" w:pos="0"/>
          <w:tab w:val="left" w:pos="-6096"/>
          <w:tab w:val="left" w:pos="1418"/>
          <w:tab w:val="left" w:pos="1560"/>
          <w:tab w:val="left" w:pos="1843"/>
        </w:tabs>
        <w:ind w:left="851" w:hanging="284"/>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FD5541" w:rsidRPr="008C437C"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 xml:space="preserve">Wykonawca </w:t>
      </w:r>
      <w:r w:rsidRPr="00FD5541">
        <w:rPr>
          <w:color w:val="000000"/>
          <w:sz w:val="22"/>
          <w:szCs w:val="22"/>
        </w:rPr>
        <w:t xml:space="preserve">może w celu potwierdzenia spełniania warunków udziału w postępowaniu, w stosownych sytuacjach oraz w odniesieniu do konkretnego zamówienia, polegać na zdolnościach technicznych lub zawodowych innych podmiotów, niezależnie od charakteru prawnego łączących go z nim stosunków </w:t>
      </w:r>
      <w:r w:rsidR="00910A20" w:rsidRPr="00FD5541">
        <w:rPr>
          <w:color w:val="000000"/>
          <w:sz w:val="22"/>
          <w:szCs w:val="22"/>
        </w:rPr>
        <w:t>prawnych.</w:t>
      </w:r>
    </w:p>
    <w:p w:rsidR="008C437C" w:rsidRDefault="008C437C" w:rsidP="004F13AA">
      <w:pPr>
        <w:pStyle w:val="BodyText21"/>
        <w:numPr>
          <w:ilvl w:val="0"/>
          <w:numId w:val="39"/>
        </w:numPr>
        <w:tabs>
          <w:tab w:val="clear" w:pos="0"/>
          <w:tab w:val="left" w:pos="-6096"/>
          <w:tab w:val="left" w:pos="851"/>
          <w:tab w:val="left" w:pos="1276"/>
          <w:tab w:val="left" w:pos="1560"/>
        </w:tabs>
        <w:ind w:left="851" w:hanging="284"/>
        <w:rPr>
          <w:sz w:val="22"/>
          <w:szCs w:val="22"/>
        </w:rPr>
      </w:pPr>
      <w:r>
        <w:rPr>
          <w:b/>
          <w:bCs/>
          <w:color w:val="000000"/>
          <w:sz w:val="22"/>
          <w:szCs w:val="22"/>
        </w:rPr>
        <w:t>Zamawiający zastrzega osobiste wykonanie zadania w zakresie obsługi finansowo – księgowej przez Wykonawcę.</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Wykonawca</w:t>
      </w:r>
      <w:r w:rsidRPr="00FD5541">
        <w:rPr>
          <w:color w:val="000000"/>
          <w:sz w:val="22"/>
          <w:szCs w:val="22"/>
        </w:rPr>
        <w:t xml:space="preserve">, który polega na zdolnościach lub sytuacji innych podmiotów, musi udowodnić </w:t>
      </w:r>
      <w:r w:rsidRPr="00FD5541">
        <w:rPr>
          <w:b/>
          <w:bCs/>
          <w:color w:val="000000"/>
          <w:sz w:val="22"/>
          <w:szCs w:val="22"/>
        </w:rPr>
        <w:t>Zamawiającemu</w:t>
      </w:r>
      <w:r w:rsidRPr="00FD5541">
        <w:rPr>
          <w:color w:val="000000"/>
          <w:sz w:val="22"/>
          <w:szCs w:val="22"/>
        </w:rPr>
        <w:t xml:space="preserve">, że realizując zamówienie, będzie dysponował niezbędnymi zasobami tych podmiotów, </w:t>
      </w:r>
      <w:r w:rsidR="00E46DBD">
        <w:rPr>
          <w:color w:val="000000"/>
          <w:sz w:val="22"/>
          <w:szCs w:val="22"/>
        </w:rPr>
        <w:br/>
      </w:r>
      <w:r w:rsidRPr="00FD5541">
        <w:rPr>
          <w:color w:val="000000"/>
          <w:sz w:val="22"/>
          <w:szCs w:val="22"/>
        </w:rPr>
        <w:lastRenderedPageBreak/>
        <w:t xml:space="preserve">w szczególności przedstawiając (wraz z ofertą) zobowiązanie tych podmiotów do oddania mu do dyspozycji niezbędnych zasobów na potrzeby realizacji zamówienia – </w:t>
      </w:r>
      <w:r w:rsidR="00B2422B" w:rsidRPr="00FD5541">
        <w:rPr>
          <w:b/>
          <w:bCs/>
          <w:color w:val="000000"/>
          <w:sz w:val="22"/>
          <w:szCs w:val="22"/>
        </w:rPr>
        <w:t>Z</w:t>
      </w:r>
      <w:r w:rsidR="00F64369" w:rsidRPr="00FD5541">
        <w:rPr>
          <w:b/>
          <w:bCs/>
          <w:color w:val="000000"/>
          <w:sz w:val="22"/>
          <w:szCs w:val="22"/>
        </w:rPr>
        <w:t xml:space="preserve">ałącznik nr </w:t>
      </w:r>
      <w:r w:rsidR="00B47C23" w:rsidRPr="00FD5541">
        <w:rPr>
          <w:b/>
          <w:bCs/>
          <w:color w:val="000000"/>
          <w:sz w:val="22"/>
          <w:szCs w:val="22"/>
        </w:rPr>
        <w:t>4</w:t>
      </w:r>
      <w:r w:rsidR="001A6524" w:rsidRPr="00FD5541">
        <w:rPr>
          <w:b/>
          <w:bCs/>
          <w:color w:val="000000"/>
          <w:sz w:val="22"/>
          <w:szCs w:val="22"/>
        </w:rPr>
        <w:t xml:space="preserve"> </w:t>
      </w:r>
      <w:r w:rsidR="00910A20" w:rsidRPr="00FD5541">
        <w:rPr>
          <w:b/>
          <w:bCs/>
          <w:color w:val="000000"/>
          <w:sz w:val="22"/>
          <w:szCs w:val="22"/>
        </w:rPr>
        <w:t>do S</w:t>
      </w:r>
      <w:r w:rsidRPr="00FD5541">
        <w:rPr>
          <w:b/>
          <w:bCs/>
          <w:color w:val="000000"/>
          <w:sz w:val="22"/>
          <w:szCs w:val="22"/>
        </w:rPr>
        <w:t>WZ</w:t>
      </w:r>
      <w:r w:rsidRPr="00FD5541">
        <w:rPr>
          <w:color w:val="000000"/>
          <w:sz w:val="22"/>
          <w:szCs w:val="22"/>
        </w:rPr>
        <w:t>.</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 xml:space="preserve">Zamawiający </w:t>
      </w:r>
      <w:r w:rsidRPr="00FD5541">
        <w:rPr>
          <w:color w:val="000000"/>
          <w:sz w:val="22"/>
          <w:szCs w:val="22"/>
        </w:rPr>
        <w:t xml:space="preserve">ocenia, czy udostępniane </w:t>
      </w:r>
      <w:r w:rsidRPr="00FD5541">
        <w:rPr>
          <w:b/>
          <w:bCs/>
          <w:color w:val="000000"/>
          <w:sz w:val="22"/>
          <w:szCs w:val="22"/>
        </w:rPr>
        <w:t xml:space="preserve">Wykonawcy </w:t>
      </w:r>
      <w:r w:rsidRPr="00FD5541">
        <w:rPr>
          <w:color w:val="000000"/>
          <w:sz w:val="22"/>
          <w:szCs w:val="22"/>
        </w:rPr>
        <w:t>przez inne po</w:t>
      </w:r>
      <w:r w:rsidR="00910A20" w:rsidRPr="00FD5541">
        <w:rPr>
          <w:color w:val="000000"/>
          <w:sz w:val="22"/>
          <w:szCs w:val="22"/>
        </w:rPr>
        <w:t xml:space="preserve">dmioty zdolności techniczne lub </w:t>
      </w:r>
      <w:r w:rsidRPr="00FD5541">
        <w:rPr>
          <w:color w:val="000000"/>
          <w:sz w:val="22"/>
          <w:szCs w:val="22"/>
        </w:rPr>
        <w:t xml:space="preserve">zawodowe, pozwalają na wykazanie przez </w:t>
      </w:r>
      <w:r w:rsidRPr="00FD5541">
        <w:rPr>
          <w:b/>
          <w:bCs/>
          <w:color w:val="000000"/>
          <w:sz w:val="22"/>
          <w:szCs w:val="22"/>
        </w:rPr>
        <w:t xml:space="preserve">Wykonawcę </w:t>
      </w:r>
      <w:r w:rsidRPr="00FD5541">
        <w:rPr>
          <w:color w:val="000000"/>
          <w:sz w:val="22"/>
          <w:szCs w:val="22"/>
        </w:rPr>
        <w:t xml:space="preserve">spełniania warunków udziału w postępowaniu oraz bada, czy nie zachodzą wobec tego podmiotu podstawy wykluczenia, o których mowa w art. </w:t>
      </w:r>
      <w:r w:rsidR="00A84D30" w:rsidRPr="00FD5541">
        <w:rPr>
          <w:color w:val="000000"/>
          <w:sz w:val="22"/>
          <w:szCs w:val="22"/>
        </w:rPr>
        <w:t>108</w:t>
      </w:r>
      <w:r w:rsidRPr="00FD5541">
        <w:rPr>
          <w:color w:val="000000"/>
          <w:sz w:val="22"/>
          <w:szCs w:val="22"/>
        </w:rPr>
        <w:t xml:space="preserve"> oraz </w:t>
      </w:r>
      <w:r w:rsidR="00A84D30" w:rsidRPr="00FD5541">
        <w:rPr>
          <w:color w:val="000000"/>
          <w:sz w:val="22"/>
          <w:szCs w:val="22"/>
        </w:rPr>
        <w:t>109</w:t>
      </w:r>
      <w:r w:rsidRPr="00FD5541">
        <w:rPr>
          <w:color w:val="000000"/>
          <w:sz w:val="22"/>
          <w:szCs w:val="22"/>
        </w:rPr>
        <w:t xml:space="preserve">. </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 xml:space="preserve">W odniesieniu do warunków dotyczących wykształcenia, kwalifikacji zawodowych lub doświadczenia, </w:t>
      </w:r>
      <w:r w:rsidRPr="00FD5541">
        <w:rPr>
          <w:b/>
          <w:bCs/>
          <w:color w:val="000000"/>
          <w:sz w:val="22"/>
          <w:szCs w:val="22"/>
        </w:rPr>
        <w:t xml:space="preserve">Wykonawcy </w:t>
      </w:r>
      <w:r w:rsidRPr="00FD5541">
        <w:rPr>
          <w:color w:val="000000"/>
          <w:sz w:val="22"/>
          <w:szCs w:val="22"/>
        </w:rPr>
        <w:t>mogą polegać na zdolnościach innych podmiotów, jeśli podmioty te realizują roboty bu</w:t>
      </w:r>
      <w:r w:rsidR="006A1256" w:rsidRPr="00FD5541">
        <w:rPr>
          <w:color w:val="000000"/>
          <w:sz w:val="22"/>
          <w:szCs w:val="22"/>
        </w:rPr>
        <w:t xml:space="preserve">dowlane, </w:t>
      </w:r>
      <w:r w:rsidRPr="00FD5541">
        <w:rPr>
          <w:color w:val="000000"/>
          <w:sz w:val="22"/>
          <w:szCs w:val="22"/>
        </w:rPr>
        <w:t xml:space="preserve">do realizacji których te zdolności są wymagane. </w:t>
      </w:r>
    </w:p>
    <w:p w:rsidR="00761A3D" w:rsidRP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Jeżeli zdolności techniczne lub zawodowe lub sytuacja ekonomiczna lub finansowa, podmiotu, o którym m</w:t>
      </w:r>
      <w:r w:rsidR="009813A9" w:rsidRPr="00FD5541">
        <w:rPr>
          <w:color w:val="000000"/>
          <w:sz w:val="22"/>
          <w:szCs w:val="22"/>
        </w:rPr>
        <w:t>owa w SWZ, Rozdział A pkt</w:t>
      </w:r>
      <w:r w:rsidR="00213FA6" w:rsidRPr="00FD5541">
        <w:rPr>
          <w:color w:val="000000"/>
          <w:sz w:val="22"/>
          <w:szCs w:val="22"/>
        </w:rPr>
        <w:t>.</w:t>
      </w:r>
      <w:r w:rsidR="006A1256" w:rsidRPr="00FD5541">
        <w:rPr>
          <w:color w:val="000000"/>
          <w:sz w:val="22"/>
          <w:szCs w:val="22"/>
        </w:rPr>
        <w:t xml:space="preserve"> VIII.1, 1.</w:t>
      </w:r>
      <w:r w:rsidR="009813A9" w:rsidRPr="00FD5541">
        <w:rPr>
          <w:color w:val="000000"/>
          <w:sz w:val="22"/>
          <w:szCs w:val="22"/>
        </w:rPr>
        <w:t>2.</w:t>
      </w:r>
      <w:r w:rsidRPr="00FD5541">
        <w:rPr>
          <w:color w:val="000000"/>
          <w:sz w:val="22"/>
          <w:szCs w:val="22"/>
        </w:rPr>
        <w:t xml:space="preserve">, nie potwierdzają spełnienia przez </w:t>
      </w:r>
      <w:r w:rsidRPr="00FD5541">
        <w:rPr>
          <w:b/>
          <w:bCs/>
          <w:color w:val="000000"/>
          <w:sz w:val="22"/>
          <w:szCs w:val="22"/>
        </w:rPr>
        <w:t xml:space="preserve">Wykonawcę </w:t>
      </w:r>
      <w:r w:rsidRPr="00FD5541">
        <w:rPr>
          <w:color w:val="000000"/>
          <w:sz w:val="22"/>
          <w:szCs w:val="22"/>
        </w:rPr>
        <w:t xml:space="preserve">warunków udziału </w:t>
      </w:r>
      <w:r w:rsidR="006A1256" w:rsidRPr="00FD5541">
        <w:rPr>
          <w:color w:val="000000"/>
          <w:sz w:val="22"/>
          <w:szCs w:val="22"/>
        </w:rPr>
        <w:br/>
      </w:r>
      <w:r w:rsidRPr="00FD5541">
        <w:rPr>
          <w:color w:val="000000"/>
          <w:sz w:val="22"/>
          <w:szCs w:val="22"/>
        </w:rPr>
        <w:t xml:space="preserve">w postępowaniu lub zachodzą wobec tych podmiotów podstawy wykluczenia, </w:t>
      </w:r>
      <w:r w:rsidRPr="00FD5541">
        <w:rPr>
          <w:b/>
          <w:bCs/>
          <w:color w:val="000000"/>
          <w:sz w:val="22"/>
          <w:szCs w:val="22"/>
        </w:rPr>
        <w:t xml:space="preserve">Zamawiający </w:t>
      </w:r>
      <w:r w:rsidRPr="00FD5541">
        <w:rPr>
          <w:color w:val="000000"/>
          <w:sz w:val="22"/>
          <w:szCs w:val="22"/>
        </w:rPr>
        <w:t xml:space="preserve">żąda, </w:t>
      </w:r>
      <w:r w:rsidR="00B72C01" w:rsidRPr="00FD5541">
        <w:rPr>
          <w:color w:val="000000"/>
          <w:sz w:val="22"/>
          <w:szCs w:val="22"/>
        </w:rPr>
        <w:br/>
      </w:r>
      <w:r w:rsidRPr="00FD5541">
        <w:rPr>
          <w:color w:val="000000"/>
          <w:sz w:val="22"/>
          <w:szCs w:val="22"/>
        </w:rPr>
        <w:t xml:space="preserve">aby </w:t>
      </w:r>
      <w:r w:rsidRPr="00FD5541">
        <w:rPr>
          <w:b/>
          <w:bCs/>
          <w:color w:val="000000"/>
          <w:sz w:val="22"/>
          <w:szCs w:val="22"/>
        </w:rPr>
        <w:t xml:space="preserve">Wykonawca </w:t>
      </w:r>
      <w:r w:rsidRPr="00FD5541">
        <w:rPr>
          <w:color w:val="000000"/>
          <w:sz w:val="22"/>
          <w:szCs w:val="22"/>
        </w:rPr>
        <w:t xml:space="preserve">w terminie określonym przez </w:t>
      </w:r>
      <w:r w:rsidRPr="00FD5541">
        <w:rPr>
          <w:b/>
          <w:bCs/>
          <w:color w:val="000000"/>
          <w:sz w:val="22"/>
          <w:szCs w:val="22"/>
        </w:rPr>
        <w:t>Zamawiającego</w:t>
      </w:r>
      <w:r w:rsidRPr="00FD5541">
        <w:rPr>
          <w:color w:val="000000"/>
          <w:sz w:val="22"/>
          <w:szCs w:val="22"/>
        </w:rPr>
        <w:t xml:space="preserve">: </w:t>
      </w:r>
    </w:p>
    <w:p w:rsidR="00FD5541" w:rsidRPr="00FD5541" w:rsidRDefault="00761A3D" w:rsidP="001B4895">
      <w:pPr>
        <w:pStyle w:val="Akapitzlist"/>
        <w:widowControl/>
        <w:numPr>
          <w:ilvl w:val="0"/>
          <w:numId w:val="47"/>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 xml:space="preserve">zastąpił ten podmiot innym podmiotem lub podmiotami lub </w:t>
      </w:r>
    </w:p>
    <w:p w:rsidR="001305AF" w:rsidRPr="00FD5541" w:rsidRDefault="00761A3D" w:rsidP="001B4895">
      <w:pPr>
        <w:pStyle w:val="Akapitzlist"/>
        <w:widowControl/>
        <w:numPr>
          <w:ilvl w:val="0"/>
          <w:numId w:val="47"/>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zobowiązał się do osobistego wykonania odpowiedniej części zamówienia, jeżeli wykaże zdolności techniczne lub zawodowe, o których mowa w SWZ, R</w:t>
      </w:r>
      <w:r w:rsidR="009813A9" w:rsidRPr="00FD5541">
        <w:rPr>
          <w:rFonts w:ascii="Times New Roman" w:hAnsi="Times New Roman"/>
          <w:color w:val="000000"/>
        </w:rPr>
        <w:t xml:space="preserve">ozdział A pkt. </w:t>
      </w:r>
      <w:r w:rsidR="001305AF" w:rsidRPr="00FD5541">
        <w:rPr>
          <w:rFonts w:ascii="Times New Roman" w:hAnsi="Times New Roman"/>
          <w:color w:val="000000"/>
        </w:rPr>
        <w:t>VIII.1, 1.</w:t>
      </w:r>
      <w:r w:rsidR="00213FA6" w:rsidRPr="00FD5541">
        <w:rPr>
          <w:rFonts w:ascii="Times New Roman" w:hAnsi="Times New Roman"/>
          <w:color w:val="000000"/>
        </w:rPr>
        <w:t>2</w:t>
      </w:r>
      <w:r w:rsidR="001305AF" w:rsidRPr="00FD5541">
        <w:rPr>
          <w:rFonts w:ascii="Times New Roman" w:hAnsi="Times New Roman"/>
          <w:color w:val="000000"/>
        </w:rPr>
        <w:t>., 4).</w:t>
      </w:r>
    </w:p>
    <w:p w:rsid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713606">
        <w:rPr>
          <w:rFonts w:ascii="Times New Roman" w:hAnsi="Times New Roman"/>
          <w:b/>
          <w:bCs/>
          <w:color w:val="000000"/>
        </w:rPr>
        <w:t xml:space="preserve">Zamawiający </w:t>
      </w:r>
      <w:r w:rsidRPr="00713606">
        <w:rPr>
          <w:rFonts w:ascii="Times New Roman" w:hAnsi="Times New Roman"/>
          <w:color w:val="000000"/>
        </w:rPr>
        <w:t xml:space="preserve">żąda, aby </w:t>
      </w:r>
      <w:r w:rsidRPr="00713606">
        <w:rPr>
          <w:rFonts w:ascii="Times New Roman" w:hAnsi="Times New Roman"/>
          <w:b/>
          <w:bCs/>
          <w:color w:val="000000"/>
        </w:rPr>
        <w:t xml:space="preserve">Wykonawca </w:t>
      </w:r>
      <w:r w:rsidRPr="00713606">
        <w:rPr>
          <w:rFonts w:ascii="Times New Roman" w:hAnsi="Times New Roman"/>
          <w:color w:val="000000"/>
        </w:rPr>
        <w:t xml:space="preserve">w </w:t>
      </w:r>
      <w:r w:rsidR="00946F3C" w:rsidRPr="00713606">
        <w:rPr>
          <w:rFonts w:ascii="Times New Roman" w:hAnsi="Times New Roman"/>
          <w:color w:val="000000"/>
        </w:rPr>
        <w:t>F</w:t>
      </w:r>
      <w:r w:rsidR="00E60653" w:rsidRPr="00713606">
        <w:rPr>
          <w:rFonts w:ascii="Times New Roman" w:hAnsi="Times New Roman"/>
          <w:color w:val="000000"/>
        </w:rPr>
        <w:t>ormularzu oferty pkt</w:t>
      </w:r>
      <w:r w:rsidR="009813A9" w:rsidRPr="00713606">
        <w:rPr>
          <w:rFonts w:ascii="Times New Roman" w:hAnsi="Times New Roman"/>
          <w:color w:val="000000"/>
        </w:rPr>
        <w:t>.</w:t>
      </w:r>
      <w:r w:rsidR="001305AF" w:rsidRPr="00713606">
        <w:rPr>
          <w:rFonts w:ascii="Times New Roman" w:hAnsi="Times New Roman"/>
          <w:color w:val="000000"/>
        </w:rPr>
        <w:t xml:space="preserve"> IV.3</w:t>
      </w:r>
      <w:r w:rsidRPr="00713606">
        <w:rPr>
          <w:rFonts w:ascii="Times New Roman" w:hAnsi="Times New Roman"/>
          <w:color w:val="000000"/>
        </w:rPr>
        <w:t xml:space="preserve">, wskazał części zamówienia, których wykonanie zamierza powierzyć podwykonawcom i podanie firm podwykonawców.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zmiana albo rezygnacja z podwykonawcy dotyczy podmiotu, 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na zasadach określonych w </w:t>
      </w:r>
      <w:r w:rsidR="00C648C9" w:rsidRPr="00FD5541">
        <w:rPr>
          <w:rFonts w:ascii="Times New Roman" w:hAnsi="Times New Roman"/>
          <w:color w:val="000000"/>
          <w:szCs w:val="22"/>
        </w:rPr>
        <w:t>art. 118 ust. 1</w:t>
      </w:r>
      <w:r w:rsidRPr="00FD5541">
        <w:rPr>
          <w:rFonts w:ascii="Times New Roman" w:hAnsi="Times New Roman"/>
          <w:color w:val="000000"/>
          <w:szCs w:val="22"/>
        </w:rPr>
        <w:t xml:space="preserve"> ustawy Pzp, w celu wykazania spełniania warunków udziału w postępowaniu,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jest obowiązany wykazać </w:t>
      </w:r>
      <w:r w:rsidRPr="00FD5541">
        <w:rPr>
          <w:rFonts w:ascii="Times New Roman" w:hAnsi="Times New Roman"/>
          <w:b/>
          <w:bCs/>
          <w:color w:val="000000"/>
          <w:szCs w:val="22"/>
        </w:rPr>
        <w:t>Zamawiającemu</w:t>
      </w:r>
      <w:r w:rsidRPr="00FD5541">
        <w:rPr>
          <w:rFonts w:ascii="Times New Roman" w:hAnsi="Times New Roman"/>
          <w:color w:val="000000"/>
          <w:szCs w:val="22"/>
        </w:rPr>
        <w:t xml:space="preserve">, że proponowany inny podwykonawca lub </w:t>
      </w:r>
      <w:r w:rsidRPr="00FD5541">
        <w:rPr>
          <w:rFonts w:ascii="Times New Roman" w:hAnsi="Times New Roman"/>
          <w:b/>
          <w:bCs/>
          <w:color w:val="000000"/>
          <w:szCs w:val="22"/>
        </w:rPr>
        <w:t xml:space="preserve">Wykonawca </w:t>
      </w:r>
      <w:r w:rsidRPr="00FD5541">
        <w:rPr>
          <w:rFonts w:ascii="Times New Roman" w:hAnsi="Times New Roman"/>
          <w:color w:val="000000"/>
          <w:szCs w:val="22"/>
        </w:rPr>
        <w:t>samodzielnie spełnia je w stopniu nie mniejszym niż podwykonawca,</w:t>
      </w:r>
      <w:r w:rsidR="00734EF6" w:rsidRPr="00FD5541">
        <w:rPr>
          <w:rFonts w:ascii="Times New Roman" w:hAnsi="Times New Roman"/>
          <w:color w:val="000000"/>
          <w:szCs w:val="22"/>
        </w:rPr>
        <w:t xml:space="preserve"> </w:t>
      </w:r>
      <w:r w:rsidR="00734EF6" w:rsidRPr="00FD5541">
        <w:rPr>
          <w:rFonts w:ascii="Times New Roman" w:hAnsi="Times New Roman"/>
          <w:color w:val="000000"/>
          <w:szCs w:val="22"/>
        </w:rPr>
        <w:br/>
      </w:r>
      <w:r w:rsidRPr="00FD5541">
        <w:rPr>
          <w:rFonts w:ascii="Times New Roman" w:hAnsi="Times New Roman"/>
          <w:color w:val="000000"/>
          <w:szCs w:val="22"/>
        </w:rPr>
        <w:t xml:space="preserve">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w trakcie postępowania o udzielenie zamówienia.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Jeżeli powierzenie podwykonawcy</w:t>
      </w:r>
      <w:r w:rsidR="00496760" w:rsidRPr="00FD5541">
        <w:rPr>
          <w:rFonts w:ascii="Times New Roman" w:hAnsi="Times New Roman"/>
          <w:color w:val="000000"/>
          <w:szCs w:val="22"/>
        </w:rPr>
        <w:t xml:space="preserve"> wykonania części zamówienia </w:t>
      </w:r>
      <w:r w:rsidRPr="00FD5541">
        <w:rPr>
          <w:rFonts w:ascii="Times New Roman" w:hAnsi="Times New Roman"/>
          <w:color w:val="000000"/>
          <w:szCs w:val="22"/>
        </w:rPr>
        <w:t xml:space="preserve">następuje w trakcie jego realizacji,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na żądanie </w:t>
      </w:r>
      <w:r w:rsidRPr="00FD5541">
        <w:rPr>
          <w:rFonts w:ascii="Times New Roman" w:hAnsi="Times New Roman"/>
          <w:b/>
          <w:bCs/>
          <w:color w:val="000000"/>
          <w:szCs w:val="22"/>
        </w:rPr>
        <w:t xml:space="preserve">Zamawiającego </w:t>
      </w:r>
      <w:r w:rsidRPr="00FD5541">
        <w:rPr>
          <w:rFonts w:ascii="Times New Roman" w:hAnsi="Times New Roman"/>
          <w:color w:val="000000"/>
          <w:szCs w:val="22"/>
        </w:rPr>
        <w:t xml:space="preserve">przedstawia oświadczenie, o którym mowa w art. </w:t>
      </w:r>
      <w:r w:rsidR="00C648C9" w:rsidRPr="00FD5541">
        <w:rPr>
          <w:rFonts w:ascii="Times New Roman" w:hAnsi="Times New Roman"/>
          <w:color w:val="000000"/>
          <w:szCs w:val="22"/>
        </w:rPr>
        <w:t>125</w:t>
      </w:r>
      <w:r w:rsidRPr="00FD5541">
        <w:rPr>
          <w:rFonts w:ascii="Times New Roman" w:hAnsi="Times New Roman"/>
          <w:color w:val="000000"/>
          <w:szCs w:val="22"/>
        </w:rPr>
        <w:t xml:space="preserve"> ust. 1 ustawy Pzp, lub oświadczenia lub dokumenty potwierdzające brak podstaw wykluczenia wobec tego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w:t>
      </w:r>
      <w:r w:rsidRPr="00FD5541">
        <w:rPr>
          <w:rFonts w:ascii="Times New Roman" w:hAnsi="Times New Roman"/>
          <w:b/>
          <w:bCs/>
          <w:color w:val="000000"/>
          <w:szCs w:val="22"/>
        </w:rPr>
        <w:t xml:space="preserve">Zamawiający </w:t>
      </w:r>
      <w:r w:rsidRPr="00FD5541">
        <w:rPr>
          <w:rFonts w:ascii="Times New Roman" w:hAnsi="Times New Roman"/>
          <w:color w:val="000000"/>
          <w:szCs w:val="22"/>
        </w:rPr>
        <w:t>stwierdzi, że wobec danego podwykonawcy zachodzą podstawy wykluczenia,</w:t>
      </w:r>
      <w:r w:rsidR="00734EF6" w:rsidRPr="00FD5541">
        <w:rPr>
          <w:rFonts w:ascii="Times New Roman" w:hAnsi="Times New Roman"/>
          <w:color w:val="000000"/>
          <w:szCs w:val="22"/>
        </w:rPr>
        <w:t xml:space="preserve">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obowiązany jest zastąpić tego podwykonawcę lub zrezygnować z powierzenia wykonania części zamówienia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Przepisy SWZ, Rozdziału A pkt</w:t>
      </w:r>
      <w:r w:rsidR="00B2422B" w:rsidRPr="00FD5541">
        <w:rPr>
          <w:rFonts w:ascii="Times New Roman" w:hAnsi="Times New Roman"/>
          <w:color w:val="000000"/>
          <w:szCs w:val="22"/>
        </w:rPr>
        <w:t>.</w:t>
      </w:r>
      <w:r w:rsidRPr="00FD5541">
        <w:rPr>
          <w:rFonts w:ascii="Times New Roman" w:hAnsi="Times New Roman"/>
          <w:color w:val="000000"/>
          <w:szCs w:val="22"/>
        </w:rPr>
        <w:t xml:space="preserve"> VIII.10 </w:t>
      </w:r>
      <w:r w:rsidR="00B2422B" w:rsidRPr="00FD5541">
        <w:rPr>
          <w:rFonts w:ascii="Times New Roman" w:hAnsi="Times New Roman"/>
          <w:color w:val="000000"/>
          <w:szCs w:val="22"/>
        </w:rPr>
        <w:t xml:space="preserve">– 11 stosuje się wobec dalszych </w:t>
      </w:r>
      <w:r w:rsidRPr="00FD5541">
        <w:rPr>
          <w:rFonts w:ascii="Times New Roman" w:hAnsi="Times New Roman"/>
          <w:color w:val="000000"/>
          <w:szCs w:val="22"/>
        </w:rPr>
        <w:t xml:space="preserve">podwykonawców. </w:t>
      </w:r>
    </w:p>
    <w:p w:rsidR="00B2422B"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Powierzenie wykonania części zamówienia podwykonawcom nie zwalnia </w:t>
      </w:r>
      <w:r w:rsidRPr="00FD5541">
        <w:rPr>
          <w:rFonts w:ascii="Times New Roman" w:hAnsi="Times New Roman"/>
          <w:b/>
          <w:bCs/>
          <w:color w:val="000000"/>
          <w:szCs w:val="22"/>
        </w:rPr>
        <w:t xml:space="preserve">Wykonawcy </w:t>
      </w:r>
      <w:r w:rsidRPr="00FD5541">
        <w:rPr>
          <w:rFonts w:ascii="Times New Roman" w:hAnsi="Times New Roman"/>
          <w:color w:val="000000"/>
          <w:szCs w:val="22"/>
        </w:rPr>
        <w:t>z odpowiedzialności za nale</w:t>
      </w:r>
      <w:r w:rsidR="001A392C" w:rsidRPr="00FD5541">
        <w:rPr>
          <w:rFonts w:ascii="Times New Roman" w:hAnsi="Times New Roman"/>
          <w:color w:val="000000"/>
          <w:szCs w:val="22"/>
        </w:rPr>
        <w:t>żyte wykonanie tego zamówienia.</w:t>
      </w:r>
      <w:r w:rsidR="00496760" w:rsidRPr="00FD5541">
        <w:rPr>
          <w:rFonts w:ascii="Times New Roman" w:hAnsi="Times New Roman"/>
          <w:color w:val="000000"/>
          <w:szCs w:val="22"/>
        </w:rPr>
        <w:t xml:space="preserve"> </w:t>
      </w:r>
      <w:r w:rsidRPr="00FD5541">
        <w:rPr>
          <w:rFonts w:ascii="Times New Roman" w:hAnsi="Times New Roman"/>
          <w:color w:val="000000"/>
          <w:szCs w:val="22"/>
        </w:rPr>
        <w:t xml:space="preserve">Warunki udziału w postępowaniu mają na celu zweryfikowanie zdolności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do należytego wykonania udzielanego zamówienia. </w:t>
      </w:r>
      <w:r w:rsidRPr="00FD5541">
        <w:rPr>
          <w:rFonts w:ascii="Times New Roman" w:hAnsi="Times New Roman"/>
          <w:b/>
          <w:bCs/>
          <w:color w:val="000000"/>
          <w:szCs w:val="22"/>
        </w:rPr>
        <w:t xml:space="preserve">Zamawiający </w:t>
      </w:r>
      <w:r w:rsidR="008C437C">
        <w:rPr>
          <w:rFonts w:ascii="Times New Roman" w:hAnsi="Times New Roman"/>
          <w:color w:val="000000"/>
          <w:szCs w:val="22"/>
        </w:rPr>
        <w:t xml:space="preserve">dokona oceny </w:t>
      </w:r>
      <w:r w:rsidRPr="00FD5541">
        <w:rPr>
          <w:rFonts w:ascii="Times New Roman" w:hAnsi="Times New Roman"/>
          <w:color w:val="000000"/>
          <w:szCs w:val="22"/>
        </w:rPr>
        <w:t xml:space="preserve">spełniania przez </w:t>
      </w:r>
      <w:r w:rsidRPr="00FD5541">
        <w:rPr>
          <w:rFonts w:ascii="Times New Roman" w:hAnsi="Times New Roman"/>
          <w:b/>
          <w:bCs/>
          <w:color w:val="000000"/>
          <w:szCs w:val="22"/>
        </w:rPr>
        <w:t xml:space="preserve">Wykonawców </w:t>
      </w:r>
      <w:r w:rsidRPr="00FD5541">
        <w:rPr>
          <w:rFonts w:ascii="Times New Roman" w:hAnsi="Times New Roman"/>
          <w:color w:val="000000"/>
          <w:szCs w:val="22"/>
        </w:rPr>
        <w:t xml:space="preserve">warunków określonych w SWZ wg formuły „spełnia - nie spełnia”, na podstawie oświadczeń i dokumentów określonych w SWZ. Niespełnienie któregokolwiek z warunków spowoduje wykluczenie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z postępowania. </w:t>
      </w:r>
    </w:p>
    <w:p w:rsidR="00520801" w:rsidRPr="001D0D94"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6957CD" w:rsidRDefault="006957CD" w:rsidP="006957CD">
      <w:pPr>
        <w:pStyle w:val="Akapitzlist"/>
        <w:numPr>
          <w:ilvl w:val="0"/>
          <w:numId w:val="11"/>
        </w:numPr>
        <w:shd w:val="clear" w:color="auto" w:fill="FFFFFF"/>
        <w:tabs>
          <w:tab w:val="left" w:pos="284"/>
          <w:tab w:val="left" w:pos="851"/>
        </w:tabs>
        <w:spacing w:line="240" w:lineRule="auto"/>
        <w:ind w:left="709" w:right="28"/>
        <w:jc w:val="both"/>
        <w:rPr>
          <w:rFonts w:ascii="Times New Roman" w:hAnsi="Times New Roman"/>
          <w:b/>
          <w:bCs/>
        </w:rPr>
      </w:pPr>
      <w:r>
        <w:rPr>
          <w:rFonts w:ascii="Times New Roman" w:hAnsi="Times New Roman"/>
          <w:b/>
        </w:rPr>
        <w:t xml:space="preserve"> </w:t>
      </w:r>
      <w:r w:rsidR="00E22DE0" w:rsidRPr="006957C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4B43E0" w:rsidRPr="00431B6F" w:rsidRDefault="00C65C06" w:rsidP="002E18B1">
      <w:pPr>
        <w:pStyle w:val="Akapitzlist"/>
        <w:numPr>
          <w:ilvl w:val="6"/>
          <w:numId w:val="20"/>
        </w:numPr>
        <w:shd w:val="clear" w:color="auto" w:fill="FFFFFF"/>
        <w:tabs>
          <w:tab w:val="left" w:pos="0"/>
          <w:tab w:val="left" w:pos="1134"/>
        </w:tabs>
        <w:spacing w:line="240" w:lineRule="auto"/>
        <w:ind w:left="851" w:right="-233" w:hanging="284"/>
        <w:jc w:val="both"/>
        <w:rPr>
          <w:rFonts w:ascii="Times New Roman" w:hAnsi="Times New Roman"/>
          <w:b/>
        </w:rPr>
      </w:pPr>
      <w:r w:rsidRPr="00431B6F">
        <w:rPr>
          <w:rFonts w:ascii="Times New Roman" w:hAnsi="Times New Roman"/>
          <w:b/>
          <w:u w:val="single"/>
        </w:rPr>
        <w:t xml:space="preserve">DOKUMENTY WYMAGANE PRZEZ </w:t>
      </w:r>
      <w:r w:rsidRPr="00431B6F">
        <w:rPr>
          <w:rFonts w:ascii="Times New Roman" w:hAnsi="Times New Roman"/>
          <w:b/>
          <w:bCs/>
          <w:u w:val="single"/>
        </w:rPr>
        <w:t>ZAMAWIAJĄCEGO, KTÓRE</w:t>
      </w:r>
      <w:r w:rsidRPr="00431B6F">
        <w:rPr>
          <w:rFonts w:ascii="Times New Roman" w:hAnsi="Times New Roman"/>
          <w:b/>
          <w:u w:val="single"/>
        </w:rPr>
        <w:t xml:space="preserve"> NALEŻY DOŁĄCZYĆ </w:t>
      </w:r>
      <w:r w:rsidR="00BC217E">
        <w:rPr>
          <w:rFonts w:ascii="Times New Roman" w:hAnsi="Times New Roman"/>
          <w:b/>
          <w:u w:val="single"/>
        </w:rPr>
        <w:br/>
      </w:r>
      <w:r w:rsidRPr="00431B6F">
        <w:rPr>
          <w:rFonts w:ascii="Times New Roman" w:hAnsi="Times New Roman"/>
          <w:b/>
          <w:u w:val="single"/>
        </w:rPr>
        <w:t xml:space="preserve">DO OFERTY: </w:t>
      </w:r>
    </w:p>
    <w:p w:rsidR="004B43E0"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rPr>
      </w:pPr>
      <w:r w:rsidRPr="00E46DBD">
        <w:rPr>
          <w:rFonts w:ascii="Times New Roman" w:hAnsi="Times New Roman"/>
        </w:rPr>
        <w:t xml:space="preserve">Formularz oferty </w:t>
      </w:r>
      <w:r w:rsidR="00434531">
        <w:rPr>
          <w:rFonts w:ascii="Times New Roman" w:hAnsi="Times New Roman"/>
        </w:rPr>
        <w:t>wraz z formularzem cenowym</w:t>
      </w:r>
      <w:r w:rsidRPr="00E46DBD">
        <w:rPr>
          <w:rFonts w:ascii="Times New Roman" w:hAnsi="Times New Roman"/>
        </w:rPr>
        <w:t xml:space="preserve">– </w:t>
      </w:r>
      <w:r w:rsidR="001A0BA8">
        <w:rPr>
          <w:rFonts w:ascii="Times New Roman" w:hAnsi="Times New Roman"/>
          <w:b/>
        </w:rPr>
        <w:t>Załącznik nr 9</w:t>
      </w:r>
      <w:r w:rsidRPr="00E46DBD">
        <w:rPr>
          <w:rFonts w:ascii="Times New Roman" w:hAnsi="Times New Roman"/>
          <w:b/>
        </w:rPr>
        <w:t xml:space="preserve"> do SWZ</w:t>
      </w:r>
      <w:r w:rsidRPr="00E46DBD">
        <w:rPr>
          <w:rFonts w:ascii="Times New Roman" w:hAnsi="Times New Roman"/>
        </w:rPr>
        <w:t>.</w:t>
      </w:r>
    </w:p>
    <w:p w:rsidR="004B43E0" w:rsidRPr="00E46DBD" w:rsidRDefault="00FD5541" w:rsidP="00431B6F">
      <w:pPr>
        <w:pStyle w:val="Stopka"/>
        <w:widowControl/>
        <w:tabs>
          <w:tab w:val="clear" w:pos="4536"/>
          <w:tab w:val="clear" w:pos="9072"/>
        </w:tabs>
        <w:suppressAutoHyphens/>
        <w:spacing w:line="240" w:lineRule="auto"/>
        <w:ind w:left="1134" w:right="28" w:hanging="141"/>
        <w:jc w:val="both"/>
        <w:rPr>
          <w:rFonts w:ascii="Times New Roman" w:hAnsi="Times New Roman"/>
          <w:i/>
        </w:rPr>
      </w:pPr>
      <w:r w:rsidRPr="00E46DBD">
        <w:rPr>
          <w:rFonts w:ascii="Times New Roman" w:hAnsi="Times New Roman"/>
          <w:i/>
        </w:rPr>
        <w:t xml:space="preserve">  </w:t>
      </w:r>
      <w:r w:rsidR="004B43E0" w:rsidRPr="00E46DBD">
        <w:rPr>
          <w:rFonts w:ascii="Times New Roman" w:hAnsi="Times New Roman"/>
          <w:i/>
        </w:rPr>
        <w:t>W przypadku składania oferty wspólnej należy złożyć jeden wspólny formularz.</w:t>
      </w:r>
    </w:p>
    <w:p w:rsidR="00FD5541"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usług wykonanych lub wykonywanych – </w:t>
      </w:r>
      <w:r w:rsidR="00444656" w:rsidRPr="00E46DBD">
        <w:rPr>
          <w:rFonts w:ascii="Times New Roman" w:hAnsi="Times New Roman"/>
          <w:b/>
          <w:szCs w:val="22"/>
        </w:rPr>
        <w:t>Załącznik nr 6</w:t>
      </w:r>
      <w:r w:rsidRPr="00E46DBD">
        <w:rPr>
          <w:rFonts w:ascii="Times New Roman" w:hAnsi="Times New Roman"/>
          <w:b/>
          <w:szCs w:val="22"/>
        </w:rPr>
        <w:t xml:space="preserve"> do SWZ.</w:t>
      </w:r>
    </w:p>
    <w:p w:rsidR="00FD5541" w:rsidRPr="00E46DBD" w:rsidRDefault="00AF5A14"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osób skierowanych do realizacji zamówienia publicznego – </w:t>
      </w:r>
      <w:r w:rsidRPr="00E46DBD">
        <w:rPr>
          <w:rFonts w:ascii="Times New Roman" w:hAnsi="Times New Roman"/>
          <w:b/>
          <w:szCs w:val="22"/>
        </w:rPr>
        <w:t>Załacznik nr 7 do SWZ.</w:t>
      </w:r>
    </w:p>
    <w:p w:rsidR="00BC217E" w:rsidRPr="00E46DBD" w:rsidRDefault="00BC217E"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rPr>
        <w:t xml:space="preserve">Oświadczenie o spełnianiu warunków udziału w postępowaniu – </w:t>
      </w:r>
      <w:r w:rsidRPr="00E46DBD">
        <w:rPr>
          <w:rFonts w:ascii="Times New Roman" w:hAnsi="Times New Roman"/>
          <w:b/>
        </w:rPr>
        <w:t>Załącznik nr 1 do SWZ</w:t>
      </w:r>
      <w:r w:rsidRPr="00E46DBD">
        <w:rPr>
          <w:rFonts w:ascii="Times New Roman" w:hAnsi="Times New Roman"/>
        </w:rPr>
        <w:t>.</w:t>
      </w:r>
    </w:p>
    <w:p w:rsidR="00BC217E" w:rsidRPr="00E46DBD" w:rsidRDefault="00BC217E" w:rsidP="00BC217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E46DBD">
        <w:rPr>
          <w:rFonts w:ascii="Times New Roman" w:hAnsi="Times New Roman"/>
          <w:i/>
        </w:rPr>
        <w:tab/>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 – </w:t>
      </w:r>
      <w:r w:rsidRPr="00E46DBD">
        <w:rPr>
          <w:rFonts w:ascii="Times New Roman" w:hAnsi="Times New Roman"/>
          <w:b/>
        </w:rPr>
        <w:t>Załącznik nr 2 do SWZ.</w:t>
      </w:r>
    </w:p>
    <w:p w:rsidR="009E1583" w:rsidRPr="00E46DBD" w:rsidRDefault="009E1583" w:rsidP="004F13AA">
      <w:pPr>
        <w:pStyle w:val="Stopka"/>
        <w:widowControl/>
        <w:numPr>
          <w:ilvl w:val="0"/>
          <w:numId w:val="22"/>
        </w:numPr>
        <w:tabs>
          <w:tab w:val="clear" w:pos="3228"/>
          <w:tab w:val="clear" w:pos="4536"/>
          <w:tab w:val="clear" w:pos="9072"/>
          <w:tab w:val="num" w:pos="1134"/>
        </w:tabs>
        <w:suppressAutoHyphens/>
        <w:spacing w:line="240" w:lineRule="auto"/>
        <w:ind w:left="993" w:right="28" w:hanging="142"/>
        <w:jc w:val="both"/>
        <w:rPr>
          <w:rFonts w:ascii="Times New Roman" w:hAnsi="Times New Roman"/>
          <w:b/>
          <w:i/>
        </w:rPr>
      </w:pPr>
      <w:r w:rsidRPr="00E46DBD">
        <w:rPr>
          <w:rFonts w:ascii="Times New Roman" w:hAnsi="Times New Roman"/>
        </w:rPr>
        <w:t>Oświadczenie o braku podstaw do wykluczenia z postępowania</w:t>
      </w:r>
      <w:r w:rsidRPr="00E46DBD">
        <w:rPr>
          <w:rFonts w:ascii="Times New Roman" w:hAnsi="Times New Roman"/>
          <w:b/>
        </w:rPr>
        <w:t xml:space="preserve"> – Załącznik nr 1 do SWZ</w:t>
      </w:r>
      <w:r w:rsidRPr="00E46DBD">
        <w:rPr>
          <w:rFonts w:ascii="Times New Roman" w:hAnsi="Times New Roman"/>
        </w:rPr>
        <w:t>.</w:t>
      </w:r>
    </w:p>
    <w:p w:rsidR="009E1583" w:rsidRPr="00E46DBD" w:rsidRDefault="009E1583" w:rsidP="00FD5541">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E46DBD">
        <w:rPr>
          <w:rFonts w:ascii="Times New Roman" w:hAnsi="Times New Roman"/>
          <w:i/>
        </w:rPr>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w:t>
      </w:r>
    </w:p>
    <w:p w:rsidR="00FD5541" w:rsidRDefault="004B43E0" w:rsidP="004F13AA">
      <w:pPr>
        <w:pStyle w:val="Stopka"/>
        <w:widowControl/>
        <w:numPr>
          <w:ilvl w:val="0"/>
          <w:numId w:val="22"/>
        </w:numPr>
        <w:tabs>
          <w:tab w:val="clear" w:pos="3228"/>
          <w:tab w:val="clear" w:pos="4536"/>
          <w:tab w:val="clear" w:pos="9072"/>
          <w:tab w:val="left" w:pos="1134"/>
          <w:tab w:val="num" w:pos="2127"/>
        </w:tabs>
        <w:suppressAutoHyphens/>
        <w:spacing w:line="240" w:lineRule="auto"/>
        <w:ind w:left="1134" w:right="28" w:hanging="283"/>
        <w:jc w:val="both"/>
        <w:rPr>
          <w:rFonts w:ascii="Times New Roman" w:hAnsi="Times New Roman"/>
          <w:szCs w:val="22"/>
        </w:rPr>
      </w:pPr>
      <w:r w:rsidRPr="00E46DBD">
        <w:rPr>
          <w:rFonts w:ascii="Times New Roman" w:hAnsi="Times New Roman"/>
          <w:color w:val="000000"/>
        </w:rPr>
        <w:t>Zobowiązanie innego podmiotu do oddania do dyspozycji</w:t>
      </w:r>
      <w:r w:rsidRPr="00431B6F">
        <w:rPr>
          <w:rFonts w:ascii="Times New Roman" w:hAnsi="Times New Roman"/>
          <w:color w:val="000000"/>
        </w:rPr>
        <w:t xml:space="preserve"> niezbędnych zasobów na potrzeby realizacji </w:t>
      </w:r>
      <w:r w:rsidR="00FD5541">
        <w:rPr>
          <w:rFonts w:ascii="Times New Roman" w:hAnsi="Times New Roman"/>
          <w:color w:val="000000"/>
        </w:rPr>
        <w:t xml:space="preserve">  </w:t>
      </w:r>
      <w:r w:rsidRPr="00431B6F">
        <w:rPr>
          <w:rFonts w:ascii="Times New Roman" w:hAnsi="Times New Roman"/>
          <w:color w:val="000000"/>
        </w:rPr>
        <w:t xml:space="preserve">zamówienia, jeżeli </w:t>
      </w:r>
      <w:r w:rsidRPr="00431B6F">
        <w:rPr>
          <w:rFonts w:ascii="Times New Roman" w:hAnsi="Times New Roman"/>
          <w:b/>
          <w:bCs/>
          <w:color w:val="000000"/>
        </w:rPr>
        <w:t xml:space="preserve">Wykonawca </w:t>
      </w:r>
      <w:r w:rsidRPr="00431B6F">
        <w:rPr>
          <w:rFonts w:ascii="Times New Roman" w:hAnsi="Times New Roman"/>
          <w:color w:val="000000"/>
        </w:rPr>
        <w:t xml:space="preserve">polega na zdolnościach lub sytuacjach innych podmiotów na zasadach określonych w art. 118 Ustawy Pzp (jeżeli dotyczy) – </w:t>
      </w:r>
      <w:r w:rsidRPr="00431B6F">
        <w:rPr>
          <w:rFonts w:ascii="Times New Roman" w:hAnsi="Times New Roman"/>
          <w:b/>
          <w:bCs/>
          <w:color w:val="000000"/>
        </w:rPr>
        <w:t>Załącznik nr 4 do SWZ</w:t>
      </w:r>
      <w:r w:rsidRPr="00431B6F">
        <w:rPr>
          <w:rFonts w:ascii="Times New Roman" w:hAnsi="Times New Roman"/>
          <w:color w:val="000000"/>
        </w:rPr>
        <w:t xml:space="preserve">. </w:t>
      </w:r>
      <w:r w:rsidRPr="00431B6F">
        <w:rPr>
          <w:rFonts w:ascii="Times New Roman" w:hAnsi="Times New Roman"/>
        </w:rPr>
        <w:t xml:space="preserve">Zobowiązanie podmiotu udostępniającego zasoby do oddania </w:t>
      </w:r>
      <w:r w:rsidRPr="00431B6F">
        <w:rPr>
          <w:rFonts w:ascii="Times New Roman" w:hAnsi="Times New Roman"/>
          <w:b/>
        </w:rPr>
        <w:t>Wykonawcy</w:t>
      </w:r>
      <w:r w:rsidRPr="00431B6F">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0068482D" w:rsidRPr="00431B6F">
        <w:rPr>
          <w:rFonts w:ascii="Times New Roman" w:hAnsi="Times New Roman"/>
        </w:rPr>
        <w:br/>
      </w:r>
      <w:r w:rsidRPr="00431B6F">
        <w:rPr>
          <w:rFonts w:ascii="Times New Roman" w:hAnsi="Times New Roman"/>
        </w:rPr>
        <w:t xml:space="preserve">w jakim </w:t>
      </w:r>
      <w:r w:rsidRPr="00431B6F">
        <w:rPr>
          <w:rFonts w:ascii="Times New Roman" w:hAnsi="Times New Roman"/>
          <w:b/>
        </w:rPr>
        <w:t>Wykonawca</w:t>
      </w:r>
      <w:r w:rsidRPr="00431B6F">
        <w:rPr>
          <w:rFonts w:ascii="Times New Roman" w:hAnsi="Times New Roman"/>
        </w:rPr>
        <w:t xml:space="preserve"> powołuje się na jego zasoby – </w:t>
      </w:r>
      <w:r w:rsidRPr="00431B6F">
        <w:rPr>
          <w:rFonts w:ascii="Times New Roman" w:hAnsi="Times New Roman"/>
          <w:b/>
        </w:rPr>
        <w:t>Załącznik nr 3 do SWZ</w:t>
      </w:r>
      <w:r w:rsidRPr="00431B6F">
        <w:rPr>
          <w:rFonts w:ascii="Times New Roman" w:hAnsi="Times New Roman"/>
        </w:rPr>
        <w:t>.</w:t>
      </w:r>
      <w:r w:rsidR="00444656" w:rsidRPr="00431B6F">
        <w:rPr>
          <w:rFonts w:ascii="Times New Roman" w:hAnsi="Times New Roman"/>
        </w:rPr>
        <w:t xml:space="preserve"> Zobowiązanie podmiotu </w:t>
      </w:r>
      <w:r w:rsidRPr="00431B6F">
        <w:rPr>
          <w:rFonts w:ascii="Times New Roman" w:hAnsi="Times New Roman"/>
        </w:rPr>
        <w:t>udostępniającego zasoby może być zastąpione innym</w:t>
      </w:r>
      <w:r w:rsidR="00444656" w:rsidRPr="00431B6F">
        <w:rPr>
          <w:rFonts w:ascii="Times New Roman" w:hAnsi="Times New Roman"/>
        </w:rPr>
        <w:t xml:space="preserve"> podmiotowym środkiem dowodowym </w:t>
      </w:r>
      <w:r w:rsidRPr="00431B6F">
        <w:rPr>
          <w:rFonts w:ascii="Times New Roman" w:hAnsi="Times New Roman"/>
        </w:rPr>
        <w:lastRenderedPageBreak/>
        <w:t xml:space="preserve">potwierdzającym, że </w:t>
      </w:r>
      <w:r w:rsidRPr="00431B6F">
        <w:rPr>
          <w:rFonts w:ascii="Times New Roman" w:hAnsi="Times New Roman"/>
          <w:b/>
        </w:rPr>
        <w:t>Wykonawca</w:t>
      </w:r>
      <w:r w:rsidRPr="00431B6F">
        <w:rPr>
          <w:rFonts w:ascii="Times New Roman" w:hAnsi="Times New Roman"/>
        </w:rPr>
        <w:t xml:space="preserve"> realizując zamówienie, będzie dysponował nie</w:t>
      </w:r>
      <w:r w:rsidR="00FD5541">
        <w:rPr>
          <w:rFonts w:ascii="Times New Roman" w:hAnsi="Times New Roman"/>
        </w:rPr>
        <w:t>zbędnymi zasobami tego podmiotu.</w:t>
      </w:r>
    </w:p>
    <w:p w:rsidR="004B43E0" w:rsidRPr="00FD5541" w:rsidRDefault="004B43E0" w:rsidP="00FD5541">
      <w:pPr>
        <w:pStyle w:val="Stopka"/>
        <w:widowControl/>
        <w:tabs>
          <w:tab w:val="clear" w:pos="4536"/>
          <w:tab w:val="clear" w:pos="9072"/>
          <w:tab w:val="left" w:pos="1134"/>
        </w:tabs>
        <w:suppressAutoHyphens/>
        <w:spacing w:line="240" w:lineRule="auto"/>
        <w:ind w:left="1134" w:right="28" w:firstLine="0"/>
        <w:jc w:val="both"/>
        <w:rPr>
          <w:rFonts w:ascii="Times New Roman" w:hAnsi="Times New Roman"/>
          <w:szCs w:val="22"/>
        </w:rPr>
      </w:pPr>
      <w:r w:rsidRPr="00FD5541">
        <w:rPr>
          <w:rFonts w:ascii="Times New Roman" w:hAnsi="Times New Roman"/>
          <w:i/>
        </w:rPr>
        <w:t xml:space="preserve">Ww. dokument należy złożyć  tylko wtedy, gdy </w:t>
      </w:r>
      <w:r w:rsidRPr="00FD5541">
        <w:rPr>
          <w:rFonts w:ascii="Times New Roman" w:hAnsi="Times New Roman"/>
          <w:b/>
          <w:i/>
        </w:rPr>
        <w:t>Wykonawca</w:t>
      </w:r>
      <w:r w:rsidRPr="00FD5541">
        <w:rPr>
          <w:rFonts w:ascii="Times New Roman" w:hAnsi="Times New Roman"/>
          <w:i/>
        </w:rPr>
        <w:t xml:space="preserve"> polega na zdolnościach lub sytuacji podmiotu udostępniającego zasoby.</w:t>
      </w:r>
      <w:r w:rsidRPr="00FD5541">
        <w:rPr>
          <w:rFonts w:ascii="Times New Roman" w:hAnsi="Times New Roman"/>
          <w:color w:val="000000"/>
        </w:rPr>
        <w:t xml:space="preserve"> </w:t>
      </w:r>
      <w:r w:rsidRPr="00FD5541">
        <w:rPr>
          <w:rFonts w:ascii="Times New Roman" w:hAnsi="Times New Roman"/>
          <w:i/>
          <w:iCs/>
          <w:color w:val="000000"/>
        </w:rPr>
        <w:t>Ww. dokument należy złożyć w oryginale lub kopii notarialnie potwierdzonej.</w:t>
      </w:r>
    </w:p>
    <w:p w:rsidR="004B43E0" w:rsidRPr="00444656" w:rsidRDefault="004B43E0" w:rsidP="004F13AA">
      <w:pPr>
        <w:pStyle w:val="Stopka"/>
        <w:widowControl/>
        <w:numPr>
          <w:ilvl w:val="0"/>
          <w:numId w:val="22"/>
        </w:numPr>
        <w:tabs>
          <w:tab w:val="clear" w:pos="3228"/>
          <w:tab w:val="clear" w:pos="4536"/>
          <w:tab w:val="clear" w:pos="9072"/>
          <w:tab w:val="num" w:pos="-4962"/>
        </w:tabs>
        <w:suppressAutoHyphens/>
        <w:spacing w:line="240" w:lineRule="auto"/>
        <w:ind w:left="1134" w:right="28" w:hanging="283"/>
        <w:jc w:val="both"/>
        <w:rPr>
          <w:rFonts w:ascii="Times New Roman" w:hAnsi="Times New Roman"/>
        </w:rPr>
      </w:pPr>
      <w:r w:rsidRPr="00444656">
        <w:rPr>
          <w:rFonts w:ascii="Times New Roman" w:hAnsi="Times New Roman"/>
          <w:bCs/>
        </w:rPr>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000E404F">
        <w:rPr>
          <w:rFonts w:ascii="Times New Roman" w:hAnsi="Times New Roman"/>
          <w:b/>
        </w:rPr>
        <w:t>Załącznik nr 9</w:t>
      </w:r>
      <w:r w:rsidRPr="00444656">
        <w:rPr>
          <w:rFonts w:ascii="Times New Roman" w:hAnsi="Times New Roman"/>
          <w:b/>
        </w:rPr>
        <w:t xml:space="preserve"> do SWZ</w:t>
      </w:r>
      <w:r w:rsidRPr="00444656">
        <w:rPr>
          <w:rFonts w:ascii="Times New Roman" w:hAnsi="Times New Roman"/>
        </w:rPr>
        <w:t>.</w:t>
      </w:r>
    </w:p>
    <w:p w:rsidR="004B43E0" w:rsidRPr="003E7B80" w:rsidRDefault="004B43E0" w:rsidP="00FD5541">
      <w:pPr>
        <w:pStyle w:val="Stopka"/>
        <w:widowControl/>
        <w:tabs>
          <w:tab w:val="clear" w:pos="4536"/>
          <w:tab w:val="clear" w:pos="9072"/>
        </w:tabs>
        <w:suppressAutoHyphens/>
        <w:spacing w:line="240" w:lineRule="auto"/>
        <w:ind w:left="1134" w:right="28" w:firstLine="0"/>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FD5541" w:rsidRDefault="004B43E0" w:rsidP="004F13AA">
      <w:pPr>
        <w:pStyle w:val="Stopka"/>
        <w:widowControl/>
        <w:numPr>
          <w:ilvl w:val="0"/>
          <w:numId w:val="22"/>
        </w:numPr>
        <w:tabs>
          <w:tab w:val="clear" w:pos="3228"/>
          <w:tab w:val="clear" w:pos="4536"/>
          <w:tab w:val="clear" w:pos="9072"/>
          <w:tab w:val="num" w:pos="-4962"/>
          <w:tab w:val="left" w:pos="1276"/>
        </w:tabs>
        <w:suppressAutoHyphens/>
        <w:spacing w:line="240" w:lineRule="auto"/>
        <w:ind w:left="1276" w:right="28" w:hanging="425"/>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r w:rsidR="00FD5541">
        <w:rPr>
          <w:rFonts w:ascii="Times New Roman" w:hAnsi="Times New Roman"/>
        </w:rPr>
        <w:t xml:space="preserve"> </w:t>
      </w:r>
      <w:r w:rsidRPr="00FD5541">
        <w:rPr>
          <w:rFonts w:ascii="Times New Roman" w:hAnsi="Times New Roman"/>
          <w:szCs w:val="22"/>
        </w:rPr>
        <w:t>P</w:t>
      </w:r>
      <w:r w:rsidR="0083356C">
        <w:rPr>
          <w:rFonts w:ascii="Times New Roman" w:eastAsia="Arial" w:hAnsi="Times New Roman"/>
          <w:szCs w:val="22"/>
        </w:rPr>
        <w:t xml:space="preserve">ełnomocnictwo winno być </w:t>
      </w:r>
      <w:r w:rsidRPr="00FD5541">
        <w:rPr>
          <w:rFonts w:ascii="Times New Roman" w:eastAsia="Arial" w:hAnsi="Times New Roman"/>
          <w:szCs w:val="22"/>
        </w:rPr>
        <w:t>załączone w postaci elektronic</w:t>
      </w:r>
      <w:r w:rsidR="00FE2294" w:rsidRPr="00FD5541">
        <w:rPr>
          <w:rFonts w:ascii="Times New Roman" w:eastAsia="Arial" w:hAnsi="Times New Roman"/>
          <w:szCs w:val="22"/>
        </w:rPr>
        <w:t xml:space="preserve">znej i opatrzone kwalifikowanym </w:t>
      </w:r>
      <w:r w:rsidR="0083356C">
        <w:rPr>
          <w:rFonts w:ascii="Times New Roman" w:eastAsia="Arial" w:hAnsi="Times New Roman"/>
          <w:szCs w:val="22"/>
        </w:rPr>
        <w:t xml:space="preserve">podpisem elektronicznym. </w:t>
      </w:r>
      <w:r w:rsidRPr="00FD5541">
        <w:rPr>
          <w:rFonts w:ascii="Times New Roman" w:eastAsia="Arial" w:hAnsi="Times New Roman"/>
          <w:szCs w:val="22"/>
        </w:rPr>
        <w:t>Pełnomocnictwo powin</w:t>
      </w:r>
      <w:r w:rsidR="00FE2294" w:rsidRPr="00FD5541">
        <w:rPr>
          <w:rFonts w:ascii="Times New Roman" w:eastAsia="Arial" w:hAnsi="Times New Roman"/>
          <w:szCs w:val="22"/>
        </w:rPr>
        <w:t xml:space="preserve">no być opatrzone kwalifikowanym </w:t>
      </w:r>
      <w:r w:rsidRPr="00FD5541">
        <w:rPr>
          <w:rFonts w:ascii="Times New Roman" w:eastAsia="Arial" w:hAnsi="Times New Roman"/>
          <w:szCs w:val="22"/>
        </w:rPr>
        <w:t>podpisem elektronicznym przez mocodaw</w:t>
      </w:r>
      <w:r w:rsidR="00FE2294" w:rsidRPr="00FD5541">
        <w:rPr>
          <w:rFonts w:ascii="Times New Roman" w:eastAsia="Arial" w:hAnsi="Times New Roman"/>
          <w:szCs w:val="22"/>
        </w:rPr>
        <w:t xml:space="preserve">ców, czyli osoby upoważnione do </w:t>
      </w:r>
      <w:r w:rsidRPr="00FD5541">
        <w:rPr>
          <w:rFonts w:ascii="Times New Roman" w:eastAsia="Arial" w:hAnsi="Times New Roman"/>
          <w:szCs w:val="22"/>
        </w:rPr>
        <w:t>reprezentowania poszczególnych członków konsorc</w:t>
      </w:r>
      <w:r w:rsidR="00FE2294" w:rsidRPr="00FD5541">
        <w:rPr>
          <w:rFonts w:ascii="Times New Roman" w:eastAsia="Arial" w:hAnsi="Times New Roman"/>
          <w:szCs w:val="22"/>
        </w:rPr>
        <w:t xml:space="preserve">jum lub przez wspólników spółki </w:t>
      </w:r>
      <w:r w:rsidRPr="00FD5541">
        <w:rPr>
          <w:rFonts w:ascii="Times New Roman" w:eastAsia="Arial" w:hAnsi="Times New Roman"/>
          <w:szCs w:val="22"/>
        </w:rPr>
        <w:t>cywilnej.</w:t>
      </w:r>
    </w:p>
    <w:p w:rsidR="004B43E0" w:rsidRPr="009E1583" w:rsidRDefault="004B43E0" w:rsidP="002E18B1">
      <w:pPr>
        <w:pStyle w:val="Akapitzlist"/>
        <w:widowControl/>
        <w:numPr>
          <w:ilvl w:val="6"/>
          <w:numId w:val="20"/>
        </w:numPr>
        <w:autoSpaceDE w:val="0"/>
        <w:autoSpaceDN w:val="0"/>
        <w:adjustRightInd w:val="0"/>
        <w:spacing w:line="240" w:lineRule="auto"/>
        <w:ind w:left="851" w:right="28" w:hanging="284"/>
        <w:jc w:val="both"/>
        <w:rPr>
          <w:rFonts w:ascii="Times New Roman" w:hAnsi="Times New Roman"/>
        </w:rPr>
      </w:pPr>
      <w:r w:rsidRPr="009E1583">
        <w:rPr>
          <w:rFonts w:ascii="Times New Roman" w:hAnsi="Times New Roman"/>
          <w:b/>
          <w:u w:val="single"/>
        </w:rPr>
        <w:t>Zamawiający wezwie Wykonawcę</w:t>
      </w:r>
      <w:r w:rsidRPr="009E1583">
        <w:rPr>
          <w:rFonts w:ascii="Times New Roman" w:hAnsi="Times New Roman"/>
        </w:rPr>
        <w:t xml:space="preserve">, na podstawie art. 274 ust. 1 ustawy Pzp </w:t>
      </w:r>
      <w:r w:rsidRPr="009E1583">
        <w:rPr>
          <w:rFonts w:ascii="Times New Roman" w:hAnsi="Times New Roman"/>
          <w:b/>
        </w:rPr>
        <w:t>Zamawiający</w:t>
      </w:r>
      <w:r w:rsidRPr="009E1583">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  </w:t>
      </w:r>
    </w:p>
    <w:p w:rsidR="009E1583" w:rsidRDefault="004B43E0" w:rsidP="001B4895">
      <w:pPr>
        <w:pStyle w:val="Stopka"/>
        <w:widowControl/>
        <w:numPr>
          <w:ilvl w:val="0"/>
          <w:numId w:val="46"/>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Pr="00444656">
        <w:rPr>
          <w:rFonts w:ascii="Times New Roman" w:hAnsi="Times New Roman"/>
          <w:szCs w:val="22"/>
        </w:rPr>
        <w:t>Gospodarczej lub innego właściwego rejestru, w celu potwierdzenia</w:t>
      </w:r>
      <w:r w:rsidR="003C0B21">
        <w:rPr>
          <w:rFonts w:ascii="Times New Roman" w:hAnsi="Times New Roman"/>
          <w:szCs w:val="22"/>
        </w:rPr>
        <w:t>, że osoba dzia</w:t>
      </w:r>
      <w:r w:rsidR="008F3FE9">
        <w:rPr>
          <w:rFonts w:ascii="Times New Roman" w:hAnsi="Times New Roman"/>
          <w:szCs w:val="22"/>
        </w:rPr>
        <w:t xml:space="preserve">łająca w imieniu </w:t>
      </w:r>
      <w:r w:rsidRPr="00444656">
        <w:rPr>
          <w:rFonts w:ascii="Times New Roman" w:hAnsi="Times New Roman"/>
          <w:szCs w:val="22"/>
        </w:rPr>
        <w:t>(odpowiednio:</w:t>
      </w:r>
      <w:r w:rsidR="0083356C">
        <w:rPr>
          <w:rFonts w:ascii="Times New Roman" w:hAnsi="Times New Roman"/>
          <w:szCs w:val="22"/>
        </w:rPr>
        <w:t xml:space="preserve"> </w:t>
      </w:r>
      <w:r w:rsidRPr="00444656">
        <w:rPr>
          <w:rFonts w:ascii="Times New Roman" w:hAnsi="Times New Roman"/>
          <w:b/>
          <w:szCs w:val="22"/>
        </w:rPr>
        <w:t>Wykonawcy</w:t>
      </w:r>
      <w:r w:rsidR="002E2F07">
        <w:rPr>
          <w:rFonts w:ascii="Times New Roman" w:hAnsi="Times New Roman"/>
          <w:b/>
          <w:szCs w:val="22"/>
        </w:rPr>
        <w:t xml:space="preserve"> </w:t>
      </w:r>
      <w:r w:rsidR="002E2F07">
        <w:rPr>
          <w:rFonts w:ascii="Times New Roman" w:hAnsi="Times New Roman"/>
          <w:szCs w:val="22"/>
        </w:rPr>
        <w:t xml:space="preserve">lub podmiotu udostępniającego </w:t>
      </w:r>
      <w:r w:rsidRPr="00444656">
        <w:rPr>
          <w:rFonts w:ascii="Times New Roman" w:hAnsi="Times New Roman"/>
          <w:szCs w:val="22"/>
        </w:rPr>
        <w:t>zasoby) jest umocowa</w:t>
      </w:r>
      <w:r w:rsidR="00F14954">
        <w:rPr>
          <w:rFonts w:ascii="Times New Roman" w:hAnsi="Times New Roman"/>
          <w:szCs w:val="22"/>
        </w:rPr>
        <w:t>na</w:t>
      </w:r>
      <w:r w:rsidR="0083356C">
        <w:rPr>
          <w:rFonts w:ascii="Times New Roman" w:hAnsi="Times New Roman"/>
        </w:rPr>
        <w:t xml:space="preserve"> </w:t>
      </w:r>
      <w:r w:rsidRPr="00047373">
        <w:rPr>
          <w:rFonts w:ascii="Times New Roman" w:hAnsi="Times New Roman"/>
          <w:szCs w:val="22"/>
        </w:rPr>
        <w:t>do jego reprezentowania.</w:t>
      </w:r>
      <w:r w:rsidRPr="00047373">
        <w:rPr>
          <w:rFonts w:ascii="Times New Roman" w:hAnsi="Times New Roman"/>
          <w:b/>
          <w:szCs w:val="22"/>
        </w:rPr>
        <w:t>Wykonawca</w:t>
      </w:r>
      <w:r w:rsidRPr="00047373">
        <w:rPr>
          <w:rFonts w:ascii="Times New Roman" w:hAnsi="Times New Roman"/>
          <w:szCs w:val="22"/>
        </w:rPr>
        <w:t xml:space="preserve"> nie jest zobowiąz</w:t>
      </w:r>
      <w:r w:rsidR="00444656" w:rsidRPr="00047373">
        <w:rPr>
          <w:rFonts w:ascii="Times New Roman" w:hAnsi="Times New Roman"/>
          <w:szCs w:val="22"/>
        </w:rPr>
        <w:t>any</w:t>
      </w:r>
      <w:r w:rsidR="0083356C">
        <w:rPr>
          <w:rFonts w:ascii="Times New Roman" w:hAnsi="Times New Roman"/>
          <w:szCs w:val="22"/>
        </w:rPr>
        <w:t xml:space="preserve"> do złożenie ww. dokumentów, </w:t>
      </w:r>
      <w:r w:rsidRPr="00047373">
        <w:rPr>
          <w:rFonts w:ascii="Times New Roman" w:hAnsi="Times New Roman"/>
          <w:szCs w:val="22"/>
        </w:rPr>
        <w:t>jeżeli </w:t>
      </w:r>
      <w:r w:rsidRPr="00047373">
        <w:rPr>
          <w:rFonts w:ascii="Times New Roman" w:hAnsi="Times New Roman"/>
          <w:b/>
          <w:szCs w:val="22"/>
        </w:rPr>
        <w:t>Zamawiający</w:t>
      </w:r>
      <w:r w:rsidRPr="00047373">
        <w:rPr>
          <w:rFonts w:ascii="Times New Roman" w:hAnsi="Times New Roman"/>
          <w:szCs w:val="22"/>
        </w:rPr>
        <w:t xml:space="preserve"> może je uzyskać za pomocą bezpłatnych</w:t>
      </w:r>
      <w:r w:rsidR="00047373" w:rsidRPr="00047373">
        <w:rPr>
          <w:rFonts w:ascii="Times New Roman" w:hAnsi="Times New Roman"/>
          <w:szCs w:val="22"/>
        </w:rPr>
        <w:t xml:space="preserve"> i ogólnodostępnych baz danych, </w:t>
      </w:r>
      <w:r w:rsidRPr="00047373">
        <w:rPr>
          <w:rFonts w:ascii="Times New Roman" w:hAnsi="Times New Roman"/>
          <w:szCs w:val="22"/>
        </w:rPr>
        <w:t>o ile </w:t>
      </w:r>
      <w:r w:rsidRPr="00047373">
        <w:rPr>
          <w:rFonts w:ascii="Times New Roman" w:hAnsi="Times New Roman"/>
          <w:b/>
          <w:szCs w:val="22"/>
        </w:rPr>
        <w:t>Wykonawca</w:t>
      </w:r>
      <w:r w:rsidRPr="00047373">
        <w:rPr>
          <w:rFonts w:ascii="Times New Roman" w:hAnsi="Times New Roman"/>
          <w:szCs w:val="22"/>
        </w:rPr>
        <w:t xml:space="preserve"> wskazał w </w:t>
      </w:r>
      <w:r w:rsidR="000E404F">
        <w:rPr>
          <w:rFonts w:ascii="Times New Roman" w:hAnsi="Times New Roman"/>
          <w:b/>
          <w:szCs w:val="22"/>
        </w:rPr>
        <w:t>Załączniku nr 9</w:t>
      </w:r>
      <w:r w:rsidR="008F3FE9">
        <w:rPr>
          <w:rFonts w:ascii="Times New Roman" w:hAnsi="Times New Roman"/>
          <w:b/>
          <w:szCs w:val="22"/>
        </w:rPr>
        <w:t xml:space="preserve"> do SWZ</w:t>
      </w:r>
      <w:r w:rsidRPr="00047373">
        <w:rPr>
          <w:rFonts w:ascii="Times New Roman" w:hAnsi="Times New Roman"/>
          <w:szCs w:val="22"/>
        </w:rPr>
        <w:t xml:space="preserve"> (Formularz oferty) </w:t>
      </w:r>
      <w:r w:rsidR="008F3FE9">
        <w:rPr>
          <w:rFonts w:ascii="Times New Roman" w:hAnsi="Times New Roman"/>
        </w:rPr>
        <w:t xml:space="preserve">dane umożliwiające dostęp </w:t>
      </w:r>
      <w:r w:rsidRPr="00047373">
        <w:rPr>
          <w:rFonts w:ascii="Times New Roman" w:hAnsi="Times New Roman"/>
        </w:rPr>
        <w:t>do tych dokumentów.</w:t>
      </w:r>
    </w:p>
    <w:p w:rsidR="003C0B21" w:rsidRPr="009E1583" w:rsidRDefault="004B43E0" w:rsidP="001B4895">
      <w:pPr>
        <w:pStyle w:val="Stopka"/>
        <w:widowControl/>
        <w:numPr>
          <w:ilvl w:val="0"/>
          <w:numId w:val="46"/>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 xml:space="preserve">Oświadczenie Wykonawcy, w zakresie art. 108 ust. 1 pkt. 5  - o braku przynależności do tej samej grupy kapitałowej – </w:t>
      </w:r>
      <w:r w:rsidRPr="00444656">
        <w:rPr>
          <w:rFonts w:ascii="Times New Roman" w:hAnsi="Times New Roman"/>
          <w:b/>
          <w:szCs w:val="22"/>
        </w:rPr>
        <w:t>Załącznik nr 5 do SWZ.</w:t>
      </w:r>
    </w:p>
    <w:p w:rsidR="00047373" w:rsidRPr="00047373" w:rsidRDefault="009A352E" w:rsidP="001B4895">
      <w:pPr>
        <w:pStyle w:val="Akapitzlist"/>
        <w:widowControl/>
        <w:numPr>
          <w:ilvl w:val="6"/>
          <w:numId w:val="48"/>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Wykonawcy</w:t>
      </w:r>
      <w:r w:rsidRPr="00047373">
        <w:rPr>
          <w:rFonts w:ascii="Times New Roman" w:hAnsi="Times New Roman"/>
        </w:rPr>
        <w:t xml:space="preserve"> zagraniczni – </w:t>
      </w:r>
      <w:r w:rsidRPr="00047373">
        <w:rPr>
          <w:rFonts w:ascii="Times New Roman" w:hAnsi="Times New Roman"/>
          <w:b/>
        </w:rPr>
        <w:t>Zamawiający</w:t>
      </w:r>
      <w:r w:rsidRPr="00047373">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047373">
        <w:rPr>
          <w:rFonts w:ascii="Times New Roman" w:hAnsi="Times New Roman"/>
          <w:b/>
        </w:rPr>
        <w:t>Zamawiający</w:t>
      </w:r>
      <w:r w:rsidRPr="00047373">
        <w:rPr>
          <w:rFonts w:ascii="Times New Roman" w:hAnsi="Times New Roman"/>
        </w:rPr>
        <w:t xml:space="preserve"> od </w:t>
      </w:r>
      <w:r w:rsidRPr="00047373">
        <w:rPr>
          <w:rFonts w:ascii="Times New Roman" w:hAnsi="Times New Roman"/>
          <w:b/>
        </w:rPr>
        <w:t>Wykonawcy</w:t>
      </w:r>
      <w:r w:rsidRPr="00047373">
        <w:rPr>
          <w:rFonts w:ascii="Times New Roman" w:hAnsi="Times New Roman"/>
        </w:rPr>
        <w:t>.</w:t>
      </w:r>
    </w:p>
    <w:p w:rsidR="009A352E" w:rsidRPr="00047373" w:rsidRDefault="009A352E" w:rsidP="001B4895">
      <w:pPr>
        <w:pStyle w:val="Akapitzlist"/>
        <w:widowControl/>
        <w:numPr>
          <w:ilvl w:val="6"/>
          <w:numId w:val="48"/>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Zamawiający</w:t>
      </w:r>
      <w:r w:rsidRPr="00047373">
        <w:rPr>
          <w:rFonts w:ascii="Times New Roman" w:hAnsi="Times New Roman"/>
        </w:rPr>
        <w:t xml:space="preserve"> nie wzywa do złożenia podmiotowych środków dowodowych, jeżeli:</w:t>
      </w:r>
    </w:p>
    <w:p w:rsidR="00354BAE"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1B4895">
      <w:pPr>
        <w:pStyle w:val="normal"/>
        <w:numPr>
          <w:ilvl w:val="6"/>
          <w:numId w:val="48"/>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8852B1"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1B4895">
      <w:pPr>
        <w:pStyle w:val="normal"/>
        <w:numPr>
          <w:ilvl w:val="6"/>
          <w:numId w:val="48"/>
        </w:numPr>
        <w:pBdr>
          <w:top w:val="nil"/>
          <w:left w:val="nil"/>
          <w:bottom w:val="nil"/>
          <w:right w:val="nil"/>
          <w:between w:val="nil"/>
        </w:pBdr>
        <w:spacing w:line="240" w:lineRule="auto"/>
        <w:ind w:left="851" w:hanging="284"/>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8852B1">
      <w:pPr>
        <w:pStyle w:val="Tekstpodstawowy"/>
        <w:widowControl/>
        <w:numPr>
          <w:ilvl w:val="0"/>
          <w:numId w:val="7"/>
        </w:numPr>
        <w:tabs>
          <w:tab w:val="left" w:pos="993"/>
        </w:tabs>
        <w:ind w:left="1134" w:right="29" w:hanging="283"/>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852B1">
        <w:rPr>
          <w:rFonts w:ascii="Times New Roman" w:hAnsi="Times New Roman" w:cs="Times New Roman"/>
          <w:b/>
          <w:bCs/>
          <w:sz w:val="22"/>
          <w:szCs w:val="22"/>
        </w:rPr>
        <w:t>Zamawiającego</w:t>
      </w:r>
      <w:r w:rsidRPr="008852B1">
        <w:rPr>
          <w:rFonts w:ascii="Times New Roman" w:hAnsi="Times New Roman" w:cs="Times New Roman"/>
          <w:sz w:val="22"/>
          <w:szCs w:val="22"/>
        </w:rPr>
        <w:t xml:space="preserve"> prowadzona będzie z Pełnomocnikiem. </w:t>
      </w:r>
    </w:p>
    <w:p w:rsidR="009A352E" w:rsidRP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lastRenderedPageBreak/>
        <w:t xml:space="preserve">Przed zawarciem umowy o niniejsze zamówienie publiczne, jeżeli oferta konsorcjum zostanie wybrana jako najkorzystniejsza, </w:t>
      </w:r>
      <w:r w:rsidRPr="008852B1">
        <w:rPr>
          <w:rFonts w:ascii="Times New Roman" w:hAnsi="Times New Roman" w:cs="Times New Roman"/>
          <w:b/>
          <w:bCs/>
          <w:sz w:val="22"/>
          <w:szCs w:val="22"/>
        </w:rPr>
        <w:t xml:space="preserve">Zamawiający </w:t>
      </w:r>
      <w:r w:rsidRPr="008852B1">
        <w:rPr>
          <w:rFonts w:ascii="Times New Roman" w:hAnsi="Times New Roman" w:cs="Times New Roman"/>
          <w:sz w:val="22"/>
          <w:szCs w:val="22"/>
        </w:rPr>
        <w:t>może żądać kopii umowy regulującej współpracę tych </w:t>
      </w:r>
      <w:r w:rsidRPr="008852B1">
        <w:rPr>
          <w:rFonts w:ascii="Times New Roman" w:hAnsi="Times New Roman" w:cs="Times New Roman"/>
          <w:b/>
          <w:bCs/>
          <w:sz w:val="22"/>
          <w:szCs w:val="22"/>
        </w:rPr>
        <w:t>Wykonawców</w:t>
      </w:r>
      <w:r w:rsidRPr="008852B1">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8852B1">
      <w:pPr>
        <w:pStyle w:val="Stopka"/>
        <w:widowControl/>
        <w:numPr>
          <w:ilvl w:val="0"/>
          <w:numId w:val="7"/>
        </w:numPr>
        <w:tabs>
          <w:tab w:val="clear" w:pos="4536"/>
          <w:tab w:val="clear" w:pos="9072"/>
          <w:tab w:val="left" w:pos="1134"/>
        </w:tabs>
        <w:suppressAutoHyphens/>
        <w:spacing w:line="240" w:lineRule="auto"/>
        <w:ind w:left="993" w:right="28" w:hanging="142"/>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w:t>
      </w:r>
      <w:r w:rsidR="008852B1">
        <w:rPr>
          <w:rFonts w:ascii="Times New Roman" w:hAnsi="Times New Roman"/>
          <w:color w:val="000000"/>
          <w:szCs w:val="22"/>
        </w:rPr>
        <w:t xml:space="preserve">  </w:t>
      </w:r>
      <w:r w:rsidRPr="00E01166">
        <w:rPr>
          <w:rFonts w:ascii="Times New Roman" w:hAnsi="Times New Roman"/>
          <w:color w:val="000000"/>
          <w:szCs w:val="22"/>
        </w:rPr>
        <w:t xml:space="preserve">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6957CD" w:rsidRDefault="00C3743B" w:rsidP="006957CD">
      <w:pPr>
        <w:pStyle w:val="Akapitzlist"/>
        <w:numPr>
          <w:ilvl w:val="0"/>
          <w:numId w:val="11"/>
        </w:numPr>
        <w:shd w:val="clear" w:color="auto" w:fill="FFFFFF"/>
        <w:tabs>
          <w:tab w:val="left" w:pos="0"/>
        </w:tabs>
        <w:spacing w:line="240" w:lineRule="auto"/>
        <w:ind w:left="709" w:right="-1" w:hanging="425"/>
        <w:jc w:val="both"/>
        <w:rPr>
          <w:rFonts w:ascii="Times New Roman" w:hAnsi="Times New Roman"/>
          <w:b/>
          <w:bCs/>
        </w:rPr>
      </w:pPr>
      <w:r w:rsidRPr="006957CD">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C3743B" w:rsidRPr="00E01166" w:rsidRDefault="00C3743B" w:rsidP="00047373">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0E404F" w:rsidRPr="000E404F" w:rsidRDefault="00C3743B" w:rsidP="000E404F">
      <w:pPr>
        <w:pStyle w:val="Akapitzlist"/>
        <w:widowControl/>
        <w:numPr>
          <w:ilvl w:val="0"/>
          <w:numId w:val="24"/>
        </w:numPr>
        <w:spacing w:line="240" w:lineRule="auto"/>
        <w:ind w:left="851"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5" w:history="1">
        <w:r w:rsidR="000E404F" w:rsidRPr="006E4F93">
          <w:rPr>
            <w:rStyle w:val="Hipercze"/>
            <w:rFonts w:ascii="Times New Roman" w:hAnsi="Times New Roman"/>
            <w:szCs w:val="22"/>
          </w:rPr>
          <w:t>zamowieniapubliczne@bobolice.pl</w:t>
        </w:r>
      </w:hyperlink>
      <w:r w:rsidR="000E404F">
        <w:rPr>
          <w:rFonts w:ascii="Times New Roman" w:hAnsi="Times New Roman"/>
          <w:szCs w:val="22"/>
        </w:rPr>
        <w:t xml:space="preserve">. </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Postępowanie prowadzone jest w języku polskim w formie elektronicznej za pośrednictwem </w:t>
      </w:r>
      <w:r w:rsidRPr="008852B1">
        <w:rPr>
          <w:rFonts w:ascii="Times New Roman" w:hAnsi="Times New Roman"/>
          <w:u w:val="single"/>
        </w:rPr>
        <w:t>platformazakupowa.p</w:t>
      </w:r>
      <w:r w:rsidR="000E404F">
        <w:rPr>
          <w:rFonts w:ascii="Times New Roman" w:hAnsi="Times New Roman"/>
          <w:u w:val="single"/>
        </w:rPr>
        <w:t>l</w:t>
      </w:r>
      <w:r w:rsidRPr="008852B1">
        <w:rPr>
          <w:rFonts w:ascii="Times New Roman" w:hAnsi="Times New Roman"/>
        </w:rPr>
        <w:t xml:space="preserve"> pod adresem: </w:t>
      </w:r>
      <w:hyperlink r:id="rId16" w:history="1">
        <w:r w:rsidR="000E404F" w:rsidRPr="006E4F93">
          <w:rPr>
            <w:rStyle w:val="Hipercze"/>
            <w:rFonts w:ascii="Times New Roman" w:hAnsi="Times New Roman"/>
          </w:rPr>
          <w:t>https://platformazakupowa.pl/pn/bobolice</w:t>
        </w:r>
      </w:hyperlink>
      <w:r w:rsidR="000E404F">
        <w:rPr>
          <w:rFonts w:ascii="Times New Roman" w:hAnsi="Times New Roman"/>
        </w:rPr>
        <w:t xml:space="preserve">. </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Korzystanie z platformy zakupowej przez </w:t>
      </w:r>
      <w:r w:rsidRPr="008852B1">
        <w:rPr>
          <w:rFonts w:ascii="Times New Roman" w:hAnsi="Times New Roman"/>
          <w:b/>
        </w:rPr>
        <w:t xml:space="preserve">Wykonawcę </w:t>
      </w:r>
      <w:r w:rsidRPr="008852B1">
        <w:rPr>
          <w:rFonts w:ascii="Times New Roman" w:hAnsi="Times New Roman"/>
        </w:rPr>
        <w:t>jest bezpłatne.</w:t>
      </w:r>
    </w:p>
    <w:p w:rsidR="00C3743B"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W celu skrócenia czasu udzielenia odpowiedzi na pytania preferuje się, aby komunikacja między</w:t>
      </w:r>
      <w:r w:rsidR="0068482D" w:rsidRPr="008852B1">
        <w:rPr>
          <w:rFonts w:ascii="Times New Roman" w:hAnsi="Times New Roman"/>
        </w:rPr>
        <w:t xml:space="preserve"> </w:t>
      </w:r>
      <w:r w:rsidRPr="008852B1">
        <w:rPr>
          <w:rFonts w:ascii="Times New Roman" w:hAnsi="Times New Roman"/>
          <w:b/>
        </w:rPr>
        <w:t>Zamawiającym</w:t>
      </w:r>
      <w:r w:rsidRPr="008852B1">
        <w:rPr>
          <w:rFonts w:ascii="Times New Roman" w:hAnsi="Times New Roman"/>
        </w:rPr>
        <w:t xml:space="preserve"> a </w:t>
      </w:r>
      <w:r w:rsidRPr="008852B1">
        <w:rPr>
          <w:rFonts w:ascii="Times New Roman" w:hAnsi="Times New Roman"/>
          <w:b/>
        </w:rPr>
        <w:t>Wykonawcami</w:t>
      </w:r>
      <w:r w:rsidRPr="008852B1">
        <w:rPr>
          <w:rFonts w:ascii="Times New Roman" w:hAnsi="Times New Roman"/>
        </w:rPr>
        <w:t xml:space="preserve"> w zakresie:</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podmiotowych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 treści przedmiotowych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przesłania odpowiedzi na inne wezwania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wynikające z ustawy - Prawo zamówień publicznych;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wniosków, informacji, oświadczeń </w:t>
      </w:r>
      <w:r w:rsidRPr="008852B1">
        <w:rPr>
          <w:rFonts w:ascii="Times New Roman" w:hAnsi="Times New Roman"/>
          <w:b/>
          <w:color w:val="000000"/>
          <w:shd w:val="clear" w:color="auto" w:fill="FFFFFF"/>
        </w:rPr>
        <w:t>Wykonawcy</w:t>
      </w:r>
      <w:r w:rsidRPr="008852B1">
        <w:rPr>
          <w:rFonts w:ascii="Times New Roman" w:hAnsi="Times New Roman"/>
          <w:color w:val="000000"/>
          <w:shd w:val="clear" w:color="auto" w:fill="FFFFFF"/>
        </w:rPr>
        <w:t>;</w:t>
      </w:r>
    </w:p>
    <w:p w:rsidR="00C3743B" w:rsidRP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7">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18">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19" w:history="1">
        <w:r w:rsidR="000E404F" w:rsidRPr="006E4F93">
          <w:rPr>
            <w:rStyle w:val="Hipercze"/>
            <w:rFonts w:ascii="Times New Roman" w:hAnsi="Times New Roman"/>
          </w:rPr>
          <w:t>zamowieniapubliczne@bobolice.p</w:t>
        </w:r>
        <w:r w:rsidR="000E404F" w:rsidRPr="006E4F93">
          <w:rPr>
            <w:rStyle w:val="Hipercze"/>
            <w:rFonts w:cs="Arial"/>
          </w:rPr>
          <w:t>l</w:t>
        </w:r>
      </w:hyperlink>
      <w:r w:rsidR="000E404F">
        <w:t xml:space="preserve"> </w:t>
      </w:r>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0">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1">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jako podmiot profesjonalny ma obowiązek sprawdzania komunikatów i wiadomości bezpośrednio na platformazakupowa.pl przesłanych przez </w:t>
      </w:r>
      <w:r w:rsidRPr="008852B1">
        <w:rPr>
          <w:rFonts w:ascii="Times New Roman" w:hAnsi="Times New Roman" w:cs="Times New Roman"/>
          <w:b/>
        </w:rPr>
        <w:t>Zamawiającego</w:t>
      </w:r>
      <w:r w:rsidRPr="008852B1">
        <w:rPr>
          <w:rFonts w:ascii="Times New Roman" w:hAnsi="Times New Roman" w:cs="Times New Roman"/>
        </w:rPr>
        <w:t>, gdyż system powiadomień może ulec awarii lub powiadomienie może trafić do folderu SPAM.</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2">
        <w:r w:rsidRPr="008852B1">
          <w:rPr>
            <w:rFonts w:ascii="Times New Roman" w:hAnsi="Times New Roman" w:cs="Times New Roman"/>
            <w:u w:val="single"/>
          </w:rPr>
          <w:t>platformazakupowa.pl</w:t>
        </w:r>
      </w:hyperlink>
      <w:r w:rsidRPr="008852B1">
        <w:rPr>
          <w:rFonts w:ascii="Times New Roman" w:hAnsi="Times New Roman" w:cs="Times New Roman"/>
        </w:rPr>
        <w:t>, tj.:</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lastRenderedPageBreak/>
        <w:t>komputer klasy PC lub MAC o następującej konfiguracji: pamięć min. 2 GB Ram, procesor Intel IV 2 GHZ lub jego nowsza wersja, jeden z systemów operacyjnych - MS Windows 7, Mac Os x 10 4, Linux, lub ich nowsze wersje,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zainstalowana dowolna przeglądarka internetowa. </w:t>
      </w:r>
      <w:r w:rsidRPr="008852B1">
        <w:rPr>
          <w:rFonts w:ascii="Times New Roman" w:hAnsi="Times New Roman" w:cs="Times New Roman"/>
          <w:color w:val="000000"/>
          <w:u w:val="single"/>
        </w:rPr>
        <w:t>Uwaga!</w:t>
      </w:r>
      <w:r w:rsidRPr="008852B1">
        <w:rPr>
          <w:rFonts w:ascii="Times New Roman" w:hAnsi="Times New Roman" w:cs="Times New Roman"/>
          <w:color w:val="000000"/>
        </w:rPr>
        <w:t xml:space="preserve"> od dnia 17 sierpnia 2021,</w:t>
      </w:r>
      <w:r w:rsidR="00C629E7" w:rsidRPr="008852B1">
        <w:rPr>
          <w:rFonts w:ascii="Times New Roman" w:hAnsi="Times New Roman" w:cs="Times New Roman"/>
          <w:color w:val="000000"/>
        </w:rPr>
        <w:br/>
      </w:r>
      <w:r w:rsidRPr="008852B1">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włączona obsługa JavaScript,</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zainstalowany program Adobe Acrobat Reader lub inny obsługujący format plików pdf,</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platformazakupowa.pl działa według standardu przyjętego w komunikacji sieciowej - kodowanie UTF8,</w:t>
      </w:r>
    </w:p>
    <w:p w:rsidR="00C3743B" w:rsidRP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akceptuje warunki korzystania z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4">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zapoznał i stosuje się do Instrukcji składania ofert/wniosków dostępnej </w:t>
      </w:r>
      <w:hyperlink r:id="rId25">
        <w:r w:rsidRPr="008852B1">
          <w:rPr>
            <w:rFonts w:ascii="Times New Roman" w:hAnsi="Times New Roman" w:cs="Times New Roman"/>
            <w:u w:val="single"/>
          </w:rPr>
          <w:t>pod linkiem</w:t>
        </w:r>
      </w:hyperlink>
      <w:r w:rsidRPr="008852B1">
        <w:rPr>
          <w:rFonts w:ascii="Times New Roman" w:hAnsi="Times New Roman" w:cs="Times New Roman"/>
        </w:rPr>
        <w:t xml:space="preserve"> https://drive.google.com/file/d/1Kd1DttbBeiNWt4q4slS4t76lZVKPbkyD/view.</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6">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w:t>
      </w:r>
      <w:r w:rsidR="008852B1">
        <w:rPr>
          <w:rFonts w:ascii="Times New Roman" w:hAnsi="Times New Roman" w:cs="Times New Roman"/>
        </w:rPr>
        <w:br/>
      </w:r>
      <w:r w:rsidRPr="00E01166">
        <w:rPr>
          <w:rFonts w:ascii="Times New Roman" w:hAnsi="Times New Roman" w:cs="Times New Roman"/>
        </w:rPr>
        <w:t>i nie będzie brana pod uwagę w przedmiotowym postępowaniu ponieważ nie został spełniony obowiązek narzucony w art. 221 Ustawy Prawo Zamówień Publicznych.</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informuje, że instrukcje korzystania z </w:t>
      </w:r>
      <w:hyperlink r:id="rId27">
        <w:r w:rsidRPr="008852B1">
          <w:rPr>
            <w:rFonts w:ascii="Times New Roman" w:hAnsi="Times New Roman" w:cs="Times New Roman"/>
            <w:u w:val="single"/>
          </w:rPr>
          <w:t>platformazakupowa.pl</w:t>
        </w:r>
      </w:hyperlink>
      <w:r w:rsidRPr="008852B1">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8">
        <w:r w:rsidRPr="008852B1">
          <w:rPr>
            <w:rFonts w:ascii="Times New Roman" w:hAnsi="Times New Roman" w:cs="Times New Roman"/>
            <w:u w:val="single"/>
          </w:rPr>
          <w:t>platformazakupowa.pl</w:t>
        </w:r>
      </w:hyperlink>
      <w:r w:rsidRPr="008852B1">
        <w:rPr>
          <w:rFonts w:ascii="Times New Roman" w:hAnsi="Times New Roman" w:cs="Times New Roman"/>
        </w:rPr>
        <w:t xml:space="preserve"> znajdują się w zakładce „Instrukcje dla </w:t>
      </w:r>
      <w:r w:rsidRPr="008852B1">
        <w:rPr>
          <w:rFonts w:ascii="Times New Roman" w:hAnsi="Times New Roman" w:cs="Times New Roman"/>
          <w:b/>
        </w:rPr>
        <w:t>Wykonawców</w:t>
      </w:r>
      <w:r w:rsidRPr="008852B1">
        <w:rPr>
          <w:rFonts w:ascii="Times New Roman" w:hAnsi="Times New Roman" w:cs="Times New Roman"/>
        </w:rPr>
        <w:t xml:space="preserve">” na stronie internetowej pod adresem: </w:t>
      </w:r>
      <w:hyperlink r:id="rId29" w:history="1">
        <w:r w:rsidR="000E404F" w:rsidRPr="006E4F93">
          <w:rPr>
            <w:rStyle w:val="Hipercze"/>
            <w:rFonts w:ascii="Times New Roman" w:hAnsi="Times New Roman"/>
          </w:rPr>
          <w:t>https://platformazakupowa.pl/strona/45-instrukcje</w:t>
        </w:r>
      </w:hyperlink>
      <w:r w:rsidR="000E404F">
        <w:rPr>
          <w:rFonts w:ascii="Times New Roman" w:hAnsi="Times New Roman" w:cs="Times New Roman"/>
          <w:u w:val="single"/>
        </w:rPr>
        <w:t xml:space="preserve"> </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może zwrócić się do </w:t>
      </w:r>
      <w:r w:rsidRPr="008852B1">
        <w:rPr>
          <w:rFonts w:ascii="Times New Roman" w:hAnsi="Times New Roman" w:cs="Times New Roman"/>
          <w:b/>
        </w:rPr>
        <w:t>Zamawiającego</w:t>
      </w:r>
      <w:r w:rsidRPr="008852B1">
        <w:rPr>
          <w:rFonts w:ascii="Times New Roman" w:hAnsi="Times New Roman" w:cs="Times New Roman"/>
        </w:rPr>
        <w:t xml:space="preserve"> z wnioskiem o wyjaśnienie treści SWZ. </w:t>
      </w:r>
      <w:r w:rsidRPr="008852B1">
        <w:rPr>
          <w:rFonts w:ascii="Times New Roman" w:hAnsi="Times New Roman" w:cs="Times New Roman"/>
          <w:b/>
        </w:rPr>
        <w:t>Zamawiający</w:t>
      </w:r>
      <w:r w:rsidRPr="008852B1">
        <w:rPr>
          <w:rFonts w:ascii="Times New Roman" w:hAnsi="Times New Roman" w:cs="Times New Roman"/>
        </w:rPr>
        <w:t xml:space="preserve"> jest obowiązany udzielić wyjaśnień </w:t>
      </w:r>
      <w:r w:rsidRPr="008852B1">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Pr="008852B1">
        <w:rPr>
          <w:rFonts w:ascii="Times New Roman" w:eastAsia="A" w:hAnsi="Times New Roman" w:cs="Times New Roman"/>
          <w:b/>
        </w:rPr>
        <w:t>Zamawiającego</w:t>
      </w:r>
      <w:r w:rsidRPr="008852B1">
        <w:rPr>
          <w:rFonts w:ascii="Times New Roman" w:eastAsia="A" w:hAnsi="Times New Roman" w:cs="Times New Roman"/>
        </w:rPr>
        <w:t xml:space="preserve"> nie później niż na 4 dni przed upływem terminu składania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Jeżeli </w:t>
      </w:r>
      <w:r w:rsidRPr="00E01166">
        <w:rPr>
          <w:rFonts w:eastAsia="A"/>
          <w:b/>
          <w:sz w:val="22"/>
          <w:szCs w:val="22"/>
        </w:rPr>
        <w:t>Zamawiający</w:t>
      </w:r>
      <w:r w:rsidRPr="00E01166">
        <w:rPr>
          <w:rFonts w:eastAsia="A"/>
          <w:sz w:val="22"/>
          <w:szCs w:val="22"/>
        </w:rPr>
        <w:t xml:space="preserve"> nie udzieli wyjaśnień w terminie, o którym mowa w pkt</w:t>
      </w:r>
      <w:r w:rsidR="00FD2681">
        <w:rPr>
          <w:rFonts w:eastAsia="A"/>
          <w:sz w:val="22"/>
          <w:szCs w:val="22"/>
        </w:rPr>
        <w:t>.</w:t>
      </w:r>
      <w:r w:rsidRPr="00E01166">
        <w:rPr>
          <w:rFonts w:eastAsia="A"/>
          <w:sz w:val="22"/>
          <w:szCs w:val="22"/>
        </w:rPr>
        <w:t xml:space="preserve"> 11 SWZ, przedłuża termin składania ofert o czas niezbędny do zapoznania się wszystkich zainteresowanych </w:t>
      </w:r>
      <w:r w:rsidRPr="00E01166">
        <w:rPr>
          <w:rFonts w:eastAsia="A"/>
          <w:b/>
          <w:sz w:val="22"/>
          <w:szCs w:val="22"/>
        </w:rPr>
        <w:t>Wykonawców</w:t>
      </w:r>
      <w:r w:rsidR="0068482D">
        <w:rPr>
          <w:rFonts w:eastAsia="A"/>
          <w:sz w:val="22"/>
          <w:szCs w:val="22"/>
        </w:rPr>
        <w:t xml:space="preserve"> </w:t>
      </w:r>
      <w:r w:rsidRPr="00E01166">
        <w:rPr>
          <w:rFonts w:eastAsia="A"/>
          <w:sz w:val="22"/>
          <w:szCs w:val="22"/>
        </w:rPr>
        <w:t>z wyjaśnieniami niezbędnymi do należytego przygotowania i złożenia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Pr="00E01166">
        <w:rPr>
          <w:rFonts w:eastAsia="A"/>
          <w:sz w:val="22"/>
          <w:szCs w:val="22"/>
        </w:rPr>
        <w:t> 11 </w:t>
      </w:r>
      <w:r w:rsidRPr="00E01166">
        <w:rPr>
          <w:rFonts w:eastAsia="A"/>
          <w:b/>
          <w:sz w:val="22"/>
          <w:szCs w:val="22"/>
        </w:rPr>
        <w:t>Zamawiający</w:t>
      </w:r>
      <w:r w:rsidRPr="00E01166">
        <w:rPr>
          <w:rFonts w:eastAsia="A"/>
          <w:sz w:val="22"/>
          <w:szCs w:val="22"/>
        </w:rPr>
        <w:t xml:space="preserve"> nie ma obowiązku udzielania wyjaśnień SWZ oraz obowiązku przedłużenia terminu składania ofert.</w:t>
      </w:r>
    </w:p>
    <w:p w:rsidR="00C3743B" w:rsidRPr="00E01166" w:rsidRDefault="00E71AC1"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4F13AA">
      <w:pPr>
        <w:pStyle w:val="ust"/>
        <w:numPr>
          <w:ilvl w:val="0"/>
          <w:numId w:val="24"/>
        </w:numPr>
        <w:tabs>
          <w:tab w:val="left" w:pos="-2694"/>
          <w:tab w:val="left" w:pos="1418"/>
        </w:tabs>
        <w:spacing w:before="0" w:after="0"/>
        <w:ind w:left="851"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4F13AA">
      <w:pPr>
        <w:pStyle w:val="ust"/>
        <w:numPr>
          <w:ilvl w:val="0"/>
          <w:numId w:val="24"/>
        </w:numPr>
        <w:tabs>
          <w:tab w:val="left" w:pos="-2694"/>
        </w:tabs>
        <w:spacing w:before="0" w:after="0"/>
        <w:ind w:left="851" w:hanging="284"/>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125C7C" w:rsidP="006957CD">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Pr>
          <w:rFonts w:ascii="Times New Roman" w:hAnsi="Times New Roman"/>
          <w:b/>
          <w:bCs/>
          <w:szCs w:val="22"/>
        </w:rPr>
        <w:t>Wymagania dotyczące wadium i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8852B1" w:rsidRDefault="00C439CF" w:rsidP="006957CD">
      <w:pPr>
        <w:pStyle w:val="Bezodstpw"/>
        <w:numPr>
          <w:ilvl w:val="6"/>
          <w:numId w:val="11"/>
        </w:numPr>
        <w:ind w:left="851" w:hanging="284"/>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8852B1" w:rsidRDefault="00125C7C" w:rsidP="006957CD">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Zamawiający</w:t>
      </w:r>
      <w:r w:rsidRPr="008852B1">
        <w:rPr>
          <w:rFonts w:ascii="Times New Roman" w:hAnsi="Times New Roman" w:cs="Times New Roman"/>
        </w:rPr>
        <w:t xml:space="preserve"> wymaga wniesienia przez </w:t>
      </w:r>
      <w:r w:rsidRPr="008852B1">
        <w:rPr>
          <w:rFonts w:ascii="Times New Roman" w:hAnsi="Times New Roman" w:cs="Times New Roman"/>
          <w:b/>
          <w:bCs/>
        </w:rPr>
        <w:t>Wykonawcę</w:t>
      </w:r>
      <w:r w:rsidRPr="008852B1">
        <w:rPr>
          <w:rFonts w:ascii="Times New Roman" w:hAnsi="Times New Roman" w:cs="Times New Roman"/>
        </w:rPr>
        <w:t>, zabezpieczenia należytego wykonania Umowy. Zabezpieczenie służy pokryciu wszelkich roszczeń z tytułu niewykonania lub nienależytego wykonania Umowy.</w:t>
      </w:r>
    </w:p>
    <w:p w:rsidR="008852B1" w:rsidRDefault="00125C7C" w:rsidP="006957CD">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 xml:space="preserve">Wykonawca </w:t>
      </w:r>
      <w:r w:rsidRPr="008852B1">
        <w:rPr>
          <w:rFonts w:ascii="Times New Roman" w:hAnsi="Times New Roman" w:cs="Times New Roman"/>
        </w:rPr>
        <w:t>najpóźniej w dniu podpisania Umowy, lecz przed jej podpisaniem</w:t>
      </w:r>
      <w:r w:rsidRPr="008852B1">
        <w:rPr>
          <w:rFonts w:ascii="Times New Roman" w:hAnsi="Times New Roman" w:cs="Times New Roman"/>
          <w:b/>
          <w:bCs/>
        </w:rPr>
        <w:t xml:space="preserve"> </w:t>
      </w:r>
      <w:r w:rsidRPr="008852B1">
        <w:rPr>
          <w:rFonts w:ascii="Times New Roman" w:hAnsi="Times New Roman" w:cs="Times New Roman"/>
        </w:rPr>
        <w:t xml:space="preserve">wniesie zabezpieczenie </w:t>
      </w:r>
      <w:r w:rsidRPr="008852B1">
        <w:rPr>
          <w:rFonts w:ascii="Times New Roman" w:hAnsi="Times New Roman" w:cs="Times New Roman"/>
        </w:rPr>
        <w:lastRenderedPageBreak/>
        <w:t xml:space="preserve">należytego wykonania Umowy. </w:t>
      </w:r>
    </w:p>
    <w:p w:rsidR="006957CD" w:rsidRDefault="00125C7C" w:rsidP="006957CD">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Wykonawca,</w:t>
      </w:r>
      <w:r w:rsidRPr="008852B1">
        <w:rPr>
          <w:rFonts w:ascii="Times New Roman" w:hAnsi="Times New Roman" w:cs="Times New Roman"/>
        </w:rPr>
        <w:t xml:space="preserve"> którego oferta zostanie </w:t>
      </w:r>
      <w:r w:rsidRPr="008852B1">
        <w:rPr>
          <w:rFonts w:ascii="Times New Roman" w:hAnsi="Times New Roman" w:cs="Times New Roman"/>
          <w:b/>
          <w:bCs/>
        </w:rPr>
        <w:t>wybrana będzie musiał wnieść zabezpieczenie należyte</w:t>
      </w:r>
      <w:r w:rsidR="008852B1">
        <w:rPr>
          <w:rFonts w:ascii="Times New Roman" w:hAnsi="Times New Roman" w:cs="Times New Roman"/>
          <w:b/>
          <w:bCs/>
        </w:rPr>
        <w:t>go wykonania umowy w wysokości 2</w:t>
      </w:r>
      <w:r w:rsidRPr="008852B1">
        <w:rPr>
          <w:rFonts w:ascii="Times New Roman" w:hAnsi="Times New Roman" w:cs="Times New Roman"/>
          <w:b/>
          <w:bCs/>
        </w:rPr>
        <w:t xml:space="preserve"> % </w:t>
      </w:r>
      <w:r w:rsidRPr="008852B1">
        <w:rPr>
          <w:rFonts w:ascii="Times New Roman" w:hAnsi="Times New Roman" w:cs="Times New Roman"/>
        </w:rPr>
        <w:t>ceny całkowitej podanej w ofercie.</w:t>
      </w:r>
    </w:p>
    <w:p w:rsidR="00EC011F" w:rsidRPr="006957CD" w:rsidRDefault="00125C7C" w:rsidP="006957CD">
      <w:pPr>
        <w:pStyle w:val="Bezodstpw"/>
        <w:numPr>
          <w:ilvl w:val="6"/>
          <w:numId w:val="11"/>
        </w:numPr>
        <w:ind w:left="851" w:hanging="284"/>
        <w:jc w:val="both"/>
        <w:rPr>
          <w:rFonts w:ascii="Times New Roman" w:hAnsi="Times New Roman" w:cs="Times New Roman"/>
        </w:rPr>
      </w:pPr>
      <w:r w:rsidRPr="006957CD">
        <w:rPr>
          <w:rFonts w:ascii="Times New Roman" w:hAnsi="Times New Roman" w:cs="Times New Roman"/>
          <w:b/>
          <w:bCs/>
        </w:rPr>
        <w:t>Wykonawca</w:t>
      </w:r>
      <w:r w:rsidRPr="006957CD">
        <w:rPr>
          <w:rFonts w:ascii="Times New Roman" w:hAnsi="Times New Roman" w:cs="Times New Roman"/>
        </w:rPr>
        <w:t xml:space="preserve"> zobowiązany jest do wniesienia pełnej kwoty zabezpieczenia należytego wykonania Umowy przed zawarciem Umowy. Zabezpieczenie wniesione w pieniądzu </w:t>
      </w:r>
      <w:r w:rsidRPr="006957CD">
        <w:rPr>
          <w:rFonts w:ascii="Times New Roman" w:hAnsi="Times New Roman" w:cs="Times New Roman"/>
          <w:b/>
          <w:bCs/>
        </w:rPr>
        <w:t>Wykonawca</w:t>
      </w:r>
      <w:r w:rsidRPr="006957CD">
        <w:rPr>
          <w:rFonts w:ascii="Times New Roman" w:hAnsi="Times New Roman" w:cs="Times New Roman"/>
        </w:rPr>
        <w:t xml:space="preserve"> zobowiązany będzie wpłacić przelewem na rachunek bankowy </w:t>
      </w:r>
      <w:r w:rsidRPr="006957CD">
        <w:rPr>
          <w:rFonts w:ascii="Times New Roman" w:hAnsi="Times New Roman" w:cs="Times New Roman"/>
          <w:b/>
          <w:bCs/>
        </w:rPr>
        <w:t>Zamawiającego</w:t>
      </w:r>
      <w:r w:rsidRPr="006957CD">
        <w:rPr>
          <w:rFonts w:ascii="Times New Roman" w:hAnsi="Times New Roman" w:cs="Times New Roman"/>
        </w:rPr>
        <w:t xml:space="preserve">: </w:t>
      </w:r>
      <w:r w:rsidRPr="006957CD">
        <w:rPr>
          <w:rFonts w:ascii="Times New Roman" w:hAnsi="Times New Roman" w:cs="Times New Roman"/>
          <w:b/>
          <w:bCs/>
        </w:rPr>
        <w:t xml:space="preserve">PKO BP IO/Koszalin nr: 21 1020 2791 0000 7102 0287 3115 </w:t>
      </w:r>
      <w:r w:rsidRPr="006957CD">
        <w:rPr>
          <w:rFonts w:ascii="Times New Roman" w:hAnsi="Times New Roman" w:cs="Times New Roman"/>
        </w:rPr>
        <w:t xml:space="preserve"> z podaniem tytułu wpłaty: zabezpieczenie należytego wykonania Umowy – </w:t>
      </w:r>
      <w:r w:rsidR="006957CD">
        <w:rPr>
          <w:rFonts w:ascii="Times New Roman" w:eastAsia="Arial" w:hAnsi="Times New Roman" w:cs="Times New Roman"/>
          <w:b/>
        </w:rPr>
        <w:t xml:space="preserve">„Administrowanie </w:t>
      </w:r>
      <w:r w:rsidR="006957CD" w:rsidRPr="006957CD">
        <w:rPr>
          <w:rFonts w:ascii="Times New Roman" w:eastAsia="Arial" w:hAnsi="Times New Roman" w:cs="Times New Roman"/>
          <w:b/>
        </w:rPr>
        <w:t xml:space="preserve">budynkami i lokalami stanowiącymi zasób mieszkaniowy Gminy Bobolice oraz lokalami użytkowymi </w:t>
      </w:r>
      <w:r w:rsidR="006957CD">
        <w:rPr>
          <w:rFonts w:ascii="Times New Roman" w:eastAsia="Arial" w:hAnsi="Times New Roman" w:cs="Times New Roman"/>
          <w:b/>
        </w:rPr>
        <w:br/>
      </w:r>
      <w:r w:rsidR="006957CD" w:rsidRPr="006957CD">
        <w:rPr>
          <w:rFonts w:ascii="Times New Roman" w:eastAsia="Arial" w:hAnsi="Times New Roman" w:cs="Times New Roman"/>
          <w:b/>
        </w:rPr>
        <w:t xml:space="preserve">i garażami będącymi </w:t>
      </w:r>
      <w:r w:rsidR="00434531">
        <w:rPr>
          <w:rFonts w:ascii="Times New Roman" w:eastAsia="Arial" w:hAnsi="Times New Roman" w:cs="Times New Roman"/>
          <w:b/>
        </w:rPr>
        <w:t>własnością Gminy Bobolice w 2025</w:t>
      </w:r>
      <w:r w:rsidR="006957CD" w:rsidRPr="006957CD">
        <w:rPr>
          <w:rFonts w:ascii="Times New Roman" w:eastAsia="Arial" w:hAnsi="Times New Roman" w:cs="Times New Roman"/>
          <w:b/>
        </w:rPr>
        <w:t xml:space="preserve"> roku ”</w:t>
      </w:r>
      <w:r w:rsidR="006957CD">
        <w:rPr>
          <w:rFonts w:ascii="Times New Roman" w:eastAsia="Arial" w:hAnsi="Times New Roman" w:cs="Times New Roman"/>
          <w:b/>
        </w:rPr>
        <w:t>.</w:t>
      </w:r>
    </w:p>
    <w:p w:rsidR="00EC011F" w:rsidRDefault="00125C7C" w:rsidP="006957CD">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Zabezpieczenie wniesione w formie innej niż w pieniądzu winno być </w:t>
      </w:r>
      <w:r w:rsidRPr="00EC011F">
        <w:rPr>
          <w:rFonts w:ascii="Times New Roman" w:hAnsi="Times New Roman" w:cs="Times New Roman"/>
          <w:b/>
          <w:bCs/>
        </w:rPr>
        <w:t>bezwarunkowe</w:t>
      </w:r>
      <w:r w:rsidRPr="00EC011F">
        <w:rPr>
          <w:rFonts w:ascii="Times New Roman" w:hAnsi="Times New Roman" w:cs="Times New Roman"/>
        </w:rPr>
        <w:t xml:space="preserve">, </w:t>
      </w:r>
      <w:r w:rsidRPr="00EC011F">
        <w:rPr>
          <w:rFonts w:ascii="Times New Roman" w:hAnsi="Times New Roman" w:cs="Times New Roman"/>
          <w:b/>
          <w:bCs/>
        </w:rPr>
        <w:t>nieodwołalne i</w:t>
      </w:r>
      <w:r w:rsidRPr="00EC011F">
        <w:rPr>
          <w:rFonts w:ascii="Times New Roman" w:hAnsi="Times New Roman" w:cs="Times New Roman"/>
        </w:rPr>
        <w:t> </w:t>
      </w:r>
      <w:r w:rsidRPr="00EC011F">
        <w:rPr>
          <w:rFonts w:ascii="Times New Roman" w:hAnsi="Times New Roman" w:cs="Times New Roman"/>
          <w:b/>
          <w:bCs/>
        </w:rPr>
        <w:t>płatne na pierwsze żądanie Zamawiającego</w:t>
      </w:r>
      <w:r w:rsidRPr="00EC011F">
        <w:rPr>
          <w:rFonts w:ascii="Times New Roman" w:hAnsi="Times New Roman" w:cs="Times New Roman"/>
        </w:rPr>
        <w:t xml:space="preserve">. </w:t>
      </w:r>
      <w:r w:rsidRPr="00EC011F">
        <w:rPr>
          <w:rFonts w:ascii="Times New Roman" w:hAnsi="Times New Roman" w:cs="Times New Roman"/>
          <w:b/>
          <w:bCs/>
        </w:rPr>
        <w:t xml:space="preserve">Zamawiający </w:t>
      </w:r>
      <w:r w:rsidRPr="00EC011F">
        <w:rPr>
          <w:rFonts w:ascii="Times New Roman" w:hAnsi="Times New Roman" w:cs="Times New Roman"/>
        </w:rPr>
        <w:t xml:space="preserve">wymaga, aby zabezpieczenie w swojej treści zawierało pokrycie wszelkich roszczeń </w:t>
      </w:r>
      <w:r w:rsidRPr="00EC011F">
        <w:rPr>
          <w:rFonts w:ascii="Times New Roman" w:hAnsi="Times New Roman" w:cs="Times New Roman"/>
          <w:b/>
          <w:bCs/>
        </w:rPr>
        <w:t xml:space="preserve">Zamawiającego </w:t>
      </w:r>
      <w:r w:rsidRPr="00EC011F">
        <w:rPr>
          <w:rFonts w:ascii="Times New Roman" w:hAnsi="Times New Roman" w:cs="Times New Roman"/>
        </w:rPr>
        <w:t>w tym m. in. kary umowne z tytułu niewykonania lub nienależytego wykonania przedmiotu umowy lub jego części.</w:t>
      </w:r>
    </w:p>
    <w:p w:rsidR="00125C7C" w:rsidRPr="00EC011F" w:rsidRDefault="00125C7C" w:rsidP="006957CD">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Kwota zabezpieczenia podlega zwrotowi na rzecz </w:t>
      </w:r>
      <w:r w:rsidRPr="00EC011F">
        <w:rPr>
          <w:rFonts w:ascii="Times New Roman" w:hAnsi="Times New Roman" w:cs="Times New Roman"/>
          <w:b/>
        </w:rPr>
        <w:t>Wykonawcy:</w:t>
      </w:r>
    </w:p>
    <w:p w:rsidR="00125C7C" w:rsidRDefault="00EC011F" w:rsidP="008A6BCF">
      <w:pPr>
        <w:pStyle w:val="Akapitzlist"/>
        <w:widowControl/>
        <w:spacing w:line="240" w:lineRule="auto"/>
        <w:ind w:left="1276" w:right="29" w:hanging="425"/>
        <w:jc w:val="both"/>
        <w:rPr>
          <w:rFonts w:ascii="Times New Roman" w:hAnsi="Times New Roman"/>
          <w:szCs w:val="22"/>
        </w:rPr>
      </w:pPr>
      <w:r>
        <w:rPr>
          <w:rFonts w:ascii="Times New Roman" w:hAnsi="Times New Roman"/>
          <w:b/>
          <w:szCs w:val="22"/>
        </w:rPr>
        <w:t xml:space="preserve">7.1. </w:t>
      </w:r>
      <w:r w:rsidR="00125C7C" w:rsidRPr="003538F1">
        <w:rPr>
          <w:rFonts w:ascii="Times New Roman" w:hAnsi="Times New Roman"/>
          <w:szCs w:val="22"/>
        </w:rPr>
        <w:t xml:space="preserve">100 % w terminie 30 dni od dnia wykonania zamówienia i uznaniu przez </w:t>
      </w:r>
      <w:r w:rsidR="00125C7C" w:rsidRPr="003538F1">
        <w:rPr>
          <w:rFonts w:ascii="Times New Roman" w:hAnsi="Times New Roman"/>
          <w:b/>
          <w:szCs w:val="22"/>
        </w:rPr>
        <w:t>Zamawiającego</w:t>
      </w:r>
      <w:r w:rsidR="00125C7C" w:rsidRPr="003538F1">
        <w:rPr>
          <w:rFonts w:ascii="Times New Roman" w:hAnsi="Times New Roman"/>
          <w:szCs w:val="22"/>
        </w:rPr>
        <w:t xml:space="preserve"> za należycie wykonane.</w:t>
      </w:r>
    </w:p>
    <w:p w:rsidR="008A6BCF" w:rsidRDefault="00125C7C" w:rsidP="006957CD">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Za zgodą </w:t>
      </w:r>
      <w:r w:rsidRPr="008A6BCF">
        <w:rPr>
          <w:rFonts w:ascii="Times New Roman" w:hAnsi="Times New Roman"/>
          <w:b/>
          <w:bCs/>
        </w:rPr>
        <w:t>Zamawiającego</w:t>
      </w:r>
      <w:r w:rsidRPr="008A6BCF">
        <w:rPr>
          <w:rFonts w:ascii="Times New Roman" w:hAnsi="Times New Roman"/>
        </w:rPr>
        <w:t xml:space="preserve"> dopuszcza się możliwość zmiany zabezpieczenia należytego wykonania umowy </w:t>
      </w:r>
      <w:r w:rsidRPr="008A6BCF">
        <w:rPr>
          <w:rFonts w:ascii="Times New Roman" w:hAnsi="Times New Roman"/>
          <w:color w:val="000000"/>
        </w:rPr>
        <w:t xml:space="preserve">na jedną lub kilka form bezwarunkowych, płatnych na każde żądanie </w:t>
      </w:r>
      <w:r w:rsidRPr="008A6BCF">
        <w:rPr>
          <w:rFonts w:ascii="Times New Roman" w:hAnsi="Times New Roman"/>
          <w:b/>
          <w:bCs/>
          <w:color w:val="000000"/>
        </w:rPr>
        <w:t>Zamawiającego</w:t>
      </w:r>
      <w:r w:rsidRPr="008A6BCF">
        <w:rPr>
          <w:rFonts w:ascii="Times New Roman" w:hAnsi="Times New Roman"/>
          <w:color w:val="000000"/>
        </w:rPr>
        <w:t xml:space="preserve">, o których mowa w art. 450 ust. 2 ustawy. </w:t>
      </w:r>
    </w:p>
    <w:p w:rsidR="008A6BCF" w:rsidRPr="008A6BCF" w:rsidRDefault="00125C7C" w:rsidP="006957CD">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nie wykonania lub nienależytego wykonania przedmiotu umowy wniesione zabezpieczenie przechodzi na rachunek </w:t>
      </w:r>
      <w:r w:rsidRPr="008A6BCF">
        <w:rPr>
          <w:rFonts w:ascii="Times New Roman" w:hAnsi="Times New Roman"/>
          <w:b/>
          <w:bCs/>
        </w:rPr>
        <w:t>Zamawiającego</w:t>
      </w:r>
      <w:r w:rsidRPr="008A6BCF">
        <w:rPr>
          <w:rFonts w:ascii="Times New Roman" w:hAnsi="Times New Roman"/>
        </w:rPr>
        <w:t xml:space="preserve"> i stanowi jego własność i będzie wykorzystane do zgodnego z umową wykonania robót budowlanych.</w:t>
      </w:r>
    </w:p>
    <w:p w:rsidR="008A6BCF" w:rsidRPr="008A6BCF" w:rsidRDefault="00125C7C" w:rsidP="006957CD">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b/>
          <w:lang w:eastAsia="en-US"/>
        </w:rPr>
        <w:t>Wykonawcy</w:t>
      </w:r>
      <w:r w:rsidRPr="008A6BCF">
        <w:rPr>
          <w:rFonts w:ascii="Times New Roman" w:hAnsi="Times New Roman"/>
          <w:lang w:eastAsia="en-US"/>
        </w:rPr>
        <w:t xml:space="preserve"> realizujący wspólnie zamówienie (konsorcjanci) ponoszą solidarną odpowiedzialność za należyte wykonanie umowy i wniesienie zabezpieczenia jej należytego wykonania.</w:t>
      </w:r>
    </w:p>
    <w:p w:rsidR="00125C7C" w:rsidRPr="008A6BCF" w:rsidRDefault="00125C7C" w:rsidP="006957CD">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przedłużenia okresu realizacji przedmiotu umowy i zmiany terminu wykonania zamówienia lub w skutek innych okoliczności nie określonych niniejszą umową </w:t>
      </w:r>
      <w:r w:rsidRPr="008A6BCF">
        <w:rPr>
          <w:rFonts w:ascii="Times New Roman" w:hAnsi="Times New Roman"/>
          <w:b/>
          <w:bCs/>
        </w:rPr>
        <w:t xml:space="preserve">Wykonawca </w:t>
      </w:r>
      <w:r w:rsidRPr="008A6BCF">
        <w:rPr>
          <w:rFonts w:ascii="Times New Roman" w:hAnsi="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EE4046" w:rsidRPr="00125C7C" w:rsidRDefault="00EE4046" w:rsidP="00125C7C">
      <w:pPr>
        <w:pStyle w:val="Bezodstpw"/>
        <w:ind w:left="709" w:firstLine="0"/>
        <w:rPr>
          <w:rFonts w:ascii="Times New Roman" w:hAnsi="Times New Roman" w:cs="Times New Roman"/>
        </w:rPr>
      </w:pPr>
    </w:p>
    <w:p w:rsidR="00B01226" w:rsidRPr="00E01166" w:rsidRDefault="00B01226" w:rsidP="006957CD">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8482D" w:rsidRPr="00E46DB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b/>
          <w:bCs/>
        </w:rPr>
        <w:t xml:space="preserve">Wykonawca </w:t>
      </w:r>
      <w:r w:rsidRPr="00E46DBD">
        <w:rPr>
          <w:rFonts w:ascii="Times New Roman" w:hAnsi="Times New Roman" w:cs="Times New Roman"/>
        </w:rPr>
        <w:t xml:space="preserve">składając ofertę pozostaje nią związany przez okres </w:t>
      </w:r>
      <w:r w:rsidR="006A34DD" w:rsidRPr="00E46DBD">
        <w:rPr>
          <w:rFonts w:ascii="Times New Roman" w:hAnsi="Times New Roman" w:cs="Times New Roman"/>
          <w:b/>
          <w:bCs/>
        </w:rPr>
        <w:t>30 dni</w:t>
      </w:r>
      <w:r w:rsidR="00B75512" w:rsidRPr="00E46DBD">
        <w:rPr>
          <w:rFonts w:ascii="Times New Roman" w:hAnsi="Times New Roman" w:cs="Times New Roman"/>
          <w:b/>
          <w:bCs/>
        </w:rPr>
        <w:t>,</w:t>
      </w:r>
      <w:r w:rsidR="006A34DD" w:rsidRPr="00E46DBD">
        <w:rPr>
          <w:rFonts w:ascii="Times New Roman" w:hAnsi="Times New Roman" w:cs="Times New Roman"/>
          <w:b/>
          <w:bCs/>
        </w:rPr>
        <w:t xml:space="preserve"> </w:t>
      </w:r>
      <w:r w:rsidR="00047373" w:rsidRPr="00E46DBD">
        <w:rPr>
          <w:rFonts w:ascii="Times New Roman" w:hAnsi="Times New Roman" w:cs="Times New Roman"/>
        </w:rPr>
        <w:t xml:space="preserve">tj. </w:t>
      </w:r>
      <w:r w:rsidRPr="00E46DBD">
        <w:rPr>
          <w:rFonts w:ascii="Times New Roman" w:hAnsi="Times New Roman" w:cs="Times New Roman"/>
        </w:rPr>
        <w:t xml:space="preserve">do dnia </w:t>
      </w:r>
      <w:r w:rsidR="00C629E7" w:rsidRPr="00E46DBD">
        <w:rPr>
          <w:rFonts w:ascii="Times New Roman" w:hAnsi="Times New Roman" w:cs="Times New Roman"/>
        </w:rPr>
        <w:br/>
      </w:r>
      <w:r w:rsidR="00434531">
        <w:rPr>
          <w:rFonts w:ascii="Times New Roman" w:hAnsi="Times New Roman" w:cs="Times New Roman"/>
          <w:b/>
        </w:rPr>
        <w:t>15.01.2025</w:t>
      </w:r>
      <w:r w:rsidR="004D5562" w:rsidRPr="00E46DBD">
        <w:rPr>
          <w:rFonts w:ascii="Times New Roman" w:hAnsi="Times New Roman" w:cs="Times New Roman"/>
          <w:b/>
        </w:rPr>
        <w:t xml:space="preserve"> </w:t>
      </w:r>
      <w:r w:rsidR="00343C90" w:rsidRPr="00E46DBD">
        <w:rPr>
          <w:rFonts w:ascii="Times New Roman" w:hAnsi="Times New Roman" w:cs="Times New Roman"/>
          <w:b/>
        </w:rPr>
        <w:t>r</w:t>
      </w:r>
      <w:r w:rsidR="006A34DD" w:rsidRPr="00E46DBD">
        <w:rPr>
          <w:rFonts w:ascii="Times New Roman" w:hAnsi="Times New Roman" w:cs="Times New Roman"/>
          <w:b/>
        </w:rPr>
        <w:t>.</w:t>
      </w:r>
      <w:r w:rsidRPr="00E46DBD">
        <w:rPr>
          <w:rFonts w:ascii="Times New Roman" w:hAnsi="Times New Roman" w:cs="Times New Roman"/>
        </w:rPr>
        <w:t xml:space="preserve"> Bieg terminu związania ofertą rozpoczyna się wraz z upływem terminu składania ofert</w:t>
      </w:r>
      <w:r w:rsidR="00C629E7" w:rsidRPr="00E46DBD">
        <w:rPr>
          <w:rFonts w:ascii="Times New Roman" w:hAnsi="Times New Roman" w:cs="Times New Roman"/>
        </w:rPr>
        <w:t>.</w:t>
      </w:r>
      <w:r w:rsidRPr="00E46DBD">
        <w:rPr>
          <w:rFonts w:ascii="Times New Roman" w:hAnsi="Times New Roman" w:cs="Times New Roman"/>
        </w:rPr>
        <w:t>.</w:t>
      </w:r>
    </w:p>
    <w:p w:rsid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rPr>
        <w:t>W przypadku gdy wybór najkorzystniejszej</w:t>
      </w:r>
      <w:r w:rsidRPr="0068482D">
        <w:rPr>
          <w:rFonts w:ascii="Times New Roman" w:hAnsi="Times New Roman" w:cs="Times New Roman"/>
        </w:rPr>
        <w:t xml:space="preserve">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6957CD">
      <w:pPr>
        <w:numPr>
          <w:ilvl w:val="0"/>
          <w:numId w:val="11"/>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t>
      </w:r>
      <w:r w:rsidRPr="006957CD">
        <w:rPr>
          <w:rFonts w:ascii="Times New Roman" w:hAnsi="Times New Roman" w:cs="Times New Roman"/>
          <w:b/>
          <w:color w:val="000000"/>
        </w:rPr>
        <w:t>Wykonawca</w:t>
      </w:r>
      <w:r w:rsidRPr="009E45B5">
        <w:rPr>
          <w:rFonts w:ascii="Times New Roman" w:hAnsi="Times New Roman" w:cs="Times New Roman"/>
          <w:color w:val="000000"/>
        </w:rPr>
        <w:t xml:space="preserve">, podmiot, na którego zdolnościach lub sytuacji polega </w:t>
      </w:r>
      <w:r w:rsidRPr="006957CD">
        <w:rPr>
          <w:rFonts w:ascii="Times New Roman" w:hAnsi="Times New Roman" w:cs="Times New Roman"/>
          <w:b/>
          <w:color w:val="000000"/>
        </w:rPr>
        <w:t>Wykonawca, Wykonawcy</w:t>
      </w:r>
      <w:r w:rsidRPr="009E45B5">
        <w:rPr>
          <w:rFonts w:ascii="Times New Roman" w:hAnsi="Times New Roman" w:cs="Times New Roman"/>
          <w:color w:val="000000"/>
        </w:rPr>
        <w:t xml:space="preserve">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w:t>
      </w:r>
      <w:r w:rsidR="006957CD">
        <w:rPr>
          <w:rFonts w:ascii="Times New Roman" w:hAnsi="Times New Roman" w:cs="Times New Roman"/>
          <w:color w:val="000000"/>
        </w:rPr>
        <w:t xml:space="preserve">dpisane kwalifikowanym podpisem </w:t>
      </w:r>
      <w:r w:rsidRPr="009E45B5">
        <w:rPr>
          <w:rFonts w:ascii="Times New Roman" w:hAnsi="Times New Roman" w:cs="Times New Roman"/>
          <w:color w:val="000000"/>
        </w:rPr>
        <w:t>elektronicznym lub podpisem zaufanym lub podpi</w:t>
      </w:r>
      <w:r w:rsidR="006957CD">
        <w:rPr>
          <w:rFonts w:ascii="Times New Roman" w:hAnsi="Times New Roman" w:cs="Times New Roman"/>
          <w:color w:val="000000"/>
        </w:rPr>
        <w:t xml:space="preserve">sem osobistym przez osobę/osoby </w:t>
      </w:r>
      <w:r w:rsidRPr="009E45B5">
        <w:rPr>
          <w:rFonts w:ascii="Times New Roman" w:hAnsi="Times New Roman" w:cs="Times New Roman"/>
          <w:color w:val="000000"/>
        </w:rPr>
        <w:t xml:space="preserve">upoważnioną/upoważnione. </w:t>
      </w:r>
    </w:p>
    <w:p w:rsidR="007D35E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Oferta powinna być:</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r w:rsidR="008E603D">
        <w:rPr>
          <w:rFonts w:ascii="Times New Roman" w:hAnsi="Times New Roman" w:cs="Times New Roman"/>
        </w:rPr>
        <w:t>,</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z</w:t>
      </w:r>
      <w:r w:rsidR="00421986" w:rsidRPr="008E603D">
        <w:rPr>
          <w:rFonts w:ascii="Times New Roman" w:hAnsi="Times New Roman" w:cs="Times New Roman"/>
        </w:rPr>
        <w:t xml:space="preserve">łożona przy użyciu środków komunikacji elektronicznej tzn. za </w:t>
      </w:r>
      <w:r w:rsidRPr="008E603D">
        <w:rPr>
          <w:rFonts w:ascii="Times New Roman" w:hAnsi="Times New Roman" w:cs="Times New Roman"/>
        </w:rPr>
        <w:t>pośrednictwem</w:t>
      </w:r>
      <w:r w:rsidR="00421986" w:rsidRPr="008E603D">
        <w:rPr>
          <w:rFonts w:ascii="Times New Roman" w:hAnsi="Times New Roman" w:cs="Times New Roman"/>
        </w:rPr>
        <w:t xml:space="preserve"> </w:t>
      </w:r>
      <w:hyperlink r:id="rId30">
        <w:r w:rsidRPr="008E603D">
          <w:rPr>
            <w:rFonts w:ascii="Times New Roman" w:hAnsi="Times New Roman" w:cs="Times New Roman"/>
            <w:color w:val="5A6378" w:themeColor="text2"/>
            <w:u w:val="single"/>
          </w:rPr>
          <w:t>platformazakupowa.pl</w:t>
        </w:r>
      </w:hyperlink>
      <w:r w:rsidR="006D5D1B" w:rsidRPr="008E603D">
        <w:rPr>
          <w:rFonts w:ascii="Times New Roman" w:hAnsi="Times New Roman" w:cs="Times New Roman"/>
        </w:rPr>
        <w:t xml:space="preserve">, </w:t>
      </w:r>
    </w:p>
    <w:p w:rsidR="007D35EB" w:rsidRP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 xml:space="preserve">podpisana </w:t>
      </w:r>
      <w:hyperlink r:id="rId31">
        <w:r w:rsidRPr="008E603D">
          <w:rPr>
            <w:rFonts w:ascii="Times New Roman" w:hAnsi="Times New Roman" w:cs="Times New Roman"/>
            <w:b/>
            <w:u w:val="single"/>
          </w:rPr>
          <w:t>kwalifikowanym podpisem elektronicznym</w:t>
        </w:r>
      </w:hyperlink>
      <w:r w:rsidRPr="008E603D">
        <w:rPr>
          <w:rFonts w:ascii="Times New Roman" w:hAnsi="Times New Roman" w:cs="Times New Roman"/>
        </w:rPr>
        <w:t xml:space="preserve"> lub </w:t>
      </w:r>
      <w:hyperlink r:id="rId32">
        <w:r w:rsidRPr="008E603D">
          <w:rPr>
            <w:rFonts w:ascii="Times New Roman" w:hAnsi="Times New Roman" w:cs="Times New Roman"/>
            <w:b/>
            <w:u w:val="single"/>
          </w:rPr>
          <w:t>podpisem zaufanym</w:t>
        </w:r>
      </w:hyperlink>
      <w:r w:rsidRPr="008E603D">
        <w:rPr>
          <w:rFonts w:ascii="Times New Roman" w:hAnsi="Times New Roman" w:cs="Times New Roman"/>
        </w:rPr>
        <w:t xml:space="preserve"> </w:t>
      </w:r>
      <w:r w:rsidR="0017047B" w:rsidRPr="008E603D">
        <w:rPr>
          <w:rFonts w:ascii="Times New Roman" w:hAnsi="Times New Roman" w:cs="Times New Roman"/>
        </w:rPr>
        <w:br/>
      </w:r>
      <w:r w:rsidRPr="008E603D">
        <w:rPr>
          <w:rFonts w:ascii="Times New Roman" w:hAnsi="Times New Roman" w:cs="Times New Roman"/>
        </w:rPr>
        <w:t xml:space="preserve">lub </w:t>
      </w:r>
      <w:hyperlink r:id="rId33">
        <w:r w:rsidRPr="008E603D">
          <w:rPr>
            <w:rFonts w:ascii="Times New Roman" w:hAnsi="Times New Roman" w:cs="Times New Roman"/>
            <w:b/>
            <w:u w:val="single"/>
          </w:rPr>
          <w:t>podpisem osobistym</w:t>
        </w:r>
      </w:hyperlink>
      <w:r w:rsidRPr="008E603D">
        <w:rPr>
          <w:rFonts w:ascii="Times New Roman" w:hAnsi="Times New Roman" w:cs="Times New Roman"/>
        </w:rPr>
        <w:t xml:space="preserve"> przez osobę/osoby upoważnioną/upoważnione.</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9E45B5">
        <w:rPr>
          <w:rFonts w:ascii="Times New Roman" w:hAnsi="Times New Roman" w:cs="Times New Roman"/>
        </w:rPr>
        <w:lastRenderedPageBreak/>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przypadku wykorzystania formatu podpisu XAdES zewnętrzny </w:t>
      </w:r>
      <w:r w:rsidRPr="008E603D">
        <w:rPr>
          <w:rFonts w:ascii="Times New Roman" w:hAnsi="Times New Roman" w:cs="Times New Roman"/>
          <w:b/>
        </w:rPr>
        <w:t xml:space="preserve">Zamawiający </w:t>
      </w:r>
      <w:r w:rsidRPr="008E603D">
        <w:rPr>
          <w:rFonts w:ascii="Times New Roman" w:hAnsi="Times New Roman" w:cs="Times New Roman"/>
        </w:rPr>
        <w:t>wymaga dołączenia odpowiedniej ilości plików tj. podpisywanych plików z danymi oraz plików XAdES.</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8E603D">
        <w:rPr>
          <w:rFonts w:ascii="Times New Roman" w:hAnsi="Times New Roman" w:cs="Times New Roman"/>
          <w:b/>
        </w:rPr>
        <w:t>Wykonawca</w:t>
      </w:r>
      <w:r w:rsidRPr="008E603D">
        <w:rPr>
          <w:rFonts w:ascii="Times New Roman" w:hAnsi="Times New Roman" w:cs="Times New Roman"/>
        </w:rPr>
        <w:t xml:space="preserve">, nie później niż </w:t>
      </w:r>
      <w:r w:rsidR="008E603D">
        <w:rPr>
          <w:rFonts w:ascii="Times New Roman" w:hAnsi="Times New Roman" w:cs="Times New Roman"/>
        </w:rPr>
        <w:br/>
      </w:r>
      <w:r w:rsidRPr="008E603D">
        <w:rPr>
          <w:rFonts w:ascii="Times New Roman" w:hAnsi="Times New Roman" w:cs="Times New Roman"/>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Wykonawca</w:t>
      </w:r>
      <w:r w:rsidRPr="008E603D">
        <w:rPr>
          <w:rFonts w:ascii="Times New Roman" w:hAnsi="Times New Roman" w:cs="Times New Roman"/>
        </w:rPr>
        <w:t xml:space="preserve">, za pośrednictwem </w:t>
      </w:r>
      <w:hyperlink r:id="rId34">
        <w:r w:rsidRPr="008E603D">
          <w:rPr>
            <w:rFonts w:ascii="Times New Roman" w:hAnsi="Times New Roman" w:cs="Times New Roman"/>
            <w:u w:val="single"/>
          </w:rPr>
          <w:t>platformazakupowa.pl</w:t>
        </w:r>
      </w:hyperlink>
      <w:r w:rsidRPr="008E603D">
        <w:rPr>
          <w:rFonts w:ascii="Times New Roman" w:hAnsi="Times New Roman" w:cs="Times New Roman"/>
        </w:rPr>
        <w:t xml:space="preserve"> może przed upływem terminu </w:t>
      </w:r>
      <w:r w:rsidR="009C610C" w:rsidRPr="008E603D">
        <w:rPr>
          <w:rFonts w:ascii="Times New Roman" w:hAnsi="Times New Roman" w:cs="Times New Roman"/>
        </w:rPr>
        <w:br/>
      </w:r>
      <w:r w:rsidRPr="008E603D">
        <w:rPr>
          <w:rFonts w:ascii="Times New Roman" w:hAnsi="Times New Roman" w:cs="Times New Roman"/>
        </w:rPr>
        <w:t>do składania ofert zmienić lub wycofać ofertę. Sposób dokonywania zmiany lub</w:t>
      </w:r>
      <w:r w:rsidR="001C2F48" w:rsidRPr="008E603D">
        <w:rPr>
          <w:rFonts w:ascii="Times New Roman" w:hAnsi="Times New Roman" w:cs="Times New Roman"/>
        </w:rPr>
        <w:t xml:space="preserve"> wycofania oferty </w:t>
      </w:r>
      <w:r w:rsidRPr="008E603D">
        <w:rPr>
          <w:rFonts w:ascii="Times New Roman" w:hAnsi="Times New Roman" w:cs="Times New Roman"/>
        </w:rPr>
        <w:t>zamieszczono w instrukcji zamieszczonej na stronie internetowej pod adresem:</w:t>
      </w:r>
      <w:r w:rsidR="006957CD">
        <w:rPr>
          <w:rFonts w:ascii="Times New Roman" w:hAnsi="Times New Roman" w:cs="Times New Roman"/>
        </w:rPr>
        <w:t xml:space="preserve"> </w:t>
      </w:r>
      <w:hyperlink r:id="rId35" w:history="1">
        <w:r w:rsidR="006957CD" w:rsidRPr="006E4F93">
          <w:rPr>
            <w:rStyle w:val="Hipercze"/>
            <w:rFonts w:ascii="Times New Roman" w:hAnsi="Times New Roman"/>
          </w:rPr>
          <w:t>https://platformazakupowa.pl/strona/45-instrukcje</w:t>
        </w:r>
      </w:hyperlink>
      <w:r w:rsidR="006957CD">
        <w:rPr>
          <w:rFonts w:ascii="Times New Roman" w:hAnsi="Times New Roman" w:cs="Times New Roman"/>
          <w:u w:val="single"/>
        </w:rPr>
        <w:t xml:space="preserve">.  </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Każdy z </w:t>
      </w:r>
      <w:r w:rsidRPr="008E603D">
        <w:rPr>
          <w:rFonts w:ascii="Times New Roman" w:hAnsi="Times New Roman" w:cs="Times New Roman"/>
          <w:b/>
        </w:rPr>
        <w:t>Wykonawców</w:t>
      </w:r>
      <w:r w:rsidRPr="008E603D">
        <w:rPr>
          <w:rFonts w:ascii="Times New Roman" w:hAnsi="Times New Roman" w:cs="Times New Roman"/>
        </w:rPr>
        <w:t xml:space="preserve"> może złożyć tylko jedną ofertę. Złożenie większej liczby ofert lub oferty zawierającej propozycje wariantowe spowoduje podlegać będzie odrzuceniu.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Dokumenty i oświadczenia składane przez </w:t>
      </w:r>
      <w:r w:rsidRPr="008E603D">
        <w:rPr>
          <w:rFonts w:ascii="Times New Roman" w:hAnsi="Times New Roman" w:cs="Times New Roman"/>
          <w:b/>
        </w:rPr>
        <w:t>Wykonawcę</w:t>
      </w:r>
      <w:r w:rsidRPr="008E603D">
        <w:rPr>
          <w:rFonts w:ascii="Times New Roman" w:hAnsi="Times New Roman" w:cs="Times New Roman"/>
        </w:rPr>
        <w:t xml:space="preserve"> powinny być w języku polskim. </w:t>
      </w:r>
      <w:r w:rsidR="009C610C" w:rsidRPr="008E603D">
        <w:rPr>
          <w:rFonts w:ascii="Times New Roman" w:hAnsi="Times New Roman" w:cs="Times New Roman"/>
        </w:rPr>
        <w:br/>
      </w:r>
      <w:r w:rsidRPr="008E603D">
        <w:rPr>
          <w:rFonts w:ascii="Times New Roman" w:hAnsi="Times New Roman" w:cs="Times New Roman"/>
        </w:rPr>
        <w:t xml:space="preserve">W przypadku  załączenia dokumentów sporządzonych w innym języku niż dopuszczony, </w:t>
      </w:r>
      <w:r w:rsidRPr="008E603D">
        <w:rPr>
          <w:rFonts w:ascii="Times New Roman" w:hAnsi="Times New Roman" w:cs="Times New Roman"/>
          <w:b/>
        </w:rPr>
        <w:t>Wykonawca</w:t>
      </w:r>
      <w:r w:rsidRPr="008E603D">
        <w:rPr>
          <w:rFonts w:ascii="Times New Roman" w:hAnsi="Times New Roman" w:cs="Times New Roman"/>
        </w:rPr>
        <w:t xml:space="preserve"> zobowiązany jest załączyć tłumaczenie na język polski.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8E603D">
        <w:rPr>
          <w:rFonts w:ascii="Times New Roman" w:hAnsi="Times New Roman" w:cs="Times New Roman"/>
        </w:rPr>
        <w:t xml:space="preserve">erającego skompresowane dane </w:t>
      </w:r>
      <w:r w:rsidRPr="008E603D">
        <w:rPr>
          <w:rFonts w:ascii="Times New Roman" w:hAnsi="Times New Roman" w:cs="Times New Roman"/>
        </w:rPr>
        <w:t xml:space="preserve">kwalifikowanym podpisem elektronicznym jest jednoznaczne z podpisaniem oryginału dokumentu, </w:t>
      </w:r>
      <w:r w:rsidR="001C2F48" w:rsidRPr="008E603D">
        <w:rPr>
          <w:rFonts w:ascii="Times New Roman" w:hAnsi="Times New Roman" w:cs="Times New Roman"/>
        </w:rPr>
        <w:br/>
      </w:r>
      <w:r w:rsidRPr="008E603D">
        <w:rPr>
          <w:rFonts w:ascii="Times New Roman" w:hAnsi="Times New Roman" w:cs="Times New Roman"/>
        </w:rPr>
        <w:t xml:space="preserve">z wyjątkiem kopii poświadczonych odpowiednio przez innego wykonawcę ubiegającego się wspólnie z nim </w:t>
      </w:r>
      <w:r w:rsidR="009E45B5" w:rsidRPr="008E603D">
        <w:rPr>
          <w:rFonts w:ascii="Times New Roman" w:hAnsi="Times New Roman" w:cs="Times New Roman"/>
        </w:rPr>
        <w:br/>
      </w:r>
      <w:r w:rsidRPr="008E603D">
        <w:rPr>
          <w:rFonts w:ascii="Times New Roman" w:hAnsi="Times New Roman" w:cs="Times New Roman"/>
        </w:rPr>
        <w:t xml:space="preserve">o udzielenie zamówienia, przez podmiot, na którego zdolnościach lub sytuacji polega </w:t>
      </w:r>
      <w:r w:rsidRPr="008E603D">
        <w:rPr>
          <w:rFonts w:ascii="Times New Roman" w:hAnsi="Times New Roman" w:cs="Times New Roman"/>
          <w:b/>
        </w:rPr>
        <w:t>Wykonawca</w:t>
      </w:r>
      <w:r w:rsidRPr="008E603D">
        <w:rPr>
          <w:rFonts w:ascii="Times New Roman" w:hAnsi="Times New Roman" w:cs="Times New Roman"/>
        </w:rPr>
        <w:t>, albo przez podwykonawcę.</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 xml:space="preserve">Rozszerzenia plików wykorzystywanych przez Wykonawców powinny być zgodne </w:t>
      </w:r>
      <w:r w:rsidR="009C610C" w:rsidRPr="008E603D">
        <w:rPr>
          <w:rFonts w:ascii="Times New Roman" w:hAnsi="Times New Roman" w:cs="Times New Roman"/>
          <w:b/>
        </w:rPr>
        <w:br/>
      </w:r>
      <w:r w:rsidRPr="008E603D">
        <w:rPr>
          <w:rFonts w:ascii="Times New Roman" w:hAnsi="Times New Roman" w:cs="Times New Roman"/>
          <w:b/>
        </w:rPr>
        <w:t>z</w:t>
      </w:r>
      <w:r w:rsidRPr="008E603D">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Zamawiający</w:t>
      </w:r>
      <w:r w:rsidRPr="008E603D">
        <w:rPr>
          <w:rFonts w:ascii="Times New Roman" w:hAnsi="Times New Roman" w:cs="Times New Roman"/>
        </w:rPr>
        <w:t xml:space="preserve"> rekomenduje wykorzystanie formatów: .pdf .doc .docx .xls .xlsx .jpg (.jpeg) </w:t>
      </w:r>
      <w:r w:rsidR="0017047B" w:rsidRPr="008E603D">
        <w:rPr>
          <w:rFonts w:ascii="Times New Roman" w:hAnsi="Times New Roman" w:cs="Times New Roman"/>
        </w:rPr>
        <w:br/>
      </w:r>
      <w:r w:rsidRPr="008E603D">
        <w:rPr>
          <w:rFonts w:ascii="Times New Roman" w:hAnsi="Times New Roman" w:cs="Times New Roman"/>
          <w:b/>
          <w:u w:val="single"/>
        </w:rPr>
        <w:t>ze szczególnym wskazaniem na .pdf</w:t>
      </w:r>
      <w:r w:rsidR="009E45B5" w:rsidRPr="008E603D">
        <w:rPr>
          <w:rFonts w:ascii="Times New Roman" w:hAnsi="Times New Roman" w:cs="Times New Roman"/>
          <w:b/>
          <w:u w:val="single"/>
        </w:rPr>
        <w:t>.</w:t>
      </w:r>
    </w:p>
    <w:p w:rsidR="007D35EB" w:rsidRP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celu ewentualnej kompresji danych </w:t>
      </w:r>
      <w:r w:rsidRPr="008E603D">
        <w:rPr>
          <w:rFonts w:ascii="Times New Roman" w:hAnsi="Times New Roman" w:cs="Times New Roman"/>
          <w:b/>
        </w:rPr>
        <w:t>Zamawiający</w:t>
      </w:r>
      <w:r w:rsidRPr="008E603D">
        <w:rPr>
          <w:rFonts w:ascii="Times New Roman" w:hAnsi="Times New Roman" w:cs="Times New Roman"/>
        </w:rPr>
        <w:t xml:space="preserve"> rekomenduje wykorzystanie jednego z rozszerzeń:</w:t>
      </w:r>
    </w:p>
    <w:p w:rsid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9E45B5">
        <w:rPr>
          <w:rFonts w:ascii="Times New Roman" w:hAnsi="Times New Roman" w:cs="Times New Roman"/>
        </w:rPr>
        <w:t xml:space="preserve">.zip </w:t>
      </w:r>
    </w:p>
    <w:p w:rsidR="007D35EB" w:rsidRP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8E603D">
        <w:rPr>
          <w:rFonts w:ascii="Times New Roman" w:hAnsi="Times New Roman" w:cs="Times New Roman"/>
        </w:rPr>
        <w:t>.7Z</w:t>
      </w:r>
    </w:p>
    <w:p w:rsidR="00B10D4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6957C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6957C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6957C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434531"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6957CD">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Ofertę wraz z wymaganymi dokumentami należy umieścić na </w:t>
      </w:r>
      <w:r w:rsidRPr="00E46DBD">
        <w:rPr>
          <w:rFonts w:ascii="Times New Roman" w:hAnsi="Times New Roman" w:cs="Times New Roman"/>
          <w:color w:val="5A6378" w:themeColor="text2"/>
          <w:u w:val="single"/>
        </w:rPr>
        <w:t>platformazakupowa.p</w:t>
      </w:r>
      <w:r w:rsidR="006957CD">
        <w:rPr>
          <w:rFonts w:ascii="Times New Roman" w:hAnsi="Times New Roman" w:cs="Times New Roman"/>
          <w:color w:val="5A6378" w:themeColor="text2"/>
          <w:u w:val="single"/>
        </w:rPr>
        <w:t>l</w:t>
      </w:r>
      <w:r w:rsidRPr="00E46DBD">
        <w:rPr>
          <w:rFonts w:ascii="Times New Roman" w:hAnsi="Times New Roman" w:cs="Times New Roman"/>
        </w:rPr>
        <w:t xml:space="preserve"> pod adresem: </w:t>
      </w:r>
      <w:hyperlink r:id="rId36" w:history="1">
        <w:r w:rsidR="006957CD" w:rsidRPr="006E4F93">
          <w:rPr>
            <w:rStyle w:val="Hipercze"/>
            <w:rFonts w:ascii="Times New Roman" w:hAnsi="Times New Roman"/>
          </w:rPr>
          <w:t>https://platformazakupowa.pl/pn/bobolice</w:t>
        </w:r>
      </w:hyperlink>
      <w:r w:rsidR="006957CD">
        <w:rPr>
          <w:rFonts w:ascii="Times New Roman" w:hAnsi="Times New Roman" w:cs="Times New Roman"/>
        </w:rPr>
        <w:t xml:space="preserve"> </w:t>
      </w:r>
      <w:r w:rsidRPr="00E46DBD">
        <w:rPr>
          <w:rFonts w:ascii="Times New Roman" w:hAnsi="Times New Roman" w:cs="Times New Roman"/>
        </w:rPr>
        <w:t xml:space="preserve">   w myśl Ustawy Pzp na stronie internetowej prowadzonego postępowania  </w:t>
      </w:r>
      <w:r w:rsidR="00472DBE" w:rsidRPr="00E46DBD">
        <w:rPr>
          <w:rFonts w:ascii="Times New Roman" w:hAnsi="Times New Roman" w:cs="Times New Roman"/>
          <w:b/>
        </w:rPr>
        <w:t xml:space="preserve">do dnia </w:t>
      </w:r>
      <w:r w:rsidR="00434531">
        <w:rPr>
          <w:rFonts w:ascii="Times New Roman" w:hAnsi="Times New Roman" w:cs="Times New Roman"/>
          <w:b/>
        </w:rPr>
        <w:t>17</w:t>
      </w:r>
      <w:r w:rsidR="005270A8">
        <w:rPr>
          <w:rFonts w:ascii="Times New Roman" w:hAnsi="Times New Roman" w:cs="Times New Roman"/>
          <w:b/>
        </w:rPr>
        <w:t>.12</w:t>
      </w:r>
      <w:r w:rsidR="006A34DD" w:rsidRPr="00E46DBD">
        <w:rPr>
          <w:rFonts w:ascii="Times New Roman" w:hAnsi="Times New Roman" w:cs="Times New Roman"/>
          <w:b/>
        </w:rPr>
        <w:t>.202</w:t>
      </w:r>
      <w:r w:rsidR="00434531">
        <w:rPr>
          <w:rFonts w:ascii="Times New Roman" w:hAnsi="Times New Roman" w:cs="Times New Roman"/>
          <w:b/>
        </w:rPr>
        <w:t>4</w:t>
      </w:r>
      <w:r w:rsidR="004D5562" w:rsidRPr="00E46DBD">
        <w:rPr>
          <w:rFonts w:ascii="Times New Roman" w:hAnsi="Times New Roman" w:cs="Times New Roman"/>
          <w:b/>
        </w:rPr>
        <w:t xml:space="preserve"> </w:t>
      </w:r>
      <w:r w:rsidRPr="00E46DBD">
        <w:rPr>
          <w:rFonts w:ascii="Times New Roman" w:hAnsi="Times New Roman" w:cs="Times New Roman"/>
          <w:b/>
        </w:rPr>
        <w:t xml:space="preserve">r. do godziny </w:t>
      </w:r>
      <w:r w:rsidR="00744252" w:rsidRPr="00E46DBD">
        <w:rPr>
          <w:rFonts w:ascii="Times New Roman" w:hAnsi="Times New Roman" w:cs="Times New Roman"/>
          <w:b/>
        </w:rPr>
        <w:t>09</w:t>
      </w:r>
      <w:r w:rsidR="006A34DD" w:rsidRPr="00E46DBD">
        <w:rPr>
          <w:rFonts w:ascii="Times New Roman" w:hAnsi="Times New Roman" w:cs="Times New Roman"/>
          <w:b/>
        </w:rPr>
        <w:t>:00.</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Do oferty należy dołączyć wszystkie wymagane w SWZ dokumenty.</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210C99" w:rsidRDefault="00B93B22" w:rsidP="00210C99">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210C99">
        <w:rPr>
          <w:rFonts w:ascii="Times New Roman" w:hAnsi="Times New Roman" w:cs="Times New Roman"/>
        </w:rPr>
        <w:br/>
      </w:r>
      <w:r w:rsidRPr="00210C99">
        <w:rPr>
          <w:rFonts w:ascii="Times New Roman" w:hAnsi="Times New Roman" w:cs="Times New Roman"/>
        </w:rPr>
        <w:t xml:space="preserve">za pośrednictwem </w:t>
      </w:r>
      <w:hyperlink r:id="rId37">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rPr>
        <w:t xml:space="preserve">, </w:t>
      </w:r>
      <w:r w:rsidRPr="00210C99">
        <w:rPr>
          <w:rFonts w:ascii="Times New Roman" w:hAnsi="Times New Roman" w:cs="Times New Roman"/>
          <w:b/>
        </w:rPr>
        <w:t>Wykonawca</w:t>
      </w:r>
      <w:r w:rsidRPr="00210C99">
        <w:rPr>
          <w:rFonts w:ascii="Times New Roman" w:hAnsi="Times New Roman" w:cs="Times New Roman"/>
        </w:rPr>
        <w:t xml:space="preserve"> powinien złożyć podpis bezpośrednio na dokumentach przesłanych za pośrednictwem </w:t>
      </w:r>
      <w:hyperlink r:id="rId38">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color w:val="5A6378" w:themeColor="text2"/>
        </w:rPr>
        <w:t>.</w:t>
      </w:r>
      <w:r w:rsidRPr="00210C99">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210C99" w:rsidRPr="00210C99">
        <w:rPr>
          <w:rFonts w:ascii="Times New Roman" w:hAnsi="Times New Roman" w:cs="Times New Roman"/>
        </w:rPr>
        <w:br/>
      </w:r>
      <w:r w:rsidRPr="00210C99">
        <w:rPr>
          <w:rFonts w:ascii="Times New Roman" w:hAnsi="Times New Roman" w:cs="Times New Roman"/>
        </w:rPr>
        <w:t>w odniesieniu do wartości postępowania kwalifikowanym podpisem elektronicznym, podpisem zaufanym lub podpisem osobistym.</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Szczegółowa instrukcja dla </w:t>
      </w:r>
      <w:r w:rsidRPr="00E46DBD">
        <w:rPr>
          <w:rFonts w:ascii="Times New Roman" w:hAnsi="Times New Roman" w:cs="Times New Roman"/>
          <w:b/>
        </w:rPr>
        <w:t>Wykonawców</w:t>
      </w:r>
      <w:r w:rsidRPr="00E46DBD">
        <w:rPr>
          <w:rFonts w:ascii="Times New Roman" w:hAnsi="Times New Roman" w:cs="Times New Roman"/>
        </w:rPr>
        <w:t xml:space="preserve"> dotycząca złożenia, zmiany i wycofania oferty znajduje się na stronie internetowej pod adresem:  </w:t>
      </w:r>
      <w:hyperlink r:id="rId39" w:history="1">
        <w:r w:rsidR="006957CD" w:rsidRPr="006E4F93">
          <w:rPr>
            <w:rStyle w:val="Hipercze"/>
            <w:rFonts w:ascii="Times New Roman" w:hAnsi="Times New Roman"/>
          </w:rPr>
          <w:t>https://platformazakupowa.pl/strona/45-instrukcje</w:t>
        </w:r>
      </w:hyperlink>
      <w:r w:rsidR="006957CD">
        <w:rPr>
          <w:rFonts w:ascii="Times New Roman" w:hAnsi="Times New Roman" w:cs="Times New Roman"/>
          <w:color w:val="5A6378" w:themeColor="text2"/>
          <w:u w:val="single"/>
        </w:rPr>
        <w:t xml:space="preserve"> </w:t>
      </w:r>
    </w:p>
    <w:p w:rsidR="00656C56" w:rsidRPr="00E46DBD"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nastąpi </w:t>
      </w:r>
      <w:r w:rsidRPr="00E46DBD">
        <w:rPr>
          <w:rFonts w:ascii="Times New Roman" w:hAnsi="Times New Roman" w:cs="Times New Roman"/>
          <w:b/>
        </w:rPr>
        <w:t xml:space="preserve">w dniu </w:t>
      </w:r>
      <w:r w:rsidR="006704EA">
        <w:rPr>
          <w:rFonts w:ascii="Times New Roman" w:hAnsi="Times New Roman" w:cs="Times New Roman"/>
          <w:b/>
        </w:rPr>
        <w:t>17</w:t>
      </w:r>
      <w:r w:rsidR="005270A8">
        <w:rPr>
          <w:rFonts w:ascii="Times New Roman" w:hAnsi="Times New Roman" w:cs="Times New Roman"/>
          <w:b/>
        </w:rPr>
        <w:t>.12</w:t>
      </w:r>
      <w:r w:rsidR="006704EA">
        <w:rPr>
          <w:rFonts w:ascii="Times New Roman" w:hAnsi="Times New Roman" w:cs="Times New Roman"/>
          <w:b/>
        </w:rPr>
        <w:t>.2024</w:t>
      </w:r>
      <w:r w:rsidR="004D5562" w:rsidRPr="00E46DBD">
        <w:rPr>
          <w:rFonts w:ascii="Times New Roman" w:hAnsi="Times New Roman" w:cs="Times New Roman"/>
          <w:b/>
        </w:rPr>
        <w:t xml:space="preserve"> </w:t>
      </w:r>
      <w:r w:rsidRPr="00E46DBD">
        <w:rPr>
          <w:rFonts w:ascii="Times New Roman" w:hAnsi="Times New Roman" w:cs="Times New Roman"/>
          <w:b/>
        </w:rPr>
        <w:t xml:space="preserve">r. o godz. </w:t>
      </w:r>
      <w:r w:rsidR="00744252" w:rsidRPr="00E46DBD">
        <w:rPr>
          <w:rFonts w:ascii="Times New Roman" w:hAnsi="Times New Roman" w:cs="Times New Roman"/>
          <w:b/>
        </w:rPr>
        <w:t>09</w:t>
      </w:r>
      <w:r w:rsidR="00F23A15" w:rsidRPr="00E46DBD">
        <w:rPr>
          <w:rFonts w:ascii="Times New Roman" w:hAnsi="Times New Roman" w:cs="Times New Roman"/>
          <w:b/>
        </w:rPr>
        <w:t>:1</w:t>
      </w:r>
      <w:r w:rsidR="00343C90" w:rsidRPr="00E46DBD">
        <w:rPr>
          <w:rFonts w:ascii="Times New Roman" w:hAnsi="Times New Roman" w:cs="Times New Roman"/>
          <w:b/>
        </w:rPr>
        <w:t>0.</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b/>
        </w:rPr>
        <w:t>Zamawiający</w:t>
      </w:r>
      <w:r w:rsidRPr="00E46DBD">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następuje przy użyciu systemu teleinformatycznego, tj. za pośrednictwem </w:t>
      </w:r>
      <w:hyperlink r:id="rId40">
        <w:r w:rsidRPr="00E46DBD">
          <w:rPr>
            <w:rFonts w:ascii="Times New Roman" w:hAnsi="Times New Roman" w:cs="Times New Roman"/>
            <w:color w:val="5A6378" w:themeColor="text2"/>
            <w:u w:val="single"/>
          </w:rPr>
          <w:t>platformazakupowa.pl</w:t>
        </w:r>
      </w:hyperlink>
      <w:r w:rsidRPr="00E46DBD">
        <w:rPr>
          <w:rFonts w:ascii="Times New Roman" w:hAnsi="Times New Roman" w:cs="Times New Roman"/>
        </w:rPr>
        <w:t xml:space="preserve">, w przypadku awarii tego systemu, która powoduje brak możliwości otwarcia ofert </w:t>
      </w:r>
      <w:r w:rsidR="000C776E" w:rsidRPr="00E46DBD">
        <w:rPr>
          <w:rFonts w:ascii="Times New Roman" w:hAnsi="Times New Roman" w:cs="Times New Roman"/>
        </w:rPr>
        <w:br/>
      </w:r>
      <w:r w:rsidRPr="00E46DBD">
        <w:rPr>
          <w:rFonts w:ascii="Times New Roman" w:hAnsi="Times New Roman" w:cs="Times New Roman"/>
        </w:rPr>
        <w:t>w terminie określonym przez </w:t>
      </w:r>
      <w:r w:rsidRPr="00E46DBD">
        <w:rPr>
          <w:rFonts w:ascii="Times New Roman" w:hAnsi="Times New Roman" w:cs="Times New Roman"/>
          <w:b/>
        </w:rPr>
        <w:t>Zamawiającego</w:t>
      </w:r>
      <w:r w:rsidRPr="00E46DBD">
        <w:rPr>
          <w:rFonts w:ascii="Times New Roman" w:hAnsi="Times New Roman" w:cs="Times New Roman"/>
        </w:rPr>
        <w:t>, otwarcie ofert następuje</w:t>
      </w:r>
      <w:r w:rsidRPr="00656C56">
        <w:rPr>
          <w:rFonts w:ascii="Times New Roman" w:hAnsi="Times New Roman" w:cs="Times New Roman"/>
        </w:rPr>
        <w:t xml:space="preserve"> niezwłocznie po usunięciu awarii.</w:t>
      </w:r>
    </w:p>
    <w:p w:rsidR="00656C56" w:rsidRPr="00656C56"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8E603D">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1">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5533EE" w:rsidRPr="00E01166" w:rsidRDefault="00C30017" w:rsidP="00C30017">
      <w:pPr>
        <w:shd w:val="clear" w:color="auto" w:fill="FFFFFF"/>
        <w:tabs>
          <w:tab w:val="left" w:pos="0"/>
          <w:tab w:val="left" w:pos="2052"/>
        </w:tabs>
        <w:spacing w:line="240" w:lineRule="auto"/>
        <w:ind w:left="0" w:right="-233" w:firstLine="0"/>
        <w:jc w:val="both"/>
        <w:rPr>
          <w:rFonts w:ascii="Times New Roman" w:hAnsi="Times New Roman" w:cs="Times New Roman"/>
          <w:b/>
          <w:bCs/>
        </w:rPr>
      </w:pPr>
      <w:r>
        <w:rPr>
          <w:rFonts w:ascii="Times New Roman" w:hAnsi="Times New Roman" w:cs="Times New Roman"/>
          <w:b/>
          <w:bCs/>
        </w:rPr>
        <w:tab/>
      </w:r>
    </w:p>
    <w:p w:rsidR="00B01226" w:rsidRPr="00C30017" w:rsidRDefault="008E603D" w:rsidP="006957CD">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C30017">
        <w:rPr>
          <w:rFonts w:ascii="Times New Roman" w:hAnsi="Times New Roman"/>
          <w:b/>
          <w:bCs/>
          <w:szCs w:val="22"/>
        </w:rPr>
        <w:t>Opis sposobu obliczenia ceny</w:t>
      </w:r>
      <w:r w:rsidR="00C30017" w:rsidRPr="00C30017">
        <w:rPr>
          <w:rFonts w:ascii="Times New Roman" w:hAnsi="Times New Roman"/>
          <w:b/>
          <w:bCs/>
          <w:szCs w:val="22"/>
        </w:rPr>
        <w:t xml:space="preserve"> </w:t>
      </w:r>
      <w:r w:rsidR="00C30017" w:rsidRPr="00C30017">
        <w:rPr>
          <w:rFonts w:ascii="Times New Roman" w:hAnsi="Times New Roman"/>
          <w:b/>
          <w:szCs w:val="22"/>
        </w:rPr>
        <w:t>i zaliczki na poczet wykonania zamówienia</w:t>
      </w:r>
    </w:p>
    <w:p w:rsidR="007A6CA7" w:rsidRPr="00744252" w:rsidRDefault="00B1470C" w:rsidP="00744252">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6B3C19"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01166">
        <w:rPr>
          <w:rFonts w:ascii="Times New Roman" w:hAnsi="Times New Roman"/>
          <w:szCs w:val="22"/>
        </w:rPr>
        <w:t>Za najkorzystniejszą ofertę uznana zostanie oferta, która uzyska największą liczbę punktów w poszczególnych kryteriach oceny ofert.</w:t>
      </w:r>
    </w:p>
    <w:p w:rsidR="00E37FE2"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amówienia objętym niniejszym postępowaniem.</w:t>
      </w:r>
    </w:p>
    <w:p w:rsidR="00E37FE2"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37FE2">
        <w:rPr>
          <w:rFonts w:ascii="Times New Roman" w:hAnsi="Times New Roman"/>
          <w:b/>
          <w:bCs/>
          <w:szCs w:val="22"/>
        </w:rPr>
        <w:t>Wykonawca</w:t>
      </w:r>
      <w:r w:rsidRPr="00E37FE2">
        <w:rPr>
          <w:rFonts w:ascii="Times New Roman" w:hAnsi="Times New Roman"/>
          <w:szCs w:val="22"/>
        </w:rPr>
        <w:t xml:space="preserve"> określi cenę oferty brutto </w:t>
      </w:r>
      <w:r w:rsidR="00343C90" w:rsidRPr="00E37FE2">
        <w:rPr>
          <w:rFonts w:ascii="Times New Roman" w:hAnsi="Times New Roman"/>
          <w:szCs w:val="22"/>
        </w:rPr>
        <w:t>w oparciu o zapisy niniejszej S</w:t>
      </w:r>
      <w:r w:rsidRPr="00E37FE2">
        <w:rPr>
          <w:rFonts w:ascii="Times New Roman" w:hAnsi="Times New Roman"/>
          <w:szCs w:val="22"/>
        </w:rPr>
        <w:t>WZ, za realizację całego przedmiotu zamówienia, podając ją słownie z dokładnością do dwóch miejsc po przecinku.</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37FE2">
        <w:rPr>
          <w:rFonts w:ascii="Times New Roman" w:hAnsi="Times New Roman"/>
          <w:szCs w:val="22"/>
        </w:rPr>
        <w:t xml:space="preserve">Zaproponowana przez </w:t>
      </w:r>
      <w:r w:rsidRPr="00E37FE2">
        <w:rPr>
          <w:rFonts w:ascii="Times New Roman" w:hAnsi="Times New Roman"/>
          <w:b/>
          <w:szCs w:val="22"/>
        </w:rPr>
        <w:t>Wykonawcę</w:t>
      </w:r>
      <w:r w:rsidRPr="00E37FE2">
        <w:rPr>
          <w:rFonts w:ascii="Times New Roman" w:hAnsi="Times New Roman"/>
          <w:szCs w:val="22"/>
        </w:rPr>
        <w:t xml:space="preserve"> cena jest ceną ryczałtową, którą n</w:t>
      </w:r>
      <w:r w:rsidR="00744252" w:rsidRPr="00E37FE2">
        <w:rPr>
          <w:rFonts w:ascii="Times New Roman" w:hAnsi="Times New Roman"/>
          <w:szCs w:val="22"/>
        </w:rPr>
        <w:t>ależy wpisać wraz z proponowaną dostępnością punktu obsługi klienta</w:t>
      </w:r>
      <w:r w:rsidRPr="00E37FE2">
        <w:rPr>
          <w:rFonts w:ascii="Times New Roman" w:hAnsi="Times New Roman"/>
          <w:szCs w:val="22"/>
        </w:rPr>
        <w:t xml:space="preserve"> do Formularza oferty (</w:t>
      </w:r>
      <w:r w:rsidR="006957CD">
        <w:rPr>
          <w:rFonts w:ascii="Times New Roman" w:hAnsi="Times New Roman"/>
          <w:szCs w:val="22"/>
        </w:rPr>
        <w:t>Załącznik nr 9</w:t>
      </w:r>
      <w:r w:rsidR="003D0E1D" w:rsidRPr="00E37FE2">
        <w:rPr>
          <w:rFonts w:ascii="Times New Roman" w:hAnsi="Times New Roman"/>
          <w:szCs w:val="22"/>
        </w:rPr>
        <w:t xml:space="preserve"> do SWZ</w:t>
      </w:r>
      <w:r w:rsidRPr="00E37FE2">
        <w:rPr>
          <w:rFonts w:ascii="Times New Roman" w:hAnsi="Times New Roman"/>
          <w:szCs w:val="22"/>
        </w:rPr>
        <w:t xml:space="preserve">) </w:t>
      </w:r>
      <w:r w:rsidRPr="00E37FE2">
        <w:rPr>
          <w:rFonts w:ascii="Times New Roman" w:hAnsi="Times New Roman"/>
          <w:b/>
          <w:szCs w:val="22"/>
        </w:rPr>
        <w:t>w pkt. II</w:t>
      </w:r>
      <w:r w:rsidRPr="00E37FE2">
        <w:rPr>
          <w:rFonts w:ascii="Times New Roman" w:hAnsi="Times New Roman"/>
          <w:szCs w:val="22"/>
        </w:rPr>
        <w:t xml:space="preserve">– </w:t>
      </w:r>
      <w:r w:rsidRPr="00E37FE2">
        <w:rPr>
          <w:rFonts w:ascii="Times New Roman" w:hAnsi="Times New Roman"/>
          <w:b/>
          <w:szCs w:val="22"/>
        </w:rPr>
        <w:t xml:space="preserve">oferowana cena i </w:t>
      </w:r>
      <w:r w:rsidR="006957CD">
        <w:rPr>
          <w:rFonts w:ascii="Times New Roman" w:hAnsi="Times New Roman"/>
          <w:b/>
          <w:szCs w:val="22"/>
        </w:rPr>
        <w:t>dostępność Punktu Obsługi Klienta.</w:t>
      </w:r>
      <w:r w:rsidR="00744252" w:rsidRPr="00E37FE2">
        <w:rPr>
          <w:rFonts w:ascii="Times New Roman" w:hAnsi="Times New Roman"/>
          <w:b/>
          <w:szCs w:val="22"/>
        </w:rPr>
        <w:t>.</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bCs/>
        </w:rPr>
        <w:t>Wykonawca</w:t>
      </w:r>
      <w:r w:rsidRPr="00FA07C9">
        <w:rPr>
          <w:rFonts w:ascii="Times New Roman" w:hAnsi="Times New Roman"/>
        </w:rPr>
        <w:t xml:space="preserve"> określi cenę oferty brutto w oparciu o zapisy niniejszej SWZ, za realizację całego przedmiotu zamówienia, podając ją w zapisie liczbowym i słownie z dokładnością do dwóch miejsc po przecinku.</w:t>
      </w:r>
    </w:p>
    <w:p w:rsid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szCs w:val="22"/>
        </w:rPr>
        <w:lastRenderedPageBreak/>
        <w:t xml:space="preserve">Zaproponowana przez </w:t>
      </w:r>
      <w:r w:rsidRPr="00FA07C9">
        <w:rPr>
          <w:rFonts w:ascii="Times New Roman" w:hAnsi="Times New Roman"/>
          <w:b/>
          <w:szCs w:val="22"/>
        </w:rPr>
        <w:t>Wykonawcę</w:t>
      </w:r>
      <w:r w:rsidRPr="00FA07C9">
        <w:rPr>
          <w:rFonts w:ascii="Times New Roman" w:hAnsi="Times New Roman"/>
          <w:szCs w:val="22"/>
        </w:rPr>
        <w:t xml:space="preserve"> cena jest ceną ryczałtową, którą należy wpisać </w:t>
      </w:r>
      <w:r w:rsidR="00581E20" w:rsidRPr="00FA07C9">
        <w:rPr>
          <w:rFonts w:ascii="Times New Roman" w:hAnsi="Times New Roman"/>
          <w:szCs w:val="22"/>
        </w:rPr>
        <w:t>do F</w:t>
      </w:r>
      <w:r w:rsidRPr="00FA07C9">
        <w:rPr>
          <w:rFonts w:ascii="Times New Roman" w:hAnsi="Times New Roman"/>
          <w:szCs w:val="22"/>
        </w:rPr>
        <w:t>ormularza oferty (</w:t>
      </w:r>
      <w:r w:rsidR="006957CD">
        <w:rPr>
          <w:rFonts w:ascii="Times New Roman" w:hAnsi="Times New Roman"/>
          <w:b/>
          <w:szCs w:val="22"/>
        </w:rPr>
        <w:t>Załącznik nr 9</w:t>
      </w:r>
      <w:r w:rsidR="003D0E1D" w:rsidRPr="00FA07C9">
        <w:rPr>
          <w:rFonts w:ascii="Times New Roman" w:hAnsi="Times New Roman"/>
          <w:b/>
          <w:szCs w:val="22"/>
        </w:rPr>
        <w:t xml:space="preserve"> do SWZ</w:t>
      </w:r>
      <w:r w:rsidRPr="00FA07C9">
        <w:rPr>
          <w:rFonts w:ascii="Times New Roman" w:hAnsi="Times New Roman"/>
          <w:szCs w:val="22"/>
        </w:rPr>
        <w:t xml:space="preserve">) </w:t>
      </w:r>
      <w:r w:rsidRPr="00FA07C9">
        <w:rPr>
          <w:rFonts w:ascii="Times New Roman" w:hAnsi="Times New Roman"/>
          <w:b/>
          <w:szCs w:val="22"/>
        </w:rPr>
        <w:t>w pkt. </w:t>
      </w:r>
      <w:r w:rsidR="00581E20" w:rsidRPr="00FA07C9">
        <w:rPr>
          <w:rFonts w:ascii="Times New Roman" w:hAnsi="Times New Roman"/>
          <w:b/>
          <w:szCs w:val="22"/>
        </w:rPr>
        <w:t>II</w:t>
      </w:r>
      <w:r w:rsidRPr="00FA07C9">
        <w:rPr>
          <w:rFonts w:ascii="Times New Roman" w:hAnsi="Times New Roman"/>
          <w:szCs w:val="22"/>
        </w:rPr>
        <w:t xml:space="preserve"> – </w:t>
      </w:r>
      <w:r w:rsidRPr="00FA07C9">
        <w:rPr>
          <w:rFonts w:ascii="Times New Roman" w:hAnsi="Times New Roman"/>
          <w:b/>
          <w:szCs w:val="22"/>
        </w:rPr>
        <w:t>cena ofertowa (ryczałtowa).</w:t>
      </w:r>
      <w:r w:rsidRPr="00FA07C9">
        <w:rPr>
          <w:rFonts w:ascii="Times New Roman" w:hAnsi="Times New Roman"/>
          <w:szCs w:val="22"/>
        </w:rPr>
        <w:t xml:space="preserve"> </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Cena musi być wyrażona w złotych polskich niezależnie od wchodzących w jej skład elementów. </w:t>
      </w:r>
      <w:r w:rsidRPr="00FA07C9">
        <w:rPr>
          <w:rFonts w:ascii="Times New Roman" w:hAnsi="Times New Roman"/>
          <w:b/>
          <w:bCs/>
        </w:rPr>
        <w:t>Zamawiający</w:t>
      </w:r>
      <w:r w:rsidRPr="00FA07C9">
        <w:rPr>
          <w:rFonts w:ascii="Times New Roman" w:hAnsi="Times New Roman"/>
        </w:rPr>
        <w:t xml:space="preserve"> nie przewiduje rozliczenia się z </w:t>
      </w:r>
      <w:r w:rsidRPr="00FA07C9">
        <w:rPr>
          <w:rFonts w:ascii="Times New Roman" w:hAnsi="Times New Roman"/>
          <w:b/>
          <w:bCs/>
        </w:rPr>
        <w:t>Wykonawcą</w:t>
      </w:r>
      <w:r w:rsidRPr="00FA07C9">
        <w:rPr>
          <w:rFonts w:ascii="Times New Roman" w:hAnsi="Times New Roman"/>
        </w:rPr>
        <w:t xml:space="preserve"> w walutach obcych.</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Cena nie podlega waloryzacji.</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Rozliczenia pomiędzy </w:t>
      </w:r>
      <w:r w:rsidRPr="00FA07C9">
        <w:rPr>
          <w:rFonts w:ascii="Times New Roman" w:hAnsi="Times New Roman"/>
          <w:b/>
          <w:bCs/>
        </w:rPr>
        <w:t xml:space="preserve">Wykonawcą </w:t>
      </w:r>
      <w:r w:rsidRPr="00FA07C9">
        <w:rPr>
          <w:rFonts w:ascii="Times New Roman" w:hAnsi="Times New Roman"/>
        </w:rPr>
        <w:t xml:space="preserve">a </w:t>
      </w:r>
      <w:r w:rsidRPr="00FA07C9">
        <w:rPr>
          <w:rFonts w:ascii="Times New Roman" w:hAnsi="Times New Roman"/>
          <w:b/>
          <w:bCs/>
        </w:rPr>
        <w:t xml:space="preserve">Zamawiającym </w:t>
      </w:r>
      <w:r w:rsidRPr="00FA07C9">
        <w:rPr>
          <w:rFonts w:ascii="Times New Roman" w:hAnsi="Times New Roman"/>
        </w:rPr>
        <w:t>będą dokonywane w złotych polskich.</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FA07C9">
        <w:rPr>
          <w:rFonts w:ascii="Times New Roman" w:hAnsi="Times New Roman"/>
        </w:rPr>
        <w:br/>
        <w:t>w dokumentacji, a których wykonanie niezbędne jest dla prawidłowego wykonania przedmiotu umowy, jak m.in. podatek VAT, inflację w okresie reali</w:t>
      </w:r>
      <w:r w:rsidRPr="00FA07C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nie zapłaci za pozycje, za które nie zostanie podana przez </w:t>
      </w:r>
      <w:r w:rsidRPr="00FA07C9">
        <w:rPr>
          <w:rFonts w:ascii="Times New Roman" w:hAnsi="Times New Roman"/>
          <w:b/>
        </w:rPr>
        <w:t>Wykonawcę</w:t>
      </w:r>
      <w:r w:rsidRPr="00FA07C9">
        <w:rPr>
          <w:rFonts w:ascii="Times New Roman" w:hAnsi="Times New Roman"/>
        </w:rPr>
        <w:t xml:space="preserve"> żadna cena. Kiedy </w:t>
      </w:r>
      <w:r w:rsidR="006B3C19" w:rsidRPr="00FA07C9">
        <w:rPr>
          <w:rFonts w:ascii="Times New Roman" w:hAnsi="Times New Roman"/>
        </w:rPr>
        <w:t>takie usługi</w:t>
      </w:r>
      <w:r w:rsidRPr="00FA07C9">
        <w:rPr>
          <w:rFonts w:ascii="Times New Roman" w:hAnsi="Times New Roman"/>
        </w:rPr>
        <w:t xml:space="preserve"> zostaną wykonane, będzie się uważało, że zostały one ujęte w innych cenach elementów.</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przewiduje możliwość udzielenia </w:t>
      </w:r>
      <w:r w:rsidRPr="00FA07C9">
        <w:rPr>
          <w:rFonts w:ascii="Times New Roman" w:hAnsi="Times New Roman"/>
          <w:b/>
        </w:rPr>
        <w:t>Wykonawcy</w:t>
      </w:r>
      <w:r w:rsidRPr="00FA07C9">
        <w:rPr>
          <w:rFonts w:ascii="Times New Roman" w:hAnsi="Times New Roman"/>
        </w:rPr>
        <w:t xml:space="preserve"> zaliczki na poczet wykonania przedmiotu Umowy z zastrzeżeniem, że wysokość udzielonej zaliczki nie będzie mniejsza niż 5 % i nie przekroczy 20% ceny całkowitej podanej w ofercie, zgodnie z art. 442 ustawy Pzp.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Zaliczka zostanie wypłacona na konto </w:t>
      </w:r>
      <w:r w:rsidRPr="00FA07C9">
        <w:rPr>
          <w:rFonts w:ascii="Times New Roman" w:hAnsi="Times New Roman"/>
          <w:b/>
        </w:rPr>
        <w:t>Wykonawcy</w:t>
      </w:r>
      <w:r w:rsidRPr="00FA07C9">
        <w:rPr>
          <w:rFonts w:ascii="Times New Roman" w:hAnsi="Times New Roman"/>
        </w:rPr>
        <w:t xml:space="preserve"> po złożeniu </w:t>
      </w:r>
      <w:r w:rsidRPr="00FA07C9">
        <w:rPr>
          <w:rFonts w:ascii="Times New Roman" w:hAnsi="Times New Roman"/>
          <w:b/>
        </w:rPr>
        <w:t>Zamawiającemu</w:t>
      </w:r>
      <w:r w:rsidRPr="00FA07C9">
        <w:rPr>
          <w:rFonts w:ascii="Times New Roman" w:hAnsi="Times New Roman"/>
        </w:rPr>
        <w:t xml:space="preserve"> pisemnego wniosku </w:t>
      </w:r>
      <w:r w:rsidR="006B72A7" w:rsidRPr="00FA07C9">
        <w:rPr>
          <w:rFonts w:ascii="Times New Roman" w:hAnsi="Times New Roman"/>
        </w:rPr>
        <w:br/>
      </w:r>
      <w:r w:rsidRPr="00FA07C9">
        <w:rPr>
          <w:rFonts w:ascii="Times New Roman" w:hAnsi="Times New Roman"/>
        </w:rPr>
        <w:t xml:space="preserve">o zaliczkę i zgody </w:t>
      </w:r>
      <w:r w:rsidRPr="00FA07C9">
        <w:rPr>
          <w:rFonts w:ascii="Times New Roman" w:hAnsi="Times New Roman"/>
          <w:b/>
        </w:rPr>
        <w:t>Zamawiającego</w:t>
      </w:r>
      <w:r w:rsidRPr="00FA07C9">
        <w:rPr>
          <w:rFonts w:ascii="Times New Roman" w:hAnsi="Times New Roman"/>
        </w:rPr>
        <w:t xml:space="preserve"> na zaliczkowanie, w sprawie zamówienia publicznego.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Udzielenie zaliczki następuje na pisemny wniosek </w:t>
      </w:r>
      <w:r w:rsidRPr="00FA07C9">
        <w:rPr>
          <w:rFonts w:ascii="Times New Roman" w:hAnsi="Times New Roman"/>
          <w:b/>
        </w:rPr>
        <w:t xml:space="preserve">Wykonawcy, </w:t>
      </w:r>
      <w:r w:rsidRPr="00FA07C9">
        <w:rPr>
          <w:rFonts w:ascii="Times New Roman" w:hAnsi="Times New Roman"/>
        </w:rPr>
        <w:t>który zawierać będzie co najmniej</w:t>
      </w:r>
      <w:r w:rsidRPr="00FA07C9">
        <w:rPr>
          <w:rFonts w:ascii="Times New Roman" w:hAnsi="Times New Roman"/>
          <w:b/>
        </w:rPr>
        <w:t xml:space="preserve"> </w:t>
      </w:r>
      <w:r w:rsidRPr="00FA07C9">
        <w:rPr>
          <w:rFonts w:ascii="Times New Roman" w:hAnsi="Times New Roman"/>
        </w:rPr>
        <w:t>wnioskowaną kwotę zaliczki,</w:t>
      </w:r>
      <w:r w:rsidR="006B72A7" w:rsidRPr="00FA07C9">
        <w:rPr>
          <w:rFonts w:ascii="Times New Roman" w:hAnsi="Times New Roman"/>
        </w:rPr>
        <w:t xml:space="preserve"> pożądany termin jej udzielenia, uzasadnienie, sposób rozliczenia zaliczki.</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Ostateczną decyzję odnośnie wielkości i terminu przyznania zaliczki podejmować będzie </w:t>
      </w:r>
      <w:r w:rsidRPr="00FA07C9">
        <w:rPr>
          <w:rFonts w:ascii="Times New Roman" w:hAnsi="Times New Roman"/>
          <w:b/>
        </w:rPr>
        <w:t>Zamawiający.</w:t>
      </w:r>
    </w:p>
    <w:p w:rsidR="00C8475F"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może żądać zwrotu zaliczki w przypadku: </w:t>
      </w:r>
    </w:p>
    <w:p w:rsidR="00C8475F" w:rsidRDefault="00C8475F" w:rsidP="001B4895">
      <w:pPr>
        <w:pStyle w:val="Bezodstpw"/>
        <w:numPr>
          <w:ilvl w:val="1"/>
          <w:numId w:val="45"/>
        </w:numPr>
        <w:jc w:val="both"/>
        <w:rPr>
          <w:rFonts w:ascii="Times New Roman" w:hAnsi="Times New Roman" w:cs="Times New Roman"/>
        </w:rPr>
      </w:pPr>
      <w:r>
        <w:rPr>
          <w:rFonts w:ascii="Times New Roman" w:hAnsi="Times New Roman" w:cs="Times New Roman"/>
        </w:rPr>
        <w:t xml:space="preserve"> </w:t>
      </w:r>
      <w:r w:rsidRPr="0025206A">
        <w:rPr>
          <w:rFonts w:ascii="Times New Roman" w:hAnsi="Times New Roman" w:cs="Times New Roman"/>
        </w:rPr>
        <w:t>braku realizacji bądź niewłaściwej realizacji Umowy w stosunku</w:t>
      </w:r>
      <w:r>
        <w:rPr>
          <w:rFonts w:ascii="Times New Roman" w:hAnsi="Times New Roman" w:cs="Times New Roman"/>
        </w:rPr>
        <w:t xml:space="preserve"> do określonego we wniosku </w:t>
      </w:r>
    </w:p>
    <w:p w:rsidR="00C8475F" w:rsidRDefault="00C8475F" w:rsidP="00C8475F">
      <w:pPr>
        <w:pStyle w:val="Bezodstpw"/>
        <w:ind w:left="1214" w:firstLine="0"/>
        <w:jc w:val="both"/>
        <w:rPr>
          <w:rFonts w:ascii="Times New Roman" w:hAnsi="Times New Roman" w:cs="Times New Roman"/>
        </w:rPr>
      </w:pPr>
      <w:r>
        <w:rPr>
          <w:rFonts w:ascii="Times New Roman" w:hAnsi="Times New Roman" w:cs="Times New Roman"/>
        </w:rPr>
        <w:t>o udzielenie zaliczki,</w:t>
      </w:r>
    </w:p>
    <w:p w:rsidR="00C8475F" w:rsidRDefault="00C8475F" w:rsidP="001B4895">
      <w:pPr>
        <w:pStyle w:val="Bezodstpw"/>
        <w:numPr>
          <w:ilvl w:val="1"/>
          <w:numId w:val="45"/>
        </w:numPr>
        <w:jc w:val="both"/>
        <w:rPr>
          <w:rFonts w:ascii="Times New Roman" w:hAnsi="Times New Roman" w:cs="Times New Roman"/>
        </w:rPr>
      </w:pPr>
      <w:r w:rsidRPr="00AA56CA">
        <w:rPr>
          <w:rFonts w:ascii="Times New Roman" w:hAnsi="Times New Roman" w:cs="Times New Roman"/>
        </w:rPr>
        <w:t xml:space="preserve">nieprzedstawieniu przez </w:t>
      </w:r>
      <w:r w:rsidRPr="00AA56CA">
        <w:rPr>
          <w:rFonts w:ascii="Times New Roman" w:hAnsi="Times New Roman" w:cs="Times New Roman"/>
          <w:b/>
        </w:rPr>
        <w:t>Wykonawcę</w:t>
      </w:r>
      <w:r w:rsidRPr="00AA56CA">
        <w:rPr>
          <w:rFonts w:ascii="Times New Roman" w:hAnsi="Times New Roman" w:cs="Times New Roman"/>
        </w:rPr>
        <w:t xml:space="preserve"> oświadczeń Podwykonawców o za</w:t>
      </w:r>
      <w:r>
        <w:rPr>
          <w:rFonts w:ascii="Times New Roman" w:hAnsi="Times New Roman" w:cs="Times New Roman"/>
        </w:rPr>
        <w:t xml:space="preserve">płacie na ich rzecz pełnego  </w:t>
      </w:r>
      <w:r w:rsidRPr="00AA56CA">
        <w:rPr>
          <w:rFonts w:ascii="Times New Roman" w:hAnsi="Times New Roman" w:cs="Times New Roman"/>
        </w:rPr>
        <w:t xml:space="preserve">wynagrodzenia za wykonane przez nich </w:t>
      </w:r>
      <w:r>
        <w:rPr>
          <w:rFonts w:ascii="Times New Roman" w:hAnsi="Times New Roman" w:cs="Times New Roman"/>
        </w:rPr>
        <w:t>usługi</w:t>
      </w:r>
      <w:r w:rsidRPr="00AA56CA">
        <w:rPr>
          <w:rFonts w:ascii="Times New Roman" w:hAnsi="Times New Roman" w:cs="Times New Roman"/>
        </w:rPr>
        <w:t>.</w:t>
      </w:r>
    </w:p>
    <w:p w:rsidR="00C8475F" w:rsidRPr="00AA56CA" w:rsidRDefault="00C8475F" w:rsidP="001B4895">
      <w:pPr>
        <w:pStyle w:val="Bezodstpw"/>
        <w:numPr>
          <w:ilvl w:val="1"/>
          <w:numId w:val="45"/>
        </w:numPr>
        <w:jc w:val="both"/>
        <w:rPr>
          <w:rFonts w:ascii="Times New Roman" w:hAnsi="Times New Roman" w:cs="Times New Roman"/>
        </w:rPr>
      </w:pPr>
      <w:r w:rsidRPr="00AA56CA">
        <w:rPr>
          <w:rFonts w:ascii="Times New Roman" w:hAnsi="Times New Roman" w:cs="Times New Roman"/>
        </w:rPr>
        <w:t xml:space="preserve">w przypadku odstąpienia </w:t>
      </w:r>
      <w:r w:rsidRPr="00AA56CA">
        <w:rPr>
          <w:rFonts w:ascii="Times New Roman" w:hAnsi="Times New Roman" w:cs="Times New Roman"/>
          <w:b/>
        </w:rPr>
        <w:t>Zamawiającego</w:t>
      </w:r>
      <w:r w:rsidRPr="00AA56CA">
        <w:rPr>
          <w:rFonts w:ascii="Times New Roman" w:hAnsi="Times New Roman" w:cs="Times New Roman"/>
        </w:rPr>
        <w:t xml:space="preserve"> od Umowy.</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AA56CA">
        <w:rPr>
          <w:rFonts w:ascii="Times New Roman" w:hAnsi="Times New Roman" w:cs="Times New Roman"/>
        </w:rPr>
        <w:t xml:space="preserve">Pozostała do zapłaty cena całkowita podana w ofercie, po odtrąceniu zaliczek będzie zapłacona </w:t>
      </w:r>
      <w:r w:rsidRPr="00AA56CA">
        <w:rPr>
          <w:rFonts w:ascii="Times New Roman" w:hAnsi="Times New Roman" w:cs="Times New Roman"/>
        </w:rPr>
        <w:br/>
        <w:t xml:space="preserve">w oparciu o prawidłowo wystawioną przez </w:t>
      </w:r>
      <w:r w:rsidRPr="00AA56CA">
        <w:rPr>
          <w:rFonts w:ascii="Times New Roman" w:hAnsi="Times New Roman" w:cs="Times New Roman"/>
          <w:b/>
        </w:rPr>
        <w:t xml:space="preserve">Wykonawcę </w:t>
      </w:r>
      <w:r w:rsidRPr="00AA56CA">
        <w:rPr>
          <w:rFonts w:ascii="Times New Roman" w:hAnsi="Times New Roman" w:cs="Times New Roman"/>
        </w:rPr>
        <w:t>fakturę</w:t>
      </w:r>
      <w:r>
        <w:rPr>
          <w:rFonts w:ascii="Times New Roman" w:hAnsi="Times New Roman" w:cs="Times New Roman"/>
        </w:rPr>
        <w:t>.</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s="Times New Roman"/>
          <w:b/>
        </w:rPr>
        <w:t>Zamawiający</w:t>
      </w:r>
      <w:r w:rsidRPr="00FA07C9">
        <w:rPr>
          <w:rFonts w:ascii="Times New Roman" w:hAnsi="Times New Roman" w:cs="Times New Roman"/>
        </w:rPr>
        <w:t xml:space="preserve"> ma prawo potrącić zaliczkę z każdej co miesięcznej wystawionej faktury przez</w:t>
      </w:r>
      <w:r w:rsidRPr="00FA07C9">
        <w:rPr>
          <w:rFonts w:ascii="Times New Roman" w:hAnsi="Times New Roman" w:cs="Times New Roman"/>
          <w:b/>
        </w:rPr>
        <w:t xml:space="preserve"> Wykonawcę.</w:t>
      </w:r>
    </w:p>
    <w:p w:rsidR="00FA07C9" w:rsidRP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 xml:space="preserve">W przypadku gdy </w:t>
      </w:r>
      <w:r w:rsidRPr="00FA07C9">
        <w:rPr>
          <w:rFonts w:ascii="Times New Roman" w:hAnsi="Times New Roman"/>
          <w:b/>
        </w:rPr>
        <w:t>Wykonawca</w:t>
      </w:r>
      <w:r w:rsidRPr="00FA07C9">
        <w:rPr>
          <w:rFonts w:ascii="Times New Roman" w:hAnsi="Times New Roman"/>
        </w:rPr>
        <w:t xml:space="preserve"> nie rozliczy udzielonej zaliczki, </w:t>
      </w:r>
      <w:r w:rsidRPr="00FA07C9">
        <w:rPr>
          <w:rFonts w:ascii="Times New Roman" w:hAnsi="Times New Roman"/>
          <w:b/>
        </w:rPr>
        <w:t>Zamawiający</w:t>
      </w:r>
      <w:r w:rsidRPr="00FA07C9">
        <w:rPr>
          <w:rFonts w:ascii="Times New Roman" w:hAnsi="Times New Roman"/>
        </w:rPr>
        <w:t xml:space="preserve"> niezwłocznie wezwie </w:t>
      </w:r>
      <w:r w:rsidRPr="00FA07C9">
        <w:rPr>
          <w:rFonts w:ascii="Times New Roman" w:hAnsi="Times New Roman"/>
          <w:b/>
        </w:rPr>
        <w:t>Wykonawcę</w:t>
      </w:r>
      <w:r w:rsidRPr="00FA07C9">
        <w:rPr>
          <w:rFonts w:ascii="Times New Roman" w:hAnsi="Times New Roman"/>
        </w:rPr>
        <w:t xml:space="preserve"> do jej rozliczenia lub zwrotu wypłaconej zaliczki w terminie do 3 dni kalendarzowych od daty przesłania (przekazania) wezwania drogą elektroniczną na podany adres mailowy osoby upoważnionej </w:t>
      </w:r>
      <w:r w:rsidR="001B5FA1" w:rsidRPr="00FA07C9">
        <w:rPr>
          <w:rFonts w:ascii="Times New Roman" w:hAnsi="Times New Roman"/>
        </w:rPr>
        <w:br/>
      </w:r>
      <w:r w:rsidRPr="00FA07C9">
        <w:rPr>
          <w:rFonts w:ascii="Times New Roman" w:hAnsi="Times New Roman"/>
        </w:rPr>
        <w:t>do nadzoru nad Umową</w:t>
      </w:r>
      <w:r w:rsidRPr="00FA07C9">
        <w:rPr>
          <w:rFonts w:ascii="Times New Roman" w:hAnsi="Times New Roman"/>
          <w:sz w:val="24"/>
          <w:szCs w:val="24"/>
        </w:rPr>
        <w:t>.</w:t>
      </w:r>
    </w:p>
    <w:p w:rsidR="00FA07C9"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Cena oferty powinna obejmować kompletne wykonanie zamówi</w:t>
      </w:r>
      <w:r w:rsidR="002A448D">
        <w:rPr>
          <w:rFonts w:ascii="Times New Roman" w:hAnsi="Times New Roman"/>
        </w:rPr>
        <w:t xml:space="preserve">enia publicznego i nie podlegać </w:t>
      </w:r>
      <w:r w:rsidRPr="00FA07C9">
        <w:rPr>
          <w:rFonts w:ascii="Times New Roman" w:hAnsi="Times New Roman"/>
        </w:rPr>
        <w:t>będzie zmianie.</w:t>
      </w:r>
    </w:p>
    <w:p w:rsidR="003B22B1"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olor w:val="000000"/>
        </w:rPr>
        <w:t xml:space="preserve">Jeżeli złożono ofertę, której wybór prowadziłby 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zgodnie z przepisami o podatku od towarów i usług, </w:t>
      </w:r>
      <w:r w:rsidRPr="00FA07C9">
        <w:rPr>
          <w:rFonts w:ascii="Times New Roman" w:hAnsi="Times New Roman"/>
          <w:b/>
          <w:color w:val="000000"/>
        </w:rPr>
        <w:t>Zamawiający</w:t>
      </w:r>
      <w:r w:rsidRPr="00FA07C9">
        <w:rPr>
          <w:rFonts w:ascii="Times New Roman" w:hAnsi="Times New Roman"/>
          <w:color w:val="000000"/>
        </w:rPr>
        <w:t xml:space="preserve"> w celu oceny takiej oferty dolicza do przedstawionej w niej ceny podatek od towarów i usług, który miałby obowiązek rozliczyć zgodnie z tymi przepisami. </w:t>
      </w:r>
      <w:r w:rsidRPr="00FA07C9">
        <w:rPr>
          <w:rFonts w:ascii="Times New Roman" w:hAnsi="Times New Roman"/>
          <w:b/>
          <w:color w:val="000000"/>
        </w:rPr>
        <w:t>Wykonawca</w:t>
      </w:r>
      <w:r w:rsidRPr="00FA07C9">
        <w:rPr>
          <w:rFonts w:ascii="Times New Roman" w:hAnsi="Times New Roman"/>
          <w:color w:val="000000"/>
        </w:rPr>
        <w:t xml:space="preserve">, składając ofertę, informuje </w:t>
      </w:r>
      <w:r w:rsidRPr="00FA07C9">
        <w:rPr>
          <w:rFonts w:ascii="Times New Roman" w:hAnsi="Times New Roman"/>
          <w:b/>
          <w:color w:val="000000"/>
        </w:rPr>
        <w:t>Zamawiającego</w:t>
      </w:r>
      <w:r w:rsidRPr="00FA07C9">
        <w:rPr>
          <w:rFonts w:ascii="Times New Roman" w:hAnsi="Times New Roman"/>
          <w:color w:val="000000"/>
        </w:rPr>
        <w:t xml:space="preserve">, czy wybór oferty będzie prowadzić  </w:t>
      </w:r>
      <w:r w:rsidR="00D65B29" w:rsidRPr="00FA07C9">
        <w:rPr>
          <w:rFonts w:ascii="Times New Roman" w:hAnsi="Times New Roman"/>
          <w:color w:val="000000"/>
        </w:rPr>
        <w:br/>
      </w:r>
      <w:r w:rsidRPr="00FA07C9">
        <w:rPr>
          <w:rFonts w:ascii="Times New Roman" w:hAnsi="Times New Roman"/>
          <w:color w:val="000000"/>
        </w:rPr>
        <w:t xml:space="preserve">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FA07C9">
        <w:rPr>
          <w:rFonts w:ascii="Times New Roman" w:hAnsi="Times New Roman"/>
          <w:color w:val="000000"/>
          <w:u w:val="single"/>
        </w:rPr>
        <w:t>nale</w:t>
      </w:r>
      <w:r w:rsidR="00FA07C9">
        <w:rPr>
          <w:rFonts w:ascii="Times New Roman" w:hAnsi="Times New Roman"/>
          <w:color w:val="000000"/>
          <w:u w:val="single"/>
        </w:rPr>
        <w:t xml:space="preserve">ży odpowiednio zaznaczyć w </w:t>
      </w:r>
      <w:r w:rsidR="008B6570">
        <w:rPr>
          <w:rFonts w:ascii="Times New Roman" w:hAnsi="Times New Roman"/>
          <w:b/>
          <w:color w:val="000000"/>
          <w:u w:val="single"/>
        </w:rPr>
        <w:t xml:space="preserve">Załączniku nr 9 </w:t>
      </w:r>
      <w:r w:rsidR="00FA07C9" w:rsidRPr="00FA07C9">
        <w:rPr>
          <w:rFonts w:ascii="Times New Roman" w:hAnsi="Times New Roman"/>
          <w:b/>
          <w:color w:val="000000"/>
          <w:u w:val="single"/>
        </w:rPr>
        <w:t>do SWZ</w:t>
      </w:r>
      <w:r w:rsidR="00FA07C9">
        <w:rPr>
          <w:rFonts w:ascii="Times New Roman" w:hAnsi="Times New Roman"/>
          <w:color w:val="000000"/>
          <w:u w:val="single"/>
        </w:rPr>
        <w:t xml:space="preserve"> </w:t>
      </w:r>
      <w:r w:rsidRPr="00FA07C9">
        <w:rPr>
          <w:rFonts w:ascii="Times New Roman" w:hAnsi="Times New Roman"/>
          <w:color w:val="000000"/>
          <w:u w:val="single"/>
        </w:rPr>
        <w:t>Formularz ofertowy pkt. IV ppkt. 4</w:t>
      </w:r>
      <w:r w:rsidRPr="00FA07C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6957CD">
      <w:pPr>
        <w:numPr>
          <w:ilvl w:val="0"/>
          <w:numId w:val="11"/>
        </w:numPr>
        <w:shd w:val="clear" w:color="auto" w:fill="FFFFFF"/>
        <w:tabs>
          <w:tab w:val="left" w:pos="-284"/>
        </w:tabs>
        <w:spacing w:line="240" w:lineRule="auto"/>
        <w:ind w:right="40"/>
        <w:jc w:val="both"/>
        <w:rPr>
          <w:rFonts w:ascii="Times New Roman" w:hAnsi="Times New Roman" w:cs="Times New Roman"/>
          <w:b/>
          <w:bCs/>
        </w:rPr>
      </w:pPr>
      <w:r w:rsidRPr="00952DC2">
        <w:rPr>
          <w:rFonts w:ascii="Times New Roman" w:hAnsi="Times New Roman" w:cs="Times New Roman"/>
          <w:b/>
          <w:bCs/>
        </w:rPr>
        <w:t xml:space="preserve">Opis kryteriów, którymi Zamawiający będzie się kierował przy wyborze oferty, wraz </w:t>
      </w:r>
      <w:r w:rsidR="008201BE" w:rsidRPr="00952DC2">
        <w:rPr>
          <w:rFonts w:ascii="Times New Roman" w:hAnsi="Times New Roman" w:cs="Times New Roman"/>
          <w:b/>
          <w:bCs/>
        </w:rPr>
        <w:br/>
      </w:r>
      <w:r w:rsidRPr="00952DC2">
        <w:rPr>
          <w:rFonts w:ascii="Times New Roman" w:hAnsi="Times New Roman" w:cs="Times New Roman"/>
          <w:b/>
          <w:bCs/>
        </w:rPr>
        <w:t xml:space="preserve">z podaniem </w:t>
      </w:r>
      <w:r w:rsidR="00600937" w:rsidRPr="00952DC2">
        <w:rPr>
          <w:rFonts w:ascii="Times New Roman" w:hAnsi="Times New Roman" w:cs="Times New Roman"/>
          <w:b/>
          <w:bCs/>
        </w:rPr>
        <w:t>wag</w:t>
      </w:r>
      <w:r w:rsidRPr="00952DC2">
        <w:rPr>
          <w:rFonts w:ascii="Times New Roman" w:hAnsi="Times New Roman" w:cs="Times New Roman"/>
          <w:b/>
          <w:bCs/>
        </w:rPr>
        <w:t xml:space="preserve"> tych kr</w:t>
      </w:r>
      <w:r w:rsidR="00D6756C" w:rsidRPr="00952DC2">
        <w:rPr>
          <w:rFonts w:ascii="Times New Roman" w:hAnsi="Times New Roman" w:cs="Times New Roman"/>
          <w:b/>
          <w:bCs/>
        </w:rPr>
        <w:t>yteriów i sposobu oceny</w:t>
      </w:r>
      <w:r w:rsidR="00D6756C" w:rsidRPr="00E01166">
        <w:rPr>
          <w:rFonts w:ascii="Times New Roman" w:hAnsi="Times New Roman" w:cs="Times New Roman"/>
          <w:b/>
          <w:bCs/>
        </w:rPr>
        <w:t xml:space="preserve">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00CE5E11">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 xml:space="preserve">i techniczne oraz kryteria kwalifikacyjne (wymagane warunki). </w:t>
      </w:r>
    </w:p>
    <w:p w:rsidR="00952DC2" w:rsidRDefault="00C73E92" w:rsidP="00CE5E11">
      <w:pPr>
        <w:pStyle w:val="BodyText31"/>
        <w:widowControl w:val="0"/>
        <w:shd w:val="clear" w:color="auto" w:fill="FFFFFF"/>
        <w:ind w:right="40" w:firstLine="851"/>
        <w:jc w:val="both"/>
        <w:rPr>
          <w:rFonts w:ascii="Times New Roman" w:hAnsi="Times New Roman" w:cs="Times New Roman"/>
          <w:snapToGrid w:val="0"/>
          <w:color w:val="000000"/>
          <w:sz w:val="22"/>
          <w:szCs w:val="22"/>
        </w:rPr>
      </w:pPr>
      <w:r w:rsidRPr="00952DC2">
        <w:rPr>
          <w:rFonts w:ascii="Times New Roman" w:hAnsi="Times New Roman" w:cs="Times New Roman"/>
          <w:snapToGrid w:val="0"/>
          <w:color w:val="000000"/>
          <w:sz w:val="22"/>
          <w:szCs w:val="22"/>
        </w:rPr>
        <w:t xml:space="preserve">Przy wyborze oferty </w:t>
      </w:r>
      <w:r w:rsidRPr="00952DC2">
        <w:rPr>
          <w:rFonts w:ascii="Times New Roman" w:hAnsi="Times New Roman" w:cs="Times New Roman"/>
          <w:b/>
          <w:bCs/>
          <w:snapToGrid w:val="0"/>
          <w:color w:val="000000"/>
          <w:sz w:val="22"/>
          <w:szCs w:val="22"/>
        </w:rPr>
        <w:t>Zamawiający</w:t>
      </w:r>
      <w:r w:rsidRPr="00952DC2">
        <w:rPr>
          <w:rFonts w:ascii="Times New Roman" w:hAnsi="Times New Roman" w:cs="Times New Roman"/>
          <w:snapToGrid w:val="0"/>
          <w:color w:val="000000"/>
          <w:sz w:val="22"/>
          <w:szCs w:val="22"/>
        </w:rPr>
        <w:t xml:space="preserve"> będzie się kierował następującymi kryteriami oceny ofert</w:t>
      </w:r>
      <w:r w:rsidR="00952DC2">
        <w:rPr>
          <w:rFonts w:ascii="Times New Roman" w:hAnsi="Times New Roman" w:cs="Times New Roman"/>
          <w:snapToGrid w:val="0"/>
          <w:color w:val="000000"/>
          <w:sz w:val="22"/>
          <w:szCs w:val="22"/>
        </w:rPr>
        <w:t>:</w:t>
      </w:r>
    </w:p>
    <w:p w:rsidR="00D65B29" w:rsidRPr="00952DC2" w:rsidRDefault="00C73E92" w:rsidP="006957CD">
      <w:pPr>
        <w:pStyle w:val="BodyText31"/>
        <w:widowControl w:val="0"/>
        <w:numPr>
          <w:ilvl w:val="2"/>
          <w:numId w:val="11"/>
        </w:numPr>
        <w:shd w:val="clear" w:color="auto" w:fill="FFFFFF"/>
        <w:ind w:left="851" w:right="40" w:firstLine="0"/>
        <w:jc w:val="both"/>
        <w:rPr>
          <w:rFonts w:ascii="Times New Roman" w:hAnsi="Times New Roman" w:cs="Times New Roman"/>
          <w:snapToGrid w:val="0"/>
          <w:color w:val="000000"/>
          <w:sz w:val="22"/>
          <w:szCs w:val="22"/>
        </w:rPr>
      </w:pPr>
      <w:r w:rsidRPr="00952DC2">
        <w:rPr>
          <w:rFonts w:ascii="Times New Roman" w:hAnsi="Times New Roman" w:cs="Times New Roman"/>
          <w:bCs/>
          <w:snapToGrid w:val="0"/>
          <w:color w:val="000000"/>
          <w:sz w:val="22"/>
          <w:szCs w:val="22"/>
        </w:rPr>
        <w:t>cena oferty</w:t>
      </w:r>
      <w:r w:rsidRPr="00952DC2">
        <w:rPr>
          <w:rFonts w:ascii="Times New Roman" w:hAnsi="Times New Roman" w:cs="Times New Roman"/>
          <w:b/>
          <w:bCs/>
          <w:snapToGrid w:val="0"/>
          <w:color w:val="000000"/>
          <w:sz w:val="22"/>
          <w:szCs w:val="22"/>
        </w:rPr>
        <w:t xml:space="preserve"> </w:t>
      </w:r>
      <w:r w:rsidRPr="00952DC2">
        <w:rPr>
          <w:rFonts w:ascii="Times New Roman" w:hAnsi="Times New Roman" w:cs="Times New Roman"/>
          <w:snapToGrid w:val="0"/>
          <w:color w:val="000000"/>
          <w:sz w:val="22"/>
          <w:szCs w:val="22"/>
        </w:rPr>
        <w:t xml:space="preserve">– </w:t>
      </w:r>
      <w:r w:rsidRPr="00952DC2">
        <w:rPr>
          <w:rFonts w:ascii="Times New Roman" w:hAnsi="Times New Roman" w:cs="Times New Roman"/>
          <w:b/>
          <w:snapToGrid w:val="0"/>
          <w:color w:val="000000"/>
          <w:sz w:val="22"/>
          <w:szCs w:val="22"/>
        </w:rPr>
        <w:t>60%</w:t>
      </w:r>
      <w:r w:rsidR="000054DB" w:rsidRPr="00952DC2">
        <w:rPr>
          <w:rFonts w:ascii="Times New Roman" w:hAnsi="Times New Roman" w:cs="Times New Roman"/>
          <w:snapToGrid w:val="0"/>
          <w:color w:val="000000"/>
          <w:sz w:val="22"/>
          <w:szCs w:val="22"/>
        </w:rPr>
        <w:t xml:space="preserve"> </w:t>
      </w:r>
    </w:p>
    <w:p w:rsidR="00EB2F45" w:rsidRPr="00833A3E" w:rsidRDefault="008B6570" w:rsidP="006957CD">
      <w:pPr>
        <w:pStyle w:val="BodyText31"/>
        <w:widowControl w:val="0"/>
        <w:numPr>
          <w:ilvl w:val="2"/>
          <w:numId w:val="11"/>
        </w:numPr>
        <w:shd w:val="clear" w:color="auto" w:fill="FFFFFF"/>
        <w:tabs>
          <w:tab w:val="left" w:pos="851"/>
        </w:tabs>
        <w:ind w:left="851" w:right="40" w:firstLine="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dostępność Punktu Obsługi Klienta</w:t>
      </w:r>
      <w:r w:rsidR="004C14DF"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5533EE" w:rsidRPr="00833A3E">
        <w:rPr>
          <w:rFonts w:ascii="Times New Roman" w:hAnsi="Times New Roman" w:cs="Times New Roman"/>
          <w:b/>
          <w:snapToGrid w:val="0"/>
          <w:color w:val="000000"/>
          <w:sz w:val="22"/>
          <w:szCs w:val="22"/>
        </w:rPr>
        <w:t>4</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C73E92" w:rsidRPr="00F401B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CE5E11">
        <w:rPr>
          <w:rFonts w:ascii="Times New Roman" w:hAnsi="Times New Roman" w:cs="Times New Roman"/>
          <w:b/>
          <w:snapToGrid w:val="0"/>
          <w:color w:val="000000"/>
          <w:sz w:val="22"/>
          <w:szCs w:val="22"/>
        </w:rPr>
        <w:t>Zamawiający</w:t>
      </w:r>
      <w:r w:rsidRPr="00F401B6">
        <w:rPr>
          <w:rFonts w:ascii="Times New Roman" w:hAnsi="Times New Roman" w:cs="Times New Roman"/>
          <w:snapToGrid w:val="0"/>
          <w:color w:val="000000"/>
          <w:sz w:val="22"/>
          <w:szCs w:val="22"/>
        </w:rPr>
        <w:t xml:space="preserve"> dokona oceny ofert przyznając punkty w ramach powyższych kr</w:t>
      </w:r>
      <w:r w:rsidR="007E0313" w:rsidRPr="00F401B6">
        <w:rPr>
          <w:rFonts w:ascii="Times New Roman" w:hAnsi="Times New Roman" w:cs="Times New Roman"/>
          <w:snapToGrid w:val="0"/>
          <w:color w:val="000000"/>
          <w:sz w:val="22"/>
          <w:szCs w:val="22"/>
        </w:rPr>
        <w:t xml:space="preserve">yteriów oceny ofert przyjmując </w:t>
      </w:r>
      <w:r w:rsidRPr="00F401B6">
        <w:rPr>
          <w:rFonts w:ascii="Times New Roman" w:hAnsi="Times New Roman" w:cs="Times New Roman"/>
          <w:snapToGrid w:val="0"/>
          <w:color w:val="000000"/>
          <w:sz w:val="22"/>
          <w:szCs w:val="22"/>
        </w:rPr>
        <w:t>zasadę, że 1% = 1 punkt.</w:t>
      </w:r>
      <w:r w:rsidR="00F401B6" w:rsidRPr="00F401B6">
        <w:rPr>
          <w:rFonts w:ascii="Times New Roman" w:hAnsi="Times New Roman" w:cs="Times New Roman"/>
          <w:snapToGrid w:val="0"/>
          <w:color w:val="000000"/>
          <w:sz w:val="22"/>
          <w:szCs w:val="22"/>
        </w:rPr>
        <w:t xml:space="preserve"> </w:t>
      </w:r>
      <w:r w:rsidRPr="00F401B6">
        <w:rPr>
          <w:rFonts w:ascii="Times New Roman" w:hAnsi="Times New Roman" w:cs="Times New Roman"/>
          <w:snapToGrid w:val="0"/>
          <w:color w:val="000000"/>
          <w:sz w:val="22"/>
          <w:szCs w:val="22"/>
        </w:rPr>
        <w:t xml:space="preserve">Liczba punktów zostanie przyznana z dokładnością do dwóch miejsc </w:t>
      </w:r>
      <w:r w:rsidR="00CE5E11">
        <w:rPr>
          <w:rFonts w:ascii="Times New Roman" w:hAnsi="Times New Roman" w:cs="Times New Roman"/>
          <w:snapToGrid w:val="0"/>
          <w:color w:val="000000"/>
          <w:sz w:val="22"/>
          <w:szCs w:val="22"/>
        </w:rPr>
        <w:br/>
      </w:r>
      <w:r w:rsidRPr="00F401B6">
        <w:rPr>
          <w:rFonts w:ascii="Times New Roman" w:hAnsi="Times New Roman" w:cs="Times New Roman"/>
          <w:snapToGrid w:val="0"/>
          <w:color w:val="000000"/>
          <w:sz w:val="22"/>
          <w:szCs w:val="22"/>
        </w:rPr>
        <w:t>po przecinku.</w:t>
      </w: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t>
      </w:r>
      <w:r w:rsidRPr="00E01166">
        <w:rPr>
          <w:rFonts w:ascii="Times New Roman" w:hAnsi="Times New Roman" w:cs="Times New Roman"/>
          <w:b/>
          <w:snapToGrid w:val="0"/>
          <w:color w:val="000000"/>
          <w:sz w:val="22"/>
          <w:szCs w:val="22"/>
        </w:rPr>
        <w:lastRenderedPageBreak/>
        <w:t xml:space="preserve">wynikającą z sumy liczby punktów uzyskanych w poszczególnych kryteriach. </w:t>
      </w:r>
    </w:p>
    <w:p w:rsidR="00C73E92" w:rsidRPr="00962967" w:rsidRDefault="00C73E92" w:rsidP="00CE5E11">
      <w:pPr>
        <w:pStyle w:val="BodyText31"/>
        <w:widowControl w:val="0"/>
        <w:numPr>
          <w:ilvl w:val="0"/>
          <w:numId w:val="13"/>
        </w:numPr>
        <w:shd w:val="clear" w:color="auto" w:fill="FFFFFF"/>
        <w:tabs>
          <w:tab w:val="clear" w:pos="720"/>
          <w:tab w:val="num" w:pos="851"/>
        </w:tabs>
        <w:ind w:left="851" w:right="40" w:hanging="28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CE5E11">
      <w:pPr>
        <w:spacing w:line="240" w:lineRule="auto"/>
        <w:ind w:left="851"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CE5E11">
      <w:pPr>
        <w:spacing w:line="240" w:lineRule="auto"/>
        <w:ind w:left="851" w:right="20" w:firstLine="0"/>
        <w:jc w:val="both"/>
        <w:rPr>
          <w:rFonts w:ascii="Times New Roman" w:eastAsia="Verdana" w:hAnsi="Times New Roman" w:cs="Times New Roman"/>
        </w:rPr>
      </w:pPr>
      <w:r w:rsidRPr="00CE5E11">
        <w:rPr>
          <w:rFonts w:ascii="Times New Roman" w:eastAsia="Verdana" w:hAnsi="Times New Roman" w:cs="Times New Roman"/>
          <w:b/>
        </w:rPr>
        <w:t>Zamawiający</w:t>
      </w:r>
      <w:r w:rsidRPr="00E01166">
        <w:rPr>
          <w:rFonts w:ascii="Times New Roman" w:eastAsia="Verdana" w:hAnsi="Times New Roman" w:cs="Times New Roman"/>
        </w:rPr>
        <w:t xml:space="preserve">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5766D8"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CE5E11">
      <w:pPr>
        <w:spacing w:line="240" w:lineRule="auto"/>
        <w:ind w:left="851" w:firstLine="0"/>
        <w:jc w:val="both"/>
        <w:rPr>
          <w:rFonts w:ascii="Times New Roman" w:eastAsia="Verdana" w:hAnsi="Times New Roman" w:cs="Times New Roman"/>
        </w:rPr>
      </w:pPr>
      <w:r w:rsidRPr="00E01166">
        <w:rPr>
          <w:rFonts w:ascii="Times New Roman" w:eastAsia="Verdana" w:hAnsi="Times New Roman" w:cs="Times New Roman"/>
        </w:rPr>
        <w:t>gdzie :</w:t>
      </w:r>
    </w:p>
    <w:p w:rsidR="00EB2F45" w:rsidRPr="00E01166"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336C52" w:rsidRPr="00CE5E11" w:rsidRDefault="00C73E92" w:rsidP="00CE5E11">
      <w:pPr>
        <w:pStyle w:val="BodyText31"/>
        <w:widowControl w:val="0"/>
        <w:shd w:val="clear" w:color="auto" w:fill="FFFFFF"/>
        <w:ind w:left="851"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8B6570" w:rsidRPr="00962967" w:rsidRDefault="008B6570" w:rsidP="008B6570">
      <w:pPr>
        <w:pStyle w:val="BodyText31"/>
        <w:widowControl w:val="0"/>
        <w:numPr>
          <w:ilvl w:val="0"/>
          <w:numId w:val="13"/>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Pr>
          <w:rFonts w:ascii="Times New Roman" w:hAnsi="Times New Roman" w:cs="Times New Roman"/>
          <w:b/>
          <w:snapToGrid w:val="0"/>
          <w:color w:val="000000"/>
          <w:sz w:val="22"/>
          <w:szCs w:val="22"/>
          <w:u w:val="single"/>
        </w:rPr>
        <w:t>dostępność Punktu Obsługi Klienta - DP.</w:t>
      </w:r>
    </w:p>
    <w:p w:rsidR="008B6570" w:rsidRPr="00952DC2" w:rsidRDefault="008B6570" w:rsidP="008B6570">
      <w:pPr>
        <w:pStyle w:val="Akapitzlist"/>
        <w:spacing w:line="257" w:lineRule="auto"/>
        <w:ind w:firstLine="0"/>
        <w:jc w:val="both"/>
        <w:rPr>
          <w:rFonts w:ascii="Times New Roman" w:eastAsia="Verdana" w:hAnsi="Times New Roman"/>
          <w:szCs w:val="22"/>
        </w:rPr>
      </w:pPr>
      <w:r w:rsidRPr="002B0A72">
        <w:rPr>
          <w:rFonts w:ascii="Times New Roman" w:eastAsia="Verdana" w:hAnsi="Times New Roman"/>
          <w:szCs w:val="22"/>
        </w:rPr>
        <w:t>Kryterium „</w:t>
      </w:r>
      <w:r>
        <w:rPr>
          <w:rFonts w:ascii="Times New Roman" w:eastAsia="Verdana" w:hAnsi="Times New Roman"/>
          <w:b/>
          <w:szCs w:val="22"/>
        </w:rPr>
        <w:t>Dostępność Punktu Obsługi Klienta</w:t>
      </w:r>
      <w:r w:rsidRPr="002B0A72">
        <w:rPr>
          <w:rFonts w:ascii="Times New Roman" w:eastAsia="Verdana" w:hAnsi="Times New Roman"/>
          <w:b/>
          <w:szCs w:val="22"/>
        </w:rPr>
        <w:t>”</w:t>
      </w:r>
      <w:r w:rsidRPr="002B0A72">
        <w:rPr>
          <w:rFonts w:ascii="Times New Roman" w:eastAsia="Verdana" w:hAnsi="Times New Roman"/>
          <w:szCs w:val="22"/>
        </w:rPr>
        <w:t xml:space="preserve"> będzie rozpatrywane na podstawie zadeklarowanego czasu podanego przez </w:t>
      </w:r>
      <w:r w:rsidRPr="0013136E">
        <w:rPr>
          <w:rFonts w:ascii="Times New Roman" w:eastAsia="Verdana" w:hAnsi="Times New Roman"/>
          <w:b/>
          <w:szCs w:val="22"/>
        </w:rPr>
        <w:t>Wykonawcę</w:t>
      </w:r>
      <w:r w:rsidRPr="002B0A72">
        <w:rPr>
          <w:rFonts w:ascii="Times New Roman" w:eastAsia="Verdana" w:hAnsi="Times New Roman"/>
          <w:szCs w:val="22"/>
        </w:rPr>
        <w:t xml:space="preserve"> w Formularzu Oferty. </w:t>
      </w:r>
      <w:r>
        <w:rPr>
          <w:rFonts w:ascii="Times New Roman" w:eastAsia="Verdana" w:hAnsi="Times New Roman"/>
          <w:szCs w:val="22"/>
        </w:rPr>
        <w:t>Dostępność Punktu Obsługi Klienta</w:t>
      </w:r>
      <w:r w:rsidRPr="002B0A72">
        <w:rPr>
          <w:rFonts w:ascii="Times New Roman" w:eastAsia="Verdana" w:hAnsi="Times New Roman"/>
          <w:szCs w:val="22"/>
        </w:rPr>
        <w:t xml:space="preserve"> oznacza czas w jakim </w:t>
      </w:r>
      <w:r w:rsidRPr="00D761CE">
        <w:rPr>
          <w:rFonts w:ascii="Times New Roman" w:eastAsia="Verdana" w:hAnsi="Times New Roman"/>
          <w:b/>
          <w:szCs w:val="22"/>
        </w:rPr>
        <w:t>Wykonawca</w:t>
      </w:r>
      <w:r w:rsidRPr="002B0A72">
        <w:rPr>
          <w:rFonts w:ascii="Times New Roman" w:eastAsia="Verdana" w:hAnsi="Times New Roman"/>
          <w:szCs w:val="22"/>
        </w:rPr>
        <w:t xml:space="preserve"> </w:t>
      </w:r>
      <w:r>
        <w:rPr>
          <w:rFonts w:ascii="Times New Roman" w:eastAsia="Verdana" w:hAnsi="Times New Roman"/>
          <w:szCs w:val="22"/>
        </w:rPr>
        <w:t xml:space="preserve">udostępni Punkt Obsługi Klienta w dniach w tygodniu (przy czym 1 dzień = min. 8 h) min. </w:t>
      </w:r>
      <w:r>
        <w:rPr>
          <w:rFonts w:ascii="Times New Roman" w:eastAsia="Verdana" w:hAnsi="Times New Roman"/>
          <w:szCs w:val="22"/>
        </w:rPr>
        <w:br/>
      </w:r>
      <w:r w:rsidRPr="00952DC2">
        <w:rPr>
          <w:rFonts w:ascii="Times New Roman" w:eastAsia="Verdana" w:hAnsi="Times New Roman"/>
          <w:szCs w:val="22"/>
        </w:rPr>
        <w:t xml:space="preserve">w godz. od 7:00 do 15:00 w przedziale  5÷7  dni, tj. 7 dni, 6 dni, 5 dni. Najdłuższy możliwy czas dostępu Punktu Obsługi Klienta: 7 dni po min. 8 h. Najkrótszy minimalny możliwy czas dostępu Punktu Obsługi Klienta  uwzględniony do oceny ofert: 5 dni po min. 8 h. </w:t>
      </w:r>
      <w:r w:rsidRPr="00952DC2">
        <w:rPr>
          <w:rFonts w:ascii="Times New Roman" w:eastAsia="Verdana" w:hAnsi="Times New Roman"/>
          <w:b/>
        </w:rPr>
        <w:t>Wykonawca,</w:t>
      </w:r>
      <w:r w:rsidRPr="00952DC2">
        <w:rPr>
          <w:rFonts w:ascii="Times New Roman" w:eastAsia="Verdana" w:hAnsi="Times New Roman"/>
        </w:rPr>
        <w:t xml:space="preserve"> który zaoferuje najkorzystniejszy czas dostępu (7 dni) otrzymuje 40 pkt. - maksymalną liczbę punktów. </w:t>
      </w:r>
      <w:r w:rsidRPr="00952DC2">
        <w:rPr>
          <w:rFonts w:ascii="Times New Roman" w:hAnsi="Times New Roman"/>
          <w:color w:val="000000"/>
          <w:szCs w:val="22"/>
        </w:rPr>
        <w:t>Ocena ofert zostanie dokonana 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8B6570" w:rsidRPr="004E0782" w:rsidTr="002A448D">
        <w:tc>
          <w:tcPr>
            <w:tcW w:w="3351" w:type="dxa"/>
          </w:tcPr>
          <w:p w:rsidR="008B6570" w:rsidRPr="004E0782" w:rsidRDefault="008B6570" w:rsidP="002A448D">
            <w:pPr>
              <w:pStyle w:val="BodyText31"/>
              <w:widowControl w:val="0"/>
              <w:ind w:left="-110" w:right="40" w:firstLine="110"/>
              <w:jc w:val="center"/>
              <w:rPr>
                <w:rFonts w:ascii="Times New Roman" w:hAnsi="Times New Roman" w:cs="Times New Roman"/>
                <w:b/>
                <w:snapToGrid w:val="0"/>
                <w:sz w:val="22"/>
                <w:szCs w:val="22"/>
              </w:rPr>
            </w:pPr>
            <w:r>
              <w:rPr>
                <w:rFonts w:ascii="Times New Roman" w:hAnsi="Times New Roman" w:cs="Times New Roman"/>
                <w:b/>
                <w:snapToGrid w:val="0"/>
                <w:sz w:val="22"/>
                <w:szCs w:val="22"/>
              </w:rPr>
              <w:t>Dostępność Punktu Obsługi Klienta</w:t>
            </w:r>
          </w:p>
        </w:tc>
        <w:tc>
          <w:tcPr>
            <w:tcW w:w="2476" w:type="dxa"/>
          </w:tcPr>
          <w:p w:rsidR="008B6570" w:rsidRPr="004E0782" w:rsidRDefault="008B6570" w:rsidP="002A448D">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8B6570" w:rsidRPr="004E0782" w:rsidTr="002A448D">
        <w:tc>
          <w:tcPr>
            <w:tcW w:w="3351" w:type="dxa"/>
          </w:tcPr>
          <w:p w:rsidR="008B6570" w:rsidRPr="004E0782" w:rsidRDefault="008B6570" w:rsidP="002A448D">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7 dni</w:t>
            </w:r>
          </w:p>
        </w:tc>
        <w:tc>
          <w:tcPr>
            <w:tcW w:w="2476" w:type="dxa"/>
          </w:tcPr>
          <w:p w:rsidR="008B6570" w:rsidRPr="004E0782" w:rsidRDefault="008B6570" w:rsidP="002A448D">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8B6570" w:rsidRPr="004E0782" w:rsidTr="002A448D">
        <w:tc>
          <w:tcPr>
            <w:tcW w:w="3351" w:type="dxa"/>
          </w:tcPr>
          <w:p w:rsidR="008B6570" w:rsidRDefault="008B6570" w:rsidP="002A448D">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6 dni</w:t>
            </w:r>
          </w:p>
        </w:tc>
        <w:tc>
          <w:tcPr>
            <w:tcW w:w="2476" w:type="dxa"/>
          </w:tcPr>
          <w:p w:rsidR="008B6570" w:rsidRPr="004E0782" w:rsidRDefault="008B6570" w:rsidP="002A448D">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8B6570" w:rsidRPr="004E0782" w:rsidTr="002A448D">
        <w:tc>
          <w:tcPr>
            <w:tcW w:w="3351" w:type="dxa"/>
          </w:tcPr>
          <w:p w:rsidR="008B6570" w:rsidRPr="004E0782" w:rsidRDefault="008B6570" w:rsidP="002A448D">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 dni</w:t>
            </w:r>
          </w:p>
        </w:tc>
        <w:tc>
          <w:tcPr>
            <w:tcW w:w="2476" w:type="dxa"/>
          </w:tcPr>
          <w:p w:rsidR="008B6570" w:rsidRPr="004E0782" w:rsidRDefault="008B6570" w:rsidP="002A448D">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bl>
    <w:p w:rsidR="008B6570" w:rsidRDefault="008B6570" w:rsidP="008B6570">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8B6570" w:rsidRPr="00D65B29" w:rsidRDefault="008B6570" w:rsidP="008B6570">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8B6570" w:rsidRDefault="008B6570" w:rsidP="008B657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8B6570" w:rsidRDefault="008B6570" w:rsidP="008B6570">
      <w:pPr>
        <w:pStyle w:val="BodyText31"/>
        <w:widowControl w:val="0"/>
        <w:shd w:val="clear" w:color="auto" w:fill="FFFFFF"/>
        <w:ind w:left="2925" w:right="40"/>
        <w:jc w:val="both"/>
        <w:rPr>
          <w:rFonts w:ascii="Times New Roman" w:hAnsi="Times New Roman" w:cs="Times New Roman"/>
          <w:b/>
          <w:snapToGrid w:val="0"/>
          <w:color w:val="000000"/>
          <w:sz w:val="22"/>
          <w:szCs w:val="22"/>
          <w:highlight w:val="yellow"/>
        </w:rPr>
      </w:pPr>
    </w:p>
    <w:p w:rsidR="008B6570" w:rsidRDefault="008B6570" w:rsidP="008B657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8B6570" w:rsidRPr="00D65B29" w:rsidRDefault="008B6570" w:rsidP="008B6570">
      <w:pPr>
        <w:pStyle w:val="BodyText31"/>
        <w:widowControl w:val="0"/>
        <w:shd w:val="clear" w:color="auto" w:fill="FFFFFF"/>
        <w:ind w:right="40"/>
        <w:jc w:val="both"/>
        <w:rPr>
          <w:rFonts w:ascii="Times New Roman" w:hAnsi="Times New Roman" w:cs="Times New Roman"/>
          <w:b/>
          <w:snapToGrid w:val="0"/>
          <w:color w:val="000000"/>
          <w:sz w:val="22"/>
          <w:szCs w:val="22"/>
          <w:highlight w:val="yellow"/>
          <w:u w:val="single"/>
        </w:rPr>
      </w:pPr>
    </w:p>
    <w:p w:rsidR="008B6570" w:rsidRPr="0072359E" w:rsidRDefault="008B6570" w:rsidP="008B657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8B6570" w:rsidRPr="00E16F37" w:rsidRDefault="008B6570" w:rsidP="008B657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KDP</w:t>
      </w:r>
    </w:p>
    <w:p w:rsidR="008B6570" w:rsidRPr="00E16F37" w:rsidRDefault="008B6570" w:rsidP="008B6570">
      <w:pPr>
        <w:spacing w:line="240" w:lineRule="auto"/>
        <w:ind w:left="709" w:right="39" w:firstLine="0"/>
        <w:jc w:val="both"/>
        <w:rPr>
          <w:rFonts w:ascii="Times New Roman" w:hAnsi="Times New Roman" w:cs="Times New Roman"/>
        </w:rPr>
      </w:pPr>
      <w:r w:rsidRPr="00E16F37">
        <w:rPr>
          <w:rFonts w:ascii="Times New Roman" w:hAnsi="Times New Roman" w:cs="Times New Roman"/>
          <w:i/>
          <w:iCs/>
        </w:rPr>
        <w:t>Gdzie:</w:t>
      </w:r>
    </w:p>
    <w:p w:rsidR="008B6570" w:rsidRPr="00E16F37" w:rsidRDefault="008B6570" w:rsidP="008B6570">
      <w:pPr>
        <w:spacing w:line="240" w:lineRule="auto"/>
        <w:ind w:left="709" w:right="39" w:firstLine="0"/>
        <w:jc w:val="both"/>
        <w:rPr>
          <w:rFonts w:ascii="Times New Roman" w:hAnsi="Times New Roman" w:cs="Times New Roman"/>
        </w:rPr>
      </w:pPr>
      <w:r w:rsidRPr="00E16F37">
        <w:rPr>
          <w:rFonts w:ascii="Times New Roman" w:hAnsi="Times New Roman" w:cs="Times New Roman"/>
        </w:rPr>
        <w:t>P – łączna wartość punktowa,</w:t>
      </w:r>
    </w:p>
    <w:p w:rsidR="008B6570" w:rsidRPr="00E16F37" w:rsidRDefault="008B6570" w:rsidP="008B6570">
      <w:pPr>
        <w:spacing w:line="240" w:lineRule="auto"/>
        <w:ind w:left="709" w:right="39" w:firstLine="0"/>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8B6570" w:rsidRPr="007F1BFE" w:rsidRDefault="008B6570" w:rsidP="008B6570">
      <w:pPr>
        <w:spacing w:line="240" w:lineRule="auto"/>
        <w:ind w:left="709" w:right="39" w:firstLine="0"/>
        <w:jc w:val="both"/>
        <w:rPr>
          <w:rFonts w:ascii="Times New Roman" w:hAnsi="Times New Roman" w:cs="Times New Roman"/>
        </w:rPr>
      </w:pPr>
      <w:r>
        <w:rPr>
          <w:rFonts w:ascii="Times New Roman" w:hAnsi="Times New Roman" w:cs="Times New Roman"/>
        </w:rPr>
        <w:t>KDP</w:t>
      </w:r>
      <w:r w:rsidRPr="00E16F37">
        <w:rPr>
          <w:rFonts w:ascii="Times New Roman" w:hAnsi="Times New Roman" w:cs="Times New Roman"/>
        </w:rPr>
        <w:t xml:space="preserve">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w:t>
      </w:r>
      <w:r>
        <w:rPr>
          <w:rFonts w:ascii="Times New Roman" w:hAnsi="Times New Roman" w:cs="Times New Roman"/>
        </w:rPr>
        <w:t>dostępność Punktu Obsługi Klienta.</w:t>
      </w:r>
    </w:p>
    <w:p w:rsidR="008B6570" w:rsidRPr="00D65B29" w:rsidRDefault="008B6570" w:rsidP="008B6570">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0A3CBA" w:rsidRPr="00E01166" w:rsidRDefault="000A3CBA" w:rsidP="00E01166">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6957CD">
      <w:pPr>
        <w:pStyle w:val="Akapitzlist"/>
        <w:numPr>
          <w:ilvl w:val="0"/>
          <w:numId w:val="11"/>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E07ED8" w:rsidRPr="00F7340A" w:rsidRDefault="00E07ED8" w:rsidP="00F7340A">
      <w:pPr>
        <w:shd w:val="clear" w:color="auto" w:fill="FFFFFF"/>
        <w:tabs>
          <w:tab w:val="left" w:pos="0"/>
          <w:tab w:val="left" w:pos="1134"/>
        </w:tabs>
        <w:spacing w:line="240" w:lineRule="auto"/>
        <w:ind w:left="0" w:right="-233" w:firstLine="0"/>
        <w:jc w:val="both"/>
        <w:rPr>
          <w:rFonts w:ascii="Times New Roman" w:hAnsi="Times New Roman"/>
          <w:b/>
          <w:bCs/>
        </w:rPr>
      </w:pPr>
      <w:r w:rsidRPr="00F7340A">
        <w:rPr>
          <w:rFonts w:ascii="Times New Roman" w:hAnsi="Times New Roman"/>
          <w:b/>
          <w:bCs/>
        </w:rPr>
        <w:tab/>
      </w:r>
      <w:r w:rsidRPr="00F7340A">
        <w:rPr>
          <w:rFonts w:ascii="Times New Roman" w:hAnsi="Times New Roman"/>
          <w:b/>
          <w:bCs/>
        </w:rPr>
        <w:tab/>
      </w:r>
    </w:p>
    <w:p w:rsidR="00D65B29" w:rsidRDefault="00E07ED8" w:rsidP="006957CD">
      <w:pPr>
        <w:pStyle w:val="Tekstpodstawowy"/>
        <w:widowControl/>
        <w:numPr>
          <w:ilvl w:val="6"/>
          <w:numId w:val="11"/>
        </w:numPr>
        <w:ind w:left="851" w:right="29" w:hanging="284"/>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Default="00E07ED8" w:rsidP="006957CD">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65B29" w:rsidRDefault="00E07ED8" w:rsidP="006957CD">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rPr>
        <w:t>Zamawiający</w:t>
      </w:r>
      <w:r w:rsidR="00C63D46" w:rsidRPr="00D65B29">
        <w:rPr>
          <w:rFonts w:ascii="Times New Roman" w:hAnsi="Times New Roman" w:cs="Times New Roman"/>
          <w:sz w:val="22"/>
          <w:szCs w:val="22"/>
        </w:rPr>
        <w:t xml:space="preserve"> zawiera U</w:t>
      </w:r>
      <w:r w:rsidRPr="00D65B29">
        <w:rPr>
          <w:rFonts w:ascii="Times New Roman" w:hAnsi="Times New Roman" w:cs="Times New Roman"/>
          <w:sz w:val="22"/>
          <w:szCs w:val="22"/>
        </w:rPr>
        <w:t xml:space="preserve">mowę w sprawie zamówienia publicznego, z zastrzeżeniem art. 577,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 xml:space="preserve">dni </w:t>
      </w:r>
      <w:r w:rsidR="00CE4FD5">
        <w:rPr>
          <w:rFonts w:ascii="Times New Roman" w:hAnsi="Times New Roman" w:cs="Times New Roman"/>
          <w:sz w:val="22"/>
          <w:szCs w:val="22"/>
        </w:rPr>
        <w:br/>
      </w:r>
      <w:r w:rsidRPr="00D65B29">
        <w:rPr>
          <w:rFonts w:ascii="Times New Roman" w:hAnsi="Times New Roman" w:cs="Times New Roman"/>
          <w:sz w:val="22"/>
          <w:szCs w:val="22"/>
        </w:rPr>
        <w:t>– jeżeli zostało przesłane w inny sposób.</w:t>
      </w:r>
    </w:p>
    <w:p w:rsidR="00D65B29" w:rsidRDefault="00E07ED8" w:rsidP="006957CD">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b/>
          <w:bCs/>
          <w:sz w:val="22"/>
          <w:szCs w:val="22"/>
        </w:rPr>
        <w:lastRenderedPageBreak/>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D65B29" w:rsidRDefault="00E07ED8" w:rsidP="006957CD">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6957CD">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4F13AA">
      <w:pPr>
        <w:widowControl/>
        <w:numPr>
          <w:ilvl w:val="0"/>
          <w:numId w:val="35"/>
        </w:numPr>
        <w:shd w:val="clear" w:color="auto" w:fill="FFFFFF"/>
        <w:tabs>
          <w:tab w:val="clear" w:pos="1440"/>
        </w:tabs>
        <w:autoSpaceDE w:val="0"/>
        <w:autoSpaceDN w:val="0"/>
        <w:adjustRightInd w:val="0"/>
        <w:spacing w:line="240" w:lineRule="auto"/>
        <w:ind w:left="1100" w:hanging="249"/>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5A01AA" w:rsidRPr="005A01AA" w:rsidRDefault="00156E7D" w:rsidP="004F13AA">
      <w:pPr>
        <w:widowControl/>
        <w:numPr>
          <w:ilvl w:val="0"/>
          <w:numId w:val="35"/>
        </w:numPr>
        <w:shd w:val="clear" w:color="auto" w:fill="FFFFFF"/>
        <w:tabs>
          <w:tab w:val="clear" w:pos="1440"/>
        </w:tabs>
        <w:autoSpaceDE w:val="0"/>
        <w:autoSpaceDN w:val="0"/>
        <w:adjustRightInd w:val="0"/>
        <w:spacing w:line="240" w:lineRule="auto"/>
        <w:ind w:left="1134" w:hanging="283"/>
        <w:jc w:val="both"/>
        <w:rPr>
          <w:rFonts w:ascii="Times New Roman" w:hAnsi="Times New Roman" w:cs="Times New Roman"/>
          <w:b/>
          <w:lang w:eastAsia="en-US"/>
        </w:rPr>
      </w:pPr>
      <w:r w:rsidRPr="005A01AA">
        <w:rPr>
          <w:rFonts w:ascii="Times New Roman" w:hAnsi="Times New Roman" w:cs="Times New Roman"/>
          <w:b/>
        </w:rPr>
        <w:t>opłaconą (wraz z dowodem opłaty składki) polisę ubezpieczeniową odpowiedzialności cywilnej na sumę u</w:t>
      </w:r>
      <w:r w:rsidR="00C63D46" w:rsidRPr="005A01AA">
        <w:rPr>
          <w:rFonts w:ascii="Times New Roman" w:hAnsi="Times New Roman" w:cs="Times New Roman"/>
          <w:b/>
        </w:rPr>
        <w:t xml:space="preserve">bezpieczenia OC nie niższą niż </w:t>
      </w:r>
      <w:r w:rsidR="00CE4FD5">
        <w:rPr>
          <w:rFonts w:ascii="Times New Roman" w:hAnsi="Times New Roman" w:cs="Times New Roman"/>
          <w:b/>
        </w:rPr>
        <w:t>5</w:t>
      </w:r>
      <w:r w:rsidR="005A01AA" w:rsidRPr="005A01AA">
        <w:rPr>
          <w:rFonts w:ascii="Times New Roman" w:hAnsi="Times New Roman" w:cs="Times New Roman"/>
          <w:b/>
        </w:rPr>
        <w:t>00</w:t>
      </w:r>
      <w:r w:rsidR="00FE3AC4" w:rsidRPr="005A01AA">
        <w:rPr>
          <w:rFonts w:ascii="Times New Roman" w:hAnsi="Times New Roman" w:cs="Times New Roman"/>
          <w:b/>
        </w:rPr>
        <w:t>.000,00 zł</w:t>
      </w:r>
      <w:r w:rsidR="00CE4FD5">
        <w:rPr>
          <w:rFonts w:ascii="Times New Roman" w:hAnsi="Times New Roman" w:cs="Times New Roman"/>
        </w:rPr>
        <w:t xml:space="preserve"> (słownie: pięć</w:t>
      </w:r>
      <w:r w:rsidR="009A4134">
        <w:rPr>
          <w:rFonts w:ascii="Times New Roman" w:hAnsi="Times New Roman" w:cs="Times New Roman"/>
        </w:rPr>
        <w:t>set</w:t>
      </w:r>
      <w:r w:rsidR="00FE3AC4" w:rsidRPr="005A01AA">
        <w:rPr>
          <w:rFonts w:ascii="Times New Roman" w:hAnsi="Times New Roman" w:cs="Times New Roman"/>
        </w:rPr>
        <w:t xml:space="preserve">  tysięcy złotych 00/100)</w:t>
      </w:r>
      <w:r w:rsidR="005A01AA">
        <w:rPr>
          <w:rFonts w:ascii="Times New Roman" w:hAnsi="Times New Roman" w:cs="Times New Roman"/>
        </w:rPr>
        <w:t>.</w:t>
      </w:r>
    </w:p>
    <w:p w:rsidR="00156E7D" w:rsidRPr="005A01AA" w:rsidRDefault="00336C52" w:rsidP="005A01AA">
      <w:pPr>
        <w:widowControl/>
        <w:shd w:val="clear" w:color="auto" w:fill="FFFFFF"/>
        <w:autoSpaceDE w:val="0"/>
        <w:autoSpaceDN w:val="0"/>
        <w:adjustRightInd w:val="0"/>
        <w:spacing w:line="240" w:lineRule="auto"/>
        <w:ind w:left="1100" w:firstLine="0"/>
        <w:jc w:val="both"/>
        <w:rPr>
          <w:rFonts w:ascii="Times New Roman" w:hAnsi="Times New Roman" w:cs="Times New Roman"/>
          <w:b/>
          <w:lang w:eastAsia="en-US"/>
        </w:rPr>
      </w:pPr>
      <w:r w:rsidRPr="005A01AA">
        <w:rPr>
          <w:rFonts w:ascii="Times New Roman" w:hAnsi="Times New Roman" w:cs="Times New Roman"/>
          <w:b/>
          <w:lang w:eastAsia="en-US"/>
        </w:rPr>
        <w:t>W</w:t>
      </w:r>
      <w:r w:rsidR="00156E7D" w:rsidRPr="005A01AA">
        <w:rPr>
          <w:rFonts w:ascii="Times New Roman" w:hAnsi="Times New Roman" w:cs="Times New Roman"/>
          <w:b/>
          <w:lang w:eastAsia="en-US"/>
        </w:rPr>
        <w:t xml:space="preserve"> przypadku </w:t>
      </w:r>
      <w:r w:rsidR="00156E7D" w:rsidRPr="005A01AA">
        <w:rPr>
          <w:rFonts w:ascii="Times New Roman" w:hAnsi="Times New Roman" w:cs="Times New Roman"/>
          <w:b/>
          <w:bCs/>
          <w:lang w:eastAsia="en-US"/>
        </w:rPr>
        <w:t>Wykonawców</w:t>
      </w:r>
      <w:r w:rsidR="00156E7D" w:rsidRPr="005A01AA">
        <w:rPr>
          <w:rFonts w:ascii="Times New Roman" w:hAnsi="Times New Roman" w:cs="Times New Roman"/>
          <w:b/>
          <w:lang w:eastAsia="en-US"/>
        </w:rPr>
        <w:t xml:space="preserve">, którzy wspólnie będą realizować przedmiot umowy, </w:t>
      </w:r>
      <w:r w:rsidR="00156E7D" w:rsidRPr="005A01AA">
        <w:rPr>
          <w:rFonts w:ascii="Times New Roman" w:hAnsi="Times New Roman" w:cs="Times New Roman"/>
          <w:b/>
          <w:bCs/>
          <w:lang w:eastAsia="en-US"/>
        </w:rPr>
        <w:t>Zamawiający</w:t>
      </w:r>
      <w:r w:rsidR="00C63D46" w:rsidRPr="005A01AA">
        <w:rPr>
          <w:rFonts w:ascii="Times New Roman" w:hAnsi="Times New Roman" w:cs="Times New Roman"/>
          <w:b/>
          <w:lang w:eastAsia="en-US"/>
        </w:rPr>
        <w:t xml:space="preserve"> zastrzega sobie prawo żądania U</w:t>
      </w:r>
      <w:r w:rsidR="00156E7D" w:rsidRPr="005A01AA">
        <w:rPr>
          <w:rFonts w:ascii="Times New Roman" w:hAnsi="Times New Roman" w:cs="Times New Roman"/>
          <w:b/>
          <w:lang w:eastAsia="en-US"/>
        </w:rPr>
        <w:t xml:space="preserve">mowy zawartej między tymi </w:t>
      </w:r>
      <w:r w:rsidR="00156E7D" w:rsidRPr="005A01AA">
        <w:rPr>
          <w:rFonts w:ascii="Times New Roman" w:hAnsi="Times New Roman" w:cs="Times New Roman"/>
          <w:b/>
          <w:bCs/>
          <w:lang w:eastAsia="en-US"/>
        </w:rPr>
        <w:t>Wykonawcami</w:t>
      </w:r>
      <w:r w:rsidR="00156E7D" w:rsidRPr="005A01AA">
        <w:rPr>
          <w:rFonts w:ascii="Times New Roman" w:hAnsi="Times New Roman" w:cs="Times New Roman"/>
          <w:b/>
          <w:lang w:eastAsia="en-US"/>
        </w:rPr>
        <w:t>.</w:t>
      </w:r>
    </w:p>
    <w:p w:rsidR="00156E7D" w:rsidRPr="00E01166" w:rsidRDefault="00156E7D" w:rsidP="00CE4FD5">
      <w:pPr>
        <w:pStyle w:val="Tekstpodstawowy"/>
        <w:widowControl/>
        <w:ind w:left="851"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6956AF" w:rsidRPr="006F0A9F" w:rsidRDefault="00156E7D" w:rsidP="00CE4FD5">
      <w:pPr>
        <w:pStyle w:val="Tekstpodstawowy"/>
        <w:widowControl/>
        <w:tabs>
          <w:tab w:val="left" w:pos="851"/>
        </w:tabs>
        <w:ind w:left="851"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umowy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72359E" w:rsidRPr="00E01166" w:rsidRDefault="0072359E" w:rsidP="00E01166">
      <w:pPr>
        <w:widowControl/>
        <w:spacing w:line="240" w:lineRule="auto"/>
        <w:ind w:left="0" w:right="29" w:firstLine="0"/>
        <w:jc w:val="both"/>
        <w:rPr>
          <w:rFonts w:ascii="Times New Roman" w:hAnsi="Times New Roman" w:cs="Times New Roman"/>
        </w:rPr>
      </w:pPr>
    </w:p>
    <w:p w:rsidR="00B01226" w:rsidRPr="00E01166" w:rsidRDefault="00B01226" w:rsidP="006957CD">
      <w:pPr>
        <w:numPr>
          <w:ilvl w:val="0"/>
          <w:numId w:val="11"/>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C24A5" w:rsidRPr="00105FFB" w:rsidRDefault="00DC24A5" w:rsidP="006957CD">
      <w:pPr>
        <w:pStyle w:val="Akapitzlist"/>
        <w:numPr>
          <w:ilvl w:val="6"/>
          <w:numId w:val="11"/>
        </w:numPr>
        <w:spacing w:line="240" w:lineRule="auto"/>
        <w:ind w:left="851" w:right="28" w:hanging="284"/>
        <w:jc w:val="both"/>
        <w:rPr>
          <w:rFonts w:ascii="Times New Roman" w:hAnsi="Times New Roman"/>
          <w:szCs w:val="22"/>
        </w:rPr>
      </w:pPr>
      <w:r w:rsidRPr="00105FFB">
        <w:rPr>
          <w:rFonts w:ascii="Times New Roman" w:hAnsi="Times New Roman"/>
          <w:szCs w:val="22"/>
        </w:rPr>
        <w:t>Istotne postanowienia u</w:t>
      </w:r>
      <w:r w:rsidR="00C63D46" w:rsidRPr="00105FFB">
        <w:rPr>
          <w:rFonts w:ascii="Times New Roman" w:hAnsi="Times New Roman"/>
          <w:szCs w:val="22"/>
        </w:rPr>
        <w:t xml:space="preserve">mowy zawarte </w:t>
      </w:r>
      <w:r w:rsidR="00277664">
        <w:rPr>
          <w:rFonts w:ascii="Times New Roman" w:hAnsi="Times New Roman"/>
          <w:szCs w:val="22"/>
        </w:rPr>
        <w:t>zostały we wzorze</w:t>
      </w:r>
      <w:r w:rsidR="00C63D46" w:rsidRPr="00105FFB">
        <w:rPr>
          <w:rFonts w:ascii="Times New Roman" w:hAnsi="Times New Roman"/>
          <w:szCs w:val="22"/>
        </w:rPr>
        <w:t xml:space="preserve"> U</w:t>
      </w:r>
      <w:r w:rsidR="00277664">
        <w:rPr>
          <w:rFonts w:ascii="Times New Roman" w:hAnsi="Times New Roman"/>
          <w:szCs w:val="22"/>
        </w:rPr>
        <w:t>mowy</w:t>
      </w:r>
      <w:r w:rsidR="00272C8B" w:rsidRPr="00105FFB">
        <w:rPr>
          <w:rFonts w:ascii="Times New Roman" w:hAnsi="Times New Roman"/>
          <w:szCs w:val="22"/>
        </w:rPr>
        <w:t xml:space="preserve"> </w:t>
      </w:r>
      <w:r w:rsidR="00277664">
        <w:rPr>
          <w:rFonts w:ascii="Times New Roman" w:hAnsi="Times New Roman"/>
          <w:szCs w:val="22"/>
        </w:rPr>
        <w:t>stanowiącym</w:t>
      </w:r>
      <w:r w:rsidRPr="00105FFB">
        <w:rPr>
          <w:rFonts w:ascii="Times New Roman" w:hAnsi="Times New Roman"/>
          <w:szCs w:val="22"/>
        </w:rPr>
        <w:t xml:space="preserve"> </w:t>
      </w:r>
      <w:r w:rsidR="00CC051B" w:rsidRPr="00105FFB">
        <w:rPr>
          <w:rFonts w:ascii="Times New Roman" w:hAnsi="Times New Roman"/>
          <w:b/>
          <w:szCs w:val="22"/>
        </w:rPr>
        <w:t>Z</w:t>
      </w:r>
      <w:r w:rsidR="00704EE6" w:rsidRPr="00105FFB">
        <w:rPr>
          <w:rFonts w:ascii="Times New Roman" w:hAnsi="Times New Roman"/>
          <w:b/>
          <w:szCs w:val="22"/>
        </w:rPr>
        <w:t>ałącznik</w:t>
      </w:r>
      <w:r w:rsidR="008201BE" w:rsidRPr="00105FFB">
        <w:rPr>
          <w:rFonts w:ascii="Times New Roman" w:hAnsi="Times New Roman"/>
          <w:b/>
          <w:szCs w:val="22"/>
        </w:rPr>
        <w:t xml:space="preserve"> </w:t>
      </w:r>
      <w:r w:rsidR="00063D64">
        <w:rPr>
          <w:rFonts w:ascii="Times New Roman" w:hAnsi="Times New Roman"/>
          <w:b/>
          <w:szCs w:val="22"/>
        </w:rPr>
        <w:br/>
      </w:r>
      <w:r w:rsidR="008201BE" w:rsidRPr="00105FFB">
        <w:rPr>
          <w:rFonts w:ascii="Times New Roman" w:hAnsi="Times New Roman"/>
          <w:b/>
          <w:szCs w:val="22"/>
        </w:rPr>
        <w:t xml:space="preserve">nr </w:t>
      </w:r>
      <w:r w:rsidR="008B6570">
        <w:rPr>
          <w:rFonts w:ascii="Times New Roman" w:hAnsi="Times New Roman"/>
          <w:b/>
          <w:szCs w:val="22"/>
        </w:rPr>
        <w:t>8</w:t>
      </w:r>
      <w:r w:rsidR="00105FFB" w:rsidRPr="00105FFB">
        <w:rPr>
          <w:rFonts w:ascii="Times New Roman" w:hAnsi="Times New Roman"/>
          <w:b/>
          <w:szCs w:val="22"/>
        </w:rPr>
        <w:t xml:space="preserve"> </w:t>
      </w:r>
      <w:r w:rsidRPr="00105FFB">
        <w:rPr>
          <w:rFonts w:ascii="Times New Roman" w:hAnsi="Times New Roman"/>
          <w:b/>
          <w:szCs w:val="22"/>
        </w:rPr>
        <w:t>do SWZ.</w:t>
      </w:r>
      <w:r w:rsidR="00277664">
        <w:rPr>
          <w:rFonts w:ascii="Times New Roman" w:hAnsi="Times New Roman"/>
          <w:szCs w:val="22"/>
        </w:rPr>
        <w:t xml:space="preserve"> Wzór</w:t>
      </w:r>
      <w:r w:rsidR="00704EE6" w:rsidRPr="00105FFB">
        <w:rPr>
          <w:rFonts w:ascii="Times New Roman" w:hAnsi="Times New Roman"/>
          <w:szCs w:val="22"/>
        </w:rPr>
        <w:t> U</w:t>
      </w:r>
      <w:r w:rsidR="00277664">
        <w:rPr>
          <w:rFonts w:ascii="Times New Roman" w:hAnsi="Times New Roman"/>
          <w:szCs w:val="22"/>
        </w:rPr>
        <w:t>mowy nie może być zmieniony ani modyfikowany</w:t>
      </w:r>
      <w:r w:rsidRPr="00105FFB">
        <w:rPr>
          <w:rFonts w:ascii="Times New Roman" w:hAnsi="Times New Roman"/>
          <w:szCs w:val="22"/>
        </w:rPr>
        <w:t xml:space="preserve"> przez </w:t>
      </w:r>
      <w:r w:rsidRPr="00105FFB">
        <w:rPr>
          <w:rFonts w:ascii="Times New Roman" w:hAnsi="Times New Roman"/>
          <w:b/>
          <w:bCs/>
          <w:szCs w:val="22"/>
        </w:rPr>
        <w:t>Wykonawcę</w:t>
      </w:r>
      <w:r w:rsidRPr="00105FFB">
        <w:rPr>
          <w:rFonts w:ascii="Times New Roman" w:hAnsi="Times New Roman"/>
          <w:szCs w:val="22"/>
        </w:rPr>
        <w:t>.</w:t>
      </w:r>
    </w:p>
    <w:p w:rsidR="00DC24A5" w:rsidRPr="00E01166" w:rsidRDefault="00C63D46" w:rsidP="006957CD">
      <w:pPr>
        <w:pStyle w:val="Akapitzlist"/>
        <w:numPr>
          <w:ilvl w:val="6"/>
          <w:numId w:val="11"/>
        </w:numPr>
        <w:spacing w:line="240" w:lineRule="auto"/>
        <w:ind w:left="851" w:right="28" w:hanging="284"/>
        <w:jc w:val="both"/>
        <w:rPr>
          <w:rFonts w:ascii="Times New Roman" w:hAnsi="Times New Roman"/>
          <w:szCs w:val="22"/>
        </w:rPr>
      </w:pPr>
      <w:r w:rsidRPr="00E01166">
        <w:rPr>
          <w:rFonts w:ascii="Times New Roman" w:hAnsi="Times New Roman"/>
          <w:szCs w:val="22"/>
        </w:rPr>
        <w:t>Przed zawarciem U</w:t>
      </w:r>
      <w:r w:rsidR="00DC24A5" w:rsidRPr="00E01166">
        <w:rPr>
          <w:rFonts w:ascii="Times New Roman" w:hAnsi="Times New Roman"/>
          <w:szCs w:val="22"/>
        </w:rPr>
        <w:t xml:space="preserve">mowy o niniejsze zamówienie publiczne, jeżeli oferta konsorcjum zostanie wybrana jako najkorzystniejsza, </w:t>
      </w:r>
      <w:r w:rsidR="00DC24A5" w:rsidRPr="00E01166">
        <w:rPr>
          <w:rFonts w:ascii="Times New Roman" w:hAnsi="Times New Roman"/>
          <w:b/>
          <w:bCs/>
          <w:szCs w:val="22"/>
        </w:rPr>
        <w:t xml:space="preserve">Zamawiający </w:t>
      </w:r>
      <w:r w:rsidR="00DC24A5" w:rsidRPr="00E01166">
        <w:rPr>
          <w:rFonts w:ascii="Times New Roman" w:hAnsi="Times New Roman"/>
          <w:szCs w:val="22"/>
        </w:rPr>
        <w:t>może żądać kopii umowy regulującej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6957CD">
      <w:pPr>
        <w:pStyle w:val="Akapitzlist"/>
        <w:numPr>
          <w:ilvl w:val="6"/>
          <w:numId w:val="11"/>
        </w:numPr>
        <w:spacing w:line="240" w:lineRule="auto"/>
        <w:ind w:left="851" w:right="57" w:hanging="284"/>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w przypadku:</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CE4FD5">
        <w:rPr>
          <w:rFonts w:ascii="Times New Roman" w:hAnsi="Times New Roman" w:cs="Times New Roman"/>
          <w:color w:val="000000"/>
        </w:rPr>
        <w:t>zmiany obowiązujących przepisów, jeżeli zgodnie z nimi konieczne będzie dostosowanie treści Umowy do aktualnego stanu prawnego,</w:t>
      </w:r>
    </w:p>
    <w:p w:rsidR="00CE4FD5" w:rsidRDefault="00CE4FD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color w:val="000000"/>
        </w:rPr>
        <w:t>w</w:t>
      </w:r>
      <w:r w:rsidR="00AF5DBE" w:rsidRPr="00CE4FD5">
        <w:rPr>
          <w:rFonts w:ascii="Times New Roman" w:hAnsi="Times New Roman" w:cs="Times New Roman"/>
          <w:color w:val="000000"/>
        </w:rPr>
        <w:t xml:space="preserve">ystąpienia siły wyższej, w szczególności: katastrofy, awarie, akty wandalizmu. </w:t>
      </w:r>
      <w:r w:rsidR="00AF5DBE" w:rsidRPr="00CE4FD5">
        <w:rPr>
          <w:rFonts w:ascii="Times New Roman" w:hAnsi="Times New Roman" w:cs="Times New Roman"/>
        </w:rPr>
        <w:t xml:space="preserve">Siła wyższa stanowi zdarzenie nagłe, nieprzewidziane i niezależne od woli </w:t>
      </w:r>
      <w:r w:rsidR="00AF5DBE" w:rsidRPr="00CE4FD5">
        <w:rPr>
          <w:rFonts w:ascii="Times New Roman" w:hAnsi="Times New Roman" w:cs="Times New Roman"/>
          <w:b/>
        </w:rPr>
        <w:t>Stron</w:t>
      </w:r>
      <w:r w:rsidR="00AF5DBE" w:rsidRPr="00CE4FD5">
        <w:rPr>
          <w:rFonts w:ascii="Times New Roman" w:hAnsi="Times New Roman" w:cs="Times New Roman"/>
        </w:rPr>
        <w:t xml:space="preserve">, lub też takie, którego skutki są niemożliwe do zapobieżenia, uniemożliwiające wykonanie przedmiotu umowy w całości lub części, na stałe lub na pewien czas, któremu nie można zapobiec ani przeciwdziałać przy zachowaniu należytej staranności. </w:t>
      </w:r>
      <w:r>
        <w:rPr>
          <w:rFonts w:ascii="Times New Roman" w:hAnsi="Times New Roman" w:cs="Times New Roman"/>
        </w:rPr>
        <w:br/>
      </w:r>
      <w:r w:rsidR="00AF5DBE" w:rsidRPr="00CE4FD5">
        <w:rPr>
          <w:rFonts w:ascii="Times New Roman" w:hAnsi="Times New Roman" w:cs="Times New Roman"/>
        </w:rPr>
        <w:t xml:space="preserve">W przypadku wystąpienia siły wyższej </w:t>
      </w:r>
      <w:r w:rsidR="00AF5DBE" w:rsidRPr="00CE4FD5">
        <w:rPr>
          <w:rFonts w:ascii="Times New Roman" w:hAnsi="Times New Roman" w:cs="Times New Roman"/>
          <w:b/>
        </w:rPr>
        <w:t>Strona</w:t>
      </w:r>
      <w:r w:rsidR="00AF5DBE" w:rsidRPr="00CE4FD5">
        <w:rPr>
          <w:rFonts w:ascii="Times New Roman" w:hAnsi="Times New Roman" w:cs="Times New Roman"/>
        </w:rPr>
        <w:t xml:space="preserve"> dotknięta jej działaniem niezwłocznie poinformuje pisemnie drugą stronę o jej zaistnieniu oraz, o ile będzie to możliwe, przedstawi nie budzące wątpliwości dokumenty potwierdzające jej wystąpienie. Obie </w:t>
      </w:r>
      <w:r w:rsidR="00AF5DBE" w:rsidRPr="00CE4FD5">
        <w:rPr>
          <w:rFonts w:ascii="Times New Roman" w:hAnsi="Times New Roman" w:cs="Times New Roman"/>
          <w:b/>
        </w:rPr>
        <w:t>Strony</w:t>
      </w:r>
      <w:r w:rsidR="00AF5DBE" w:rsidRPr="00CE4FD5">
        <w:rPr>
          <w:rFonts w:ascii="Times New Roman" w:hAnsi="Times New Roman" w:cs="Times New Roman"/>
        </w:rPr>
        <w:t xml:space="preserve"> niezwłocznie od dnia otrzymania powyższej informacji uzgodnią tryb dalszego postępowania. W takich szczególnych przypadkach </w:t>
      </w:r>
      <w:r w:rsidR="00AF5DBE" w:rsidRPr="00CE4FD5">
        <w:rPr>
          <w:rFonts w:ascii="Times New Roman" w:hAnsi="Times New Roman" w:cs="Times New Roman"/>
          <w:b/>
        </w:rPr>
        <w:t>Wykonawca</w:t>
      </w:r>
      <w:r w:rsidR="00AF5DBE" w:rsidRPr="00CE4FD5">
        <w:rPr>
          <w:rFonts w:ascii="Times New Roman" w:hAnsi="Times New Roman" w:cs="Times New Roman"/>
        </w:rPr>
        <w:t xml:space="preserve"> zobowiązany będzie w uzgodnieniu z </w:t>
      </w:r>
      <w:r w:rsidR="00AF5DBE" w:rsidRPr="00CE4FD5">
        <w:rPr>
          <w:rFonts w:ascii="Times New Roman" w:hAnsi="Times New Roman" w:cs="Times New Roman"/>
          <w:b/>
        </w:rPr>
        <w:t>Zamawiającym</w:t>
      </w:r>
      <w:r w:rsidR="00AF5DBE" w:rsidRPr="00CE4FD5">
        <w:rPr>
          <w:rFonts w:ascii="Times New Roman" w:hAnsi="Times New Roman" w:cs="Times New Roman"/>
        </w:rPr>
        <w:t xml:space="preserve"> do powiadomienia upoważnionych przedstawicieli </w:t>
      </w:r>
      <w:r w:rsidR="00AF5DBE" w:rsidRPr="00CE4FD5">
        <w:rPr>
          <w:rFonts w:ascii="Times New Roman" w:hAnsi="Times New Roman" w:cs="Times New Roman"/>
          <w:b/>
        </w:rPr>
        <w:t>Zamawiającego</w:t>
      </w:r>
      <w:r w:rsidR="00AF5DBE" w:rsidRPr="00CE4FD5">
        <w:rPr>
          <w:rFonts w:ascii="Times New Roman" w:hAnsi="Times New Roman" w:cs="Times New Roman"/>
        </w:rPr>
        <w:t xml:space="preserve"> o okresowych zmianach. </w:t>
      </w:r>
      <w:r w:rsidR="00AF5DBE" w:rsidRPr="00CE4FD5">
        <w:rPr>
          <w:rFonts w:ascii="Times New Roman" w:hAnsi="Times New Roman" w:cs="Times New Roman"/>
          <w:b/>
        </w:rPr>
        <w:t>Strony</w:t>
      </w:r>
      <w:r w:rsidR="00AF5DBE" w:rsidRPr="00CE4FD5">
        <w:rPr>
          <w:rFonts w:ascii="Times New Roman" w:hAnsi="Times New Roman" w:cs="Times New Roman"/>
        </w:rPr>
        <w:t xml:space="preserve"> nie ponoszą odpowiedzialności za niewykonanie lub nienależyte wykonanie przedmiotu umowy będące bezpośrednio następstwem okoliczności, które stanowi</w:t>
      </w:r>
      <w:r>
        <w:rPr>
          <w:rFonts w:ascii="Times New Roman" w:hAnsi="Times New Roman" w:cs="Times New Roman"/>
        </w:rPr>
        <w:t>ą skutek działania siły wyższej,</w:t>
      </w:r>
    </w:p>
    <w:p w:rsidR="00AF5DBE" w:rsidRPr="0083356C" w:rsidRDefault="00CE4FD5" w:rsidP="0083356C">
      <w:pPr>
        <w:numPr>
          <w:ilvl w:val="1"/>
          <w:numId w:val="30"/>
        </w:numPr>
        <w:tabs>
          <w:tab w:val="clear" w:pos="360"/>
        </w:tabs>
        <w:spacing w:line="240" w:lineRule="auto"/>
        <w:ind w:left="1134" w:hanging="283"/>
        <w:jc w:val="both"/>
        <w:rPr>
          <w:rFonts w:ascii="Times New Roman" w:hAnsi="Times New Roman" w:cs="Times New Roman"/>
        </w:rPr>
      </w:pPr>
      <w:r w:rsidRPr="0083356C">
        <w:rPr>
          <w:rFonts w:ascii="Times New Roman" w:hAnsi="Times New Roman" w:cs="Times New Roman"/>
        </w:rPr>
        <w:t>b</w:t>
      </w:r>
      <w:r w:rsidR="00AF5DBE" w:rsidRPr="0083356C">
        <w:rPr>
          <w:rFonts w:ascii="Times New Roman" w:hAnsi="Times New Roman" w:cs="Times New Roman"/>
        </w:rPr>
        <w:t xml:space="preserve">raku zadeklarowania realizacji zamówienia przy pomocy podwykonawców na etapie składania ofert </w:t>
      </w:r>
      <w:r w:rsidR="00AF5DBE" w:rsidRPr="0083356C">
        <w:rPr>
          <w:rFonts w:ascii="Times New Roman" w:hAnsi="Times New Roman" w:cs="Times New Roman"/>
          <w:b/>
          <w:bCs/>
        </w:rPr>
        <w:t>Zamawiający</w:t>
      </w:r>
      <w:r w:rsidR="00AF5DBE" w:rsidRPr="0083356C">
        <w:rPr>
          <w:rFonts w:ascii="Times New Roman" w:hAnsi="Times New Roman" w:cs="Times New Roman"/>
        </w:rPr>
        <w:t xml:space="preserve"> przewiduje możliwość zawarcia umowy o podwykonawstwo na etapie realizacj</w:t>
      </w:r>
      <w:r w:rsidR="0013299C" w:rsidRPr="0083356C">
        <w:rPr>
          <w:rFonts w:ascii="Times New Roman" w:hAnsi="Times New Roman" w:cs="Times New Roman"/>
        </w:rPr>
        <w:t>i umowy zgodnie z zapisami umów</w:t>
      </w:r>
      <w:r w:rsidR="00AF5DBE" w:rsidRPr="0083356C">
        <w:rPr>
          <w:rFonts w:ascii="Times New Roman" w:hAnsi="Times New Roman" w:cs="Times New Roman"/>
        </w:rPr>
        <w:t xml:space="preserve"> §2 ust. 3, bez konieczności sporządzania aneksu.</w:t>
      </w:r>
    </w:p>
    <w:p w:rsidR="0083356C" w:rsidRPr="0083356C" w:rsidRDefault="0083356C" w:rsidP="0083356C">
      <w:pPr>
        <w:pStyle w:val="Akapitzlist"/>
        <w:widowControl/>
        <w:numPr>
          <w:ilvl w:val="6"/>
          <w:numId w:val="11"/>
        </w:numPr>
        <w:spacing w:line="240" w:lineRule="auto"/>
        <w:ind w:left="851" w:hanging="284"/>
        <w:jc w:val="both"/>
        <w:rPr>
          <w:rFonts w:ascii="Times New Roman" w:hAnsi="Times New Roman"/>
        </w:rPr>
      </w:pPr>
      <w:r w:rsidRPr="0083356C">
        <w:rPr>
          <w:rFonts w:ascii="Times New Roman" w:hAnsi="Times New Roman"/>
          <w:b/>
        </w:rPr>
        <w:t>Zamawiający</w:t>
      </w:r>
      <w:r w:rsidRPr="0083356C">
        <w:rPr>
          <w:rFonts w:ascii="Times New Roman" w:hAnsi="Times New Roman"/>
        </w:rPr>
        <w:t xml:space="preserve"> przewiduje możliwość zmiany wysokości wynagrodzenia w następujących przypadkach:</w:t>
      </w:r>
    </w:p>
    <w:p w:rsidR="0083356C" w:rsidRDefault="0083356C" w:rsidP="001B4895">
      <w:pPr>
        <w:pStyle w:val="Akapitzlist"/>
        <w:widowControl/>
        <w:numPr>
          <w:ilvl w:val="1"/>
          <w:numId w:val="49"/>
        </w:numPr>
        <w:spacing w:line="240" w:lineRule="auto"/>
        <w:ind w:left="1134"/>
        <w:jc w:val="both"/>
        <w:rPr>
          <w:rFonts w:ascii="Times New Roman" w:hAnsi="Times New Roman"/>
        </w:rPr>
      </w:pPr>
      <w:r w:rsidRPr="0083356C">
        <w:rPr>
          <w:rFonts w:ascii="Times New Roman" w:hAnsi="Times New Roman"/>
        </w:rPr>
        <w:t>w przypadku zmiany stawki podatku od towarów i usług,</w:t>
      </w:r>
    </w:p>
    <w:p w:rsidR="0083356C" w:rsidRPr="0083356C" w:rsidRDefault="0083356C" w:rsidP="001B4895">
      <w:pPr>
        <w:pStyle w:val="Akapitzlist"/>
        <w:widowControl/>
        <w:numPr>
          <w:ilvl w:val="1"/>
          <w:numId w:val="49"/>
        </w:numPr>
        <w:spacing w:line="240" w:lineRule="auto"/>
        <w:ind w:left="1134"/>
        <w:jc w:val="both"/>
        <w:rPr>
          <w:rFonts w:ascii="Times New Roman" w:hAnsi="Times New Roman"/>
        </w:rPr>
      </w:pPr>
      <w:r w:rsidRPr="0083356C">
        <w:rPr>
          <w:rFonts w:ascii="Times New Roman" w:hAnsi="Times New Roman"/>
          <w:szCs w:val="22"/>
        </w:rPr>
        <w:lastRenderedPageBreak/>
        <w:t>w przypadku zmiany wysokości minimalnego wynagrodzenia za pracę albo wysokości minimalnej stawki godzinowej, ustalonych na podstawie ustawy z dnia 10 października 2002 r. o minimalnym wynagrodzeniu za pracę,</w:t>
      </w:r>
    </w:p>
    <w:p w:rsidR="0083356C" w:rsidRPr="0083356C" w:rsidRDefault="0083356C" w:rsidP="001B4895">
      <w:pPr>
        <w:pStyle w:val="Akapitzlist"/>
        <w:widowControl/>
        <w:numPr>
          <w:ilvl w:val="1"/>
          <w:numId w:val="49"/>
        </w:numPr>
        <w:spacing w:line="240" w:lineRule="auto"/>
        <w:ind w:left="1134"/>
        <w:jc w:val="both"/>
        <w:rPr>
          <w:rFonts w:ascii="Times New Roman" w:hAnsi="Times New Roman"/>
        </w:rPr>
      </w:pPr>
      <w:r w:rsidRPr="0083356C">
        <w:rPr>
          <w:rFonts w:ascii="Times New Roman" w:hAnsi="Times New Roman"/>
          <w:szCs w:val="22"/>
        </w:rPr>
        <w:t>w przypadku zmiany zasad podlegania ubezpieczeniom społecznym lub ubezpieczeniu zdrowotnemu lub wysokości stawki składki na ubezpieczenia społeczne lub ubezpieczenie zdrowotne,</w:t>
      </w:r>
    </w:p>
    <w:p w:rsidR="0083356C" w:rsidRPr="0083356C" w:rsidRDefault="0083356C" w:rsidP="001B4895">
      <w:pPr>
        <w:pStyle w:val="Akapitzlist"/>
        <w:widowControl/>
        <w:numPr>
          <w:ilvl w:val="1"/>
          <w:numId w:val="49"/>
        </w:numPr>
        <w:spacing w:line="240" w:lineRule="auto"/>
        <w:ind w:left="1134"/>
        <w:jc w:val="both"/>
        <w:rPr>
          <w:rFonts w:ascii="Times New Roman" w:hAnsi="Times New Roman"/>
        </w:rPr>
      </w:pPr>
      <w:r w:rsidRPr="0083356C">
        <w:rPr>
          <w:rFonts w:ascii="Times New Roman" w:hAnsi="Times New Roman"/>
          <w:szCs w:val="22"/>
        </w:rPr>
        <w:t xml:space="preserve">zasad gromadzenia i wysokości wpłat do pracowniczych planów kapitałowych, o których mowa w ustawie z dnia 4 października 2018 r. o pracowniczych planach kapitałowych (Dz.U. z 2023 r., poz. 46) jeśli zmiany będą miały wpływ na koszty wykonania Umowy przez </w:t>
      </w:r>
      <w:r w:rsidRPr="0083356C">
        <w:rPr>
          <w:rFonts w:ascii="Times New Roman" w:hAnsi="Times New Roman"/>
          <w:b/>
          <w:szCs w:val="22"/>
        </w:rPr>
        <w:t>Wykonawcę.</w:t>
      </w:r>
    </w:p>
    <w:p w:rsidR="0083356C" w:rsidRPr="0083356C" w:rsidRDefault="0083356C" w:rsidP="001B4895">
      <w:pPr>
        <w:pStyle w:val="Akapitzlist"/>
        <w:widowControl/>
        <w:numPr>
          <w:ilvl w:val="1"/>
          <w:numId w:val="49"/>
        </w:numPr>
        <w:spacing w:line="240" w:lineRule="auto"/>
        <w:ind w:left="1134"/>
        <w:jc w:val="both"/>
        <w:rPr>
          <w:rFonts w:ascii="Times New Roman" w:hAnsi="Times New Roman"/>
        </w:rPr>
      </w:pPr>
      <w:r w:rsidRPr="0083356C">
        <w:rPr>
          <w:rFonts w:ascii="Times New Roman" w:hAnsi="Times New Roman"/>
          <w:szCs w:val="22"/>
        </w:rPr>
        <w:t xml:space="preserve">W przypadku zmiany ceny materiałów lub kosztów związanych z realizacją zamówienia; </w:t>
      </w:r>
    </w:p>
    <w:p w:rsid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rPr>
        <w:t>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W sytuacji wystąpienia okoliczności wskazanych w ust 1.1 </w:t>
      </w:r>
      <w:r w:rsidRPr="003F0EFA">
        <w:rPr>
          <w:rFonts w:ascii="Times New Roman" w:hAnsi="Times New Roman"/>
          <w:b/>
          <w:szCs w:val="22"/>
        </w:rPr>
        <w:t xml:space="preserve">Wykonawca </w:t>
      </w:r>
      <w:r w:rsidRPr="003F0EFA">
        <w:rPr>
          <w:rFonts w:ascii="Times New Roman" w:hAnsi="Times New Roman"/>
          <w:szCs w:val="22"/>
        </w:rPr>
        <w:t xml:space="preserve">jest uprawniony złożyć </w:t>
      </w:r>
      <w:r w:rsidRPr="003F0EFA">
        <w:rPr>
          <w:rFonts w:ascii="Times New Roman" w:hAnsi="Times New Roman"/>
          <w:b/>
          <w:szCs w:val="22"/>
        </w:rPr>
        <w:t>Zamawiającemu</w:t>
      </w:r>
      <w:r w:rsidRPr="003F0EFA">
        <w:rPr>
          <w:rFonts w:ascii="Times New Roman" w:hAnsi="Times New Roman"/>
          <w:szCs w:val="22"/>
        </w:rPr>
        <w:t xml:space="preserve">  pisemny wniosek o zmianę Umowy w zakresie płatności wynikających z faktur wystawionych po wejściu w życie przepisów zmieniających stawkę podatku od towarów i usług. Wniosek powinien zawierać wyczerpujące uzasadnienie faktyczne, kalkulację i wskazanie podstaw prawnych zmiany stawki podatku od towarów i usług oraz dokładne wyliczenie kwoty wynagrodzenia należnego </w:t>
      </w:r>
      <w:r w:rsidRPr="003F0EFA">
        <w:rPr>
          <w:rFonts w:ascii="Times New Roman" w:hAnsi="Times New Roman"/>
          <w:b/>
          <w:szCs w:val="22"/>
        </w:rPr>
        <w:t>Wykonawcy</w:t>
      </w:r>
      <w:r w:rsidRPr="003F0EFA">
        <w:rPr>
          <w:rFonts w:ascii="Times New Roman" w:hAnsi="Times New Roman"/>
          <w:szCs w:val="22"/>
        </w:rPr>
        <w:t xml:space="preserve"> po zmianie Umowy.</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W sytuacji wystąpienia okoliczności wskazanych w pkt. 1.2 niniejszej umowy </w:t>
      </w:r>
      <w:r w:rsidRPr="003F0EFA">
        <w:rPr>
          <w:rFonts w:ascii="Times New Roman" w:hAnsi="Times New Roman"/>
          <w:b/>
          <w:szCs w:val="22"/>
        </w:rPr>
        <w:t>Wykonawca</w:t>
      </w:r>
      <w:r w:rsidRPr="003F0EFA">
        <w:rPr>
          <w:rFonts w:ascii="Times New Roman" w:hAnsi="Times New Roman"/>
          <w:szCs w:val="22"/>
        </w:rPr>
        <w:t xml:space="preserve"> jest uprawniony złożyć </w:t>
      </w:r>
      <w:r w:rsidRPr="003F0EFA">
        <w:rPr>
          <w:rFonts w:ascii="Times New Roman" w:hAnsi="Times New Roman"/>
          <w:b/>
          <w:szCs w:val="22"/>
        </w:rPr>
        <w:t>Zamawiającemu</w:t>
      </w:r>
      <w:r w:rsidRPr="003F0EFA">
        <w:rPr>
          <w:rFonts w:ascii="Times New Roman" w:hAnsi="Times New Roman"/>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3F0EFA">
        <w:rPr>
          <w:rFonts w:ascii="Times New Roman" w:hAnsi="Times New Roman"/>
          <w:b/>
          <w:szCs w:val="22"/>
        </w:rPr>
        <w:t>Wykonawcy</w:t>
      </w:r>
      <w:r w:rsidRPr="003F0EFA">
        <w:rPr>
          <w:rFonts w:ascii="Times New Roman" w:hAnsi="Times New Roman"/>
          <w:szCs w:val="22"/>
        </w:rPr>
        <w:t xml:space="preserve"> po zmianie Umowy, w szczególności </w:t>
      </w:r>
      <w:r w:rsidRPr="003F0EFA">
        <w:rPr>
          <w:rFonts w:ascii="Times New Roman" w:hAnsi="Times New Roman"/>
          <w:b/>
          <w:szCs w:val="22"/>
        </w:rPr>
        <w:t>Wykonawca</w:t>
      </w:r>
      <w:r w:rsidRPr="003F0EFA">
        <w:rPr>
          <w:rFonts w:ascii="Times New Roman" w:hAnsi="Times New Roman"/>
          <w:szCs w:val="22"/>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t>
      </w:r>
      <w:r w:rsidRPr="003F0EFA">
        <w:rPr>
          <w:rFonts w:ascii="Times New Roman" w:hAnsi="Times New Roman"/>
          <w:b/>
          <w:szCs w:val="22"/>
        </w:rPr>
        <w:t>Wykonawca</w:t>
      </w:r>
      <w:r w:rsidRPr="003F0EFA">
        <w:rPr>
          <w:rFonts w:ascii="Times New Roman" w:hAnsi="Times New Roman"/>
          <w:szCs w:val="22"/>
        </w:rPr>
        <w:t xml:space="preserve"> obowiązkowo ponosi w związku z podwyższeniem wysokości płacy minimalnej. </w:t>
      </w:r>
      <w:r w:rsidRPr="003F0EFA">
        <w:rPr>
          <w:rFonts w:ascii="Times New Roman" w:hAnsi="Times New Roman"/>
          <w:b/>
          <w:szCs w:val="22"/>
        </w:rPr>
        <w:t>Zamawiający</w:t>
      </w:r>
      <w:r w:rsidRPr="003F0EFA">
        <w:rPr>
          <w:rFonts w:ascii="Times New Roman" w:hAnsi="Times New Roman"/>
          <w:szCs w:val="22"/>
        </w:rPr>
        <w:t xml:space="preserve"> oświadcza, iż nie będzie akceptował kosztów wynikających z podwyższenia wynagrodzeń pracownikom </w:t>
      </w:r>
      <w:r w:rsidRPr="003F0EFA">
        <w:rPr>
          <w:rFonts w:ascii="Times New Roman" w:hAnsi="Times New Roman"/>
          <w:b/>
          <w:szCs w:val="22"/>
        </w:rPr>
        <w:t>Wykonawcy</w:t>
      </w:r>
      <w:r w:rsidRPr="003F0EFA">
        <w:rPr>
          <w:rFonts w:ascii="Times New Roman" w:hAnsi="Times New Roman"/>
          <w:szCs w:val="22"/>
        </w:rPr>
        <w:t>, które nie są konieczne w celu ich dostosowania do wysokości minimalnego wynagrodzenia za pracę, w szczególności koszty podwyższenia wynagrodzenia w kwocie przewyższającej wysokość płacy minimalnej.</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W sytuacji wystąpienia okoliczności wskazanych w pkt. 1.3 i 1.4 </w:t>
      </w:r>
      <w:r w:rsidRPr="003F0EFA">
        <w:rPr>
          <w:rFonts w:ascii="Times New Roman" w:hAnsi="Times New Roman"/>
          <w:b/>
          <w:szCs w:val="22"/>
        </w:rPr>
        <w:t>Wykonawca</w:t>
      </w:r>
      <w:r w:rsidRPr="003F0EFA">
        <w:rPr>
          <w:rFonts w:ascii="Times New Roman" w:hAnsi="Times New Roman"/>
          <w:szCs w:val="22"/>
        </w:rPr>
        <w:t xml:space="preserve"> jest uprawniony złożyć </w:t>
      </w:r>
      <w:r w:rsidRPr="003F0EFA">
        <w:rPr>
          <w:rFonts w:ascii="Times New Roman" w:hAnsi="Times New Roman"/>
          <w:b/>
          <w:szCs w:val="22"/>
        </w:rPr>
        <w:t>Zamawiającemu</w:t>
      </w:r>
      <w:r w:rsidRPr="003F0EFA">
        <w:rPr>
          <w:rFonts w:ascii="Times New Roman" w:hAnsi="Times New Roman"/>
          <w:szCs w:val="22"/>
        </w:rPr>
        <w:t xml:space="preserve">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t>
      </w:r>
      <w:r w:rsidRPr="003F0EFA">
        <w:rPr>
          <w:rFonts w:ascii="Times New Roman" w:hAnsi="Times New Roman"/>
          <w:b/>
          <w:szCs w:val="22"/>
        </w:rPr>
        <w:t>Wykonawcy</w:t>
      </w:r>
      <w:r w:rsidRPr="003F0EFA">
        <w:rPr>
          <w:rFonts w:ascii="Times New Roman" w:hAnsi="Times New Roman"/>
          <w:szCs w:val="22"/>
        </w:rPr>
        <w:t xml:space="preserve"> po zmianie Umowy, w szczególności </w:t>
      </w:r>
      <w:r w:rsidRPr="003F0EFA">
        <w:rPr>
          <w:rFonts w:ascii="Times New Roman" w:hAnsi="Times New Roman"/>
          <w:b/>
          <w:szCs w:val="22"/>
        </w:rPr>
        <w:t>Wykonawca</w:t>
      </w:r>
      <w:r w:rsidRPr="003F0EFA">
        <w:rPr>
          <w:rFonts w:ascii="Times New Roman" w:hAnsi="Times New Roman"/>
          <w:szCs w:val="22"/>
        </w:rPr>
        <w:t xml:space="preserve"> zobowiązuje się wykazać związek pomiędzy wnioskowaną kwotą podwyższenia wynagrodzenia a wpływem zmiany zasad na kalkulację wynagrodzenia. Wniosek może obejmować jedynie dodatkowe koszty realizacji Umowy, które </w:t>
      </w:r>
      <w:r w:rsidRPr="003F0EFA">
        <w:rPr>
          <w:rFonts w:ascii="Times New Roman" w:hAnsi="Times New Roman"/>
          <w:b/>
          <w:szCs w:val="22"/>
        </w:rPr>
        <w:t>Wykonawca</w:t>
      </w:r>
      <w:r w:rsidRPr="003F0EFA">
        <w:rPr>
          <w:rFonts w:ascii="Times New Roman" w:hAnsi="Times New Roman"/>
          <w:szCs w:val="22"/>
        </w:rPr>
        <w:t xml:space="preserve"> obowiązkowo ponosi w związku ze zmianą zasad.</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W sytuacji wzrostu ceny materiałów lub kosztów związanych z realizacją zamówienia powyżej 15% </w:t>
      </w:r>
      <w:r w:rsidRPr="003F0EFA">
        <w:rPr>
          <w:rFonts w:ascii="Times New Roman" w:hAnsi="Times New Roman"/>
          <w:b/>
          <w:szCs w:val="22"/>
        </w:rPr>
        <w:t>Wykonawca</w:t>
      </w:r>
      <w:r w:rsidRPr="003F0EFA">
        <w:rPr>
          <w:rFonts w:ascii="Times New Roman" w:hAnsi="Times New Roman"/>
          <w:szCs w:val="22"/>
        </w:rPr>
        <w:t xml:space="preserve"> jest uprawniony złożyć </w:t>
      </w:r>
      <w:r w:rsidRPr="003F0EFA">
        <w:rPr>
          <w:rFonts w:ascii="Times New Roman" w:hAnsi="Times New Roman"/>
          <w:b/>
          <w:szCs w:val="22"/>
        </w:rPr>
        <w:t>Zamawiającemu</w:t>
      </w:r>
      <w:r w:rsidRPr="003F0EFA">
        <w:rPr>
          <w:rFonts w:ascii="Times New Roman" w:hAnsi="Times New Roman"/>
          <w:szCs w:val="22"/>
        </w:rPr>
        <w:t xml:space="preserve"> pisemny wniosek o zmianę Umowy w zakresie płatności wynikających z faktur wystawionych po zmianie ceny materiałów lub kosztów związanych z realizacją zamówienia Wniosek powinien zawierać wyczerpujące uzasadnienie faktyczne, kalkulację i wskazanie podstaw prawnych oraz dokładne wyliczenie kwoty wynagrodzenia </w:t>
      </w:r>
      <w:r w:rsidRPr="003F0EFA">
        <w:rPr>
          <w:rFonts w:ascii="Times New Roman" w:hAnsi="Times New Roman"/>
          <w:b/>
          <w:szCs w:val="22"/>
        </w:rPr>
        <w:t>Wykonawcy</w:t>
      </w:r>
      <w:r w:rsidRPr="003F0EFA">
        <w:rPr>
          <w:rFonts w:ascii="Times New Roman" w:hAnsi="Times New Roman"/>
          <w:szCs w:val="22"/>
        </w:rPr>
        <w:t xml:space="preserve"> po zmianie Umowy.</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W sytuacji spadku ceny materiałów lub kosztów związanych z realizacją zamówienia powyżej 15% </w:t>
      </w:r>
      <w:r w:rsidRPr="003F0EFA">
        <w:rPr>
          <w:rFonts w:ascii="Times New Roman" w:hAnsi="Times New Roman"/>
          <w:b/>
          <w:szCs w:val="22"/>
        </w:rPr>
        <w:t>Zamawiający</w:t>
      </w:r>
      <w:r w:rsidRPr="003F0EFA">
        <w:rPr>
          <w:rFonts w:ascii="Times New Roman" w:hAnsi="Times New Roman"/>
          <w:szCs w:val="22"/>
        </w:rPr>
        <w:t xml:space="preserve"> jest uprawniony złożyć </w:t>
      </w:r>
      <w:r w:rsidRPr="003F0EFA">
        <w:rPr>
          <w:rFonts w:ascii="Times New Roman" w:hAnsi="Times New Roman"/>
          <w:b/>
          <w:szCs w:val="22"/>
        </w:rPr>
        <w:t>Wykonawcy</w:t>
      </w:r>
      <w:r w:rsidRPr="003F0EFA">
        <w:rPr>
          <w:rFonts w:ascii="Times New Roman" w:hAnsi="Times New Roman"/>
          <w:szCs w:val="22"/>
        </w:rPr>
        <w:t xml:space="preserve"> pisemną informację o zmianie Umowy w zakresie płatności wynikających z faktur wystawionych po zmianie ceny materiałów lub kosztów związanych z realizacją zamówienia. Informacja powinna zawierać wyczerpujące uzasadnienie faktyczne wraz z kalkulacją i wskazanie podstaw prawnych oraz dokładne wyliczenie kwoty wynagrodzenia </w:t>
      </w:r>
      <w:r w:rsidRPr="003F0EFA">
        <w:rPr>
          <w:rFonts w:ascii="Times New Roman" w:hAnsi="Times New Roman"/>
          <w:b/>
          <w:szCs w:val="22"/>
        </w:rPr>
        <w:t>Wykonawcy</w:t>
      </w:r>
      <w:r w:rsidRPr="003F0EFA">
        <w:rPr>
          <w:rFonts w:ascii="Times New Roman" w:hAnsi="Times New Roman"/>
          <w:szCs w:val="22"/>
        </w:rPr>
        <w:t xml:space="preserve"> po zmianie Umowy.</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Wysokość wynagrodzenia </w:t>
      </w:r>
      <w:r w:rsidRPr="003F0EFA">
        <w:rPr>
          <w:rFonts w:ascii="Times New Roman" w:hAnsi="Times New Roman"/>
          <w:b/>
          <w:szCs w:val="22"/>
        </w:rPr>
        <w:t>Wykonawcy</w:t>
      </w:r>
      <w:r w:rsidRPr="003F0EFA">
        <w:rPr>
          <w:rFonts w:ascii="Times New Roman" w:hAnsi="Times New Roman"/>
          <w:szCs w:val="22"/>
        </w:rPr>
        <w:t xml:space="preserve">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Wniosek o którym mowa w ust 6 i 7 można złożyć nie wcześniej niż po upływie 11 miesięcy od dnia zawarcia umowy (początkowy termin ustalenia zmiany wynagrodzenia).</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lastRenderedPageBreak/>
        <w:t xml:space="preserve">Zmiana Umowy w zakresie zmiany wynagrodzenia z przyczyn określonych w pkt. 1.1-1.5 niniejszej umowy obejmować będzie wyłącznie płatności za prace, których w dniu zmiany odpowiednio stawki podatku VAT, wysokości minimalnego wynagrodzenia za pracę i składki na ubezpieczenia społeczne lub zdrowotne, jeszcze nie wykonano oraz  o których planowanym wprowadzeniu wiadomo było w dniu składania oferty. </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Obowiązek wykazania wpływu zmian, o których mowa w pkt. 1.1-1.5 niniejszej umowy na zmianę wynagrodzenia należy do Wykonawcy pod rygorem odmowy dokonania zmiany Umowy przez </w:t>
      </w:r>
      <w:r w:rsidRPr="003F0EFA">
        <w:rPr>
          <w:rFonts w:ascii="Times New Roman" w:hAnsi="Times New Roman"/>
          <w:b/>
          <w:szCs w:val="22"/>
        </w:rPr>
        <w:t>Zamawiającego</w:t>
      </w:r>
      <w:r w:rsidRPr="003F0EFA">
        <w:rPr>
          <w:rFonts w:ascii="Times New Roman" w:hAnsi="Times New Roman"/>
          <w:szCs w:val="22"/>
        </w:rPr>
        <w:t>.</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Maksymalna wartość poszczególnej zmiany wynagrodzenia, jaką dopuszcza </w:t>
      </w:r>
      <w:r w:rsidRPr="003F0EFA">
        <w:rPr>
          <w:rFonts w:ascii="Times New Roman" w:hAnsi="Times New Roman"/>
          <w:b/>
          <w:szCs w:val="22"/>
        </w:rPr>
        <w:t>Zamawiający</w:t>
      </w:r>
      <w:r w:rsidRPr="003F0EFA">
        <w:rPr>
          <w:rFonts w:ascii="Times New Roman" w:hAnsi="Times New Roman"/>
          <w:szCs w:val="22"/>
        </w:rPr>
        <w:t xml:space="preserve"> </w:t>
      </w:r>
      <w:r w:rsidRPr="003F0EFA">
        <w:rPr>
          <w:rFonts w:ascii="Times New Roman" w:hAnsi="Times New Roman"/>
          <w:szCs w:val="22"/>
        </w:rPr>
        <w:br/>
        <w:t xml:space="preserve">w efekcie zastosowania postanowień o zasadach wprowadzania zmian wysokości wynagrodzenia to 5% wynagrodzenia za zakres Przedmiotu umowy niezrealizowany jeszcze przez </w:t>
      </w:r>
      <w:r w:rsidRPr="003F0EFA">
        <w:rPr>
          <w:rFonts w:ascii="Times New Roman" w:hAnsi="Times New Roman"/>
          <w:b/>
          <w:szCs w:val="22"/>
        </w:rPr>
        <w:t>Wykonawcę</w:t>
      </w:r>
      <w:r w:rsidRPr="003F0EFA">
        <w:rPr>
          <w:rFonts w:ascii="Times New Roman" w:hAnsi="Times New Roman"/>
          <w:szCs w:val="22"/>
        </w:rPr>
        <w:t xml:space="preserve"> </w:t>
      </w:r>
      <w:r w:rsidRPr="003F0EFA">
        <w:rPr>
          <w:rFonts w:ascii="Times New Roman" w:hAnsi="Times New Roman"/>
          <w:szCs w:val="22"/>
        </w:rPr>
        <w:br/>
        <w:t xml:space="preserve">i nieodebrany przez </w:t>
      </w:r>
      <w:r w:rsidRPr="003F0EFA">
        <w:rPr>
          <w:rFonts w:ascii="Times New Roman" w:hAnsi="Times New Roman"/>
          <w:b/>
          <w:szCs w:val="22"/>
        </w:rPr>
        <w:t>Zamawiającego</w:t>
      </w:r>
      <w:r w:rsidRPr="003F0EFA">
        <w:rPr>
          <w:rFonts w:ascii="Times New Roman" w:hAnsi="Times New Roman"/>
          <w:szCs w:val="22"/>
        </w:rPr>
        <w:t xml:space="preserve"> przed dniem złożenia wniosku, a łączna maksymalna wartość wszystkich zmian wynagrodzenia, jaką dopuszcza </w:t>
      </w:r>
      <w:r w:rsidRPr="003F0EFA">
        <w:rPr>
          <w:rFonts w:ascii="Times New Roman" w:hAnsi="Times New Roman"/>
          <w:b/>
          <w:szCs w:val="22"/>
        </w:rPr>
        <w:t>Zamawiający</w:t>
      </w:r>
      <w:r w:rsidRPr="003F0EFA">
        <w:rPr>
          <w:rFonts w:ascii="Times New Roman" w:hAnsi="Times New Roman"/>
          <w:szCs w:val="22"/>
        </w:rPr>
        <w:t xml:space="preserve"> w efekcie zastosowania postanowień o zasadach wprowadzania zmian wysokości wynagrodzenia to 2% wynagrodzenia.</w:t>
      </w:r>
    </w:p>
    <w:p w:rsidR="003F0EFA"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 xml:space="preserve">Przez maksymalną wartość korekt, o której mowa w ust. 12 należy rozumieć wartość wzrostu lub spadku wynagrodzenia </w:t>
      </w:r>
      <w:r w:rsidRPr="003F0EFA">
        <w:rPr>
          <w:rFonts w:ascii="Times New Roman" w:hAnsi="Times New Roman"/>
          <w:b/>
          <w:szCs w:val="22"/>
        </w:rPr>
        <w:t>Wykonawcy</w:t>
      </w:r>
      <w:r w:rsidRPr="003F0EFA">
        <w:rPr>
          <w:rFonts w:ascii="Times New Roman" w:hAnsi="Times New Roman"/>
          <w:szCs w:val="22"/>
        </w:rPr>
        <w:t xml:space="preserve"> wynikającą z waloryzacji.</w:t>
      </w:r>
    </w:p>
    <w:p w:rsidR="0083356C" w:rsidRPr="003F0EFA" w:rsidRDefault="0083356C" w:rsidP="001B4895">
      <w:pPr>
        <w:pStyle w:val="Akapitzlist"/>
        <w:widowControl/>
        <w:numPr>
          <w:ilvl w:val="0"/>
          <w:numId w:val="49"/>
        </w:numPr>
        <w:spacing w:line="240" w:lineRule="auto"/>
        <w:ind w:left="851" w:hanging="284"/>
        <w:jc w:val="both"/>
        <w:rPr>
          <w:rFonts w:ascii="Times New Roman" w:hAnsi="Times New Roman"/>
        </w:rPr>
      </w:pPr>
      <w:r w:rsidRPr="003F0EFA">
        <w:rPr>
          <w:rFonts w:ascii="Times New Roman" w:hAnsi="Times New Roman"/>
          <w:szCs w:val="22"/>
        </w:rPr>
        <w:t>Wartość zmiany wynagrodzenia (WZ) określa się na podstawie wzoru:</w:t>
      </w:r>
    </w:p>
    <w:p w:rsidR="0083356C" w:rsidRPr="0083356C" w:rsidRDefault="0083356C" w:rsidP="0083356C">
      <w:pPr>
        <w:spacing w:line="240" w:lineRule="auto"/>
        <w:ind w:left="360"/>
        <w:jc w:val="both"/>
        <w:rPr>
          <w:rFonts w:ascii="Times New Roman" w:hAnsi="Times New Roman" w:cs="Times New Roman"/>
        </w:rPr>
      </w:pPr>
      <w:r w:rsidRPr="0083356C">
        <w:rPr>
          <w:rFonts w:ascii="Times New Roman" w:hAnsi="Times New Roman" w:cs="Times New Roman"/>
        </w:rPr>
        <w:t xml:space="preserve">            </w:t>
      </w:r>
      <w:r w:rsidRPr="0083356C">
        <w:rPr>
          <w:rFonts w:ascii="Times New Roman" w:hAnsi="Times New Roman" w:cs="Times New Roman"/>
        </w:rPr>
        <w:tab/>
      </w:r>
      <w:r w:rsidRPr="0083356C">
        <w:rPr>
          <w:rFonts w:ascii="Times New Roman" w:hAnsi="Times New Roman" w:cs="Times New Roman"/>
        </w:rPr>
        <w:tab/>
      </w:r>
      <w:r w:rsidRPr="0083356C">
        <w:rPr>
          <w:rFonts w:ascii="Times New Roman" w:hAnsi="Times New Roman" w:cs="Times New Roman"/>
        </w:rPr>
        <w:tab/>
        <w:t>WZ = (W x F)/100, przy czym:</w:t>
      </w:r>
    </w:p>
    <w:p w:rsidR="0083356C" w:rsidRPr="0083356C" w:rsidRDefault="0083356C" w:rsidP="003F0EFA">
      <w:pPr>
        <w:spacing w:line="240" w:lineRule="auto"/>
        <w:ind w:left="708" w:firstLine="0"/>
        <w:jc w:val="both"/>
        <w:rPr>
          <w:rFonts w:ascii="Times New Roman" w:hAnsi="Times New Roman" w:cs="Times New Roman"/>
        </w:rPr>
      </w:pPr>
      <w:r w:rsidRPr="0083356C">
        <w:rPr>
          <w:rFonts w:ascii="Times New Roman" w:hAnsi="Times New Roman" w:cs="Times New Roman"/>
        </w:rPr>
        <w:t xml:space="preserve">W - wynagrodzenie netto za zakres Przedmiotu Umowy, za zakres Przedmiotu umowy niezrealizowany jeszcze przez </w:t>
      </w:r>
      <w:r w:rsidRPr="0083356C">
        <w:rPr>
          <w:rFonts w:ascii="Times New Roman" w:hAnsi="Times New Roman" w:cs="Times New Roman"/>
          <w:b/>
        </w:rPr>
        <w:t>Wykonawcę</w:t>
      </w:r>
      <w:r w:rsidRPr="0083356C">
        <w:rPr>
          <w:rFonts w:ascii="Times New Roman" w:hAnsi="Times New Roman" w:cs="Times New Roman"/>
        </w:rPr>
        <w:t xml:space="preserve"> i nieodebrany przez </w:t>
      </w:r>
      <w:r w:rsidRPr="0083356C">
        <w:rPr>
          <w:rFonts w:ascii="Times New Roman" w:hAnsi="Times New Roman" w:cs="Times New Roman"/>
          <w:b/>
        </w:rPr>
        <w:t>Zamawiającego</w:t>
      </w:r>
      <w:r w:rsidRPr="0083356C">
        <w:rPr>
          <w:rFonts w:ascii="Times New Roman" w:hAnsi="Times New Roman" w:cs="Times New Roman"/>
        </w:rPr>
        <w:t xml:space="preserve"> przed dniem złożenia wniosku,</w:t>
      </w:r>
    </w:p>
    <w:p w:rsidR="0083356C" w:rsidRPr="0083356C" w:rsidRDefault="0083356C" w:rsidP="003F0EFA">
      <w:pPr>
        <w:spacing w:line="240" w:lineRule="auto"/>
        <w:ind w:left="708" w:firstLine="0"/>
        <w:jc w:val="both"/>
        <w:rPr>
          <w:rFonts w:ascii="Times New Roman" w:hAnsi="Times New Roman" w:cs="Times New Roman"/>
        </w:rPr>
      </w:pPr>
      <w:r w:rsidRPr="0083356C">
        <w:rPr>
          <w:rFonts w:ascii="Times New Roman" w:hAnsi="Times New Roman" w:cs="Times New Roman"/>
        </w:rPr>
        <w:t>F – średnia arytmetyczna czterech następujących po sobie wartości zmiany cen materiałów lub kosztów związanych z realizacją Przedmiotu umowy wynikających z komunikatów Prezesa GUS</w:t>
      </w:r>
    </w:p>
    <w:p w:rsidR="003F0EFA" w:rsidRDefault="0083356C" w:rsidP="001B4895">
      <w:pPr>
        <w:widowControl/>
        <w:numPr>
          <w:ilvl w:val="0"/>
          <w:numId w:val="49"/>
        </w:numPr>
        <w:spacing w:line="240" w:lineRule="auto"/>
        <w:ind w:left="851" w:hanging="284"/>
        <w:jc w:val="both"/>
        <w:rPr>
          <w:rFonts w:ascii="Times New Roman" w:hAnsi="Times New Roman" w:cs="Times New Roman"/>
        </w:rPr>
      </w:pPr>
      <w:r w:rsidRPr="0083356C">
        <w:rPr>
          <w:rFonts w:ascii="Times New Roman" w:hAnsi="Times New Roman" w:cs="Times New Roman"/>
        </w:rPr>
        <w:t xml:space="preserve">Postanowień umownych w zakresie waloryzacji nie stosuje się od chwili osiągnięcia limitu, </w:t>
      </w:r>
      <w:r w:rsidRPr="0083356C">
        <w:rPr>
          <w:rFonts w:ascii="Times New Roman" w:hAnsi="Times New Roman" w:cs="Times New Roman"/>
        </w:rPr>
        <w:br/>
        <w:t>o którym mowa w ust. 12.</w:t>
      </w:r>
    </w:p>
    <w:p w:rsidR="003F0EFA" w:rsidRDefault="0083356C" w:rsidP="001B4895">
      <w:pPr>
        <w:widowControl/>
        <w:numPr>
          <w:ilvl w:val="0"/>
          <w:numId w:val="49"/>
        </w:numPr>
        <w:spacing w:line="240" w:lineRule="auto"/>
        <w:ind w:left="851" w:hanging="284"/>
        <w:jc w:val="both"/>
        <w:rPr>
          <w:rFonts w:ascii="Times New Roman" w:hAnsi="Times New Roman" w:cs="Times New Roman"/>
        </w:rPr>
      </w:pPr>
      <w:r w:rsidRPr="003F0EFA">
        <w:rPr>
          <w:rFonts w:ascii="Times New Roman" w:hAnsi="Times New Roman" w:cs="Times New Roman"/>
          <w:b/>
        </w:rPr>
        <w:t>Wykonawca</w:t>
      </w:r>
      <w:r w:rsidRPr="003F0EFA">
        <w:rPr>
          <w:rFonts w:ascii="Times New Roman" w:hAnsi="Times New Roman" w:cs="Times New Roman"/>
        </w:rPr>
        <w:t>, którego wynagrodzenie zostało zmienione, zobowiązany jest do zmiany wynagrodzenia przysługującego podwykonawcy, z którym zawarł umowę, w zakresie odpowiadającym zmianom cen materiałów lub kosztów dotyczących zobowiązania podwykonawcom.</w:t>
      </w:r>
    </w:p>
    <w:p w:rsidR="003F0EFA" w:rsidRDefault="00C63D46" w:rsidP="001B4895">
      <w:pPr>
        <w:widowControl/>
        <w:numPr>
          <w:ilvl w:val="0"/>
          <w:numId w:val="49"/>
        </w:numPr>
        <w:spacing w:line="240" w:lineRule="auto"/>
        <w:ind w:left="851" w:hanging="284"/>
        <w:jc w:val="both"/>
        <w:rPr>
          <w:rFonts w:ascii="Times New Roman" w:hAnsi="Times New Roman" w:cs="Times New Roman"/>
        </w:rPr>
      </w:pPr>
      <w:r w:rsidRPr="003F0EFA">
        <w:rPr>
          <w:rFonts w:ascii="Times New Roman" w:hAnsi="Times New Roman"/>
        </w:rPr>
        <w:t>Wszystkie zmiany U</w:t>
      </w:r>
      <w:r w:rsidR="00DC24A5" w:rsidRPr="003F0EFA">
        <w:rPr>
          <w:rFonts w:ascii="Times New Roman" w:hAnsi="Times New Roman"/>
        </w:rPr>
        <w:t>mowy wymagają formy pisemnej pod rygorem nieważności z wyłączeniem okoliczności określonych we wzorze umowy.</w:t>
      </w:r>
    </w:p>
    <w:p w:rsidR="003F0EFA" w:rsidRDefault="00F86DB2" w:rsidP="001B4895">
      <w:pPr>
        <w:widowControl/>
        <w:numPr>
          <w:ilvl w:val="0"/>
          <w:numId w:val="49"/>
        </w:numPr>
        <w:spacing w:line="240" w:lineRule="auto"/>
        <w:ind w:left="851" w:hanging="284"/>
        <w:jc w:val="both"/>
        <w:rPr>
          <w:rFonts w:ascii="Times New Roman" w:hAnsi="Times New Roman" w:cs="Times New Roman"/>
        </w:rPr>
      </w:pPr>
      <w:r w:rsidRPr="003F0EFA">
        <w:rPr>
          <w:rFonts w:ascii="Times New Roman" w:hAnsi="Times New Roman"/>
          <w:b/>
        </w:rPr>
        <w:t>Zamawiający</w:t>
      </w:r>
      <w:r w:rsidRPr="003F0EFA">
        <w:rPr>
          <w:rFonts w:ascii="Times New Roman" w:hAnsi="Times New Roman"/>
        </w:rPr>
        <w:t xml:space="preserve"> przewiduje możliwość zmiany zawartej umowy w stosunku do treści wybranej oferty </w:t>
      </w:r>
      <w:r w:rsidR="00F311A7" w:rsidRPr="003F0EFA">
        <w:rPr>
          <w:rFonts w:ascii="Times New Roman" w:hAnsi="Times New Roman"/>
        </w:rPr>
        <w:br/>
      </w:r>
      <w:r w:rsidRPr="003F0EFA">
        <w:rPr>
          <w:rFonts w:ascii="Times New Roman" w:hAnsi="Times New Roman"/>
        </w:rPr>
        <w:t xml:space="preserve">w zakresie uregulowanym w </w:t>
      </w:r>
      <w:r w:rsidR="00874DD5" w:rsidRPr="003F0EFA">
        <w:rPr>
          <w:rFonts w:ascii="Times New Roman" w:hAnsi="Times New Roman"/>
        </w:rPr>
        <w:t xml:space="preserve">art. 436, art. 439 – 440 oraz </w:t>
      </w:r>
      <w:r w:rsidRPr="003F0EFA">
        <w:rPr>
          <w:rFonts w:ascii="Times New Roman" w:hAnsi="Times New Roman"/>
        </w:rPr>
        <w:t>art. 454 – 455</w:t>
      </w:r>
      <w:r w:rsidR="00874DD5" w:rsidRPr="003F0EFA">
        <w:rPr>
          <w:rFonts w:ascii="Times New Roman" w:hAnsi="Times New Roman"/>
        </w:rPr>
        <w:t xml:space="preserve"> </w:t>
      </w:r>
      <w:r w:rsidRPr="003F0EFA">
        <w:rPr>
          <w:rFonts w:ascii="Times New Roman" w:hAnsi="Times New Roman"/>
        </w:rPr>
        <w:t>ustawy Pzp.</w:t>
      </w:r>
      <w:r w:rsidR="00874DD5" w:rsidRPr="003F0EFA">
        <w:rPr>
          <w:rFonts w:ascii="Times New Roman" w:hAnsi="Times New Roman"/>
        </w:rPr>
        <w:t xml:space="preserve">, a także art. 44-45 </w:t>
      </w:r>
      <w:r w:rsidR="00874DD5" w:rsidRPr="003F0EFA">
        <w:rPr>
          <w:rFonts w:ascii="Times New Roman" w:hAnsi="Times New Roman"/>
          <w:bCs/>
        </w:rPr>
        <w:t xml:space="preserve">Ustawy </w:t>
      </w:r>
      <w:r w:rsidR="00874DD5" w:rsidRPr="003F0EFA">
        <w:rPr>
          <w:rFonts w:ascii="Times New Roman" w:hAnsi="Times New Roman"/>
        </w:rPr>
        <w:t xml:space="preserve">z dnia 7 października 2022 r. </w:t>
      </w:r>
      <w:r w:rsidR="00874DD5" w:rsidRPr="003F0EFA">
        <w:rPr>
          <w:rFonts w:ascii="Times New Roman" w:hAnsi="Times New Roman"/>
          <w:bCs/>
        </w:rPr>
        <w:t>o zmianie niektórych ustaw w celu uproszczenia procedur administracyjnych dla obywateli i przedsiębiorców</w:t>
      </w:r>
      <w:r w:rsidR="00874DD5" w:rsidRPr="003F0EFA">
        <w:rPr>
          <w:rFonts w:ascii="Times New Roman" w:hAnsi="Times New Roman"/>
        </w:rPr>
        <w:t>.</w:t>
      </w:r>
    </w:p>
    <w:p w:rsidR="003F0EFA" w:rsidRDefault="00DC24A5" w:rsidP="001B4895">
      <w:pPr>
        <w:widowControl/>
        <w:numPr>
          <w:ilvl w:val="0"/>
          <w:numId w:val="49"/>
        </w:numPr>
        <w:spacing w:line="240" w:lineRule="auto"/>
        <w:ind w:left="851" w:hanging="284"/>
        <w:jc w:val="both"/>
        <w:rPr>
          <w:rFonts w:ascii="Times New Roman" w:hAnsi="Times New Roman" w:cs="Times New Roman"/>
        </w:rPr>
      </w:pPr>
      <w:r w:rsidRPr="003F0EFA">
        <w:rPr>
          <w:rFonts w:ascii="Times New Roman" w:hAnsi="Times New Roman"/>
          <w:b/>
        </w:rPr>
        <w:t>Wykonawca</w:t>
      </w:r>
      <w:r w:rsidRPr="003F0EFA">
        <w:rPr>
          <w:rFonts w:ascii="Times New Roman" w:hAnsi="Times New Roman"/>
        </w:rPr>
        <w:t xml:space="preserve"> podpisujący ofertę przedłoży dokumenty, z których wynika potwierdzenie reprezentacji i umocowania do podpisania oferty (umowy).</w:t>
      </w:r>
    </w:p>
    <w:p w:rsidR="00320EBE" w:rsidRPr="003F0EFA" w:rsidRDefault="00320EBE" w:rsidP="001B4895">
      <w:pPr>
        <w:widowControl/>
        <w:numPr>
          <w:ilvl w:val="0"/>
          <w:numId w:val="49"/>
        </w:numPr>
        <w:spacing w:line="240" w:lineRule="auto"/>
        <w:ind w:left="851" w:hanging="284"/>
        <w:jc w:val="both"/>
        <w:rPr>
          <w:rFonts w:ascii="Times New Roman" w:hAnsi="Times New Roman" w:cs="Times New Roman"/>
        </w:rPr>
      </w:pPr>
      <w:r w:rsidRPr="003F0EFA">
        <w:rPr>
          <w:rFonts w:ascii="Times New Roman" w:hAnsi="Times New Roman"/>
          <w:b/>
        </w:rPr>
        <w:t>Odstąpienie od Umowy:</w:t>
      </w:r>
    </w:p>
    <w:p w:rsidR="00320EBE" w:rsidRDefault="00320EBE" w:rsidP="00F311A7">
      <w:pPr>
        <w:shd w:val="clear" w:color="auto" w:fill="FFFFFF"/>
        <w:spacing w:line="240" w:lineRule="auto"/>
        <w:ind w:left="851" w:firstLine="0"/>
        <w:jc w:val="both"/>
      </w:pPr>
      <w:r w:rsidRPr="00F311A7">
        <w:rPr>
          <w:rFonts w:ascii="Times New Roman" w:hAnsi="Times New Roman"/>
          <w:b/>
        </w:rPr>
        <w:t>Stronom</w:t>
      </w:r>
      <w:r>
        <w:rPr>
          <w:rFonts w:ascii="Times New Roman" w:hAnsi="Times New Roman"/>
        </w:rPr>
        <w:t xml:space="preserve"> przysługuje prawo odstąpienia od Umowy przyjmując trzydziestodniowy termin wypowiedzenia, w podanych niżej przypadkach.</w:t>
      </w:r>
    </w:p>
    <w:p w:rsidR="00A50302" w:rsidRPr="003F0EFA" w:rsidRDefault="00A50302" w:rsidP="001B4895">
      <w:pPr>
        <w:pStyle w:val="Akapitzlist"/>
        <w:numPr>
          <w:ilvl w:val="1"/>
          <w:numId w:val="49"/>
        </w:numPr>
        <w:tabs>
          <w:tab w:val="left" w:pos="1134"/>
          <w:tab w:val="left" w:pos="1276"/>
          <w:tab w:val="left" w:pos="1418"/>
        </w:tabs>
        <w:suppressAutoHyphens/>
        <w:spacing w:line="240" w:lineRule="auto"/>
        <w:ind w:left="1418" w:hanging="567"/>
        <w:jc w:val="both"/>
        <w:textAlignment w:val="baseline"/>
        <w:rPr>
          <w:rFonts w:ascii="Times New Roman" w:hAnsi="Times New Roman"/>
        </w:rPr>
      </w:pPr>
      <w:r w:rsidRPr="003F0EFA">
        <w:rPr>
          <w:rFonts w:ascii="Times New Roman" w:hAnsi="Times New Roman"/>
          <w:b/>
        </w:rPr>
        <w:t>Zamawiający</w:t>
      </w:r>
      <w:r w:rsidRPr="003F0EFA">
        <w:rPr>
          <w:rFonts w:ascii="Times New Roman" w:hAnsi="Times New Roman"/>
        </w:rPr>
        <w:t xml:space="preserve"> może odstąpić od umowy jeżeli:</w:t>
      </w:r>
    </w:p>
    <w:p w:rsidR="00A50302" w:rsidRPr="00A50302" w:rsidRDefault="00A50302" w:rsidP="001B4895">
      <w:pPr>
        <w:pStyle w:val="Akapitzlist"/>
        <w:numPr>
          <w:ilvl w:val="0"/>
          <w:numId w:val="41"/>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zostanie wydany nakaz zajęcia majątku </w:t>
      </w:r>
      <w:r w:rsidRPr="00B80259">
        <w:rPr>
          <w:rFonts w:ascii="Times New Roman" w:hAnsi="Times New Roman"/>
          <w:b/>
        </w:rPr>
        <w:t>Wykonawcy</w:t>
      </w:r>
      <w:r w:rsidRPr="00A50302">
        <w:rPr>
          <w:rFonts w:ascii="Times New Roman" w:hAnsi="Times New Roman"/>
        </w:rPr>
        <w:t>,</w:t>
      </w:r>
    </w:p>
    <w:p w:rsidR="00A50302" w:rsidRPr="00A50302" w:rsidRDefault="00A50302" w:rsidP="001B4895">
      <w:pPr>
        <w:pStyle w:val="Akapitzlist"/>
        <w:numPr>
          <w:ilvl w:val="0"/>
          <w:numId w:val="41"/>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nie rozpoczął realizacji </w:t>
      </w:r>
      <w:r w:rsidR="00B80259">
        <w:rPr>
          <w:rFonts w:ascii="Times New Roman" w:hAnsi="Times New Roman"/>
        </w:rPr>
        <w:t>przedmiotu U</w:t>
      </w:r>
      <w:r w:rsidRPr="00A50302">
        <w:rPr>
          <w:rFonts w:ascii="Times New Roman" w:hAnsi="Times New Roman"/>
        </w:rPr>
        <w:t xml:space="preserve">mowy w terminach albo na wezwanie </w:t>
      </w:r>
      <w:r w:rsidRPr="00B80259">
        <w:rPr>
          <w:rFonts w:ascii="Times New Roman" w:hAnsi="Times New Roman"/>
          <w:b/>
        </w:rPr>
        <w:t>Zamawiającego</w:t>
      </w:r>
      <w:r w:rsidRPr="00A50302">
        <w:rPr>
          <w:rFonts w:ascii="Times New Roman" w:hAnsi="Times New Roman"/>
        </w:rPr>
        <w:t>, w sytuacjach gdzie zachodziła pilna potrzeba wykonania robót wobec zagrożenia bezpieczeństwa ruchu na drogach,</w:t>
      </w:r>
    </w:p>
    <w:p w:rsidR="00A50302" w:rsidRPr="00A50302" w:rsidRDefault="00A50302" w:rsidP="001B4895">
      <w:pPr>
        <w:pStyle w:val="Akapitzlist"/>
        <w:numPr>
          <w:ilvl w:val="0"/>
          <w:numId w:val="41"/>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nie rozpoczął </w:t>
      </w:r>
      <w:r w:rsidR="00B80259">
        <w:rPr>
          <w:rFonts w:ascii="Times New Roman" w:hAnsi="Times New Roman"/>
        </w:rPr>
        <w:t>realizacji przedmiotu U</w:t>
      </w:r>
      <w:r w:rsidRPr="00A50302">
        <w:rPr>
          <w:rFonts w:ascii="Times New Roman" w:hAnsi="Times New Roman"/>
        </w:rPr>
        <w:t xml:space="preserve">mowy bez uzasadnionej przyczyny </w:t>
      </w:r>
      <w:r w:rsidRPr="00A50302">
        <w:rPr>
          <w:rFonts w:ascii="Times New Roman" w:hAnsi="Times New Roman"/>
        </w:rPr>
        <w:br/>
        <w:t xml:space="preserve">i nie kontynuuje ich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1B4895">
      <w:pPr>
        <w:pStyle w:val="Akapitzlist"/>
        <w:numPr>
          <w:ilvl w:val="0"/>
          <w:numId w:val="41"/>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przerwał bez uzasadnienia realizację </w:t>
      </w:r>
      <w:r w:rsidR="00B80259">
        <w:rPr>
          <w:rFonts w:ascii="Times New Roman" w:hAnsi="Times New Roman"/>
        </w:rPr>
        <w:t>przedmiotu U</w:t>
      </w:r>
      <w:r w:rsidRPr="00A50302">
        <w:rPr>
          <w:rFonts w:ascii="Times New Roman" w:hAnsi="Times New Roman"/>
        </w:rPr>
        <w:t xml:space="preserve">mowy i nie kontynuuje jej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1B4895">
      <w:pPr>
        <w:pStyle w:val="Akapitzlist"/>
        <w:numPr>
          <w:ilvl w:val="0"/>
          <w:numId w:val="41"/>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pomimo pisemnie zgłoszonych zastrzeżeń przez </w:t>
      </w:r>
      <w:r w:rsidRPr="00B80259">
        <w:rPr>
          <w:rFonts w:ascii="Times New Roman" w:hAnsi="Times New Roman"/>
          <w:b/>
        </w:rPr>
        <w:t>Zamawiającego, Wykonawca</w:t>
      </w:r>
      <w:r w:rsidRPr="00A50302">
        <w:rPr>
          <w:rFonts w:ascii="Times New Roman" w:hAnsi="Times New Roman"/>
        </w:rPr>
        <w:t xml:space="preserve"> nie wykonuje przedmiotu umowy zgodnie z Umową lub w sposób rażący zaniedbuje zobowiązania umowne.</w:t>
      </w:r>
    </w:p>
    <w:p w:rsidR="00A50302" w:rsidRDefault="00A50302" w:rsidP="001B4895">
      <w:pPr>
        <w:pStyle w:val="Akapitzlist"/>
        <w:numPr>
          <w:ilvl w:val="1"/>
          <w:numId w:val="49"/>
        </w:numPr>
        <w:tabs>
          <w:tab w:val="left" w:pos="1440"/>
        </w:tabs>
        <w:suppressAutoHyphens/>
        <w:spacing w:line="240" w:lineRule="auto"/>
        <w:ind w:left="1560" w:hanging="709"/>
        <w:jc w:val="both"/>
        <w:textAlignment w:val="baseline"/>
        <w:rPr>
          <w:rFonts w:ascii="Times New Roman" w:hAnsi="Times New Roman"/>
        </w:rPr>
      </w:pPr>
      <w:r w:rsidRPr="00A50302">
        <w:rPr>
          <w:rFonts w:ascii="Times New Roman" w:hAnsi="Times New Roman"/>
          <w:b/>
        </w:rPr>
        <w:t>Wykonawca</w:t>
      </w:r>
      <w:r w:rsidRPr="00A50302">
        <w:rPr>
          <w:rFonts w:ascii="Times New Roman" w:hAnsi="Times New Roman"/>
        </w:rPr>
        <w:t xml:space="preserve"> może odstąpić od umowy jeżeli </w:t>
      </w:r>
      <w:r w:rsidRPr="00B80259">
        <w:rPr>
          <w:rFonts w:ascii="Times New Roman" w:hAnsi="Times New Roman"/>
          <w:b/>
        </w:rPr>
        <w:t>Zamawiający</w:t>
      </w:r>
      <w:r w:rsidRPr="00A50302">
        <w:rPr>
          <w:rFonts w:ascii="Times New Roman" w:hAnsi="Times New Roman"/>
        </w:rPr>
        <w:t xml:space="preserve"> zawiadomił </w:t>
      </w:r>
      <w:r w:rsidRPr="00B80259">
        <w:rPr>
          <w:rFonts w:ascii="Times New Roman" w:hAnsi="Times New Roman"/>
          <w:b/>
        </w:rPr>
        <w:t>Wykonawcę</w:t>
      </w:r>
      <w:r w:rsidRPr="00A50302">
        <w:rPr>
          <w:rFonts w:ascii="Times New Roman" w:hAnsi="Times New Roman"/>
        </w:rPr>
        <w:t>, że nie będzie mógł spełnić swoich zobowiązań finansowych.</w:t>
      </w:r>
    </w:p>
    <w:p w:rsidR="00A50302" w:rsidRDefault="00A50302" w:rsidP="001B4895">
      <w:pPr>
        <w:pStyle w:val="Akapitzlist"/>
        <w:numPr>
          <w:ilvl w:val="1"/>
          <w:numId w:val="49"/>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Odstąpienie od Umowy powinno nastąpić w formie pisemnej pod rygorem nieważności </w:t>
      </w:r>
      <w:r w:rsidRPr="00A50302">
        <w:rPr>
          <w:rFonts w:ascii="Times New Roman" w:hAnsi="Times New Roman"/>
        </w:rPr>
        <w:br/>
        <w:t>i powinno zawierać uzasadnienie. Odstąpienie może nastąpić w terminie 30 dni od dnia powzięcia wiadomości o okolicznościach, o których mowa w ust. 1 i 2.</w:t>
      </w:r>
    </w:p>
    <w:p w:rsidR="00320EBE" w:rsidRPr="00A50302" w:rsidRDefault="00A50302" w:rsidP="001B4895">
      <w:pPr>
        <w:pStyle w:val="Akapitzlist"/>
        <w:numPr>
          <w:ilvl w:val="1"/>
          <w:numId w:val="49"/>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W przypadku odstąpienia jednej ze </w:t>
      </w:r>
      <w:r w:rsidRPr="00F311A7">
        <w:rPr>
          <w:rFonts w:ascii="Times New Roman" w:hAnsi="Times New Roman"/>
          <w:b/>
        </w:rPr>
        <w:t>Stron</w:t>
      </w:r>
      <w:r w:rsidRPr="00A50302">
        <w:rPr>
          <w:rFonts w:ascii="Times New Roman" w:hAnsi="Times New Roman"/>
        </w:rPr>
        <w:t xml:space="preserve"> od Umowy,  </w:t>
      </w:r>
      <w:r w:rsidRPr="00B80259">
        <w:rPr>
          <w:rFonts w:ascii="Times New Roman" w:hAnsi="Times New Roman"/>
          <w:b/>
        </w:rPr>
        <w:t>Wykonawca</w:t>
      </w:r>
      <w:r w:rsidRPr="00A50302">
        <w:rPr>
          <w:rFonts w:ascii="Times New Roman" w:hAnsi="Times New Roman"/>
        </w:rPr>
        <w:t xml:space="preserve"> bezwzględnie zwróci  </w:t>
      </w:r>
      <w:r w:rsidRPr="00B80259">
        <w:rPr>
          <w:rFonts w:ascii="Times New Roman" w:hAnsi="Times New Roman"/>
          <w:b/>
        </w:rPr>
        <w:t>Zamawiającemu</w:t>
      </w:r>
      <w:r w:rsidRPr="00A50302">
        <w:rPr>
          <w:rFonts w:ascii="Times New Roman" w:hAnsi="Times New Roman"/>
        </w:rPr>
        <w:t xml:space="preserve"> wypłaconą zaliczkę o której mowa w treści § 4 ust. 5 umowy w całości w terminie do </w:t>
      </w:r>
      <w:r w:rsidR="001B5FA1">
        <w:rPr>
          <w:rFonts w:ascii="Times New Roman" w:hAnsi="Times New Roman"/>
        </w:rPr>
        <w:br/>
      </w:r>
      <w:r w:rsidRPr="00A50302">
        <w:rPr>
          <w:rFonts w:ascii="Times New Roman" w:hAnsi="Times New Roman"/>
        </w:rPr>
        <w:t>3 dni od daty odstąpienia od Umowy.</w:t>
      </w:r>
    </w:p>
    <w:p w:rsidR="00E60F16" w:rsidRPr="00F311A7" w:rsidRDefault="00320EBE" w:rsidP="001B4895">
      <w:pPr>
        <w:pStyle w:val="Akapitzlist"/>
        <w:numPr>
          <w:ilvl w:val="1"/>
          <w:numId w:val="49"/>
        </w:numPr>
        <w:tabs>
          <w:tab w:val="left" w:pos="1134"/>
          <w:tab w:val="left" w:pos="1276"/>
        </w:tabs>
        <w:suppressAutoHyphens/>
        <w:autoSpaceDN w:val="0"/>
        <w:spacing w:line="240" w:lineRule="auto"/>
        <w:ind w:left="1276" w:hanging="425"/>
        <w:jc w:val="both"/>
        <w:textAlignment w:val="baseline"/>
        <w:rPr>
          <w:rFonts w:ascii="Times New Roman" w:hAnsi="Times New Roman"/>
        </w:rPr>
      </w:pPr>
      <w:r w:rsidRPr="00F311A7">
        <w:rPr>
          <w:rFonts w:ascii="Times New Roman" w:hAnsi="Times New Roman"/>
        </w:rPr>
        <w:t xml:space="preserve">Odstąpienie od Umowy powinno nastąpić w formie pisemnej pod rygorem nieważności takiego oświadczenia i powinno zawierać uzasadnienie. </w:t>
      </w:r>
    </w:p>
    <w:p w:rsidR="00320EBE" w:rsidRDefault="00320EBE" w:rsidP="001B4895">
      <w:pPr>
        <w:numPr>
          <w:ilvl w:val="1"/>
          <w:numId w:val="49"/>
        </w:numPr>
        <w:tabs>
          <w:tab w:val="left" w:pos="1276"/>
        </w:tabs>
        <w:suppressAutoHyphens/>
        <w:autoSpaceDN w:val="0"/>
        <w:spacing w:line="240" w:lineRule="auto"/>
        <w:ind w:left="1276"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3840B8" w:rsidRDefault="003840B8" w:rsidP="001B4895">
      <w:pPr>
        <w:pStyle w:val="Bezodstpw"/>
        <w:widowControl/>
        <w:numPr>
          <w:ilvl w:val="0"/>
          <w:numId w:val="49"/>
        </w:numPr>
        <w:ind w:left="851" w:hanging="284"/>
        <w:jc w:val="both"/>
        <w:rPr>
          <w:rFonts w:ascii="Times New Roman" w:hAnsi="Times New Roman"/>
        </w:rPr>
      </w:pPr>
      <w:r w:rsidRPr="00CC3EA1">
        <w:rPr>
          <w:rFonts w:ascii="Times New Roman" w:hAnsi="Times New Roman"/>
          <w:b/>
        </w:rPr>
        <w:lastRenderedPageBreak/>
        <w:t xml:space="preserve">Zamawiający </w:t>
      </w:r>
      <w:r w:rsidRPr="00CC3EA1">
        <w:rPr>
          <w:rFonts w:ascii="Times New Roman" w:hAnsi="Times New Roman"/>
        </w:rPr>
        <w:t xml:space="preserve">udzieli lub odmówi udzielenia </w:t>
      </w:r>
      <w:r w:rsidRPr="003840B8">
        <w:rPr>
          <w:rFonts w:ascii="Times New Roman" w:hAnsi="Times New Roman"/>
          <w:b/>
        </w:rPr>
        <w:t>zaliczki</w:t>
      </w:r>
      <w:r w:rsidRPr="00CC3EA1">
        <w:rPr>
          <w:rFonts w:ascii="Times New Roman" w:hAnsi="Times New Roman"/>
        </w:rPr>
        <w:t xml:space="preserve"> po wystąpieniu przez </w:t>
      </w:r>
      <w:r w:rsidRPr="00CC3EA1">
        <w:rPr>
          <w:rFonts w:ascii="Times New Roman" w:hAnsi="Times New Roman"/>
          <w:b/>
        </w:rPr>
        <w:t xml:space="preserve">Wykonawcę </w:t>
      </w:r>
      <w:r>
        <w:rPr>
          <w:rFonts w:ascii="Times New Roman" w:hAnsi="Times New Roman"/>
          <w:b/>
        </w:rPr>
        <w:br/>
      </w:r>
      <w:r w:rsidRPr="00CC3EA1">
        <w:rPr>
          <w:rFonts w:ascii="Times New Roman" w:hAnsi="Times New Roman"/>
        </w:rPr>
        <w:t>z pisemnym wnioskiem o zaliczkę.</w:t>
      </w:r>
    </w:p>
    <w:p w:rsidR="003840B8" w:rsidRPr="003840B8" w:rsidRDefault="003840B8" w:rsidP="001B4895">
      <w:pPr>
        <w:pStyle w:val="Bezodstpw"/>
        <w:widowControl/>
        <w:numPr>
          <w:ilvl w:val="1"/>
          <w:numId w:val="49"/>
        </w:numPr>
        <w:ind w:left="1276" w:hanging="425"/>
        <w:jc w:val="both"/>
        <w:rPr>
          <w:rFonts w:ascii="Times New Roman" w:hAnsi="Times New Roman"/>
        </w:rPr>
      </w:pPr>
      <w:r w:rsidRPr="003840B8">
        <w:rPr>
          <w:rFonts w:ascii="Times New Roman" w:hAnsi="Times New Roman"/>
        </w:rPr>
        <w:t>Pisemny wniosek zawierać będzie co najmniej:</w:t>
      </w:r>
    </w:p>
    <w:p w:rsidR="003840B8" w:rsidRDefault="003840B8" w:rsidP="001B4895">
      <w:pPr>
        <w:pStyle w:val="Bezodstpw"/>
        <w:widowControl/>
        <w:numPr>
          <w:ilvl w:val="2"/>
          <w:numId w:val="58"/>
        </w:numPr>
        <w:ind w:hanging="578"/>
        <w:jc w:val="both"/>
        <w:rPr>
          <w:rFonts w:ascii="Times New Roman" w:hAnsi="Times New Roman"/>
        </w:rPr>
      </w:pPr>
      <w:r w:rsidRPr="00CC3EA1">
        <w:rPr>
          <w:rFonts w:ascii="Times New Roman" w:hAnsi="Times New Roman"/>
        </w:rPr>
        <w:t>wnioskowaną kwotę zaliczki,</w:t>
      </w:r>
    </w:p>
    <w:p w:rsidR="003840B8" w:rsidRDefault="003840B8" w:rsidP="001B4895">
      <w:pPr>
        <w:pStyle w:val="Bezodstpw"/>
        <w:widowControl/>
        <w:numPr>
          <w:ilvl w:val="2"/>
          <w:numId w:val="58"/>
        </w:numPr>
        <w:ind w:hanging="578"/>
        <w:jc w:val="both"/>
        <w:rPr>
          <w:rFonts w:ascii="Times New Roman" w:hAnsi="Times New Roman"/>
        </w:rPr>
      </w:pPr>
      <w:r w:rsidRPr="003840B8">
        <w:rPr>
          <w:rFonts w:ascii="Times New Roman" w:hAnsi="Times New Roman"/>
        </w:rPr>
        <w:t>pożądany termin jej udzielenia,</w:t>
      </w:r>
    </w:p>
    <w:p w:rsidR="003840B8" w:rsidRPr="003840B8" w:rsidRDefault="003840B8" w:rsidP="001B4895">
      <w:pPr>
        <w:pStyle w:val="Bezodstpw"/>
        <w:widowControl/>
        <w:numPr>
          <w:ilvl w:val="2"/>
          <w:numId w:val="58"/>
        </w:numPr>
        <w:ind w:hanging="578"/>
        <w:jc w:val="both"/>
        <w:rPr>
          <w:rFonts w:ascii="Times New Roman" w:hAnsi="Times New Roman"/>
        </w:rPr>
      </w:pPr>
      <w:r w:rsidRPr="003840B8">
        <w:rPr>
          <w:rFonts w:ascii="Times New Roman" w:hAnsi="Times New Roman"/>
          <w:lang w:eastAsia="en-US"/>
        </w:rPr>
        <w:t>deklarowany termin realizacji części zamówienia, której finansowania dotyczy zaliczkowana kwota.</w:t>
      </w:r>
    </w:p>
    <w:p w:rsidR="003840B8" w:rsidRDefault="003840B8" w:rsidP="001B4895">
      <w:pPr>
        <w:pStyle w:val="Bezodstpw"/>
        <w:widowControl/>
        <w:numPr>
          <w:ilvl w:val="1"/>
          <w:numId w:val="58"/>
        </w:numPr>
        <w:ind w:left="1418" w:hanging="567"/>
        <w:jc w:val="both"/>
        <w:rPr>
          <w:rFonts w:ascii="Times New Roman" w:hAnsi="Times New Roman"/>
        </w:rPr>
      </w:pPr>
      <w:r w:rsidRPr="00CC3EA1">
        <w:rPr>
          <w:rFonts w:ascii="Times New Roman" w:hAnsi="Times New Roman"/>
          <w:lang w:eastAsia="en-US"/>
        </w:rPr>
        <w:t xml:space="preserve">Zaliczka, po uzyskaniu zgody </w:t>
      </w:r>
      <w:r w:rsidRPr="00CC3EA1">
        <w:rPr>
          <w:rFonts w:ascii="Times New Roman" w:hAnsi="Times New Roman"/>
          <w:b/>
          <w:lang w:eastAsia="en-US"/>
        </w:rPr>
        <w:t>Zamawiającego</w:t>
      </w:r>
      <w:r w:rsidRPr="00CC3EA1">
        <w:rPr>
          <w:rFonts w:ascii="Times New Roman" w:hAnsi="Times New Roman"/>
          <w:lang w:eastAsia="en-US"/>
        </w:rPr>
        <w:t xml:space="preserve"> na zaliczkowanie, wypłacona będzie na konto </w:t>
      </w:r>
      <w:r w:rsidRPr="00CC3EA1">
        <w:rPr>
          <w:rFonts w:ascii="Times New Roman" w:hAnsi="Times New Roman"/>
          <w:b/>
          <w:lang w:eastAsia="en-US"/>
        </w:rPr>
        <w:t>Wykonawcy</w:t>
      </w:r>
      <w:r w:rsidRPr="00CC3EA1">
        <w:rPr>
          <w:rFonts w:ascii="Times New Roman" w:hAnsi="Times New Roman"/>
          <w:lang w:eastAsia="en-US"/>
        </w:rPr>
        <w:t xml:space="preserve"> wskazane w Umowie.</w:t>
      </w:r>
    </w:p>
    <w:p w:rsidR="003840B8" w:rsidRDefault="003840B8" w:rsidP="001B4895">
      <w:pPr>
        <w:pStyle w:val="Bezodstpw"/>
        <w:widowControl/>
        <w:numPr>
          <w:ilvl w:val="1"/>
          <w:numId w:val="58"/>
        </w:numPr>
        <w:ind w:left="1418" w:hanging="567"/>
        <w:jc w:val="both"/>
        <w:rPr>
          <w:rFonts w:ascii="Times New Roman" w:hAnsi="Times New Roman"/>
        </w:rPr>
      </w:pPr>
      <w:r w:rsidRPr="003840B8">
        <w:rPr>
          <w:rFonts w:ascii="Times New Roman" w:hAnsi="Times New Roman"/>
          <w:lang w:eastAsia="en-US"/>
        </w:rPr>
        <w:t xml:space="preserve">Ostateczną decyzję odnośnie wielkości i terminu przyznania zaliczki podejmować będzie </w:t>
      </w:r>
      <w:r w:rsidRPr="003840B8">
        <w:rPr>
          <w:rFonts w:ascii="Times New Roman" w:hAnsi="Times New Roman"/>
          <w:b/>
          <w:lang w:eastAsia="en-US"/>
        </w:rPr>
        <w:t>Zamawiający.</w:t>
      </w:r>
    </w:p>
    <w:p w:rsidR="003840B8" w:rsidRDefault="003840B8" w:rsidP="001B4895">
      <w:pPr>
        <w:pStyle w:val="Bezodstpw"/>
        <w:widowControl/>
        <w:numPr>
          <w:ilvl w:val="1"/>
          <w:numId w:val="58"/>
        </w:numPr>
        <w:ind w:left="1418" w:hanging="567"/>
        <w:jc w:val="both"/>
        <w:rPr>
          <w:rFonts w:ascii="Times New Roman" w:hAnsi="Times New Roman"/>
        </w:rPr>
      </w:pPr>
      <w:r w:rsidRPr="003840B8">
        <w:rPr>
          <w:rFonts w:ascii="Times New Roman" w:hAnsi="Times New Roman"/>
          <w:b/>
          <w:lang w:eastAsia="en-US"/>
        </w:rPr>
        <w:t xml:space="preserve">Zamawiający </w:t>
      </w:r>
      <w:r w:rsidRPr="003840B8">
        <w:rPr>
          <w:rFonts w:ascii="Times New Roman" w:hAnsi="Times New Roman"/>
          <w:lang w:eastAsia="en-US"/>
        </w:rPr>
        <w:t xml:space="preserve">może udzielić kolejnej zaliczki, pod warunkiem że </w:t>
      </w:r>
      <w:r w:rsidRPr="003840B8">
        <w:rPr>
          <w:rFonts w:ascii="Times New Roman" w:hAnsi="Times New Roman"/>
          <w:b/>
          <w:lang w:eastAsia="en-US"/>
        </w:rPr>
        <w:t>Wykonawca</w:t>
      </w:r>
      <w:r w:rsidRPr="003840B8">
        <w:rPr>
          <w:rFonts w:ascii="Times New Roman" w:hAnsi="Times New Roman"/>
          <w:lang w:eastAsia="en-US"/>
        </w:rPr>
        <w:t xml:space="preserve"> wykaże, że wykonał zamówienie w zakresie wartości poprzednio udzielonej zaliczki, uregulowaniu zobowiązań wobec wszystkich podwykonawców oraz gdy łączna wartość wszystkich zaliczek na poczet wykonania zamówienia nie przekroczy 20% wysokości wynagrodzenia brutto należnego </w:t>
      </w:r>
      <w:r w:rsidRPr="003840B8">
        <w:rPr>
          <w:rFonts w:ascii="Times New Roman" w:hAnsi="Times New Roman"/>
          <w:b/>
          <w:lang w:eastAsia="en-US"/>
        </w:rPr>
        <w:t>Wykonawcy.</w:t>
      </w:r>
    </w:p>
    <w:p w:rsidR="003840B8" w:rsidRDefault="003840B8" w:rsidP="001B4895">
      <w:pPr>
        <w:pStyle w:val="Bezodstpw"/>
        <w:widowControl/>
        <w:numPr>
          <w:ilvl w:val="1"/>
          <w:numId w:val="58"/>
        </w:numPr>
        <w:ind w:left="1418" w:hanging="567"/>
        <w:jc w:val="both"/>
        <w:rPr>
          <w:rFonts w:ascii="Times New Roman" w:hAnsi="Times New Roman"/>
        </w:rPr>
      </w:pPr>
      <w:r w:rsidRPr="003840B8">
        <w:rPr>
          <w:rFonts w:ascii="Times New Roman" w:hAnsi="Times New Roman"/>
          <w:lang w:eastAsia="en-US"/>
        </w:rPr>
        <w:t xml:space="preserve">Kwota zaliczki zapłaconej przez </w:t>
      </w:r>
      <w:r w:rsidRPr="003840B8">
        <w:rPr>
          <w:rFonts w:ascii="Times New Roman" w:hAnsi="Times New Roman"/>
          <w:b/>
          <w:lang w:eastAsia="en-US"/>
        </w:rPr>
        <w:t>Zamawiającego</w:t>
      </w:r>
      <w:r w:rsidRPr="003840B8">
        <w:rPr>
          <w:rFonts w:ascii="Times New Roman" w:hAnsi="Times New Roman"/>
          <w:lang w:eastAsia="en-US"/>
        </w:rPr>
        <w:t xml:space="preserve"> zostanie rozliczona (potrącona) </w:t>
      </w:r>
      <w:r w:rsidRPr="003840B8">
        <w:rPr>
          <w:rFonts w:ascii="Times New Roman" w:hAnsi="Times New Roman"/>
          <w:b/>
          <w:lang w:eastAsia="en-US"/>
        </w:rPr>
        <w:t>Wykonawcy</w:t>
      </w:r>
      <w:r w:rsidRPr="003840B8">
        <w:rPr>
          <w:rFonts w:ascii="Times New Roman" w:hAnsi="Times New Roman"/>
          <w:lang w:eastAsia="en-US"/>
        </w:rPr>
        <w:t xml:space="preserve"> w fakturach poprzez pomniejszenie kwoty należnego wynagrodzenia </w:t>
      </w:r>
      <w:r w:rsidRPr="003840B8">
        <w:rPr>
          <w:rFonts w:ascii="Times New Roman" w:hAnsi="Times New Roman"/>
          <w:b/>
          <w:lang w:eastAsia="en-US"/>
        </w:rPr>
        <w:t>Wykonawcy</w:t>
      </w:r>
      <w:r w:rsidRPr="003840B8">
        <w:rPr>
          <w:rFonts w:ascii="Times New Roman" w:hAnsi="Times New Roman"/>
          <w:lang w:eastAsia="en-US"/>
        </w:rPr>
        <w:t>.</w:t>
      </w:r>
    </w:p>
    <w:p w:rsidR="003840B8" w:rsidRDefault="003840B8" w:rsidP="001B4895">
      <w:pPr>
        <w:pStyle w:val="Bezodstpw"/>
        <w:widowControl/>
        <w:numPr>
          <w:ilvl w:val="1"/>
          <w:numId w:val="58"/>
        </w:numPr>
        <w:ind w:left="1418" w:hanging="567"/>
        <w:jc w:val="both"/>
        <w:rPr>
          <w:rFonts w:ascii="Times New Roman" w:hAnsi="Times New Roman"/>
        </w:rPr>
      </w:pPr>
      <w:r w:rsidRPr="003840B8">
        <w:rPr>
          <w:rFonts w:ascii="Times New Roman" w:hAnsi="Times New Roman"/>
          <w:lang w:eastAsia="en-US"/>
        </w:rPr>
        <w:t xml:space="preserve">W przypadku gdy </w:t>
      </w:r>
      <w:r w:rsidRPr="003840B8">
        <w:rPr>
          <w:rFonts w:ascii="Times New Roman" w:hAnsi="Times New Roman"/>
          <w:b/>
          <w:lang w:eastAsia="en-US"/>
        </w:rPr>
        <w:t>Wykonawca</w:t>
      </w:r>
      <w:r w:rsidRPr="003840B8">
        <w:rPr>
          <w:rFonts w:ascii="Times New Roman" w:hAnsi="Times New Roman"/>
          <w:lang w:eastAsia="en-US"/>
        </w:rPr>
        <w:t xml:space="preserve"> nie rozliczy udzielonej zaliczki, </w:t>
      </w:r>
      <w:r w:rsidRPr="003840B8">
        <w:rPr>
          <w:rFonts w:ascii="Times New Roman" w:hAnsi="Times New Roman"/>
          <w:b/>
          <w:lang w:eastAsia="en-US"/>
        </w:rPr>
        <w:t>Zamawiający</w:t>
      </w:r>
      <w:r w:rsidRPr="003840B8">
        <w:rPr>
          <w:rFonts w:ascii="Times New Roman" w:hAnsi="Times New Roman"/>
          <w:lang w:eastAsia="en-US"/>
        </w:rPr>
        <w:t xml:space="preserve"> niezwłocznie wezwie </w:t>
      </w:r>
      <w:r w:rsidRPr="003840B8">
        <w:rPr>
          <w:rFonts w:ascii="Times New Roman" w:hAnsi="Times New Roman"/>
          <w:b/>
          <w:lang w:eastAsia="en-US"/>
        </w:rPr>
        <w:t>Wykonawcę</w:t>
      </w:r>
      <w:r w:rsidRPr="003840B8">
        <w:rPr>
          <w:rFonts w:ascii="Times New Roman" w:hAnsi="Times New Roman"/>
          <w:lang w:eastAsia="en-US"/>
        </w:rPr>
        <w:t xml:space="preserve"> do jej rozliczenia lub zwrotu wypłaconej zaliczki w terminie do 3 dni kalendarzowych od daty przesłania (przekazania) wezwania drogą elektroniczną na podany adres mailowy osoby upoważnionej do nadzoru nad Umową zgodnie z Rozdziałem VI pkt. 45 Umowy.</w:t>
      </w:r>
    </w:p>
    <w:p w:rsidR="003840B8" w:rsidRDefault="003840B8" w:rsidP="001B4895">
      <w:pPr>
        <w:pStyle w:val="Bezodstpw"/>
        <w:widowControl/>
        <w:numPr>
          <w:ilvl w:val="1"/>
          <w:numId w:val="58"/>
        </w:numPr>
        <w:ind w:left="1418" w:hanging="567"/>
        <w:jc w:val="both"/>
        <w:rPr>
          <w:rFonts w:ascii="Times New Roman" w:hAnsi="Times New Roman"/>
        </w:rPr>
      </w:pPr>
      <w:r w:rsidRPr="003840B8">
        <w:rPr>
          <w:rFonts w:ascii="Times New Roman" w:hAnsi="Times New Roman"/>
          <w:b/>
          <w:lang w:eastAsia="en-US"/>
        </w:rPr>
        <w:t>Zamawiający</w:t>
      </w:r>
      <w:r w:rsidRPr="003840B8">
        <w:rPr>
          <w:rFonts w:ascii="Times New Roman" w:hAnsi="Times New Roman"/>
          <w:lang w:eastAsia="en-US"/>
        </w:rPr>
        <w:t xml:space="preserve"> ma prawo potrącić zaliczkę z każdej co miesięcznej faktury wystawionej przez </w:t>
      </w:r>
      <w:r w:rsidRPr="003840B8">
        <w:rPr>
          <w:rFonts w:ascii="Times New Roman" w:hAnsi="Times New Roman"/>
          <w:b/>
          <w:lang w:eastAsia="en-US"/>
        </w:rPr>
        <w:t>Wykonawcę.</w:t>
      </w:r>
    </w:p>
    <w:p w:rsidR="003840B8" w:rsidRPr="003840B8" w:rsidRDefault="003840B8" w:rsidP="001B4895">
      <w:pPr>
        <w:pStyle w:val="Bezodstpw"/>
        <w:widowControl/>
        <w:numPr>
          <w:ilvl w:val="1"/>
          <w:numId w:val="58"/>
        </w:numPr>
        <w:ind w:left="1418" w:hanging="567"/>
        <w:jc w:val="both"/>
        <w:rPr>
          <w:rFonts w:ascii="Times New Roman" w:hAnsi="Times New Roman"/>
        </w:rPr>
      </w:pPr>
      <w:r w:rsidRPr="003840B8">
        <w:rPr>
          <w:rFonts w:ascii="Times New Roman" w:hAnsi="Times New Roman"/>
        </w:rPr>
        <w:t xml:space="preserve">Zamawiający może żądać zwrotu zaliczki w przypadku: </w:t>
      </w:r>
    </w:p>
    <w:p w:rsidR="003840B8" w:rsidRDefault="003840B8" w:rsidP="001B4895">
      <w:pPr>
        <w:pStyle w:val="Bezodstpw"/>
        <w:widowControl/>
        <w:numPr>
          <w:ilvl w:val="2"/>
          <w:numId w:val="59"/>
        </w:numPr>
        <w:ind w:hanging="552"/>
        <w:jc w:val="both"/>
        <w:rPr>
          <w:rFonts w:ascii="Times New Roman" w:hAnsi="Times New Roman"/>
        </w:rPr>
      </w:pPr>
      <w:r w:rsidRPr="00CC3EA1">
        <w:rPr>
          <w:rFonts w:ascii="Times New Roman" w:hAnsi="Times New Roman"/>
        </w:rPr>
        <w:t>braku realizacji bądź niewłaściwej realizacji Umowy,</w:t>
      </w:r>
    </w:p>
    <w:p w:rsidR="003840B8" w:rsidRDefault="003840B8" w:rsidP="001B4895">
      <w:pPr>
        <w:pStyle w:val="Bezodstpw"/>
        <w:widowControl/>
        <w:numPr>
          <w:ilvl w:val="2"/>
          <w:numId w:val="59"/>
        </w:numPr>
        <w:ind w:hanging="552"/>
        <w:jc w:val="both"/>
        <w:rPr>
          <w:rFonts w:ascii="Times New Roman" w:hAnsi="Times New Roman"/>
        </w:rPr>
      </w:pPr>
      <w:r w:rsidRPr="003840B8">
        <w:rPr>
          <w:rFonts w:ascii="Times New Roman" w:hAnsi="Times New Roman"/>
        </w:rPr>
        <w:t xml:space="preserve">nieprzedstawieniu przez </w:t>
      </w:r>
      <w:r w:rsidRPr="003840B8">
        <w:rPr>
          <w:rFonts w:ascii="Times New Roman" w:hAnsi="Times New Roman"/>
          <w:b/>
        </w:rPr>
        <w:t>Wykonawcę</w:t>
      </w:r>
      <w:r w:rsidRPr="003840B8">
        <w:rPr>
          <w:rFonts w:ascii="Times New Roman" w:hAnsi="Times New Roman"/>
        </w:rPr>
        <w:t xml:space="preserve"> oświadczeń Podwykonawców o zapłacie na ich rzecz pełnego wynagrodzenia za wykonane przez nich i finansowane w ramach zaliczki usługi,</w:t>
      </w:r>
    </w:p>
    <w:p w:rsidR="003840B8" w:rsidRPr="003840B8" w:rsidRDefault="003840B8" w:rsidP="001B4895">
      <w:pPr>
        <w:pStyle w:val="Bezodstpw"/>
        <w:widowControl/>
        <w:numPr>
          <w:ilvl w:val="2"/>
          <w:numId w:val="59"/>
        </w:numPr>
        <w:ind w:hanging="552"/>
        <w:jc w:val="both"/>
        <w:rPr>
          <w:rFonts w:ascii="Times New Roman" w:hAnsi="Times New Roman"/>
        </w:rPr>
      </w:pPr>
      <w:r w:rsidRPr="003840B8">
        <w:rPr>
          <w:rFonts w:ascii="Times New Roman" w:hAnsi="Times New Roman"/>
        </w:rPr>
        <w:t xml:space="preserve">w przypadku odstąpienia </w:t>
      </w:r>
      <w:r w:rsidRPr="003840B8">
        <w:rPr>
          <w:rFonts w:ascii="Times New Roman" w:hAnsi="Times New Roman"/>
          <w:b/>
        </w:rPr>
        <w:t>Zamawiającego</w:t>
      </w:r>
      <w:r w:rsidRPr="003840B8">
        <w:rPr>
          <w:rFonts w:ascii="Times New Roman" w:hAnsi="Times New Roman"/>
        </w:rPr>
        <w:t xml:space="preserve"> od Umowy.</w:t>
      </w:r>
    </w:p>
    <w:p w:rsidR="00985BA9" w:rsidRPr="003840B8" w:rsidRDefault="00985BA9" w:rsidP="003840B8">
      <w:pPr>
        <w:pStyle w:val="Akapitzlist"/>
        <w:tabs>
          <w:tab w:val="left" w:pos="1276"/>
        </w:tabs>
        <w:suppressAutoHyphens/>
        <w:autoSpaceDN w:val="0"/>
        <w:spacing w:line="240" w:lineRule="auto"/>
        <w:ind w:left="612" w:firstLine="0"/>
        <w:jc w:val="both"/>
        <w:textAlignment w:val="baseline"/>
        <w:rPr>
          <w:rFonts w:ascii="Times New Roman" w:hAnsi="Times New Roman"/>
        </w:rPr>
      </w:pPr>
    </w:p>
    <w:p w:rsidR="00B01226" w:rsidRPr="003F0EFA" w:rsidRDefault="00B01226" w:rsidP="003F0EFA">
      <w:pPr>
        <w:pStyle w:val="Akapitzlist"/>
        <w:numPr>
          <w:ilvl w:val="0"/>
          <w:numId w:val="11"/>
        </w:numPr>
        <w:shd w:val="clear" w:color="auto" w:fill="FFFFFF"/>
        <w:tabs>
          <w:tab w:val="left" w:pos="0"/>
        </w:tabs>
        <w:spacing w:line="240" w:lineRule="auto"/>
        <w:ind w:right="-1"/>
        <w:jc w:val="both"/>
        <w:rPr>
          <w:rFonts w:ascii="Times New Roman" w:hAnsi="Times New Roman"/>
          <w:b/>
          <w:bCs/>
        </w:rPr>
      </w:pPr>
      <w:r w:rsidRPr="003F0EFA">
        <w:rPr>
          <w:rFonts w:ascii="Times New Roman" w:hAnsi="Times New Roman"/>
          <w:b/>
          <w:bCs/>
        </w:rPr>
        <w:t>Informacje dotyczące walut obcych, w jakich mogą by</w:t>
      </w:r>
      <w:r w:rsidR="007D36B8" w:rsidRPr="003F0EFA">
        <w:rPr>
          <w:rFonts w:ascii="Times New Roman" w:hAnsi="Times New Roman"/>
          <w:b/>
          <w:bCs/>
        </w:rPr>
        <w:t>ć prowadzone rozliczenia między </w:t>
      </w:r>
      <w:r w:rsidRPr="003F0EFA">
        <w:rPr>
          <w:rFonts w:ascii="Times New Roman" w:hAnsi="Times New Roman"/>
          <w:b/>
          <w:bCs/>
        </w:rPr>
        <w:t xml:space="preserve">Zamawiającym </w:t>
      </w:r>
      <w:r w:rsidR="00EC6E08" w:rsidRPr="003F0EFA">
        <w:rPr>
          <w:rFonts w:ascii="Times New Roman" w:hAnsi="Times New Roman"/>
          <w:b/>
          <w:bCs/>
        </w:rPr>
        <w:br/>
      </w:r>
      <w:r w:rsidRPr="003F0EFA">
        <w:rPr>
          <w:rFonts w:ascii="Times New Roman" w:hAnsi="Times New Roman"/>
          <w:b/>
          <w:bCs/>
        </w:rPr>
        <w:t>a Wykonawcą.</w:t>
      </w:r>
      <w:r w:rsidR="00905D2F" w:rsidRPr="003F0EFA">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3F0EFA">
      <w:pPr>
        <w:pStyle w:val="Tekstpodstawowywcity"/>
        <w:numPr>
          <w:ilvl w:val="6"/>
          <w:numId w:val="11"/>
        </w:numPr>
        <w:suppressAutoHyphens/>
        <w:spacing w:line="240" w:lineRule="auto"/>
        <w:ind w:left="851" w:right="29" w:hanging="284"/>
        <w:jc w:val="both"/>
        <w:rPr>
          <w:rFonts w:ascii="Times New Roman" w:hAnsi="Times New Roman" w:cs="Times New Roman"/>
          <w:sz w:val="22"/>
          <w:szCs w:val="22"/>
        </w:rPr>
      </w:pPr>
      <w:r w:rsidRPr="00E01166">
        <w:rPr>
          <w:rFonts w:ascii="Times New Roman" w:hAnsi="Times New Roman" w:cs="Times New Roman"/>
          <w:sz w:val="22"/>
          <w:szCs w:val="22"/>
        </w:rPr>
        <w:t xml:space="preserve">Wszelkie rozliczenia związane z realizacją niniejszego zamówienia dokonywane będą w walucie polskiej </w:t>
      </w:r>
      <w:r w:rsidR="007A2863">
        <w:rPr>
          <w:rFonts w:ascii="Times New Roman" w:hAnsi="Times New Roman" w:cs="Times New Roman"/>
          <w:sz w:val="22"/>
          <w:szCs w:val="22"/>
        </w:rPr>
        <w:br/>
      </w:r>
      <w:r w:rsidRPr="00E01166">
        <w:rPr>
          <w:rFonts w:ascii="Times New Roman" w:hAnsi="Times New Roman" w:cs="Times New Roman"/>
          <w:sz w:val="22"/>
          <w:szCs w:val="22"/>
        </w:rPr>
        <w:t>- PLN.</w:t>
      </w:r>
    </w:p>
    <w:p w:rsidR="00F027AA" w:rsidRPr="00E01166" w:rsidRDefault="00F027AA" w:rsidP="00E01166">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166" w:rsidRDefault="00B01226" w:rsidP="003F0EFA">
      <w:pPr>
        <w:numPr>
          <w:ilvl w:val="0"/>
          <w:numId w:val="11"/>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4A79AA">
      <w:pPr>
        <w:numPr>
          <w:ilvl w:val="0"/>
          <w:numId w:val="14"/>
        </w:numPr>
        <w:shd w:val="clear" w:color="auto" w:fill="FFFFFF"/>
        <w:tabs>
          <w:tab w:val="left" w:pos="-2552"/>
        </w:tabs>
        <w:spacing w:line="240" w:lineRule="auto"/>
        <w:ind w:left="851" w:right="-113" w:hanging="28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B01226" w:rsidRPr="004A79AA" w:rsidRDefault="00B01226" w:rsidP="003F0EFA">
      <w:pPr>
        <w:numPr>
          <w:ilvl w:val="0"/>
          <w:numId w:val="11"/>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t xml:space="preserve">Pouczenie o środkach ochrony prawnej przysługujących Wykonawcy w toku postępowania </w:t>
      </w:r>
      <w:r w:rsidRPr="004A79AA">
        <w:rPr>
          <w:rFonts w:ascii="Times New Roman" w:hAnsi="Times New Roman" w:cs="Times New Roman"/>
          <w:b/>
          <w:bCs/>
        </w:rPr>
        <w:t>o udzielenie zamówienia.</w:t>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E1093F" w:rsidRPr="004F78B5" w:rsidRDefault="00CD1908" w:rsidP="00210C99">
      <w:pPr>
        <w:shd w:val="clear" w:color="auto" w:fill="FFFFFF"/>
        <w:tabs>
          <w:tab w:val="left" w:pos="0"/>
          <w:tab w:val="left" w:pos="567"/>
          <w:tab w:val="left" w:pos="709"/>
        </w:tabs>
        <w:spacing w:line="240" w:lineRule="auto"/>
        <w:ind w:left="709" w:right="-30" w:firstLine="0"/>
        <w:jc w:val="both"/>
        <w:rPr>
          <w:rFonts w:ascii="Times New Roman" w:hAnsi="Times New Roman"/>
        </w:rPr>
      </w:pPr>
      <w:r w:rsidRPr="004F78B5">
        <w:rPr>
          <w:rFonts w:ascii="Times New Roman" w:hAnsi="Times New Roman"/>
          <w:b/>
        </w:rPr>
        <w:t>Wykonawcy</w:t>
      </w:r>
      <w:r w:rsidRPr="004F78B5">
        <w:rPr>
          <w:rFonts w:ascii="Times New Roman" w:hAnsi="Times New Roman"/>
        </w:rPr>
        <w:t xml:space="preserve"> oraz innemu podmiotowi, jeżeli ma lub miał interes w uzyskaniu zamówienia oraz poniósł lub może ponieść szkodę w wyniku naruszenia przez </w:t>
      </w:r>
      <w:r w:rsidRPr="004F78B5">
        <w:rPr>
          <w:rFonts w:ascii="Times New Roman" w:hAnsi="Times New Roman"/>
          <w:b/>
        </w:rPr>
        <w:t>Zamawiającego</w:t>
      </w:r>
      <w:r w:rsidRPr="004F78B5">
        <w:rPr>
          <w:rFonts w:ascii="Times New Roman" w:hAnsi="Times New Roman"/>
        </w:rPr>
        <w:t xml:space="preserve"> przepisów ustawy Pzp, przysługują środki ochrony prawnej (odwołanie i skarga) przewidziane w Dziale IX ustawy Pzp.</w:t>
      </w:r>
    </w:p>
    <w:p w:rsidR="00E1093F" w:rsidRPr="004F78B5" w:rsidRDefault="00CD1908" w:rsidP="003F0EF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Środki ochrony prawnej wobec ogłoszenia wszczynającego postępowanie o udzielenie zamówienia oraz dokumentów zamówienia przysługują również organizacjom w</w:t>
      </w:r>
      <w:r w:rsidR="00E1093F" w:rsidRPr="004F78B5">
        <w:rPr>
          <w:rFonts w:ascii="Times New Roman" w:hAnsi="Times New Roman"/>
          <w:szCs w:val="22"/>
        </w:rPr>
        <w:t xml:space="preserve">pisanym na listę, o której mowa </w:t>
      </w:r>
      <w:r w:rsidRPr="004F78B5">
        <w:rPr>
          <w:rFonts w:ascii="Times New Roman" w:hAnsi="Times New Roman"/>
          <w:szCs w:val="22"/>
        </w:rPr>
        <w:t>w art. 469 pkt</w:t>
      </w:r>
      <w:r w:rsidR="00E1093F" w:rsidRPr="004F78B5">
        <w:rPr>
          <w:rFonts w:ascii="Times New Roman" w:hAnsi="Times New Roman"/>
          <w:szCs w:val="22"/>
        </w:rPr>
        <w:t>.</w:t>
      </w:r>
      <w:r w:rsidRPr="004F78B5">
        <w:rPr>
          <w:rFonts w:ascii="Times New Roman" w:hAnsi="Times New Roman"/>
          <w:szCs w:val="22"/>
        </w:rPr>
        <w:t xml:space="preserve"> 15 ustawy Pzp, oraz Rzecznikowi Małych i Średnich Przedsiębiorców.</w:t>
      </w:r>
    </w:p>
    <w:p w:rsidR="00CD1908" w:rsidRPr="004F78B5" w:rsidRDefault="00CD1908" w:rsidP="003F0EF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Odwołanie przysługuje na:</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niezgodną z przepisami ustawy czynność </w:t>
      </w:r>
      <w:r w:rsidRPr="004F78B5">
        <w:rPr>
          <w:rFonts w:ascii="Times New Roman" w:hAnsi="Times New Roman"/>
          <w:b/>
          <w:szCs w:val="22"/>
        </w:rPr>
        <w:t>Zamawiającego</w:t>
      </w:r>
      <w:r w:rsidRPr="004F78B5">
        <w:rPr>
          <w:rFonts w:ascii="Times New Roman" w:hAnsi="Times New Roman"/>
          <w:szCs w:val="22"/>
        </w:rPr>
        <w:t>, podjętą w postępowaniu o udzielenie zamówienia, w tym na projektowane postanowienie umowy;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czynności w postępowaniu o udzielenie zamówienia, do której </w:t>
      </w:r>
      <w:r w:rsidRPr="004F78B5">
        <w:rPr>
          <w:rFonts w:ascii="Times New Roman" w:hAnsi="Times New Roman"/>
          <w:b/>
          <w:szCs w:val="22"/>
        </w:rPr>
        <w:t>Zamawiający</w:t>
      </w:r>
      <w:r w:rsidRPr="004F78B5">
        <w:rPr>
          <w:rFonts w:ascii="Times New Roman" w:hAnsi="Times New Roman"/>
          <w:szCs w:val="22"/>
        </w:rPr>
        <w:t xml:space="preserve"> </w:t>
      </w:r>
      <w:r w:rsidR="006B3FF9" w:rsidRPr="004F78B5">
        <w:rPr>
          <w:rFonts w:ascii="Times New Roman" w:hAnsi="Times New Roman"/>
          <w:szCs w:val="22"/>
        </w:rPr>
        <w:br/>
      </w:r>
      <w:r w:rsidRPr="004F78B5">
        <w:rPr>
          <w:rFonts w:ascii="Times New Roman" w:hAnsi="Times New Roman"/>
          <w:szCs w:val="22"/>
        </w:rPr>
        <w:t>był obowiązany na podstawie ustawy;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przeprowadzenia postępowania o udzielenie zamówienia, mimo że </w:t>
      </w:r>
      <w:r w:rsidRPr="004F78B5">
        <w:rPr>
          <w:rFonts w:ascii="Times New Roman" w:hAnsi="Times New Roman"/>
          <w:b/>
          <w:szCs w:val="22"/>
        </w:rPr>
        <w:t>Zamawiający</w:t>
      </w:r>
      <w:r w:rsidRPr="004F78B5">
        <w:rPr>
          <w:rFonts w:ascii="Times New Roman" w:hAnsi="Times New Roman"/>
          <w:szCs w:val="22"/>
        </w:rPr>
        <w:t xml:space="preserve"> był do tego obowiązany.</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 xml:space="preserve">Odwołanie wnosi się do Prezesa Krajowej Izby Odwoławczej, zwanej dalej Izbą. Odwołujący przekazuje </w:t>
      </w:r>
      <w:r w:rsidRPr="004F78B5">
        <w:rPr>
          <w:rFonts w:ascii="Times New Roman" w:hAnsi="Times New Roman"/>
          <w:b/>
          <w:szCs w:val="22"/>
        </w:rPr>
        <w:t xml:space="preserve">Zamawiającemu </w:t>
      </w:r>
      <w:r w:rsidRPr="004F78B5">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lastRenderedPageBreak/>
        <w:t xml:space="preserve">Domniemywa się, że </w:t>
      </w:r>
      <w:r w:rsidRPr="004F78B5">
        <w:rPr>
          <w:rFonts w:ascii="Times New Roman" w:hAnsi="Times New Roman"/>
          <w:b/>
          <w:szCs w:val="22"/>
        </w:rPr>
        <w:t>Zamawiający</w:t>
      </w:r>
      <w:r w:rsidRPr="004F78B5">
        <w:rPr>
          <w:rFonts w:ascii="Times New Roman" w:hAnsi="Times New Roman"/>
          <w:szCs w:val="22"/>
        </w:rPr>
        <w:t xml:space="preserve"> mógł zapoznać się z treścią odwołania przed upływem terminu do jego wniesienia, jeżeli przekazanie odpowiednio odwołania albo jeg</w:t>
      </w:r>
      <w:r w:rsidR="00E1093F" w:rsidRPr="004F78B5">
        <w:rPr>
          <w:rFonts w:ascii="Times New Roman" w:hAnsi="Times New Roman"/>
          <w:szCs w:val="22"/>
        </w:rPr>
        <w:t xml:space="preserve">o kopii nastąpiło przed upływem </w:t>
      </w:r>
      <w:r w:rsidRPr="004F78B5">
        <w:rPr>
          <w:rFonts w:ascii="Times New Roman" w:hAnsi="Times New Roman"/>
          <w:szCs w:val="22"/>
        </w:rPr>
        <w:t>terminu do jego wniesienia przy użyciu środków komunikacji elektronicznej.</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wnosi się w terminie:</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t xml:space="preserve">5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przy użyciu środków komunikacji elektronicznej,</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2" w:history="1">
        <w:r w:rsidR="008B6570" w:rsidRPr="006E4F93">
          <w:rPr>
            <w:rStyle w:val="Hipercze"/>
            <w:rFonts w:ascii="Times New Roman" w:hAnsi="Times New Roman"/>
            <w:szCs w:val="22"/>
          </w:rPr>
          <w:t>https://platformazakupowa.pl/pn/bobolice</w:t>
        </w:r>
      </w:hyperlink>
      <w:r w:rsidR="008B6570">
        <w:rPr>
          <w:rFonts w:ascii="Times New Roman" w:hAnsi="Times New Roman"/>
          <w:szCs w:val="22"/>
        </w:rPr>
        <w:t xml:space="preserve">). </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4F13AA">
      <w:pPr>
        <w:pStyle w:val="Akapitzlist"/>
        <w:numPr>
          <w:ilvl w:val="6"/>
          <w:numId w:val="32"/>
        </w:numPr>
        <w:spacing w:line="240" w:lineRule="auto"/>
        <w:ind w:left="851" w:right="29" w:hanging="425"/>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kasacyjną może wnieść strona oraz Prezes Urzędu.</w:t>
      </w:r>
    </w:p>
    <w:p w:rsidR="00F401B6" w:rsidRPr="00E01166" w:rsidRDefault="00F401B6" w:rsidP="00E01166">
      <w:pPr>
        <w:spacing w:line="240" w:lineRule="auto"/>
        <w:ind w:left="0" w:right="29" w:firstLine="0"/>
        <w:jc w:val="both"/>
        <w:rPr>
          <w:rFonts w:ascii="Times New Roman" w:hAnsi="Times New Roman" w:cs="Times New Roman"/>
        </w:rPr>
      </w:pPr>
    </w:p>
    <w:p w:rsidR="00CB4575" w:rsidRPr="00E01166" w:rsidRDefault="00CB4575" w:rsidP="003F0EFA">
      <w:pPr>
        <w:numPr>
          <w:ilvl w:val="0"/>
          <w:numId w:val="11"/>
        </w:numPr>
        <w:spacing w:line="240" w:lineRule="auto"/>
        <w:ind w:right="29"/>
        <w:jc w:val="both"/>
        <w:rPr>
          <w:rFonts w:ascii="Times New Roman" w:hAnsi="Times New Roman" w:cs="Times New Roman"/>
          <w:b/>
          <w:bCs/>
        </w:rPr>
      </w:pPr>
      <w:r w:rsidRPr="00E01166">
        <w:rPr>
          <w:rFonts w:ascii="Times New Roman" w:hAnsi="Times New Roman" w:cs="Times New Roman"/>
          <w:b/>
          <w:bCs/>
        </w:rPr>
        <w:t>Informacja o obowiązku osobistego wykonania przez Wykonawcę kluczowych części zamówienia.</w:t>
      </w:r>
    </w:p>
    <w:p w:rsidR="009206AC"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422FCB"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062C03" w:rsidRDefault="00062C03"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3F0EFA" w:rsidRDefault="003F0EFA" w:rsidP="004311A8">
      <w:pPr>
        <w:shd w:val="clear" w:color="auto" w:fill="FFFFFF"/>
        <w:spacing w:line="240" w:lineRule="auto"/>
        <w:ind w:left="0" w:firstLine="0"/>
        <w:jc w:val="center"/>
        <w:rPr>
          <w:rFonts w:ascii="Times New Roman" w:hAnsi="Times New Roman" w:cs="Times New Roman"/>
          <w:b/>
          <w:bCs/>
          <w:u w:val="single"/>
        </w:rPr>
      </w:pPr>
    </w:p>
    <w:p w:rsidR="003F0EFA" w:rsidRDefault="003F0EFA" w:rsidP="004311A8">
      <w:pPr>
        <w:shd w:val="clear" w:color="auto" w:fill="FFFFFF"/>
        <w:spacing w:line="240" w:lineRule="auto"/>
        <w:ind w:left="0" w:firstLine="0"/>
        <w:jc w:val="center"/>
        <w:rPr>
          <w:rFonts w:ascii="Times New Roman" w:hAnsi="Times New Roman" w:cs="Times New Roman"/>
          <w:b/>
          <w:bCs/>
          <w:u w:val="single"/>
        </w:rPr>
      </w:pPr>
    </w:p>
    <w:p w:rsidR="003F0EFA" w:rsidRDefault="003F0EFA" w:rsidP="004311A8">
      <w:pPr>
        <w:shd w:val="clear" w:color="auto" w:fill="FFFFFF"/>
        <w:spacing w:line="240" w:lineRule="auto"/>
        <w:ind w:left="0" w:firstLine="0"/>
        <w:jc w:val="center"/>
        <w:rPr>
          <w:rFonts w:ascii="Times New Roman" w:hAnsi="Times New Roman" w:cs="Times New Roman"/>
          <w:b/>
          <w:bCs/>
          <w:u w:val="single"/>
        </w:rPr>
      </w:pPr>
    </w:p>
    <w:p w:rsidR="003F0EFA" w:rsidRDefault="003F0EFA" w:rsidP="004311A8">
      <w:pPr>
        <w:shd w:val="clear" w:color="auto" w:fill="FFFFFF"/>
        <w:spacing w:line="240" w:lineRule="auto"/>
        <w:ind w:left="0" w:firstLine="0"/>
        <w:jc w:val="center"/>
        <w:rPr>
          <w:rFonts w:ascii="Times New Roman" w:hAnsi="Times New Roman" w:cs="Times New Roman"/>
          <w:b/>
          <w:bCs/>
          <w:u w:val="single"/>
        </w:rPr>
      </w:pPr>
    </w:p>
    <w:p w:rsidR="0034565A" w:rsidRDefault="0034565A" w:rsidP="00F311A7">
      <w:pPr>
        <w:shd w:val="clear" w:color="auto" w:fill="FFFFFF"/>
        <w:spacing w:line="240" w:lineRule="auto"/>
        <w:ind w:left="0" w:firstLine="0"/>
        <w:rPr>
          <w:rFonts w:ascii="Times New Roman" w:hAnsi="Times New Roman" w:cs="Times New Roman"/>
          <w:b/>
          <w:bCs/>
          <w:u w:val="single"/>
        </w:rPr>
      </w:pPr>
    </w:p>
    <w:p w:rsidR="00B61B86" w:rsidRPr="00E01166" w:rsidRDefault="00B61B86" w:rsidP="004311A8">
      <w:pPr>
        <w:shd w:val="clear" w:color="auto" w:fill="FFFFFF"/>
        <w:spacing w:line="240" w:lineRule="auto"/>
        <w:ind w:left="0" w:firstLine="0"/>
        <w:jc w:val="center"/>
        <w:rPr>
          <w:rFonts w:ascii="Times New Roman" w:hAnsi="Times New Roman" w:cs="Times New Roman"/>
        </w:rPr>
      </w:pPr>
      <w:r w:rsidRPr="00E01166">
        <w:rPr>
          <w:rFonts w:ascii="Times New Roman" w:hAnsi="Times New Roman" w:cs="Times New Roman"/>
          <w:b/>
          <w:bCs/>
          <w:u w:val="single"/>
        </w:rPr>
        <w:lastRenderedPageBreak/>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BB1E8E" w:rsidRDefault="00BB1E8E" w:rsidP="00BB1E8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OPIS PRZEDMIOTU ZAMÓWIENIA</w:t>
      </w:r>
    </w:p>
    <w:p w:rsidR="00BB1E8E" w:rsidRDefault="00BB1E8E" w:rsidP="00BB1E8E">
      <w:pPr>
        <w:pStyle w:val="Akapitzlist"/>
        <w:spacing w:line="240" w:lineRule="auto"/>
        <w:ind w:left="0"/>
        <w:jc w:val="center"/>
        <w:rPr>
          <w:rFonts w:ascii="Times New Roman" w:hAnsi="Times New Roman"/>
          <w:b/>
          <w:sz w:val="24"/>
          <w:szCs w:val="24"/>
          <w:u w:val="single"/>
        </w:rPr>
      </w:pPr>
    </w:p>
    <w:p w:rsidR="00BB1E8E" w:rsidRPr="00C14C81" w:rsidRDefault="00BB1E8E" w:rsidP="00C14C81">
      <w:pPr>
        <w:spacing w:line="240" w:lineRule="auto"/>
        <w:jc w:val="both"/>
        <w:rPr>
          <w:rFonts w:ascii="Times New Roman" w:hAnsi="Times New Roman" w:cs="Times New Roman"/>
        </w:rPr>
      </w:pPr>
      <w:r w:rsidRPr="00C14C81">
        <w:rPr>
          <w:rFonts w:ascii="Times New Roman" w:hAnsi="Times New Roman" w:cs="Times New Roman"/>
        </w:rPr>
        <w:t xml:space="preserve">Przedmiotem zamówienia jest: </w:t>
      </w:r>
    </w:p>
    <w:p w:rsidR="00BB1E8E" w:rsidRPr="00C14C81" w:rsidRDefault="00BB1E8E" w:rsidP="00C14C81">
      <w:pPr>
        <w:pStyle w:val="Bezodstpw"/>
        <w:ind w:left="0" w:firstLine="0"/>
        <w:jc w:val="both"/>
        <w:rPr>
          <w:rFonts w:ascii="Times New Roman" w:hAnsi="Times New Roman" w:cs="Times New Roman"/>
          <w:b/>
        </w:rPr>
      </w:pPr>
      <w:r w:rsidRPr="00C14C81">
        <w:rPr>
          <w:rFonts w:ascii="Times New Roman" w:hAnsi="Times New Roman" w:cs="Times New Roman"/>
          <w:b/>
        </w:rPr>
        <w:t>„Administrowanie budynkami, lokalami mieszkalnymi stanowiącymi zasoby mieszkaniowe Gminy Bobolice oraz lokalami użytkowymi i garażami będącymi własnością Gminy Bobolice w 2025 roku”.</w:t>
      </w:r>
    </w:p>
    <w:p w:rsidR="00BB1E8E" w:rsidRPr="00C14C81" w:rsidRDefault="00BB1E8E" w:rsidP="00C14C81">
      <w:pPr>
        <w:spacing w:line="240" w:lineRule="auto"/>
        <w:ind w:left="0" w:firstLine="0"/>
        <w:jc w:val="both"/>
        <w:rPr>
          <w:rFonts w:ascii="Times New Roman" w:hAnsi="Times New Roman" w:cs="Times New Roman"/>
          <w:b/>
        </w:rPr>
      </w:pPr>
    </w:p>
    <w:p w:rsidR="00BB1E8E" w:rsidRPr="00C14C81" w:rsidRDefault="00BB1E8E" w:rsidP="001B4895">
      <w:pPr>
        <w:pStyle w:val="Akapitzlist"/>
        <w:widowControl/>
        <w:numPr>
          <w:ilvl w:val="0"/>
          <w:numId w:val="50"/>
        </w:numPr>
        <w:snapToGrid w:val="0"/>
        <w:spacing w:after="200" w:line="240" w:lineRule="auto"/>
        <w:ind w:left="284" w:hanging="284"/>
        <w:jc w:val="both"/>
        <w:rPr>
          <w:rFonts w:ascii="Times New Roman" w:hAnsi="Times New Roman"/>
          <w:b/>
          <w:szCs w:val="22"/>
        </w:rPr>
      </w:pPr>
      <w:r w:rsidRPr="00C14C81">
        <w:rPr>
          <w:rFonts w:ascii="Times New Roman" w:hAnsi="Times New Roman"/>
          <w:b/>
          <w:szCs w:val="22"/>
        </w:rPr>
        <w:t xml:space="preserve">ZADANIA W ZAKRESIE ADMINISTROWANIA </w:t>
      </w:r>
    </w:p>
    <w:p w:rsidR="00C14C81" w:rsidRP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Przygotowywanie do podpisywania przez Zamawiającego projektów umów o najem lokali mieszkalnych, użytkowych i garaży z osobami wskazanymi przez Zamawiającego  oraz przygotowywanie wniosków </w:t>
      </w:r>
      <w:r w:rsidR="00C14C81">
        <w:rPr>
          <w:rFonts w:ascii="Times New Roman" w:hAnsi="Times New Roman"/>
          <w:szCs w:val="22"/>
        </w:rPr>
        <w:br/>
      </w:r>
      <w:r w:rsidRPr="00C14C81">
        <w:rPr>
          <w:rFonts w:ascii="Times New Roman" w:hAnsi="Times New Roman"/>
          <w:szCs w:val="22"/>
        </w:rPr>
        <w:t xml:space="preserve">o wypowiedzenie umów o najem na zasadach określonych obowiązującymi przepisami  i w przypadkach wskazanych przez Zamawiającego. </w:t>
      </w:r>
    </w:p>
    <w:p w:rsidR="00BB1E8E" w:rsidRP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Zawieranie i rozwiązywanie umów na: </w:t>
      </w:r>
    </w:p>
    <w:p w:rsidR="00C14C81" w:rsidRDefault="00BB1E8E" w:rsidP="001B4895">
      <w:pPr>
        <w:pStyle w:val="Akapitzlist"/>
        <w:widowControl/>
        <w:numPr>
          <w:ilvl w:val="0"/>
          <w:numId w:val="52"/>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wykonanie usług w zakresie utrzymania porządku i czystości oraz utrzymania terenów przyległych bezpośrednio do budynków, usług kominiarskich,</w:t>
      </w:r>
    </w:p>
    <w:p w:rsidR="00C14C81" w:rsidRDefault="00BB1E8E" w:rsidP="001B4895">
      <w:pPr>
        <w:pStyle w:val="Akapitzlist"/>
        <w:widowControl/>
        <w:numPr>
          <w:ilvl w:val="0"/>
          <w:numId w:val="52"/>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na bieżące roboty konserwacyjne,</w:t>
      </w:r>
    </w:p>
    <w:p w:rsidR="00BB1E8E" w:rsidRPr="00C14C81" w:rsidRDefault="00BB1E8E" w:rsidP="001B4895">
      <w:pPr>
        <w:pStyle w:val="Akapitzlist"/>
        <w:widowControl/>
        <w:numPr>
          <w:ilvl w:val="0"/>
          <w:numId w:val="52"/>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 xml:space="preserve">oraz innych umów związanych z administrowaniem.    </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Dokonywanie rozliczeń z dostawcami usług.</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Naliczanie i windykacja czynszów oraz pozostałych opłat za lokale mieszkalne i użytkowe  oraz innych należności wynikających z zawartych umów najmu, zgodnie z obowiązującymi przepisami prawa.</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Wprowadzanie, powiadamianie najemców o  nowej stawce czynszu oraz pozostałych opłat </w:t>
      </w:r>
      <w:r w:rsidRPr="00C14C81">
        <w:rPr>
          <w:rFonts w:ascii="Times New Roman" w:hAnsi="Times New Roman"/>
          <w:szCs w:val="22"/>
        </w:rPr>
        <w:br/>
        <w:t>w wysokości ustalonej przez Zamawiającego, w trybie obowiązujących przepisów.</w:t>
      </w:r>
    </w:p>
    <w:p w:rsidR="00BB1E8E" w:rsidRP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Prowadzenie i aktualizowanie ewidencji budynków, lokali, pomieszczeń przynależnych oraz gruntów </w:t>
      </w:r>
      <w:r w:rsidR="00C14C81">
        <w:rPr>
          <w:rFonts w:ascii="Times New Roman" w:hAnsi="Times New Roman"/>
          <w:szCs w:val="22"/>
        </w:rPr>
        <w:br/>
      </w:r>
      <w:r w:rsidRPr="00C14C81">
        <w:rPr>
          <w:rFonts w:ascii="Times New Roman" w:hAnsi="Times New Roman"/>
          <w:szCs w:val="22"/>
        </w:rPr>
        <w:t>z uwzględnieniem, w terminach i w sposób ustalony z Zamawiającym, tj.:</w:t>
      </w:r>
    </w:p>
    <w:p w:rsidR="00C14C81" w:rsidRDefault="00BB1E8E" w:rsidP="001B4895">
      <w:pPr>
        <w:pStyle w:val="Akapitzlist"/>
        <w:widowControl/>
        <w:numPr>
          <w:ilvl w:val="0"/>
          <w:numId w:val="53"/>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obmiaru nieruchomości,</w:t>
      </w:r>
    </w:p>
    <w:p w:rsidR="00C14C81" w:rsidRDefault="00BB1E8E" w:rsidP="001B4895">
      <w:pPr>
        <w:pStyle w:val="Akapitzlist"/>
        <w:widowControl/>
        <w:numPr>
          <w:ilvl w:val="0"/>
          <w:numId w:val="53"/>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opisu stanu prawnego,</w:t>
      </w:r>
    </w:p>
    <w:p w:rsidR="00C14C81" w:rsidRDefault="00BB1E8E" w:rsidP="001B4895">
      <w:pPr>
        <w:pStyle w:val="Akapitzlist"/>
        <w:widowControl/>
        <w:numPr>
          <w:ilvl w:val="0"/>
          <w:numId w:val="53"/>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opisu stanu technicznego, konstrukcji dachów, stolarki, p</w:t>
      </w:r>
      <w:r w:rsidR="00C14C81">
        <w:rPr>
          <w:rFonts w:ascii="Times New Roman" w:hAnsi="Times New Roman"/>
          <w:szCs w:val="22"/>
        </w:rPr>
        <w:t xml:space="preserve">odłóg, instalacji wewnętrznych </w:t>
      </w:r>
      <w:r w:rsidRPr="00C14C81">
        <w:rPr>
          <w:rFonts w:ascii="Times New Roman" w:hAnsi="Times New Roman"/>
          <w:szCs w:val="22"/>
        </w:rPr>
        <w:t>i zewnętrznych, ujawnione wady i usterki,</w:t>
      </w:r>
    </w:p>
    <w:p w:rsidR="00C14C81" w:rsidRDefault="00BB1E8E" w:rsidP="001B4895">
      <w:pPr>
        <w:pStyle w:val="Akapitzlist"/>
        <w:widowControl/>
        <w:numPr>
          <w:ilvl w:val="0"/>
          <w:numId w:val="53"/>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opisu wyposażenia technicznego i jego ocena,</w:t>
      </w:r>
    </w:p>
    <w:p w:rsidR="00BB1E8E" w:rsidRPr="00C14C81" w:rsidRDefault="00BB1E8E" w:rsidP="001B4895">
      <w:pPr>
        <w:pStyle w:val="Akapitzlist"/>
        <w:widowControl/>
        <w:numPr>
          <w:ilvl w:val="0"/>
          <w:numId w:val="53"/>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oraz innych danych niezbędnych do prawidłowego administrowania nieruchomościami.</w:t>
      </w:r>
    </w:p>
    <w:p w:rsidR="00BB1E8E" w:rsidRP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pełnej dokumentacji w zakresie najmu i zwalniania lokali ( m.in. po przeprowadzce, zgonie najemcy lub eksmisji, itp..) oraz aktualizowanie tzw. „teczek lokali” pozwalających na zachowanie ciągłości korespondencji i dokumentów kolejnych najemców danego lokalu , obejmujących:</w:t>
      </w:r>
    </w:p>
    <w:p w:rsidR="00C14C81" w:rsidRDefault="00BB1E8E" w:rsidP="001B4895">
      <w:pPr>
        <w:pStyle w:val="Akapitzlist"/>
        <w:widowControl/>
        <w:numPr>
          <w:ilvl w:val="0"/>
          <w:numId w:val="54"/>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protokół pomiaru powierzchni użytkowej lokalu,</w:t>
      </w:r>
    </w:p>
    <w:p w:rsidR="00C14C81" w:rsidRDefault="00BB1E8E" w:rsidP="001B4895">
      <w:pPr>
        <w:pStyle w:val="Akapitzlist"/>
        <w:widowControl/>
        <w:numPr>
          <w:ilvl w:val="0"/>
          <w:numId w:val="54"/>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protokół zdawczo-odbiorczy wraz z oceną stanu technicznego i stopnia zużycia elementów wyposażenia technicznego lokal</w:t>
      </w:r>
      <w:r w:rsidR="00C14C81">
        <w:rPr>
          <w:rFonts w:ascii="Times New Roman" w:hAnsi="Times New Roman"/>
          <w:szCs w:val="22"/>
        </w:rPr>
        <w:t xml:space="preserve">u podpisany przez najemcę wraz </w:t>
      </w:r>
      <w:r w:rsidRPr="00C14C81">
        <w:rPr>
          <w:rFonts w:ascii="Times New Roman" w:hAnsi="Times New Roman"/>
          <w:szCs w:val="22"/>
        </w:rPr>
        <w:t xml:space="preserve">z wezwaniem do zapłaty </w:t>
      </w:r>
      <w:r w:rsidRPr="00C14C81">
        <w:rPr>
          <w:rFonts w:ascii="Times New Roman" w:hAnsi="Times New Roman"/>
          <w:szCs w:val="22"/>
        </w:rPr>
        <w:tab/>
        <w:t>i windykacją należności z tego tytułu,</w:t>
      </w:r>
    </w:p>
    <w:p w:rsidR="00C14C81" w:rsidRDefault="00BB1E8E" w:rsidP="001B4895">
      <w:pPr>
        <w:pStyle w:val="Akapitzlist"/>
        <w:widowControl/>
        <w:numPr>
          <w:ilvl w:val="0"/>
          <w:numId w:val="54"/>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decyzję o przydzieleniu lokalu,</w:t>
      </w:r>
    </w:p>
    <w:p w:rsidR="00C14C81" w:rsidRDefault="00BB1E8E" w:rsidP="001B4895">
      <w:pPr>
        <w:pStyle w:val="Akapitzlist"/>
        <w:widowControl/>
        <w:numPr>
          <w:ilvl w:val="0"/>
          <w:numId w:val="54"/>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korespondencję w sprawie wzajemnych zobowią</w:t>
      </w:r>
      <w:r w:rsidR="00C14C81">
        <w:rPr>
          <w:rFonts w:ascii="Times New Roman" w:hAnsi="Times New Roman"/>
          <w:szCs w:val="22"/>
        </w:rPr>
        <w:t xml:space="preserve">zań i roszczeń najemcy lub wynajmującego w trakcie </w:t>
      </w:r>
      <w:r w:rsidRPr="00C14C81">
        <w:rPr>
          <w:rFonts w:ascii="Times New Roman" w:hAnsi="Times New Roman"/>
          <w:szCs w:val="22"/>
        </w:rPr>
        <w:t>trwania umowy,</w:t>
      </w:r>
    </w:p>
    <w:p w:rsidR="00C14C81" w:rsidRDefault="00BB1E8E" w:rsidP="001B4895">
      <w:pPr>
        <w:pStyle w:val="Akapitzlist"/>
        <w:widowControl/>
        <w:numPr>
          <w:ilvl w:val="0"/>
          <w:numId w:val="54"/>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dokonywanie rozliczeń za ulepszanie poz</w:t>
      </w:r>
      <w:r w:rsidR="00C14C81">
        <w:rPr>
          <w:rFonts w:ascii="Times New Roman" w:hAnsi="Times New Roman"/>
          <w:szCs w:val="22"/>
        </w:rPr>
        <w:t xml:space="preserve">ostawione w lokalu, wykonanych </w:t>
      </w:r>
      <w:r w:rsidRPr="00C14C81">
        <w:rPr>
          <w:rFonts w:ascii="Times New Roman" w:hAnsi="Times New Roman"/>
          <w:szCs w:val="22"/>
        </w:rPr>
        <w:t>za zgodą wynajmującego,</w:t>
      </w:r>
    </w:p>
    <w:p w:rsidR="00C14C81" w:rsidRDefault="00BB1E8E" w:rsidP="001B4895">
      <w:pPr>
        <w:pStyle w:val="Akapitzlist"/>
        <w:widowControl/>
        <w:numPr>
          <w:ilvl w:val="0"/>
          <w:numId w:val="54"/>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uzgadnianie w zakresie rzeczowym i finansowym koniecznego do wykonania remontu lokalu wraz z jego realizacją,</w:t>
      </w:r>
    </w:p>
    <w:p w:rsidR="00BB1E8E" w:rsidRPr="00C14C81" w:rsidRDefault="00BB1E8E" w:rsidP="001B4895">
      <w:pPr>
        <w:pStyle w:val="Akapitzlist"/>
        <w:widowControl/>
        <w:numPr>
          <w:ilvl w:val="0"/>
          <w:numId w:val="54"/>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inne, niezbędne dla stron dokumenty.</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Udostępnianie lokalu do wglądu przyszłym najemcom.</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Dokonywanie przeglądów budynków (przeglądy roczne, pięcioletnie) oraz prowadzenie ksiąg obiektów budowlanych, zgodnie z obowiązującymi przepisami.</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Przyjmowanie w administrowanie  nieruchomości oraz wyłączanie ich na wniosek Zamawiającego wraz  </w:t>
      </w:r>
      <w:r w:rsidR="00C14C81">
        <w:rPr>
          <w:rFonts w:ascii="Times New Roman" w:hAnsi="Times New Roman"/>
          <w:szCs w:val="22"/>
        </w:rPr>
        <w:br/>
      </w:r>
      <w:r w:rsidRPr="00C14C81">
        <w:rPr>
          <w:rFonts w:ascii="Times New Roman" w:hAnsi="Times New Roman"/>
          <w:szCs w:val="22"/>
        </w:rPr>
        <w:t>z aktualizacją wykazu zasobów lokalowych.</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Podejmowanie  działań w stosunku do osób, które samowolnie zajęły lokal i teren przyległy do budynku </w:t>
      </w:r>
      <w:r w:rsidR="00C14C81" w:rsidRPr="00C14C81">
        <w:rPr>
          <w:rFonts w:ascii="Times New Roman" w:hAnsi="Times New Roman"/>
          <w:szCs w:val="22"/>
        </w:rPr>
        <w:br/>
      </w:r>
      <w:r w:rsidRPr="00C14C81">
        <w:rPr>
          <w:rFonts w:ascii="Times New Roman" w:hAnsi="Times New Roman"/>
          <w:szCs w:val="22"/>
        </w:rPr>
        <w:t>z zastosowaniem obowiązujących przepisów.</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Występowanie z wnioskiem o wymeldowanie decyzją administracyjną osób, które utraciły prawo do przebywania w lokalu.</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na bieżąco kontroli prawidłowości wykorzystania lokali oraz pisemne informowanie Zamawiającego o istniejących pustostanach, lokalach zajmowanych bez tytułu Prawnego i podnajmowanych bez zgody Zamawiającego, wraz z informacją o wszczętych postępowaniach.</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Dostarczanie raz na pół roku, wg stanu na ostatni dzień półrocza, w terminie do 10-tego miesiąca następującego po miesiącu zakończenia półrocza, aktualnych danych dotyczących  stanu zasiedlenia budynków i ich rozliczenia, wraz z wykazem dłużników.</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lastRenderedPageBreak/>
        <w:t>Opiniowanie spraw związanych z adaptacją strychów i innych części wspólnych oraz remontów lokali mieszkalnych przez przyszłego najemcę  - zgodnie z obowiązującymi przepisami i trybem zatwierdzonym przez Zamawiającego.</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korespondencji i uzgodnień oraz wydawanie warunków, przedstawianie projektów umów do podpisania przez Zamawiającego i opiniowanie projektów na przeprowadzenie remontów oraz ulepszeń  lokali mieszkalnych, udział w odbiorze, oddawanie do użytku przedmiotu umowy objętego remontem.</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uzgodnień i opiniowanie zamierzeń inwestycyjnych  osób trzecich w zakresie zagospodarowania, zabudowania terenu  lub przebiegu sieci instalacyjnych przez administrowane tereny, oraz egzekwowanie niniejszych uzgodnień.</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Niezwłoczne podejmowanie działań niezbędnych  do likwidacji powstałej awarii i jej skutków- Zamawiający nie przewiduje odrębnego rozliczenia.</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Sporządzanie sprawozdawczości statystycznej i budżetowej w zakresie gospodarki gminnym zasobem mieszkaniowym, wg obowiązujących przepisów.</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Potwierdzanie najmu i uprawnień  do przebywania w lokalu na wniosek zainteresowanych oraz współdziałanie przy sprzedaży  lokali, zgodnie z ustalonym trybem.</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Przyjmowanie, ewidencjonowanie i załatwianie w trybie przepisów k.p.a. interwencji najemców i dzierżawców oraz udzielanie niezwłocznej odpo</w:t>
      </w:r>
      <w:r w:rsidR="00C14C81">
        <w:rPr>
          <w:rFonts w:ascii="Times New Roman" w:hAnsi="Times New Roman"/>
          <w:szCs w:val="22"/>
        </w:rPr>
        <w:t>wiedzi  na skargi, interwencje</w:t>
      </w:r>
      <w:r w:rsidRPr="00C14C81">
        <w:rPr>
          <w:rFonts w:ascii="Times New Roman" w:hAnsi="Times New Roman"/>
          <w:szCs w:val="22"/>
        </w:rPr>
        <w:t>i wnioski złożone u Właściciela  (nie później niż w terminie wskazanym przez Właściciela).</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Rozliczanie i uzasadnianie sald zaliczek na dostawę mediów i nieczystości stałych (dotyczy lokali socjalnych).</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Sporządzanie w terminie  do 30-stego września roku poprzedzającego  rok budżetowy, projektu planu utrzymania zasobów mieszkaniowych Zamawiającego, w tym bilansu potrzeb remontowych i modernizacyjnych w układzie rzeczowo-finansowym, z uwzględnieniem pilności realizacji potrzeb , zakresu robót budowlanych i planowanych kosztach.</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Przygotowanie i przedłożenie Zamawiającemu do zatwierdzenia w terminie do 60 dni od daty uchwalenia budżetu Gminy Bobolice – planu utrzymania gminnego zasobu mieszkaniowego, w tym: planu remontów na dany rok w zakresie rzeczowo- finansowym , z  uwzględnieniem udziału Zamawiającego  we wspólnotach mieszkaniowych.</w:t>
      </w:r>
    </w:p>
    <w:p w:rsidR="00BB1E8E" w:rsidRP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Zarządzanie zasobami gminnymi, w tym reprezentowan</w:t>
      </w:r>
      <w:r w:rsidR="00C14C81">
        <w:rPr>
          <w:rFonts w:ascii="Times New Roman" w:hAnsi="Times New Roman"/>
          <w:szCs w:val="22"/>
        </w:rPr>
        <w:t xml:space="preserve">ie  Zamawiającego przed sądami </w:t>
      </w:r>
      <w:r w:rsidRPr="00C14C81">
        <w:rPr>
          <w:rFonts w:ascii="Times New Roman" w:hAnsi="Times New Roman"/>
          <w:szCs w:val="22"/>
        </w:rPr>
        <w:t>w sprawach m. in.:</w:t>
      </w:r>
    </w:p>
    <w:p w:rsidR="00C14C81" w:rsidRDefault="00BB1E8E" w:rsidP="001B4895">
      <w:pPr>
        <w:pStyle w:val="Akapitzlist"/>
        <w:widowControl/>
        <w:numPr>
          <w:ilvl w:val="0"/>
          <w:numId w:val="55"/>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o eksmisję z lokalu mieszkalnego i użytkowego, który został zajęty samowolnie lub po ustaniu stosunku najmu,</w:t>
      </w:r>
    </w:p>
    <w:p w:rsidR="00BB1E8E" w:rsidRPr="00C14C81" w:rsidRDefault="00BB1E8E" w:rsidP="001B4895">
      <w:pPr>
        <w:pStyle w:val="Akapitzlist"/>
        <w:widowControl/>
        <w:numPr>
          <w:ilvl w:val="0"/>
          <w:numId w:val="55"/>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o zapłatę czynszu i innych  należności  związanych z najmem lokalu, w tym ustalenie rzeczywistego stanu osób zobowiązanych oraz przeprowadzenie rozpoznania środowiskowego.</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Przedkładanie w terminie do 5-tego każdego miesiąca  informacji na potrzeby dodatków mieszkaniowych o co najmniej dwumiesięcznych zaległościach najemców, zamianach lokali lub zmianie zarządcy budynku do Miejsko-Gminn</w:t>
      </w:r>
      <w:r w:rsidR="00C14C81">
        <w:rPr>
          <w:rFonts w:ascii="Times New Roman" w:hAnsi="Times New Roman"/>
          <w:szCs w:val="22"/>
        </w:rPr>
        <w:t xml:space="preserve">ego Ośrodka Pomocy Społecznej  </w:t>
      </w:r>
      <w:r w:rsidRPr="00C14C81">
        <w:rPr>
          <w:rFonts w:ascii="Times New Roman" w:hAnsi="Times New Roman"/>
          <w:szCs w:val="22"/>
        </w:rPr>
        <w:t>w Bobolicach.</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i archiwizowanie dokumentów źródłowych finan</w:t>
      </w:r>
      <w:r w:rsidR="00C14C81">
        <w:rPr>
          <w:rFonts w:ascii="Times New Roman" w:hAnsi="Times New Roman"/>
          <w:szCs w:val="22"/>
        </w:rPr>
        <w:t xml:space="preserve">sowo-księgowych, technicznych </w:t>
      </w:r>
      <w:r w:rsidR="00C14C81">
        <w:rPr>
          <w:rFonts w:ascii="Times New Roman" w:hAnsi="Times New Roman"/>
          <w:szCs w:val="22"/>
        </w:rPr>
        <w:br/>
        <w:t xml:space="preserve">i </w:t>
      </w:r>
      <w:r w:rsidRPr="00C14C81">
        <w:rPr>
          <w:rFonts w:ascii="Times New Roman" w:hAnsi="Times New Roman"/>
          <w:szCs w:val="22"/>
        </w:rPr>
        <w:t>eksploatacyjnych.</w:t>
      </w:r>
    </w:p>
    <w:p w:rsid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Podejmowanie innych czynności niezbędnych do prawidłowego administrowania powierzonym zasobem.</w:t>
      </w:r>
    </w:p>
    <w:p w:rsidR="00BB1E8E" w:rsidRPr="00C14C81" w:rsidRDefault="00BB1E8E" w:rsidP="001B4895">
      <w:pPr>
        <w:pStyle w:val="Akapitzlist"/>
        <w:widowControl/>
        <w:numPr>
          <w:ilvl w:val="0"/>
          <w:numId w:val="51"/>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Przygotowanie dokumentacji z udzieleniem ulg w zapłacie czynszów i innych należności lokalowych.          </w:t>
      </w:r>
    </w:p>
    <w:p w:rsidR="00BB1E8E" w:rsidRPr="00C14C81" w:rsidRDefault="00BB1E8E" w:rsidP="00C14C81">
      <w:pPr>
        <w:pStyle w:val="Akapitzlist"/>
        <w:widowControl/>
        <w:spacing w:after="200" w:line="240" w:lineRule="auto"/>
        <w:ind w:firstLine="0"/>
        <w:jc w:val="both"/>
        <w:rPr>
          <w:rFonts w:ascii="Times New Roman" w:hAnsi="Times New Roman"/>
          <w:szCs w:val="22"/>
        </w:rPr>
      </w:pPr>
    </w:p>
    <w:p w:rsidR="00BB1E8E" w:rsidRPr="00C14C81" w:rsidRDefault="00BB1E8E" w:rsidP="001B4895">
      <w:pPr>
        <w:pStyle w:val="Akapitzlist"/>
        <w:widowControl/>
        <w:numPr>
          <w:ilvl w:val="0"/>
          <w:numId w:val="50"/>
        </w:numPr>
        <w:snapToGrid w:val="0"/>
        <w:spacing w:after="200" w:line="240" w:lineRule="auto"/>
        <w:ind w:left="284" w:hanging="284"/>
        <w:jc w:val="both"/>
        <w:rPr>
          <w:rFonts w:ascii="Times New Roman" w:hAnsi="Times New Roman"/>
          <w:b/>
          <w:szCs w:val="22"/>
        </w:rPr>
      </w:pPr>
      <w:r w:rsidRPr="00C14C81">
        <w:rPr>
          <w:rFonts w:ascii="Times New Roman" w:hAnsi="Times New Roman"/>
          <w:b/>
          <w:szCs w:val="22"/>
        </w:rPr>
        <w:t>ZADANIA W ZAKRESIE TECHNICZNEGO UTRZYMANIA REMONTÓW ORAZ MODERNIZACJI ZASOBÓW:</w:t>
      </w:r>
      <w:r w:rsidR="004C39BF">
        <w:rPr>
          <w:rFonts w:ascii="Times New Roman" w:hAnsi="Times New Roman"/>
          <w:b/>
          <w:szCs w:val="22"/>
        </w:rPr>
        <w:t xml:space="preserve"> </w:t>
      </w:r>
    </w:p>
    <w:p w:rsidR="00C14C81" w:rsidRDefault="00BB1E8E" w:rsidP="001B4895">
      <w:pPr>
        <w:pStyle w:val="Akapitzlist"/>
        <w:widowControl/>
        <w:numPr>
          <w:ilvl w:val="0"/>
          <w:numId w:val="56"/>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Administrowanie, przygotowanie, wykonawstwo i nadzór remont</w:t>
      </w:r>
      <w:r w:rsidR="00C14C81">
        <w:rPr>
          <w:rFonts w:ascii="Times New Roman" w:hAnsi="Times New Roman"/>
          <w:szCs w:val="22"/>
        </w:rPr>
        <w:t xml:space="preserve">ów budynków i lokali  zgodnie </w:t>
      </w:r>
      <w:r w:rsidR="00C14C81">
        <w:rPr>
          <w:rFonts w:ascii="Times New Roman" w:hAnsi="Times New Roman"/>
          <w:szCs w:val="22"/>
        </w:rPr>
        <w:br/>
        <w:t xml:space="preserve">z </w:t>
      </w:r>
      <w:r w:rsidRPr="00C14C81">
        <w:rPr>
          <w:rFonts w:ascii="Times New Roman" w:hAnsi="Times New Roman"/>
          <w:szCs w:val="22"/>
        </w:rPr>
        <w:t>zatwierdzonym  rocznym planem remontów. Ewentualne przekroczenie kosztów wymaga każdorazowo akceptacji Zamawiającego.</w:t>
      </w:r>
    </w:p>
    <w:p w:rsidR="00C14C81" w:rsidRDefault="00BB1E8E" w:rsidP="001B4895">
      <w:pPr>
        <w:pStyle w:val="Akapitzlist"/>
        <w:widowControl/>
        <w:numPr>
          <w:ilvl w:val="0"/>
          <w:numId w:val="56"/>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Przygotowanie niezbędnej dokumentacji technicznej i prawnej, poprzedzającej  wykonanie remontu, zlecenie robót remontowych, sprawowanie nadzoru inwestorskiego, przeprowadzenie odbioru wykonanych robót oraz dokonywanie rozliczeń finansowych wykonanych robót.</w:t>
      </w:r>
    </w:p>
    <w:p w:rsidR="00C14C81" w:rsidRDefault="00BB1E8E" w:rsidP="001B4895">
      <w:pPr>
        <w:pStyle w:val="Akapitzlist"/>
        <w:widowControl/>
        <w:numPr>
          <w:ilvl w:val="0"/>
          <w:numId w:val="56"/>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Wybór wykonawców realizujących zadanie ( w przypadku zaistnienia konieczności ich wyłonienia); wyboru wykonawców dokonuje się w oparciu o przepisy ustawy Prawo Zamówień Publicznych.</w:t>
      </w:r>
    </w:p>
    <w:p w:rsidR="004C39BF" w:rsidRDefault="00BB1E8E" w:rsidP="001B4895">
      <w:pPr>
        <w:pStyle w:val="Akapitzlist"/>
        <w:widowControl/>
        <w:numPr>
          <w:ilvl w:val="0"/>
          <w:numId w:val="56"/>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Wydawanie opinii technicznych na potrzeby Właściciela   dotyczących administrowanych zasobów.</w:t>
      </w:r>
    </w:p>
    <w:p w:rsidR="004C39BF" w:rsidRPr="004C39BF" w:rsidRDefault="004C39BF" w:rsidP="001B4895">
      <w:pPr>
        <w:pStyle w:val="Akapitzlist"/>
        <w:widowControl/>
        <w:numPr>
          <w:ilvl w:val="0"/>
          <w:numId w:val="56"/>
        </w:numPr>
        <w:snapToGrid w:val="0"/>
        <w:spacing w:after="200" w:line="240" w:lineRule="auto"/>
        <w:ind w:left="567" w:hanging="283"/>
        <w:jc w:val="both"/>
        <w:rPr>
          <w:rFonts w:ascii="Times New Roman" w:hAnsi="Times New Roman"/>
          <w:b/>
          <w:szCs w:val="22"/>
        </w:rPr>
      </w:pPr>
      <w:r w:rsidRPr="004C39BF">
        <w:rPr>
          <w:rFonts w:ascii="Times New Roman" w:hAnsi="Times New Roman"/>
          <w:b/>
        </w:rPr>
        <w:t xml:space="preserve">Zamawiający zapewnia, ewentualne zapoznanie się oferentów z zasobem przekazywanym w administrowanie po uzgodnieniu z ogłaszającym przetarg. </w:t>
      </w:r>
    </w:p>
    <w:p w:rsidR="00BB1E8E" w:rsidRPr="00C14C81" w:rsidRDefault="00BB1E8E" w:rsidP="00C14C81">
      <w:pPr>
        <w:pStyle w:val="Akapitzlist"/>
        <w:widowControl/>
        <w:spacing w:after="200" w:line="240" w:lineRule="auto"/>
        <w:ind w:firstLine="0"/>
        <w:jc w:val="both"/>
        <w:rPr>
          <w:rFonts w:ascii="Times New Roman" w:hAnsi="Times New Roman"/>
          <w:szCs w:val="22"/>
        </w:rPr>
      </w:pPr>
    </w:p>
    <w:p w:rsidR="00BB1E8E" w:rsidRPr="00C14C81" w:rsidRDefault="00BB1E8E" w:rsidP="001B4895">
      <w:pPr>
        <w:pStyle w:val="Akapitzlist"/>
        <w:widowControl/>
        <w:numPr>
          <w:ilvl w:val="0"/>
          <w:numId w:val="50"/>
        </w:numPr>
        <w:tabs>
          <w:tab w:val="left" w:pos="426"/>
        </w:tabs>
        <w:snapToGrid w:val="0"/>
        <w:spacing w:after="200" w:line="240" w:lineRule="auto"/>
        <w:ind w:left="284" w:hanging="284"/>
        <w:jc w:val="both"/>
        <w:rPr>
          <w:rFonts w:ascii="Times New Roman" w:hAnsi="Times New Roman"/>
          <w:b/>
          <w:szCs w:val="22"/>
        </w:rPr>
      </w:pPr>
      <w:r w:rsidRPr="00C14C81">
        <w:rPr>
          <w:rFonts w:ascii="Times New Roman" w:hAnsi="Times New Roman"/>
          <w:b/>
          <w:szCs w:val="22"/>
        </w:rPr>
        <w:t>ZADANIA WYKONYWANE W ZAKRESIE OBSŁUGI FINANSOWO-KSIĘGOWEJ:</w:t>
      </w:r>
    </w:p>
    <w:p w:rsidR="00BB1E8E" w:rsidRP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Przy zawieraniu umów Wykonawca musi uwzględnić informację w zakresie: </w:t>
      </w:r>
    </w:p>
    <w:p w:rsidR="00C14C81" w:rsidRDefault="00BB1E8E" w:rsidP="001B4895">
      <w:pPr>
        <w:pStyle w:val="Akapitzlist"/>
        <w:widowControl/>
        <w:numPr>
          <w:ilvl w:val="1"/>
          <w:numId w:val="57"/>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Najemcy wpłacają czynsz bezpośrednio na  wyodrębniony przez Gminę rachunek bankowy,</w:t>
      </w:r>
    </w:p>
    <w:p w:rsidR="00BB1E8E" w:rsidRPr="00C14C81" w:rsidRDefault="00BB1E8E" w:rsidP="001B4895">
      <w:pPr>
        <w:pStyle w:val="Akapitzlist"/>
        <w:widowControl/>
        <w:numPr>
          <w:ilvl w:val="1"/>
          <w:numId w:val="57"/>
        </w:numPr>
        <w:snapToGrid w:val="0"/>
        <w:spacing w:after="200" w:line="240" w:lineRule="auto"/>
        <w:ind w:left="851" w:hanging="284"/>
        <w:jc w:val="both"/>
        <w:rPr>
          <w:rFonts w:ascii="Times New Roman" w:hAnsi="Times New Roman"/>
          <w:szCs w:val="22"/>
        </w:rPr>
      </w:pPr>
      <w:r w:rsidRPr="00C14C81">
        <w:rPr>
          <w:rFonts w:ascii="Times New Roman" w:hAnsi="Times New Roman"/>
          <w:szCs w:val="22"/>
        </w:rPr>
        <w:t xml:space="preserve">Do dochodów z czynszów zalicza się przede wszystkim:  dochody z najmu, najmu garaży, najmu lokali użytkowych, opłatę śmieciową, opłaty  dodatkowe z tytułu czynszów. </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lastRenderedPageBreak/>
        <w:t xml:space="preserve"> Prowadzenie pozabilansowej analitycznej pełnej księgowości po stronie kosztów i wydatków, przychodów </w:t>
      </w:r>
      <w:r w:rsidR="00290D0D">
        <w:rPr>
          <w:rFonts w:ascii="Times New Roman" w:hAnsi="Times New Roman"/>
          <w:szCs w:val="22"/>
        </w:rPr>
        <w:br/>
      </w:r>
      <w:r w:rsidRPr="00C14C81">
        <w:rPr>
          <w:rFonts w:ascii="Times New Roman" w:hAnsi="Times New Roman"/>
          <w:szCs w:val="22"/>
        </w:rPr>
        <w:t>i dochodów, zgodnie z ustawą o rachunkowości.</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Naliczanie należności z tytułu czynszów i pozostałych opłat za eksploatację i dostawy mediów oraz windykacja należności.</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 xml:space="preserve">Prowadzenie pozabilansowej obsługi finansowo-księgowej zasobu Zamawiającego w zakresie wymiaru czynszu </w:t>
      </w:r>
      <w:r w:rsidR="00C14C81">
        <w:rPr>
          <w:rFonts w:ascii="Times New Roman" w:hAnsi="Times New Roman"/>
          <w:szCs w:val="22"/>
        </w:rPr>
        <w:br/>
      </w:r>
      <w:r w:rsidRPr="00C14C81">
        <w:rPr>
          <w:rFonts w:ascii="Times New Roman" w:hAnsi="Times New Roman"/>
          <w:szCs w:val="22"/>
        </w:rPr>
        <w:t>i opłat eksploatacyjnych oraz zaliczek na poczet dostaw mediów wraz z ewidencją dokonywanych wpłat będzie prowadzona na podstawie wyciągów bankowych, dostarczanych każdego następnego dnia roboczego przez Zamawiającego.</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Dokonywanie rozliczeń z tytułu wniesionych zaliczek oraz poniesionych kosztów za dostawy mediów dla poszczególnych najemców i dzierżawców , rozliczanie zaległości , nadpłat i należnych odsetek.</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Dokonywanie korekty wymiaru należności i sporządzanie stosownych aneksów do umów przedstawianych do podpisu przez Zamawiającego w każdym przypadku zmiany któregokolwiek ze składników czynszu i opłat związanych  z umową najmu lub dzierżawą.</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Sporządzanie w imieniu Zamawiającego i na ich prośbę ( wyłącznie w przypadku osób fizycznych ) doręczanie najemcom lokali użytkowych</w:t>
      </w:r>
      <w:r w:rsidR="00C14C81">
        <w:rPr>
          <w:rFonts w:ascii="Times New Roman" w:hAnsi="Times New Roman"/>
          <w:szCs w:val="22"/>
        </w:rPr>
        <w:t xml:space="preserve">  i garaży faktur VAT, zgodnie </w:t>
      </w:r>
      <w:r w:rsidRPr="00C14C81">
        <w:rPr>
          <w:rFonts w:ascii="Times New Roman" w:hAnsi="Times New Roman"/>
          <w:szCs w:val="22"/>
        </w:rPr>
        <w:t>z przepisanie ustawy o VAT; Zamawiający</w:t>
      </w:r>
      <w:r w:rsidR="00C14C81">
        <w:rPr>
          <w:rFonts w:ascii="Times New Roman" w:hAnsi="Times New Roman"/>
          <w:szCs w:val="22"/>
        </w:rPr>
        <w:t xml:space="preserve"> upoważni pracownika Wykonawcy </w:t>
      </w:r>
      <w:r w:rsidRPr="00C14C81">
        <w:rPr>
          <w:rFonts w:ascii="Times New Roman" w:hAnsi="Times New Roman"/>
          <w:szCs w:val="22"/>
        </w:rPr>
        <w:t>do podpisywania faktur w jego imieniu.</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ewidencji zaliczek wniesionych na potrzeby utrzymania nieruchomości wspólnej, odrębne dla każdej wspólnoty, w której Zamawiający posiada udziały oraz rozliczenia z tytułu pobranych zaliczek.</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bieżącej analizy kosztów utrzymania pos</w:t>
      </w:r>
      <w:r w:rsidR="00C14C81">
        <w:rPr>
          <w:rFonts w:ascii="Times New Roman" w:hAnsi="Times New Roman"/>
          <w:szCs w:val="22"/>
        </w:rPr>
        <w:t xml:space="preserve">zczególnych budynków i dążenie </w:t>
      </w:r>
      <w:r w:rsidRPr="00C14C81">
        <w:rPr>
          <w:rFonts w:ascii="Times New Roman" w:hAnsi="Times New Roman"/>
          <w:szCs w:val="22"/>
        </w:rPr>
        <w:t>do obniżenia przedmiotowych kosztów.</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Przedkładanie Zamawiającemu materiałów i informacji niezbędnych do sporządzania sprawozdań i opracowań dotyczących  zasobów</w:t>
      </w:r>
      <w:r w:rsidR="00C14C81">
        <w:rPr>
          <w:rFonts w:ascii="Times New Roman" w:hAnsi="Times New Roman"/>
          <w:szCs w:val="22"/>
        </w:rPr>
        <w:t xml:space="preserve">, w terminach uzgodnionych </w:t>
      </w:r>
      <w:r w:rsidRPr="00C14C81">
        <w:rPr>
          <w:rFonts w:ascii="Times New Roman" w:hAnsi="Times New Roman"/>
          <w:szCs w:val="22"/>
        </w:rPr>
        <w:t>z Zamawiającym.</w:t>
      </w:r>
      <w:r w:rsidR="00C14C81">
        <w:rPr>
          <w:rFonts w:ascii="Times New Roman" w:hAnsi="Times New Roman"/>
          <w:szCs w:val="22"/>
        </w:rPr>
        <w:t xml:space="preserve"> </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Prowadzenie pozabilansowej analityki wpłat najemców z tytułu czynszów i innych opłat.</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Przygotowanie dyspozycji operacji z rachunku  czynszowego Właściciela. Zwią</w:t>
      </w:r>
      <w:r w:rsidR="00C14C81">
        <w:rPr>
          <w:rFonts w:ascii="Times New Roman" w:hAnsi="Times New Roman"/>
          <w:szCs w:val="22"/>
        </w:rPr>
        <w:t xml:space="preserve">zane jest to </w:t>
      </w:r>
      <w:r w:rsidRPr="00C14C81">
        <w:rPr>
          <w:rFonts w:ascii="Times New Roman" w:hAnsi="Times New Roman"/>
          <w:szCs w:val="22"/>
        </w:rPr>
        <w:t xml:space="preserve">z tym, że Zamawiający prowadzi systematyczne rozliczania czynszów poszczególnych najemców z Wykonawcą. Wykonawca prowadzi analityczne rozliczenie najemców z których w ewidencji Wykonawcy mogą powstać m. in. nadpłaty z tytułu czynszów. </w:t>
      </w:r>
      <w:r w:rsidR="00C14C81">
        <w:rPr>
          <w:rFonts w:ascii="Times New Roman" w:hAnsi="Times New Roman"/>
          <w:szCs w:val="22"/>
        </w:rPr>
        <w:t xml:space="preserve">Informację </w:t>
      </w:r>
      <w:r w:rsidRPr="00C14C81">
        <w:rPr>
          <w:rFonts w:ascii="Times New Roman" w:hAnsi="Times New Roman"/>
          <w:szCs w:val="22"/>
        </w:rPr>
        <w:t>o zaistniałej nadpłacie</w:t>
      </w:r>
      <w:r w:rsidR="00C14C81">
        <w:rPr>
          <w:rFonts w:ascii="Times New Roman" w:hAnsi="Times New Roman"/>
          <w:szCs w:val="22"/>
        </w:rPr>
        <w:t xml:space="preserve"> ma tylko Wykonawca dlatego też </w:t>
      </w:r>
      <w:r w:rsidRPr="00C14C81">
        <w:rPr>
          <w:rFonts w:ascii="Times New Roman" w:hAnsi="Times New Roman"/>
          <w:szCs w:val="22"/>
        </w:rPr>
        <w:t xml:space="preserve">Wykonawca może wydać dyspozycję Zamawiającemu o zwrot powstałej nadpłaty z rachunku Zamawiającego danemu najemcy. </w:t>
      </w:r>
    </w:p>
    <w:p w:rsid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Sporządzanie raz na kwartał informacji do  sprawozdań Rb -27S i Rb-N  w zakresie przedmiotowej umowy.</w:t>
      </w:r>
    </w:p>
    <w:p w:rsidR="00BB1E8E" w:rsidRPr="00C14C81" w:rsidRDefault="00BB1E8E" w:rsidP="001B4895">
      <w:pPr>
        <w:pStyle w:val="Akapitzlist"/>
        <w:widowControl/>
        <w:numPr>
          <w:ilvl w:val="0"/>
          <w:numId w:val="57"/>
        </w:numPr>
        <w:snapToGrid w:val="0"/>
        <w:spacing w:after="200" w:line="240" w:lineRule="auto"/>
        <w:ind w:left="567" w:hanging="283"/>
        <w:jc w:val="both"/>
        <w:rPr>
          <w:rFonts w:ascii="Times New Roman" w:hAnsi="Times New Roman"/>
          <w:szCs w:val="22"/>
        </w:rPr>
      </w:pPr>
      <w:r w:rsidRPr="00C14C81">
        <w:rPr>
          <w:rFonts w:ascii="Times New Roman" w:hAnsi="Times New Roman"/>
          <w:szCs w:val="22"/>
        </w:rPr>
        <w:t>Sporządzanie zestawień i informacji z ksiąg rachunkowych na potrzeby inwentaryzacji.</w:t>
      </w:r>
    </w:p>
    <w:p w:rsidR="00BB1E8E" w:rsidRPr="00C14C81" w:rsidRDefault="00BB1E8E" w:rsidP="00C14C81">
      <w:pPr>
        <w:spacing w:line="240" w:lineRule="auto"/>
        <w:ind w:left="0" w:firstLine="0"/>
        <w:jc w:val="both"/>
        <w:rPr>
          <w:rFonts w:ascii="Times New Roman" w:hAnsi="Times New Roman" w:cs="Times New Roman"/>
        </w:rPr>
      </w:pPr>
    </w:p>
    <w:p w:rsidR="00BB1E8E" w:rsidRPr="00C14C81" w:rsidRDefault="00BB1E8E" w:rsidP="00C14C81">
      <w:pPr>
        <w:pStyle w:val="Bezodstpw"/>
        <w:jc w:val="both"/>
        <w:rPr>
          <w:rFonts w:ascii="Times New Roman" w:hAnsi="Times New Roman" w:cs="Times New Roman"/>
          <w:b/>
        </w:rPr>
      </w:pPr>
      <w:r w:rsidRPr="00C14C81">
        <w:rPr>
          <w:rFonts w:ascii="Times New Roman" w:hAnsi="Times New Roman" w:cs="Times New Roman"/>
          <w:b/>
        </w:rPr>
        <w:t>Załączniki :</w:t>
      </w:r>
    </w:p>
    <w:p w:rsidR="00BB1E8E" w:rsidRPr="00C14C81" w:rsidRDefault="00BB1E8E" w:rsidP="00C14C81">
      <w:pPr>
        <w:pStyle w:val="Bezodstpw"/>
        <w:jc w:val="both"/>
        <w:rPr>
          <w:rFonts w:ascii="Times New Roman" w:hAnsi="Times New Roman" w:cs="Times New Roman"/>
        </w:rPr>
      </w:pPr>
      <w:r w:rsidRPr="00C14C81">
        <w:rPr>
          <w:rFonts w:ascii="Times New Roman" w:hAnsi="Times New Roman" w:cs="Times New Roman"/>
        </w:rPr>
        <w:t>Załącznik Nr 1 - Wykaz budynków, lokali i garaży komunalnych;</w:t>
      </w:r>
    </w:p>
    <w:p w:rsidR="00BB1E8E" w:rsidRPr="00C14C81" w:rsidRDefault="00BB1E8E" w:rsidP="00C14C81">
      <w:pPr>
        <w:pStyle w:val="Bezodstpw"/>
        <w:jc w:val="both"/>
        <w:rPr>
          <w:rFonts w:ascii="Times New Roman" w:hAnsi="Times New Roman" w:cs="Times New Roman"/>
        </w:rPr>
      </w:pPr>
      <w:r w:rsidRPr="00C14C81">
        <w:rPr>
          <w:rFonts w:ascii="Times New Roman" w:hAnsi="Times New Roman" w:cs="Times New Roman"/>
        </w:rPr>
        <w:t>Załącznik Nr 2 – Roczny plan remontów zasobu mieszkaniowego Gminy Bobolice  na 2025 r.</w:t>
      </w:r>
    </w:p>
    <w:p w:rsidR="00BB1E8E" w:rsidRPr="00C14C81" w:rsidRDefault="00BB1E8E" w:rsidP="00C14C81">
      <w:pPr>
        <w:pStyle w:val="Bezodstpw"/>
        <w:jc w:val="both"/>
        <w:rPr>
          <w:rFonts w:ascii="Times New Roman" w:hAnsi="Times New Roman" w:cs="Times New Roman"/>
        </w:rPr>
      </w:pPr>
    </w:p>
    <w:p w:rsidR="00BB1E8E" w:rsidRPr="00C14C81" w:rsidRDefault="00BB1E8E" w:rsidP="00C14C81">
      <w:pPr>
        <w:pStyle w:val="Bezodstpw"/>
        <w:jc w:val="both"/>
        <w:rPr>
          <w:rFonts w:ascii="Times New Roman" w:hAnsi="Times New Roman" w:cs="Times New Roman"/>
        </w:rPr>
      </w:pPr>
    </w:p>
    <w:p w:rsidR="00BB1E8E" w:rsidRPr="00C14C81" w:rsidRDefault="00BB1E8E" w:rsidP="00C14C81">
      <w:pPr>
        <w:pStyle w:val="Bezodstpw"/>
        <w:jc w:val="both"/>
        <w:rPr>
          <w:rFonts w:ascii="Times New Roman" w:hAnsi="Times New Roman" w:cs="Times New Roman"/>
        </w:rPr>
      </w:pPr>
    </w:p>
    <w:p w:rsidR="00BB1E8E" w:rsidRPr="00C14C81" w:rsidRDefault="00BB1E8E" w:rsidP="00C14C81">
      <w:pPr>
        <w:pStyle w:val="Bezodstpw"/>
        <w:jc w:val="both"/>
        <w:rPr>
          <w:rFonts w:ascii="Times New Roman" w:hAnsi="Times New Roman" w:cs="Times New Roman"/>
        </w:rPr>
      </w:pPr>
    </w:p>
    <w:p w:rsidR="00BB1E8E" w:rsidRPr="00C14C81" w:rsidRDefault="00BB1E8E" w:rsidP="00C14C81">
      <w:pPr>
        <w:pStyle w:val="Bezodstpw"/>
        <w:jc w:val="both"/>
        <w:rPr>
          <w:rFonts w:ascii="Times New Roman" w:hAnsi="Times New Roman" w:cs="Times New Roman"/>
        </w:rPr>
      </w:pPr>
    </w:p>
    <w:p w:rsidR="008A387C" w:rsidRPr="00C14C81" w:rsidRDefault="008A387C" w:rsidP="00C14C81">
      <w:pPr>
        <w:spacing w:line="240" w:lineRule="auto"/>
        <w:ind w:left="-142"/>
        <w:jc w:val="both"/>
        <w:rPr>
          <w:rFonts w:ascii="Times New Roman" w:eastAsia="Calibri" w:hAnsi="Times New Roman" w:cs="Times New Roman"/>
          <w:lang w:eastAsia="en-US"/>
        </w:rPr>
      </w:pPr>
    </w:p>
    <w:sectPr w:rsidR="008A387C" w:rsidRPr="00C14C81" w:rsidSect="00E34723">
      <w:footerReference w:type="default" r:id="rId43"/>
      <w:pgSz w:w="11907" w:h="16840" w:code="9"/>
      <w:pgMar w:top="181" w:right="425" w:bottom="426" w:left="880" w:header="0" w:footer="0" w:gutter="0"/>
      <w:pgNumType w:chapStyle="1" w:chapSep="period"/>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895" w:rsidRDefault="001B4895">
      <w:r>
        <w:separator/>
      </w:r>
    </w:p>
  </w:endnote>
  <w:endnote w:type="continuationSeparator" w:id="1">
    <w:p w:rsidR="001B4895" w:rsidRDefault="001B4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6">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39" w:rsidRDefault="00B51239">
    <w:pPr>
      <w:pStyle w:val="Stopka"/>
      <w:jc w:val="right"/>
      <w:rPr>
        <w:rFonts w:asciiTheme="majorHAnsi" w:hAnsiTheme="majorHAnsi"/>
        <w:sz w:val="28"/>
        <w:szCs w:val="28"/>
      </w:rPr>
    </w:pPr>
  </w:p>
  <w:p w:rsidR="00B51239" w:rsidRPr="008901A5" w:rsidRDefault="00B51239" w:rsidP="00FB6169">
    <w:pPr>
      <w:pStyle w:val="Tekstpodstawowy"/>
      <w:rPr>
        <w:rFonts w:ascii="Times New Roman" w:hAnsi="Times New Roman" w:cs="Times New Roman"/>
        <w:b/>
        <w:bCs/>
        <w:i/>
        <w:iCs/>
        <w:sz w:val="20"/>
        <w:szCs w:val="20"/>
        <w:u w:val="single"/>
      </w:rPr>
    </w:pPr>
  </w:p>
  <w:p w:rsidR="00B51239" w:rsidRPr="00507975" w:rsidRDefault="00B51239"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39" w:rsidRDefault="00B51239" w:rsidP="00477723">
    <w:pPr>
      <w:pStyle w:val="Stopka"/>
      <w:jc w:val="center"/>
      <w:rPr>
        <w:sz w:val="16"/>
        <w:szCs w:val="16"/>
      </w:rPr>
    </w:pPr>
  </w:p>
  <w:p w:rsidR="00B51239" w:rsidRDefault="00B51239">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39" w:rsidRPr="00E97CA1" w:rsidRDefault="00B51239"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B51239" w:rsidRDefault="00B51239" w:rsidP="00AE1C66">
    <w:pPr>
      <w:widowControl/>
      <w:spacing w:line="240" w:lineRule="auto"/>
      <w:ind w:left="0" w:firstLine="0"/>
      <w:jc w:val="center"/>
      <w:rPr>
        <w:rFonts w:ascii="Times New Roman" w:eastAsia="Arial" w:hAnsi="Times New Roman" w:cs="Times New Roman"/>
        <w:b/>
        <w:sz w:val="16"/>
        <w:szCs w:val="16"/>
      </w:rPr>
    </w:pPr>
    <w:r w:rsidRPr="00AE1C66">
      <w:rPr>
        <w:rFonts w:ascii="Times New Roman" w:eastAsia="Arial" w:hAnsi="Times New Roman" w:cs="Times New Roman"/>
        <w:b/>
        <w:sz w:val="16"/>
        <w:szCs w:val="16"/>
      </w:rPr>
      <w:t xml:space="preserve">„Administrowanie budynkami i lokalami stanowiącymi zasób mieszkaniowy Gminy Bobolice oraz lokalami użytkowymi i garażami </w:t>
    </w:r>
  </w:p>
  <w:p w:rsidR="00B51239" w:rsidRPr="00AE1C66" w:rsidRDefault="00B51239" w:rsidP="00AE1C66">
    <w:pPr>
      <w:widowControl/>
      <w:spacing w:line="240" w:lineRule="auto"/>
      <w:ind w:left="0" w:firstLine="0"/>
      <w:jc w:val="center"/>
      <w:rPr>
        <w:rFonts w:ascii="Times New Roman" w:eastAsia="Arial" w:hAnsi="Times New Roman" w:cs="Times New Roman"/>
        <w:b/>
        <w:sz w:val="16"/>
        <w:szCs w:val="16"/>
      </w:rPr>
    </w:pPr>
    <w:r w:rsidRPr="00AE1C66">
      <w:rPr>
        <w:rFonts w:ascii="Times New Roman" w:eastAsia="Arial" w:hAnsi="Times New Roman" w:cs="Times New Roman"/>
        <w:b/>
        <w:sz w:val="16"/>
        <w:szCs w:val="16"/>
      </w:rPr>
      <w:t>będącymi własnością Gminy Bobolice w 202</w:t>
    </w:r>
    <w:r>
      <w:rPr>
        <w:rFonts w:ascii="Times New Roman" w:eastAsia="Arial" w:hAnsi="Times New Roman" w:cs="Times New Roman"/>
        <w:b/>
        <w:sz w:val="16"/>
        <w:szCs w:val="16"/>
      </w:rPr>
      <w:t>5</w:t>
    </w:r>
    <w:r w:rsidRPr="00AE1C66">
      <w:rPr>
        <w:rFonts w:ascii="Times New Roman" w:eastAsia="Arial" w:hAnsi="Times New Roman" w:cs="Times New Roman"/>
        <w:b/>
        <w:sz w:val="16"/>
        <w:szCs w:val="16"/>
      </w:rPr>
      <w:t xml:space="preserve"> roku ”</w:t>
    </w:r>
  </w:p>
  <w:p w:rsidR="00B51239" w:rsidRPr="00CF41A9" w:rsidRDefault="00B51239" w:rsidP="00536E48">
    <w:pPr>
      <w:pStyle w:val="Stopka"/>
      <w:rPr>
        <w:rFonts w:ascii="Times New Roman" w:hAnsi="Times New Roman"/>
        <w:b/>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CF41A9">
      <w:rPr>
        <w:rFonts w:ascii="Times New Roman" w:hAnsi="Times New Roman"/>
        <w:b/>
        <w:sz w:val="16"/>
        <w:szCs w:val="16"/>
      </w:rPr>
      <w:t xml:space="preserve">Str. </w:t>
    </w:r>
    <w:r w:rsidR="005766D8" w:rsidRPr="00CF41A9">
      <w:rPr>
        <w:rFonts w:ascii="Times New Roman" w:hAnsi="Times New Roman"/>
        <w:b/>
        <w:sz w:val="16"/>
        <w:szCs w:val="16"/>
      </w:rPr>
      <w:fldChar w:fldCharType="begin"/>
    </w:r>
    <w:r w:rsidRPr="00CF41A9">
      <w:rPr>
        <w:rFonts w:ascii="Times New Roman" w:hAnsi="Times New Roman"/>
        <w:b/>
        <w:sz w:val="16"/>
        <w:szCs w:val="16"/>
      </w:rPr>
      <w:instrText>PAGE</w:instrText>
    </w:r>
    <w:r w:rsidR="005766D8" w:rsidRPr="00CF41A9">
      <w:rPr>
        <w:rFonts w:ascii="Times New Roman" w:hAnsi="Times New Roman"/>
        <w:b/>
        <w:sz w:val="16"/>
        <w:szCs w:val="16"/>
      </w:rPr>
      <w:fldChar w:fldCharType="separate"/>
    </w:r>
    <w:r w:rsidR="003840B8">
      <w:rPr>
        <w:rFonts w:ascii="Times New Roman" w:hAnsi="Times New Roman"/>
        <w:b/>
        <w:noProof/>
        <w:sz w:val="16"/>
        <w:szCs w:val="16"/>
      </w:rPr>
      <w:t>24</w:t>
    </w:r>
    <w:r w:rsidR="005766D8" w:rsidRPr="00CF41A9">
      <w:rPr>
        <w:rFonts w:ascii="Times New Roman" w:hAnsi="Times New Roman"/>
        <w:b/>
        <w:sz w:val="16"/>
        <w:szCs w:val="16"/>
      </w:rPr>
      <w:fldChar w:fldCharType="end"/>
    </w:r>
    <w:r w:rsidRPr="00CF41A9">
      <w:rPr>
        <w:rFonts w:ascii="Times New Roman" w:hAnsi="Times New Roman"/>
        <w:b/>
        <w:sz w:val="16"/>
        <w:szCs w:val="16"/>
      </w:rPr>
      <w:t>/</w:t>
    </w:r>
    <w:r w:rsidR="005766D8" w:rsidRPr="00CF41A9">
      <w:rPr>
        <w:rFonts w:ascii="Times New Roman" w:hAnsi="Times New Roman"/>
        <w:b/>
        <w:sz w:val="16"/>
        <w:szCs w:val="16"/>
      </w:rPr>
      <w:fldChar w:fldCharType="begin"/>
    </w:r>
    <w:r w:rsidRPr="00CF41A9">
      <w:rPr>
        <w:rFonts w:ascii="Times New Roman" w:hAnsi="Times New Roman"/>
        <w:b/>
        <w:sz w:val="16"/>
        <w:szCs w:val="16"/>
      </w:rPr>
      <w:instrText>NUMPAGES</w:instrText>
    </w:r>
    <w:r w:rsidR="005766D8" w:rsidRPr="00CF41A9">
      <w:rPr>
        <w:rFonts w:ascii="Times New Roman" w:hAnsi="Times New Roman"/>
        <w:b/>
        <w:sz w:val="16"/>
        <w:szCs w:val="16"/>
      </w:rPr>
      <w:fldChar w:fldCharType="separate"/>
    </w:r>
    <w:r w:rsidR="003840B8">
      <w:rPr>
        <w:rFonts w:ascii="Times New Roman" w:hAnsi="Times New Roman"/>
        <w:b/>
        <w:noProof/>
        <w:sz w:val="16"/>
        <w:szCs w:val="16"/>
      </w:rPr>
      <w:t>24</w:t>
    </w:r>
    <w:r w:rsidR="005766D8" w:rsidRPr="00CF41A9">
      <w:rPr>
        <w:rFonts w:ascii="Times New Roman" w:hAnsi="Times New Roman"/>
        <w:b/>
        <w:sz w:val="16"/>
        <w:szCs w:val="16"/>
      </w:rPr>
      <w:fldChar w:fldCharType="end"/>
    </w:r>
  </w:p>
  <w:p w:rsidR="00B51239" w:rsidRPr="00A6066B" w:rsidRDefault="00B51239">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895" w:rsidRDefault="001B4895">
      <w:r>
        <w:separator/>
      </w:r>
    </w:p>
  </w:footnote>
  <w:footnote w:type="continuationSeparator" w:id="1">
    <w:p w:rsidR="001B4895" w:rsidRDefault="001B4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39" w:rsidRDefault="00B5123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B51239" w:rsidRDefault="00B5123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39" w:rsidRDefault="00B51239"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4">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9">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9815D5"/>
    <w:multiLevelType w:val="hybridMultilevel"/>
    <w:tmpl w:val="FCD29DBA"/>
    <w:lvl w:ilvl="0" w:tplc="8E5E511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4867A48"/>
    <w:multiLevelType w:val="multilevel"/>
    <w:tmpl w:val="89B8DAAE"/>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3">
    <w:nsid w:val="14C87F2B"/>
    <w:multiLevelType w:val="hybridMultilevel"/>
    <w:tmpl w:val="83CEDCCC"/>
    <w:lvl w:ilvl="0" w:tplc="94727DA8">
      <w:start w:val="1"/>
      <w:numFmt w:val="upperLetter"/>
      <w:lvlText w:val="%1."/>
      <w:lvlJc w:val="left"/>
      <w:pPr>
        <w:ind w:left="1713" w:hanging="360"/>
      </w:pPr>
      <w:rPr>
        <w:b/>
      </w:rPr>
    </w:lvl>
    <w:lvl w:ilvl="1" w:tplc="F89624B8">
      <w:start w:val="1"/>
      <w:numFmt w:val="lowerLetter"/>
      <w:lvlText w:val="%2)"/>
      <w:lvlJc w:val="left"/>
      <w:pPr>
        <w:ind w:left="2433" w:hanging="360"/>
      </w:pPr>
      <w:rPr>
        <w:rFonts w:hint="default"/>
        <w:b/>
        <w:i w:val="0"/>
      </w:r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22A6BD68">
      <w:start w:val="1"/>
      <w:numFmt w:val="decimal"/>
      <w:lvlText w:val="%7."/>
      <w:lvlJc w:val="left"/>
      <w:pPr>
        <w:ind w:left="6033" w:hanging="360"/>
      </w:pPr>
      <w:rPr>
        <w:b/>
      </w:r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6">
    <w:nsid w:val="1FDD1867"/>
    <w:multiLevelType w:val="hybridMultilevel"/>
    <w:tmpl w:val="3D487DBA"/>
    <w:lvl w:ilvl="0" w:tplc="A51492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nsid w:val="227A4AF2"/>
    <w:multiLevelType w:val="hybridMultilevel"/>
    <w:tmpl w:val="640C809E"/>
    <w:lvl w:ilvl="0" w:tplc="8D661D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270512FC"/>
    <w:multiLevelType w:val="hybridMultilevel"/>
    <w:tmpl w:val="07BC01D8"/>
    <w:lvl w:ilvl="0" w:tplc="181E7B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14E369B"/>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5">
    <w:nsid w:val="31B3648C"/>
    <w:multiLevelType w:val="hybridMultilevel"/>
    <w:tmpl w:val="F8D46DCE"/>
    <w:lvl w:ilvl="0" w:tplc="C3E02504">
      <w:start w:val="1"/>
      <w:numFmt w:val="decimal"/>
      <w:lvlText w:val="%1."/>
      <w:lvlJc w:val="left"/>
      <w:pPr>
        <w:ind w:left="720" w:hanging="360"/>
      </w:pPr>
      <w:rPr>
        <w:b/>
      </w:rPr>
    </w:lvl>
    <w:lvl w:ilvl="1" w:tplc="14045D72">
      <w:start w:val="1"/>
      <w:numFmt w:val="lowerLetter"/>
      <w:lvlText w:val="%2)"/>
      <w:lvlJc w:val="left"/>
      <w:pPr>
        <w:ind w:left="1440" w:hanging="360"/>
      </w:pPr>
      <w:rPr>
        <w:rFonts w:eastAsia="Times New Roman"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2">
    <w:nsid w:val="40720A29"/>
    <w:multiLevelType w:val="hybridMultilevel"/>
    <w:tmpl w:val="F78AFFBC"/>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85549002">
      <w:start w:val="1"/>
      <w:numFmt w:val="upperLetter"/>
      <w:lvlText w:val="%6)"/>
      <w:lvlJc w:val="left"/>
      <w:pPr>
        <w:ind w:left="2880" w:hanging="360"/>
      </w:pPr>
      <w:rPr>
        <w:rFonts w:hint="default"/>
      </w:r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3">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4">
    <w:nsid w:val="424C131C"/>
    <w:multiLevelType w:val="multilevel"/>
    <w:tmpl w:val="E59A09AA"/>
    <w:lvl w:ilvl="0">
      <w:start w:val="17"/>
      <w:numFmt w:val="decimal"/>
      <w:lvlText w:val="%1."/>
      <w:lvlJc w:val="left"/>
      <w:pPr>
        <w:ind w:left="444" w:hanging="444"/>
      </w:pPr>
      <w:rPr>
        <w:rFonts w:hint="default"/>
      </w:rPr>
    </w:lvl>
    <w:lvl w:ilvl="1">
      <w:start w:val="1"/>
      <w:numFmt w:val="decimal"/>
      <w:lvlText w:val="%1.%2."/>
      <w:lvlJc w:val="left"/>
      <w:pPr>
        <w:ind w:left="1214" w:hanging="444"/>
      </w:pPr>
      <w:rPr>
        <w:rFonts w:hint="default"/>
        <w:b/>
      </w:rPr>
    </w:lvl>
    <w:lvl w:ilvl="2">
      <w:start w:val="1"/>
      <w:numFmt w:val="decimal"/>
      <w:lvlText w:val="%1.%2.%3."/>
      <w:lvlJc w:val="left"/>
      <w:pPr>
        <w:ind w:left="2260" w:hanging="720"/>
      </w:pPr>
      <w:rPr>
        <w:rFonts w:hint="default"/>
      </w:rPr>
    </w:lvl>
    <w:lvl w:ilvl="3">
      <w:start w:val="1"/>
      <w:numFmt w:val="decimalZero"/>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45">
    <w:nsid w:val="46E205D5"/>
    <w:multiLevelType w:val="hybridMultilevel"/>
    <w:tmpl w:val="B2F2790C"/>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6">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8">
    <w:nsid w:val="4BB77969"/>
    <w:multiLevelType w:val="multilevel"/>
    <w:tmpl w:val="5270F66C"/>
    <w:lvl w:ilvl="0">
      <w:start w:val="24"/>
      <w:numFmt w:val="decimal"/>
      <w:lvlText w:val="%1."/>
      <w:lvlJc w:val="left"/>
      <w:pPr>
        <w:ind w:left="612" w:hanging="612"/>
      </w:pPr>
      <w:rPr>
        <w:rFonts w:hint="default"/>
      </w:rPr>
    </w:lvl>
    <w:lvl w:ilvl="1">
      <w:start w:val="1"/>
      <w:numFmt w:val="decimal"/>
      <w:lvlText w:val="%1.%2."/>
      <w:lvlJc w:val="left"/>
      <w:pPr>
        <w:ind w:left="1250" w:hanging="612"/>
      </w:pPr>
      <w:rPr>
        <w:rFonts w:hint="default"/>
        <w:b/>
      </w:rPr>
    </w:lvl>
    <w:lvl w:ilvl="2">
      <w:start w:val="2"/>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9">
    <w:nsid w:val="4C104D92"/>
    <w:multiLevelType w:val="multilevel"/>
    <w:tmpl w:val="2CB6B5AE"/>
    <w:lvl w:ilvl="0">
      <w:start w:val="1"/>
      <w:numFmt w:val="upperRoman"/>
      <w:lvlText w:val="%1."/>
      <w:lvlJc w:val="right"/>
      <w:pPr>
        <w:ind w:left="644" w:hanging="360"/>
      </w:pPr>
      <w:rPr>
        <w:rFonts w:cs="Times New Roman"/>
        <w:b/>
        <w:bCs/>
        <w:color w:val="auto"/>
      </w:rPr>
    </w:lvl>
    <w:lvl w:ilvl="1">
      <w:start w:val="1"/>
      <w:numFmt w:val="lowerLetter"/>
      <w:lvlText w:val="%2."/>
      <w:lvlJc w:val="left"/>
      <w:pPr>
        <w:ind w:left="1845" w:hanging="360"/>
      </w:pPr>
      <w:rPr>
        <w:rFonts w:ascii="Times New Roman" w:eastAsia="CIDFont+F6" w:hAnsi="Times New Roman" w:cs="Times New Roman"/>
      </w:rPr>
    </w:lvl>
    <w:lvl w:ilvl="2">
      <w:start w:val="1"/>
      <w:numFmt w:val="lowerLetter"/>
      <w:lvlText w:val="%3."/>
      <w:lvlJc w:val="left"/>
      <w:pPr>
        <w:tabs>
          <w:tab w:val="num" w:pos="1130"/>
        </w:tabs>
        <w:ind w:left="1130" w:hanging="360"/>
      </w:pPr>
      <w:rPr>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1211"/>
        </w:tabs>
        <w:ind w:left="1211"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b/>
      </w:rPr>
    </w:lvl>
    <w:lvl w:ilvl="8">
      <w:start w:val="1"/>
      <w:numFmt w:val="lowerRoman"/>
      <w:lvlText w:val="%9."/>
      <w:lvlJc w:val="right"/>
      <w:pPr>
        <w:ind w:left="6885" w:hanging="180"/>
      </w:pPr>
      <w:rPr>
        <w:rFonts w:cs="Times New Roman"/>
      </w:rPr>
    </w:lvl>
  </w:abstractNum>
  <w:abstractNum w:abstractNumId="50">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4DB67798"/>
    <w:multiLevelType w:val="hybridMultilevel"/>
    <w:tmpl w:val="F630532E"/>
    <w:lvl w:ilvl="0" w:tplc="7A8A862A">
      <w:start w:val="1"/>
      <w:numFmt w:val="upperRoman"/>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56">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386B88"/>
    <w:multiLevelType w:val="hybridMultilevel"/>
    <w:tmpl w:val="F408A128"/>
    <w:lvl w:ilvl="0" w:tplc="E76A61E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9">
    <w:nsid w:val="57103637"/>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60">
    <w:nsid w:val="5BF2104E"/>
    <w:multiLevelType w:val="multilevel"/>
    <w:tmpl w:val="BA5A90BE"/>
    <w:lvl w:ilvl="0">
      <w:start w:val="1"/>
      <w:numFmt w:val="decimal"/>
      <w:lvlText w:val="%1."/>
      <w:lvlJc w:val="left"/>
      <w:pPr>
        <w:ind w:left="360"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61">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2">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4">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6">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70496450"/>
    <w:multiLevelType w:val="hybridMultilevel"/>
    <w:tmpl w:val="5B02BAA6"/>
    <w:lvl w:ilvl="0" w:tplc="F7E47BC4">
      <w:start w:val="1"/>
      <w:numFmt w:val="decimal"/>
      <w:lvlText w:val="%1)"/>
      <w:lvlJc w:val="left"/>
      <w:pPr>
        <w:tabs>
          <w:tab w:val="num" w:pos="360"/>
        </w:tabs>
        <w:ind w:left="36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68">
    <w:nsid w:val="71B616FE"/>
    <w:multiLevelType w:val="multilevel"/>
    <w:tmpl w:val="62781556"/>
    <w:lvl w:ilvl="0">
      <w:start w:val="4"/>
      <w:numFmt w:val="decimal"/>
      <w:lvlText w:val="%1."/>
      <w:lvlJc w:val="left"/>
      <w:pPr>
        <w:ind w:left="360" w:hanging="360"/>
      </w:pPr>
      <w:rPr>
        <w:rFonts w:hint="default"/>
        <w:b/>
      </w:rPr>
    </w:lvl>
    <w:lvl w:ilvl="1">
      <w:start w:val="1"/>
      <w:numFmt w:val="decimal"/>
      <w:lvlText w:val="%1.%2."/>
      <w:lvlJc w:val="left"/>
      <w:pPr>
        <w:ind w:left="1845" w:hanging="360"/>
      </w:pPr>
      <w:rPr>
        <w:rFonts w:hint="default"/>
        <w:b/>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69">
    <w:nsid w:val="750D4ED0"/>
    <w:multiLevelType w:val="multilevel"/>
    <w:tmpl w:val="2822F116"/>
    <w:lvl w:ilvl="0">
      <w:start w:val="24"/>
      <w:numFmt w:val="decimal"/>
      <w:lvlText w:val="%1."/>
      <w:lvlJc w:val="left"/>
      <w:pPr>
        <w:ind w:left="612" w:hanging="612"/>
      </w:pPr>
      <w:rPr>
        <w:rFonts w:hint="default"/>
      </w:rPr>
    </w:lvl>
    <w:lvl w:ilvl="1">
      <w:start w:val="8"/>
      <w:numFmt w:val="decimal"/>
      <w:lvlText w:val="%1.%2."/>
      <w:lvlJc w:val="left"/>
      <w:pPr>
        <w:ind w:left="1237" w:hanging="612"/>
      </w:pPr>
      <w:rPr>
        <w:rFonts w:hint="default"/>
      </w:rPr>
    </w:lvl>
    <w:lvl w:ilvl="2">
      <w:start w:val="1"/>
      <w:numFmt w:val="decimal"/>
      <w:lvlText w:val="%1.%2.%3."/>
      <w:lvlJc w:val="left"/>
      <w:pPr>
        <w:ind w:left="1970" w:hanging="720"/>
      </w:pPr>
      <w:rPr>
        <w:rFonts w:hint="default"/>
        <w:b/>
      </w:rPr>
    </w:lvl>
    <w:lvl w:ilvl="3">
      <w:start w:val="1"/>
      <w:numFmt w:val="decimal"/>
      <w:lvlText w:val="%1.%2.%3.%4."/>
      <w:lvlJc w:val="left"/>
      <w:pPr>
        <w:ind w:left="2595" w:hanging="720"/>
      </w:pPr>
      <w:rPr>
        <w:rFonts w:hint="default"/>
      </w:rPr>
    </w:lvl>
    <w:lvl w:ilvl="4">
      <w:start w:val="1"/>
      <w:numFmt w:val="decimal"/>
      <w:lvlText w:val="%1.%2.%3.%4.%5."/>
      <w:lvlJc w:val="left"/>
      <w:pPr>
        <w:ind w:left="3580" w:hanging="1080"/>
      </w:pPr>
      <w:rPr>
        <w:rFonts w:hint="default"/>
      </w:rPr>
    </w:lvl>
    <w:lvl w:ilvl="5">
      <w:start w:val="1"/>
      <w:numFmt w:val="decimal"/>
      <w:lvlText w:val="%1.%2.%3.%4.%5.%6."/>
      <w:lvlJc w:val="left"/>
      <w:pPr>
        <w:ind w:left="4205" w:hanging="1080"/>
      </w:pPr>
      <w:rPr>
        <w:rFonts w:hint="default"/>
      </w:rPr>
    </w:lvl>
    <w:lvl w:ilvl="6">
      <w:start w:val="1"/>
      <w:numFmt w:val="decimal"/>
      <w:lvlText w:val="%1.%2.%3.%4.%5.%6.%7."/>
      <w:lvlJc w:val="left"/>
      <w:pPr>
        <w:ind w:left="5190" w:hanging="1440"/>
      </w:pPr>
      <w:rPr>
        <w:rFonts w:hint="default"/>
      </w:rPr>
    </w:lvl>
    <w:lvl w:ilvl="7">
      <w:start w:val="1"/>
      <w:numFmt w:val="decimal"/>
      <w:lvlText w:val="%1.%2.%3.%4.%5.%6.%7.%8."/>
      <w:lvlJc w:val="left"/>
      <w:pPr>
        <w:ind w:left="5815" w:hanging="1440"/>
      </w:pPr>
      <w:rPr>
        <w:rFonts w:hint="default"/>
      </w:rPr>
    </w:lvl>
    <w:lvl w:ilvl="8">
      <w:start w:val="1"/>
      <w:numFmt w:val="decimal"/>
      <w:lvlText w:val="%1.%2.%3.%4.%5.%6.%7.%8.%9."/>
      <w:lvlJc w:val="left"/>
      <w:pPr>
        <w:ind w:left="6800" w:hanging="1800"/>
      </w:pPr>
      <w:rPr>
        <w:rFonts w:hint="default"/>
      </w:rPr>
    </w:lvl>
  </w:abstractNum>
  <w:abstractNum w:abstractNumId="70">
    <w:nsid w:val="761D16F8"/>
    <w:multiLevelType w:val="hybridMultilevel"/>
    <w:tmpl w:val="40D4962A"/>
    <w:lvl w:ilvl="0" w:tplc="6DDE60A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2">
    <w:nsid w:val="77985E7B"/>
    <w:multiLevelType w:val="hybridMultilevel"/>
    <w:tmpl w:val="9C04B058"/>
    <w:lvl w:ilvl="0" w:tplc="C8B092FE">
      <w:start w:val="1"/>
      <w:numFmt w:val="decimal"/>
      <w:lvlText w:val="%1."/>
      <w:lvlJc w:val="left"/>
      <w:pPr>
        <w:ind w:left="786" w:hanging="360"/>
      </w:pPr>
      <w:rPr>
        <w:rFonts w:hint="default"/>
        <w:b/>
      </w:rPr>
    </w:lvl>
    <w:lvl w:ilvl="1" w:tplc="B32C1F5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AB0679"/>
    <w:multiLevelType w:val="hybridMultilevel"/>
    <w:tmpl w:val="C0F2B918"/>
    <w:lvl w:ilvl="0" w:tplc="A44461F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5">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8"/>
  </w:num>
  <w:num w:numId="3">
    <w:abstractNumId w:val="47"/>
  </w:num>
  <w:num w:numId="4">
    <w:abstractNumId w:val="74"/>
  </w:num>
  <w:num w:numId="5">
    <w:abstractNumId w:val="45"/>
  </w:num>
  <w:num w:numId="6">
    <w:abstractNumId w:val="13"/>
  </w:num>
  <w:num w:numId="7">
    <w:abstractNumId w:val="67"/>
  </w:num>
  <w:num w:numId="8">
    <w:abstractNumId w:val="41"/>
  </w:num>
  <w:num w:numId="9">
    <w:abstractNumId w:val="27"/>
  </w:num>
  <w:num w:numId="10">
    <w:abstractNumId w:val="19"/>
  </w:num>
  <w:num w:numId="11">
    <w:abstractNumId w:val="49"/>
  </w:num>
  <w:num w:numId="12">
    <w:abstractNumId w:val="61"/>
  </w:num>
  <w:num w:numId="13">
    <w:abstractNumId w:val="30"/>
  </w:num>
  <w:num w:numId="14">
    <w:abstractNumId w:val="71"/>
  </w:num>
  <w:num w:numId="15">
    <w:abstractNumId w:val="39"/>
  </w:num>
  <w:num w:numId="16">
    <w:abstractNumId w:val="65"/>
  </w:num>
  <w:num w:numId="17">
    <w:abstractNumId w:val="17"/>
  </w:num>
  <w:num w:numId="18">
    <w:abstractNumId w:val="32"/>
  </w:num>
  <w:num w:numId="19">
    <w:abstractNumId w:val="36"/>
  </w:num>
  <w:num w:numId="20">
    <w:abstractNumId w:val="23"/>
  </w:num>
  <w:num w:numId="21">
    <w:abstractNumId w:val="43"/>
  </w:num>
  <w:num w:numId="22">
    <w:abstractNumId w:val="20"/>
  </w:num>
  <w:num w:numId="23">
    <w:abstractNumId w:val="15"/>
  </w:num>
  <w:num w:numId="24">
    <w:abstractNumId w:val="66"/>
  </w:num>
  <w:num w:numId="25">
    <w:abstractNumId w:val="28"/>
  </w:num>
  <w:num w:numId="26">
    <w:abstractNumId w:val="75"/>
  </w:num>
  <w:num w:numId="27">
    <w:abstractNumId w:val="37"/>
  </w:num>
  <w:num w:numId="28">
    <w:abstractNumId w:val="52"/>
  </w:num>
  <w:num w:numId="29">
    <w:abstractNumId w:val="56"/>
  </w:num>
  <w:num w:numId="30">
    <w:abstractNumId w:val="42"/>
  </w:num>
  <w:num w:numId="31">
    <w:abstractNumId w:val="25"/>
  </w:num>
  <w:num w:numId="32">
    <w:abstractNumId w:val="63"/>
  </w:num>
  <w:num w:numId="33">
    <w:abstractNumId w:val="64"/>
  </w:num>
  <w:num w:numId="34">
    <w:abstractNumId w:val="22"/>
  </w:num>
  <w:num w:numId="35">
    <w:abstractNumId w:val="40"/>
  </w:num>
  <w:num w:numId="36">
    <w:abstractNumId w:val="35"/>
  </w:num>
  <w:num w:numId="37">
    <w:abstractNumId w:val="58"/>
  </w:num>
  <w:num w:numId="38">
    <w:abstractNumId w:val="51"/>
  </w:num>
  <w:num w:numId="39">
    <w:abstractNumId w:val="60"/>
  </w:num>
  <w:num w:numId="40">
    <w:abstractNumId w:val="24"/>
  </w:num>
  <w:num w:numId="41">
    <w:abstractNumId w:val="46"/>
  </w:num>
  <w:num w:numId="42">
    <w:abstractNumId w:val="54"/>
  </w:num>
  <w:num w:numId="43">
    <w:abstractNumId w:val="55"/>
  </w:num>
  <w:num w:numId="44">
    <w:abstractNumId w:val="34"/>
  </w:num>
  <w:num w:numId="45">
    <w:abstractNumId w:val="44"/>
  </w:num>
  <w:num w:numId="46">
    <w:abstractNumId w:val="14"/>
  </w:num>
  <w:num w:numId="47">
    <w:abstractNumId w:val="73"/>
  </w:num>
  <w:num w:numId="48">
    <w:abstractNumId w:val="59"/>
  </w:num>
  <w:num w:numId="49">
    <w:abstractNumId w:val="68"/>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6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4374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BD"/>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BB4"/>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52"/>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7DC"/>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373"/>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2C03"/>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2D2"/>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79"/>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7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619"/>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2EA0"/>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2F"/>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8D1"/>
    <w:rsid w:val="000D2A3A"/>
    <w:rsid w:val="000D2B40"/>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379"/>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4F"/>
    <w:rsid w:val="000E40B8"/>
    <w:rsid w:val="000E41B8"/>
    <w:rsid w:val="000E437A"/>
    <w:rsid w:val="000E453D"/>
    <w:rsid w:val="000E4639"/>
    <w:rsid w:val="000E46D5"/>
    <w:rsid w:val="000E47DB"/>
    <w:rsid w:val="000E492C"/>
    <w:rsid w:val="000E49A4"/>
    <w:rsid w:val="000E4BF7"/>
    <w:rsid w:val="000E4C13"/>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8F7"/>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C7C"/>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2C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8C"/>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5C7"/>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B36"/>
    <w:rsid w:val="00197D58"/>
    <w:rsid w:val="00197DA6"/>
    <w:rsid w:val="00197F26"/>
    <w:rsid w:val="00197FC5"/>
    <w:rsid w:val="001A0085"/>
    <w:rsid w:val="001A008F"/>
    <w:rsid w:val="001A01D4"/>
    <w:rsid w:val="001A0233"/>
    <w:rsid w:val="001A0276"/>
    <w:rsid w:val="001A0459"/>
    <w:rsid w:val="001A05C3"/>
    <w:rsid w:val="001A068A"/>
    <w:rsid w:val="001A0781"/>
    <w:rsid w:val="001A0A53"/>
    <w:rsid w:val="001A0A95"/>
    <w:rsid w:val="001A0BA8"/>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7D1"/>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1D6"/>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9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5FA1"/>
    <w:rsid w:val="001B60DD"/>
    <w:rsid w:val="001B613C"/>
    <w:rsid w:val="001B63BF"/>
    <w:rsid w:val="001B63C4"/>
    <w:rsid w:val="001B63F9"/>
    <w:rsid w:val="001B64F6"/>
    <w:rsid w:val="001B65D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9B8"/>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145"/>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7B5"/>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99"/>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BB6"/>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0CF"/>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19"/>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85"/>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DB0"/>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EDE"/>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1B"/>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64"/>
    <w:rsid w:val="00277721"/>
    <w:rsid w:val="00277827"/>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D0D"/>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32"/>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48D"/>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4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981"/>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4F19"/>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8B1"/>
    <w:rsid w:val="002E1929"/>
    <w:rsid w:val="002E1D56"/>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2F07"/>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57C"/>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1C"/>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7E"/>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4DCF"/>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5A"/>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47FA2"/>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18"/>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0B8"/>
    <w:rsid w:val="00384110"/>
    <w:rsid w:val="00384220"/>
    <w:rsid w:val="0038434E"/>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5EA"/>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CF1"/>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1EC2"/>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82"/>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E4"/>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1D"/>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BD"/>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0EFA"/>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ABE"/>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76D"/>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56"/>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21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01A"/>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1A8"/>
    <w:rsid w:val="00431216"/>
    <w:rsid w:val="0043124B"/>
    <w:rsid w:val="004312BA"/>
    <w:rsid w:val="004315DD"/>
    <w:rsid w:val="0043175A"/>
    <w:rsid w:val="00431788"/>
    <w:rsid w:val="004317F8"/>
    <w:rsid w:val="004317F9"/>
    <w:rsid w:val="00431B6F"/>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531"/>
    <w:rsid w:val="0043468C"/>
    <w:rsid w:val="004347F5"/>
    <w:rsid w:val="00434880"/>
    <w:rsid w:val="00434B10"/>
    <w:rsid w:val="00434C97"/>
    <w:rsid w:val="00434D10"/>
    <w:rsid w:val="00434D98"/>
    <w:rsid w:val="00434E97"/>
    <w:rsid w:val="00434EA9"/>
    <w:rsid w:val="004350D3"/>
    <w:rsid w:val="00435104"/>
    <w:rsid w:val="00435110"/>
    <w:rsid w:val="004352B0"/>
    <w:rsid w:val="00435531"/>
    <w:rsid w:val="00435542"/>
    <w:rsid w:val="00435A61"/>
    <w:rsid w:val="00435ACC"/>
    <w:rsid w:val="00435B2B"/>
    <w:rsid w:val="00435DD5"/>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6E7A"/>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4C7D"/>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3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C9"/>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2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9AA"/>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9BF"/>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3AA"/>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115"/>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72"/>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A8"/>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6E48"/>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61C"/>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4EB"/>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E51"/>
    <w:rsid w:val="00570F8D"/>
    <w:rsid w:val="005710D6"/>
    <w:rsid w:val="0057115D"/>
    <w:rsid w:val="005711BE"/>
    <w:rsid w:val="00571436"/>
    <w:rsid w:val="005715B8"/>
    <w:rsid w:val="00571730"/>
    <w:rsid w:val="00571823"/>
    <w:rsid w:val="00571919"/>
    <w:rsid w:val="0057197F"/>
    <w:rsid w:val="00571BA1"/>
    <w:rsid w:val="00571D4D"/>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6D8"/>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1E20"/>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1AA"/>
    <w:rsid w:val="005A0489"/>
    <w:rsid w:val="005A048E"/>
    <w:rsid w:val="005A062F"/>
    <w:rsid w:val="005A0739"/>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B6"/>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0F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59C"/>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196"/>
    <w:rsid w:val="005E33FF"/>
    <w:rsid w:val="005E3438"/>
    <w:rsid w:val="005E3478"/>
    <w:rsid w:val="005E3509"/>
    <w:rsid w:val="005E3511"/>
    <w:rsid w:val="005E364F"/>
    <w:rsid w:val="005E36E2"/>
    <w:rsid w:val="005E379F"/>
    <w:rsid w:val="005E382F"/>
    <w:rsid w:val="005E38A9"/>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67E"/>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15"/>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30"/>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5"/>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07"/>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CC5"/>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47EE1"/>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527"/>
    <w:rsid w:val="00665600"/>
    <w:rsid w:val="00665619"/>
    <w:rsid w:val="00665718"/>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4EA"/>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2F3"/>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2E"/>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79"/>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C19"/>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CC7"/>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7CD"/>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14"/>
    <w:rsid w:val="006A3450"/>
    <w:rsid w:val="006A34DD"/>
    <w:rsid w:val="006A35B4"/>
    <w:rsid w:val="006A37A0"/>
    <w:rsid w:val="006A37F1"/>
    <w:rsid w:val="006A38CF"/>
    <w:rsid w:val="006A396D"/>
    <w:rsid w:val="006A3BBC"/>
    <w:rsid w:val="006A3C04"/>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CFC"/>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4D4"/>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68"/>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7"/>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400"/>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A9F"/>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606"/>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D63"/>
    <w:rsid w:val="00722F00"/>
    <w:rsid w:val="00722F22"/>
    <w:rsid w:val="00722FCF"/>
    <w:rsid w:val="00723167"/>
    <w:rsid w:val="007234DB"/>
    <w:rsid w:val="0072359E"/>
    <w:rsid w:val="00723843"/>
    <w:rsid w:val="007238EB"/>
    <w:rsid w:val="007239ED"/>
    <w:rsid w:val="00723C10"/>
    <w:rsid w:val="00723D52"/>
    <w:rsid w:val="00723DAE"/>
    <w:rsid w:val="00723FA5"/>
    <w:rsid w:val="00723FE2"/>
    <w:rsid w:val="007240C5"/>
    <w:rsid w:val="00724104"/>
    <w:rsid w:val="00724138"/>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3B45"/>
    <w:rsid w:val="00743DA1"/>
    <w:rsid w:val="00744252"/>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5EB7"/>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E9F"/>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2EF"/>
    <w:rsid w:val="00782497"/>
    <w:rsid w:val="00782543"/>
    <w:rsid w:val="007825F6"/>
    <w:rsid w:val="007826BA"/>
    <w:rsid w:val="00782928"/>
    <w:rsid w:val="00782A64"/>
    <w:rsid w:val="00782B28"/>
    <w:rsid w:val="00782D7F"/>
    <w:rsid w:val="00782F4E"/>
    <w:rsid w:val="00783013"/>
    <w:rsid w:val="00783014"/>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10"/>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4E5"/>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2CA"/>
    <w:rsid w:val="007A2593"/>
    <w:rsid w:val="007A275E"/>
    <w:rsid w:val="007A2863"/>
    <w:rsid w:val="007A28F8"/>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3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1DF"/>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5F9"/>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14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62D"/>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57"/>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AAD"/>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56C"/>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B8E"/>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2F3"/>
    <w:rsid w:val="00870371"/>
    <w:rsid w:val="00870633"/>
    <w:rsid w:val="00870739"/>
    <w:rsid w:val="00870749"/>
    <w:rsid w:val="00870A49"/>
    <w:rsid w:val="00870AB3"/>
    <w:rsid w:val="00870B6C"/>
    <w:rsid w:val="00870BF2"/>
    <w:rsid w:val="00870C5B"/>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5"/>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2FAB"/>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2B1"/>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87C"/>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BCF"/>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570"/>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077"/>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37C"/>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069"/>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27"/>
    <w:rsid w:val="008E484E"/>
    <w:rsid w:val="008E4A2F"/>
    <w:rsid w:val="008E4A6F"/>
    <w:rsid w:val="008E4C06"/>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03D"/>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3FE9"/>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38B"/>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62C"/>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171"/>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5DF"/>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DC2"/>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AE"/>
    <w:rsid w:val="009602B3"/>
    <w:rsid w:val="00960455"/>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60"/>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A1"/>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5"/>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7D1"/>
    <w:rsid w:val="009928A0"/>
    <w:rsid w:val="009929D5"/>
    <w:rsid w:val="00992B38"/>
    <w:rsid w:val="00992D70"/>
    <w:rsid w:val="00992DF2"/>
    <w:rsid w:val="00992EEC"/>
    <w:rsid w:val="00992F9C"/>
    <w:rsid w:val="009930D3"/>
    <w:rsid w:val="009930D7"/>
    <w:rsid w:val="00993425"/>
    <w:rsid w:val="00993491"/>
    <w:rsid w:val="00993610"/>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34"/>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24"/>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072"/>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0FBB"/>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60"/>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583"/>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D9F"/>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49B"/>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2DC"/>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95A"/>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0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2E55"/>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9B3"/>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336"/>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0BC"/>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16"/>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27B"/>
    <w:rsid w:val="00A97636"/>
    <w:rsid w:val="00A97814"/>
    <w:rsid w:val="00A97D28"/>
    <w:rsid w:val="00A97F0D"/>
    <w:rsid w:val="00A97F4B"/>
    <w:rsid w:val="00A97F87"/>
    <w:rsid w:val="00A97F95"/>
    <w:rsid w:val="00AA004B"/>
    <w:rsid w:val="00AA008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6C"/>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6E5"/>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5BD"/>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DBE"/>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1E"/>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CD5"/>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C66"/>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0CA"/>
    <w:rsid w:val="00AF518B"/>
    <w:rsid w:val="00AF52B6"/>
    <w:rsid w:val="00AF54D9"/>
    <w:rsid w:val="00AF5506"/>
    <w:rsid w:val="00AF5536"/>
    <w:rsid w:val="00AF5569"/>
    <w:rsid w:val="00AF55F0"/>
    <w:rsid w:val="00AF562E"/>
    <w:rsid w:val="00AF565C"/>
    <w:rsid w:val="00AF5684"/>
    <w:rsid w:val="00AF575A"/>
    <w:rsid w:val="00AF5A14"/>
    <w:rsid w:val="00AF5D5F"/>
    <w:rsid w:val="00AF5DBE"/>
    <w:rsid w:val="00AF5DC1"/>
    <w:rsid w:val="00AF5DE9"/>
    <w:rsid w:val="00AF5F22"/>
    <w:rsid w:val="00AF5FB9"/>
    <w:rsid w:val="00AF6036"/>
    <w:rsid w:val="00AF6339"/>
    <w:rsid w:val="00AF655C"/>
    <w:rsid w:val="00AF6674"/>
    <w:rsid w:val="00AF67B1"/>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566"/>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0E"/>
    <w:rsid w:val="00B508D0"/>
    <w:rsid w:val="00B50A79"/>
    <w:rsid w:val="00B50AD5"/>
    <w:rsid w:val="00B50AD8"/>
    <w:rsid w:val="00B50AF2"/>
    <w:rsid w:val="00B50C86"/>
    <w:rsid w:val="00B50CAD"/>
    <w:rsid w:val="00B50D0E"/>
    <w:rsid w:val="00B50E52"/>
    <w:rsid w:val="00B50EED"/>
    <w:rsid w:val="00B50F75"/>
    <w:rsid w:val="00B5103C"/>
    <w:rsid w:val="00B510DD"/>
    <w:rsid w:val="00B51239"/>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01"/>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C51"/>
    <w:rsid w:val="00B76DA3"/>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5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212"/>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20E"/>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8D7"/>
    <w:rsid w:val="00BA4A9C"/>
    <w:rsid w:val="00BA4B2A"/>
    <w:rsid w:val="00BA4B71"/>
    <w:rsid w:val="00BA4CC3"/>
    <w:rsid w:val="00BA4CF7"/>
    <w:rsid w:val="00BA4D55"/>
    <w:rsid w:val="00BA4E8E"/>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15"/>
    <w:rsid w:val="00BA677F"/>
    <w:rsid w:val="00BA67A2"/>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1E8E"/>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7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2FCD"/>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51"/>
    <w:rsid w:val="00C110DA"/>
    <w:rsid w:val="00C110E6"/>
    <w:rsid w:val="00C11116"/>
    <w:rsid w:val="00C1141C"/>
    <w:rsid w:val="00C11488"/>
    <w:rsid w:val="00C1167B"/>
    <w:rsid w:val="00C11855"/>
    <w:rsid w:val="00C11A20"/>
    <w:rsid w:val="00C11A74"/>
    <w:rsid w:val="00C11AA4"/>
    <w:rsid w:val="00C11BB5"/>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C81"/>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C6"/>
    <w:rsid w:val="00C21A36"/>
    <w:rsid w:val="00C21B2B"/>
    <w:rsid w:val="00C21CF2"/>
    <w:rsid w:val="00C21D4B"/>
    <w:rsid w:val="00C21DAF"/>
    <w:rsid w:val="00C21E1A"/>
    <w:rsid w:val="00C21EC5"/>
    <w:rsid w:val="00C21F67"/>
    <w:rsid w:val="00C2205B"/>
    <w:rsid w:val="00C2208A"/>
    <w:rsid w:val="00C220FF"/>
    <w:rsid w:val="00C2212E"/>
    <w:rsid w:val="00C22169"/>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CEB"/>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17"/>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C99"/>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C06"/>
    <w:rsid w:val="00C65F49"/>
    <w:rsid w:val="00C65FDB"/>
    <w:rsid w:val="00C66262"/>
    <w:rsid w:val="00C66369"/>
    <w:rsid w:val="00C6640E"/>
    <w:rsid w:val="00C664E3"/>
    <w:rsid w:val="00C6660B"/>
    <w:rsid w:val="00C6665F"/>
    <w:rsid w:val="00C6695E"/>
    <w:rsid w:val="00C66B1F"/>
    <w:rsid w:val="00C66BC3"/>
    <w:rsid w:val="00C66C3A"/>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296"/>
    <w:rsid w:val="00C8464F"/>
    <w:rsid w:val="00C8475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393"/>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3C54"/>
    <w:rsid w:val="00CA408D"/>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66E"/>
    <w:rsid w:val="00CB06F2"/>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09B"/>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8A9"/>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2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4FD5"/>
    <w:rsid w:val="00CE531E"/>
    <w:rsid w:val="00CE553D"/>
    <w:rsid w:val="00CE559F"/>
    <w:rsid w:val="00CE567A"/>
    <w:rsid w:val="00CE56BC"/>
    <w:rsid w:val="00CE5709"/>
    <w:rsid w:val="00CE57B9"/>
    <w:rsid w:val="00CE5973"/>
    <w:rsid w:val="00CE59D4"/>
    <w:rsid w:val="00CE5A85"/>
    <w:rsid w:val="00CE5E11"/>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1A9"/>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4DA"/>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66"/>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5F4"/>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3FA"/>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C54"/>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AD"/>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3E5"/>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683"/>
    <w:rsid w:val="00D72782"/>
    <w:rsid w:val="00D72CA9"/>
    <w:rsid w:val="00D72D62"/>
    <w:rsid w:val="00D73140"/>
    <w:rsid w:val="00D731BC"/>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41"/>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A7F"/>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85"/>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3B8"/>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89C"/>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9B0"/>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212"/>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7DE"/>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3A"/>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B43"/>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43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23"/>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CED"/>
    <w:rsid w:val="00E37EAC"/>
    <w:rsid w:val="00E37EE6"/>
    <w:rsid w:val="00E37FE2"/>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BD"/>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D4"/>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BD7"/>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465"/>
    <w:rsid w:val="00E85534"/>
    <w:rsid w:val="00E855C0"/>
    <w:rsid w:val="00E85748"/>
    <w:rsid w:val="00E85873"/>
    <w:rsid w:val="00E85941"/>
    <w:rsid w:val="00E85955"/>
    <w:rsid w:val="00E859C2"/>
    <w:rsid w:val="00E859D3"/>
    <w:rsid w:val="00E85CE9"/>
    <w:rsid w:val="00E85D66"/>
    <w:rsid w:val="00E85E54"/>
    <w:rsid w:val="00E85EB3"/>
    <w:rsid w:val="00E85F2E"/>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1F"/>
    <w:rsid w:val="00EC0151"/>
    <w:rsid w:val="00EC023C"/>
    <w:rsid w:val="00EC050A"/>
    <w:rsid w:val="00EC0510"/>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E9A"/>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08"/>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750"/>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EA4"/>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DA4"/>
    <w:rsid w:val="00EF2E30"/>
    <w:rsid w:val="00EF2F05"/>
    <w:rsid w:val="00EF35ED"/>
    <w:rsid w:val="00EF360D"/>
    <w:rsid w:val="00EF371D"/>
    <w:rsid w:val="00EF376D"/>
    <w:rsid w:val="00EF3B32"/>
    <w:rsid w:val="00EF3BF3"/>
    <w:rsid w:val="00EF3E96"/>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C8E"/>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B4E"/>
    <w:rsid w:val="00F06C89"/>
    <w:rsid w:val="00F06D5B"/>
    <w:rsid w:val="00F06E60"/>
    <w:rsid w:val="00F06EBA"/>
    <w:rsid w:val="00F06F54"/>
    <w:rsid w:val="00F06FDB"/>
    <w:rsid w:val="00F07017"/>
    <w:rsid w:val="00F0701E"/>
    <w:rsid w:val="00F070E6"/>
    <w:rsid w:val="00F070F7"/>
    <w:rsid w:val="00F0725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A15"/>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72E"/>
    <w:rsid w:val="00F30B91"/>
    <w:rsid w:val="00F30C57"/>
    <w:rsid w:val="00F30D57"/>
    <w:rsid w:val="00F310B6"/>
    <w:rsid w:val="00F311A7"/>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3AF"/>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B6"/>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2EB"/>
    <w:rsid w:val="00F4461F"/>
    <w:rsid w:val="00F446E7"/>
    <w:rsid w:val="00F44728"/>
    <w:rsid w:val="00F447DA"/>
    <w:rsid w:val="00F4496A"/>
    <w:rsid w:val="00F4497A"/>
    <w:rsid w:val="00F4497E"/>
    <w:rsid w:val="00F44B20"/>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D14"/>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40A"/>
    <w:rsid w:val="00F738E0"/>
    <w:rsid w:val="00F73AA8"/>
    <w:rsid w:val="00F73B51"/>
    <w:rsid w:val="00F73B86"/>
    <w:rsid w:val="00F73C75"/>
    <w:rsid w:val="00F73D26"/>
    <w:rsid w:val="00F73EFB"/>
    <w:rsid w:val="00F73F56"/>
    <w:rsid w:val="00F74138"/>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1F70"/>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06"/>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7C9"/>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541"/>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B9E"/>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86F"/>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8"/>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1990477939">
      <w:bodyDiv w:val="1"/>
      <w:marLeft w:val="0"/>
      <w:marRight w:val="0"/>
      <w:marTop w:val="0"/>
      <w:marBottom w:val="0"/>
      <w:divBdr>
        <w:top w:val="none" w:sz="0" w:space="0" w:color="auto"/>
        <w:left w:val="none" w:sz="0" w:space="0" w:color="auto"/>
        <w:bottom w:val="none" w:sz="0" w:space="0" w:color="auto"/>
        <w:right w:val="none" w:sz="0" w:space="0" w:color="auto"/>
      </w:divBdr>
    </w:div>
    <w:div w:id="2005276110">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bobolice" TargetMode="Externa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bobolic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bobolice" TargetMode="External"/><Relationship Id="rId10" Type="http://schemas.openxmlformats.org/officeDocument/2006/relationships/header" Target="header2.xml"/><Relationship Id="rId19" Type="http://schemas.openxmlformats.org/officeDocument/2006/relationships/hyperlink" Target="mailto:zamowieniapubliczne@bobolice.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52C-7A70-485E-B391-72FAB151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13738</TotalTime>
  <Pages>24</Pages>
  <Words>14166</Words>
  <Characters>85002</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98971</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13219</cp:revision>
  <cp:lastPrinted>2023-11-23T10:27:00Z</cp:lastPrinted>
  <dcterms:created xsi:type="dcterms:W3CDTF">2019-01-03T12:38:00Z</dcterms:created>
  <dcterms:modified xsi:type="dcterms:W3CDTF">2024-12-09T07:47:00Z</dcterms:modified>
</cp:coreProperties>
</file>