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97" w:rsidRPr="005C0197" w:rsidRDefault="005C0197">
      <w:pPr>
        <w:rPr>
          <w:b/>
        </w:rPr>
      </w:pPr>
      <w:r>
        <w:t xml:space="preserve">Projekt: </w:t>
      </w:r>
      <w:r w:rsidRPr="00FD4326">
        <w:rPr>
          <w:b/>
          <w:sz w:val="28"/>
          <w:szCs w:val="28"/>
        </w:rPr>
        <w:t>Wzmocnien</w:t>
      </w:r>
      <w:r w:rsidR="0035745E">
        <w:rPr>
          <w:b/>
          <w:sz w:val="28"/>
          <w:szCs w:val="28"/>
        </w:rPr>
        <w:t>ie i rozwój bazy edukacyjnej w G</w:t>
      </w:r>
      <w:r w:rsidRPr="00FD4326">
        <w:rPr>
          <w:b/>
          <w:sz w:val="28"/>
          <w:szCs w:val="28"/>
        </w:rPr>
        <w:t>minie Wojaszówka</w:t>
      </w:r>
    </w:p>
    <w:p w:rsidR="005C0197" w:rsidRPr="005C0197" w:rsidRDefault="005C0197">
      <w:pPr>
        <w:rPr>
          <w:b/>
        </w:rPr>
      </w:pPr>
      <w:r>
        <w:t xml:space="preserve">Wnioskodawca: </w:t>
      </w:r>
      <w:r w:rsidRPr="00FD4326">
        <w:rPr>
          <w:b/>
          <w:sz w:val="28"/>
          <w:szCs w:val="28"/>
        </w:rPr>
        <w:t>Gmina Wojaszówka</w:t>
      </w:r>
    </w:p>
    <w:p w:rsidR="00403715" w:rsidRPr="00FD4326" w:rsidRDefault="005C0197">
      <w:pPr>
        <w:rPr>
          <w:b/>
          <w:sz w:val="28"/>
          <w:szCs w:val="28"/>
        </w:rPr>
      </w:pPr>
      <w:r>
        <w:t xml:space="preserve">Opis techniczny: </w:t>
      </w:r>
      <w:r w:rsidR="00876776" w:rsidRPr="00FD4326">
        <w:rPr>
          <w:b/>
          <w:sz w:val="28"/>
          <w:szCs w:val="28"/>
        </w:rPr>
        <w:t>Prace modernizacyjne w szkołach</w:t>
      </w:r>
      <w:r w:rsidRPr="00FD4326">
        <w:rPr>
          <w:b/>
          <w:sz w:val="28"/>
          <w:szCs w:val="28"/>
        </w:rPr>
        <w:t xml:space="preserve"> p</w:t>
      </w:r>
      <w:r w:rsidR="00876776" w:rsidRPr="00FD4326">
        <w:rPr>
          <w:b/>
          <w:sz w:val="28"/>
          <w:szCs w:val="28"/>
        </w:rPr>
        <w:t>odstawowych</w:t>
      </w:r>
      <w:r w:rsidR="007321D7" w:rsidRPr="00FD4326">
        <w:rPr>
          <w:b/>
          <w:sz w:val="28"/>
          <w:szCs w:val="28"/>
        </w:rPr>
        <w:t xml:space="preserve"> </w:t>
      </w:r>
    </w:p>
    <w:p w:rsidR="005C0197" w:rsidRPr="005C0197" w:rsidRDefault="005C0197" w:rsidP="00303236">
      <w:pPr>
        <w:spacing w:after="0" w:line="240" w:lineRule="auto"/>
        <w:rPr>
          <w:b/>
        </w:rPr>
      </w:pPr>
    </w:p>
    <w:p w:rsidR="002F0720" w:rsidRPr="004A4B52" w:rsidRDefault="00017A2C" w:rsidP="00303236">
      <w:pPr>
        <w:pStyle w:val="Akapitzlist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4B52">
        <w:rPr>
          <w:b/>
          <w:sz w:val="28"/>
          <w:szCs w:val="28"/>
        </w:rPr>
        <w:t>Szkoła Podstawowa w Wojaszówce</w:t>
      </w:r>
    </w:p>
    <w:p w:rsidR="002F0720" w:rsidRDefault="00017A2C" w:rsidP="00303236">
      <w:pPr>
        <w:spacing w:after="0" w:line="240" w:lineRule="auto"/>
      </w:pPr>
      <w:r>
        <w:t>Zakres prac remontowych obejmuje jedną salę, przewidziano następujące prace do wykonania: wymianę posadzki, malowanie pomieszczenia i wymianę lamp oświetleniowych</w:t>
      </w:r>
      <w:r w:rsidR="002F0720">
        <w:t>.</w:t>
      </w:r>
    </w:p>
    <w:p w:rsidR="00017A2C" w:rsidRDefault="00017A2C" w:rsidP="00303236">
      <w:pPr>
        <w:spacing w:after="0" w:line="240" w:lineRule="auto"/>
      </w:pPr>
      <w:r>
        <w:t xml:space="preserve">Jako zapewnienie dostępności dla niepełnosprawnych przewidziano zakup </w:t>
      </w:r>
      <w:proofErr w:type="spellStart"/>
      <w:r>
        <w:t>schodołazu</w:t>
      </w:r>
      <w:proofErr w:type="spellEnd"/>
      <w:r>
        <w:t>.</w:t>
      </w:r>
      <w:r w:rsidR="00834DBD">
        <w:t xml:space="preserve"> Szkoła posiada dostęp dla niepełnosprawnych bezpośrednio z terenu.</w:t>
      </w:r>
      <w:r w:rsidR="007321D7">
        <w:t xml:space="preserve"> Pomieszczenie zlokalizowane na parterze budynku.</w:t>
      </w:r>
    </w:p>
    <w:p w:rsidR="000B38ED" w:rsidRDefault="000B38ED" w:rsidP="00303236">
      <w:pPr>
        <w:spacing w:after="0" w:line="240" w:lineRule="auto"/>
      </w:pPr>
      <w:r>
        <w:t>Parametry techniczne pomieszczenia:</w:t>
      </w:r>
    </w:p>
    <w:p w:rsidR="000B38ED" w:rsidRDefault="000B38ED" w:rsidP="00303236">
      <w:pPr>
        <w:spacing w:after="0" w:line="240" w:lineRule="auto"/>
      </w:pPr>
      <w:r>
        <w:t>- wymiar pomieszczenia 6,43 x 6,50 m</w:t>
      </w:r>
    </w:p>
    <w:p w:rsidR="000B38ED" w:rsidRDefault="000B38ED" w:rsidP="00303236">
      <w:pPr>
        <w:spacing w:after="0" w:line="240" w:lineRule="auto"/>
      </w:pPr>
      <w:r>
        <w:t>- wysokość pomieszczenia 3,21 m</w:t>
      </w:r>
    </w:p>
    <w:p w:rsidR="000B38ED" w:rsidRDefault="000B38ED" w:rsidP="00303236">
      <w:pPr>
        <w:spacing w:after="0" w:line="240" w:lineRule="auto"/>
      </w:pPr>
      <w:r>
        <w:t>- powierzchnia 41,79 m2</w:t>
      </w:r>
    </w:p>
    <w:p w:rsidR="006563CB" w:rsidRDefault="006563CB" w:rsidP="00303236">
      <w:pPr>
        <w:spacing w:after="0" w:line="240" w:lineRule="auto"/>
      </w:pPr>
      <w:r>
        <w:t>Lokalizacje pomieszczenia STREAM określa załącznik graficzny nr 1</w:t>
      </w:r>
    </w:p>
    <w:p w:rsidR="00533EF1" w:rsidRDefault="00533EF1" w:rsidP="00303236">
      <w:pPr>
        <w:spacing w:after="0" w:line="240" w:lineRule="auto"/>
      </w:pPr>
      <w:r>
        <w:t xml:space="preserve">Zakup </w:t>
      </w:r>
      <w:proofErr w:type="spellStart"/>
      <w:r>
        <w:t>schodołazu</w:t>
      </w:r>
      <w:proofErr w:type="spellEnd"/>
      <w:r>
        <w:t xml:space="preserve"> gąsienicowego uwzględniono w specyfikacji dostawy zał. nr 7 do wniosku</w:t>
      </w:r>
    </w:p>
    <w:p w:rsidR="00533EF1" w:rsidRDefault="00533EF1" w:rsidP="00533E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14"/>
          <w:szCs w:val="14"/>
        </w:rPr>
      </w:pPr>
    </w:p>
    <w:p w:rsidR="006563CB" w:rsidRDefault="006563CB" w:rsidP="00303236">
      <w:pPr>
        <w:spacing w:after="0" w:line="240" w:lineRule="auto"/>
      </w:pPr>
    </w:p>
    <w:p w:rsidR="00017A2C" w:rsidRPr="004A4B52" w:rsidRDefault="00017A2C" w:rsidP="00303236">
      <w:pPr>
        <w:pStyle w:val="Akapitzlist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4B52">
        <w:rPr>
          <w:b/>
          <w:sz w:val="28"/>
          <w:szCs w:val="28"/>
        </w:rPr>
        <w:t>Szkoła Podstawowa w Przybówce</w:t>
      </w:r>
    </w:p>
    <w:p w:rsidR="004603A7" w:rsidRDefault="00017A2C" w:rsidP="00303236">
      <w:pPr>
        <w:spacing w:after="0" w:line="240" w:lineRule="auto"/>
      </w:pPr>
      <w:r>
        <w:t>Zakres prac remontowych obejmuje jedną salę, przewidziano następujące prace do wykonania: wymianę drzwi do sali lekcyjnej, malo</w:t>
      </w:r>
      <w:r w:rsidR="00200CE9">
        <w:t xml:space="preserve">wanie pomieszczenia. </w:t>
      </w:r>
    </w:p>
    <w:p w:rsidR="00BF42E4" w:rsidRDefault="00200CE9" w:rsidP="00303236">
      <w:pPr>
        <w:spacing w:after="0" w:line="240" w:lineRule="auto"/>
      </w:pPr>
      <w:r>
        <w:t>Jako zapewnienie dostępności dla niepełnosprawnych przewidziano wymianę wyposażenia w sanitariacie dla niepełnosprawnych i montaż uchwytów przy misce ustępowej i umywalce. Szkoła posiad</w:t>
      </w:r>
      <w:r w:rsidR="005C0197">
        <w:t xml:space="preserve">a podjazd dla niepełnosprawnych </w:t>
      </w:r>
      <w:r>
        <w:t xml:space="preserve">i </w:t>
      </w:r>
      <w:proofErr w:type="spellStart"/>
      <w:r>
        <w:t>schodołaz</w:t>
      </w:r>
      <w:proofErr w:type="spellEnd"/>
      <w:r>
        <w:t>. W ramach zadan</w:t>
      </w:r>
      <w:r w:rsidR="00637071">
        <w:t>ia przewidziano również remont s</w:t>
      </w:r>
      <w:r>
        <w:t>ali gimnastycznej polegający na: wymianie posadzki z parkietu wraz z podbudową, malowanie pomieszczenia sali, klatki schodowej</w:t>
      </w:r>
      <w:r w:rsidR="00637071">
        <w:t xml:space="preserve"> korytarza</w:t>
      </w:r>
      <w:r>
        <w:t xml:space="preserve"> i tarasu, wymianę drzwi wejściowych na sale, oraz wymianę oświetlenia sali na energooszczędne.</w:t>
      </w:r>
      <w:r w:rsidR="007321D7">
        <w:t xml:space="preserve"> </w:t>
      </w:r>
      <w:r w:rsidR="00A0644F">
        <w:t>Pomieszczenia</w:t>
      </w:r>
      <w:r w:rsidR="007321D7">
        <w:t xml:space="preserve"> zlokalizowane na parterze budynku.</w:t>
      </w:r>
    </w:p>
    <w:p w:rsidR="00303236" w:rsidRDefault="00303236" w:rsidP="00303236">
      <w:pPr>
        <w:spacing w:after="0" w:line="240" w:lineRule="auto"/>
      </w:pPr>
      <w:r>
        <w:t>Parametry techniczne pomieszczenia</w:t>
      </w:r>
      <w:r w:rsidR="00637071">
        <w:t xml:space="preserve"> STREAM</w:t>
      </w:r>
      <w:r>
        <w:t>:</w:t>
      </w:r>
    </w:p>
    <w:p w:rsidR="00303236" w:rsidRDefault="00303236" w:rsidP="00303236">
      <w:pPr>
        <w:spacing w:after="0" w:line="240" w:lineRule="auto"/>
      </w:pPr>
      <w:r>
        <w:t>- wymiar pomieszczenia</w:t>
      </w:r>
      <w:r w:rsidR="00907647">
        <w:t xml:space="preserve"> 5,85 x 8</w:t>
      </w:r>
      <w:r>
        <w:t>,</w:t>
      </w:r>
      <w:r w:rsidR="00907647">
        <w:t>8</w:t>
      </w:r>
      <w:r>
        <w:t>0 m</w:t>
      </w:r>
    </w:p>
    <w:p w:rsidR="00303236" w:rsidRDefault="00303236" w:rsidP="00303236">
      <w:pPr>
        <w:spacing w:after="0" w:line="240" w:lineRule="auto"/>
      </w:pPr>
      <w:r>
        <w:t>- wysokość pomieszczenia</w:t>
      </w:r>
      <w:r w:rsidR="00907647">
        <w:t xml:space="preserve"> 3,05</w:t>
      </w:r>
      <w:r>
        <w:t xml:space="preserve"> m</w:t>
      </w:r>
    </w:p>
    <w:p w:rsidR="00303236" w:rsidRDefault="00303236" w:rsidP="00303236">
      <w:pPr>
        <w:spacing w:after="0" w:line="240" w:lineRule="auto"/>
      </w:pPr>
      <w:r>
        <w:t xml:space="preserve">- powierzchnia </w:t>
      </w:r>
      <w:r w:rsidR="00907647">
        <w:t>51,48</w:t>
      </w:r>
      <w:r>
        <w:t xml:space="preserve"> m2</w:t>
      </w:r>
    </w:p>
    <w:p w:rsidR="00637071" w:rsidRDefault="00637071" w:rsidP="00637071">
      <w:pPr>
        <w:spacing w:after="0" w:line="240" w:lineRule="auto"/>
      </w:pPr>
      <w:r>
        <w:t>Parametry techniczne pomieszczenia sali gimnastycznej:</w:t>
      </w:r>
    </w:p>
    <w:p w:rsidR="00637071" w:rsidRDefault="00637071" w:rsidP="00637071">
      <w:pPr>
        <w:spacing w:after="0" w:line="240" w:lineRule="auto"/>
      </w:pPr>
      <w:r>
        <w:t>- wymiar pomieszczenia 14,44 x 26,66 m</w:t>
      </w:r>
    </w:p>
    <w:p w:rsidR="00637071" w:rsidRDefault="00637071" w:rsidP="00637071">
      <w:pPr>
        <w:spacing w:after="0" w:line="240" w:lineRule="auto"/>
      </w:pPr>
      <w:r>
        <w:t>- wysokość pomieszczenia 6,97 m</w:t>
      </w:r>
    </w:p>
    <w:p w:rsidR="00637071" w:rsidRDefault="00637071" w:rsidP="00303236">
      <w:pPr>
        <w:spacing w:after="0" w:line="240" w:lineRule="auto"/>
      </w:pPr>
      <w:r>
        <w:t>- powierzchnia 384,97 m2</w:t>
      </w:r>
    </w:p>
    <w:p w:rsidR="006563CB" w:rsidRDefault="006563CB" w:rsidP="00303236">
      <w:pPr>
        <w:spacing w:after="0" w:line="240" w:lineRule="auto"/>
      </w:pPr>
      <w:r>
        <w:t>Lokalizacje pomieszczenia STREAM określa załącznik graficzny nr 2</w:t>
      </w:r>
      <w:r w:rsidR="001B0C89">
        <w:t>.1 lokalizacja sali gimnastycznej określa załącznik graficzny nr 2.2</w:t>
      </w:r>
      <w:r w:rsidR="001D3D71">
        <w:t xml:space="preserve"> i 2.3</w:t>
      </w:r>
    </w:p>
    <w:p w:rsidR="006563CB" w:rsidRDefault="006563CB" w:rsidP="00303236">
      <w:pPr>
        <w:spacing w:after="0" w:line="240" w:lineRule="auto"/>
      </w:pPr>
      <w:bookmarkStart w:id="0" w:name="_GoBack"/>
      <w:bookmarkEnd w:id="0"/>
    </w:p>
    <w:p w:rsidR="004A4B52" w:rsidRDefault="004A4B52" w:rsidP="00303236">
      <w:pPr>
        <w:spacing w:after="0" w:line="240" w:lineRule="auto"/>
      </w:pPr>
    </w:p>
    <w:p w:rsidR="00834DBD" w:rsidRPr="004A4B52" w:rsidRDefault="00834DBD" w:rsidP="00303236">
      <w:pPr>
        <w:pStyle w:val="Akapitzlist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4B52">
        <w:rPr>
          <w:b/>
          <w:sz w:val="28"/>
          <w:szCs w:val="28"/>
        </w:rPr>
        <w:t>Szkoła Podstawowa w Łękach Strzyżowskich</w:t>
      </w:r>
    </w:p>
    <w:p w:rsidR="00834DBD" w:rsidRDefault="00834DBD" w:rsidP="00303236">
      <w:pPr>
        <w:spacing w:after="0" w:line="240" w:lineRule="auto"/>
      </w:pPr>
      <w:r>
        <w:t>Zakres prac</w:t>
      </w:r>
      <w:r w:rsidR="00F81AA7">
        <w:t xml:space="preserve"> remontowych obejmuje salę STREAM</w:t>
      </w:r>
      <w:r>
        <w:t>, przewidziano następujące prace do wykonania: malowanie pomieszczenia i wymianę lamp oświetleniowych.</w:t>
      </w:r>
      <w:r w:rsidR="00F81AA7">
        <w:t xml:space="preserve"> W pomieszczeniu przeznaczonym na salę SENSORYCZNĄ nie będą prowadzone żadne prace budowlane.</w:t>
      </w:r>
    </w:p>
    <w:p w:rsidR="00834DBD" w:rsidRDefault="00834DBD" w:rsidP="00303236">
      <w:pPr>
        <w:spacing w:after="0" w:line="240" w:lineRule="auto"/>
      </w:pPr>
      <w:r>
        <w:t xml:space="preserve">Jako zapewnienie dostępności dla niepełnosprawnych przewidziano zakup </w:t>
      </w:r>
      <w:proofErr w:type="spellStart"/>
      <w:r>
        <w:t>schodołazu</w:t>
      </w:r>
      <w:proofErr w:type="spellEnd"/>
      <w:r>
        <w:t>. Szkoła posiada dostęp dla niepełnosprawnych bezpośrednio z terenu.</w:t>
      </w:r>
      <w:r w:rsidR="007321D7">
        <w:t xml:space="preserve"> Pomieszczenie zlokalizowane na</w:t>
      </w:r>
      <w:r w:rsidR="00F81AA7">
        <w:t xml:space="preserve"> parterze na poziomie -1,15 m i na </w:t>
      </w:r>
      <w:r w:rsidR="007321D7">
        <w:t xml:space="preserve"> I piętrze budynku</w:t>
      </w:r>
      <w:r w:rsidR="00F81AA7">
        <w:t xml:space="preserve"> na poziomie + 3,56 m</w:t>
      </w:r>
      <w:r w:rsidR="007321D7">
        <w:t>.</w:t>
      </w:r>
    </w:p>
    <w:p w:rsidR="00907647" w:rsidRDefault="00907647" w:rsidP="00907647">
      <w:pPr>
        <w:spacing w:after="0" w:line="240" w:lineRule="auto"/>
      </w:pPr>
      <w:r>
        <w:t>Parametry techniczne pomieszczenia</w:t>
      </w:r>
      <w:r w:rsidR="00F81AA7">
        <w:t xml:space="preserve"> STREAM</w:t>
      </w:r>
      <w:r>
        <w:t>:</w:t>
      </w:r>
    </w:p>
    <w:p w:rsidR="00907647" w:rsidRDefault="00907647" w:rsidP="00907647">
      <w:pPr>
        <w:spacing w:after="0" w:line="240" w:lineRule="auto"/>
      </w:pPr>
      <w:r>
        <w:lastRenderedPageBreak/>
        <w:t>- wymiar pomieszczenia 5,64 x 9,70 m</w:t>
      </w:r>
    </w:p>
    <w:p w:rsidR="00907647" w:rsidRDefault="00907647" w:rsidP="00907647">
      <w:pPr>
        <w:spacing w:after="0" w:line="240" w:lineRule="auto"/>
      </w:pPr>
      <w:r>
        <w:t>- wysokość pomieszczenia 3,13 m</w:t>
      </w:r>
    </w:p>
    <w:p w:rsidR="00907647" w:rsidRDefault="00907647" w:rsidP="00303236">
      <w:pPr>
        <w:spacing w:after="0" w:line="240" w:lineRule="auto"/>
      </w:pPr>
      <w:r>
        <w:t>- powierzchnia 54,70 m2</w:t>
      </w:r>
    </w:p>
    <w:p w:rsidR="00F81AA7" w:rsidRDefault="00F81AA7" w:rsidP="00F81AA7">
      <w:pPr>
        <w:spacing w:after="0" w:line="240" w:lineRule="auto"/>
      </w:pPr>
      <w:r>
        <w:t>Parametry techniczne pomieszczenia sali SENSORYCZNEJ:</w:t>
      </w:r>
    </w:p>
    <w:p w:rsidR="00F81AA7" w:rsidRDefault="00F81AA7" w:rsidP="00F81AA7">
      <w:pPr>
        <w:spacing w:after="0" w:line="240" w:lineRule="auto"/>
      </w:pPr>
      <w:r>
        <w:t>- wymiar pomieszczenia 5,60 x 9,60 m</w:t>
      </w:r>
    </w:p>
    <w:p w:rsidR="00F81AA7" w:rsidRDefault="00F81AA7" w:rsidP="00F81AA7">
      <w:pPr>
        <w:spacing w:after="0" w:line="240" w:lineRule="auto"/>
      </w:pPr>
      <w:r>
        <w:t>- wysokość pomieszczenia 4,08 m</w:t>
      </w:r>
    </w:p>
    <w:p w:rsidR="00F81AA7" w:rsidRDefault="00F81AA7" w:rsidP="00303236">
      <w:pPr>
        <w:spacing w:after="0" w:line="240" w:lineRule="auto"/>
      </w:pPr>
      <w:r>
        <w:t>- powierzchnia 53,76 m2</w:t>
      </w:r>
    </w:p>
    <w:p w:rsidR="006563CB" w:rsidRDefault="006563CB" w:rsidP="00303236">
      <w:pPr>
        <w:spacing w:after="0" w:line="240" w:lineRule="auto"/>
      </w:pPr>
      <w:r>
        <w:t>Lokalizacje pomieszczenia STREAM</w:t>
      </w:r>
      <w:r w:rsidR="00F81AA7">
        <w:t xml:space="preserve"> i sali SENSORYCZNEJ</w:t>
      </w:r>
      <w:r>
        <w:t xml:space="preserve"> określa załącznik graficzny nr 3</w:t>
      </w:r>
      <w:r w:rsidR="00D71A76">
        <w:t>.1 i 3.2</w:t>
      </w:r>
    </w:p>
    <w:p w:rsidR="00533EF1" w:rsidRDefault="00533EF1" w:rsidP="00533EF1">
      <w:pPr>
        <w:spacing w:after="0" w:line="240" w:lineRule="auto"/>
      </w:pPr>
      <w:r>
        <w:t xml:space="preserve">Zakup </w:t>
      </w:r>
      <w:proofErr w:type="spellStart"/>
      <w:r>
        <w:t>schodołazu</w:t>
      </w:r>
      <w:proofErr w:type="spellEnd"/>
      <w:r>
        <w:t xml:space="preserve"> gąsienicowego uwzględniono w specyfikacji dostawy zał. nr 7 do wniosku</w:t>
      </w:r>
    </w:p>
    <w:p w:rsidR="00533EF1" w:rsidRDefault="00533EF1" w:rsidP="00303236">
      <w:pPr>
        <w:spacing w:after="0" w:line="240" w:lineRule="auto"/>
      </w:pPr>
    </w:p>
    <w:p w:rsidR="006563CB" w:rsidRDefault="006563CB" w:rsidP="00303236">
      <w:pPr>
        <w:spacing w:after="0" w:line="240" w:lineRule="auto"/>
      </w:pPr>
    </w:p>
    <w:p w:rsidR="00834DBD" w:rsidRPr="004A4B52" w:rsidRDefault="00834DBD" w:rsidP="00303236">
      <w:pPr>
        <w:pStyle w:val="Akapitzlist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4B52">
        <w:rPr>
          <w:b/>
          <w:sz w:val="28"/>
          <w:szCs w:val="28"/>
        </w:rPr>
        <w:t>Szkoła Podstawowa w Bratkówce</w:t>
      </w:r>
    </w:p>
    <w:p w:rsidR="004603A7" w:rsidRDefault="00834DBD" w:rsidP="00303236">
      <w:pPr>
        <w:spacing w:after="0" w:line="240" w:lineRule="auto"/>
      </w:pPr>
      <w:r>
        <w:t xml:space="preserve">Zakres prac remontowych obejmuje jedną salę, przewidziano następujące prace do wykonania: malowanie pomieszczenia. </w:t>
      </w:r>
    </w:p>
    <w:p w:rsidR="00834DBD" w:rsidRDefault="00834DBD" w:rsidP="00303236">
      <w:pPr>
        <w:spacing w:after="0" w:line="240" w:lineRule="auto"/>
      </w:pPr>
      <w:r>
        <w:t>Jako zapewnienie dostępności dla niepełnosprawnych przewidziano wymianę wyposażenia w sanitariacie dla niepełnosprawnych i montaż uchwytów przy misce ustępowej i umywalce. Szkoła posiada podjazd dla niepełnosprawnych.</w:t>
      </w:r>
      <w:r w:rsidR="004603A7">
        <w:t xml:space="preserve"> </w:t>
      </w:r>
      <w:r w:rsidR="007321D7">
        <w:t>Pomieszczenie zlokalizowane na parterze budynku.</w:t>
      </w:r>
    </w:p>
    <w:p w:rsidR="00907647" w:rsidRDefault="00907647" w:rsidP="00907647">
      <w:pPr>
        <w:spacing w:after="0" w:line="240" w:lineRule="auto"/>
      </w:pPr>
      <w:r>
        <w:t>Parametry techniczne pomieszczenia:</w:t>
      </w:r>
    </w:p>
    <w:p w:rsidR="00907647" w:rsidRDefault="00907647" w:rsidP="00907647">
      <w:pPr>
        <w:spacing w:after="0" w:line="240" w:lineRule="auto"/>
      </w:pPr>
      <w:r>
        <w:t>- wymiar pomieszczenia 6,66 x 8,55 m</w:t>
      </w:r>
    </w:p>
    <w:p w:rsidR="00907647" w:rsidRDefault="00907647" w:rsidP="00907647">
      <w:pPr>
        <w:spacing w:after="0" w:line="240" w:lineRule="auto"/>
      </w:pPr>
      <w:r>
        <w:t>- wysokość pomieszczenia 3,96 m</w:t>
      </w:r>
    </w:p>
    <w:p w:rsidR="00907647" w:rsidRDefault="00907647" w:rsidP="00303236">
      <w:pPr>
        <w:spacing w:after="0" w:line="240" w:lineRule="auto"/>
      </w:pPr>
      <w:r>
        <w:t>- powierzchnia 56,94 m2</w:t>
      </w:r>
    </w:p>
    <w:p w:rsidR="006563CB" w:rsidRDefault="006563CB" w:rsidP="00303236">
      <w:pPr>
        <w:spacing w:after="0" w:line="240" w:lineRule="auto"/>
      </w:pPr>
      <w:r>
        <w:t>Lokalizacje pomieszczenia STREAM określa załącznik graficzny nr 4</w:t>
      </w:r>
    </w:p>
    <w:p w:rsidR="006563CB" w:rsidRDefault="006563CB" w:rsidP="00303236">
      <w:pPr>
        <w:spacing w:after="0" w:line="240" w:lineRule="auto"/>
      </w:pPr>
    </w:p>
    <w:p w:rsidR="004A4B52" w:rsidRDefault="004A4B52" w:rsidP="00303236">
      <w:pPr>
        <w:spacing w:after="0" w:line="240" w:lineRule="auto"/>
      </w:pPr>
    </w:p>
    <w:p w:rsidR="00834DBD" w:rsidRPr="004A4B52" w:rsidRDefault="00834DBD" w:rsidP="00303236">
      <w:pPr>
        <w:pStyle w:val="Akapitzlist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4B52">
        <w:rPr>
          <w:b/>
          <w:sz w:val="28"/>
          <w:szCs w:val="28"/>
        </w:rPr>
        <w:t>Szkoła Podstawowa w Odrzykoniu</w:t>
      </w:r>
    </w:p>
    <w:p w:rsidR="004603A7" w:rsidRDefault="00834DBD" w:rsidP="00303236">
      <w:pPr>
        <w:spacing w:after="0" w:line="240" w:lineRule="auto"/>
      </w:pPr>
      <w:r>
        <w:t xml:space="preserve">Zakres prac remontowych obejmuje jedną salę, przewidziano następujące prace do wykonania: powiększenie otworu drzwiowego, wymianę drzwi, zamurowanie drzwi, malowanie pomieszczenia i wymianę oświetlenia. </w:t>
      </w:r>
    </w:p>
    <w:p w:rsidR="00834DBD" w:rsidRDefault="00834DBD" w:rsidP="00303236">
      <w:pPr>
        <w:spacing w:after="0" w:line="240" w:lineRule="auto"/>
      </w:pPr>
      <w:r>
        <w:t xml:space="preserve">Jako zapewnienie dostępności dla niepełnosprawnych przewidziano montaż dwóch platform pionowych. Szkoła posiada podjazd dla niepełnosprawnych. </w:t>
      </w:r>
      <w:r w:rsidR="007321D7">
        <w:t>Pomieszczenie zlokalizowane na parterze budynku.</w:t>
      </w:r>
    </w:p>
    <w:p w:rsidR="00907647" w:rsidRDefault="00907647" w:rsidP="00907647">
      <w:pPr>
        <w:spacing w:after="0" w:line="240" w:lineRule="auto"/>
      </w:pPr>
      <w:r>
        <w:t>Parametry techniczne pomieszczenia:</w:t>
      </w:r>
    </w:p>
    <w:p w:rsidR="00907647" w:rsidRDefault="00907647" w:rsidP="00907647">
      <w:pPr>
        <w:spacing w:after="0" w:line="240" w:lineRule="auto"/>
      </w:pPr>
      <w:r>
        <w:t>- wymiar pomieszczenia 8,79 x 5,68 m</w:t>
      </w:r>
    </w:p>
    <w:p w:rsidR="00907647" w:rsidRDefault="00907647" w:rsidP="00907647">
      <w:pPr>
        <w:spacing w:after="0" w:line="240" w:lineRule="auto"/>
      </w:pPr>
      <w:r>
        <w:t>- wysokość pomieszczenia 3,14 m</w:t>
      </w:r>
    </w:p>
    <w:p w:rsidR="00907647" w:rsidRDefault="00907647" w:rsidP="00303236">
      <w:pPr>
        <w:spacing w:after="0" w:line="240" w:lineRule="auto"/>
      </w:pPr>
      <w:r>
        <w:t>- powierzchnia 49,92 m2</w:t>
      </w:r>
    </w:p>
    <w:p w:rsidR="006563CB" w:rsidRDefault="006563CB" w:rsidP="00303236">
      <w:pPr>
        <w:spacing w:after="0" w:line="240" w:lineRule="auto"/>
      </w:pPr>
      <w:r>
        <w:t xml:space="preserve">Lokalizacje pomieszczenia STREAM </w:t>
      </w:r>
      <w:r w:rsidR="00FD4326">
        <w:t xml:space="preserve">oraz platform dla niepełnosprawnych </w:t>
      </w:r>
      <w:r>
        <w:t>określa załącznik graficzny nr 5.1 i 5.2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>Podnośnik</w:t>
      </w:r>
      <w:r>
        <w:rPr>
          <w:rFonts w:cstheme="minorHAnsi"/>
        </w:rPr>
        <w:t>i</w:t>
      </w:r>
      <w:r w:rsidRPr="00FD4326">
        <w:rPr>
          <w:rFonts w:cstheme="minorHAnsi"/>
        </w:rPr>
        <w:t xml:space="preserve"> z platformą do pionowego transportu do zastosowania wewnątrz budynku dla osób z ograniczoną możliwością poruszania się </w:t>
      </w:r>
      <w:r>
        <w:rPr>
          <w:rFonts w:cstheme="minorHAnsi"/>
        </w:rPr>
        <w:t>ujęte</w:t>
      </w:r>
      <w:r w:rsidRPr="00FD4326">
        <w:rPr>
          <w:rFonts w:cstheme="minorHAnsi"/>
        </w:rPr>
        <w:t xml:space="preserve"> został</w:t>
      </w:r>
      <w:r>
        <w:rPr>
          <w:rFonts w:cstheme="minorHAnsi"/>
        </w:rPr>
        <w:t>y</w:t>
      </w:r>
      <w:r w:rsidRPr="00FD4326">
        <w:rPr>
          <w:rFonts w:cstheme="minorHAnsi"/>
        </w:rPr>
        <w:t xml:space="preserve"> z zakresie robót budowlanych.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>Parametry techniczne platformy: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 xml:space="preserve">- Udźwig: około 340 kg +- 10%                                                                      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>- Wysokość podnoszenia: do 1,00 m</w:t>
      </w:r>
      <w:r>
        <w:rPr>
          <w:rFonts w:cstheme="minorHAnsi"/>
        </w:rPr>
        <w:t xml:space="preserve"> i 1,50 m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>- Wymiar podestu platformy: około 1125 x 1519 mm (szer. x gł.) +-10%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>- Wymiar zewnętrzny platformy: około 1444 x 1599 mm +-10%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>- Ilość przystanków: 1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>- Usytuowanie wejść na platformę: przelotowe na wprost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>- Szerokość otwarcia drzwi: minimum 900 mm</w:t>
      </w:r>
    </w:p>
    <w:p w:rsidR="00FD4326" w:rsidRPr="00FD4326" w:rsidRDefault="00FD4326" w:rsidP="00FD43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4326">
        <w:rPr>
          <w:rFonts w:cstheme="minorHAnsi"/>
        </w:rPr>
        <w:t xml:space="preserve">- Rodzaj zasilania: 230 V     </w:t>
      </w:r>
    </w:p>
    <w:p w:rsidR="00FD4326" w:rsidRDefault="00FD4326" w:rsidP="00303236">
      <w:pPr>
        <w:spacing w:after="0" w:line="240" w:lineRule="auto"/>
      </w:pPr>
    </w:p>
    <w:p w:rsidR="004A4B52" w:rsidRDefault="004A4B52" w:rsidP="00303236">
      <w:pPr>
        <w:spacing w:after="0" w:line="240" w:lineRule="auto"/>
      </w:pPr>
    </w:p>
    <w:p w:rsidR="004A4B52" w:rsidRDefault="004A4B52" w:rsidP="00303236">
      <w:pPr>
        <w:spacing w:after="0" w:line="240" w:lineRule="auto"/>
      </w:pPr>
    </w:p>
    <w:p w:rsidR="00834DBD" w:rsidRPr="004A4B52" w:rsidRDefault="00834DBD" w:rsidP="00303236">
      <w:pPr>
        <w:pStyle w:val="Akapitzlist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4B52">
        <w:rPr>
          <w:b/>
          <w:sz w:val="28"/>
          <w:szCs w:val="28"/>
        </w:rPr>
        <w:lastRenderedPageBreak/>
        <w:t>Szkoła Podstawowa w Ustrobnej</w:t>
      </w:r>
    </w:p>
    <w:p w:rsidR="004603A7" w:rsidRDefault="007321D7" w:rsidP="00303236">
      <w:pPr>
        <w:spacing w:after="0" w:line="240" w:lineRule="auto"/>
      </w:pPr>
      <w:r>
        <w:t xml:space="preserve">Zakres prac remontowych obejmuje jedną salę, przewidziano następujące prace do wykonania: malowanie pomieszczenia, wymianę oświetlenia. </w:t>
      </w:r>
    </w:p>
    <w:p w:rsidR="006563CB" w:rsidRDefault="007321D7" w:rsidP="00303236">
      <w:pPr>
        <w:spacing w:after="0" w:line="240" w:lineRule="auto"/>
      </w:pPr>
      <w:r>
        <w:t>Jako zapewnienie dostępności dla niepełnosprawnych przewidziano wymianę wyposażenia w sanitariacie dla niepełnosprawnych i montaż uchwytów przy misce ustępowej i umywalce. Szkoła posiada podjazd dla niepełnosprawnych. Pomieszczenie zlokalizowane na parterze budynku.</w:t>
      </w:r>
    </w:p>
    <w:p w:rsidR="006563CB" w:rsidRDefault="006563CB" w:rsidP="00303236">
      <w:pPr>
        <w:spacing w:after="0" w:line="240" w:lineRule="auto"/>
      </w:pPr>
      <w:r>
        <w:t>Lokalizacje pomieszczenia STREAM określa załącznik graficzny nr 6</w:t>
      </w:r>
    </w:p>
    <w:p w:rsidR="00907647" w:rsidRDefault="00907647" w:rsidP="00907647">
      <w:pPr>
        <w:spacing w:after="0" w:line="240" w:lineRule="auto"/>
      </w:pPr>
      <w:r>
        <w:t>Parametry techniczne pomieszczenia:</w:t>
      </w:r>
    </w:p>
    <w:p w:rsidR="00907647" w:rsidRDefault="00907647" w:rsidP="00907647">
      <w:pPr>
        <w:spacing w:after="0" w:line="240" w:lineRule="auto"/>
      </w:pPr>
      <w:r>
        <w:t>- wymiar pomieszczenia 8,34 x 3,90 + 4,22 x 1,96 m</w:t>
      </w:r>
    </w:p>
    <w:p w:rsidR="00907647" w:rsidRDefault="00907647" w:rsidP="00907647">
      <w:pPr>
        <w:spacing w:after="0" w:line="240" w:lineRule="auto"/>
      </w:pPr>
      <w:r>
        <w:t>- wysokość pomieszczenia 3,10 m</w:t>
      </w:r>
    </w:p>
    <w:p w:rsidR="00907647" w:rsidRDefault="00907647" w:rsidP="00907647">
      <w:pPr>
        <w:spacing w:after="0" w:line="240" w:lineRule="auto"/>
      </w:pPr>
      <w:r>
        <w:t>- powierzchnia 40,79 m2</w:t>
      </w:r>
    </w:p>
    <w:p w:rsidR="00907647" w:rsidRDefault="00907647" w:rsidP="00303236">
      <w:pPr>
        <w:spacing w:after="0" w:line="240" w:lineRule="auto"/>
      </w:pPr>
    </w:p>
    <w:p w:rsidR="00FD4326" w:rsidRDefault="00FD4326" w:rsidP="00303236">
      <w:pPr>
        <w:spacing w:after="0" w:line="240" w:lineRule="auto"/>
      </w:pPr>
    </w:p>
    <w:p w:rsidR="00952DB1" w:rsidRDefault="00952DB1" w:rsidP="00952DB1"/>
    <w:p w:rsidR="002F0720" w:rsidRDefault="002F0720" w:rsidP="00403715">
      <w:pPr>
        <w:pStyle w:val="Akapitzlist"/>
      </w:pPr>
    </w:p>
    <w:p w:rsidR="002F0720" w:rsidRDefault="002F0720" w:rsidP="00403715">
      <w:pPr>
        <w:pStyle w:val="Akapitzlist"/>
      </w:pPr>
    </w:p>
    <w:sectPr w:rsidR="002F0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74E1F"/>
    <w:multiLevelType w:val="hybridMultilevel"/>
    <w:tmpl w:val="2A461B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ED"/>
    <w:rsid w:val="000177CD"/>
    <w:rsid w:val="00017A2C"/>
    <w:rsid w:val="000B38ED"/>
    <w:rsid w:val="001641ED"/>
    <w:rsid w:val="001B0C89"/>
    <w:rsid w:val="001D3D71"/>
    <w:rsid w:val="00200CE9"/>
    <w:rsid w:val="002B30D6"/>
    <w:rsid w:val="002F0720"/>
    <w:rsid w:val="00303236"/>
    <w:rsid w:val="0035745E"/>
    <w:rsid w:val="0037233F"/>
    <w:rsid w:val="00403715"/>
    <w:rsid w:val="00427F72"/>
    <w:rsid w:val="004455F9"/>
    <w:rsid w:val="004603A7"/>
    <w:rsid w:val="004A4B52"/>
    <w:rsid w:val="00533EF1"/>
    <w:rsid w:val="005B5855"/>
    <w:rsid w:val="005C0197"/>
    <w:rsid w:val="00637071"/>
    <w:rsid w:val="006563CB"/>
    <w:rsid w:val="007321D7"/>
    <w:rsid w:val="007652C9"/>
    <w:rsid w:val="00834DBD"/>
    <w:rsid w:val="00863757"/>
    <w:rsid w:val="00876776"/>
    <w:rsid w:val="00907647"/>
    <w:rsid w:val="0093223D"/>
    <w:rsid w:val="00952DB1"/>
    <w:rsid w:val="009615E3"/>
    <w:rsid w:val="00980149"/>
    <w:rsid w:val="00A0644F"/>
    <w:rsid w:val="00BF42E4"/>
    <w:rsid w:val="00D5594F"/>
    <w:rsid w:val="00D71A76"/>
    <w:rsid w:val="00ED21E8"/>
    <w:rsid w:val="00F81AA7"/>
    <w:rsid w:val="00FC7782"/>
    <w:rsid w:val="00FD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13F32-4111-46D3-A765-7E0A656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715"/>
    <w:pPr>
      <w:ind w:left="720"/>
      <w:contextualSpacing/>
    </w:pPr>
  </w:style>
  <w:style w:type="paragraph" w:customStyle="1" w:styleId="teksttreci20">
    <w:name w:val="teksttreci20"/>
    <w:basedOn w:val="Normalny"/>
    <w:rsid w:val="00961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PAWELGALUSZKA</dc:creator>
  <cp:lastModifiedBy>PAWELGALUSZKA</cp:lastModifiedBy>
  <cp:revision>15</cp:revision>
  <dcterms:created xsi:type="dcterms:W3CDTF">2023-10-05T07:00:00Z</dcterms:created>
  <dcterms:modified xsi:type="dcterms:W3CDTF">2024-06-20T08:39:00Z</dcterms:modified>
</cp:coreProperties>
</file>