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9" w:rsidRPr="00593717" w:rsidRDefault="001D0439" w:rsidP="001D043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158DF" w:rsidRPr="00593717">
        <w:rPr>
          <w:rFonts w:ascii="Calibri" w:hAnsi="Calibri" w:cs="Calibri"/>
          <w:b/>
          <w:bCs/>
          <w:sz w:val="24"/>
          <w:szCs w:val="24"/>
        </w:rPr>
        <w:t>2</w:t>
      </w:r>
      <w:r w:rsidRPr="00593717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:rsidR="001D0439" w:rsidRPr="00593717" w:rsidRDefault="001D0439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46A2E" w:rsidRPr="00593717" w:rsidRDefault="00346A2E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OPIS PRZEDMIOTU ZAM</w:t>
      </w:r>
      <w:r w:rsidRPr="00593717">
        <w:rPr>
          <w:rFonts w:ascii="Calibri" w:hAnsi="Calibri" w:cs="Calibri"/>
          <w:b/>
          <w:bCs/>
          <w:sz w:val="24"/>
          <w:szCs w:val="24"/>
          <w:lang w:val="en-US"/>
        </w:rPr>
        <w:t>ÓWIENIA</w:t>
      </w:r>
    </w:p>
    <w:p w:rsidR="00346A2E" w:rsidRPr="00593717" w:rsidRDefault="00346A2E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I. Informacje ogólne dotyczące Zamawiającego: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1. Przedmiotem </w:t>
      </w:r>
      <w:r w:rsidR="00B6008D">
        <w:rPr>
          <w:rFonts w:ascii="Calibri" w:hAnsi="Calibri" w:cs="Calibri"/>
          <w:sz w:val="24"/>
          <w:szCs w:val="24"/>
        </w:rPr>
        <w:t>zamówienia</w:t>
      </w:r>
      <w:r w:rsidRPr="00593717">
        <w:rPr>
          <w:rFonts w:ascii="Calibri" w:hAnsi="Calibri" w:cs="Calibri"/>
          <w:sz w:val="24"/>
          <w:szCs w:val="24"/>
        </w:rPr>
        <w:t xml:space="preserve"> jest zapewnienie Zamawiającemu bezpośredniej, całodobowej ochrony fizycznej obiektu Biblioteki Głównej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mieszczącej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się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przy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ul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593717">
        <w:rPr>
          <w:rFonts w:ascii="Calibri" w:hAnsi="Calibri" w:cs="Calibri"/>
          <w:sz w:val="24"/>
          <w:szCs w:val="24"/>
        </w:rPr>
        <w:t>Słowackiego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8 w </w:t>
      </w:r>
      <w:r w:rsidRPr="00593717">
        <w:rPr>
          <w:rFonts w:ascii="Calibri" w:hAnsi="Calibri" w:cs="Calibri"/>
          <w:sz w:val="24"/>
          <w:szCs w:val="24"/>
        </w:rPr>
        <w:t>Toruniu</w:t>
      </w:r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2. Obiekt Zamawiającego</w:t>
      </w:r>
      <w:r w:rsidR="00FF77B6" w:rsidRPr="00593717">
        <w:rPr>
          <w:rFonts w:ascii="Calibri" w:hAnsi="Calibri" w:cs="Calibri"/>
          <w:sz w:val="24"/>
          <w:szCs w:val="24"/>
        </w:rPr>
        <w:t xml:space="preserve"> jest budynkiem użyteczności publicznej, </w:t>
      </w:r>
      <w:r w:rsidRPr="00593717">
        <w:rPr>
          <w:rFonts w:ascii="Calibri" w:hAnsi="Calibri" w:cs="Calibri"/>
          <w:sz w:val="24"/>
          <w:szCs w:val="24"/>
        </w:rPr>
        <w:t>zlokalizowany</w:t>
      </w:r>
      <w:r w:rsidR="00FF77B6" w:rsidRPr="00593717">
        <w:rPr>
          <w:rFonts w:ascii="Calibri" w:hAnsi="Calibri" w:cs="Calibri"/>
          <w:sz w:val="24"/>
          <w:szCs w:val="24"/>
        </w:rPr>
        <w:t>m</w:t>
      </w:r>
      <w:r w:rsidRPr="00593717">
        <w:rPr>
          <w:rFonts w:ascii="Calibri" w:hAnsi="Calibri" w:cs="Calibri"/>
          <w:sz w:val="24"/>
          <w:szCs w:val="24"/>
        </w:rPr>
        <w:t xml:space="preserve"> w centralnej części miasta Torunia, na nieruchomości częściowo ogrodzonej o powierzchni ponad 5,77 tys. m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², </w:t>
      </w:r>
      <w:r w:rsidRPr="00593717">
        <w:rPr>
          <w:rFonts w:ascii="Calibri" w:hAnsi="Calibri" w:cs="Calibri"/>
          <w:sz w:val="24"/>
          <w:szCs w:val="24"/>
        </w:rPr>
        <w:t>przy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arterii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komunikacyjnej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o </w:t>
      </w:r>
      <w:r w:rsidRPr="00593717">
        <w:rPr>
          <w:rFonts w:ascii="Calibri" w:hAnsi="Calibri" w:cs="Calibri"/>
          <w:sz w:val="24"/>
          <w:szCs w:val="24"/>
        </w:rPr>
        <w:t>dużym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natężeniu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ruchu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, w </w:t>
      </w:r>
      <w:r w:rsidRPr="00593717">
        <w:rPr>
          <w:rFonts w:ascii="Calibri" w:hAnsi="Calibri" w:cs="Calibri"/>
          <w:sz w:val="24"/>
          <w:szCs w:val="24"/>
        </w:rPr>
        <w:t>sąsiedztwie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hotelu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</w:rPr>
        <w:t>Mercure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Domów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Studenckich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Zamawiający nie posiada urządzeń podlegających obowiązkowej ochronie, znajdujących się na otwartym terenie poza obiektem.</w:t>
      </w:r>
    </w:p>
    <w:p w:rsidR="00585526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4. Obiekt składa się z</w:t>
      </w:r>
      <w:r w:rsidR="00585526" w:rsidRPr="00593717">
        <w:rPr>
          <w:rFonts w:ascii="Calibri" w:hAnsi="Calibri" w:cs="Calibri"/>
          <w:sz w:val="24"/>
          <w:szCs w:val="24"/>
        </w:rPr>
        <w:t>:</w:t>
      </w:r>
    </w:p>
    <w:p w:rsidR="00585526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-</w:t>
      </w:r>
      <w:r w:rsidR="00346A2E" w:rsidRPr="00593717">
        <w:rPr>
          <w:rFonts w:ascii="Calibri" w:hAnsi="Calibri" w:cs="Calibri"/>
          <w:sz w:val="24"/>
          <w:szCs w:val="24"/>
        </w:rPr>
        <w:t xml:space="preserve"> części wysokiej, siedmiokondygnacyjnej (magazyn </w:t>
      </w:r>
      <w:proofErr w:type="spellStart"/>
      <w:r w:rsidR="00346A2E" w:rsidRPr="00593717">
        <w:rPr>
          <w:rFonts w:ascii="Calibri" w:hAnsi="Calibri" w:cs="Calibri"/>
          <w:sz w:val="24"/>
          <w:szCs w:val="24"/>
        </w:rPr>
        <w:t>zbior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bibliotecznych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)</w:t>
      </w:r>
      <w:r w:rsidRPr="00593717">
        <w:rPr>
          <w:rFonts w:ascii="Calibri" w:hAnsi="Calibri" w:cs="Calibri"/>
          <w:sz w:val="24"/>
          <w:szCs w:val="24"/>
          <w:lang w:val="en-US"/>
        </w:rPr>
        <w:t>,</w:t>
      </w:r>
    </w:p>
    <w:p w:rsidR="00585526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- 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części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trzech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kondygnacjach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nadz</w:t>
      </w:r>
      <w:r w:rsidR="00B6008D">
        <w:rPr>
          <w:rFonts w:ascii="Calibri" w:hAnsi="Calibri" w:cs="Calibri"/>
          <w:sz w:val="24"/>
          <w:szCs w:val="24"/>
          <w:lang w:val="en-US"/>
        </w:rPr>
        <w:t>iemnych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pełnym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podpiwniczeniu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budynek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biurowy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>),</w:t>
      </w:r>
    </w:p>
    <w:p w:rsidR="00585526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–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nowo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powstającego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czytelni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planowany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termin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oddania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użytku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–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pierwsza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połowa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2025 r</w:t>
      </w:r>
      <w:r w:rsidRPr="00593717">
        <w:rPr>
          <w:rFonts w:ascii="Calibri" w:hAnsi="Calibri" w:cs="Calibri"/>
          <w:sz w:val="24"/>
          <w:szCs w:val="24"/>
          <w:lang w:val="en-US"/>
        </w:rPr>
        <w:t>.</w:t>
      </w:r>
      <w:r w:rsidR="00585526" w:rsidRPr="00593717">
        <w:rPr>
          <w:rFonts w:ascii="Calibri" w:hAnsi="Calibri" w:cs="Calibri"/>
          <w:sz w:val="24"/>
          <w:szCs w:val="24"/>
          <w:lang w:val="en-US"/>
        </w:rPr>
        <w:t>).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346A2E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- 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Na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zapleczu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znajduje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wjazd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parking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samochodów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pracowników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Pracownicy zatrudnieni przez Zama</w:t>
      </w:r>
      <w:r w:rsidR="00A66931" w:rsidRPr="00593717">
        <w:rPr>
          <w:rFonts w:ascii="Calibri" w:hAnsi="Calibri" w:cs="Calibri"/>
          <w:sz w:val="24"/>
          <w:szCs w:val="24"/>
        </w:rPr>
        <w:t>wiającego wykonują swoją pracę</w:t>
      </w:r>
      <w:r w:rsidRPr="00593717">
        <w:rPr>
          <w:rFonts w:ascii="Calibri" w:hAnsi="Calibri" w:cs="Calibri"/>
          <w:sz w:val="24"/>
          <w:szCs w:val="24"/>
        </w:rPr>
        <w:t xml:space="preserve"> od poniedziałku do piątku w godzinach 5.30 – 19.00, w sobotę w godzinach 10.00 – 15.00.</w:t>
      </w:r>
    </w:p>
    <w:p w:rsidR="00346A2E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6. Budynek Zamawiającego czynny jest dla czytelnik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od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poniedziałku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piątku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9.00 – 19.00,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sobotę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10.00 – 15.00.</w:t>
      </w:r>
    </w:p>
    <w:p w:rsidR="00B6008D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7. </w:t>
      </w:r>
      <w:r w:rsidR="00B6008D">
        <w:rPr>
          <w:rFonts w:ascii="Calibri" w:hAnsi="Calibri" w:cs="Calibri"/>
          <w:sz w:val="24"/>
          <w:szCs w:val="24"/>
        </w:rPr>
        <w:t xml:space="preserve">Zamawiający zachowuje prawo zmiany godzin otwarcia w okresie wakacyjnym oraz w przypadku zaistnienia takich potrzeb (np. wydarzeń organizowanych w Bibliotece). 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="00346A2E" w:rsidRPr="00593717">
        <w:rPr>
          <w:rFonts w:ascii="Calibri" w:hAnsi="Calibri" w:cs="Calibri"/>
          <w:sz w:val="24"/>
          <w:szCs w:val="24"/>
        </w:rPr>
        <w:t>W obiekcie przechowywane są dokumenty o charakterze niejawnym.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346A2E" w:rsidRPr="00593717">
        <w:rPr>
          <w:rFonts w:ascii="Calibri" w:hAnsi="Calibri" w:cs="Calibri"/>
          <w:sz w:val="24"/>
          <w:szCs w:val="24"/>
        </w:rPr>
        <w:t>. W Bibliotece przechowywane są zabytkowe obiekty o dużej wartości materialnej i historycznej, stanowiące dziedzictwo kulturowe.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10</w:t>
      </w:r>
      <w:r w:rsidR="00346A2E" w:rsidRPr="00593717">
        <w:rPr>
          <w:rFonts w:ascii="Calibri" w:hAnsi="Calibri" w:cs="Calibri"/>
          <w:sz w:val="24"/>
          <w:szCs w:val="24"/>
        </w:rPr>
        <w:t>. Na terenie obiektu nie ma materiał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urządzeń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zniszczenie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uszkodzenie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może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stanowić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zagroże</w:t>
      </w:r>
      <w:r w:rsidR="00FF77B6" w:rsidRPr="00593717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życia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zdrowia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ludzi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środowiska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B6008D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Obiekt posiada odpowiednie zabezpieczenie budowlane, mechaniczne i elektroniczne. Zabezpieczenia elektroniczne stanowią: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1) System Sygnalizacji Włamania i Napadu; system zabezpieczający obiekt połączony nadajnikiem radiowym do przesyłania sygnałów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firmą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aktualnie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chroniącą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budynek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2) System Alarmu P</w:t>
      </w:r>
      <w:r w:rsidR="00B6008D">
        <w:rPr>
          <w:rFonts w:ascii="Calibri" w:hAnsi="Calibri" w:cs="Calibri"/>
          <w:sz w:val="24"/>
          <w:szCs w:val="24"/>
        </w:rPr>
        <w:t xml:space="preserve">ożarowego </w:t>
      </w:r>
      <w:r w:rsidRPr="00593717">
        <w:rPr>
          <w:rFonts w:ascii="Calibri" w:hAnsi="Calibri" w:cs="Calibri"/>
          <w:sz w:val="24"/>
          <w:szCs w:val="24"/>
        </w:rPr>
        <w:t>połączony z Komendą Straży Pożarnej;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3) System kontroli dostępu;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4) Monitoring wizyjny (CCTV).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B6008D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W przypadku wystąpienia sytuacji kryzysowych lub nadzwyczajnych Wykonawca zapewni wsparcie dla pracowników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ochrony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przez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grupę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interwencyjną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która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dotrze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czasie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dłuższym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niż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40EF7" w:rsidRPr="00593717">
        <w:rPr>
          <w:rFonts w:ascii="Calibri" w:hAnsi="Calibri" w:cs="Calibri"/>
          <w:sz w:val="24"/>
          <w:szCs w:val="24"/>
          <w:lang w:val="en-US"/>
        </w:rPr>
        <w:t>1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5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minut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chwili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otrzymania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telefonicznego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zgłoszenia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odebraniu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sygnału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593717" w:rsidP="00B6008D">
      <w:pPr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br w:type="page"/>
      </w:r>
      <w:r w:rsidR="00346A2E" w:rsidRPr="00593717">
        <w:rPr>
          <w:rFonts w:ascii="Calibri" w:hAnsi="Calibri" w:cs="Calibri"/>
          <w:b/>
          <w:bCs/>
          <w:sz w:val="24"/>
          <w:szCs w:val="24"/>
        </w:rPr>
        <w:lastRenderedPageBreak/>
        <w:t>II. Podstawowe wymagania w zakresie ochrony obiektu, osób i mienia Zamawiającego: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1. Pod pojęciem ochrony, rozumie się stałą obecność osoby świadczącej ochronę, w określonym miejscu i czasie, celem udaremnienia lub odparcia bezpośredniego zamachu na mienie chronione, udaremnienia jego zaboru lub usz</w:t>
      </w:r>
      <w:r w:rsidR="007F0AF1" w:rsidRPr="00593717">
        <w:rPr>
          <w:rFonts w:ascii="Calibri" w:hAnsi="Calibri" w:cs="Calibri"/>
          <w:sz w:val="24"/>
          <w:szCs w:val="24"/>
        </w:rPr>
        <w:t>kodzenia oraz niedopuszczenie os</w:t>
      </w:r>
      <w:proofErr w:type="spellStart"/>
      <w:r w:rsidR="001D0439"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="001D0439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nieuprawnionych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wstępu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teren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2. Ochrona osób powinna polegać na działaniach mających na celu zapewnienie bezpieczeństwa życia, zdrowia i nietykalności osobistej.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Wykonawca w toku wykonywania umowy zobowiązany będzie do postępowania z należytą starannością i powinien posiadać ubezpieczenie od odpowiedzialności cywilnej, za ewentualne szkody wyrządzone niewłaściwą ochroną.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4. Wykonawca zobowiązany będzie do zapoznania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świadczących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zakresem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zadań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ujętym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593717" w:rsidRPr="00593717" w:rsidRDefault="00346A2E" w:rsidP="00593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Liczba osób ochraniających obiekt oraz ich czas przebywania w ochranianym obiekcie przez 7 dni w tygodniu nie powinna być mniejsza niż: przez całą dobę jedna osoba lub dwie osoby na całą dobę w systemie zmianowym.</w:t>
      </w:r>
    </w:p>
    <w:p w:rsidR="00593717" w:rsidRPr="00593717" w:rsidRDefault="00593717" w:rsidP="00593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6. Wykonawca  zapewni swoim pracownikom na </w:t>
      </w:r>
      <w:r w:rsidR="00B6008D">
        <w:rPr>
          <w:rFonts w:ascii="Calibri" w:hAnsi="Calibri" w:cs="Calibri"/>
          <w:sz w:val="24"/>
          <w:szCs w:val="24"/>
        </w:rPr>
        <w:t>stanowiskach</w:t>
      </w:r>
      <w:r w:rsidRPr="00593717">
        <w:rPr>
          <w:rFonts w:ascii="Calibri" w:hAnsi="Calibri" w:cs="Calibri"/>
          <w:sz w:val="24"/>
          <w:szCs w:val="24"/>
        </w:rPr>
        <w:t xml:space="preserve"> w budynkach czyste i świeże umundurowanie – ciemne, zgodne z porą roku (marynarka lub sweter, spodnie, buty oraz koszula, kurtkę, czapkę itp.), identyfikatory z nazwiskiem oraz wyposażyć ich w niezbędny sprzęt techniczny (pilot antynapadowy, telefon komórkowy z możliwością łączenia z numerami Zamawiającego, latarka typu szperacz itp.) 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7</w:t>
      </w:r>
      <w:r w:rsidR="00346A2E" w:rsidRPr="00593717">
        <w:rPr>
          <w:rFonts w:ascii="Calibri" w:hAnsi="Calibri" w:cs="Calibri"/>
          <w:sz w:val="24"/>
          <w:szCs w:val="24"/>
        </w:rPr>
        <w:t>. Wszyscy pracownicy ochrony przewidziani do realizacji zamówienia bezwzględnie muszą: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>1) posiadać aktualne badania lekarskie i nie posiadać ograniczeń psychofizycznych stwierdzonych grupą inwalidzką, uniemożliwiających lub utrudniających im wykonanie przedmiotu zam</w:t>
      </w:r>
      <w:r w:rsidR="0096139B">
        <w:rPr>
          <w:rFonts w:ascii="Calibri" w:hAnsi="Calibri" w:cs="Calibri"/>
          <w:b/>
          <w:sz w:val="24"/>
          <w:szCs w:val="24"/>
        </w:rPr>
        <w:t xml:space="preserve">ówienia zgodnie z art. 26 ust. </w:t>
      </w:r>
      <w:bookmarkStart w:id="0" w:name="_GoBack"/>
      <w:bookmarkEnd w:id="0"/>
      <w:r w:rsidRPr="00593717">
        <w:rPr>
          <w:rFonts w:ascii="Calibri" w:hAnsi="Calibri" w:cs="Calibri"/>
          <w:b/>
          <w:sz w:val="24"/>
          <w:szCs w:val="24"/>
        </w:rPr>
        <w:t>3 pkt 7 oraz art. 27 ust. 2 pkt 2 i 3 ustawy z dnia 22 sierpnia 1997 r. o ochronie osób i mienia (</w:t>
      </w:r>
      <w:proofErr w:type="spellStart"/>
      <w:r w:rsidRPr="00593717">
        <w:rPr>
          <w:rFonts w:ascii="Calibri" w:hAnsi="Calibri" w:cs="Calibri"/>
          <w:b/>
          <w:sz w:val="24"/>
          <w:szCs w:val="24"/>
        </w:rPr>
        <w:t>t.j</w:t>
      </w:r>
      <w:proofErr w:type="spellEnd"/>
      <w:r w:rsidRPr="00593717">
        <w:rPr>
          <w:rFonts w:ascii="Calibri" w:hAnsi="Calibri" w:cs="Calibri"/>
          <w:b/>
          <w:sz w:val="24"/>
          <w:szCs w:val="24"/>
        </w:rPr>
        <w:t>. Dz. U. 2021 poz. 1995</w:t>
      </w:r>
      <w:r w:rsidR="00585526" w:rsidRPr="00593717">
        <w:rPr>
          <w:rFonts w:ascii="Calibri" w:hAnsi="Calibri" w:cs="Calibri"/>
          <w:b/>
          <w:sz w:val="24"/>
          <w:szCs w:val="24"/>
        </w:rPr>
        <w:t xml:space="preserve"> ze zm.</w:t>
      </w:r>
      <w:r w:rsidRPr="00593717">
        <w:rPr>
          <w:rFonts w:ascii="Calibri" w:hAnsi="Calibri" w:cs="Calibri"/>
          <w:b/>
          <w:sz w:val="24"/>
          <w:szCs w:val="24"/>
        </w:rPr>
        <w:t>);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 xml:space="preserve">2) nie posiadać statusu osoby niepełnosprawnej, 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>3)  posiadać przeszkolenie z zakresu udzielania pierwszej pomocy przedmedycznej.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4) </w:t>
      </w:r>
      <w:r w:rsidR="00346A2E" w:rsidRPr="00593717">
        <w:rPr>
          <w:rFonts w:ascii="Calibri" w:hAnsi="Calibri" w:cs="Calibri"/>
          <w:sz w:val="24"/>
          <w:szCs w:val="24"/>
        </w:rPr>
        <w:t>nie być karani i nie może toczyć się wobec nich postępowanie karne lub postępowanie karno-skarbowe;</w:t>
      </w:r>
    </w:p>
    <w:p w:rsidR="00346A2E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5) </w:t>
      </w:r>
      <w:r w:rsidR="00346A2E" w:rsidRPr="00593717">
        <w:rPr>
          <w:rFonts w:ascii="Calibri" w:hAnsi="Calibri" w:cs="Calibri"/>
          <w:sz w:val="24"/>
          <w:szCs w:val="24"/>
        </w:rPr>
        <w:t>być jednolicie umundurowani, posiadać identyfikatory z imieniem, nazwiskiem, nazwą firmy</w:t>
      </w:r>
      <w:r w:rsidR="00EF72C7" w:rsidRPr="00593717">
        <w:rPr>
          <w:rFonts w:ascii="Calibri" w:hAnsi="Calibri" w:cs="Calibri"/>
          <w:sz w:val="24"/>
          <w:szCs w:val="24"/>
        </w:rPr>
        <w:t xml:space="preserve"> oraz aktualnym zdjęciem;</w:t>
      </w:r>
    </w:p>
    <w:p w:rsidR="00EF72C7" w:rsidRPr="00593717" w:rsidRDefault="00EF72C7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6) posługiwać się językiem polskim w stopniu umożliwiającym swobodną komunikację.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III. Podstawowe zadania i obowiązki pracownika ochrony: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1. Zapewnienie ciągłej ochrony mienia i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przebywających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obiekcie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granicach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ochranianego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obszaru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informacji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przetwarzanych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obszarze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2. Obsługa monitoringu, centralki alarmowej i </w:t>
      </w:r>
      <w:r w:rsidR="00B6008D">
        <w:rPr>
          <w:rFonts w:ascii="Calibri" w:hAnsi="Calibri" w:cs="Calibri"/>
          <w:sz w:val="24"/>
          <w:szCs w:val="24"/>
        </w:rPr>
        <w:t xml:space="preserve">ppoż., </w:t>
      </w:r>
      <w:r w:rsidRPr="00593717">
        <w:rPr>
          <w:rFonts w:ascii="Calibri" w:hAnsi="Calibri" w:cs="Calibri"/>
          <w:sz w:val="24"/>
          <w:szCs w:val="24"/>
        </w:rPr>
        <w:t>podejmowanie czynności interwencyjnych w każdym przypadku wystąpienia zagrożenia.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3. Obsługa centrali telefonicznej, szatni w godzinach pracy i otwarcia Biblioteki dla czytelnik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4. Przyjmowanie do przechowywania i wydawanie kluczy do pomieszczeń służbowych. Klucze te mogą być wydawane pracownikom uprawnionym za pokwitowaniem w „Książce ewidencji kluczy”.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Kontrola ruchu osobowego - zgodnie z</w:t>
      </w:r>
      <w:r w:rsidR="00593717">
        <w:rPr>
          <w:rFonts w:ascii="Calibri" w:hAnsi="Calibri" w:cs="Calibri"/>
          <w:sz w:val="24"/>
          <w:szCs w:val="24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postanowieniami instrukcji wewnętrznej.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593717">
        <w:rPr>
          <w:rFonts w:ascii="Calibri" w:hAnsi="Calibri" w:cs="Calibri"/>
          <w:sz w:val="24"/>
          <w:szCs w:val="24"/>
        </w:rPr>
        <w:lastRenderedPageBreak/>
        <w:t>6. Kierowanie interesant</w:t>
      </w:r>
      <w:r w:rsidRPr="00593717">
        <w:rPr>
          <w:rFonts w:ascii="Calibri" w:hAnsi="Calibri" w:cs="Calibri"/>
          <w:sz w:val="24"/>
          <w:szCs w:val="24"/>
          <w:lang w:val="el-GR"/>
        </w:rPr>
        <w:t>όw do w</w:t>
      </w:r>
      <w:r w:rsidRPr="00593717">
        <w:rPr>
          <w:rFonts w:ascii="Calibri" w:hAnsi="Calibri" w:cs="Calibri"/>
          <w:sz w:val="24"/>
          <w:szCs w:val="24"/>
        </w:rPr>
        <w:t>ł</w:t>
      </w:r>
      <w:r w:rsidRPr="00593717">
        <w:rPr>
          <w:rFonts w:ascii="Calibri" w:hAnsi="Calibri" w:cs="Calibri"/>
          <w:sz w:val="24"/>
          <w:szCs w:val="24"/>
          <w:lang w:val="el-GR"/>
        </w:rPr>
        <w:t>a</w:t>
      </w:r>
      <w:r w:rsidRPr="00593717">
        <w:rPr>
          <w:rFonts w:ascii="Calibri" w:hAnsi="Calibri" w:cs="Calibri"/>
          <w:sz w:val="24"/>
          <w:szCs w:val="24"/>
        </w:rPr>
        <w:t>ś</w:t>
      </w:r>
      <w:r w:rsidRPr="00593717">
        <w:rPr>
          <w:rFonts w:ascii="Calibri" w:hAnsi="Calibri" w:cs="Calibri"/>
          <w:sz w:val="24"/>
          <w:szCs w:val="24"/>
          <w:lang w:val="el-GR"/>
        </w:rPr>
        <w:t>ciwych pomieszcze</w:t>
      </w:r>
      <w:r w:rsidRPr="00593717">
        <w:rPr>
          <w:rFonts w:ascii="Calibri" w:hAnsi="Calibri" w:cs="Calibri"/>
          <w:sz w:val="24"/>
          <w:szCs w:val="24"/>
        </w:rPr>
        <w:t>ń</w:t>
      </w:r>
      <w:r w:rsidRPr="00593717">
        <w:rPr>
          <w:rFonts w:ascii="Calibri" w:hAnsi="Calibri" w:cs="Calibri"/>
          <w:sz w:val="24"/>
          <w:szCs w:val="24"/>
          <w:lang w:val="el-GR"/>
        </w:rPr>
        <w:t xml:space="preserve"> Biblioteki.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 xml:space="preserve">7. Zapewnienie porządku w holu </w:t>
      </w:r>
      <w:proofErr w:type="spellStart"/>
      <w:r w:rsidRPr="00593717">
        <w:rPr>
          <w:rFonts w:ascii="Calibri" w:hAnsi="Calibri" w:cs="Calibri"/>
          <w:sz w:val="24"/>
          <w:szCs w:val="24"/>
        </w:rPr>
        <w:t>gł</w:t>
      </w:r>
      <w:r w:rsidRPr="00593717">
        <w:rPr>
          <w:rFonts w:ascii="Calibri" w:hAnsi="Calibri" w:cs="Calibri"/>
          <w:sz w:val="24"/>
          <w:szCs w:val="24"/>
          <w:lang w:val="en-US"/>
        </w:rPr>
        <w:t>ównym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93717"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recepcji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8. Udzielanie niezbędnej pomocy w przypadku jakiegokolwiek zagrożenia, do czasu przyjazdu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odpowiednich służb.</w:t>
      </w:r>
    </w:p>
    <w:p w:rsidR="00EF72C7" w:rsidRPr="00593717" w:rsidRDefault="00EF72C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9. Egzekwowanie </w:t>
      </w:r>
      <w:r w:rsidRPr="00593717">
        <w:rPr>
          <w:rFonts w:ascii="Calibri" w:eastAsia="Times New Roman" w:hAnsi="Calibri" w:cs="Calibri"/>
          <w:sz w:val="24"/>
          <w:szCs w:val="24"/>
          <w:lang w:val="pl"/>
        </w:rPr>
        <w:t>przestrzegania przepisów BHP oraz PPOŻ przez pracowników i osoby przebywające na terenie obiektu, w tym zakaz palenia papierosów i używania otwartego ognia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10</w:t>
      </w:r>
      <w:r w:rsidR="00346A2E" w:rsidRPr="00593717">
        <w:rPr>
          <w:rFonts w:ascii="Calibri" w:hAnsi="Calibri" w:cs="Calibri"/>
          <w:sz w:val="24"/>
          <w:szCs w:val="24"/>
        </w:rPr>
        <w:t xml:space="preserve">. Natychmiastowe podejmowanie działań mających na celu minimalizację </w:t>
      </w:r>
      <w:proofErr w:type="spellStart"/>
      <w:r w:rsidR="00346A2E" w:rsidRPr="00593717">
        <w:rPr>
          <w:rFonts w:ascii="Calibri" w:hAnsi="Calibri" w:cs="Calibri"/>
          <w:sz w:val="24"/>
          <w:szCs w:val="24"/>
        </w:rPr>
        <w:t>szk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>ód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powstałych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wyniku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kradzieży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włamania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niszczenia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uszkadzania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mienia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objętego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ochroną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pożaru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awarii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instalacji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elektrycznej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wodnej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centralnego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ogrzewania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urządzeń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technicznych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klęsk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żywiołowych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innych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zdarzeń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losowych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Znajomość instrukcji alarmowej na wypadek pożaru, dr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óg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ewakuacyjnych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rozmieszczenia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sprzętu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gaśniczego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umiejętność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jego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Znajomość numer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telefonów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publicznych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r</w:t>
      </w:r>
      <w:r w:rsidRPr="00593717">
        <w:rPr>
          <w:rFonts w:ascii="Calibri" w:hAnsi="Calibri" w:cs="Calibri"/>
          <w:sz w:val="24"/>
          <w:szCs w:val="24"/>
          <w:lang w:val="en-US"/>
        </w:rPr>
        <w:t>atunkowe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g</w:t>
      </w:r>
      <w:r w:rsidRPr="00593717">
        <w:rPr>
          <w:rFonts w:ascii="Calibri" w:hAnsi="Calibri" w:cs="Calibri"/>
          <w:sz w:val="24"/>
          <w:szCs w:val="24"/>
          <w:lang w:val="en-US"/>
        </w:rPr>
        <w:t>azowe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w</w:t>
      </w:r>
      <w:r w:rsidRPr="00593717">
        <w:rPr>
          <w:rFonts w:ascii="Calibri" w:hAnsi="Calibri" w:cs="Calibri"/>
          <w:sz w:val="24"/>
          <w:szCs w:val="24"/>
          <w:lang w:val="en-US"/>
        </w:rPr>
        <w:t>odno-</w:t>
      </w:r>
      <w:r w:rsidR="00924126" w:rsidRPr="00593717">
        <w:rPr>
          <w:rFonts w:ascii="Calibri" w:hAnsi="Calibri" w:cs="Calibri"/>
          <w:sz w:val="24"/>
          <w:szCs w:val="24"/>
          <w:lang w:val="en-US"/>
        </w:rPr>
        <w:t>k</w:t>
      </w:r>
      <w:r w:rsidRPr="00593717">
        <w:rPr>
          <w:rFonts w:ascii="Calibri" w:hAnsi="Calibri" w:cs="Calibri"/>
          <w:sz w:val="24"/>
          <w:szCs w:val="24"/>
          <w:lang w:val="en-US"/>
        </w:rPr>
        <w:t>analizacyjne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itp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.),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kierownika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osób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upoważnionych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kierownika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kontaktu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razie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wystąpienia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szczególnych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sytuacji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3</w:t>
      </w:r>
      <w:r w:rsidRPr="00593717">
        <w:rPr>
          <w:rFonts w:ascii="Calibri" w:hAnsi="Calibri" w:cs="Calibri"/>
          <w:sz w:val="24"/>
          <w:szCs w:val="24"/>
        </w:rPr>
        <w:t>. Znajomość lokalizacji wyłącznik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zaworów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dostarczanych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mediów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to by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sytuacjach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awaryjnych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np.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pożar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zalanie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móc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przeciwdziałać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potęgowaniu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strat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4</w:t>
      </w:r>
      <w:r w:rsidRPr="00593717">
        <w:rPr>
          <w:rFonts w:ascii="Calibri" w:hAnsi="Calibri" w:cs="Calibri"/>
          <w:sz w:val="24"/>
          <w:szCs w:val="24"/>
        </w:rPr>
        <w:t>. Otwieranie i zamykanie bramy wjazdowej na parking Biblioteki.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5</w:t>
      </w:r>
      <w:r w:rsidRPr="00593717">
        <w:rPr>
          <w:rFonts w:ascii="Calibri" w:hAnsi="Calibri" w:cs="Calibri"/>
          <w:sz w:val="24"/>
          <w:szCs w:val="24"/>
        </w:rPr>
        <w:t xml:space="preserve">. Po godzinach otwarcia Biblioteki pracownicy ochrony powinni dokonywać </w:t>
      </w:r>
      <w:proofErr w:type="spellStart"/>
      <w:r w:rsidRPr="00593717">
        <w:rPr>
          <w:rFonts w:ascii="Calibri" w:hAnsi="Calibri" w:cs="Calibri"/>
          <w:sz w:val="24"/>
          <w:szCs w:val="24"/>
        </w:rPr>
        <w:t>obchod</w:t>
      </w:r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wyznaczonej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trasie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wewnątrz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Trasa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obchodu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obejmuje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szczególności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wszystkie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pomieszczenia komunikacyjne (w tym w korytarze i klatki schodowe) w budynku na  wszystkich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kondygnacjach.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6</w:t>
      </w:r>
      <w:r w:rsidRPr="00593717">
        <w:rPr>
          <w:rFonts w:ascii="Calibri" w:hAnsi="Calibri" w:cs="Calibri"/>
          <w:sz w:val="24"/>
          <w:szCs w:val="24"/>
        </w:rPr>
        <w:t>. W czasie obchodu pracownik ochrony przeprowadza kontrolę zamknięcia wszystkich drzwi     zewnętrznych i wewnętrznych oraz bram garażowych</w:t>
      </w:r>
      <w:r w:rsidR="00585526" w:rsidRPr="00593717">
        <w:rPr>
          <w:rFonts w:ascii="Calibri" w:hAnsi="Calibri" w:cs="Calibri"/>
          <w:sz w:val="24"/>
          <w:szCs w:val="24"/>
        </w:rPr>
        <w:t xml:space="preserve"> i</w:t>
      </w:r>
      <w:r w:rsidRPr="00593717">
        <w:rPr>
          <w:rFonts w:ascii="Calibri" w:hAnsi="Calibri" w:cs="Calibri"/>
          <w:sz w:val="24"/>
          <w:szCs w:val="24"/>
        </w:rPr>
        <w:t xml:space="preserve"> okien.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7</w:t>
      </w:r>
      <w:r w:rsidRPr="00593717">
        <w:rPr>
          <w:rFonts w:ascii="Calibri" w:hAnsi="Calibri" w:cs="Calibri"/>
          <w:sz w:val="24"/>
          <w:szCs w:val="24"/>
        </w:rPr>
        <w:t xml:space="preserve">. Po sprawdzeniu obiektu i ewentualnym </w:t>
      </w:r>
      <w:r w:rsidR="00EF72C7" w:rsidRPr="00593717">
        <w:rPr>
          <w:rFonts w:ascii="Calibri" w:hAnsi="Calibri" w:cs="Calibri"/>
          <w:sz w:val="24"/>
          <w:szCs w:val="24"/>
        </w:rPr>
        <w:t>usunięciu z obiektu</w:t>
      </w:r>
      <w:r w:rsidRPr="00593717">
        <w:rPr>
          <w:rFonts w:ascii="Calibri" w:hAnsi="Calibri" w:cs="Calibri"/>
          <w:sz w:val="24"/>
          <w:szCs w:val="24"/>
        </w:rPr>
        <w:t xml:space="preserve"> os</w:t>
      </w:r>
      <w:r w:rsidRPr="00593717">
        <w:rPr>
          <w:rFonts w:ascii="Calibri" w:hAnsi="Calibri" w:cs="Calibri"/>
          <w:sz w:val="24"/>
          <w:szCs w:val="24"/>
          <w:lang w:val="el-GR"/>
        </w:rPr>
        <w:t>όb postronnych do obowi</w:t>
      </w:r>
      <w:r w:rsidRPr="00593717">
        <w:rPr>
          <w:rFonts w:ascii="Calibri" w:hAnsi="Calibri" w:cs="Calibri"/>
          <w:sz w:val="24"/>
          <w:szCs w:val="24"/>
        </w:rPr>
        <w:t>ą</w:t>
      </w:r>
      <w:r w:rsidRPr="00593717">
        <w:rPr>
          <w:rFonts w:ascii="Calibri" w:hAnsi="Calibri" w:cs="Calibri"/>
          <w:sz w:val="24"/>
          <w:szCs w:val="24"/>
          <w:lang w:val="el-GR"/>
        </w:rPr>
        <w:t>zk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należy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załączenie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a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rozpoczęciem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Biblioteki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wyłączanie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systemu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8</w:t>
      </w:r>
      <w:r w:rsidRPr="00593717">
        <w:rPr>
          <w:rFonts w:ascii="Calibri" w:hAnsi="Calibri" w:cs="Calibri"/>
          <w:sz w:val="24"/>
          <w:szCs w:val="24"/>
        </w:rPr>
        <w:t>. Włączanie w nocy zewnętrznego oświetlenia budynku.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9</w:t>
      </w:r>
      <w:r w:rsidRPr="00593717">
        <w:rPr>
          <w:rFonts w:ascii="Calibri" w:hAnsi="Calibri" w:cs="Calibri"/>
          <w:sz w:val="24"/>
          <w:szCs w:val="24"/>
        </w:rPr>
        <w:t>. Występowanie w pełnym umundurowaniu i noszenie w widocznym miejscu identyfikatora służbowego.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20</w:t>
      </w:r>
      <w:r w:rsidR="00346A2E" w:rsidRPr="00593717">
        <w:rPr>
          <w:rFonts w:ascii="Calibri" w:hAnsi="Calibri" w:cs="Calibri"/>
          <w:sz w:val="24"/>
          <w:szCs w:val="24"/>
        </w:rPr>
        <w:t>. Przestrzeganie innych zasad wynikających z regulamin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wewnętrznych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Pełnienie służby w wyznaczonym miejscu i czasie.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Działanie zgodne z obowiązującymi przepisami prawa.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3</w:t>
      </w:r>
      <w:r w:rsidRPr="00593717">
        <w:rPr>
          <w:rFonts w:ascii="Calibri" w:hAnsi="Calibri" w:cs="Calibri"/>
          <w:sz w:val="24"/>
          <w:szCs w:val="24"/>
        </w:rPr>
        <w:t>. Wykonywanie innych zadań związanych z bezpieczeństwem obiektu, zleconych przez Zamawiającego.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4</w:t>
      </w:r>
      <w:r w:rsidRPr="00593717">
        <w:rPr>
          <w:rFonts w:ascii="Calibri" w:hAnsi="Calibri" w:cs="Calibri"/>
          <w:sz w:val="24"/>
          <w:szCs w:val="24"/>
        </w:rPr>
        <w:t>. Prowadzenie książki dyżur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raportów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przebiegu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sposób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umożliwiający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stwierdzenie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rozpoczęcia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zakończenia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dyżuru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każdą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osobę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świadczącą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5</w:t>
      </w:r>
      <w:r w:rsidRPr="00593717">
        <w:rPr>
          <w:rFonts w:ascii="Calibri" w:hAnsi="Calibri" w:cs="Calibri"/>
          <w:sz w:val="24"/>
          <w:szCs w:val="24"/>
        </w:rPr>
        <w:t xml:space="preserve">. Każdorazowe opuszczenie </w:t>
      </w:r>
      <w:r w:rsidR="00EF72C7" w:rsidRPr="00593717">
        <w:rPr>
          <w:rFonts w:ascii="Calibri" w:hAnsi="Calibri" w:cs="Calibri"/>
          <w:sz w:val="24"/>
          <w:szCs w:val="24"/>
        </w:rPr>
        <w:t>stanowiska</w:t>
      </w:r>
      <w:r w:rsidRPr="00593717">
        <w:rPr>
          <w:rFonts w:ascii="Calibri" w:hAnsi="Calibri" w:cs="Calibri"/>
          <w:sz w:val="24"/>
          <w:szCs w:val="24"/>
        </w:rPr>
        <w:t xml:space="preserve"> może nastąpić po uprzednim zabezpieczeniu pomieszczenia przed wejściem nieupoważnionych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6</w:t>
      </w:r>
      <w:r w:rsidRPr="00593717">
        <w:rPr>
          <w:rFonts w:ascii="Calibri" w:hAnsi="Calibri" w:cs="Calibri"/>
          <w:sz w:val="24"/>
          <w:szCs w:val="24"/>
        </w:rPr>
        <w:t>. Współdziałanie z pracownikami grupy interwencyjnej i odpowiednimi służbami w sytuacjach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nadzwyczajnych.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lastRenderedPageBreak/>
        <w:t>2</w:t>
      </w:r>
      <w:r w:rsidR="00593717" w:rsidRPr="00593717">
        <w:rPr>
          <w:rFonts w:ascii="Calibri" w:hAnsi="Calibri" w:cs="Calibri"/>
          <w:sz w:val="24"/>
          <w:szCs w:val="24"/>
        </w:rPr>
        <w:t>7</w:t>
      </w:r>
      <w:r w:rsidRPr="00593717">
        <w:rPr>
          <w:rFonts w:ascii="Calibri" w:hAnsi="Calibri" w:cs="Calibri"/>
          <w:sz w:val="24"/>
          <w:szCs w:val="24"/>
        </w:rPr>
        <w:t>. Absolutny zakaz wpuszczania os</w:t>
      </w:r>
      <w:r w:rsidRPr="00593717">
        <w:rPr>
          <w:rFonts w:ascii="Calibri" w:hAnsi="Calibri" w:cs="Calibri"/>
          <w:sz w:val="24"/>
          <w:szCs w:val="24"/>
          <w:lang w:val="el-GR"/>
        </w:rPr>
        <w:t>όb nieupowa</w:t>
      </w:r>
      <w:r w:rsidRPr="00593717">
        <w:rPr>
          <w:rFonts w:ascii="Calibri" w:hAnsi="Calibri" w:cs="Calibri"/>
          <w:sz w:val="24"/>
          <w:szCs w:val="24"/>
        </w:rPr>
        <w:t>ż</w:t>
      </w:r>
      <w:r w:rsidRPr="00593717">
        <w:rPr>
          <w:rFonts w:ascii="Calibri" w:hAnsi="Calibri" w:cs="Calibri"/>
          <w:sz w:val="24"/>
          <w:szCs w:val="24"/>
          <w:lang w:val="el-GR"/>
        </w:rPr>
        <w:t>nionych do przebywania w budynku Zamawiaj</w:t>
      </w:r>
      <w:r w:rsidRPr="00593717">
        <w:rPr>
          <w:rFonts w:ascii="Calibri" w:hAnsi="Calibri" w:cs="Calibri"/>
          <w:sz w:val="24"/>
          <w:szCs w:val="24"/>
        </w:rPr>
        <w:t>ą</w:t>
      </w:r>
      <w:r w:rsidRPr="00593717">
        <w:rPr>
          <w:rFonts w:ascii="Calibri" w:hAnsi="Calibri" w:cs="Calibri"/>
          <w:sz w:val="24"/>
          <w:szCs w:val="24"/>
          <w:lang w:val="el-GR"/>
        </w:rPr>
        <w:t>cego po godzinach urz</w:t>
      </w:r>
      <w:r w:rsidRPr="00593717">
        <w:rPr>
          <w:rFonts w:ascii="Calibri" w:hAnsi="Calibri" w:cs="Calibri"/>
          <w:sz w:val="24"/>
          <w:szCs w:val="24"/>
        </w:rPr>
        <w:t>ę</w:t>
      </w:r>
      <w:r w:rsidRPr="00593717">
        <w:rPr>
          <w:rFonts w:ascii="Calibri" w:hAnsi="Calibri" w:cs="Calibri"/>
          <w:sz w:val="24"/>
          <w:szCs w:val="24"/>
          <w:lang w:val="el-GR"/>
        </w:rPr>
        <w:t>dowania oraz podejmowania w tym czasie interwencji w przypadku pr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zakłócania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ładu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porządku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poza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terenem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8</w:t>
      </w:r>
      <w:r w:rsidRPr="00593717">
        <w:rPr>
          <w:rFonts w:ascii="Calibri" w:hAnsi="Calibri" w:cs="Calibri"/>
          <w:sz w:val="24"/>
          <w:szCs w:val="24"/>
        </w:rPr>
        <w:t xml:space="preserve">. Dochowanie tajemnicy związanej z wykonywaniem </w:t>
      </w:r>
      <w:proofErr w:type="spellStart"/>
      <w:r w:rsidRPr="00593717">
        <w:rPr>
          <w:rFonts w:ascii="Calibri" w:hAnsi="Calibri" w:cs="Calibri"/>
          <w:sz w:val="24"/>
          <w:szCs w:val="24"/>
        </w:rPr>
        <w:t>obowiązk</w:t>
      </w:r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zachowaniem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rygorów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przepisów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prawa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wypadku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naruszenia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Wykonawcy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tajemnicy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wynikającej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wykonywanych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obowiązków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zażąda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Wykonawcy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bezwarunkowego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wyłączenia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ramach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wykonywanej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EF72C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9</w:t>
      </w:r>
      <w:r w:rsidR="00346A2E" w:rsidRPr="00593717">
        <w:rPr>
          <w:rFonts w:ascii="Calibri" w:hAnsi="Calibri" w:cs="Calibri"/>
          <w:sz w:val="24"/>
          <w:szCs w:val="24"/>
        </w:rPr>
        <w:t>. Rejestrowanie w książce dyżur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raportów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wszelkich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wydarzeń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pracowników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przebywających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pracy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godzinie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19.00 w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obiekcie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30</w:t>
      </w:r>
      <w:r w:rsidR="00346A2E" w:rsidRPr="00593717">
        <w:rPr>
          <w:rFonts w:ascii="Calibri" w:hAnsi="Calibri" w:cs="Calibri"/>
          <w:sz w:val="24"/>
          <w:szCs w:val="24"/>
        </w:rPr>
        <w:t>. Wykonywanie innych czynności wynikających z zawartej umowy.</w:t>
      </w:r>
    </w:p>
    <w:p w:rsidR="00593717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93717" w:rsidRPr="00593717" w:rsidRDefault="00593717" w:rsidP="00593717">
      <w:pPr>
        <w:pStyle w:val="Tekstpodstawowy"/>
        <w:widowControl/>
        <w:suppressAutoHyphens w:val="0"/>
        <w:spacing w:after="0" w:line="360" w:lineRule="auto"/>
        <w:jc w:val="both"/>
        <w:textAlignment w:val="auto"/>
        <w:rPr>
          <w:rFonts w:ascii="Calibri" w:hAnsi="Calibri" w:cs="Calibri"/>
          <w:b/>
        </w:rPr>
      </w:pPr>
      <w:r w:rsidRPr="00593717">
        <w:rPr>
          <w:rFonts w:ascii="Calibri" w:hAnsi="Calibri" w:cs="Calibri"/>
          <w:b/>
        </w:rPr>
        <w:t>IV. Podczas pełnienia służby pracownikowi ochrony zabrania się m.in.: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a) spania;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b) wprowadzania osób trzecich do chronionych obiektów w celach towarzyskich; 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c) korzystania z telefonów służbowych w celach innych niż służbowe;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d) oglądania telewizji, korzystania z urządzeń elektronicznych mających wpływ na prawidłową obsługę systemów Zamawiającego;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e) spożywania alkoholu lub innych środków odurzających zaburzających sprawność psychiczną lub fizyczną;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f) opuszczania </w:t>
      </w:r>
      <w:r w:rsidR="00B6008D">
        <w:rPr>
          <w:rFonts w:ascii="Calibri" w:hAnsi="Calibri" w:cs="Calibri"/>
        </w:rPr>
        <w:t>stanowiska</w:t>
      </w:r>
      <w:r w:rsidRPr="00593717">
        <w:rPr>
          <w:rFonts w:ascii="Calibri" w:hAnsi="Calibri" w:cs="Calibri"/>
        </w:rPr>
        <w:t xml:space="preserve"> w celach innych niż związanych z pełnieniem obowiązków;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g) prowadzenia rozmów towarzyskich z osobami postronnymi, w szczególności z pracownikami innych firm realizujących usługi dla Zamawiającego;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>h) innych czynności utrudniających, zaburzających lub uniemożliwiających wykonywanie powierzonych zadań lub mogących mieć wpływ na utratę koncentracji.</w:t>
      </w:r>
    </w:p>
    <w:p w:rsidR="00593717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V. Monitorowanie systemu ochrony elektronicznej polegać będzie na: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1. Całodobowym monitorowaniu </w:t>
      </w:r>
      <w:r w:rsidR="00B827F5" w:rsidRPr="00593717">
        <w:rPr>
          <w:rFonts w:ascii="Calibri" w:hAnsi="Calibri" w:cs="Calibri"/>
          <w:sz w:val="24"/>
          <w:szCs w:val="24"/>
        </w:rPr>
        <w:t>s</w:t>
      </w:r>
      <w:r w:rsidRPr="00593717">
        <w:rPr>
          <w:rFonts w:ascii="Calibri" w:hAnsi="Calibri" w:cs="Calibri"/>
          <w:sz w:val="24"/>
          <w:szCs w:val="24"/>
        </w:rPr>
        <w:t xml:space="preserve">ystemu </w:t>
      </w:r>
      <w:r w:rsidR="00B827F5" w:rsidRPr="00593717">
        <w:rPr>
          <w:rFonts w:ascii="Calibri" w:hAnsi="Calibri" w:cs="Calibri"/>
          <w:sz w:val="24"/>
          <w:szCs w:val="24"/>
        </w:rPr>
        <w:t>s</w:t>
      </w:r>
      <w:r w:rsidRPr="00593717">
        <w:rPr>
          <w:rFonts w:ascii="Calibri" w:hAnsi="Calibri" w:cs="Calibri"/>
          <w:sz w:val="24"/>
          <w:szCs w:val="24"/>
        </w:rPr>
        <w:t xml:space="preserve">ygnalizacji </w:t>
      </w:r>
      <w:r w:rsidR="00B827F5" w:rsidRPr="00593717">
        <w:rPr>
          <w:rFonts w:ascii="Calibri" w:hAnsi="Calibri" w:cs="Calibri"/>
          <w:sz w:val="24"/>
          <w:szCs w:val="24"/>
        </w:rPr>
        <w:t>w</w:t>
      </w:r>
      <w:r w:rsidRPr="00593717">
        <w:rPr>
          <w:rFonts w:ascii="Calibri" w:hAnsi="Calibri" w:cs="Calibri"/>
          <w:sz w:val="24"/>
          <w:szCs w:val="24"/>
        </w:rPr>
        <w:t xml:space="preserve">łamania i </w:t>
      </w:r>
      <w:r w:rsidR="00B827F5" w:rsidRPr="00593717">
        <w:rPr>
          <w:rFonts w:ascii="Calibri" w:hAnsi="Calibri" w:cs="Calibri"/>
          <w:sz w:val="24"/>
          <w:szCs w:val="24"/>
        </w:rPr>
        <w:t>n</w:t>
      </w:r>
      <w:r w:rsidRPr="00593717">
        <w:rPr>
          <w:rFonts w:ascii="Calibri" w:hAnsi="Calibri" w:cs="Calibri"/>
          <w:sz w:val="24"/>
          <w:szCs w:val="24"/>
        </w:rPr>
        <w:t>apadu zabezpieczającego obiekt Zamawiającego poprzez transmisję drogą radiową.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2. Niezwłocznej reakcji grupy interwencyjnej w przypadku otrzymania sygnału włamania lub napadu - czas reakcji grupy interwencyjnej nie może przekroczyć </w:t>
      </w:r>
      <w:r w:rsidR="00B6008D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5 minut.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Wykonawca poniesie wszelkie koszty podłączenia istniejącego w budynku Zamawiającego lokalnego systemu ochrony elektronicznej do systemu monitoringu.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4. Zamawiający zapewni pracownikom ochrony zatrudnionym przez Wykonawcę możliwość korzystania z linii telefonicznej w celach związanych wyłącznie z wykonywaniem</w:t>
      </w:r>
      <w:r w:rsidR="00B827F5" w:rsidRPr="00593717">
        <w:rPr>
          <w:rFonts w:ascii="Calibri" w:hAnsi="Calibri" w:cs="Calibri"/>
          <w:sz w:val="24"/>
          <w:szCs w:val="24"/>
        </w:rPr>
        <w:t xml:space="preserve"> przedmiotu </w:t>
      </w:r>
      <w:proofErr w:type="spellStart"/>
      <w:r w:rsidRPr="00593717">
        <w:rPr>
          <w:rFonts w:ascii="Calibri" w:hAnsi="Calibri" w:cs="Calibri"/>
          <w:sz w:val="24"/>
          <w:szCs w:val="24"/>
        </w:rPr>
        <w:t>zam</w:t>
      </w:r>
      <w:r w:rsidRPr="00593717"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Wykonawca odpowiadać będzie wobec Zamawiającego za wszystkie szkody wyrządzone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Zamawiającemu przez personel Wykonawcy oraz osoby trzeciej w przypadku niedołożenia przez</w:t>
      </w:r>
    </w:p>
    <w:p w:rsidR="00346A2E" w:rsidRPr="00593717" w:rsidRDefault="00346A2E" w:rsidP="00850302">
      <w:pPr>
        <w:tabs>
          <w:tab w:val="left" w:pos="750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personel Wykonawcy należytej staranności przy wykonywaniu umowy.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360" w:lineRule="auto"/>
        <w:jc w:val="both"/>
        <w:textAlignment w:val="auto"/>
        <w:rPr>
          <w:rFonts w:ascii="Calibri" w:eastAsiaTheme="minorEastAsia" w:hAnsi="Calibri" w:cs="Calibri"/>
          <w:kern w:val="0"/>
          <w:lang w:eastAsia="pl-PL" w:bidi="ar-SA"/>
        </w:rPr>
      </w:pPr>
    </w:p>
    <w:p w:rsidR="009C2D69" w:rsidRPr="00593717" w:rsidRDefault="009C2D69" w:rsidP="009C2D69">
      <w:pPr>
        <w:pStyle w:val="Listapunktowana2"/>
        <w:tabs>
          <w:tab w:val="clear" w:pos="643"/>
        </w:tabs>
        <w:suppressAutoHyphens/>
        <w:spacing w:after="0" w:line="360" w:lineRule="auto"/>
        <w:ind w:left="-567" w:firstLine="0"/>
        <w:contextualSpacing w:val="0"/>
        <w:rPr>
          <w:rFonts w:ascii="Calibri" w:hAnsi="Calibri" w:cs="Calibri"/>
          <w:color w:val="auto"/>
          <w:sz w:val="24"/>
          <w:szCs w:val="24"/>
        </w:rPr>
      </w:pPr>
    </w:p>
    <w:sectPr w:rsidR="009C2D69" w:rsidRPr="00593717" w:rsidSect="00A06C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1C0"/>
    <w:multiLevelType w:val="multilevel"/>
    <w:tmpl w:val="043CF3B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54" w:hanging="51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169E7182"/>
    <w:multiLevelType w:val="hybridMultilevel"/>
    <w:tmpl w:val="CAD25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C6926"/>
    <w:multiLevelType w:val="hybridMultilevel"/>
    <w:tmpl w:val="957E6D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2F6D9A"/>
    <w:multiLevelType w:val="hybridMultilevel"/>
    <w:tmpl w:val="F202C4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FC1BBB"/>
    <w:multiLevelType w:val="hybridMultilevel"/>
    <w:tmpl w:val="C4E2951C"/>
    <w:lvl w:ilvl="0" w:tplc="126E81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6008CF8">
      <w:start w:val="1"/>
      <w:numFmt w:val="lowerRoman"/>
      <w:lvlText w:val="%3."/>
      <w:lvlJc w:val="right"/>
      <w:pPr>
        <w:ind w:left="2160" w:hanging="180"/>
      </w:pPr>
    </w:lvl>
    <w:lvl w:ilvl="3" w:tplc="69788592">
      <w:start w:val="1"/>
      <w:numFmt w:val="decimal"/>
      <w:lvlText w:val="%4."/>
      <w:lvlJc w:val="left"/>
      <w:pPr>
        <w:ind w:left="2880" w:hanging="360"/>
      </w:pPr>
    </w:lvl>
    <w:lvl w:ilvl="4" w:tplc="AE5EDD3C">
      <w:start w:val="1"/>
      <w:numFmt w:val="lowerLetter"/>
      <w:lvlText w:val="%5."/>
      <w:lvlJc w:val="left"/>
      <w:pPr>
        <w:ind w:left="3600" w:hanging="360"/>
      </w:pPr>
    </w:lvl>
    <w:lvl w:ilvl="5" w:tplc="0A6056E2">
      <w:start w:val="1"/>
      <w:numFmt w:val="lowerRoman"/>
      <w:lvlText w:val="%6."/>
      <w:lvlJc w:val="right"/>
      <w:pPr>
        <w:ind w:left="4320" w:hanging="180"/>
      </w:pPr>
    </w:lvl>
    <w:lvl w:ilvl="6" w:tplc="9A0420D8">
      <w:start w:val="1"/>
      <w:numFmt w:val="decimal"/>
      <w:lvlText w:val="%7."/>
      <w:lvlJc w:val="left"/>
      <w:pPr>
        <w:ind w:left="5040" w:hanging="360"/>
      </w:pPr>
    </w:lvl>
    <w:lvl w:ilvl="7" w:tplc="476421D6">
      <w:start w:val="1"/>
      <w:numFmt w:val="lowerLetter"/>
      <w:lvlText w:val="%8."/>
      <w:lvlJc w:val="left"/>
      <w:pPr>
        <w:ind w:left="5760" w:hanging="360"/>
      </w:pPr>
    </w:lvl>
    <w:lvl w:ilvl="8" w:tplc="7E145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2E"/>
    <w:rsid w:val="00010417"/>
    <w:rsid w:val="001060C6"/>
    <w:rsid w:val="001D0439"/>
    <w:rsid w:val="00205130"/>
    <w:rsid w:val="002E2D4F"/>
    <w:rsid w:val="00346A2E"/>
    <w:rsid w:val="00442497"/>
    <w:rsid w:val="004E2A44"/>
    <w:rsid w:val="004E3E87"/>
    <w:rsid w:val="00585526"/>
    <w:rsid w:val="00593717"/>
    <w:rsid w:val="007F0AF1"/>
    <w:rsid w:val="0082764C"/>
    <w:rsid w:val="00850302"/>
    <w:rsid w:val="009158DF"/>
    <w:rsid w:val="00924126"/>
    <w:rsid w:val="0096139B"/>
    <w:rsid w:val="009C2D69"/>
    <w:rsid w:val="00A5248D"/>
    <w:rsid w:val="00A66931"/>
    <w:rsid w:val="00AC1DC5"/>
    <w:rsid w:val="00B6008D"/>
    <w:rsid w:val="00B827F5"/>
    <w:rsid w:val="00E30206"/>
    <w:rsid w:val="00E40EF7"/>
    <w:rsid w:val="00EF1D4A"/>
    <w:rsid w:val="00EF72C7"/>
    <w:rsid w:val="00F31216"/>
    <w:rsid w:val="00F5105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DC5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1D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13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05130"/>
    <w:pPr>
      <w:spacing w:after="280" w:line="280" w:lineRule="exact"/>
      <w:ind w:left="360" w:firstLine="360"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05130"/>
    <w:rPr>
      <w:rFonts w:eastAsiaTheme="minorHAnsi"/>
      <w:color w:val="FFFFFF" w:themeColor="background1"/>
      <w:spacing w:val="4"/>
      <w:sz w:val="20"/>
      <w:lang w:eastAsia="en-US"/>
    </w:rPr>
  </w:style>
  <w:style w:type="paragraph" w:styleId="Listapunktowana2">
    <w:name w:val="List Bullet 2"/>
    <w:basedOn w:val="Normalny"/>
    <w:uiPriority w:val="99"/>
    <w:unhideWhenUsed/>
    <w:rsid w:val="00205130"/>
    <w:pPr>
      <w:tabs>
        <w:tab w:val="num" w:pos="643"/>
      </w:tabs>
      <w:spacing w:after="280" w:line="280" w:lineRule="exact"/>
      <w:ind w:left="643" w:hanging="360"/>
      <w:contextualSpacing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paragraph" w:styleId="Akapitzlist">
    <w:name w:val="List Paragraph"/>
    <w:aliases w:val="L1,Numerowanie,List Paragraph,Akapit z listą5,normalny tekst,ISCG Numerowanie,lp1,List Paragraph2,EPL lista punktowana z wyrózneniem,A_wyliczenie,K-P_odwolanie,maz_wyliczenie,opis dzialania,Wykres"/>
    <w:basedOn w:val="Normalny"/>
    <w:link w:val="AkapitzlistZnak"/>
    <w:uiPriority w:val="34"/>
    <w:qFormat/>
    <w:rsid w:val="002051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normalny tekst Znak,ISCG Numerowanie Znak,lp1 Znak,List Paragraph2 Znak,EPL lista punktowana z wyrózneniem Znak,A_wyliczenie Znak,K-P_odwolanie Znak,Wykres Znak"/>
    <w:link w:val="Akapitzlist"/>
    <w:uiPriority w:val="34"/>
    <w:qFormat/>
    <w:rsid w:val="0020513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DC5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1D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13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05130"/>
    <w:pPr>
      <w:spacing w:after="280" w:line="280" w:lineRule="exact"/>
      <w:ind w:left="360" w:firstLine="360"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05130"/>
    <w:rPr>
      <w:rFonts w:eastAsiaTheme="minorHAnsi"/>
      <w:color w:val="FFFFFF" w:themeColor="background1"/>
      <w:spacing w:val="4"/>
      <w:sz w:val="20"/>
      <w:lang w:eastAsia="en-US"/>
    </w:rPr>
  </w:style>
  <w:style w:type="paragraph" w:styleId="Listapunktowana2">
    <w:name w:val="List Bullet 2"/>
    <w:basedOn w:val="Normalny"/>
    <w:uiPriority w:val="99"/>
    <w:unhideWhenUsed/>
    <w:rsid w:val="00205130"/>
    <w:pPr>
      <w:tabs>
        <w:tab w:val="num" w:pos="643"/>
      </w:tabs>
      <w:spacing w:after="280" w:line="280" w:lineRule="exact"/>
      <w:ind w:left="643" w:hanging="360"/>
      <w:contextualSpacing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paragraph" w:styleId="Akapitzlist">
    <w:name w:val="List Paragraph"/>
    <w:aliases w:val="L1,Numerowanie,List Paragraph,Akapit z listą5,normalny tekst,ISCG Numerowanie,lp1,List Paragraph2,EPL lista punktowana z wyrózneniem,A_wyliczenie,K-P_odwolanie,maz_wyliczenie,opis dzialania,Wykres"/>
    <w:basedOn w:val="Normalny"/>
    <w:link w:val="AkapitzlistZnak"/>
    <w:uiPriority w:val="34"/>
    <w:qFormat/>
    <w:rsid w:val="002051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normalny tekst Znak,ISCG Numerowanie Znak,lp1 Znak,List Paragraph2 Znak,EPL lista punktowana z wyrózneniem Znak,A_wyliczenie Znak,K-P_odwolanie Znak,Wykres Znak"/>
    <w:link w:val="Akapitzlist"/>
    <w:uiPriority w:val="34"/>
    <w:qFormat/>
    <w:rsid w:val="0020513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Adam Pawlak</cp:lastModifiedBy>
  <cp:revision>9</cp:revision>
  <cp:lastPrinted>2024-11-18T11:51:00Z</cp:lastPrinted>
  <dcterms:created xsi:type="dcterms:W3CDTF">2024-10-22T07:55:00Z</dcterms:created>
  <dcterms:modified xsi:type="dcterms:W3CDTF">2024-11-26T12:28:00Z</dcterms:modified>
</cp:coreProperties>
</file>