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CC90" w14:textId="50468C92" w:rsidR="001820FF" w:rsidRPr="001820FF" w:rsidRDefault="00C7291A" w:rsidP="001820FF">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C7291A">
        <w:rPr>
          <w:rFonts w:ascii="Cambria" w:eastAsia="Andale Sans UI" w:hAnsi="Cambria" w:cs="Arial"/>
          <w:kern w:val="2"/>
          <w:sz w:val="24"/>
          <w:szCs w:val="20"/>
          <w:lang w:eastAsia="pl-PL" w:bidi="hi-IN"/>
        </w:rPr>
        <w:t>U V 341/................</w:t>
      </w:r>
    </w:p>
    <w:p w14:paraId="2B97D0F5" w14:textId="77777777" w:rsidR="001820FF" w:rsidRDefault="001820FF" w:rsidP="00C7291A">
      <w:pPr>
        <w:suppressAutoHyphens/>
        <w:spacing w:after="0" w:line="240" w:lineRule="auto"/>
        <w:textAlignment w:val="baseline"/>
        <w:rPr>
          <w:rFonts w:ascii="Cambria" w:eastAsia="Times New Roman" w:hAnsi="Cambria" w:cs="Times New Roman"/>
          <w:kern w:val="2"/>
          <w:lang w:eastAsia="pl-PL" w:bidi="hi-IN"/>
        </w:rPr>
      </w:pPr>
    </w:p>
    <w:p w14:paraId="6504DD87" w14:textId="14190E5E" w:rsidR="00C7291A" w:rsidRPr="00C7291A" w:rsidRDefault="00C7291A" w:rsidP="00C7291A">
      <w:pPr>
        <w:suppressAutoHyphens/>
        <w:spacing w:after="0" w:line="240" w:lineRule="auto"/>
        <w:textAlignment w:val="baseline"/>
        <w:rPr>
          <w:rFonts w:ascii="Cambria" w:eastAsia="Times New Roman" w:hAnsi="Cambria" w:cs="Times New Roman"/>
          <w:kern w:val="2"/>
          <w:lang w:eastAsia="pl-PL" w:bidi="hi-IN"/>
        </w:rPr>
      </w:pPr>
      <w:r w:rsidRPr="00C7291A">
        <w:rPr>
          <w:rFonts w:ascii="Cambria" w:eastAsia="Times New Roman" w:hAnsi="Cambria" w:cs="Times New Roman"/>
          <w:kern w:val="2"/>
          <w:lang w:eastAsia="pl-PL" w:bidi="hi-IN"/>
        </w:rPr>
        <w:t xml:space="preserve">Numer Sprawy: </w:t>
      </w:r>
      <w:r w:rsidRPr="00C7291A">
        <w:rPr>
          <w:rFonts w:ascii="Cambria" w:eastAsia="Times New Roman" w:hAnsi="Cambria" w:cs="Times New Roman"/>
          <w:b/>
          <w:bCs/>
          <w:kern w:val="2"/>
          <w:lang w:eastAsia="pl-PL" w:bidi="hi-IN"/>
        </w:rPr>
        <w:t>ZP.271.</w:t>
      </w:r>
      <w:r w:rsidR="001820FF">
        <w:rPr>
          <w:rFonts w:ascii="Cambria" w:eastAsia="Times New Roman" w:hAnsi="Cambria" w:cs="Times New Roman"/>
          <w:b/>
          <w:bCs/>
          <w:kern w:val="2"/>
          <w:lang w:eastAsia="pl-PL" w:bidi="hi-IN"/>
        </w:rPr>
        <w:t>2</w:t>
      </w:r>
      <w:r w:rsidRPr="00C7291A">
        <w:rPr>
          <w:rFonts w:ascii="Cambria" w:eastAsia="Times New Roman" w:hAnsi="Cambria" w:cs="Times New Roman"/>
          <w:b/>
          <w:bCs/>
          <w:kern w:val="2"/>
          <w:lang w:eastAsia="pl-PL" w:bidi="hi-IN"/>
        </w:rPr>
        <w:t>.202</w:t>
      </w:r>
      <w:r w:rsidR="001820FF">
        <w:rPr>
          <w:rFonts w:ascii="Cambria" w:eastAsia="Times New Roman" w:hAnsi="Cambria" w:cs="Times New Roman"/>
          <w:b/>
          <w:bCs/>
          <w:kern w:val="2"/>
          <w:lang w:eastAsia="pl-PL" w:bidi="hi-IN"/>
        </w:rPr>
        <w:t>4</w:t>
      </w:r>
      <w:r w:rsidRPr="00C7291A">
        <w:rPr>
          <w:rFonts w:ascii="Cambria" w:eastAsia="Times New Roman" w:hAnsi="Cambria" w:cs="Times New Roman"/>
          <w:b/>
          <w:bCs/>
          <w:kern w:val="2"/>
          <w:lang w:eastAsia="pl-PL" w:bidi="hi-IN"/>
        </w:rPr>
        <w:t>.BP</w:t>
      </w:r>
      <w:r w:rsidRPr="00C7291A">
        <w:rPr>
          <w:rFonts w:ascii="Cambria" w:eastAsia="Times New Roman" w:hAnsi="Cambria" w:cs="Times New Roman"/>
          <w:kern w:val="2"/>
          <w:lang w:eastAsia="pl-PL" w:bidi="hi-IN"/>
        </w:rPr>
        <w:t xml:space="preserve"> </w:t>
      </w:r>
    </w:p>
    <w:p w14:paraId="06B35FFC" w14:textId="77777777" w:rsidR="00C7291A" w:rsidRPr="00C7291A" w:rsidRDefault="00C7291A" w:rsidP="00C7291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2A75F527" w14:textId="77777777" w:rsidR="00C7291A" w:rsidRPr="00C7291A" w:rsidRDefault="00C7291A" w:rsidP="00C7291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0A4AB243" w14:textId="77777777" w:rsidR="00C7291A" w:rsidRPr="00C7291A" w:rsidRDefault="00C7291A" w:rsidP="00C7291A">
      <w:pPr>
        <w:widowControl w:val="0"/>
        <w:suppressAutoHyphens/>
        <w:spacing w:after="0" w:line="240" w:lineRule="auto"/>
        <w:rPr>
          <w:rFonts w:ascii="Cambria" w:eastAsia="Andale Sans UI" w:hAnsi="Cambria" w:cs="Arial"/>
          <w:b/>
        </w:rPr>
      </w:pPr>
    </w:p>
    <w:p w14:paraId="6EA566B0" w14:textId="77777777" w:rsidR="00C7291A" w:rsidRPr="00C7291A" w:rsidRDefault="00C7291A" w:rsidP="00C7291A">
      <w:pPr>
        <w:widowControl w:val="0"/>
        <w:suppressAutoHyphens/>
        <w:spacing w:after="0" w:line="240" w:lineRule="auto"/>
        <w:ind w:left="567" w:hanging="5220"/>
        <w:rPr>
          <w:rFonts w:ascii="Cambria" w:eastAsia="Andale Sans UI" w:hAnsi="Cambria" w:cs="Arial"/>
          <w:lang w:val="en-US"/>
        </w:rPr>
      </w:pPr>
    </w:p>
    <w:p w14:paraId="672728AF" w14:textId="0A1A970A" w:rsidR="00C7291A" w:rsidRPr="000341E1" w:rsidRDefault="00C7291A" w:rsidP="000341E1">
      <w:pPr>
        <w:widowControl w:val="0"/>
        <w:suppressAutoHyphens/>
        <w:spacing w:after="0" w:line="240" w:lineRule="auto"/>
        <w:ind w:left="567" w:hanging="5220"/>
        <w:rPr>
          <w:rFonts w:ascii="Cambria" w:eastAsia="Calibri" w:hAnsi="Cambria" w:cs="Calibri"/>
          <w:color w:val="000000"/>
          <w:sz w:val="24"/>
          <w:szCs w:val="24"/>
          <w:lang w:eastAsia="pl-PL"/>
        </w:rPr>
      </w:pPr>
      <w:r w:rsidRPr="00C7291A">
        <w:rPr>
          <w:rFonts w:ascii="Cambria" w:eastAsia="Andale Sans UI" w:hAnsi="Cambria" w:cs="Arial"/>
        </w:rPr>
        <w:t>WOU V 341/.............</w:t>
      </w:r>
    </w:p>
    <w:p w14:paraId="6450B782" w14:textId="77777777" w:rsidR="00C7291A" w:rsidRPr="00C7291A" w:rsidRDefault="00C7291A" w:rsidP="00C7291A">
      <w:pPr>
        <w:spacing w:after="0" w:line="240" w:lineRule="auto"/>
        <w:jc w:val="center"/>
        <w:outlineLvl w:val="0"/>
        <w:rPr>
          <w:rFonts w:ascii="Cambria" w:eastAsia="Times New Roman" w:hAnsi="Cambria" w:cs="Tahoma"/>
          <w:b/>
          <w:bCs/>
          <w:sz w:val="36"/>
          <w:szCs w:val="36"/>
          <w:lang w:eastAsia="pl-PL"/>
        </w:rPr>
      </w:pPr>
      <w:r w:rsidRPr="00C7291A">
        <w:rPr>
          <w:rFonts w:ascii="Cambria" w:eastAsia="Times New Roman" w:hAnsi="Cambria" w:cs="Tahoma"/>
          <w:b/>
          <w:bCs/>
          <w:sz w:val="36"/>
          <w:szCs w:val="36"/>
          <w:lang w:eastAsia="pl-PL"/>
        </w:rPr>
        <w:t>SPECYFIKACJA WARUNKÓW ZAMÓWIENIA</w:t>
      </w:r>
    </w:p>
    <w:p w14:paraId="079CF2B0" w14:textId="77777777" w:rsidR="00C7291A" w:rsidRPr="00C7291A" w:rsidRDefault="00C7291A" w:rsidP="00C7291A">
      <w:pPr>
        <w:spacing w:after="0" w:line="240" w:lineRule="auto"/>
        <w:jc w:val="center"/>
        <w:outlineLvl w:val="0"/>
        <w:rPr>
          <w:rFonts w:ascii="Cambria" w:eastAsia="Times New Roman" w:hAnsi="Cambria" w:cs="Tahoma"/>
          <w:b/>
          <w:bCs/>
          <w:sz w:val="24"/>
          <w:szCs w:val="24"/>
          <w:lang w:eastAsia="pl-PL"/>
        </w:rPr>
      </w:pPr>
    </w:p>
    <w:p w14:paraId="2B16F21A" w14:textId="77777777" w:rsidR="00C7291A" w:rsidRPr="00C7291A" w:rsidRDefault="00C7291A" w:rsidP="00C7291A">
      <w:pPr>
        <w:spacing w:after="0" w:line="276" w:lineRule="auto"/>
        <w:jc w:val="center"/>
        <w:rPr>
          <w:rFonts w:ascii="Cambria" w:eastAsia="Times New Roman" w:hAnsi="Cambria" w:cs="Tahoma"/>
          <w:b/>
          <w:sz w:val="24"/>
          <w:szCs w:val="24"/>
          <w:lang w:eastAsia="pl-PL"/>
        </w:rPr>
      </w:pPr>
    </w:p>
    <w:p w14:paraId="2A5290B6" w14:textId="77777777" w:rsidR="00C7291A" w:rsidRPr="00C7291A" w:rsidRDefault="00C7291A" w:rsidP="00C7291A">
      <w:pPr>
        <w:widowControl w:val="0"/>
        <w:suppressAutoHyphens/>
        <w:spacing w:after="120" w:line="276" w:lineRule="auto"/>
        <w:ind w:left="567"/>
        <w:jc w:val="center"/>
        <w:rPr>
          <w:rFonts w:ascii="Cambria" w:eastAsia="Andale Sans UI" w:hAnsi="Cambria" w:cs="Arial"/>
          <w:b/>
        </w:rPr>
      </w:pPr>
      <w:r w:rsidRPr="00C7291A">
        <w:rPr>
          <w:rFonts w:ascii="Cambria" w:eastAsia="Andale Sans UI" w:hAnsi="Cambria" w:cs="Arial"/>
          <w:b/>
        </w:rPr>
        <w:t xml:space="preserve">Gmina Santok zaprasza do złożenia oferty w postępowaniu </w:t>
      </w:r>
    </w:p>
    <w:p w14:paraId="3C86519C" w14:textId="53B6B438" w:rsidR="00C7291A" w:rsidRPr="00C7291A" w:rsidRDefault="00C7291A" w:rsidP="002F31F7">
      <w:pPr>
        <w:autoSpaceDE w:val="0"/>
        <w:autoSpaceDN w:val="0"/>
        <w:adjustRightInd w:val="0"/>
        <w:spacing w:after="0" w:line="240" w:lineRule="auto"/>
        <w:jc w:val="center"/>
        <w:rPr>
          <w:rFonts w:ascii="Cambria" w:hAnsi="Cambria" w:cs="CalibriBold"/>
          <w:b/>
          <w:bCs/>
          <w:sz w:val="23"/>
          <w:szCs w:val="23"/>
        </w:rPr>
      </w:pPr>
      <w:bookmarkStart w:id="0" w:name="_Hlk108432932"/>
      <w:bookmarkStart w:id="1" w:name="_Hlk98266475"/>
      <w:r w:rsidRPr="00C7291A">
        <w:rPr>
          <w:rFonts w:ascii="Cambria" w:eastAsia="Andale Sans UI" w:hAnsi="Cambria" w:cs="Arial"/>
          <w:b/>
        </w:rPr>
        <w:t>”</w:t>
      </w:r>
      <w:r w:rsidR="001820FF">
        <w:rPr>
          <w:rFonts w:ascii="Cambria" w:eastAsia="Andale Sans UI" w:hAnsi="Cambria" w:cs="Arial"/>
          <w:b/>
        </w:rPr>
        <w:t xml:space="preserve"> Budowa sieci wodociągowej i kanalizacji sanitarnej w m. Gralewo (dz. nr 331/35, 815/7, 815/10, 331/6, 334) </w:t>
      </w:r>
    </w:p>
    <w:bookmarkEnd w:id="0"/>
    <w:p w14:paraId="07F5B00E" w14:textId="77777777" w:rsidR="00C7291A" w:rsidRPr="00C7291A" w:rsidRDefault="00C7291A" w:rsidP="00C7291A">
      <w:pPr>
        <w:widowControl w:val="0"/>
        <w:suppressAutoHyphens/>
        <w:spacing w:after="120" w:line="360" w:lineRule="auto"/>
        <w:ind w:left="567" w:right="20"/>
        <w:rPr>
          <w:rFonts w:ascii="Cambria" w:eastAsia="Andale Sans UI" w:hAnsi="Cambria" w:cs="Arial"/>
          <w:b/>
        </w:rPr>
      </w:pPr>
    </w:p>
    <w:bookmarkEnd w:id="1"/>
    <w:p w14:paraId="776FCF84" w14:textId="4196A959" w:rsidR="00C7291A" w:rsidRPr="00C7291A" w:rsidRDefault="00C7291A" w:rsidP="00C7291A">
      <w:pPr>
        <w:widowControl w:val="0"/>
        <w:suppressAutoHyphens/>
        <w:spacing w:after="120" w:line="360" w:lineRule="auto"/>
        <w:ind w:left="567" w:right="20"/>
        <w:rPr>
          <w:rFonts w:ascii="Cambria" w:eastAsia="Andale Sans UI" w:hAnsi="Cambria" w:cs="Arial"/>
          <w:b/>
        </w:rPr>
      </w:pPr>
      <w:r w:rsidRPr="00C7291A">
        <w:rPr>
          <w:rFonts w:ascii="Cambria" w:eastAsia="Andale Sans UI" w:hAnsi="Cambria" w:cs="Arial"/>
          <w:b/>
        </w:rPr>
        <w:t xml:space="preserve">TRYB UDZIELENIA ZAMÓWIENIA: TRYB PODSTAWOWY </w:t>
      </w:r>
      <w:r w:rsidR="001820FF">
        <w:rPr>
          <w:rFonts w:ascii="Cambria" w:eastAsia="Andale Sans UI" w:hAnsi="Cambria" w:cs="Arial"/>
          <w:b/>
        </w:rPr>
        <w:t>BE</w:t>
      </w:r>
      <w:r w:rsidR="002E10CD">
        <w:rPr>
          <w:rFonts w:ascii="Cambria" w:eastAsia="Andale Sans UI" w:hAnsi="Cambria" w:cs="Arial"/>
          <w:b/>
        </w:rPr>
        <w:t>Z MOŻLIWOŚCI</w:t>
      </w:r>
      <w:r w:rsidRPr="00C7291A">
        <w:rPr>
          <w:rFonts w:ascii="Cambria" w:eastAsia="Andale Sans UI" w:hAnsi="Cambria" w:cs="Arial"/>
          <w:b/>
        </w:rPr>
        <w:t xml:space="preserve"> NEGOCJACJI</w:t>
      </w:r>
    </w:p>
    <w:p w14:paraId="1778F145" w14:textId="77777777" w:rsidR="00C7291A" w:rsidRPr="00C7291A" w:rsidRDefault="00C7291A" w:rsidP="00C7291A">
      <w:pPr>
        <w:widowControl w:val="0"/>
        <w:suppressAutoHyphens/>
        <w:spacing w:after="120" w:line="360" w:lineRule="auto"/>
        <w:ind w:right="20"/>
        <w:rPr>
          <w:rFonts w:ascii="Cambria" w:eastAsia="Andale Sans UI" w:hAnsi="Cambria" w:cs="Arial"/>
          <w:b/>
        </w:rPr>
      </w:pPr>
    </w:p>
    <w:p w14:paraId="15CC905A" w14:textId="1913CE24" w:rsidR="00C7291A" w:rsidRPr="00C7291A" w:rsidRDefault="00C7291A" w:rsidP="00C7291A">
      <w:pPr>
        <w:widowControl w:val="0"/>
        <w:suppressAutoHyphens/>
        <w:spacing w:after="120" w:line="360" w:lineRule="auto"/>
        <w:ind w:left="567" w:right="20"/>
        <w:jc w:val="both"/>
        <w:rPr>
          <w:rFonts w:ascii="Cambria" w:eastAsia="Andale Sans UI" w:hAnsi="Cambria" w:cs="Arial"/>
          <w:b/>
          <w:sz w:val="20"/>
          <w:szCs w:val="20"/>
        </w:rPr>
      </w:pPr>
      <w:r w:rsidRPr="00C7291A">
        <w:rPr>
          <w:rFonts w:ascii="Cambria" w:eastAsia="Andale Sans UI" w:hAnsi="Cambria" w:cs="Arial"/>
          <w:b/>
          <w:sz w:val="20"/>
          <w:szCs w:val="20"/>
        </w:rPr>
        <w:t>Podstawa prawna: Ustawa z dnia 11 września 2019r. -Prawo zamówień publicznych                            (Dz.U. z 202</w:t>
      </w:r>
      <w:r w:rsidR="00F61EAE">
        <w:rPr>
          <w:rFonts w:ascii="Cambria" w:eastAsia="Andale Sans UI" w:hAnsi="Cambria" w:cs="Arial"/>
          <w:b/>
          <w:sz w:val="20"/>
          <w:szCs w:val="20"/>
        </w:rPr>
        <w:t>3</w:t>
      </w:r>
      <w:r w:rsidRPr="00C7291A">
        <w:rPr>
          <w:rFonts w:ascii="Cambria" w:eastAsia="Andale Sans UI" w:hAnsi="Cambria" w:cs="Arial"/>
          <w:b/>
          <w:sz w:val="20"/>
          <w:szCs w:val="20"/>
        </w:rPr>
        <w:t>r.,poz.1</w:t>
      </w:r>
      <w:r w:rsidR="00F61EAE">
        <w:rPr>
          <w:rFonts w:ascii="Cambria" w:eastAsia="Andale Sans UI" w:hAnsi="Cambria" w:cs="Arial"/>
          <w:b/>
          <w:sz w:val="20"/>
          <w:szCs w:val="20"/>
        </w:rPr>
        <w:t>605</w:t>
      </w:r>
      <w:r w:rsidRPr="00C7291A">
        <w:rPr>
          <w:rFonts w:ascii="Cambria" w:eastAsia="Andale Sans UI" w:hAnsi="Cambria" w:cs="Arial"/>
          <w:b/>
          <w:sz w:val="20"/>
          <w:szCs w:val="20"/>
        </w:rPr>
        <w:t xml:space="preserve"> ze zm.)</w:t>
      </w:r>
    </w:p>
    <w:p w14:paraId="63CA8D95" w14:textId="77777777" w:rsidR="00C7291A" w:rsidRPr="00C7291A" w:rsidRDefault="00C7291A" w:rsidP="00C7291A">
      <w:pPr>
        <w:widowControl w:val="0"/>
        <w:suppressAutoHyphens/>
        <w:spacing w:after="0" w:line="240" w:lineRule="auto"/>
        <w:ind w:left="567"/>
        <w:rPr>
          <w:rFonts w:ascii="Cambria" w:eastAsia="Andale Sans UI" w:hAnsi="Cambria" w:cs="Arial"/>
          <w:sz w:val="20"/>
          <w:szCs w:val="20"/>
        </w:rPr>
      </w:pPr>
    </w:p>
    <w:p w14:paraId="6CA67281" w14:textId="77777777" w:rsidR="00C7291A" w:rsidRPr="00C7291A" w:rsidRDefault="00C7291A" w:rsidP="00C7291A">
      <w:pPr>
        <w:widowControl w:val="0"/>
        <w:suppressAutoHyphens/>
        <w:spacing w:after="0" w:line="240" w:lineRule="auto"/>
        <w:ind w:left="567"/>
        <w:rPr>
          <w:rFonts w:ascii="Cambria" w:eastAsia="Andale Sans UI" w:hAnsi="Cambria" w:cs="Arial"/>
          <w:sz w:val="20"/>
          <w:szCs w:val="20"/>
        </w:rPr>
      </w:pPr>
    </w:p>
    <w:p w14:paraId="4883B5D9" w14:textId="77777777" w:rsidR="00C7291A" w:rsidRPr="00C7291A" w:rsidRDefault="00C7291A" w:rsidP="00C7291A">
      <w:pPr>
        <w:widowControl w:val="0"/>
        <w:suppressAutoHyphens/>
        <w:spacing w:after="0" w:line="240" w:lineRule="auto"/>
        <w:ind w:left="567"/>
        <w:rPr>
          <w:rFonts w:ascii="Cambria" w:eastAsia="Andale Sans UI" w:hAnsi="Cambria" w:cs="Arial"/>
          <w:sz w:val="20"/>
          <w:szCs w:val="20"/>
        </w:rPr>
      </w:pPr>
    </w:p>
    <w:p w14:paraId="7FE430C0" w14:textId="77777777" w:rsidR="00C7291A" w:rsidRPr="00C7291A" w:rsidRDefault="00C7291A" w:rsidP="00C7291A">
      <w:pPr>
        <w:widowControl w:val="0"/>
        <w:suppressAutoHyphens/>
        <w:spacing w:after="0" w:line="240" w:lineRule="auto"/>
        <w:ind w:left="567"/>
        <w:rPr>
          <w:rFonts w:ascii="Cambria" w:eastAsia="Andale Sans UI" w:hAnsi="Cambria" w:cs="Arial"/>
          <w:sz w:val="20"/>
          <w:szCs w:val="20"/>
        </w:rPr>
      </w:pPr>
    </w:p>
    <w:p w14:paraId="702F3DAB" w14:textId="77777777" w:rsidR="00C7291A" w:rsidRPr="00C7291A" w:rsidRDefault="00C7291A" w:rsidP="00C7291A">
      <w:pPr>
        <w:widowControl w:val="0"/>
        <w:suppressAutoHyphens/>
        <w:spacing w:after="0" w:line="240" w:lineRule="auto"/>
        <w:ind w:left="3540"/>
        <w:jc w:val="center"/>
        <w:rPr>
          <w:rFonts w:ascii="Cambria" w:eastAsia="Andale Sans UI" w:hAnsi="Cambria" w:cs="Arial"/>
          <w:sz w:val="20"/>
          <w:szCs w:val="20"/>
        </w:rPr>
      </w:pPr>
      <w:r w:rsidRPr="00C7291A">
        <w:rPr>
          <w:rFonts w:ascii="Cambria" w:eastAsia="Andale Sans UI" w:hAnsi="Cambria" w:cs="Arial"/>
          <w:sz w:val="20"/>
          <w:szCs w:val="20"/>
        </w:rPr>
        <w:t>Zatwierdzam:</w:t>
      </w:r>
    </w:p>
    <w:p w14:paraId="5F5DB624" w14:textId="77777777" w:rsidR="00C7291A" w:rsidRPr="00C7291A" w:rsidRDefault="00C7291A" w:rsidP="00C7291A">
      <w:pPr>
        <w:widowControl w:val="0"/>
        <w:suppressAutoHyphens/>
        <w:spacing w:after="0" w:line="240" w:lineRule="auto"/>
        <w:ind w:left="3540"/>
        <w:jc w:val="center"/>
        <w:rPr>
          <w:rFonts w:ascii="Cambria" w:eastAsia="Andale Sans UI" w:hAnsi="Cambria" w:cs="Arial"/>
          <w:sz w:val="20"/>
          <w:szCs w:val="20"/>
        </w:rPr>
      </w:pPr>
    </w:p>
    <w:p w14:paraId="29216802" w14:textId="77777777" w:rsidR="00C7291A" w:rsidRPr="00C7291A" w:rsidRDefault="00C7291A" w:rsidP="00C7291A">
      <w:pPr>
        <w:widowControl w:val="0"/>
        <w:suppressAutoHyphens/>
        <w:spacing w:after="0" w:line="240" w:lineRule="auto"/>
        <w:ind w:left="3540"/>
        <w:jc w:val="center"/>
        <w:rPr>
          <w:rFonts w:ascii="Cambria" w:eastAsia="Andale Sans UI" w:hAnsi="Cambria" w:cs="Arial"/>
          <w:sz w:val="20"/>
          <w:szCs w:val="20"/>
        </w:rPr>
      </w:pPr>
      <w:r w:rsidRPr="00C7291A">
        <w:rPr>
          <w:rFonts w:ascii="Cambria" w:eastAsia="Andale Sans UI" w:hAnsi="Cambria" w:cs="Arial"/>
          <w:sz w:val="20"/>
          <w:szCs w:val="20"/>
        </w:rPr>
        <w:t>Paweł Pisarek</w:t>
      </w:r>
    </w:p>
    <w:p w14:paraId="019FE1E8" w14:textId="77777777" w:rsidR="00C7291A" w:rsidRPr="00C7291A" w:rsidRDefault="00C7291A" w:rsidP="00C7291A">
      <w:pPr>
        <w:widowControl w:val="0"/>
        <w:suppressAutoHyphens/>
        <w:spacing w:after="0" w:line="240" w:lineRule="auto"/>
        <w:ind w:left="3540"/>
        <w:jc w:val="center"/>
        <w:rPr>
          <w:rFonts w:ascii="Cambria" w:eastAsia="Andale Sans UI" w:hAnsi="Cambria" w:cs="Arial"/>
          <w:sz w:val="20"/>
          <w:szCs w:val="20"/>
        </w:rPr>
      </w:pPr>
      <w:r w:rsidRPr="00C7291A">
        <w:rPr>
          <w:rFonts w:ascii="Cambria" w:eastAsia="Andale Sans UI" w:hAnsi="Cambria" w:cs="Arial"/>
          <w:sz w:val="20"/>
          <w:szCs w:val="20"/>
        </w:rPr>
        <w:t>(-)</w:t>
      </w:r>
    </w:p>
    <w:p w14:paraId="6DAA3834" w14:textId="77777777" w:rsidR="00C7291A" w:rsidRPr="00C7291A" w:rsidRDefault="00C7291A" w:rsidP="00C7291A">
      <w:pPr>
        <w:widowControl w:val="0"/>
        <w:tabs>
          <w:tab w:val="left" w:pos="1440"/>
        </w:tabs>
        <w:suppressAutoHyphens/>
        <w:spacing w:after="0" w:line="240" w:lineRule="auto"/>
        <w:ind w:left="3540"/>
        <w:jc w:val="center"/>
        <w:rPr>
          <w:rFonts w:ascii="Cambria" w:eastAsia="Andale Sans UI" w:hAnsi="Cambria" w:cs="Arial"/>
          <w:sz w:val="20"/>
          <w:szCs w:val="20"/>
        </w:rPr>
      </w:pPr>
      <w:r w:rsidRPr="00C7291A">
        <w:rPr>
          <w:rFonts w:ascii="Cambria" w:eastAsia="Andale Sans UI" w:hAnsi="Cambria" w:cs="Arial"/>
          <w:sz w:val="20"/>
          <w:szCs w:val="20"/>
        </w:rPr>
        <w:t>Wójt Gminy Santok</w:t>
      </w:r>
    </w:p>
    <w:p w14:paraId="363B0234" w14:textId="77777777" w:rsidR="00C7291A" w:rsidRPr="00C7291A" w:rsidRDefault="00C7291A" w:rsidP="00C7291A">
      <w:pPr>
        <w:widowControl w:val="0"/>
        <w:tabs>
          <w:tab w:val="left" w:pos="1440"/>
        </w:tabs>
        <w:suppressAutoHyphens/>
        <w:spacing w:after="0" w:line="240" w:lineRule="auto"/>
        <w:ind w:left="567"/>
        <w:rPr>
          <w:rFonts w:ascii="Cambria" w:eastAsia="Andale Sans UI" w:hAnsi="Cambria" w:cs="Arial"/>
          <w:sz w:val="20"/>
          <w:szCs w:val="20"/>
        </w:rPr>
      </w:pPr>
    </w:p>
    <w:p w14:paraId="10D045B5" w14:textId="77777777" w:rsidR="00C7291A" w:rsidRPr="00C7291A" w:rsidRDefault="00C7291A" w:rsidP="00C7291A">
      <w:pPr>
        <w:widowControl w:val="0"/>
        <w:tabs>
          <w:tab w:val="left" w:pos="1440"/>
        </w:tabs>
        <w:suppressAutoHyphens/>
        <w:spacing w:after="0" w:line="240" w:lineRule="auto"/>
        <w:ind w:left="567"/>
        <w:rPr>
          <w:rFonts w:ascii="Cambria" w:eastAsia="Andale Sans UI" w:hAnsi="Cambria" w:cs="Arial"/>
          <w:sz w:val="20"/>
          <w:szCs w:val="20"/>
        </w:rPr>
      </w:pPr>
    </w:p>
    <w:p w14:paraId="210EE8CD" w14:textId="6BFA57D4" w:rsidR="00C7291A" w:rsidRPr="00C7291A" w:rsidRDefault="00C7291A" w:rsidP="00C7291A">
      <w:pPr>
        <w:widowControl w:val="0"/>
        <w:tabs>
          <w:tab w:val="left" w:pos="1440"/>
        </w:tabs>
        <w:suppressAutoHyphens/>
        <w:spacing w:after="0" w:line="240" w:lineRule="auto"/>
        <w:ind w:left="567"/>
        <w:rPr>
          <w:rFonts w:ascii="Cambria" w:eastAsia="Andale Sans UI" w:hAnsi="Cambria" w:cs="Arial"/>
          <w:sz w:val="20"/>
          <w:szCs w:val="20"/>
        </w:rPr>
      </w:pPr>
      <w:r w:rsidRPr="00C7291A">
        <w:rPr>
          <w:rFonts w:ascii="Cambria" w:eastAsia="Andale Sans UI" w:hAnsi="Cambria" w:cs="Arial"/>
          <w:sz w:val="20"/>
          <w:szCs w:val="20"/>
        </w:rPr>
        <w:t xml:space="preserve">Data: </w:t>
      </w:r>
      <w:r w:rsidR="00331899">
        <w:rPr>
          <w:rFonts w:ascii="Cambria" w:eastAsia="Andale Sans UI" w:hAnsi="Cambria" w:cs="Arial"/>
          <w:sz w:val="20"/>
          <w:szCs w:val="20"/>
        </w:rPr>
        <w:t>22 luty 2024r.</w:t>
      </w:r>
    </w:p>
    <w:p w14:paraId="5405D537" w14:textId="77777777" w:rsidR="00C7291A" w:rsidRPr="00C7291A" w:rsidRDefault="00C7291A" w:rsidP="00C7291A">
      <w:pPr>
        <w:widowControl w:val="0"/>
        <w:tabs>
          <w:tab w:val="left" w:pos="1440"/>
        </w:tabs>
        <w:suppressAutoHyphens/>
        <w:spacing w:after="0" w:line="240" w:lineRule="auto"/>
        <w:ind w:left="567"/>
        <w:rPr>
          <w:rFonts w:ascii="Cambria" w:eastAsia="Andale Sans UI" w:hAnsi="Cambria" w:cs="Arial"/>
        </w:rPr>
      </w:pPr>
    </w:p>
    <w:p w14:paraId="7ED18986" w14:textId="77777777" w:rsidR="00C7291A" w:rsidRPr="00C7291A" w:rsidRDefault="00C7291A" w:rsidP="00C7291A">
      <w:pPr>
        <w:widowControl w:val="0"/>
        <w:tabs>
          <w:tab w:val="left" w:pos="1440"/>
        </w:tabs>
        <w:suppressAutoHyphens/>
        <w:spacing w:after="0" w:line="240" w:lineRule="auto"/>
        <w:ind w:left="567"/>
        <w:rPr>
          <w:rFonts w:ascii="Cambria" w:eastAsia="Andale Sans UI" w:hAnsi="Cambria" w:cs="Arial"/>
        </w:rPr>
      </w:pPr>
    </w:p>
    <w:p w14:paraId="4795E51F" w14:textId="77777777" w:rsidR="00C7291A" w:rsidRPr="00C7291A" w:rsidRDefault="00C7291A" w:rsidP="00C7291A">
      <w:pPr>
        <w:widowControl w:val="0"/>
        <w:tabs>
          <w:tab w:val="left" w:pos="1440"/>
        </w:tabs>
        <w:suppressAutoHyphens/>
        <w:spacing w:after="0" w:line="240" w:lineRule="auto"/>
        <w:rPr>
          <w:rFonts w:ascii="Cambria" w:eastAsia="Andale Sans UI" w:hAnsi="Cambria" w:cs="Arial"/>
        </w:rPr>
      </w:pPr>
    </w:p>
    <w:p w14:paraId="5C83B173" w14:textId="77777777" w:rsidR="00C7291A" w:rsidRPr="00C7291A" w:rsidRDefault="00C7291A" w:rsidP="00C7291A">
      <w:pPr>
        <w:widowControl w:val="0"/>
        <w:tabs>
          <w:tab w:val="left" w:pos="1440"/>
        </w:tabs>
        <w:suppressAutoHyphens/>
        <w:spacing w:after="0" w:line="240" w:lineRule="auto"/>
        <w:rPr>
          <w:rFonts w:ascii="Cambria" w:eastAsia="Andale Sans UI" w:hAnsi="Cambria" w:cs="Arial"/>
        </w:rPr>
      </w:pPr>
    </w:p>
    <w:p w14:paraId="433B64CA" w14:textId="77777777" w:rsidR="00C7291A" w:rsidRPr="00C7291A" w:rsidRDefault="00C7291A" w:rsidP="00C7291A">
      <w:pPr>
        <w:widowControl w:val="0"/>
        <w:tabs>
          <w:tab w:val="left" w:pos="1440"/>
        </w:tabs>
        <w:suppressAutoHyphens/>
        <w:spacing w:after="0" w:line="240" w:lineRule="auto"/>
        <w:rPr>
          <w:rFonts w:ascii="Cambria" w:eastAsia="Andale Sans UI" w:hAnsi="Cambria" w:cs="Arial"/>
        </w:rPr>
      </w:pPr>
    </w:p>
    <w:p w14:paraId="58967552" w14:textId="77777777" w:rsidR="00C7291A" w:rsidRPr="00C7291A" w:rsidRDefault="00C7291A" w:rsidP="00C7291A">
      <w:pPr>
        <w:widowControl w:val="0"/>
        <w:tabs>
          <w:tab w:val="left" w:pos="1440"/>
        </w:tabs>
        <w:suppressAutoHyphens/>
        <w:spacing w:after="0" w:line="240" w:lineRule="auto"/>
        <w:rPr>
          <w:rFonts w:ascii="Cambria" w:eastAsia="Andale Sans UI" w:hAnsi="Cambria" w:cs="Arial"/>
        </w:rPr>
      </w:pPr>
    </w:p>
    <w:p w14:paraId="1F1F9FC3" w14:textId="77777777" w:rsidR="00C7291A" w:rsidRPr="00C7291A" w:rsidRDefault="00C7291A" w:rsidP="00C7291A">
      <w:pPr>
        <w:widowControl w:val="0"/>
        <w:tabs>
          <w:tab w:val="left" w:pos="1440"/>
        </w:tabs>
        <w:suppressAutoHyphens/>
        <w:spacing w:after="0" w:line="240" w:lineRule="auto"/>
        <w:rPr>
          <w:rFonts w:ascii="Cambria" w:eastAsia="Andale Sans UI" w:hAnsi="Cambria" w:cs="Arial"/>
        </w:rPr>
      </w:pPr>
    </w:p>
    <w:p w14:paraId="1B40AE92" w14:textId="77777777" w:rsidR="00C7291A" w:rsidRPr="00C7291A" w:rsidRDefault="00C7291A" w:rsidP="00C7291A">
      <w:pPr>
        <w:widowControl w:val="0"/>
        <w:tabs>
          <w:tab w:val="left" w:pos="1440"/>
        </w:tabs>
        <w:suppressAutoHyphens/>
        <w:spacing w:after="0" w:line="240" w:lineRule="auto"/>
        <w:rPr>
          <w:rFonts w:ascii="Cambria" w:eastAsia="Andale Sans UI" w:hAnsi="Cambria" w:cs="Arial"/>
        </w:rPr>
      </w:pPr>
    </w:p>
    <w:p w14:paraId="1B75C965" w14:textId="77777777" w:rsidR="00C7291A" w:rsidRPr="00C7291A" w:rsidRDefault="00C7291A" w:rsidP="00C7291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10BBDD91" w14:textId="77777777" w:rsidR="00C7291A" w:rsidRPr="00C7291A" w:rsidRDefault="00C7291A" w:rsidP="00C7291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122FCE28" w14:textId="77777777" w:rsidR="00C7291A" w:rsidRPr="00C7291A" w:rsidRDefault="00C7291A" w:rsidP="00C7291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35DB759D" w14:textId="77777777" w:rsidR="00C7291A" w:rsidRDefault="00C7291A" w:rsidP="00C7291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475B917" w14:textId="77777777" w:rsidR="001820FF" w:rsidRDefault="001820FF" w:rsidP="00C7291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945EF9F" w14:textId="77777777" w:rsidR="001820FF" w:rsidRDefault="001820FF" w:rsidP="00C7291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08968B09" w14:textId="77777777" w:rsidR="001820FF" w:rsidRPr="00C7291A" w:rsidRDefault="001820FF" w:rsidP="00C7291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3F3BCCE5" w14:textId="77777777" w:rsidR="00C7291A" w:rsidRPr="00C7291A" w:rsidRDefault="00C7291A" w:rsidP="00C7291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7291A" w:rsidRPr="00C7291A" w14:paraId="6AF7EC46" w14:textId="77777777" w:rsidTr="00E33466">
        <w:tc>
          <w:tcPr>
            <w:tcW w:w="8926" w:type="dxa"/>
            <w:shd w:val="clear" w:color="auto" w:fill="E2EFD9" w:themeFill="accent6" w:themeFillTint="33"/>
          </w:tcPr>
          <w:p w14:paraId="74304441" w14:textId="77777777" w:rsidR="00C7291A" w:rsidRPr="00C7291A" w:rsidRDefault="00C7291A" w:rsidP="00C7291A">
            <w:pPr>
              <w:widowControl w:val="0"/>
              <w:tabs>
                <w:tab w:val="left" w:pos="2007"/>
              </w:tabs>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lastRenderedPageBreak/>
              <w:t>Rozdział I.</w:t>
            </w:r>
          </w:p>
          <w:p w14:paraId="7AB7745C" w14:textId="77777777" w:rsidR="00C7291A" w:rsidRPr="00C7291A" w:rsidRDefault="00C7291A" w:rsidP="00C7291A">
            <w:pPr>
              <w:widowControl w:val="0"/>
              <w:tabs>
                <w:tab w:val="left" w:pos="2007"/>
              </w:tabs>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4302733" w14:textId="77777777" w:rsidR="00C7291A" w:rsidRPr="00C7291A" w:rsidRDefault="00C7291A" w:rsidP="00C7291A">
      <w:pPr>
        <w:suppressAutoHyphens/>
        <w:spacing w:after="0" w:line="240" w:lineRule="auto"/>
        <w:ind w:left="720"/>
        <w:textAlignment w:val="baseline"/>
        <w:rPr>
          <w:rFonts w:ascii="Cambria" w:eastAsia="Times New Roman" w:hAnsi="Cambria" w:cs="Arial"/>
          <w:kern w:val="2"/>
          <w:sz w:val="24"/>
          <w:szCs w:val="20"/>
          <w:lang w:eastAsia="pl-PL" w:bidi="hi-IN"/>
        </w:rPr>
      </w:pPr>
    </w:p>
    <w:p w14:paraId="065CAD6B" w14:textId="77777777" w:rsidR="00C7291A" w:rsidRPr="00C7291A" w:rsidRDefault="00C7291A">
      <w:pPr>
        <w:widowControl w:val="0"/>
        <w:numPr>
          <w:ilvl w:val="0"/>
          <w:numId w:val="182"/>
        </w:numPr>
        <w:suppressAutoHyphens/>
        <w:spacing w:after="0" w:line="240" w:lineRule="auto"/>
        <w:jc w:val="both"/>
        <w:textAlignment w:val="baseline"/>
        <w:rPr>
          <w:rFonts w:ascii="Cambria" w:eastAsia="Times New Roman" w:hAnsi="Cambria" w:cs="Times New Roman"/>
          <w:b/>
          <w:kern w:val="2"/>
          <w:lang w:eastAsia="pl-PL" w:bidi="hi-IN"/>
        </w:rPr>
      </w:pPr>
      <w:r w:rsidRPr="00C7291A">
        <w:rPr>
          <w:rFonts w:ascii="Cambria" w:eastAsia="Times New Roman" w:hAnsi="Cambria" w:cs="Arial"/>
          <w:b/>
          <w:kern w:val="2"/>
          <w:lang w:eastAsia="pl-PL" w:bidi="hi-IN"/>
        </w:rPr>
        <w:t>Zamawiający:</w:t>
      </w:r>
    </w:p>
    <w:p w14:paraId="2C7585D7" w14:textId="77777777" w:rsidR="00C7291A" w:rsidRPr="00C7291A" w:rsidRDefault="00C7291A" w:rsidP="00C7291A">
      <w:pPr>
        <w:suppressAutoHyphens/>
        <w:autoSpaceDN w:val="0"/>
        <w:spacing w:after="0" w:line="240" w:lineRule="auto"/>
        <w:jc w:val="both"/>
        <w:textAlignment w:val="baseline"/>
        <w:rPr>
          <w:rFonts w:ascii="Cambria" w:eastAsia="SimSun" w:hAnsi="Cambria" w:cs="Calibri"/>
          <w:color w:val="000000"/>
          <w:kern w:val="3"/>
        </w:rPr>
      </w:pPr>
      <w:r w:rsidRPr="00C7291A">
        <w:rPr>
          <w:rFonts w:ascii="Cambria" w:eastAsia="SimSun" w:hAnsi="Cambria" w:cs="Calibri"/>
          <w:color w:val="000000"/>
          <w:kern w:val="3"/>
        </w:rPr>
        <w:t xml:space="preserve">Gmina Santok z siedzibą przy ul. Gorzowskiej 59; 66-431 Santok </w:t>
      </w:r>
    </w:p>
    <w:p w14:paraId="339C43C7" w14:textId="77777777" w:rsidR="00C7291A" w:rsidRPr="00C7291A" w:rsidRDefault="00C7291A" w:rsidP="00C7291A">
      <w:pPr>
        <w:widowControl w:val="0"/>
        <w:suppressAutoHyphens/>
        <w:autoSpaceDN w:val="0"/>
        <w:spacing w:after="0" w:line="240" w:lineRule="auto"/>
        <w:jc w:val="both"/>
        <w:textAlignment w:val="baseline"/>
        <w:rPr>
          <w:rFonts w:ascii="Cambria" w:eastAsia="SimSun" w:hAnsi="Cambria" w:cs="F"/>
          <w:kern w:val="3"/>
        </w:rPr>
      </w:pPr>
      <w:r w:rsidRPr="00C7291A">
        <w:rPr>
          <w:rFonts w:ascii="Cambria" w:eastAsia="SimSun" w:hAnsi="Cambria" w:cs="F"/>
          <w:kern w:val="3"/>
        </w:rPr>
        <w:t xml:space="preserve">Tel/fax: (95) 7287510/ (95) 7287511,  </w:t>
      </w:r>
    </w:p>
    <w:p w14:paraId="0CE0E564" w14:textId="77777777" w:rsidR="00C7291A" w:rsidRPr="00C7291A" w:rsidRDefault="00C7291A" w:rsidP="00C7291A">
      <w:pPr>
        <w:widowControl w:val="0"/>
        <w:suppressAutoHyphens/>
        <w:autoSpaceDN w:val="0"/>
        <w:spacing w:after="0" w:line="240" w:lineRule="auto"/>
        <w:jc w:val="both"/>
        <w:textAlignment w:val="baseline"/>
        <w:rPr>
          <w:rFonts w:ascii="Cambria" w:eastAsia="SimSun" w:hAnsi="Cambria" w:cs="F"/>
          <w:kern w:val="3"/>
        </w:rPr>
      </w:pPr>
      <w:r w:rsidRPr="00C7291A">
        <w:rPr>
          <w:rFonts w:ascii="Cambria" w:eastAsia="SimSun" w:hAnsi="Cambria" w:cs="F"/>
          <w:kern w:val="3"/>
        </w:rPr>
        <w:t xml:space="preserve">Adres poczty elektronicznej: </w:t>
      </w:r>
      <w:hyperlink r:id="rId8" w:history="1">
        <w:r w:rsidRPr="00C7291A">
          <w:rPr>
            <w:rFonts w:ascii="Cambria" w:eastAsia="SimSun" w:hAnsi="Cambria" w:cs="F"/>
            <w:color w:val="0000FF"/>
            <w:kern w:val="3"/>
            <w:u w:val="single"/>
          </w:rPr>
          <w:t>urząd@santok.pl</w:t>
        </w:r>
      </w:hyperlink>
      <w:r w:rsidRPr="00C7291A">
        <w:rPr>
          <w:rFonts w:ascii="Cambria" w:eastAsia="SimSun" w:hAnsi="Cambria" w:cs="F"/>
          <w:kern w:val="3"/>
        </w:rPr>
        <w:t xml:space="preserve"> </w:t>
      </w:r>
    </w:p>
    <w:p w14:paraId="2ACCD45E" w14:textId="77777777" w:rsidR="00C7291A" w:rsidRPr="00C7291A" w:rsidRDefault="00C7291A" w:rsidP="00C7291A">
      <w:pPr>
        <w:widowControl w:val="0"/>
        <w:suppressAutoHyphens/>
        <w:autoSpaceDN w:val="0"/>
        <w:spacing w:after="0" w:line="240" w:lineRule="auto"/>
        <w:jc w:val="both"/>
        <w:textAlignment w:val="baseline"/>
        <w:rPr>
          <w:rFonts w:ascii="Cambria" w:eastAsia="SimSun" w:hAnsi="Cambria" w:cs="F"/>
          <w:kern w:val="3"/>
        </w:rPr>
      </w:pPr>
      <w:r w:rsidRPr="00C7291A">
        <w:rPr>
          <w:rFonts w:ascii="Cambria" w:eastAsia="SimSun" w:hAnsi="Cambria" w:cs="F"/>
          <w:kern w:val="3"/>
        </w:rPr>
        <w:t xml:space="preserve">Adres strony internetowej: </w:t>
      </w:r>
      <w:hyperlink r:id="rId9" w:history="1">
        <w:r w:rsidRPr="00C7291A">
          <w:rPr>
            <w:rFonts w:ascii="Cambria" w:eastAsia="SimSun" w:hAnsi="Cambria" w:cs="F"/>
            <w:color w:val="0000FF"/>
            <w:kern w:val="3"/>
            <w:u w:val="single"/>
          </w:rPr>
          <w:t>www.santok.pl</w:t>
        </w:r>
      </w:hyperlink>
      <w:r w:rsidRPr="00C7291A">
        <w:rPr>
          <w:rFonts w:ascii="Cambria" w:eastAsia="SimSun" w:hAnsi="Cambria" w:cs="F"/>
          <w:kern w:val="3"/>
        </w:rPr>
        <w:t xml:space="preserve"> </w:t>
      </w:r>
    </w:p>
    <w:p w14:paraId="0EFBE5FB" w14:textId="77777777" w:rsidR="00C7291A" w:rsidRPr="00C7291A" w:rsidRDefault="00C7291A" w:rsidP="00C7291A">
      <w:pPr>
        <w:widowControl w:val="0"/>
        <w:suppressAutoHyphens/>
        <w:autoSpaceDN w:val="0"/>
        <w:spacing w:after="0" w:line="240" w:lineRule="auto"/>
        <w:jc w:val="both"/>
        <w:textAlignment w:val="baseline"/>
        <w:rPr>
          <w:rFonts w:ascii="Cambria" w:eastAsia="SimSun" w:hAnsi="Cambria" w:cs="Arial"/>
          <w:kern w:val="3"/>
        </w:rPr>
      </w:pPr>
      <w:r w:rsidRPr="00C7291A">
        <w:rPr>
          <w:rFonts w:ascii="Cambria" w:eastAsia="SimSun" w:hAnsi="Cambria" w:cs="Arial"/>
          <w:kern w:val="3"/>
        </w:rPr>
        <w:t>Adres strony internetowej prowadzonego postępowania:</w:t>
      </w:r>
      <w:r w:rsidRPr="00C7291A">
        <w:rPr>
          <w:rFonts w:ascii="Cambria" w:hAnsi="Cambria"/>
        </w:rPr>
        <w:t xml:space="preserve"> </w:t>
      </w:r>
      <w:hyperlink r:id="rId10" w:history="1">
        <w:r w:rsidRPr="00C7291A">
          <w:rPr>
            <w:rFonts w:ascii="Cambria" w:eastAsia="Poppins" w:hAnsi="Cambria" w:cs="Tahoma"/>
            <w:u w:val="single"/>
            <w:lang w:eastAsia="pl-PL"/>
          </w:rPr>
          <w:t>www.platformazakupowa.pl/pn/gminasantok</w:t>
        </w:r>
      </w:hyperlink>
      <w:r w:rsidRPr="00C7291A">
        <w:rPr>
          <w:rFonts w:ascii="Cambria" w:eastAsia="Poppins" w:hAnsi="Cambria" w:cs="Tahoma"/>
          <w:u w:val="single"/>
          <w:lang w:eastAsia="pl-PL"/>
        </w:rPr>
        <w:t xml:space="preserve"> </w:t>
      </w:r>
    </w:p>
    <w:p w14:paraId="70B27AC3" w14:textId="6AA1A64B" w:rsidR="00C7291A" w:rsidRPr="00AE31B6" w:rsidRDefault="00C7291A" w:rsidP="00C7291A">
      <w:pPr>
        <w:widowControl w:val="0"/>
        <w:suppressAutoHyphens/>
        <w:autoSpaceDN w:val="0"/>
        <w:spacing w:after="0" w:line="240" w:lineRule="auto"/>
        <w:jc w:val="both"/>
        <w:textAlignment w:val="baseline"/>
        <w:rPr>
          <w:rFonts w:ascii="Cambria" w:eastAsia="SimSun" w:hAnsi="Cambria" w:cs="Arial"/>
          <w:kern w:val="3"/>
        </w:rPr>
      </w:pPr>
      <w:r w:rsidRPr="00AE31B6">
        <w:rPr>
          <w:rFonts w:ascii="Cambria" w:eastAsia="SimSun" w:hAnsi="Cambria" w:cs="Arial"/>
          <w:kern w:val="3"/>
        </w:rPr>
        <w:t>Identyfikator postępowania (platforma e-zamówienia): </w:t>
      </w:r>
      <w:r w:rsidR="00AE31B6" w:rsidRPr="00AE31B6">
        <w:rPr>
          <w:rFonts w:ascii="Cambria" w:hAnsi="Cambria"/>
        </w:rPr>
        <w:t xml:space="preserve">ocds-148610-cf7af39e-d17e-11ee-875e-a22221c84ba7 </w:t>
      </w:r>
    </w:p>
    <w:p w14:paraId="0A1C8DF8" w14:textId="32E5324D" w:rsidR="00C7291A" w:rsidRPr="009D6DDB" w:rsidRDefault="00C7291A" w:rsidP="00C7291A">
      <w:pPr>
        <w:widowControl w:val="0"/>
        <w:suppressAutoHyphens/>
        <w:autoSpaceDN w:val="0"/>
        <w:spacing w:after="0" w:line="240" w:lineRule="auto"/>
        <w:jc w:val="both"/>
        <w:textAlignment w:val="baseline"/>
        <w:rPr>
          <w:rFonts w:ascii="Cambria" w:hAnsi="Cambria" w:cs="ArialMT"/>
        </w:rPr>
      </w:pPr>
      <w:r w:rsidRPr="009D6DDB">
        <w:rPr>
          <w:rFonts w:ascii="Cambria" w:eastAsia="SimSun" w:hAnsi="Cambria" w:cs="Arial"/>
          <w:kern w:val="3"/>
        </w:rPr>
        <w:t xml:space="preserve">Numer Ogłoszenia: </w:t>
      </w:r>
      <w:r w:rsidR="00AE31B6">
        <w:rPr>
          <w:rFonts w:ascii="Cambria" w:eastAsia="SimSun" w:hAnsi="Cambria" w:cs="Arial"/>
          <w:kern w:val="3"/>
        </w:rPr>
        <w:t>2024/BZP 00215294/01</w:t>
      </w:r>
      <w:r w:rsidR="009D6DDB" w:rsidRPr="009D6DDB">
        <w:rPr>
          <w:rFonts w:ascii="Cambria" w:hAnsi="Cambria"/>
        </w:rPr>
        <w:t xml:space="preserve"> </w:t>
      </w:r>
    </w:p>
    <w:p w14:paraId="047F11C7" w14:textId="77777777" w:rsidR="00C7291A" w:rsidRPr="00C7291A" w:rsidRDefault="00C7291A" w:rsidP="00C7291A">
      <w:pPr>
        <w:widowControl w:val="0"/>
        <w:suppressAutoHyphens/>
        <w:autoSpaceDN w:val="0"/>
        <w:spacing w:after="0" w:line="240" w:lineRule="auto"/>
        <w:jc w:val="both"/>
        <w:textAlignment w:val="baseline"/>
        <w:rPr>
          <w:rFonts w:ascii="Cambria" w:eastAsia="SimSun" w:hAnsi="Cambria" w:cs="F"/>
          <w:kern w:val="3"/>
        </w:rPr>
      </w:pPr>
      <w:r w:rsidRPr="00C7291A">
        <w:rPr>
          <w:rFonts w:ascii="Cambria" w:eastAsia="SimSun" w:hAnsi="Cambria" w:cs="Arial"/>
          <w:kern w:val="3"/>
        </w:rPr>
        <w:t>NIP: 599-10-12-158</w:t>
      </w:r>
    </w:p>
    <w:p w14:paraId="19D9B8FE" w14:textId="77777777" w:rsidR="00C7291A" w:rsidRPr="00C7291A" w:rsidRDefault="00C7291A" w:rsidP="00C7291A">
      <w:pPr>
        <w:widowControl w:val="0"/>
        <w:suppressAutoHyphens/>
        <w:autoSpaceDN w:val="0"/>
        <w:spacing w:after="0" w:line="240" w:lineRule="auto"/>
        <w:jc w:val="both"/>
        <w:textAlignment w:val="baseline"/>
        <w:rPr>
          <w:rFonts w:ascii="Cambria" w:eastAsia="SimSun" w:hAnsi="Cambria" w:cs="Arial"/>
          <w:kern w:val="3"/>
        </w:rPr>
      </w:pPr>
      <w:r w:rsidRPr="00C7291A">
        <w:rPr>
          <w:rFonts w:ascii="Cambria" w:eastAsia="SimSun" w:hAnsi="Cambria" w:cs="Arial"/>
          <w:kern w:val="3"/>
        </w:rPr>
        <w:t>REGON: 210966906</w:t>
      </w:r>
    </w:p>
    <w:p w14:paraId="509A9681" w14:textId="77777777" w:rsidR="00C7291A" w:rsidRPr="00C7291A" w:rsidRDefault="00C7291A" w:rsidP="00C7291A">
      <w:pPr>
        <w:widowControl w:val="0"/>
        <w:suppressAutoHyphens/>
        <w:autoSpaceDN w:val="0"/>
        <w:spacing w:after="0" w:line="240" w:lineRule="auto"/>
        <w:jc w:val="both"/>
        <w:textAlignment w:val="baseline"/>
        <w:rPr>
          <w:rFonts w:ascii="Cambria" w:eastAsia="SimSun" w:hAnsi="Cambria" w:cs="Arial"/>
          <w:b/>
          <w:bCs/>
          <w:kern w:val="3"/>
          <w:u w:val="single"/>
        </w:rPr>
      </w:pPr>
    </w:p>
    <w:p w14:paraId="558CAF79" w14:textId="77777777" w:rsidR="00C7291A" w:rsidRPr="00C7291A" w:rsidRDefault="00C7291A">
      <w:pPr>
        <w:keepNext/>
        <w:widowControl w:val="0"/>
        <w:numPr>
          <w:ilvl w:val="0"/>
          <w:numId w:val="181"/>
        </w:numPr>
        <w:suppressAutoHyphens/>
        <w:autoSpaceDN w:val="0"/>
        <w:spacing w:after="0" w:line="240" w:lineRule="auto"/>
        <w:jc w:val="both"/>
        <w:textAlignment w:val="baseline"/>
        <w:rPr>
          <w:rFonts w:ascii="Cambria" w:eastAsia="Times New Roman" w:hAnsi="Cambria" w:cs="Times New Roman"/>
          <w:kern w:val="3"/>
          <w:lang w:eastAsia="pl-PL" w:bidi="hi-IN"/>
        </w:rPr>
      </w:pPr>
      <w:r w:rsidRPr="00C7291A">
        <w:rPr>
          <w:rFonts w:ascii="Cambria" w:eastAsia="Times New Roman" w:hAnsi="Cambria" w:cs="Arial"/>
          <w:kern w:val="3"/>
          <w:lang w:eastAsia="pl-PL" w:bidi="hi-IN"/>
        </w:rPr>
        <w:t>Godziny urzędowania</w:t>
      </w:r>
    </w:p>
    <w:p w14:paraId="1134A248" w14:textId="77777777" w:rsidR="00C7291A" w:rsidRPr="00C7291A" w:rsidRDefault="00C7291A" w:rsidP="00C7291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C7291A">
        <w:rPr>
          <w:rFonts w:ascii="Cambria" w:eastAsia="SimSun" w:hAnsi="Cambria" w:cs="Calibri"/>
          <w:color w:val="000000"/>
          <w:kern w:val="3"/>
        </w:rPr>
        <w:t>poniedziałek od 07:30 do 17:00</w:t>
      </w:r>
    </w:p>
    <w:p w14:paraId="2B425828" w14:textId="77777777" w:rsidR="00C7291A" w:rsidRPr="00C7291A" w:rsidRDefault="00C7291A" w:rsidP="00C7291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C7291A">
        <w:rPr>
          <w:rFonts w:ascii="Cambria" w:eastAsia="SimSun" w:hAnsi="Cambria" w:cs="Calibri"/>
          <w:color w:val="000000"/>
          <w:kern w:val="3"/>
        </w:rPr>
        <w:t>wtorek – środa-czwartek od 7:30 do 15:30</w:t>
      </w:r>
    </w:p>
    <w:p w14:paraId="2B3CD29F" w14:textId="77777777" w:rsidR="00C7291A" w:rsidRPr="00C7291A" w:rsidRDefault="00C7291A" w:rsidP="00C7291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C7291A">
        <w:rPr>
          <w:rFonts w:ascii="Cambria" w:eastAsia="SimSun" w:hAnsi="Cambria" w:cs="Calibri"/>
          <w:color w:val="000000"/>
          <w:kern w:val="3"/>
        </w:rPr>
        <w:t>piątek od 7:30 do 14:00</w:t>
      </w:r>
    </w:p>
    <w:p w14:paraId="5768DA4D" w14:textId="64059975" w:rsidR="00C7291A" w:rsidRPr="00C7291A" w:rsidRDefault="00C7291A">
      <w:pPr>
        <w:widowControl w:val="0"/>
        <w:numPr>
          <w:ilvl w:val="0"/>
          <w:numId w:val="181"/>
        </w:numPr>
        <w:suppressAutoHyphens/>
        <w:spacing w:after="120" w:line="276" w:lineRule="auto"/>
        <w:rPr>
          <w:rFonts w:ascii="Cambria" w:eastAsia="Andale Sans UI" w:hAnsi="Cambria" w:cs="Arial"/>
          <w:b/>
          <w:color w:val="000000"/>
          <w:sz w:val="32"/>
          <w:szCs w:val="32"/>
          <w:lang w:eastAsia="ar-SA"/>
        </w:rPr>
      </w:pPr>
      <w:r w:rsidRPr="00C7291A">
        <w:rPr>
          <w:rFonts w:ascii="Cambria" w:eastAsia="Arial Narrow" w:hAnsi="Cambria" w:cs="Arial"/>
          <w:kern w:val="3"/>
          <w:lang w:eastAsia="pl-PL" w:bidi="hi-IN"/>
        </w:rPr>
        <w:t xml:space="preserve">Postępowanie prowadzone pod nazwą: </w:t>
      </w:r>
      <w:r w:rsidRPr="00C7291A">
        <w:rPr>
          <w:rFonts w:ascii="Cambria" w:eastAsia="Times New Roman" w:hAnsi="Cambria" w:cs="Times New Roman"/>
          <w:b/>
          <w:kern w:val="3"/>
          <w:lang w:eastAsia="pl-PL" w:bidi="hi-IN"/>
        </w:rPr>
        <w:t xml:space="preserve"> </w:t>
      </w:r>
      <w:r w:rsidRPr="00C7291A">
        <w:rPr>
          <w:rFonts w:ascii="Cambria" w:eastAsia="Andale Sans UI" w:hAnsi="Cambria" w:cs="Arial"/>
          <w:b/>
          <w:lang w:eastAsia="ar-SA"/>
        </w:rPr>
        <w:t>”</w:t>
      </w:r>
      <w:r w:rsidR="001820FF">
        <w:rPr>
          <w:rFonts w:ascii="Cambria" w:eastAsia="Andale Sans UI" w:hAnsi="Cambria" w:cs="Arial"/>
          <w:b/>
          <w:lang w:eastAsia="ar-SA"/>
        </w:rPr>
        <w:t>Budowa sieci wodociągowej i kanalizacji sanitarnej w m. Gralewo (dz. nr 331/35, 815/7, 815/10, 331/6, 334)</w:t>
      </w:r>
      <w:r w:rsidRPr="00C7291A">
        <w:rPr>
          <w:rFonts w:ascii="Cambria" w:eastAsia="Andale Sans UI" w:hAnsi="Cambria" w:cs="Arial"/>
          <w:b/>
          <w:lang w:eastAsia="ar-SA"/>
        </w:rPr>
        <w:t>”.</w:t>
      </w:r>
    </w:p>
    <w:p w14:paraId="6C8BB32E" w14:textId="2036FB4A" w:rsidR="00C7291A" w:rsidRPr="00C7291A" w:rsidRDefault="00C7291A">
      <w:pPr>
        <w:widowControl w:val="0"/>
        <w:numPr>
          <w:ilvl w:val="0"/>
          <w:numId w:val="181"/>
        </w:numPr>
        <w:suppressAutoHyphens/>
        <w:spacing w:after="120" w:line="276" w:lineRule="auto"/>
        <w:rPr>
          <w:rFonts w:ascii="Cambria" w:eastAsia="Andale Sans UI" w:hAnsi="Cambria" w:cs="Arial"/>
          <w:b/>
          <w:color w:val="000000"/>
          <w:sz w:val="32"/>
          <w:szCs w:val="32"/>
          <w:lang w:eastAsia="ar-SA"/>
        </w:rPr>
      </w:pPr>
      <w:r w:rsidRPr="00C7291A">
        <w:rPr>
          <w:rFonts w:ascii="Cambria" w:eastAsia="SimSun" w:hAnsi="Cambria" w:cs="Tahoma"/>
          <w:color w:val="000000"/>
          <w:kern w:val="2"/>
          <w:lang w:eastAsia="pl-PL" w:bidi="hi-IN"/>
        </w:rPr>
        <w:t>Postępowanie, którego dotyczy niniejszy dokument oznaczone jest znakiem:   ZP.271.</w:t>
      </w:r>
      <w:r w:rsidR="001820FF">
        <w:rPr>
          <w:rFonts w:ascii="Cambria" w:eastAsia="SimSun" w:hAnsi="Cambria" w:cs="Tahoma"/>
          <w:color w:val="000000"/>
          <w:kern w:val="2"/>
          <w:lang w:eastAsia="pl-PL" w:bidi="hi-IN"/>
        </w:rPr>
        <w:t>2</w:t>
      </w:r>
      <w:r w:rsidRPr="00C7291A">
        <w:rPr>
          <w:rFonts w:ascii="Cambria" w:eastAsia="SimSun" w:hAnsi="Cambria" w:cs="Tahoma"/>
          <w:color w:val="000000"/>
          <w:kern w:val="2"/>
          <w:lang w:eastAsia="pl-PL" w:bidi="hi-IN"/>
        </w:rPr>
        <w:t>.202</w:t>
      </w:r>
      <w:r w:rsidR="001820FF">
        <w:rPr>
          <w:rFonts w:ascii="Cambria" w:eastAsia="SimSun" w:hAnsi="Cambria" w:cs="Tahoma"/>
          <w:color w:val="000000"/>
          <w:kern w:val="2"/>
          <w:lang w:eastAsia="pl-PL" w:bidi="hi-IN"/>
        </w:rPr>
        <w:t>4</w:t>
      </w:r>
      <w:r w:rsidRPr="00C7291A">
        <w:rPr>
          <w:rFonts w:ascii="Cambria" w:eastAsia="SimSun" w:hAnsi="Cambria" w:cs="Tahoma"/>
          <w:color w:val="000000"/>
          <w:kern w:val="2"/>
          <w:lang w:eastAsia="pl-PL" w:bidi="hi-IN"/>
        </w:rPr>
        <w:t>.BP.</w:t>
      </w:r>
    </w:p>
    <w:p w14:paraId="4665EB8A" w14:textId="77777777" w:rsidR="00C7291A" w:rsidRPr="00C7291A" w:rsidRDefault="00C7291A">
      <w:pPr>
        <w:widowControl w:val="0"/>
        <w:numPr>
          <w:ilvl w:val="0"/>
          <w:numId w:val="181"/>
        </w:numPr>
        <w:suppressAutoHyphens/>
        <w:spacing w:after="0" w:line="276" w:lineRule="auto"/>
        <w:jc w:val="both"/>
        <w:rPr>
          <w:rFonts w:ascii="Cambria" w:eastAsia="Andale Sans UI" w:hAnsi="Cambria" w:cs="Arial"/>
          <w:b/>
          <w:color w:val="000000"/>
          <w:sz w:val="32"/>
          <w:szCs w:val="32"/>
          <w:lang w:eastAsia="ar-SA"/>
        </w:rPr>
      </w:pPr>
      <w:r w:rsidRPr="00C7291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4F09E27A" w14:textId="77777777" w:rsidR="00C7291A" w:rsidRPr="00C7291A" w:rsidRDefault="00C7291A" w:rsidP="00C7291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C7291A">
        <w:rPr>
          <w:rFonts w:ascii="Cambria" w:eastAsia="Times New Roman" w:hAnsi="Cambria" w:cs="Times New Roman"/>
          <w:b/>
          <w:bCs/>
          <w:kern w:val="2"/>
          <w:lang w:eastAsia="pl-PL" w:bidi="hi-IN"/>
        </w:rPr>
        <w:t>Zarejestrowania i utrzymanie konta na platformie zakupowej oraz korzystanie z platformy jest bezpłatne.</w:t>
      </w:r>
    </w:p>
    <w:p w14:paraId="494237E3" w14:textId="77777777" w:rsidR="00C7291A" w:rsidRPr="00C7291A" w:rsidRDefault="00C7291A" w:rsidP="00C7291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494594D8" w14:textId="77777777" w:rsidTr="00E33466">
        <w:tc>
          <w:tcPr>
            <w:tcW w:w="8921" w:type="dxa"/>
            <w:shd w:val="clear" w:color="auto" w:fill="E2EFD9" w:themeFill="accent6" w:themeFillTint="33"/>
          </w:tcPr>
          <w:p w14:paraId="0C66E9F1" w14:textId="77777777" w:rsidR="00C7291A" w:rsidRPr="00C7291A" w:rsidRDefault="00C7291A" w:rsidP="00C7291A">
            <w:pPr>
              <w:keepNext/>
              <w:tabs>
                <w:tab w:val="left" w:pos="284"/>
              </w:tabs>
              <w:jc w:val="both"/>
              <w:textAlignment w:val="baseline"/>
              <w:rPr>
                <w:rFonts w:ascii="Cambria" w:eastAsia="Andale Sans UI" w:hAnsi="Cambria" w:cs="Times New Roman"/>
                <w:b/>
                <w:bCs/>
                <w:kern w:val="2"/>
                <w:sz w:val="24"/>
                <w:szCs w:val="24"/>
                <w:lang w:eastAsia="pl-PL" w:bidi="hi-IN"/>
              </w:rPr>
            </w:pPr>
            <w:r w:rsidRPr="00C7291A">
              <w:rPr>
                <w:rFonts w:ascii="Cambria" w:eastAsia="Andale Sans UI" w:hAnsi="Cambria" w:cs="Times New Roman"/>
                <w:b/>
                <w:bCs/>
                <w:kern w:val="2"/>
                <w:sz w:val="24"/>
                <w:szCs w:val="24"/>
                <w:lang w:eastAsia="pl-PL" w:bidi="hi-IN"/>
              </w:rPr>
              <w:t>Rozdział II.</w:t>
            </w:r>
          </w:p>
          <w:p w14:paraId="63297A4C" w14:textId="77777777" w:rsidR="00C7291A" w:rsidRPr="00C7291A" w:rsidRDefault="00C7291A" w:rsidP="00C7291A">
            <w:pPr>
              <w:keepNext/>
              <w:tabs>
                <w:tab w:val="left" w:pos="284"/>
              </w:tabs>
              <w:jc w:val="both"/>
              <w:textAlignment w:val="baseline"/>
              <w:rPr>
                <w:rFonts w:ascii="Cambria" w:eastAsia="Andale Sans UI" w:hAnsi="Cambria" w:cs="Times New Roman"/>
                <w:b/>
                <w:bCs/>
                <w:kern w:val="2"/>
                <w:sz w:val="24"/>
                <w:szCs w:val="24"/>
                <w:lang w:eastAsia="pl-PL" w:bidi="hi-IN"/>
              </w:rPr>
            </w:pPr>
            <w:r w:rsidRPr="00C7291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0D6BF724" w14:textId="77777777" w:rsidR="00C7291A" w:rsidRPr="00C7291A" w:rsidRDefault="00C7291A" w:rsidP="00C7291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01F4DD4C" w14:textId="77777777" w:rsidR="00C7291A" w:rsidRPr="00C7291A" w:rsidRDefault="00C7291A" w:rsidP="00C7291A">
      <w:pPr>
        <w:widowControl w:val="0"/>
        <w:suppressAutoHyphens/>
        <w:autoSpaceDN w:val="0"/>
        <w:spacing w:after="0" w:line="240" w:lineRule="auto"/>
        <w:jc w:val="both"/>
        <w:textAlignment w:val="baseline"/>
        <w:rPr>
          <w:rFonts w:ascii="Cambria" w:eastAsia="SimSun" w:hAnsi="Cambria" w:cs="Arial"/>
          <w:kern w:val="3"/>
        </w:rPr>
      </w:pPr>
      <w:r w:rsidRPr="00C7291A">
        <w:rPr>
          <w:rFonts w:ascii="Cambria" w:eastAsia="SimSun" w:hAnsi="Cambria" w:cs="Arial"/>
          <w:kern w:val="3"/>
        </w:rPr>
        <w:t>Adres strony internetowej prowadzonego postępowania:</w:t>
      </w:r>
      <w:r w:rsidRPr="00C7291A">
        <w:rPr>
          <w:rFonts w:ascii="Cambria" w:hAnsi="Cambria"/>
        </w:rPr>
        <w:t xml:space="preserve"> </w:t>
      </w:r>
      <w:hyperlink r:id="rId11" w:history="1">
        <w:r w:rsidRPr="00C7291A">
          <w:rPr>
            <w:rFonts w:ascii="Cambria" w:eastAsia="Poppins" w:hAnsi="Cambria" w:cs="Tahoma"/>
            <w:u w:val="single"/>
            <w:lang w:eastAsia="pl-PL"/>
          </w:rPr>
          <w:t>www.platformazakupowa.pl/pn/gminasantok</w:t>
        </w:r>
      </w:hyperlink>
      <w:r w:rsidRPr="00C7291A">
        <w:rPr>
          <w:rFonts w:ascii="Cambria" w:eastAsia="Poppins" w:hAnsi="Cambria" w:cs="Tahoma"/>
          <w:u w:val="single"/>
          <w:lang w:eastAsia="pl-PL"/>
        </w:rPr>
        <w:t xml:space="preserve"> </w:t>
      </w:r>
      <w:r w:rsidRPr="00C7291A">
        <w:rPr>
          <w:rFonts w:ascii="Cambria" w:eastAsia="Poppins" w:hAnsi="Cambria" w:cs="Tahoma"/>
          <w:lang w:eastAsia="pl-PL"/>
        </w:rPr>
        <w:t xml:space="preserve"> </w:t>
      </w:r>
      <w:r w:rsidRPr="00C7291A">
        <w:rPr>
          <w:rFonts w:ascii="Cambria" w:eastAsia="SimSun" w:hAnsi="Cambria" w:cs="Arial"/>
          <w:kern w:val="3"/>
          <w:highlight w:val="yellow"/>
        </w:rPr>
        <w:t xml:space="preserve"> </w:t>
      </w:r>
    </w:p>
    <w:p w14:paraId="29DA6F72" w14:textId="77777777" w:rsidR="00C7291A" w:rsidRPr="00C7291A" w:rsidRDefault="00C7291A" w:rsidP="00C7291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2432FDE5" w14:textId="77777777" w:rsidTr="00E33466">
        <w:tc>
          <w:tcPr>
            <w:tcW w:w="8921" w:type="dxa"/>
            <w:shd w:val="clear" w:color="auto" w:fill="E2EFD9" w:themeFill="accent6" w:themeFillTint="33"/>
          </w:tcPr>
          <w:p w14:paraId="3BF24328" w14:textId="77777777" w:rsidR="00C7291A" w:rsidRPr="00C7291A" w:rsidRDefault="00C7291A" w:rsidP="00C7291A">
            <w:pPr>
              <w:keepNext/>
              <w:tabs>
                <w:tab w:val="left" w:pos="284"/>
              </w:tabs>
              <w:jc w:val="both"/>
              <w:textAlignment w:val="baseline"/>
              <w:rPr>
                <w:rFonts w:ascii="Cambria" w:eastAsia="Andale Sans UI" w:hAnsi="Cambria" w:cs="Times New Roman"/>
                <w:b/>
                <w:bCs/>
                <w:kern w:val="2"/>
                <w:sz w:val="24"/>
                <w:szCs w:val="24"/>
                <w:lang w:eastAsia="pl-PL" w:bidi="hi-IN"/>
              </w:rPr>
            </w:pPr>
            <w:r w:rsidRPr="00C7291A">
              <w:rPr>
                <w:rFonts w:ascii="Cambria" w:eastAsia="Andale Sans UI" w:hAnsi="Cambria" w:cs="Times New Roman"/>
                <w:b/>
                <w:bCs/>
                <w:kern w:val="2"/>
                <w:sz w:val="24"/>
                <w:szCs w:val="24"/>
                <w:lang w:eastAsia="pl-PL" w:bidi="hi-IN"/>
              </w:rPr>
              <w:t>Rozdział III.</w:t>
            </w:r>
          </w:p>
          <w:p w14:paraId="58071EBC" w14:textId="77777777" w:rsidR="00C7291A" w:rsidRPr="00C7291A" w:rsidRDefault="00C7291A" w:rsidP="00C7291A">
            <w:pPr>
              <w:keepNext/>
              <w:tabs>
                <w:tab w:val="left" w:pos="284"/>
              </w:tabs>
              <w:jc w:val="both"/>
              <w:textAlignment w:val="baseline"/>
              <w:rPr>
                <w:rFonts w:ascii="Cambria" w:eastAsia="Andale Sans UI" w:hAnsi="Cambria" w:cs="Times New Roman"/>
                <w:b/>
                <w:bCs/>
                <w:kern w:val="2"/>
                <w:sz w:val="24"/>
                <w:szCs w:val="24"/>
                <w:lang w:eastAsia="pl-PL" w:bidi="hi-IN"/>
              </w:rPr>
            </w:pPr>
            <w:r w:rsidRPr="00C7291A">
              <w:rPr>
                <w:rFonts w:ascii="Cambria" w:eastAsia="Andale Sans UI" w:hAnsi="Cambria" w:cs="Times New Roman"/>
                <w:b/>
                <w:bCs/>
                <w:kern w:val="2"/>
                <w:sz w:val="24"/>
                <w:szCs w:val="24"/>
                <w:lang w:eastAsia="pl-PL" w:bidi="hi-IN"/>
              </w:rPr>
              <w:t>TRYB UDZIELENIA ZAMÓWIENIA</w:t>
            </w:r>
          </w:p>
        </w:tc>
      </w:tr>
    </w:tbl>
    <w:p w14:paraId="53430DBC" w14:textId="77777777" w:rsidR="00C7291A" w:rsidRDefault="00C7291A" w:rsidP="00C7291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10C8EF65" w14:textId="56EDC7BF" w:rsidR="00F55EA5" w:rsidRPr="001A6C5A" w:rsidRDefault="00F55EA5" w:rsidP="00F55EA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(t.j.</w:t>
      </w:r>
      <w:r>
        <w:rPr>
          <w:rFonts w:ascii="Cambria" w:eastAsia="Andale Sans UI" w:hAnsi="Cambria" w:cs="Arial"/>
          <w:kern w:val="2"/>
          <w:lang w:eastAsia="pl-PL" w:bidi="hi-IN"/>
        </w:rPr>
        <w:t xml:space="preserve"> </w:t>
      </w:r>
      <w:r w:rsidRPr="001A6C5A">
        <w:rPr>
          <w:rFonts w:ascii="Cambria" w:eastAsia="Andale Sans UI" w:hAnsi="Cambria" w:cs="Arial"/>
          <w:kern w:val="2"/>
          <w:lang w:eastAsia="pl-PL" w:bidi="hi-IN"/>
        </w:rPr>
        <w:t>Dz.U. z 202</w:t>
      </w:r>
      <w:r>
        <w:rPr>
          <w:rFonts w:ascii="Cambria" w:eastAsia="Andale Sans UI" w:hAnsi="Cambria" w:cs="Arial"/>
          <w:kern w:val="2"/>
          <w:lang w:eastAsia="pl-PL" w:bidi="hi-IN"/>
        </w:rPr>
        <w:t>3</w:t>
      </w:r>
      <w:r w:rsidRPr="001A6C5A">
        <w:rPr>
          <w:rFonts w:ascii="Cambria" w:eastAsia="Andale Sans UI" w:hAnsi="Cambria" w:cs="Arial"/>
          <w:kern w:val="2"/>
          <w:lang w:eastAsia="pl-PL" w:bidi="hi-IN"/>
        </w:rPr>
        <w:t>r. poz.</w:t>
      </w:r>
      <w:r>
        <w:rPr>
          <w:rFonts w:ascii="Cambria" w:eastAsia="Andale Sans UI" w:hAnsi="Cambria" w:cs="Arial"/>
          <w:kern w:val="2"/>
          <w:lang w:eastAsia="pl-PL" w:bidi="hi-IN"/>
        </w:rPr>
        <w:t>1605</w:t>
      </w:r>
      <w:r w:rsidRPr="001A6C5A">
        <w:rPr>
          <w:rFonts w:ascii="Cambria" w:eastAsia="Andale Sans UI" w:hAnsi="Cambria" w:cs="Arial"/>
          <w:kern w:val="2"/>
          <w:lang w:eastAsia="pl-PL" w:bidi="hi-IN"/>
        </w:rPr>
        <w:t xml:space="preserve"> ze zm.) oraz aktów wykonawczych do ustawy. </w:t>
      </w:r>
    </w:p>
    <w:p w14:paraId="0794C2B9" w14:textId="77777777" w:rsidR="00F55EA5" w:rsidRPr="001A6C5A" w:rsidRDefault="00F55EA5" w:rsidP="00F55EA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70FEF331" w14:textId="77777777" w:rsidR="00F55EA5" w:rsidRPr="001A6C5A" w:rsidRDefault="00F55EA5" w:rsidP="00F55EA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Szacunkowa wartość przedmiotowego zamówienia nie przekracza progów unijnych o jakich mowa w art.3 ustawy Pzp.</w:t>
      </w:r>
    </w:p>
    <w:p w14:paraId="7FC4A3A5" w14:textId="77777777" w:rsidR="00F55EA5" w:rsidRPr="001A6C5A" w:rsidRDefault="00F55EA5" w:rsidP="00F55EA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lastRenderedPageBreak/>
        <w:t>Zgodnie z art.310 pkt.1 Pzp, Zamawiający przewiduje możliwości unieważnienia przedmiotowego postępowania, jeżeli środki, które Zamawiający zamierzał przeznaczyć na sfinansowanie całości lub części zamówienia nie zostały mu przyznane .</w:t>
      </w:r>
    </w:p>
    <w:p w14:paraId="35C6F318" w14:textId="77777777" w:rsidR="00F55EA5" w:rsidRPr="001A6C5A" w:rsidRDefault="00F55EA5" w:rsidP="00F55EA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2C68A6D4" w14:textId="77777777" w:rsidR="00F55EA5" w:rsidRPr="001A6C5A" w:rsidRDefault="00F55EA5" w:rsidP="00F55EA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45D4D4F4" w14:textId="77777777" w:rsidR="00F55EA5" w:rsidRPr="001A6C5A" w:rsidRDefault="00F55EA5" w:rsidP="00F55EA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10FA687D" w14:textId="77777777" w:rsidR="00F55EA5" w:rsidRPr="001A6C5A" w:rsidRDefault="00F55EA5" w:rsidP="00F55EA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718740B3" w14:textId="77777777" w:rsidR="00F55EA5" w:rsidRPr="001A6C5A" w:rsidRDefault="00F55EA5" w:rsidP="00F55EA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6CCA0331" w14:textId="77777777" w:rsidR="00F55EA5" w:rsidRPr="001A6C5A" w:rsidRDefault="00F55EA5" w:rsidP="00F55EA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1CE96BDC" w14:textId="77777777" w:rsidR="00F55EA5" w:rsidRPr="001A6C5A" w:rsidRDefault="00F55EA5" w:rsidP="00F55EA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41DB908B" w14:textId="0F1992C6" w:rsidR="00F55EA5" w:rsidRPr="001A6C5A" w:rsidRDefault="00F55EA5" w:rsidP="00F55EA5">
      <w:pPr>
        <w:numPr>
          <w:ilvl w:val="0"/>
          <w:numId w:val="166"/>
        </w:numPr>
        <w:suppressAutoHyphens/>
        <w:autoSpaceDE w:val="0"/>
        <w:autoSpaceDN w:val="0"/>
        <w:adjustRightInd w:val="0"/>
        <w:spacing w:after="0" w:line="240" w:lineRule="auto"/>
        <w:ind w:left="786"/>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(t.j. Dz. U. z 202</w:t>
      </w:r>
      <w:r>
        <w:rPr>
          <w:rFonts w:ascii="Cambria" w:eastAsia="Calibri" w:hAnsi="Cambria" w:cs="Times New Roman"/>
          <w:color w:val="000000"/>
          <w:lang w:eastAsia="ar-SA"/>
        </w:rPr>
        <w:t>3</w:t>
      </w:r>
      <w:r w:rsidRPr="001A6C5A">
        <w:rPr>
          <w:rFonts w:ascii="Cambria" w:eastAsia="Calibri" w:hAnsi="Cambria" w:cs="Times New Roman"/>
          <w:color w:val="000000"/>
          <w:lang w:eastAsia="ar-SA"/>
        </w:rPr>
        <w:t xml:space="preserve"> r., poz. </w:t>
      </w:r>
      <w:r>
        <w:rPr>
          <w:rFonts w:ascii="Cambria" w:eastAsia="Calibri" w:hAnsi="Cambria" w:cs="Times New Roman"/>
          <w:color w:val="000000"/>
          <w:lang w:eastAsia="ar-SA"/>
        </w:rPr>
        <w:t>1605</w:t>
      </w:r>
      <w:r w:rsidRPr="001A6C5A">
        <w:rPr>
          <w:rFonts w:ascii="Cambria" w:eastAsia="Calibri" w:hAnsi="Cambria" w:cs="Times New Roman"/>
          <w:color w:val="000000"/>
          <w:lang w:eastAsia="ar-SA"/>
        </w:rPr>
        <w:t xml:space="preserve"> ze zm.) </w:t>
      </w:r>
    </w:p>
    <w:p w14:paraId="6DE2B993" w14:textId="77777777" w:rsidR="00F55EA5" w:rsidRPr="00F55EA5" w:rsidRDefault="00F55EA5" w:rsidP="00F55EA5">
      <w:pPr>
        <w:pStyle w:val="Akapitzlist"/>
        <w:numPr>
          <w:ilvl w:val="0"/>
          <w:numId w:val="166"/>
        </w:numPr>
        <w:spacing w:after="0" w:line="240" w:lineRule="auto"/>
        <w:jc w:val="both"/>
        <w:rPr>
          <w:rFonts w:ascii="Cambria" w:hAnsi="Cambria" w:cs="Times New Roman"/>
          <w:color w:val="000000"/>
        </w:rPr>
      </w:pPr>
      <w:r w:rsidRPr="00F55EA5">
        <w:rPr>
          <w:rFonts w:ascii="Cambria" w:hAnsi="Cambria" w:cs="Times New Roman"/>
          <w:color w:val="000000"/>
        </w:rPr>
        <w:t>Obwieszczenia Prezesa Urzędu Zamówień Publicznych z dnia 3 grudnia 2023r.w sprawie aktualnych progów unijnych, ich równowartości w złotych, równowartości w złotych kwot wyrażonych w euro oraz średniego kursu złotego w stosunku do euro stanowiącego podstawę przeliczania wartości zamówień publicznych lub konkursów (MP z 6 grudnia 2023r., poz. 1344);</w:t>
      </w:r>
    </w:p>
    <w:p w14:paraId="33096FFF" w14:textId="1ED89E8A" w:rsidR="00F55EA5" w:rsidRPr="001A6C5A" w:rsidRDefault="00F55EA5" w:rsidP="00F55EA5">
      <w:pPr>
        <w:numPr>
          <w:ilvl w:val="0"/>
          <w:numId w:val="166"/>
        </w:numPr>
        <w:suppressAutoHyphens/>
        <w:autoSpaceDE w:val="0"/>
        <w:autoSpaceDN w:val="0"/>
        <w:adjustRightInd w:val="0"/>
        <w:spacing w:after="0" w:line="240" w:lineRule="auto"/>
        <w:ind w:left="786"/>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0C1A5039" w14:textId="77777777" w:rsidR="00F55EA5" w:rsidRPr="001A6C5A" w:rsidRDefault="00F55EA5" w:rsidP="00F55EA5">
      <w:pPr>
        <w:numPr>
          <w:ilvl w:val="0"/>
          <w:numId w:val="166"/>
        </w:numPr>
        <w:suppressAutoHyphens/>
        <w:autoSpaceDE w:val="0"/>
        <w:autoSpaceDN w:val="0"/>
        <w:adjustRightInd w:val="0"/>
        <w:spacing w:after="0" w:line="240" w:lineRule="auto"/>
        <w:ind w:left="786"/>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6884523A" w14:textId="77777777" w:rsidR="00F55EA5" w:rsidRPr="001A6C5A" w:rsidRDefault="00F55EA5" w:rsidP="00F55EA5">
      <w:pPr>
        <w:numPr>
          <w:ilvl w:val="0"/>
          <w:numId w:val="166"/>
        </w:numPr>
        <w:suppressAutoHyphens/>
        <w:autoSpaceDE w:val="0"/>
        <w:autoSpaceDN w:val="0"/>
        <w:adjustRightInd w:val="0"/>
        <w:spacing w:after="0" w:line="240" w:lineRule="auto"/>
        <w:ind w:left="786"/>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37536BC3" w14:textId="77777777" w:rsidR="00F55EA5" w:rsidRPr="001A6C5A" w:rsidRDefault="00F55EA5" w:rsidP="00F55EA5">
      <w:pPr>
        <w:numPr>
          <w:ilvl w:val="0"/>
          <w:numId w:val="166"/>
        </w:numPr>
        <w:suppressAutoHyphens/>
        <w:autoSpaceDE w:val="0"/>
        <w:autoSpaceDN w:val="0"/>
        <w:adjustRightInd w:val="0"/>
        <w:spacing w:after="0" w:line="240" w:lineRule="auto"/>
        <w:ind w:left="786"/>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1659F8E0" w14:textId="77777777" w:rsidR="00F55EA5" w:rsidRPr="001A6C5A" w:rsidRDefault="00F55EA5" w:rsidP="00F55EA5">
      <w:pPr>
        <w:numPr>
          <w:ilvl w:val="0"/>
          <w:numId w:val="166"/>
        </w:numPr>
        <w:suppressAutoHyphens/>
        <w:autoSpaceDE w:val="0"/>
        <w:autoSpaceDN w:val="0"/>
        <w:adjustRightInd w:val="0"/>
        <w:spacing w:after="0" w:line="240" w:lineRule="auto"/>
        <w:ind w:left="786"/>
        <w:jc w:val="both"/>
        <w:rPr>
          <w:rFonts w:ascii="Cambria" w:eastAsia="Calibri" w:hAnsi="Cambria" w:cs="Times New Roman"/>
          <w:color w:val="000000"/>
          <w:lang w:eastAsia="ar-SA"/>
        </w:rPr>
      </w:pPr>
      <w:r w:rsidRPr="001A6C5A">
        <w:rPr>
          <w:rFonts w:ascii="Cambria" w:hAnsi="Cambria" w:cs="Arial"/>
        </w:rPr>
        <w:t>Postępowanie o udzielenie zamówienia zgodnie z art. 276 ust. 1 ustawy pzp zostało wszczęte</w:t>
      </w:r>
    </w:p>
    <w:p w14:paraId="14AD6578" w14:textId="77777777" w:rsidR="00F55EA5" w:rsidRPr="001A6C5A" w:rsidRDefault="00F55EA5" w:rsidP="00F55EA5">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5B1A79FE" w14:textId="77777777" w:rsidR="00F55EA5" w:rsidRPr="001A6C5A" w:rsidRDefault="00F55EA5" w:rsidP="00F55EA5">
      <w:pPr>
        <w:numPr>
          <w:ilvl w:val="0"/>
          <w:numId w:val="166"/>
        </w:numPr>
        <w:suppressAutoHyphens/>
        <w:autoSpaceDE w:val="0"/>
        <w:autoSpaceDN w:val="0"/>
        <w:adjustRightInd w:val="0"/>
        <w:spacing w:after="0" w:line="240" w:lineRule="auto"/>
        <w:ind w:left="786"/>
        <w:rPr>
          <w:rFonts w:ascii="Cambria" w:eastAsia="Calibri" w:hAnsi="Cambria" w:cs="Arial"/>
          <w:lang w:eastAsia="ar-SA"/>
        </w:rPr>
      </w:pPr>
      <w:r w:rsidRPr="001A6C5A">
        <w:rPr>
          <w:rFonts w:ascii="Cambria" w:eastAsia="Calibri" w:hAnsi="Cambria" w:cs="Arial"/>
          <w:lang w:eastAsia="ar-SA"/>
        </w:rPr>
        <w:t>Postępowanie o udzielenie zamówienia zgodnie z art. 254 ustawy pzp kończy się: zawarciem</w:t>
      </w:r>
    </w:p>
    <w:p w14:paraId="21C6F777" w14:textId="77777777" w:rsidR="00F55EA5" w:rsidRPr="001A6C5A" w:rsidRDefault="00F55EA5" w:rsidP="00F55EA5">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0341DD06" w14:textId="25C9D86B" w:rsidR="00F55EA5" w:rsidRPr="00F55EA5" w:rsidRDefault="00F55EA5" w:rsidP="00F55EA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16878019" w14:textId="77777777" w:rsidR="00C7291A" w:rsidRPr="00C7291A" w:rsidRDefault="00C7291A" w:rsidP="00C7291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C7291A" w:rsidRPr="00C7291A" w14:paraId="2B032E10" w14:textId="77777777" w:rsidTr="00E33466">
        <w:tc>
          <w:tcPr>
            <w:tcW w:w="8921" w:type="dxa"/>
            <w:shd w:val="clear" w:color="auto" w:fill="E2EFD9" w:themeFill="accent6" w:themeFillTint="33"/>
          </w:tcPr>
          <w:p w14:paraId="6749F81A" w14:textId="77777777" w:rsidR="00C7291A" w:rsidRPr="00C7291A" w:rsidRDefault="00C7291A" w:rsidP="00C7291A">
            <w:pPr>
              <w:tabs>
                <w:tab w:val="left" w:pos="855"/>
              </w:tabs>
              <w:jc w:val="both"/>
              <w:textAlignment w:val="baseline"/>
              <w:rPr>
                <w:rFonts w:ascii="Cambria" w:hAnsi="Cambria" w:cs="Arial"/>
                <w:b/>
                <w:kern w:val="2"/>
                <w:lang w:eastAsia="pl-PL" w:bidi="hi-IN"/>
              </w:rPr>
            </w:pPr>
            <w:r w:rsidRPr="00C7291A">
              <w:rPr>
                <w:rFonts w:ascii="Cambria" w:hAnsi="Cambria" w:cs="Arial"/>
                <w:b/>
                <w:kern w:val="2"/>
                <w:lang w:eastAsia="pl-PL" w:bidi="hi-IN"/>
              </w:rPr>
              <w:t xml:space="preserve">Rozdział IV.  </w:t>
            </w:r>
          </w:p>
          <w:p w14:paraId="1BBFE00E" w14:textId="77777777" w:rsidR="00C7291A" w:rsidRPr="00C7291A" w:rsidRDefault="00C7291A" w:rsidP="00C7291A">
            <w:pPr>
              <w:tabs>
                <w:tab w:val="left" w:pos="855"/>
              </w:tabs>
              <w:jc w:val="both"/>
              <w:textAlignment w:val="baseline"/>
              <w:rPr>
                <w:rFonts w:ascii="Cambria" w:hAnsi="Cambria" w:cs="Arial"/>
                <w:b/>
                <w:kern w:val="2"/>
                <w:lang w:eastAsia="pl-PL" w:bidi="hi-IN"/>
              </w:rPr>
            </w:pPr>
            <w:r w:rsidRPr="00C7291A">
              <w:rPr>
                <w:rFonts w:ascii="Cambria" w:hAnsi="Cambria" w:cs="Arial"/>
                <w:b/>
                <w:kern w:val="2"/>
                <w:lang w:eastAsia="pl-PL" w:bidi="hi-IN"/>
              </w:rPr>
              <w:t xml:space="preserve">KLAUZULA INFROMACYJNA RODO </w:t>
            </w:r>
          </w:p>
        </w:tc>
      </w:tr>
    </w:tbl>
    <w:p w14:paraId="340ADF66" w14:textId="77777777" w:rsidR="00C7291A" w:rsidRPr="00C7291A" w:rsidRDefault="00C7291A" w:rsidP="00C7291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2D7ED8C4" w14:textId="764E917F" w:rsidR="00375481" w:rsidRPr="00375481" w:rsidRDefault="0091103D" w:rsidP="00F55EA5">
      <w:pPr>
        <w:pStyle w:val="Akapitzlist"/>
        <w:numPr>
          <w:ilvl w:val="0"/>
          <w:numId w:val="208"/>
        </w:numPr>
        <w:autoSpaceDN w:val="0"/>
        <w:spacing w:after="0" w:line="240" w:lineRule="auto"/>
        <w:jc w:val="both"/>
        <w:textAlignment w:val="baseline"/>
        <w:rPr>
          <w:rFonts w:ascii="Cambria" w:eastAsia="Times New Roman" w:hAnsi="Cambria" w:cs="Arial"/>
          <w:kern w:val="3"/>
          <w:lang w:eastAsia="pl-PL" w:bidi="hi-IN"/>
        </w:rPr>
      </w:pPr>
      <w:r w:rsidRPr="00375481">
        <w:rPr>
          <w:rFonts w:ascii="Cambria" w:eastAsia="Times New Roman" w:hAnsi="Cambria" w:cs="Arial"/>
          <w:bCs/>
          <w:kern w:val="3"/>
          <w:lang w:eastAsia="pl-PL" w:bidi="hi-IN"/>
        </w:rPr>
        <w:t xml:space="preserve">Zamawiający oświadcza, że spełnia wymogi określone w rozporządzeniu </w:t>
      </w:r>
      <w:r w:rsidR="00C7291A" w:rsidRPr="00375481">
        <w:rPr>
          <w:rFonts w:ascii="Cambria" w:eastAsia="Times New Roman" w:hAnsi="Cambria" w:cs="Arial"/>
          <w:bCs/>
          <w:kern w:val="3"/>
          <w:lang w:eastAsia="pl-PL" w:bidi="hi-IN"/>
        </w:rPr>
        <w:t>Parlamentu Europejskiego i Rady (UE) 2016/679 z dnia 27 kwietnia 2016 r. w sprawie ochrony osób fizycznych w związku z przetwarzaniem danych osobowych i w sprawie swobodnego przepływu takich danych oraz uchylenia dyrektywy 95/46/WE</w:t>
      </w:r>
      <w:r w:rsidR="00C7291A" w:rsidRPr="00375481">
        <w:rPr>
          <w:rFonts w:ascii="Cambria" w:eastAsia="Times New Roman" w:hAnsi="Cambria" w:cs="Arial"/>
          <w:kern w:val="3"/>
          <w:lang w:eastAsia="pl-PL" w:bidi="hi-IN"/>
        </w:rPr>
        <w:t xml:space="preserve"> (ogólne rozporządzenie o ochronie danych) (Dz. Urz. UE L 119 z 04.05.2016, str. 1), dalej „RODO”, </w:t>
      </w:r>
      <w:r w:rsidR="00375481" w:rsidRPr="00375481">
        <w:rPr>
          <w:rFonts w:ascii="Cambria" w:eastAsia="Times New Roman" w:hAnsi="Cambria" w:cs="Arial"/>
          <w:kern w:val="3"/>
          <w:lang w:eastAsia="pl-PL" w:bidi="hi-IN"/>
        </w:rPr>
        <w:t>tym samym dane osobowe podane przez wykonawcę będą przetwarzane zgodnie z RODO oraz zgodnie z przepisami krajowymi.</w:t>
      </w:r>
    </w:p>
    <w:p w14:paraId="58B92C02" w14:textId="5023C56C" w:rsidR="00375481" w:rsidRPr="00375481" w:rsidRDefault="00375481" w:rsidP="00F55EA5">
      <w:pPr>
        <w:pStyle w:val="Akapitzlist"/>
        <w:numPr>
          <w:ilvl w:val="0"/>
          <w:numId w:val="208"/>
        </w:numPr>
        <w:autoSpaceDN w:val="0"/>
        <w:spacing w:after="0" w:line="240" w:lineRule="auto"/>
        <w:jc w:val="both"/>
        <w:textAlignment w:val="baseline"/>
        <w:rPr>
          <w:rFonts w:ascii="Cambria" w:eastAsia="Times New Roman" w:hAnsi="Cambria" w:cs="Arial"/>
          <w:b/>
          <w:kern w:val="3"/>
          <w:lang w:eastAsia="pl-PL" w:bidi="hi-IN"/>
        </w:rPr>
      </w:pPr>
      <w:r>
        <w:rPr>
          <w:rFonts w:ascii="Cambria" w:eastAsia="Times New Roman" w:hAnsi="Cambria" w:cs="Arial"/>
          <w:kern w:val="3"/>
          <w:lang w:eastAsia="pl-PL" w:bidi="hi-IN"/>
        </w:rPr>
        <w:t xml:space="preserve">Dane osobowe wykonawcy będą przetwarzane na podstawie art. 6 ust. 1 lit.c RODO, w celu związanym z przedmiotowym postępowaniem o udzielenie </w:t>
      </w:r>
      <w:r w:rsidRPr="00C7291A">
        <w:rPr>
          <w:rFonts w:ascii="Cambria" w:eastAsia="Times New Roman" w:hAnsi="Cambria" w:cs="Arial"/>
          <w:kern w:val="3"/>
          <w:lang w:eastAsia="pl-PL" w:bidi="hi-IN"/>
        </w:rPr>
        <w:t xml:space="preserve">publicznego </w:t>
      </w:r>
      <w:r w:rsidRPr="00C7291A">
        <w:rPr>
          <w:rFonts w:ascii="Cambria" w:eastAsia="Times New Roman" w:hAnsi="Cambria" w:cs="Tahoma"/>
          <w:b/>
          <w:kern w:val="3"/>
          <w:lang w:eastAsia="pl-PL" w:bidi="hi-IN"/>
        </w:rPr>
        <w:t>pn.</w:t>
      </w:r>
      <w:r w:rsidRPr="00C7291A">
        <w:rPr>
          <w:rFonts w:ascii="Cambria" w:eastAsia="Times New Roman" w:hAnsi="Cambria" w:cs="Times New Roman"/>
          <w:b/>
          <w:kern w:val="3"/>
          <w:lang w:eastAsia="pl-PL" w:bidi="hi-IN"/>
        </w:rPr>
        <w:t xml:space="preserve"> </w:t>
      </w:r>
      <w:r w:rsidRPr="00C7291A">
        <w:rPr>
          <w:rFonts w:ascii="Cambria" w:eastAsia="Andale Sans UI" w:hAnsi="Cambria" w:cs="Arial"/>
          <w:b/>
        </w:rPr>
        <w:t>”</w:t>
      </w:r>
      <w:r w:rsidR="00F55EA5">
        <w:rPr>
          <w:rFonts w:ascii="Cambria" w:eastAsia="Andale Sans UI" w:hAnsi="Cambria" w:cs="Arial"/>
          <w:b/>
        </w:rPr>
        <w:t xml:space="preserve">Budowa sieci </w:t>
      </w:r>
      <w:r w:rsidR="00F55EA5">
        <w:rPr>
          <w:rFonts w:ascii="Cambria" w:eastAsia="Andale Sans UI" w:hAnsi="Cambria" w:cs="Arial"/>
          <w:b/>
        </w:rPr>
        <w:lastRenderedPageBreak/>
        <w:t xml:space="preserve">wodociągowej i kanalizacji sanitarnej w m. Gralewo </w:t>
      </w:r>
      <w:r w:rsidR="000264A5">
        <w:rPr>
          <w:rFonts w:ascii="Cambria" w:eastAsia="Andale Sans UI" w:hAnsi="Cambria" w:cs="Arial"/>
          <w:b/>
        </w:rPr>
        <w:t>(</w:t>
      </w:r>
      <w:r w:rsidR="00F55EA5">
        <w:rPr>
          <w:rFonts w:ascii="Cambria" w:eastAsia="Andale Sans UI" w:hAnsi="Cambria" w:cs="Arial"/>
          <w:b/>
        </w:rPr>
        <w:t>dz. nr 331/35, 815/7, 815/10, 331/6, 334)</w:t>
      </w:r>
      <w:r w:rsidRPr="00C7291A">
        <w:rPr>
          <w:rFonts w:ascii="Cambria" w:eastAsia="Andale Sans UI" w:hAnsi="Cambria" w:cs="Arial"/>
          <w:b/>
        </w:rPr>
        <w:t>”</w:t>
      </w:r>
    </w:p>
    <w:p w14:paraId="59144294" w14:textId="77777777" w:rsidR="00253F91" w:rsidRPr="00253F91" w:rsidRDefault="00375481" w:rsidP="00F55EA5">
      <w:pPr>
        <w:pStyle w:val="Akapitzlist"/>
        <w:numPr>
          <w:ilvl w:val="0"/>
          <w:numId w:val="208"/>
        </w:numPr>
        <w:autoSpaceDN w:val="0"/>
        <w:spacing w:after="0" w:line="240" w:lineRule="auto"/>
        <w:jc w:val="both"/>
        <w:textAlignment w:val="baseline"/>
        <w:rPr>
          <w:rFonts w:ascii="Cambria" w:eastAsia="Times New Roman" w:hAnsi="Cambria" w:cs="Arial"/>
          <w:b/>
          <w:kern w:val="3"/>
          <w:lang w:eastAsia="pl-PL" w:bidi="hi-IN"/>
        </w:rPr>
      </w:pPr>
      <w:r w:rsidRPr="00375481">
        <w:rPr>
          <w:rFonts w:ascii="Cambria" w:eastAsia="Andale Sans UI" w:hAnsi="Cambria" w:cs="Arial"/>
          <w:bCs/>
        </w:rPr>
        <w:t>Odbiorcami</w:t>
      </w:r>
      <w:r>
        <w:rPr>
          <w:rFonts w:ascii="Cambria" w:eastAsia="Andale Sans UI" w:hAnsi="Cambria" w:cs="Arial"/>
          <w:b/>
        </w:rPr>
        <w:t xml:space="preserve"> </w:t>
      </w:r>
      <w:r w:rsidRPr="00375481">
        <w:rPr>
          <w:rFonts w:ascii="Cambria" w:eastAsia="Andale Sans UI" w:hAnsi="Cambria" w:cs="Arial"/>
          <w:bCs/>
        </w:rPr>
        <w:t xml:space="preserve">przekazanych </w:t>
      </w:r>
      <w:r>
        <w:rPr>
          <w:rFonts w:ascii="Cambria" w:eastAsia="Andale Sans UI" w:hAnsi="Cambria" w:cs="Arial"/>
          <w:bCs/>
        </w:rPr>
        <w:t xml:space="preserve">przez wykonawcę danych osobowych będą osoby lub podmioty, którym zostanie udostępniona dokumentacja postępowania zgodnie z art. 8 oraz art. 96 ust.3 ustawy Pzp, a każe art. 6 ustawy z 6 września 2001r. o dostępie do </w:t>
      </w:r>
      <w:r w:rsidR="00253F91">
        <w:rPr>
          <w:rFonts w:ascii="Cambria" w:eastAsia="Andale Sans UI" w:hAnsi="Cambria" w:cs="Arial"/>
          <w:bCs/>
        </w:rPr>
        <w:t>informacji publicznej.</w:t>
      </w:r>
    </w:p>
    <w:p w14:paraId="3A9EEC36" w14:textId="511D3408" w:rsidR="00253F91" w:rsidRPr="00253F91" w:rsidRDefault="00253F91" w:rsidP="00F55EA5">
      <w:pPr>
        <w:pStyle w:val="Akapitzlist"/>
        <w:numPr>
          <w:ilvl w:val="0"/>
          <w:numId w:val="208"/>
        </w:numPr>
        <w:autoSpaceDN w:val="0"/>
        <w:spacing w:after="0" w:line="240" w:lineRule="auto"/>
        <w:jc w:val="both"/>
        <w:textAlignment w:val="baseline"/>
        <w:rPr>
          <w:rFonts w:ascii="Cambria" w:eastAsia="Times New Roman" w:hAnsi="Cambria" w:cs="Arial"/>
          <w:b/>
          <w:kern w:val="3"/>
          <w:lang w:eastAsia="pl-PL" w:bidi="hi-IN"/>
        </w:rPr>
      </w:pPr>
      <w:r>
        <w:rPr>
          <w:rFonts w:ascii="Cambria" w:eastAsia="Andale Sans UI" w:hAnsi="Cambria" w:cs="Arial"/>
          <w:bC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1A5905DF" w14:textId="6736AB44" w:rsidR="00253F91" w:rsidRPr="00253F91" w:rsidRDefault="00253F91" w:rsidP="00F55EA5">
      <w:pPr>
        <w:pStyle w:val="Akapitzlist"/>
        <w:numPr>
          <w:ilvl w:val="0"/>
          <w:numId w:val="208"/>
        </w:numPr>
        <w:autoSpaceDN w:val="0"/>
        <w:spacing w:after="0" w:line="240" w:lineRule="auto"/>
        <w:jc w:val="both"/>
        <w:textAlignment w:val="baseline"/>
        <w:rPr>
          <w:rFonts w:ascii="Cambria" w:eastAsia="Times New Roman" w:hAnsi="Cambria" w:cs="Arial"/>
          <w:b/>
          <w:kern w:val="3"/>
          <w:lang w:eastAsia="pl-PL" w:bidi="hi-IN"/>
        </w:rPr>
      </w:pPr>
      <w:r>
        <w:rPr>
          <w:rFonts w:ascii="Cambria" w:eastAsia="Times New Roman" w:hAnsi="Cambria" w:cs="Arial"/>
          <w:bCs/>
          <w:kern w:val="3"/>
          <w:lang w:eastAsia="pl-PL" w:bidi="hi-IN"/>
        </w:rPr>
        <w:t xml:space="preserve">Klauzula informacyjna, o której mowa w art. 13 ust. 1 i 2 RODO znajduje się w załączniku </w:t>
      </w:r>
      <w:r w:rsidRPr="00112ABE">
        <w:rPr>
          <w:rFonts w:ascii="Cambria" w:eastAsia="Times New Roman" w:hAnsi="Cambria" w:cs="Arial"/>
          <w:bCs/>
          <w:kern w:val="3"/>
          <w:lang w:eastAsia="pl-PL" w:bidi="hi-IN"/>
        </w:rPr>
        <w:t xml:space="preserve">nr </w:t>
      </w:r>
      <w:r w:rsidR="00112ABE" w:rsidRPr="00112ABE">
        <w:rPr>
          <w:rFonts w:ascii="Cambria" w:eastAsia="Times New Roman" w:hAnsi="Cambria" w:cs="Arial"/>
          <w:bCs/>
          <w:kern w:val="3"/>
          <w:lang w:eastAsia="pl-PL" w:bidi="hi-IN"/>
        </w:rPr>
        <w:t>9</w:t>
      </w:r>
      <w:r>
        <w:rPr>
          <w:rFonts w:ascii="Cambria" w:eastAsia="Times New Roman" w:hAnsi="Cambria" w:cs="Arial"/>
          <w:bCs/>
          <w:kern w:val="3"/>
          <w:lang w:eastAsia="pl-PL" w:bidi="hi-IN"/>
        </w:rPr>
        <w:t xml:space="preserve"> </w:t>
      </w:r>
      <w:r w:rsidR="00112ABE">
        <w:rPr>
          <w:rFonts w:ascii="Cambria" w:eastAsia="Times New Roman" w:hAnsi="Cambria" w:cs="Arial"/>
          <w:bCs/>
          <w:kern w:val="3"/>
          <w:lang w:eastAsia="pl-PL" w:bidi="hi-IN"/>
        </w:rPr>
        <w:t>d</w:t>
      </w:r>
      <w:r>
        <w:rPr>
          <w:rFonts w:ascii="Cambria" w:eastAsia="Times New Roman" w:hAnsi="Cambria" w:cs="Arial"/>
          <w:bCs/>
          <w:kern w:val="3"/>
          <w:lang w:eastAsia="pl-PL" w:bidi="hi-IN"/>
        </w:rPr>
        <w:t>o SWZ.</w:t>
      </w:r>
    </w:p>
    <w:p w14:paraId="12090AED" w14:textId="77777777" w:rsidR="00253F91" w:rsidRPr="00253F91" w:rsidRDefault="00253F91" w:rsidP="00F55EA5">
      <w:pPr>
        <w:pStyle w:val="Akapitzlist"/>
        <w:numPr>
          <w:ilvl w:val="0"/>
          <w:numId w:val="208"/>
        </w:numPr>
        <w:autoSpaceDN w:val="0"/>
        <w:spacing w:after="0" w:line="240" w:lineRule="auto"/>
        <w:jc w:val="both"/>
        <w:textAlignment w:val="baseline"/>
        <w:rPr>
          <w:rFonts w:ascii="Cambria" w:eastAsia="Times New Roman" w:hAnsi="Cambria" w:cs="Arial"/>
          <w:b/>
          <w:kern w:val="3"/>
          <w:lang w:eastAsia="pl-PL" w:bidi="hi-IN"/>
        </w:rPr>
      </w:pPr>
      <w:r>
        <w:rPr>
          <w:rFonts w:ascii="Cambria" w:eastAsia="Times New Roman" w:hAnsi="Cambria" w:cs="Arial"/>
          <w:bCs/>
          <w:kern w:val="3"/>
          <w:lang w:eastAsia="pl-PL" w:bidi="hi-IN"/>
        </w:rPr>
        <w:t>Zamawiający nie planuje przetwarzania danych osobowych wykonawcy w celu innym niż cel określony w ppkt.2) powyżej. Jeżeli administrator będzie planował przetwarzać dane osobowe w celu innym niż cel, w którym dane osobowe zostały zebrane (tj. cel określony w pkt.2) powyżej), przed takim dalszym przetwarzaniem informuje on osobę, której dane dotyczą, o tym innym celu oraz udzieli jej wszelkich innych stosownych informacji, o których mowa w art. 13 ust. 2 RODO.</w:t>
      </w:r>
    </w:p>
    <w:p w14:paraId="64B3DE77" w14:textId="1553BD7C" w:rsidR="00C7291A" w:rsidRPr="00375481" w:rsidRDefault="00253F91" w:rsidP="00F55EA5">
      <w:pPr>
        <w:pStyle w:val="Akapitzlist"/>
        <w:numPr>
          <w:ilvl w:val="0"/>
          <w:numId w:val="208"/>
        </w:numPr>
        <w:autoSpaceDN w:val="0"/>
        <w:spacing w:after="0" w:line="240" w:lineRule="auto"/>
        <w:jc w:val="both"/>
        <w:textAlignment w:val="baseline"/>
        <w:rPr>
          <w:rFonts w:ascii="Cambria" w:eastAsia="Times New Roman" w:hAnsi="Cambria" w:cs="Arial"/>
          <w:b/>
          <w:kern w:val="3"/>
          <w:lang w:eastAsia="pl-PL" w:bidi="hi-IN"/>
        </w:rPr>
      </w:pPr>
      <w:r>
        <w:rPr>
          <w:rFonts w:ascii="Cambria" w:eastAsia="Times New Roman" w:hAnsi="Cambria" w:cs="Arial"/>
          <w:bCs/>
          <w:kern w:val="3"/>
          <w:lang w:eastAsia="pl-PL" w:bidi="hi-IN"/>
        </w:rPr>
        <w:t xml:space="preserve">Wykonawca jest zobowiązany, w związku z udziałem w przedmiotowym postępowaniu, do wypełnienia wszystkich obowiązków formalno-prawnych wymaganych przez RODO i związanych z udziałem w przedmiotowym postępowaniu o udzielenie zamówienia. Do obowiązków tych należą: </w:t>
      </w:r>
    </w:p>
    <w:p w14:paraId="58A3358A" w14:textId="161F370C" w:rsidR="009C47AE" w:rsidRPr="009C47AE" w:rsidRDefault="009C47AE" w:rsidP="00F55EA5">
      <w:pPr>
        <w:widowControl w:val="0"/>
        <w:numPr>
          <w:ilvl w:val="0"/>
          <w:numId w:val="167"/>
        </w:numPr>
        <w:suppressAutoHyphens/>
        <w:autoSpaceDN w:val="0"/>
        <w:spacing w:after="0" w:line="240" w:lineRule="auto"/>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Obowiązek informacyjny przewidziany w art.13 RODO względem osób fizycznych, których dane osobowe dotyczą i od których dane te wykonawca bezpośrednio pozyskał i przekazał zamawiającemu w treści ofert lub dokumentów składanych na żądanie zamawiającego,</w:t>
      </w:r>
    </w:p>
    <w:p w14:paraId="00864DE9" w14:textId="77777777" w:rsidR="00A1501F" w:rsidRPr="00A1501F" w:rsidRDefault="009C47AE" w:rsidP="00F55EA5">
      <w:pPr>
        <w:widowControl w:val="0"/>
        <w:numPr>
          <w:ilvl w:val="0"/>
          <w:numId w:val="167"/>
        </w:numPr>
        <w:suppressAutoHyphens/>
        <w:autoSpaceDN w:val="0"/>
        <w:spacing w:after="0" w:line="240" w:lineRule="auto"/>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 xml:space="preserve"> Obowiązek informacyjny wynikający z art. 14 RODO względem osób fizycznych, których dane wykonawca pozyskał w sposób pośredni</w:t>
      </w:r>
      <w:r w:rsidR="00A1501F">
        <w:rPr>
          <w:rFonts w:ascii="Cambria" w:eastAsia="Times New Roman" w:hAnsi="Cambria" w:cs="Arial"/>
          <w:kern w:val="3"/>
          <w:lang w:eastAsia="pl-PL" w:bidi="hi-IN"/>
        </w:rPr>
        <w:t>, a które to dane wykonawca przekazuje zamawiającemu w treści oferty lub dokumentów składanych na żądanie zamawiającego.</w:t>
      </w:r>
    </w:p>
    <w:p w14:paraId="3C8B506D" w14:textId="18DD52C1" w:rsidR="00A1501F" w:rsidRPr="00112ABE" w:rsidRDefault="00A1501F" w:rsidP="00F55EA5">
      <w:pPr>
        <w:pStyle w:val="Akapitzlist"/>
        <w:widowControl w:val="0"/>
        <w:numPr>
          <w:ilvl w:val="0"/>
          <w:numId w:val="208"/>
        </w:numPr>
        <w:autoSpaceDN w:val="0"/>
        <w:spacing w:after="0" w:line="240" w:lineRule="auto"/>
        <w:jc w:val="both"/>
        <w:textAlignment w:val="baseline"/>
        <w:rPr>
          <w:rFonts w:ascii="Cambria" w:eastAsia="Times New Roman" w:hAnsi="Cambria" w:cs="Times New Roman"/>
          <w:kern w:val="3"/>
          <w:lang w:eastAsia="pl-PL" w:bidi="hi-IN"/>
        </w:rPr>
      </w:pPr>
      <w:r w:rsidRPr="00112ABE">
        <w:rPr>
          <w:rFonts w:ascii="Cambria" w:eastAsia="Times New Roman" w:hAnsi="Cambria" w:cs="Arial"/>
          <w:kern w:val="3"/>
          <w:lang w:eastAsia="pl-PL" w:bidi="hi-IN"/>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art.13 lub art.14 RODO – treść oświadczenia została zawarta pod treścią zawierającą dane osoby trzeciej – załącznik do SWZ. </w:t>
      </w:r>
    </w:p>
    <w:p w14:paraId="197157C0" w14:textId="77777777" w:rsidR="00A1501F" w:rsidRPr="00A1501F" w:rsidRDefault="00A1501F" w:rsidP="00F55EA5">
      <w:pPr>
        <w:pStyle w:val="Akapitzlist"/>
        <w:widowControl w:val="0"/>
        <w:numPr>
          <w:ilvl w:val="0"/>
          <w:numId w:val="208"/>
        </w:numPr>
        <w:autoSpaceDN w:val="0"/>
        <w:spacing w:after="0" w:line="240" w:lineRule="auto"/>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Zamawiający informuje, że:</w:t>
      </w:r>
    </w:p>
    <w:p w14:paraId="79007B03" w14:textId="73993710" w:rsidR="00540146" w:rsidRPr="00F55EA5" w:rsidRDefault="00A1501F" w:rsidP="00F55EA5">
      <w:pPr>
        <w:pStyle w:val="Akapitzlist"/>
        <w:widowControl w:val="0"/>
        <w:numPr>
          <w:ilvl w:val="0"/>
          <w:numId w:val="209"/>
        </w:numPr>
        <w:autoSpaceDN w:val="0"/>
        <w:spacing w:after="0" w:line="240" w:lineRule="auto"/>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 xml:space="preserve">Zamawiający udostępnia dane osobowe, o których mowa w art. 10 RODO ( dane osobowe dotyczące wyroków skazujących i czynów zabronionych) w celu umożliwienia korzystania ze środków ochrony prawnej, </w:t>
      </w:r>
      <w:r w:rsidRPr="00A1501F">
        <w:rPr>
          <w:rFonts w:ascii="Cambria" w:eastAsia="Times New Roman" w:hAnsi="Cambria" w:cs="Arial"/>
          <w:kern w:val="3"/>
          <w:lang w:eastAsia="pl-PL" w:bidi="hi-IN"/>
        </w:rPr>
        <w:t xml:space="preserve"> </w:t>
      </w:r>
      <w:r>
        <w:rPr>
          <w:rFonts w:ascii="Cambria" w:eastAsia="Times New Roman" w:hAnsi="Cambria" w:cs="Arial"/>
          <w:kern w:val="3"/>
          <w:lang w:eastAsia="pl-PL" w:bidi="hi-IN"/>
        </w:rPr>
        <w:t>o których mowa w dziale IX ustawy Pzp, do upływu terminu na ich wniesienie.</w:t>
      </w:r>
      <w:r w:rsidR="00472635">
        <w:rPr>
          <w:rFonts w:ascii="Cambria" w:eastAsia="Times New Roman" w:hAnsi="Cambria" w:cs="Arial"/>
          <w:kern w:val="3"/>
          <w:lang w:eastAsia="pl-PL" w:bidi="hi-IN"/>
        </w:rPr>
        <w:t xml:space="preserve"> U</w:t>
      </w:r>
      <w:r w:rsidRPr="00F55EA5">
        <w:rPr>
          <w:rFonts w:ascii="Cambria" w:eastAsia="Times New Roman" w:hAnsi="Cambria" w:cs="Arial"/>
          <w:kern w:val="3"/>
          <w:lang w:eastAsia="pl-PL" w:bidi="hi-IN"/>
        </w:rPr>
        <w:t xml:space="preserve">dostępnianie protokołu i załączników do protokołu ma zastosowanie do wszystkich danych osobowych, z wyjątkiem tych, o których mowa w art. 9 ust.1 RODO (tj. danych </w:t>
      </w:r>
      <w:r w:rsidR="009C47AE" w:rsidRPr="00F55EA5">
        <w:rPr>
          <w:rFonts w:ascii="Cambria" w:eastAsia="Times New Roman" w:hAnsi="Cambria" w:cs="Arial"/>
          <w:kern w:val="3"/>
          <w:lang w:eastAsia="pl-PL" w:bidi="hi-IN"/>
        </w:rPr>
        <w:t xml:space="preserve"> </w:t>
      </w:r>
      <w:r w:rsidRPr="00F55EA5">
        <w:rPr>
          <w:rFonts w:ascii="Cambria" w:eastAsia="Times New Roman" w:hAnsi="Cambria" w:cs="Arial"/>
          <w:kern w:val="3"/>
          <w:lang w:eastAsia="pl-PL" w:bidi="hi-IN"/>
        </w:rPr>
        <w:t xml:space="preserve">osobowych ujawniających pochodzenie rasowe lub etniczne, poglądy polityczne, przekonania religijne </w:t>
      </w:r>
      <w:r w:rsidR="00540146" w:rsidRPr="00F55EA5">
        <w:rPr>
          <w:rFonts w:ascii="Cambria" w:eastAsia="Times New Roman" w:hAnsi="Cambria" w:cs="Arial"/>
          <w:kern w:val="3"/>
          <w:lang w:eastAsia="pl-PL" w:bidi="hi-IN"/>
        </w:rPr>
        <w:t>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udzielenia zamówienia,</w:t>
      </w:r>
    </w:p>
    <w:p w14:paraId="3F39DFD1" w14:textId="77777777" w:rsidR="006364CF" w:rsidRPr="006364CF" w:rsidRDefault="00540146" w:rsidP="00F55EA5">
      <w:pPr>
        <w:pStyle w:val="Akapitzlist"/>
        <w:widowControl w:val="0"/>
        <w:numPr>
          <w:ilvl w:val="0"/>
          <w:numId w:val="209"/>
        </w:numPr>
        <w:autoSpaceDN w:val="0"/>
        <w:spacing w:after="0" w:line="240" w:lineRule="auto"/>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 xml:space="preserve">W przypadku korzystania przez osobę, której dane osobowe są przetwarzane przez zamawiającego, z uprawnienia, o którym mowa w art. 15 ust. 1-3 RODO (związanych z prawem wykonawcy do uzyskania od administratora potwierdzenia, czy przetwarzane są dane  </w:t>
      </w:r>
      <w:r w:rsidR="006364CF">
        <w:rPr>
          <w:rFonts w:ascii="Cambria" w:eastAsia="Times New Roman" w:hAnsi="Cambria" w:cs="Arial"/>
          <w:kern w:val="3"/>
          <w:lang w:eastAsia="pl-PL" w:bidi="hi-IN"/>
        </w:rPr>
        <w:t>osobowe</w:t>
      </w:r>
      <w:r>
        <w:rPr>
          <w:rFonts w:ascii="Cambria" w:eastAsia="Times New Roman" w:hAnsi="Cambria" w:cs="Arial"/>
          <w:kern w:val="3"/>
          <w:lang w:eastAsia="pl-PL" w:bidi="hi-IN"/>
        </w:rPr>
        <w:t xml:space="preserv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w:t>
      </w:r>
      <w:r w:rsidR="006364CF">
        <w:rPr>
          <w:rFonts w:ascii="Cambria" w:eastAsia="Times New Roman" w:hAnsi="Cambria" w:cs="Arial"/>
          <w:kern w:val="3"/>
          <w:lang w:eastAsia="pl-PL" w:bidi="hi-IN"/>
        </w:rPr>
        <w:t>podlegających</w:t>
      </w:r>
      <w:r>
        <w:rPr>
          <w:rFonts w:ascii="Cambria" w:eastAsia="Times New Roman" w:hAnsi="Cambria" w:cs="Arial"/>
          <w:kern w:val="3"/>
          <w:lang w:eastAsia="pl-PL" w:bidi="hi-IN"/>
        </w:rPr>
        <w:t xml:space="preserve"> przetwarzaniu), zamawiający może żądać od osoby występującej z </w:t>
      </w:r>
      <w:r w:rsidR="006364CF">
        <w:rPr>
          <w:rFonts w:ascii="Cambria" w:eastAsia="Times New Roman" w:hAnsi="Cambria" w:cs="Arial"/>
          <w:kern w:val="3"/>
          <w:lang w:eastAsia="pl-PL" w:bidi="hi-IN"/>
        </w:rPr>
        <w:t>żądaniem</w:t>
      </w:r>
      <w:r>
        <w:rPr>
          <w:rFonts w:ascii="Cambria" w:eastAsia="Times New Roman" w:hAnsi="Cambria" w:cs="Arial"/>
          <w:kern w:val="3"/>
          <w:lang w:eastAsia="pl-PL" w:bidi="hi-IN"/>
        </w:rPr>
        <w:t xml:space="preserve"> wskazania dodatkowych informacji, mających na celu sprecyzowanie nazwy lub dat</w:t>
      </w:r>
      <w:r w:rsidR="006364CF">
        <w:rPr>
          <w:rFonts w:ascii="Cambria" w:eastAsia="Times New Roman" w:hAnsi="Cambria" w:cs="Arial"/>
          <w:kern w:val="3"/>
          <w:lang w:eastAsia="pl-PL" w:bidi="hi-IN"/>
        </w:rPr>
        <w:t>y zakończonego postępowania o udzielenie zamówienia,</w:t>
      </w:r>
    </w:p>
    <w:p w14:paraId="523E3A8E" w14:textId="77777777" w:rsidR="006364CF" w:rsidRPr="006364CF" w:rsidRDefault="006364CF" w:rsidP="00F55EA5">
      <w:pPr>
        <w:pStyle w:val="Akapitzlist"/>
        <w:widowControl w:val="0"/>
        <w:numPr>
          <w:ilvl w:val="0"/>
          <w:numId w:val="209"/>
        </w:numPr>
        <w:autoSpaceDN w:val="0"/>
        <w:spacing w:after="0" w:line="240" w:lineRule="auto"/>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 xml:space="preserve">Skorzystanie przez osobę, której dane osobowe dotyczą, z uprawnienia, o którym mowa w art. 16 RODO ( z uprawnienia do sprostowania lub uzupełnienia danych osobowych), nie </w:t>
      </w:r>
      <w:r>
        <w:rPr>
          <w:rFonts w:ascii="Cambria" w:eastAsia="Times New Roman" w:hAnsi="Cambria" w:cs="Arial"/>
          <w:kern w:val="3"/>
          <w:lang w:eastAsia="pl-PL" w:bidi="hi-IN"/>
        </w:rPr>
        <w:lastRenderedPageBreak/>
        <w:t>może naruszać integralności protokołu postępowania oraz jego załączników,</w:t>
      </w:r>
    </w:p>
    <w:p w14:paraId="720D0A4A" w14:textId="77777777" w:rsidR="006364CF" w:rsidRPr="006364CF" w:rsidRDefault="006364CF" w:rsidP="00F55EA5">
      <w:pPr>
        <w:pStyle w:val="Akapitzlist"/>
        <w:widowControl w:val="0"/>
        <w:numPr>
          <w:ilvl w:val="0"/>
          <w:numId w:val="209"/>
        </w:numPr>
        <w:autoSpaceDN w:val="0"/>
        <w:spacing w:after="0" w:line="240" w:lineRule="auto"/>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W postępowaniu o udzielenie zamówienia zgłoszenie żądania ograniczenia przetwarzania, o którym mowa w art. 18 ust.1 RODO, nie ogranicza przetwarzania danych osobowych do czasu zakończenia tego postępowania,</w:t>
      </w:r>
    </w:p>
    <w:p w14:paraId="55362B2A" w14:textId="77777777" w:rsidR="002410A9" w:rsidRPr="002410A9" w:rsidRDefault="002410A9" w:rsidP="00F55EA5">
      <w:pPr>
        <w:pStyle w:val="Akapitzlist"/>
        <w:widowControl w:val="0"/>
        <w:numPr>
          <w:ilvl w:val="0"/>
          <w:numId w:val="209"/>
        </w:numPr>
        <w:autoSpaceDN w:val="0"/>
        <w:spacing w:after="0" w:line="240" w:lineRule="auto"/>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W przypadku gdy wniesienie żądania dotyczącego prawa, o którym mowa w art.18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42ADA8E" w14:textId="77777777" w:rsidR="002410A9" w:rsidRDefault="002410A9" w:rsidP="00F55EA5">
      <w:pPr>
        <w:pStyle w:val="Akapitzlist"/>
        <w:numPr>
          <w:ilvl w:val="0"/>
          <w:numId w:val="208"/>
        </w:numPr>
        <w:autoSpaceDN w:val="0"/>
        <w:spacing w:after="0" w:line="240" w:lineRule="auto"/>
        <w:jc w:val="both"/>
        <w:textAlignment w:val="baseline"/>
        <w:rPr>
          <w:rFonts w:ascii="Cambria" w:eastAsia="Lucida Sans Unicode" w:hAnsi="Cambria" w:cs="Times New Roman"/>
          <w:color w:val="000000"/>
          <w:kern w:val="3"/>
          <w:lang w:eastAsia="zh-CN"/>
        </w:rPr>
      </w:pPr>
      <w:r>
        <w:rPr>
          <w:rFonts w:ascii="Cambria" w:eastAsia="Lucida Sans Unicode" w:hAnsi="Cambria" w:cs="Times New Roman"/>
          <w:color w:val="000000"/>
          <w:kern w:val="3"/>
          <w:lang w:eastAsia="zh-CN"/>
        </w:rPr>
        <w:t>N</w:t>
      </w:r>
      <w:r w:rsidR="00C7291A" w:rsidRPr="002410A9">
        <w:rPr>
          <w:rFonts w:ascii="Cambria" w:eastAsia="Lucida Sans Unicode" w:hAnsi="Cambria" w:cs="Times New Roman"/>
          <w:color w:val="000000"/>
          <w:kern w:val="3"/>
          <w:lang w:eastAsia="zh-CN"/>
        </w:rPr>
        <w:t>a podstawie art.21 RODO prawo sprzeciwu, wobec przetwarzania danych osobowych, gdyż podstawą prawną przetwarzania Pani/Pana danych osobowych jest art.6 ust.1 lit.c RODO</w:t>
      </w:r>
      <w:r>
        <w:rPr>
          <w:rFonts w:ascii="Cambria" w:eastAsia="Lucida Sans Unicode" w:hAnsi="Cambria" w:cs="Times New Roman"/>
          <w:color w:val="000000"/>
          <w:kern w:val="3"/>
          <w:lang w:eastAsia="zh-CN"/>
        </w:rPr>
        <w:t>.</w:t>
      </w:r>
    </w:p>
    <w:p w14:paraId="2AB39F39" w14:textId="6A2D9E28" w:rsidR="00C7291A" w:rsidRPr="002410A9" w:rsidRDefault="002410A9" w:rsidP="00F55EA5">
      <w:pPr>
        <w:pStyle w:val="Akapitzlist"/>
        <w:numPr>
          <w:ilvl w:val="0"/>
          <w:numId w:val="208"/>
        </w:numPr>
        <w:autoSpaceDN w:val="0"/>
        <w:spacing w:after="0" w:line="240" w:lineRule="auto"/>
        <w:jc w:val="both"/>
        <w:textAlignment w:val="baseline"/>
        <w:rPr>
          <w:rFonts w:ascii="Cambria" w:eastAsia="Lucida Sans Unicode" w:hAnsi="Cambria" w:cs="Times New Roman"/>
          <w:color w:val="000000"/>
          <w:kern w:val="3"/>
          <w:lang w:eastAsia="zh-CN"/>
        </w:rPr>
      </w:pPr>
      <w:r>
        <w:rPr>
          <w:rFonts w:ascii="Cambria" w:eastAsia="Lucida Sans Unicode" w:hAnsi="Cambria" w:cs="Times New Roman"/>
          <w:color w:val="000000"/>
          <w:kern w:val="3"/>
          <w:lang w:eastAsia="zh-CN"/>
        </w:rPr>
        <w:t>P</w:t>
      </w:r>
      <w:r w:rsidR="00C7291A" w:rsidRPr="002410A9">
        <w:rPr>
          <w:rFonts w:ascii="Cambria" w:eastAsia="Lucida Sans Unicode" w:hAnsi="Cambria" w:cs="Times New Roman"/>
          <w:color w:val="000000"/>
          <w:kern w:val="3"/>
          <w:lang w:eastAsia="zh-CN"/>
        </w:rPr>
        <w:t xml:space="preserve">rzysługuje Pani/Panu prawo wniesienia skargi do organu nadzorczego na niezgodne z RODO przetwarzanie Pani/Pana danych osobowych przez administratora. Organem właściwym dla przedmiotowej skargi jest Urząd Ochrony Danych Osobowych, ul. Stawki 2, 00-193 Warszawa. </w:t>
      </w:r>
      <w:r w:rsidR="00C7291A" w:rsidRPr="002410A9">
        <w:rPr>
          <w:rFonts w:ascii="Cambria" w:eastAsia="Times New Roman" w:hAnsi="Cambria" w:cs="Times New Roman"/>
          <w:color w:val="000000"/>
          <w:kern w:val="3"/>
          <w:lang w:eastAsia="zh-CN"/>
        </w:rPr>
        <w:t xml:space="preserve"> </w:t>
      </w:r>
    </w:p>
    <w:p w14:paraId="47F01D5B" w14:textId="77777777" w:rsidR="00C7291A" w:rsidRPr="00C7291A" w:rsidRDefault="00C7291A" w:rsidP="00C7291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73"/>
      </w:tblGrid>
      <w:tr w:rsidR="00C7291A" w:rsidRPr="00C7291A" w14:paraId="449CC5C2" w14:textId="77777777" w:rsidTr="000341E1">
        <w:trPr>
          <w:trHeight w:val="624"/>
        </w:trPr>
        <w:tc>
          <w:tcPr>
            <w:tcW w:w="8973" w:type="dxa"/>
            <w:shd w:val="clear" w:color="auto" w:fill="E2EFD9" w:themeFill="accent6" w:themeFillTint="33"/>
          </w:tcPr>
          <w:p w14:paraId="61A3091E" w14:textId="77777777" w:rsidR="00C7291A" w:rsidRPr="00C7291A" w:rsidRDefault="00C7291A" w:rsidP="00C7291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2" w:name="_Hlk93931695"/>
            <w:r w:rsidRPr="00C7291A">
              <w:rPr>
                <w:rFonts w:ascii="Cambria" w:eastAsia="Times New Roman" w:hAnsi="Cambria" w:cs="Times New Roman"/>
                <w:b/>
                <w:bCs/>
                <w:kern w:val="2"/>
                <w:sz w:val="24"/>
                <w:szCs w:val="24"/>
                <w:lang w:eastAsia="pl-PL" w:bidi="hi-IN"/>
              </w:rPr>
              <w:t>Rozdział V.</w:t>
            </w:r>
          </w:p>
          <w:p w14:paraId="46A1B4AA" w14:textId="77777777" w:rsidR="00C7291A" w:rsidRPr="00C7291A" w:rsidRDefault="00C7291A" w:rsidP="00C7291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t>OPIS PRZEDMIOTU O UDZIELENIU ZAMÓWIENIA PUBLICZNEGO</w:t>
            </w:r>
          </w:p>
        </w:tc>
      </w:tr>
    </w:tbl>
    <w:p w14:paraId="4D5B81D0" w14:textId="77777777" w:rsidR="00C7291A" w:rsidRPr="00C7291A" w:rsidRDefault="00C7291A" w:rsidP="00C7291A">
      <w:pPr>
        <w:tabs>
          <w:tab w:val="left" w:pos="284"/>
        </w:tabs>
        <w:suppressAutoHyphens/>
        <w:spacing w:after="0" w:line="240" w:lineRule="auto"/>
        <w:jc w:val="both"/>
        <w:textAlignment w:val="baseline"/>
        <w:rPr>
          <w:rFonts w:ascii="Cambria" w:eastAsia="Calibri" w:hAnsi="Cambria" w:cs="Tahoma"/>
          <w:kern w:val="2"/>
          <w:lang w:eastAsia="pl-PL" w:bidi="hi-IN"/>
        </w:rPr>
      </w:pPr>
    </w:p>
    <w:p w14:paraId="07030399" w14:textId="77777777" w:rsidR="00F55EA5" w:rsidRDefault="00C7291A">
      <w:pPr>
        <w:numPr>
          <w:ilvl w:val="0"/>
          <w:numId w:val="172"/>
        </w:numPr>
        <w:suppressAutoHyphens/>
        <w:spacing w:after="0" w:line="248" w:lineRule="auto"/>
        <w:jc w:val="both"/>
        <w:textAlignment w:val="baseline"/>
        <w:rPr>
          <w:rFonts w:ascii="Cambria" w:eastAsia="Verdana" w:hAnsi="Cambria" w:cs="Arial"/>
          <w:color w:val="000000"/>
          <w:kern w:val="2"/>
          <w:lang w:eastAsia="pl-PL" w:bidi="hi-IN"/>
        </w:rPr>
      </w:pPr>
      <w:r w:rsidRPr="00C7291A">
        <w:rPr>
          <w:rFonts w:ascii="Cambria" w:eastAsia="Verdana" w:hAnsi="Cambria" w:cs="Arial"/>
          <w:color w:val="000000"/>
          <w:kern w:val="2"/>
          <w:lang w:eastAsia="pl-PL" w:bidi="hi-IN"/>
        </w:rPr>
        <w:t>Przedmiotem zamówienia jest wykonanie robót budowlanych w zakresie</w:t>
      </w:r>
      <w:r w:rsidR="00274FCD">
        <w:rPr>
          <w:rFonts w:ascii="Cambria" w:eastAsia="Verdana" w:hAnsi="Cambria" w:cs="Arial"/>
          <w:color w:val="000000"/>
          <w:kern w:val="2"/>
          <w:lang w:eastAsia="pl-PL" w:bidi="hi-IN"/>
        </w:rPr>
        <w:t xml:space="preserve"> </w:t>
      </w:r>
      <w:r w:rsidR="00F55EA5">
        <w:rPr>
          <w:rFonts w:ascii="Cambria" w:eastAsia="Verdana" w:hAnsi="Cambria" w:cs="Arial"/>
          <w:color w:val="000000"/>
          <w:kern w:val="2"/>
          <w:lang w:eastAsia="pl-PL" w:bidi="hi-IN"/>
        </w:rPr>
        <w:t>budowy sieci wodociągowej i sieci kanalizacji sanitarnej w obrębie działek: 331/35, 815/7, 815/10, 331/6, 334 w miejscowości Gralewo, gmina Santok.</w:t>
      </w:r>
    </w:p>
    <w:p w14:paraId="7A8B6844" w14:textId="77777777" w:rsidR="00F601AC" w:rsidRDefault="00F601AC">
      <w:pPr>
        <w:numPr>
          <w:ilvl w:val="0"/>
          <w:numId w:val="172"/>
        </w:num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Roboty budowlane w zakresie sieci wodociągowej:</w:t>
      </w:r>
    </w:p>
    <w:p w14:paraId="7D237C53" w14:textId="2267A732" w:rsidR="00F601AC" w:rsidRDefault="00F601AC" w:rsidP="00F601AC">
      <w:pPr>
        <w:suppressAutoHyphens/>
        <w:spacing w:after="0" w:line="248" w:lineRule="auto"/>
        <w:ind w:left="720"/>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w:t>
      </w:r>
      <w:r w:rsidR="0031622F">
        <w:rPr>
          <w:rFonts w:ascii="Cambria" w:eastAsia="Verdana" w:hAnsi="Cambria" w:cs="Arial"/>
          <w:color w:val="000000"/>
          <w:kern w:val="2"/>
          <w:lang w:eastAsia="pl-PL" w:bidi="hi-IN"/>
        </w:rPr>
        <w:t>nie</w:t>
      </w:r>
      <w:r>
        <w:rPr>
          <w:rFonts w:ascii="Cambria" w:eastAsia="Verdana" w:hAnsi="Cambria" w:cs="Arial"/>
          <w:color w:val="000000"/>
          <w:kern w:val="2"/>
          <w:lang w:eastAsia="pl-PL" w:bidi="hi-IN"/>
        </w:rPr>
        <w:t xml:space="preserve"> rob</w:t>
      </w:r>
      <w:r w:rsidR="0031622F">
        <w:rPr>
          <w:rFonts w:ascii="Cambria" w:eastAsia="Verdana" w:hAnsi="Cambria" w:cs="Arial"/>
          <w:color w:val="000000"/>
          <w:kern w:val="2"/>
          <w:lang w:eastAsia="pl-PL" w:bidi="hi-IN"/>
        </w:rPr>
        <w:t>ót</w:t>
      </w:r>
      <w:r>
        <w:rPr>
          <w:rFonts w:ascii="Cambria" w:eastAsia="Verdana" w:hAnsi="Cambria" w:cs="Arial"/>
          <w:color w:val="000000"/>
          <w:kern w:val="2"/>
          <w:lang w:eastAsia="pl-PL" w:bidi="hi-IN"/>
        </w:rPr>
        <w:t xml:space="preserve"> </w:t>
      </w:r>
      <w:r w:rsidR="0031622F">
        <w:rPr>
          <w:rFonts w:ascii="Cambria" w:eastAsia="Verdana" w:hAnsi="Cambria" w:cs="Arial"/>
          <w:color w:val="000000"/>
          <w:kern w:val="2"/>
          <w:lang w:eastAsia="pl-PL" w:bidi="hi-IN"/>
        </w:rPr>
        <w:t>ziemnych</w:t>
      </w:r>
      <w:r>
        <w:rPr>
          <w:rFonts w:ascii="Cambria" w:eastAsia="Verdana" w:hAnsi="Cambria" w:cs="Arial"/>
          <w:color w:val="000000"/>
          <w:kern w:val="2"/>
          <w:lang w:eastAsia="pl-PL" w:bidi="hi-IN"/>
        </w:rPr>
        <w:t xml:space="preserve"> (wykopy, oraz przekopy),</w:t>
      </w:r>
    </w:p>
    <w:p w14:paraId="53B49B7F" w14:textId="022379B6" w:rsidR="00F601AC" w:rsidRDefault="00F601AC" w:rsidP="00F601AC">
      <w:pPr>
        <w:suppressAutoHyphens/>
        <w:spacing w:after="0" w:line="248" w:lineRule="auto"/>
        <w:ind w:left="720"/>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w:t>
      </w:r>
      <w:r w:rsidR="0031622F">
        <w:rPr>
          <w:rFonts w:ascii="Cambria" w:eastAsia="Verdana" w:hAnsi="Cambria" w:cs="Arial"/>
          <w:color w:val="000000"/>
          <w:kern w:val="2"/>
          <w:lang w:eastAsia="pl-PL" w:bidi="hi-IN"/>
        </w:rPr>
        <w:t>nie robót montażowych– kanały rurowe,</w:t>
      </w:r>
    </w:p>
    <w:p w14:paraId="0A6013B3" w14:textId="0CC92CCF" w:rsidR="0031622F" w:rsidRDefault="0031622F" w:rsidP="00F601AC">
      <w:pPr>
        <w:suppressAutoHyphens/>
        <w:spacing w:after="0" w:line="248" w:lineRule="auto"/>
        <w:ind w:left="720"/>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wykonać sieć wodociągową – montaż rurociągów z rur polietylenowych PE100RC o śr. zewnętrznej 110 mm,</w:t>
      </w:r>
    </w:p>
    <w:p w14:paraId="5B1E5EA3" w14:textId="6ABA3B8E" w:rsidR="0031622F" w:rsidRDefault="0031622F" w:rsidP="00F601AC">
      <w:pPr>
        <w:suppressAutoHyphens/>
        <w:spacing w:after="0" w:line="248" w:lineRule="auto"/>
        <w:ind w:left="720"/>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w:t>
      </w:r>
      <w:r w:rsidR="00472635">
        <w:rPr>
          <w:rFonts w:ascii="Cambria" w:eastAsia="Verdana" w:hAnsi="Cambria" w:cs="Arial"/>
          <w:color w:val="000000"/>
          <w:kern w:val="2"/>
          <w:lang w:eastAsia="pl-PL" w:bidi="hi-IN"/>
        </w:rPr>
        <w:t>sieci wodociągowej – montaż rurociągów z rur polietylenowych PE100RC o śr. zewnętrznej 90mm,</w:t>
      </w:r>
    </w:p>
    <w:p w14:paraId="591770D4" w14:textId="76694637" w:rsidR="00472635" w:rsidRDefault="00472635" w:rsidP="00F601AC">
      <w:pPr>
        <w:suppressAutoHyphens/>
        <w:spacing w:after="0" w:line="248" w:lineRule="auto"/>
        <w:ind w:left="720"/>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hydranty pożarowe podziemne o śr. 80 mm w komplecie z zasuwami,</w:t>
      </w:r>
    </w:p>
    <w:p w14:paraId="01B4B716" w14:textId="6935EF96" w:rsidR="00472635" w:rsidRDefault="00472635" w:rsidP="00F601AC">
      <w:pPr>
        <w:suppressAutoHyphens/>
        <w:spacing w:after="0" w:line="248" w:lineRule="auto"/>
        <w:ind w:left="720"/>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zasuwy żeliwne klinowe owalne kołnierzowe z obudową o śr. 100 mm,</w:t>
      </w:r>
    </w:p>
    <w:p w14:paraId="749449A4" w14:textId="03D71C66" w:rsidR="00472635" w:rsidRDefault="00472635" w:rsidP="00F601AC">
      <w:pPr>
        <w:suppressAutoHyphens/>
        <w:spacing w:after="0" w:line="248" w:lineRule="auto"/>
        <w:ind w:left="720"/>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różnych elementów drobnowymiarowych,</w:t>
      </w:r>
    </w:p>
    <w:p w14:paraId="53DD1439" w14:textId="5646C763" w:rsidR="00472635" w:rsidRDefault="00472635" w:rsidP="00F601AC">
      <w:pPr>
        <w:suppressAutoHyphens/>
        <w:spacing w:after="0" w:line="248" w:lineRule="auto"/>
        <w:ind w:left="720"/>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próby szczelności, dezynfekcja rurociągów,</w:t>
      </w:r>
    </w:p>
    <w:p w14:paraId="092FD150" w14:textId="6743E27D" w:rsidR="00472635" w:rsidRDefault="00472635" w:rsidP="00F601AC">
      <w:pPr>
        <w:suppressAutoHyphens/>
        <w:spacing w:after="0" w:line="248" w:lineRule="auto"/>
        <w:ind w:left="720"/>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oznakowanie trasy, oznakowanie armatury wodociągowej, ochrona skrzynek zasuw i hydrantów.</w:t>
      </w:r>
    </w:p>
    <w:p w14:paraId="779D075B" w14:textId="4880427D" w:rsidR="00472635" w:rsidRDefault="00472635" w:rsidP="00472635">
      <w:pPr>
        <w:suppressAutoHyphens/>
        <w:spacing w:after="0" w:line="248" w:lineRule="auto"/>
        <w:ind w:firstLine="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3.  Roboty budowlane w zakresie sieci kanalizacji sanitarnej grawitacyjnej:</w:t>
      </w:r>
    </w:p>
    <w:p w14:paraId="331FD2CC" w14:textId="77777777" w:rsidR="00472635" w:rsidRDefault="00472635" w:rsidP="00472635">
      <w:pPr>
        <w:suppressAutoHyphens/>
        <w:spacing w:after="0" w:line="248" w:lineRule="auto"/>
        <w:ind w:firstLine="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 wykonanie robót ziemnych (wykopy, roboty pomiarowe, wykopy liniowe),</w:t>
      </w:r>
    </w:p>
    <w:p w14:paraId="74D6D402" w14:textId="77777777" w:rsidR="009B628B" w:rsidRDefault="00472635" w:rsidP="00472635">
      <w:pPr>
        <w:suppressAutoHyphens/>
        <w:spacing w:after="0" w:line="248" w:lineRule="auto"/>
        <w:ind w:firstLine="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 </w:t>
      </w:r>
      <w:r w:rsidR="009B628B">
        <w:rPr>
          <w:rFonts w:ascii="Cambria" w:eastAsia="Verdana" w:hAnsi="Cambria" w:cs="Arial"/>
          <w:color w:val="000000"/>
          <w:kern w:val="2"/>
          <w:lang w:eastAsia="pl-PL" w:bidi="hi-IN"/>
        </w:rPr>
        <w:t>wykonanie robót montażowych ( kanały rurowe, studzienki),</w:t>
      </w:r>
    </w:p>
    <w:p w14:paraId="4D98CBE6" w14:textId="77777777" w:rsidR="009B628B" w:rsidRDefault="009B628B" w:rsidP="00472635">
      <w:pPr>
        <w:suppressAutoHyphens/>
        <w:spacing w:after="0" w:line="248" w:lineRule="auto"/>
        <w:ind w:firstLine="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 inspekcja kanału sanitarnego,</w:t>
      </w:r>
    </w:p>
    <w:p w14:paraId="20D0C0E8" w14:textId="1BD88E24" w:rsidR="009B628B" w:rsidRDefault="009B628B" w:rsidP="009B628B">
      <w:pPr>
        <w:suppressAutoHyphens/>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 montaż tulei do budowy przejść szczelnych dla rur o średnicy 200 mm wpięcie do studni istniejącej.</w:t>
      </w:r>
    </w:p>
    <w:p w14:paraId="38B991C9" w14:textId="5C2600F4" w:rsidR="00107BAB" w:rsidRPr="00F215FC" w:rsidRDefault="009B628B" w:rsidP="00F215FC">
      <w:pPr>
        <w:spacing w:after="0"/>
        <w:ind w:left="360"/>
        <w:jc w:val="both"/>
        <w:rPr>
          <w:rFonts w:ascii="Cambria" w:eastAsia="Calibri" w:hAnsi="Cambria" w:cs="Calibri Light"/>
          <w:color w:val="262626" w:themeColor="text1" w:themeTint="D9"/>
          <w:lang w:eastAsia="pl-PL"/>
        </w:rPr>
      </w:pPr>
      <w:r>
        <w:rPr>
          <w:rFonts w:ascii="Cambria" w:eastAsia="Verdana" w:hAnsi="Cambria" w:cs="Arial"/>
          <w:color w:val="000000"/>
          <w:kern w:val="2"/>
          <w:lang w:eastAsia="pl-PL" w:bidi="hi-IN"/>
        </w:rPr>
        <w:t>4</w:t>
      </w:r>
      <w:r w:rsidR="002F27B3">
        <w:rPr>
          <w:rFonts w:ascii="Cambria" w:eastAsia="Verdana" w:hAnsi="Cambria" w:cs="Arial"/>
          <w:color w:val="000000"/>
          <w:kern w:val="2"/>
          <w:lang w:eastAsia="pl-PL" w:bidi="hi-IN"/>
        </w:rPr>
        <w:t>.</w:t>
      </w:r>
      <w:r w:rsidR="002F27B3">
        <w:rPr>
          <w:rFonts w:ascii="Cambria" w:eastAsia="Calibri" w:hAnsi="Cambria" w:cs="Calibri Light"/>
          <w:color w:val="262626" w:themeColor="text1" w:themeTint="D9"/>
          <w:lang w:eastAsia="pl-PL"/>
        </w:rPr>
        <w:t xml:space="preserve"> </w:t>
      </w:r>
      <w:r w:rsidR="00107BAB" w:rsidRPr="00107BAB">
        <w:rPr>
          <w:rFonts w:ascii="Cambria" w:eastAsia="Calibri" w:hAnsi="Cambria" w:cs="Arial"/>
          <w:lang w:eastAsia="ar-SA"/>
        </w:rPr>
        <w:t>Szczegółow</w:t>
      </w:r>
      <w:r w:rsidR="00F215FC">
        <w:rPr>
          <w:rFonts w:ascii="Cambria" w:eastAsia="Calibri" w:hAnsi="Cambria" w:cs="Arial"/>
          <w:lang w:eastAsia="ar-SA"/>
        </w:rPr>
        <w:t xml:space="preserve">y opis przedmiotu zamówienia </w:t>
      </w:r>
      <w:r w:rsidR="00107BAB">
        <w:rPr>
          <w:rFonts w:ascii="Cambria" w:eastAsia="Calibri" w:hAnsi="Cambria" w:cs="Arial"/>
          <w:lang w:eastAsia="ar-SA"/>
        </w:rPr>
        <w:t>określa</w:t>
      </w:r>
      <w:r w:rsidR="00107BAB" w:rsidRPr="00107BAB">
        <w:rPr>
          <w:rFonts w:ascii="Cambria" w:eastAsia="Calibri" w:hAnsi="Cambria" w:cs="Arial"/>
          <w:lang w:eastAsia="ar-SA"/>
        </w:rPr>
        <w:t xml:space="preserve"> </w:t>
      </w:r>
      <w:r w:rsidR="00107BAB" w:rsidRPr="00107BAB">
        <w:rPr>
          <w:rFonts w:ascii="Cambria" w:hAnsi="Cambria" w:cs="Arial"/>
          <w:kern w:val="2"/>
          <w14:ligatures w14:val="standardContextual"/>
        </w:rPr>
        <w:t xml:space="preserve">dokumentacja projektowa (opracowana przez </w:t>
      </w:r>
      <w:r w:rsidR="00107BAB">
        <w:rPr>
          <w:rFonts w:ascii="Cambria" w:hAnsi="Cambria" w:cs="Arial"/>
          <w:kern w:val="2"/>
          <w14:ligatures w14:val="standardContextual"/>
        </w:rPr>
        <w:t xml:space="preserve">Biuro Projektowe Krzysztof Zdrowowicz Projektowanie i Nadzory </w:t>
      </w:r>
      <w:r w:rsidR="00107BAB" w:rsidRPr="00107BAB">
        <w:rPr>
          <w:rFonts w:ascii="Cambria" w:hAnsi="Cambria" w:cs="Arial"/>
          <w:kern w:val="2"/>
          <w14:ligatures w14:val="standardContextual"/>
        </w:rPr>
        <w:t xml:space="preserve">z siedzibą przy ul. </w:t>
      </w:r>
      <w:r w:rsidR="00107BAB">
        <w:rPr>
          <w:rFonts w:ascii="Cambria" w:hAnsi="Cambria" w:cs="Arial"/>
          <w:kern w:val="2"/>
          <w14:ligatures w14:val="standardContextual"/>
        </w:rPr>
        <w:t>Wiśniowej 18; 66-431 Santok</w:t>
      </w:r>
      <w:r w:rsidR="00107BAB" w:rsidRPr="00107BAB">
        <w:rPr>
          <w:rFonts w:ascii="Cambria" w:hAnsi="Cambria" w:cs="Arial"/>
          <w:kern w:val="2"/>
          <w14:ligatures w14:val="standardContextual"/>
        </w:rPr>
        <w:t>, w skład której wchodz</w:t>
      </w:r>
      <w:r w:rsidR="00F215FC">
        <w:rPr>
          <w:rFonts w:ascii="Cambria" w:hAnsi="Cambria" w:cs="Arial"/>
          <w:kern w:val="2"/>
          <w14:ligatures w14:val="standardContextual"/>
        </w:rPr>
        <w:t>i</w:t>
      </w:r>
      <w:r w:rsidR="00107BAB" w:rsidRPr="00107BAB">
        <w:rPr>
          <w:rFonts w:ascii="Cambria" w:hAnsi="Cambria" w:cs="Arial"/>
          <w:kern w:val="2"/>
          <w14:ligatures w14:val="standardContextual"/>
        </w:rPr>
        <w:t>:</w:t>
      </w:r>
    </w:p>
    <w:p w14:paraId="421AA004" w14:textId="38FF76FE" w:rsidR="00107BAB" w:rsidRPr="00107BAB" w:rsidRDefault="00107BAB" w:rsidP="00107BAB">
      <w:pPr>
        <w:autoSpaceDE w:val="0"/>
        <w:autoSpaceDN w:val="0"/>
        <w:adjustRightInd w:val="0"/>
        <w:spacing w:after="0"/>
        <w:ind w:firstLine="426"/>
        <w:jc w:val="both"/>
        <w:rPr>
          <w:rFonts w:ascii="Cambria" w:hAnsi="Cambria" w:cs="Arial"/>
          <w:kern w:val="2"/>
          <w14:ligatures w14:val="standardContextual"/>
        </w:rPr>
      </w:pPr>
      <w:r w:rsidRPr="00107BAB">
        <w:rPr>
          <w:rFonts w:ascii="Cambria" w:hAnsi="Cambria" w:cs="Arial"/>
          <w:kern w:val="2"/>
          <w14:ligatures w14:val="standardContextual"/>
        </w:rPr>
        <w:t>a) Projekt budowlany,</w:t>
      </w:r>
    </w:p>
    <w:p w14:paraId="127984AF" w14:textId="77777777" w:rsidR="00107BAB" w:rsidRPr="00107BAB" w:rsidRDefault="00107BAB" w:rsidP="00107BAB">
      <w:pPr>
        <w:autoSpaceDE w:val="0"/>
        <w:autoSpaceDN w:val="0"/>
        <w:adjustRightInd w:val="0"/>
        <w:spacing w:after="0"/>
        <w:ind w:firstLine="426"/>
        <w:jc w:val="both"/>
        <w:rPr>
          <w:rFonts w:ascii="Cambria" w:hAnsi="Cambria" w:cs="Arial"/>
          <w:kern w:val="2"/>
          <w14:ligatures w14:val="standardContextual"/>
        </w:rPr>
      </w:pPr>
      <w:r w:rsidRPr="00107BAB">
        <w:rPr>
          <w:rFonts w:ascii="Cambria" w:hAnsi="Cambria" w:cs="Arial"/>
          <w:kern w:val="2"/>
          <w14:ligatures w14:val="standardContextual"/>
        </w:rPr>
        <w:t>b) Projekt Wykonawczy,</w:t>
      </w:r>
    </w:p>
    <w:p w14:paraId="5AE3EF23" w14:textId="77777777" w:rsidR="00107BAB" w:rsidRPr="00107BAB" w:rsidRDefault="00107BAB" w:rsidP="00107BAB">
      <w:pPr>
        <w:autoSpaceDE w:val="0"/>
        <w:autoSpaceDN w:val="0"/>
        <w:adjustRightInd w:val="0"/>
        <w:spacing w:after="0"/>
        <w:ind w:firstLine="426"/>
        <w:jc w:val="both"/>
        <w:rPr>
          <w:rFonts w:ascii="Cambria" w:hAnsi="Cambria" w:cs="Arial"/>
          <w:kern w:val="2"/>
          <w14:ligatures w14:val="standardContextual"/>
        </w:rPr>
      </w:pPr>
      <w:r w:rsidRPr="00107BAB">
        <w:rPr>
          <w:rFonts w:ascii="Cambria" w:hAnsi="Cambria" w:cs="Arial"/>
          <w:kern w:val="2"/>
          <w14:ligatures w14:val="standardContextual"/>
        </w:rPr>
        <w:t>c) Projekt zagospodarowania terenu,</w:t>
      </w:r>
    </w:p>
    <w:p w14:paraId="7559E914" w14:textId="77777777" w:rsidR="00107BAB" w:rsidRPr="00107BAB" w:rsidRDefault="00107BAB" w:rsidP="00107BAB">
      <w:pPr>
        <w:autoSpaceDE w:val="0"/>
        <w:autoSpaceDN w:val="0"/>
        <w:adjustRightInd w:val="0"/>
        <w:spacing w:after="0"/>
        <w:ind w:firstLine="426"/>
        <w:jc w:val="both"/>
        <w:rPr>
          <w:rFonts w:ascii="Cambria" w:hAnsi="Cambria" w:cs="Arial"/>
          <w:kern w:val="2"/>
          <w14:ligatures w14:val="standardContextual"/>
        </w:rPr>
      </w:pPr>
      <w:r w:rsidRPr="00107BAB">
        <w:rPr>
          <w:rFonts w:ascii="Cambria" w:hAnsi="Cambria" w:cs="Arial"/>
          <w:kern w:val="2"/>
          <w14:ligatures w14:val="standardContextual"/>
        </w:rPr>
        <w:t>d) Specyfikacja Techniczna Wykonania i Odbioru Robót Budowalnych,</w:t>
      </w:r>
    </w:p>
    <w:p w14:paraId="154F9C87" w14:textId="1CD5F778" w:rsidR="00107BAB" w:rsidRPr="00107BAB" w:rsidRDefault="00107BAB" w:rsidP="00107BAB">
      <w:pPr>
        <w:autoSpaceDE w:val="0"/>
        <w:autoSpaceDN w:val="0"/>
        <w:adjustRightInd w:val="0"/>
        <w:spacing w:after="0"/>
        <w:ind w:left="426"/>
        <w:jc w:val="both"/>
        <w:rPr>
          <w:rFonts w:ascii="Cambria" w:hAnsi="Cambria" w:cs="Arial"/>
          <w:kern w:val="2"/>
          <w14:ligatures w14:val="standardContextual"/>
        </w:rPr>
      </w:pPr>
      <w:r w:rsidRPr="00107BAB">
        <w:rPr>
          <w:rFonts w:ascii="Cambria" w:hAnsi="Cambria" w:cs="Arial"/>
          <w:kern w:val="2"/>
          <w14:ligatures w14:val="standardContextual"/>
        </w:rPr>
        <w:t xml:space="preserve">e) Załączniki: Decyzja </w:t>
      </w:r>
      <w:r>
        <w:rPr>
          <w:rFonts w:ascii="Cambria" w:hAnsi="Cambria" w:cs="Arial"/>
          <w:kern w:val="2"/>
          <w14:ligatures w14:val="standardContextual"/>
        </w:rPr>
        <w:t xml:space="preserve">Starosty Gorzowskiego Nr </w:t>
      </w:r>
      <w:r w:rsidR="009B628B">
        <w:rPr>
          <w:rFonts w:ascii="Cambria" w:hAnsi="Cambria" w:cs="Arial"/>
          <w:kern w:val="2"/>
          <w14:ligatures w14:val="standardContextual"/>
        </w:rPr>
        <w:t>349/2023</w:t>
      </w:r>
      <w:r>
        <w:rPr>
          <w:rFonts w:ascii="Cambria" w:hAnsi="Cambria" w:cs="Arial"/>
          <w:kern w:val="2"/>
          <w14:ligatures w14:val="standardContextual"/>
        </w:rPr>
        <w:t xml:space="preserve"> z 1</w:t>
      </w:r>
      <w:r w:rsidR="009B628B">
        <w:rPr>
          <w:rFonts w:ascii="Cambria" w:hAnsi="Cambria" w:cs="Arial"/>
          <w:kern w:val="2"/>
          <w14:ligatures w14:val="standardContextual"/>
        </w:rPr>
        <w:t>3</w:t>
      </w:r>
      <w:r>
        <w:rPr>
          <w:rFonts w:ascii="Cambria" w:hAnsi="Cambria" w:cs="Arial"/>
          <w:kern w:val="2"/>
          <w14:ligatures w14:val="standardContextual"/>
        </w:rPr>
        <w:t xml:space="preserve"> lipca 202</w:t>
      </w:r>
      <w:r w:rsidR="009B628B">
        <w:rPr>
          <w:rFonts w:ascii="Cambria" w:hAnsi="Cambria" w:cs="Arial"/>
          <w:kern w:val="2"/>
          <w14:ligatures w14:val="standardContextual"/>
        </w:rPr>
        <w:t>3</w:t>
      </w:r>
      <w:r>
        <w:rPr>
          <w:rFonts w:ascii="Cambria" w:hAnsi="Cambria" w:cs="Arial"/>
          <w:kern w:val="2"/>
          <w14:ligatures w14:val="standardContextual"/>
        </w:rPr>
        <w:t xml:space="preserve">r. (pozwolenie na budowę), </w:t>
      </w:r>
    </w:p>
    <w:p w14:paraId="2A34AF0D" w14:textId="77777777" w:rsidR="00107BAB" w:rsidRPr="00107BAB" w:rsidRDefault="00107BAB" w:rsidP="00107BAB">
      <w:pPr>
        <w:autoSpaceDE w:val="0"/>
        <w:autoSpaceDN w:val="0"/>
        <w:adjustRightInd w:val="0"/>
        <w:spacing w:after="0"/>
        <w:ind w:firstLine="426"/>
        <w:jc w:val="both"/>
        <w:rPr>
          <w:rFonts w:ascii="Cambria" w:hAnsi="Cambria" w:cs="Arial"/>
          <w:kern w:val="2"/>
          <w14:ligatures w14:val="standardContextual"/>
        </w:rPr>
      </w:pPr>
      <w:r w:rsidRPr="00107BAB">
        <w:rPr>
          <w:rFonts w:ascii="Cambria" w:hAnsi="Cambria" w:cs="Arial"/>
          <w:kern w:val="2"/>
          <w14:ligatures w14:val="standardContextual"/>
        </w:rPr>
        <w:t xml:space="preserve">f) przedmiary robót. </w:t>
      </w:r>
    </w:p>
    <w:p w14:paraId="422C4E8E" w14:textId="77777777" w:rsidR="00107BAB" w:rsidRPr="00107BAB" w:rsidRDefault="00107BAB" w:rsidP="00107BAB">
      <w:pPr>
        <w:autoSpaceDE w:val="0"/>
        <w:autoSpaceDN w:val="0"/>
        <w:adjustRightInd w:val="0"/>
        <w:spacing w:after="0"/>
        <w:jc w:val="both"/>
        <w:rPr>
          <w:rFonts w:ascii="Cambria" w:hAnsi="Cambria" w:cs="Arial"/>
          <w:kern w:val="2"/>
          <w14:ligatures w14:val="standardContextual"/>
        </w:rPr>
      </w:pPr>
    </w:p>
    <w:p w14:paraId="38CE6658" w14:textId="77777777" w:rsidR="00107BAB" w:rsidRPr="00107BAB" w:rsidRDefault="00107BAB" w:rsidP="00107BAB">
      <w:pPr>
        <w:autoSpaceDE w:val="0"/>
        <w:autoSpaceDN w:val="0"/>
        <w:adjustRightInd w:val="0"/>
        <w:spacing w:after="0"/>
        <w:jc w:val="both"/>
        <w:rPr>
          <w:rFonts w:ascii="Cambria" w:hAnsi="Cambria" w:cs="Arial"/>
          <w:i/>
          <w:kern w:val="2"/>
          <w14:ligatures w14:val="standardContextual"/>
        </w:rPr>
      </w:pPr>
      <w:r w:rsidRPr="00107BAB">
        <w:rPr>
          <w:rFonts w:ascii="Cambria" w:hAnsi="Cambria" w:cs="Arial"/>
          <w:b/>
          <w:kern w:val="2"/>
          <w:u w:val="single"/>
          <w14:ligatures w14:val="standardContextual"/>
        </w:rPr>
        <w:lastRenderedPageBreak/>
        <w:t>Uwaga:</w:t>
      </w:r>
      <w:r w:rsidRPr="00107BAB">
        <w:rPr>
          <w:rFonts w:ascii="Cambria" w:hAnsi="Cambria" w:cs="Arial"/>
          <w:kern w:val="2"/>
          <w14:ligatures w14:val="standardContextual"/>
        </w:rPr>
        <w:t xml:space="preserve"> </w:t>
      </w:r>
      <w:r w:rsidRPr="00107BAB">
        <w:rPr>
          <w:rFonts w:ascii="Cambria" w:hAnsi="Cambria" w:cs="Arial"/>
          <w:i/>
          <w:kern w:val="2"/>
          <w14:ligatures w14:val="standardContextual"/>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6138FFC1" w14:textId="77777777" w:rsidR="00107BAB" w:rsidRPr="00107BAB" w:rsidRDefault="00107BAB" w:rsidP="00107BAB">
      <w:pPr>
        <w:suppressAutoHyphens/>
        <w:autoSpaceDE w:val="0"/>
        <w:autoSpaceDN w:val="0"/>
        <w:adjustRightInd w:val="0"/>
        <w:spacing w:after="0" w:line="276" w:lineRule="auto"/>
        <w:jc w:val="both"/>
        <w:rPr>
          <w:rFonts w:ascii="Cambria" w:eastAsia="Calibri" w:hAnsi="Cambria" w:cs="Arial"/>
          <w:lang w:eastAsia="ar-SA"/>
        </w:rPr>
      </w:pPr>
    </w:p>
    <w:p w14:paraId="7321DA68" w14:textId="67890635" w:rsidR="00F61EAE" w:rsidRPr="00F61EAE" w:rsidRDefault="009B628B" w:rsidP="00F61EAE">
      <w:pPr>
        <w:autoSpaceDE w:val="0"/>
        <w:spacing w:after="0" w:line="240" w:lineRule="auto"/>
        <w:ind w:left="360"/>
        <w:jc w:val="both"/>
        <w:rPr>
          <w:rFonts w:ascii="Cambria" w:hAnsi="Cambria" w:cstheme="majorHAnsi"/>
          <w:lang w:eastAsia="pl-PL"/>
        </w:rPr>
      </w:pPr>
      <w:r>
        <w:rPr>
          <w:rFonts w:ascii="Cambria" w:hAnsi="Cambria" w:cstheme="majorHAnsi"/>
          <w:lang w:eastAsia="pl-PL"/>
        </w:rPr>
        <w:t>5</w:t>
      </w:r>
      <w:r w:rsidR="00F61EAE">
        <w:rPr>
          <w:rFonts w:ascii="Cambria" w:hAnsi="Cambria" w:cstheme="majorHAnsi"/>
          <w:lang w:eastAsia="pl-PL"/>
        </w:rPr>
        <w:t>. </w:t>
      </w:r>
      <w:r w:rsidR="00F61EAE" w:rsidRPr="00F61EAE">
        <w:rPr>
          <w:rFonts w:ascii="Cambria" w:hAnsi="Cambria" w:cstheme="majorHAnsi"/>
          <w:lang w:eastAsia="pl-PL"/>
        </w:rPr>
        <w:t xml:space="preserve">Zastosowane w dokumentacji projektowej i specyfikacjach technicznych wykonania i odbioru robót wskazania pochodzenia wyrobów służą określeniu standardów cech technicznych i jakościowych. Wykonawca może zastosować wskazany lub równoważny, inny wyrób spełniający wymogi techniczne i jakościowe oraz posiadający właściwości użytkowe nie gorsze niż określone w dokumentacji Zamawiającego z preferencją parametrów korzystniejszych spełniających te same wymagania jakościowe, funkcjonalne i techniczne wskazanego oraz posiadające właściwości użytkowe spełniające wymogi określone dla przedmiotu opisanego w dokumentacji. Wykonawca, który powoła się na rozwiązania równoważne jest obowiązany wykazać, że oferowane przez niego dostawy, usługi lub roboty budowlane spełniają wymagania określone przez Zamawiającego. </w:t>
      </w:r>
    </w:p>
    <w:p w14:paraId="74C4BC84" w14:textId="77777777" w:rsidR="00F61EAE" w:rsidRPr="00F61EAE" w:rsidRDefault="00F61EAE" w:rsidP="00F61EAE">
      <w:pPr>
        <w:autoSpaceDE w:val="0"/>
        <w:spacing w:after="0" w:line="240" w:lineRule="auto"/>
        <w:jc w:val="both"/>
        <w:rPr>
          <w:rFonts w:ascii="Cambria" w:eastAsia="Calibri" w:hAnsi="Cambria" w:cstheme="majorHAnsi"/>
          <w:lang w:eastAsia="pl-PL"/>
        </w:rPr>
      </w:pPr>
    </w:p>
    <w:p w14:paraId="3A811428" w14:textId="7B725DF3" w:rsidR="00F61EAE" w:rsidRPr="00F61EAE" w:rsidRDefault="009B628B" w:rsidP="00F61EAE">
      <w:pPr>
        <w:autoSpaceDE w:val="0"/>
        <w:autoSpaceDN w:val="0"/>
        <w:adjustRightInd w:val="0"/>
        <w:spacing w:after="0" w:line="240" w:lineRule="auto"/>
        <w:ind w:firstLine="360"/>
        <w:jc w:val="both"/>
        <w:rPr>
          <w:rFonts w:ascii="Cambria" w:eastAsia="Calibri" w:hAnsi="Cambria" w:cstheme="majorHAnsi"/>
          <w:b/>
          <w:bCs/>
          <w:color w:val="262626" w:themeColor="text1" w:themeTint="D9"/>
          <w:lang w:eastAsia="pl-PL"/>
        </w:rPr>
      </w:pPr>
      <w:r>
        <w:rPr>
          <w:rFonts w:ascii="Cambria" w:eastAsia="Calibri" w:hAnsi="Cambria" w:cstheme="majorHAnsi"/>
          <w:b/>
          <w:bCs/>
          <w:color w:val="262626" w:themeColor="text1" w:themeTint="D9"/>
          <w:lang w:eastAsia="pl-PL"/>
        </w:rPr>
        <w:t>6</w:t>
      </w:r>
      <w:r w:rsidR="00F61EAE">
        <w:rPr>
          <w:rFonts w:ascii="Cambria" w:eastAsia="Calibri" w:hAnsi="Cambria" w:cstheme="majorHAnsi"/>
          <w:b/>
          <w:bCs/>
          <w:color w:val="262626" w:themeColor="text1" w:themeTint="D9"/>
          <w:lang w:eastAsia="pl-PL"/>
        </w:rPr>
        <w:t xml:space="preserve">. </w:t>
      </w:r>
      <w:r w:rsidR="00F61EAE" w:rsidRPr="00F61EAE">
        <w:rPr>
          <w:rFonts w:ascii="Cambria" w:eastAsia="Calibri" w:hAnsi="Cambria" w:cstheme="majorHAnsi"/>
          <w:b/>
          <w:bCs/>
          <w:color w:val="262626" w:themeColor="text1" w:themeTint="D9"/>
          <w:lang w:eastAsia="pl-PL"/>
        </w:rPr>
        <w:t xml:space="preserve">Informacje dotyczące zastosowania wyrobów, materiałów i technologii równoważnych. </w:t>
      </w:r>
    </w:p>
    <w:p w14:paraId="5F8FB80B" w14:textId="77777777" w:rsidR="00F61EAE" w:rsidRDefault="00F61EAE" w:rsidP="00F61EAE">
      <w:pPr>
        <w:autoSpaceDE w:val="0"/>
        <w:autoSpaceDN w:val="0"/>
        <w:adjustRightInd w:val="0"/>
        <w:spacing w:after="0" w:line="240" w:lineRule="auto"/>
        <w:jc w:val="both"/>
        <w:rPr>
          <w:rFonts w:ascii="Cambria" w:hAnsi="Cambria" w:cstheme="majorHAnsi"/>
          <w:color w:val="262626" w:themeColor="text1" w:themeTint="D9"/>
          <w:lang w:eastAsia="pl-PL"/>
        </w:rPr>
      </w:pPr>
      <w:r>
        <w:rPr>
          <w:rFonts w:asciiTheme="majorHAnsi" w:eastAsia="Calibri" w:hAnsiTheme="majorHAnsi" w:cstheme="majorHAnsi"/>
          <w:color w:val="262626" w:themeColor="text1" w:themeTint="D9"/>
          <w:sz w:val="20"/>
          <w:szCs w:val="20"/>
          <w:lang w:eastAsia="pl-PL"/>
        </w:rPr>
        <w:t xml:space="preserve">1) </w:t>
      </w:r>
      <w:r w:rsidR="00FD3AEA" w:rsidRPr="00FD3AEA">
        <w:rPr>
          <w:rFonts w:ascii="Cambria" w:hAnsi="Cambria" w:cstheme="majorHAnsi"/>
          <w:color w:val="262626" w:themeColor="text1" w:themeTint="D9"/>
          <w:lang w:eastAsia="pl-PL"/>
        </w:rPr>
        <w:t xml:space="preserve">Jeżeli w opisie przedmiotu zamówienia Zamawiający odnosi się do norm, europejskich ocen  technicznych, specyfikacji technicznych oraz innych systemów referencji technicznych, o których mowa w art. 101 ust. 1 pkt 2 oraz ust. 3 ustawy Pzp, to jest obowiązany wskazać, że </w:t>
      </w:r>
      <w:r w:rsidR="00FD3AEA" w:rsidRPr="00FD3AEA">
        <w:rPr>
          <w:rFonts w:ascii="Cambria" w:hAnsi="Cambria" w:cstheme="majorHAnsi"/>
          <w:b/>
          <w:bCs/>
          <w:color w:val="262626" w:themeColor="text1" w:themeTint="D9"/>
          <w:lang w:eastAsia="pl-PL"/>
        </w:rPr>
        <w:t xml:space="preserve">dopuszcza rozwiązania równoważne opisywanym, a odniesieniu takiemu towarzyszą wyrazy lub „równoważne”. </w:t>
      </w:r>
      <w:r w:rsidR="00FD3AEA" w:rsidRPr="00FD3AEA">
        <w:rPr>
          <w:rFonts w:ascii="Cambria" w:eastAsia="Calibri" w:hAnsi="Cambria" w:cstheme="majorHAnsi"/>
          <w:color w:val="262626" w:themeColor="text1" w:themeTint="D9"/>
          <w:lang w:eastAsia="pl-PL"/>
        </w:rPr>
        <w:t xml:space="preserve">Wymienione w jakiejkolwiek części dokumentacji </w:t>
      </w:r>
      <w:r w:rsidR="00FD3AEA">
        <w:rPr>
          <w:rFonts w:ascii="Cambria" w:eastAsia="Calibri" w:hAnsi="Cambria" w:cstheme="majorHAnsi"/>
          <w:color w:val="262626" w:themeColor="text1" w:themeTint="D9"/>
          <w:lang w:eastAsia="pl-PL"/>
        </w:rPr>
        <w:t xml:space="preserve">projektowej – technicznej będącej załącznikiem </w:t>
      </w:r>
      <w:r w:rsidR="00FD3AEA" w:rsidRPr="00FD3AEA">
        <w:rPr>
          <w:rFonts w:ascii="Cambria" w:eastAsia="Calibri" w:hAnsi="Cambria" w:cstheme="majorHAnsi"/>
          <w:color w:val="262626" w:themeColor="text1" w:themeTint="D9"/>
          <w:lang w:eastAsia="pl-PL"/>
        </w:rPr>
        <w:t>do Specyfikacji Warunków Zamówienia</w:t>
      </w:r>
      <w:r w:rsidR="00FD3AEA">
        <w:rPr>
          <w:rFonts w:ascii="Cambria" w:eastAsia="Calibri" w:hAnsi="Cambria" w:cstheme="majorHAnsi"/>
          <w:color w:val="262626" w:themeColor="text1" w:themeTint="D9"/>
          <w:lang w:eastAsia="pl-PL"/>
        </w:rPr>
        <w:t>,</w:t>
      </w:r>
      <w:r w:rsidR="00FD3AEA" w:rsidRPr="00FD3AEA">
        <w:rPr>
          <w:rFonts w:ascii="Cambria" w:eastAsia="Calibri" w:hAnsi="Cambria" w:cstheme="majorHAnsi"/>
          <w:color w:val="262626" w:themeColor="text1" w:themeTint="D9"/>
          <w:lang w:eastAsia="pl-PL"/>
        </w:rPr>
        <w:t xml:space="preserve"> nazwy własne, marki wyrobów, materiałów, technologii nie są obligatoryjne dla wykonawców. </w:t>
      </w:r>
    </w:p>
    <w:p w14:paraId="4911C4F4" w14:textId="77777777" w:rsidR="00F61EAE" w:rsidRDefault="00F61EAE" w:rsidP="00F61EAE">
      <w:pPr>
        <w:autoSpaceDE w:val="0"/>
        <w:autoSpaceDN w:val="0"/>
        <w:adjustRightInd w:val="0"/>
        <w:spacing w:after="0" w:line="240" w:lineRule="auto"/>
        <w:jc w:val="both"/>
        <w:rPr>
          <w:rFonts w:ascii="Cambria" w:hAnsi="Cambria" w:cstheme="majorHAnsi"/>
          <w:color w:val="262626" w:themeColor="text1" w:themeTint="D9"/>
          <w:lang w:eastAsia="pl-PL"/>
        </w:rPr>
      </w:pPr>
      <w:r>
        <w:rPr>
          <w:rFonts w:ascii="Cambria" w:hAnsi="Cambria" w:cstheme="majorHAnsi"/>
          <w:color w:val="262626" w:themeColor="text1" w:themeTint="D9"/>
          <w:lang w:eastAsia="pl-PL"/>
        </w:rPr>
        <w:t xml:space="preserve">2) </w:t>
      </w:r>
      <w:r w:rsidR="00FD3AEA" w:rsidRPr="00F61EAE">
        <w:rPr>
          <w:rFonts w:ascii="Cambria" w:hAnsi="Cambria" w:cstheme="majorHAnsi"/>
          <w:color w:val="262626" w:themeColor="text1" w:themeTint="D9"/>
          <w:lang w:eastAsia="pl-PL"/>
        </w:rPr>
        <w:t>Wykonawca ma prawo do zaoferowania innych wyrobów, materiałów, technologii pod warunkiem zapewnienia parametrów technicznych co najmniej identycznych z parametrami określonymi w dokumentacji zamówienia,</w:t>
      </w:r>
    </w:p>
    <w:p w14:paraId="2CFAC1F8" w14:textId="77777777" w:rsidR="00F61EAE" w:rsidRDefault="00F61EAE" w:rsidP="00F61EAE">
      <w:pPr>
        <w:autoSpaceDE w:val="0"/>
        <w:autoSpaceDN w:val="0"/>
        <w:adjustRightInd w:val="0"/>
        <w:spacing w:after="0" w:line="240" w:lineRule="auto"/>
        <w:jc w:val="both"/>
        <w:rPr>
          <w:rFonts w:ascii="Cambria" w:hAnsi="Cambria" w:cstheme="majorHAnsi"/>
          <w:color w:val="262626" w:themeColor="text1" w:themeTint="D9"/>
          <w:lang w:eastAsia="pl-PL"/>
        </w:rPr>
      </w:pPr>
      <w:r>
        <w:rPr>
          <w:rFonts w:ascii="Cambria" w:hAnsi="Cambria" w:cstheme="majorHAnsi"/>
          <w:color w:val="262626" w:themeColor="text1" w:themeTint="D9"/>
          <w:lang w:eastAsia="pl-PL"/>
        </w:rPr>
        <w:t xml:space="preserve">3) </w:t>
      </w:r>
      <w:r w:rsidR="00FD3AEA" w:rsidRPr="00F61EAE">
        <w:rPr>
          <w:rFonts w:ascii="Cambria" w:hAnsi="Cambria" w:cstheme="majorHAnsi"/>
          <w:color w:val="262626" w:themeColor="text1" w:themeTint="D9"/>
          <w:lang w:eastAsia="pl-PL"/>
        </w:rPr>
        <w:t>Jeżeli dokumentacja techniczna – projektowa  stanowiąca załącznik do SWZ</w:t>
      </w:r>
      <w:r w:rsidR="00FD3AEA" w:rsidRPr="00F61EAE">
        <w:rPr>
          <w:rFonts w:ascii="Cambria" w:hAnsi="Cambria" w:cstheme="majorHAnsi"/>
          <w:b/>
          <w:bCs/>
          <w:color w:val="262626" w:themeColor="text1" w:themeTint="D9"/>
          <w:lang w:eastAsia="pl-PL"/>
        </w:rPr>
        <w:t xml:space="preserve"> </w:t>
      </w:r>
      <w:r w:rsidR="00FD3AEA" w:rsidRPr="00F61EAE">
        <w:rPr>
          <w:rFonts w:ascii="Cambria" w:hAnsi="Cambria" w:cstheme="majorHAnsi"/>
          <w:color w:val="262626" w:themeColor="text1" w:themeTint="D9"/>
          <w:lang w:eastAsia="pl-PL"/>
        </w:rPr>
        <w:t xml:space="preserve">wskazywałyby w odniesieniu do niektórych materiałów, wyrobów i technologii znaki towarowe, patenty lub pochodzenie, źródła szczególnego procesu, który charakteryzuje produkty lub usługi dostarczane przez konkretnego wykonawcę, w tym w szczególności podane zostały - nazwa własna materiału, wyrobu czy technologii, numer katalogowy lub producent, należy to traktować jako rozwiązanie przykładowe, określające standardy, wygląd oraz wymagania techniczne. </w:t>
      </w:r>
    </w:p>
    <w:p w14:paraId="1A1A4DD5" w14:textId="188E5378" w:rsidR="00FD3AEA" w:rsidRPr="00F61EAE" w:rsidRDefault="00F61EAE" w:rsidP="00F61EAE">
      <w:pPr>
        <w:autoSpaceDE w:val="0"/>
        <w:autoSpaceDN w:val="0"/>
        <w:adjustRightInd w:val="0"/>
        <w:spacing w:after="0" w:line="240" w:lineRule="auto"/>
        <w:jc w:val="both"/>
        <w:rPr>
          <w:rFonts w:ascii="Cambria" w:hAnsi="Cambria" w:cstheme="majorHAnsi"/>
          <w:color w:val="262626" w:themeColor="text1" w:themeTint="D9"/>
          <w:lang w:eastAsia="pl-PL"/>
        </w:rPr>
      </w:pPr>
      <w:r>
        <w:rPr>
          <w:rFonts w:ascii="Cambria" w:hAnsi="Cambria" w:cstheme="majorHAnsi"/>
          <w:color w:val="262626" w:themeColor="text1" w:themeTint="D9"/>
          <w:lang w:eastAsia="pl-PL"/>
        </w:rPr>
        <w:t xml:space="preserve">4) </w:t>
      </w:r>
      <w:r w:rsidR="00FD3AEA" w:rsidRPr="00F61EAE">
        <w:rPr>
          <w:rFonts w:ascii="Cambria" w:hAnsi="Cambria" w:cstheme="majorHAnsi"/>
          <w:color w:val="262626" w:themeColor="text1" w:themeTint="D9"/>
          <w:lang w:eastAsia="pl-PL"/>
        </w:rPr>
        <w:t xml:space="preserve">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nie mają na celu uprzywilejowania lub wyeliminowania niektórych wykonawców lub produktów. </w:t>
      </w:r>
    </w:p>
    <w:p w14:paraId="1827DB8C" w14:textId="77777777" w:rsidR="00FD3AEA" w:rsidRPr="00F61EAE" w:rsidRDefault="00FD3AEA" w:rsidP="00F61EAE">
      <w:pPr>
        <w:autoSpaceDE w:val="0"/>
        <w:autoSpaceDN w:val="0"/>
        <w:adjustRightInd w:val="0"/>
        <w:spacing w:after="0" w:line="240" w:lineRule="auto"/>
        <w:jc w:val="both"/>
        <w:rPr>
          <w:rFonts w:ascii="Cambria" w:hAnsi="Cambria" w:cstheme="majorHAnsi"/>
          <w:b/>
          <w:bCs/>
          <w:color w:val="262626" w:themeColor="text1" w:themeTint="D9"/>
          <w:lang w:eastAsia="pl-PL"/>
        </w:rPr>
      </w:pPr>
      <w:r w:rsidRPr="00F61EAE">
        <w:rPr>
          <w:rFonts w:ascii="Cambria" w:hAnsi="Cambria" w:cstheme="majorHAnsi"/>
          <w:color w:val="262626" w:themeColor="text1" w:themeTint="D9"/>
          <w:lang w:eastAsia="pl-PL"/>
        </w:rPr>
        <w:t xml:space="preserve">Tak zastosowane zapisy są tylko w sytuacjach, gdy zamawiający nie był w stanie opisać przedmiotu zamówienia za pomocą dostatecznie dokładnych określeń - w tych wypadkach należy zawsze przyjąć sformułowanie - </w:t>
      </w:r>
      <w:r w:rsidRPr="00F61EAE">
        <w:rPr>
          <w:rFonts w:ascii="Cambria" w:hAnsi="Cambria" w:cstheme="majorHAnsi"/>
          <w:b/>
          <w:bCs/>
          <w:color w:val="262626" w:themeColor="text1" w:themeTint="D9"/>
          <w:lang w:eastAsia="pl-PL"/>
        </w:rPr>
        <w:t>" lub równoważny" .</w:t>
      </w:r>
    </w:p>
    <w:p w14:paraId="3EE95055" w14:textId="68DFF0F8" w:rsidR="00FD3AEA" w:rsidRPr="00FD3AEA" w:rsidRDefault="00F61EAE" w:rsidP="00F61EAE">
      <w:pPr>
        <w:autoSpaceDE w:val="0"/>
        <w:autoSpaceDN w:val="0"/>
        <w:adjustRightInd w:val="0"/>
        <w:spacing w:after="0" w:line="240" w:lineRule="auto"/>
        <w:jc w:val="both"/>
        <w:rPr>
          <w:rFonts w:ascii="Cambria" w:hAnsi="Cambria" w:cstheme="majorHAnsi"/>
          <w:color w:val="262626" w:themeColor="text1" w:themeTint="D9"/>
          <w:lang w:eastAsia="pl-PL"/>
        </w:rPr>
      </w:pPr>
      <w:r>
        <w:rPr>
          <w:rFonts w:ascii="Cambria" w:hAnsi="Cambria" w:cstheme="majorHAnsi"/>
          <w:color w:val="262626" w:themeColor="text1" w:themeTint="D9"/>
          <w:lang w:eastAsia="pl-PL"/>
        </w:rPr>
        <w:t xml:space="preserve">5) </w:t>
      </w:r>
      <w:r w:rsidR="00FD3AEA" w:rsidRPr="00FD3AEA">
        <w:rPr>
          <w:rFonts w:ascii="Cambria" w:hAnsi="Cambria" w:cstheme="majorHAnsi"/>
          <w:color w:val="262626" w:themeColor="text1" w:themeTint="D9"/>
          <w:lang w:eastAsia="pl-PL"/>
        </w:rPr>
        <w:t xml:space="preserve">Zastosowane przez Wykonawcę materiały, wyroby i rozwiązania równoważne, muszą być co najmniej: </w:t>
      </w:r>
    </w:p>
    <w:p w14:paraId="17BB9869" w14:textId="77777777" w:rsidR="00FD3AEA" w:rsidRPr="00FD3AEA" w:rsidRDefault="00FD3AEA" w:rsidP="00F61EAE">
      <w:pPr>
        <w:autoSpaceDE w:val="0"/>
        <w:autoSpaceDN w:val="0"/>
        <w:adjustRightInd w:val="0"/>
        <w:spacing w:after="0" w:line="240" w:lineRule="auto"/>
        <w:jc w:val="both"/>
        <w:rPr>
          <w:rFonts w:ascii="Cambria" w:eastAsia="Calibri" w:hAnsi="Cambria" w:cstheme="majorHAnsi"/>
          <w:color w:val="262626" w:themeColor="text1" w:themeTint="D9"/>
          <w:lang w:eastAsia="pl-PL"/>
        </w:rPr>
      </w:pPr>
      <w:r w:rsidRPr="00FD3AEA">
        <w:rPr>
          <w:rFonts w:ascii="Cambria" w:eastAsia="Calibri" w:hAnsi="Cambria" w:cstheme="majorHAnsi"/>
          <w:color w:val="262626" w:themeColor="text1" w:themeTint="D9"/>
          <w:lang w:eastAsia="pl-PL"/>
        </w:rPr>
        <w:t xml:space="preserve">- o tej samej wytrzymałości i trwałości, o tym samym poziomie estetyki ( wyroby ) , </w:t>
      </w:r>
    </w:p>
    <w:p w14:paraId="12D2AB38" w14:textId="77777777" w:rsidR="00FD3AEA" w:rsidRPr="00FD3AEA" w:rsidRDefault="00FD3AEA" w:rsidP="00F61EAE">
      <w:pPr>
        <w:autoSpaceDE w:val="0"/>
        <w:autoSpaceDN w:val="0"/>
        <w:adjustRightInd w:val="0"/>
        <w:spacing w:after="0" w:line="240" w:lineRule="auto"/>
        <w:jc w:val="both"/>
        <w:rPr>
          <w:rFonts w:ascii="Cambria" w:eastAsia="Calibri" w:hAnsi="Cambria" w:cstheme="majorHAnsi"/>
          <w:color w:val="262626" w:themeColor="text1" w:themeTint="D9"/>
          <w:lang w:eastAsia="pl-PL"/>
        </w:rPr>
      </w:pPr>
      <w:r w:rsidRPr="00FD3AEA">
        <w:rPr>
          <w:rFonts w:ascii="Cambria" w:eastAsia="Calibri" w:hAnsi="Cambria" w:cstheme="majorHAnsi"/>
          <w:color w:val="262626" w:themeColor="text1" w:themeTint="D9"/>
          <w:lang w:eastAsia="pl-PL"/>
        </w:rPr>
        <w:t xml:space="preserve">- o parametrach technicznych opisanych w dokumentacji przetargowej, </w:t>
      </w:r>
    </w:p>
    <w:p w14:paraId="36FF4A3A" w14:textId="77777777" w:rsidR="00FD3AEA" w:rsidRPr="00FD3AEA" w:rsidRDefault="00FD3AEA" w:rsidP="00F61EAE">
      <w:pPr>
        <w:autoSpaceDE w:val="0"/>
        <w:autoSpaceDN w:val="0"/>
        <w:adjustRightInd w:val="0"/>
        <w:spacing w:after="0" w:line="240" w:lineRule="auto"/>
        <w:jc w:val="both"/>
        <w:rPr>
          <w:rFonts w:ascii="Cambria" w:eastAsia="Calibri" w:hAnsi="Cambria" w:cstheme="majorHAnsi"/>
          <w:color w:val="262626" w:themeColor="text1" w:themeTint="D9"/>
          <w:lang w:eastAsia="pl-PL"/>
        </w:rPr>
      </w:pPr>
      <w:r w:rsidRPr="00FD3AEA">
        <w:rPr>
          <w:rFonts w:ascii="Cambria" w:eastAsia="Calibri" w:hAnsi="Cambria" w:cstheme="majorHAnsi"/>
          <w:color w:val="262626" w:themeColor="text1" w:themeTint="D9"/>
          <w:lang w:eastAsia="pl-PL"/>
        </w:rPr>
        <w:t xml:space="preserve">- kompatybilne z istniejącą i projektowaną infrastrukturą, </w:t>
      </w:r>
    </w:p>
    <w:p w14:paraId="7ACF6676" w14:textId="77777777" w:rsidR="00FD3AEA" w:rsidRPr="00FD3AEA" w:rsidRDefault="00FD3AEA" w:rsidP="00F61EAE">
      <w:pPr>
        <w:autoSpaceDE w:val="0"/>
        <w:autoSpaceDN w:val="0"/>
        <w:adjustRightInd w:val="0"/>
        <w:spacing w:after="0" w:line="240" w:lineRule="auto"/>
        <w:jc w:val="both"/>
        <w:rPr>
          <w:rFonts w:ascii="Cambria" w:eastAsia="Calibri" w:hAnsi="Cambria" w:cstheme="majorHAnsi"/>
          <w:color w:val="262626" w:themeColor="text1" w:themeTint="D9"/>
          <w:lang w:eastAsia="pl-PL"/>
        </w:rPr>
      </w:pPr>
      <w:r w:rsidRPr="00FD3AEA">
        <w:rPr>
          <w:rFonts w:ascii="Cambria" w:eastAsia="Calibri" w:hAnsi="Cambria" w:cstheme="majorHAnsi"/>
          <w:color w:val="262626" w:themeColor="text1" w:themeTint="D9"/>
          <w:lang w:eastAsia="pl-PL"/>
        </w:rPr>
        <w:t xml:space="preserve">- spełniać: te same funkcje, wymagania bezpieczeństwa konstrukcji, bhp i p. poż., </w:t>
      </w:r>
    </w:p>
    <w:p w14:paraId="01A525FD" w14:textId="77777777" w:rsidR="00F61EAE" w:rsidRDefault="00FD3AEA" w:rsidP="00F61EAE">
      <w:pPr>
        <w:autoSpaceDE w:val="0"/>
        <w:autoSpaceDN w:val="0"/>
        <w:adjustRightInd w:val="0"/>
        <w:spacing w:after="0" w:line="240" w:lineRule="auto"/>
        <w:jc w:val="both"/>
        <w:rPr>
          <w:rFonts w:ascii="Cambria" w:eastAsia="Calibri" w:hAnsi="Cambria" w:cstheme="majorHAnsi"/>
          <w:color w:val="262626" w:themeColor="text1" w:themeTint="D9"/>
          <w:lang w:eastAsia="pl-PL"/>
        </w:rPr>
      </w:pPr>
      <w:r w:rsidRPr="00FD3AEA">
        <w:rPr>
          <w:rFonts w:ascii="Cambria" w:eastAsia="Calibri" w:hAnsi="Cambria" w:cstheme="majorHAnsi"/>
          <w:color w:val="262626" w:themeColor="text1" w:themeTint="D9"/>
          <w:lang w:eastAsia="pl-PL"/>
        </w:rPr>
        <w:t xml:space="preserve">- posiadać stosowne dokumenty dopuszczające do stosowania w budownictwie ( atesty i aprobaty techniczne ). </w:t>
      </w:r>
    </w:p>
    <w:p w14:paraId="5DB872B6" w14:textId="25668862" w:rsidR="00FD3AEA" w:rsidRPr="00FD3AEA" w:rsidRDefault="00F61EAE" w:rsidP="00F61EAE">
      <w:pPr>
        <w:autoSpaceDE w:val="0"/>
        <w:autoSpaceDN w:val="0"/>
        <w:adjustRightInd w:val="0"/>
        <w:spacing w:after="0" w:line="240" w:lineRule="auto"/>
        <w:jc w:val="both"/>
        <w:rPr>
          <w:rFonts w:ascii="Cambria" w:eastAsia="Calibri" w:hAnsi="Cambria" w:cstheme="majorHAnsi"/>
          <w:color w:val="262626" w:themeColor="text1" w:themeTint="D9"/>
          <w:lang w:eastAsia="pl-PL"/>
        </w:rPr>
      </w:pPr>
      <w:r>
        <w:rPr>
          <w:rFonts w:ascii="Cambria" w:eastAsia="Calibri" w:hAnsi="Cambria" w:cstheme="majorHAnsi"/>
          <w:color w:val="262626" w:themeColor="text1" w:themeTint="D9"/>
          <w:lang w:eastAsia="pl-PL"/>
        </w:rPr>
        <w:t xml:space="preserve">6) </w:t>
      </w:r>
      <w:r w:rsidR="00FD3AEA" w:rsidRPr="00FD3AEA">
        <w:rPr>
          <w:rFonts w:ascii="Cambria" w:eastAsia="Calibri" w:hAnsi="Cambria" w:cstheme="majorHAnsi"/>
          <w:color w:val="262626" w:themeColor="text1" w:themeTint="D9"/>
          <w:lang w:eastAsia="pl-PL"/>
        </w:rPr>
        <w:t xml:space="preserve">Wykonawca musi udowodnić zamawiającemu, że proponowany materiał, wyrób, technologia lub rozwiązanie jest </w:t>
      </w:r>
      <w:r w:rsidR="00FD3AEA" w:rsidRPr="00FD3AEA">
        <w:rPr>
          <w:rFonts w:ascii="Cambria" w:eastAsia="Calibri" w:hAnsi="Cambria" w:cstheme="majorHAnsi"/>
          <w:b/>
          <w:bCs/>
          <w:color w:val="262626" w:themeColor="text1" w:themeTint="D9"/>
          <w:lang w:eastAsia="pl-PL"/>
        </w:rPr>
        <w:t>równoważne</w:t>
      </w:r>
      <w:r w:rsidR="00FD3AEA" w:rsidRPr="00FD3AEA">
        <w:rPr>
          <w:rFonts w:ascii="Cambria" w:eastAsia="Calibri" w:hAnsi="Cambria" w:cstheme="majorHAnsi"/>
          <w:color w:val="262626" w:themeColor="text1" w:themeTint="D9"/>
          <w:lang w:eastAsia="pl-PL"/>
        </w:rPr>
        <w:t>, przedstawiając np. wszelkie dokumenty, obliczenia, opinie etc. potwierdzające równoważność.</w:t>
      </w:r>
    </w:p>
    <w:p w14:paraId="0815A9B1" w14:textId="77777777" w:rsidR="00FD3AEA" w:rsidRPr="00FD3AEA" w:rsidRDefault="00FD3AEA" w:rsidP="00FD3AEA">
      <w:pPr>
        <w:autoSpaceDE w:val="0"/>
        <w:autoSpaceDN w:val="0"/>
        <w:adjustRightInd w:val="0"/>
        <w:spacing w:after="0" w:line="240" w:lineRule="auto"/>
        <w:jc w:val="both"/>
        <w:rPr>
          <w:rFonts w:ascii="Cambria" w:eastAsia="Calibri" w:hAnsi="Cambria" w:cstheme="majorHAnsi"/>
          <w:color w:val="262626" w:themeColor="text1" w:themeTint="D9"/>
          <w:lang w:eastAsia="pl-PL"/>
        </w:rPr>
      </w:pPr>
    </w:p>
    <w:p w14:paraId="422B1EAD" w14:textId="7831A086" w:rsidR="00107BAB" w:rsidRPr="00F61EAE" w:rsidRDefault="00F61EAE" w:rsidP="00F61EAE">
      <w:pPr>
        <w:autoSpaceDE w:val="0"/>
        <w:autoSpaceDN w:val="0"/>
        <w:adjustRightInd w:val="0"/>
        <w:spacing w:after="0" w:line="240" w:lineRule="auto"/>
        <w:jc w:val="both"/>
        <w:rPr>
          <w:rFonts w:ascii="Cambria" w:eastAsia="Calibri" w:hAnsi="Cambria" w:cstheme="majorHAnsi"/>
          <w:color w:val="262626" w:themeColor="text1" w:themeTint="D9"/>
          <w:lang w:eastAsia="pl-PL"/>
        </w:rPr>
      </w:pPr>
      <w:r>
        <w:rPr>
          <w:rFonts w:ascii="Cambria" w:eastAsia="Calibri" w:hAnsi="Cambria" w:cstheme="majorHAnsi"/>
          <w:color w:val="262626" w:themeColor="text1" w:themeTint="D9"/>
          <w:lang w:eastAsia="pl-PL"/>
        </w:rPr>
        <w:lastRenderedPageBreak/>
        <w:t xml:space="preserve">7) </w:t>
      </w:r>
      <w:r w:rsidR="00FD3AEA" w:rsidRPr="00FD3AEA">
        <w:rPr>
          <w:rFonts w:ascii="Cambria" w:eastAsia="Calibri" w:hAnsi="Cambria" w:cstheme="majorHAnsi"/>
          <w:color w:val="262626" w:themeColor="text1" w:themeTint="D9"/>
          <w:lang w:eastAsia="pl-PL"/>
        </w:rPr>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Nadzoru. Różnice pomiędzy powołanymi normami a ich proponowanymi zamiennikami muszą być dokładnie opisane przez Wykonawcę i przedłożone Inspektora nadzoru do zatwierdzenia. </w:t>
      </w:r>
    </w:p>
    <w:p w14:paraId="0B4499F5" w14:textId="77777777" w:rsidR="00107BAB" w:rsidRPr="00107BAB" w:rsidRDefault="00107BAB" w:rsidP="00107BAB">
      <w:pPr>
        <w:tabs>
          <w:tab w:val="left" w:pos="284"/>
        </w:tabs>
        <w:suppressAutoHyphens/>
        <w:autoSpaceDN w:val="0"/>
        <w:spacing w:after="0" w:line="240" w:lineRule="auto"/>
        <w:ind w:left="720"/>
        <w:jc w:val="both"/>
        <w:textAlignment w:val="baseline"/>
        <w:rPr>
          <w:rFonts w:ascii="Cambria" w:eastAsia="Calibri" w:hAnsi="Cambria" w:cs="Tahoma"/>
          <w:kern w:val="3"/>
          <w:lang w:eastAsia="pl-PL" w:bidi="hi-IN"/>
        </w:rPr>
      </w:pPr>
    </w:p>
    <w:p w14:paraId="15B8A724" w14:textId="3476F5E1" w:rsidR="009B628B" w:rsidRPr="009B628B" w:rsidRDefault="009B628B" w:rsidP="009B628B">
      <w:pPr>
        <w:tabs>
          <w:tab w:val="left" w:pos="284"/>
        </w:tabs>
        <w:autoSpaceDN w:val="0"/>
        <w:spacing w:after="0" w:line="240" w:lineRule="auto"/>
        <w:ind w:left="360"/>
        <w:jc w:val="both"/>
        <w:textAlignment w:val="baseline"/>
        <w:rPr>
          <w:rFonts w:ascii="Cambria" w:hAnsi="Cambria" w:cs="Tahoma"/>
          <w:b/>
          <w:kern w:val="3"/>
          <w:lang w:eastAsia="pl-PL" w:bidi="hi-IN"/>
        </w:rPr>
      </w:pPr>
      <w:r>
        <w:rPr>
          <w:rFonts w:ascii="Cambria" w:hAnsi="Cambria" w:cs="Arial"/>
          <w:b/>
          <w:kern w:val="2"/>
          <w:lang w:eastAsia="pl-PL" w:bidi="hi-IN"/>
        </w:rPr>
        <w:t>7. </w:t>
      </w:r>
      <w:r w:rsidR="00107BAB" w:rsidRPr="009B628B">
        <w:rPr>
          <w:rFonts w:ascii="Cambria" w:hAnsi="Cambria" w:cs="Arial"/>
          <w:b/>
          <w:kern w:val="2"/>
          <w:lang w:eastAsia="pl-PL" w:bidi="hi-IN"/>
        </w:rPr>
        <w:t>Zaleca się, aby Wykonawca przed sporządzeniem oferty dokonał wizji lokalnej terenu objętego zamówieniem i jego otoczenia, a także zdobył na swoją własną odpowiedzialność i ryzyko, wszelkie dodatkowe informacje, które mogą być konieczne do przygotowania oferty oraz podpisania umowy i wykonania zamówienia. Koszt dokonania wizji lokalnej terenu budowy ponosi Wykonawca.</w:t>
      </w:r>
    </w:p>
    <w:p w14:paraId="0F2F847F" w14:textId="43A92B19" w:rsidR="00F61EAE" w:rsidRPr="009B628B" w:rsidRDefault="00107BAB" w:rsidP="009B628B">
      <w:pPr>
        <w:pStyle w:val="Akapitzlist"/>
        <w:numPr>
          <w:ilvl w:val="0"/>
          <w:numId w:val="211"/>
        </w:numPr>
        <w:tabs>
          <w:tab w:val="left" w:pos="284"/>
        </w:tabs>
        <w:autoSpaceDN w:val="0"/>
        <w:spacing w:after="0" w:line="240" w:lineRule="auto"/>
        <w:jc w:val="both"/>
        <w:textAlignment w:val="baseline"/>
        <w:rPr>
          <w:rFonts w:ascii="Cambria" w:hAnsi="Cambria" w:cs="Tahoma"/>
          <w:b/>
          <w:kern w:val="3"/>
          <w:lang w:eastAsia="pl-PL" w:bidi="hi-IN"/>
        </w:rPr>
      </w:pPr>
      <w:r w:rsidRPr="009B628B">
        <w:rPr>
          <w:rFonts w:ascii="Cambria" w:eastAsia="Times New Roman" w:hAnsi="Cambria" w:cs="Arial"/>
          <w:b/>
          <w:u w:val="single"/>
        </w:rPr>
        <w:t xml:space="preserve">Wszystkie błędy ujawnione w Dokumentacji technicznej (na rysunkach), </w:t>
      </w:r>
      <w:r w:rsidRPr="009B628B">
        <w:rPr>
          <w:rFonts w:ascii="Cambria" w:eastAsia="Times New Roman" w:hAnsi="Cambria" w:cs="Arial"/>
          <w:b/>
          <w:u w:val="single"/>
        </w:rPr>
        <w:br/>
        <w:t>w Specyfikacjach Technicznych Wykonania i Odbioru Robót Budowlanych oraz</w:t>
      </w:r>
      <w:r w:rsidRPr="009B628B">
        <w:rPr>
          <w:rFonts w:ascii="Cambria" w:eastAsia="Times New Roman" w:hAnsi="Cambria" w:cs="Arial"/>
          <w:b/>
          <w:u w:val="single"/>
        </w:rPr>
        <w:br/>
        <w:t>w przedmiarach robót, Wykonawca powinien zgłosić pisemnie Zamawiającemu przed terminem składania ofert</w:t>
      </w:r>
      <w:r w:rsidRPr="009B628B">
        <w:rPr>
          <w:rFonts w:ascii="Cambria" w:eastAsia="Times New Roman" w:hAnsi="Cambria" w:cs="Arial"/>
          <w:bCs/>
        </w:rPr>
        <w:t>.</w:t>
      </w:r>
    </w:p>
    <w:p w14:paraId="4A9640A4" w14:textId="09C835D9" w:rsidR="00F61EAE" w:rsidRPr="009B628B" w:rsidRDefault="00107BAB" w:rsidP="009B628B">
      <w:pPr>
        <w:pStyle w:val="Akapitzlist"/>
        <w:numPr>
          <w:ilvl w:val="0"/>
          <w:numId w:val="211"/>
        </w:numPr>
        <w:tabs>
          <w:tab w:val="left" w:pos="284"/>
        </w:tabs>
        <w:autoSpaceDN w:val="0"/>
        <w:spacing w:after="0" w:line="240" w:lineRule="auto"/>
        <w:jc w:val="both"/>
        <w:textAlignment w:val="baseline"/>
        <w:rPr>
          <w:rFonts w:ascii="Cambria" w:hAnsi="Cambria" w:cs="Tahoma"/>
          <w:b/>
          <w:kern w:val="3"/>
          <w:lang w:eastAsia="pl-PL" w:bidi="hi-IN"/>
        </w:rPr>
      </w:pPr>
      <w:r w:rsidRPr="009B628B">
        <w:rPr>
          <w:rFonts w:ascii="Cambria" w:hAnsi="Cambria" w:cs="Tahoma"/>
          <w:b/>
          <w:bCs/>
          <w:kern w:val="3"/>
          <w:u w:val="single"/>
          <w:lang w:eastAsia="pl-PL" w:bidi="hi-IN"/>
        </w:rPr>
        <w:t xml:space="preserve">Zaleca się szczególną ostrożność podczas prowadzenia robót budowlanych, gdyż </w:t>
      </w:r>
      <w:r w:rsidR="009B628B" w:rsidRPr="009B628B">
        <w:rPr>
          <w:rFonts w:ascii="Cambria" w:hAnsi="Cambria" w:cs="Tahoma"/>
          <w:b/>
          <w:bCs/>
          <w:kern w:val="3"/>
          <w:u w:val="single"/>
          <w:lang w:eastAsia="pl-PL" w:bidi="hi-IN"/>
        </w:rPr>
        <w:t xml:space="preserve">przy zamierzonym terenie budowy są prowadzone roboty budowlane innych inwestycji. </w:t>
      </w:r>
    </w:p>
    <w:p w14:paraId="16897D13" w14:textId="6D3CA516" w:rsidR="00107BAB" w:rsidRPr="00F61EAE" w:rsidRDefault="00107BAB" w:rsidP="009B628B">
      <w:pPr>
        <w:pStyle w:val="Akapitzlist"/>
        <w:numPr>
          <w:ilvl w:val="0"/>
          <w:numId w:val="211"/>
        </w:numPr>
        <w:tabs>
          <w:tab w:val="left" w:pos="284"/>
        </w:tabs>
        <w:autoSpaceDN w:val="0"/>
        <w:spacing w:after="0" w:line="240" w:lineRule="auto"/>
        <w:jc w:val="both"/>
        <w:textAlignment w:val="baseline"/>
        <w:rPr>
          <w:rFonts w:ascii="Cambria" w:hAnsi="Cambria" w:cs="Tahoma"/>
          <w:b/>
          <w:kern w:val="3"/>
          <w:lang w:eastAsia="pl-PL" w:bidi="hi-IN"/>
        </w:rPr>
      </w:pPr>
      <w:r w:rsidRPr="00F61EAE">
        <w:rPr>
          <w:rFonts w:ascii="Cambria" w:hAnsi="Cambria" w:cs="Arial"/>
          <w:b/>
          <w:u w:val="single"/>
        </w:rPr>
        <w:t>Wymagania Zamawiającego ogólne:</w:t>
      </w:r>
    </w:p>
    <w:p w14:paraId="3390129A" w14:textId="77777777" w:rsidR="00107BAB" w:rsidRPr="00107BAB" w:rsidRDefault="00107BAB">
      <w:pPr>
        <w:numPr>
          <w:ilvl w:val="0"/>
          <w:numId w:val="183"/>
        </w:numPr>
        <w:tabs>
          <w:tab w:val="left" w:pos="426"/>
        </w:tabs>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Wykonawca obowiązany jest ustalić z Zamawiającym harmonogram rzeczowo-finansowy, terminy realizacji poszczególnych robót, montażu urządzeń. Wszelkie materiały niezbędne</w:t>
      </w:r>
      <w:r w:rsidRPr="00107BAB">
        <w:rPr>
          <w:rFonts w:ascii="Cambria" w:eastAsia="Calibri" w:hAnsi="Cambria" w:cs="Arial"/>
          <w:lang w:eastAsia="ar-SA"/>
        </w:rPr>
        <w:br/>
        <w:t>z wykonywaniem przedmiotu zamówienia Wykonawca zapewni we własnym zakresie,</w:t>
      </w:r>
      <w:r w:rsidRPr="00107BAB">
        <w:rPr>
          <w:rFonts w:ascii="Cambria" w:eastAsia="Calibri" w:hAnsi="Cambria" w:cs="Arial"/>
          <w:lang w:eastAsia="ar-SA"/>
        </w:rPr>
        <w:br/>
        <w:t>a roboty budowlane wykona z należytą starannością, zgodnie z obowiązującymi przepisami.</w:t>
      </w:r>
    </w:p>
    <w:p w14:paraId="157614BC" w14:textId="77777777" w:rsidR="00107BAB" w:rsidRDefault="00107BAB">
      <w:pPr>
        <w:numPr>
          <w:ilvl w:val="0"/>
          <w:numId w:val="183"/>
        </w:numPr>
        <w:tabs>
          <w:tab w:val="left" w:pos="426"/>
        </w:tabs>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Wykonawca w ramach realizacji przedmiotu zamówienia we własnym zakresie i na własny koszt wykona wszelkie roboty budowlane, uzyska decyzję pozwolenie na użytkowanie</w:t>
      </w:r>
      <w:r>
        <w:rPr>
          <w:rFonts w:ascii="Cambria" w:eastAsia="Calibri" w:hAnsi="Cambria" w:cs="Arial"/>
          <w:lang w:eastAsia="ar-SA"/>
        </w:rPr>
        <w:t>,</w:t>
      </w:r>
    </w:p>
    <w:p w14:paraId="5E6DA5D2" w14:textId="0D1E296C" w:rsidR="00694EED" w:rsidRPr="00694EED" w:rsidRDefault="00694EED">
      <w:pPr>
        <w:numPr>
          <w:ilvl w:val="0"/>
          <w:numId w:val="183"/>
        </w:numPr>
        <w:tabs>
          <w:tab w:val="left" w:pos="426"/>
        </w:tabs>
        <w:suppressAutoHyphens/>
        <w:spacing w:after="0" w:line="240" w:lineRule="auto"/>
        <w:jc w:val="both"/>
        <w:rPr>
          <w:rFonts w:ascii="Cambria" w:eastAsia="Calibri" w:hAnsi="Cambria" w:cs="Arial"/>
          <w:lang w:eastAsia="ar-SA"/>
        </w:rPr>
      </w:pPr>
      <w:r w:rsidRPr="00694EED">
        <w:rPr>
          <w:rFonts w:ascii="Cambria" w:eastAsia="Calibri" w:hAnsi="Cambria" w:cs="Arial"/>
          <w:lang w:eastAsia="ar-SA"/>
        </w:rPr>
        <w:t xml:space="preserve">Po stronie wykonawcy leży wykonanie i poniesienie kosztów: </w:t>
      </w:r>
    </w:p>
    <w:p w14:paraId="7472863C" w14:textId="77777777" w:rsidR="00694EED" w:rsidRDefault="00694EED" w:rsidP="00694EED">
      <w:pPr>
        <w:tabs>
          <w:tab w:val="left" w:pos="426"/>
        </w:tabs>
        <w:suppressAutoHyphens/>
        <w:spacing w:after="0" w:line="240" w:lineRule="auto"/>
        <w:ind w:left="720"/>
        <w:jc w:val="both"/>
        <w:rPr>
          <w:rFonts w:ascii="Cambria" w:eastAsia="Calibri" w:hAnsi="Cambria" w:cs="Arial"/>
          <w:lang w:eastAsia="ar-SA"/>
        </w:rPr>
      </w:pPr>
      <w:r w:rsidRPr="00694EED">
        <w:rPr>
          <w:rFonts w:ascii="Cambria" w:eastAsia="Calibri" w:hAnsi="Cambria" w:cs="Arial"/>
          <w:lang w:eastAsia="ar-SA"/>
        </w:rPr>
        <w:t>- czasowego zajęcia gruntów nie należących do Zamawiającego i kosztów, opłat i odszkodowań z tym związanych, poniesienia kosztów odszkodowań za szkody wyrządzone podczas prowadzenia robót budowlanych,</w:t>
      </w:r>
    </w:p>
    <w:p w14:paraId="27B090CF" w14:textId="77777777" w:rsidR="00694EED" w:rsidRDefault="00694EED" w:rsidP="00694EED">
      <w:pPr>
        <w:tabs>
          <w:tab w:val="left" w:pos="426"/>
        </w:tabs>
        <w:suppressAutoHyphens/>
        <w:spacing w:after="0" w:line="240" w:lineRule="auto"/>
        <w:ind w:left="720"/>
        <w:jc w:val="both"/>
        <w:rPr>
          <w:rFonts w:ascii="Cambria" w:eastAsia="Calibri" w:hAnsi="Cambria" w:cs="Arial"/>
          <w:lang w:eastAsia="ar-SA"/>
        </w:rPr>
      </w:pPr>
      <w:r w:rsidRPr="00694EED">
        <w:rPr>
          <w:rFonts w:ascii="Cambria" w:eastAsia="Calibri" w:hAnsi="Cambria" w:cs="Arial"/>
          <w:lang w:eastAsia="ar-SA"/>
        </w:rPr>
        <w:t>- opracowania projektu tymczasowej organizacji ruchu na czas prowadzenia robót w pasach drogowych – o ile zajdzie taka potrzeba,</w:t>
      </w:r>
    </w:p>
    <w:p w14:paraId="4D15CABF" w14:textId="77777777" w:rsidR="00694EED" w:rsidRDefault="00694EED" w:rsidP="00694EED">
      <w:pPr>
        <w:tabs>
          <w:tab w:val="left" w:pos="426"/>
        </w:tabs>
        <w:suppressAutoHyphens/>
        <w:spacing w:after="0" w:line="240" w:lineRule="auto"/>
        <w:ind w:left="720"/>
        <w:jc w:val="both"/>
        <w:rPr>
          <w:rFonts w:ascii="Cambria" w:eastAsia="Calibri" w:hAnsi="Cambria" w:cs="Arial"/>
          <w:lang w:eastAsia="ar-SA"/>
        </w:rPr>
      </w:pPr>
      <w:r w:rsidRPr="00694EED">
        <w:rPr>
          <w:rFonts w:ascii="Cambria" w:eastAsia="Calibri" w:hAnsi="Cambria" w:cs="Arial"/>
          <w:lang w:eastAsia="ar-SA"/>
        </w:rPr>
        <w:t>- zasilania energetycznego na placu budowy oraz wszelkich innych kosztów związanych  z wykonaniem przedmiotu umowy,</w:t>
      </w:r>
    </w:p>
    <w:p w14:paraId="1BD341C8" w14:textId="77777777" w:rsidR="00694EED" w:rsidRDefault="00694EED" w:rsidP="00694EED">
      <w:pPr>
        <w:tabs>
          <w:tab w:val="left" w:pos="426"/>
        </w:tabs>
        <w:suppressAutoHyphens/>
        <w:spacing w:after="0" w:line="240" w:lineRule="auto"/>
        <w:ind w:left="720"/>
        <w:jc w:val="both"/>
        <w:rPr>
          <w:rFonts w:ascii="Cambria" w:eastAsia="Calibri" w:hAnsi="Cambria" w:cs="Arial"/>
          <w:lang w:eastAsia="ar-SA"/>
        </w:rPr>
      </w:pPr>
      <w:r w:rsidRPr="00694EED">
        <w:rPr>
          <w:rFonts w:ascii="Cambria" w:eastAsia="Calibri" w:hAnsi="Cambria" w:cs="Arial"/>
          <w:lang w:eastAsia="ar-SA"/>
        </w:rPr>
        <w:t>- zorganizowania zaplecza sanitarno-higienicznego na placu budowy</w:t>
      </w:r>
      <w:r>
        <w:rPr>
          <w:rFonts w:ascii="Cambria" w:eastAsia="Calibri" w:hAnsi="Cambria" w:cs="Arial"/>
          <w:lang w:eastAsia="ar-SA"/>
        </w:rPr>
        <w:t>,</w:t>
      </w:r>
    </w:p>
    <w:p w14:paraId="11A92465" w14:textId="5D6E5C1C" w:rsidR="00107BAB" w:rsidRPr="00107BAB" w:rsidRDefault="00694EED" w:rsidP="009B628B">
      <w:pPr>
        <w:tabs>
          <w:tab w:val="left" w:pos="426"/>
        </w:tabs>
        <w:suppressAutoHyphens/>
        <w:spacing w:after="0" w:line="240" w:lineRule="auto"/>
        <w:ind w:left="720"/>
        <w:jc w:val="both"/>
        <w:rPr>
          <w:rFonts w:ascii="Cambria" w:eastAsia="Calibri" w:hAnsi="Cambria" w:cs="Arial"/>
          <w:lang w:eastAsia="ar-SA"/>
        </w:rPr>
      </w:pPr>
      <w:r>
        <w:rPr>
          <w:rFonts w:ascii="Cambria" w:eastAsia="Calibri" w:hAnsi="Cambria" w:cs="Arial"/>
          <w:lang w:eastAsia="ar-SA"/>
        </w:rPr>
        <w:t xml:space="preserve">- </w:t>
      </w:r>
      <w:r w:rsidRPr="00694EED">
        <w:rPr>
          <w:rFonts w:ascii="Cambria" w:eastAsia="Calibri" w:hAnsi="Cambria" w:cs="Arial"/>
          <w:lang w:eastAsia="ar-SA"/>
        </w:rPr>
        <w:t>Wytyczenie, bieżąca obsługa geodezyjna budowy, wykonanie geodezyjnej inwentaryzacji powykonawczej – z naniesieniem w państwowych zasobach map archiwalnych</w:t>
      </w:r>
      <w:r>
        <w:rPr>
          <w:rFonts w:ascii="Cambria" w:eastAsia="Calibri" w:hAnsi="Cambria" w:cs="Arial"/>
          <w:lang w:eastAsia="ar-SA"/>
        </w:rPr>
        <w:t>,</w:t>
      </w:r>
    </w:p>
    <w:p w14:paraId="20E5FD93" w14:textId="3A01EF15" w:rsidR="00107BAB" w:rsidRPr="00694EED" w:rsidRDefault="00107BAB" w:rsidP="009B628B">
      <w:pPr>
        <w:pStyle w:val="Akapitzlist"/>
        <w:numPr>
          <w:ilvl w:val="0"/>
          <w:numId w:val="211"/>
        </w:numPr>
        <w:tabs>
          <w:tab w:val="left" w:pos="426"/>
        </w:tabs>
        <w:spacing w:after="0" w:line="240" w:lineRule="auto"/>
        <w:jc w:val="both"/>
        <w:rPr>
          <w:rFonts w:ascii="Cambria" w:hAnsi="Cambria" w:cs="Arial"/>
          <w:b/>
          <w:u w:val="single"/>
        </w:rPr>
      </w:pPr>
      <w:r w:rsidRPr="00694EED">
        <w:rPr>
          <w:rFonts w:ascii="Cambria" w:hAnsi="Cambria" w:cs="Arial"/>
          <w:b/>
          <w:u w:val="single"/>
        </w:rPr>
        <w:t>Wymagania Zamawiającego dotyczące sposobu komunikowania się Stron.</w:t>
      </w:r>
    </w:p>
    <w:p w14:paraId="323DC3CC" w14:textId="77777777" w:rsidR="00107BAB" w:rsidRPr="00107BAB" w:rsidRDefault="00107BAB">
      <w:pPr>
        <w:widowControl w:val="0"/>
        <w:numPr>
          <w:ilvl w:val="0"/>
          <w:numId w:val="184"/>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W przypadku, gdy Umowa przewiduje dokonywanie zatwierdzeń, powiadomień, przekazywanie informacji lub wydawanie poleceń lub zgód, będą one przekazywanie na piśmie i dostarczane osobiście, wysłane pocztą lub kurierem, droga elektroniczną lub faksem na podane przez Strony adresy, wskazane w załączniku do Umowy oraz protokolarne przekazanie terenu budowy.</w:t>
      </w:r>
    </w:p>
    <w:p w14:paraId="75428AF4" w14:textId="200A6361" w:rsidR="00107BAB" w:rsidRPr="009B628B" w:rsidRDefault="00107BAB" w:rsidP="00107BAB">
      <w:pPr>
        <w:widowControl w:val="0"/>
        <w:numPr>
          <w:ilvl w:val="0"/>
          <w:numId w:val="184"/>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Wszelkie wpisy do Dziennika budowy mogą być dokonywane przez osoby do tego upoważnione i będą traktowane odpowiednio jako: zatwierdzenia, informacje, polecenia lub zgody.</w:t>
      </w:r>
    </w:p>
    <w:p w14:paraId="14D9AD60" w14:textId="77777777" w:rsidR="00107BAB" w:rsidRPr="00107BAB" w:rsidRDefault="00107BAB" w:rsidP="009B628B">
      <w:pPr>
        <w:widowControl w:val="0"/>
        <w:numPr>
          <w:ilvl w:val="0"/>
          <w:numId w:val="211"/>
        </w:numPr>
        <w:suppressAutoHyphens/>
        <w:spacing w:after="0" w:line="276" w:lineRule="auto"/>
        <w:ind w:left="786"/>
        <w:jc w:val="both"/>
        <w:rPr>
          <w:rFonts w:ascii="Cambria" w:eastAsia="Calibri" w:hAnsi="Cambria" w:cs="Arial"/>
          <w:b/>
          <w:bCs/>
          <w:u w:val="single"/>
          <w:lang w:eastAsia="ar-SA"/>
        </w:rPr>
      </w:pPr>
      <w:r w:rsidRPr="00107BAB">
        <w:rPr>
          <w:rFonts w:ascii="Cambria" w:eastAsia="Calibri" w:hAnsi="Cambria" w:cs="Arial"/>
          <w:b/>
          <w:bCs/>
          <w:u w:val="single"/>
          <w:lang w:eastAsia="ar-SA"/>
        </w:rPr>
        <w:t>Wymagania Zamawiającego dotyczące osób funkcjonalnych:</w:t>
      </w:r>
    </w:p>
    <w:p w14:paraId="7DDD03BA" w14:textId="77777777" w:rsidR="00107BAB" w:rsidRPr="00107BAB" w:rsidRDefault="00107BAB">
      <w:pPr>
        <w:widowControl w:val="0"/>
        <w:numPr>
          <w:ilvl w:val="0"/>
          <w:numId w:val="185"/>
        </w:numPr>
        <w:suppressAutoHyphens/>
        <w:spacing w:after="0" w:line="276" w:lineRule="auto"/>
        <w:jc w:val="both"/>
        <w:rPr>
          <w:rFonts w:ascii="Cambria" w:eastAsia="Calibri" w:hAnsi="Cambria" w:cs="Arial"/>
          <w:lang w:eastAsia="ar-SA"/>
        </w:rPr>
      </w:pPr>
      <w:r w:rsidRPr="00107BAB">
        <w:rPr>
          <w:rFonts w:ascii="Cambria" w:eastAsia="Calibri" w:hAnsi="Cambria" w:cs="Arial"/>
          <w:lang w:eastAsia="ar-SA"/>
        </w:rPr>
        <w:t xml:space="preserve">Wykonawca zobowiązany jest do zapewnienia wykonania i kierowania robotami objęte niniejszym zamówieniem przez osoby posiadające stosowne kwalifikacje zawodowe </w:t>
      </w:r>
      <w:r w:rsidRPr="00107BAB">
        <w:rPr>
          <w:rFonts w:ascii="Cambria" w:eastAsia="Calibri" w:hAnsi="Cambria" w:cs="Arial"/>
          <w:lang w:eastAsia="ar-SA"/>
        </w:rPr>
        <w:br/>
        <w:t>i uprawnienia budowlane,</w:t>
      </w:r>
    </w:p>
    <w:p w14:paraId="22E4FE31" w14:textId="77777777" w:rsidR="00107BAB" w:rsidRPr="00107BAB" w:rsidRDefault="00107BAB">
      <w:pPr>
        <w:widowControl w:val="0"/>
        <w:numPr>
          <w:ilvl w:val="0"/>
          <w:numId w:val="185"/>
        </w:numPr>
        <w:suppressAutoHyphens/>
        <w:spacing w:after="0" w:line="276" w:lineRule="auto"/>
        <w:jc w:val="both"/>
        <w:rPr>
          <w:rFonts w:ascii="Cambria" w:eastAsia="Calibri" w:hAnsi="Cambria" w:cs="Arial"/>
          <w:lang w:eastAsia="ar-SA"/>
        </w:rPr>
      </w:pPr>
      <w:r w:rsidRPr="00107BAB">
        <w:rPr>
          <w:rFonts w:ascii="Cambria" w:eastAsia="Calibri" w:hAnsi="Cambria" w:cs="Arial"/>
          <w:lang w:eastAsia="ar-SA"/>
        </w:rPr>
        <w:t xml:space="preserve">przedstawicielem Wykonawcy jest kierownik budowy (lub inna osoba), wskazany </w:t>
      </w:r>
      <w:r w:rsidRPr="00107BAB">
        <w:rPr>
          <w:rFonts w:ascii="Cambria" w:eastAsia="Calibri" w:hAnsi="Cambria" w:cs="Arial"/>
          <w:lang w:eastAsia="ar-SA"/>
        </w:rPr>
        <w:br/>
      </w:r>
      <w:r w:rsidRPr="00107BAB">
        <w:rPr>
          <w:rFonts w:ascii="Cambria" w:eastAsia="Calibri" w:hAnsi="Cambria" w:cs="Arial"/>
          <w:lang w:eastAsia="ar-SA"/>
        </w:rPr>
        <w:lastRenderedPageBreak/>
        <w:t>w ofercie Wykonawcy złożonej w niniejszym postępowaniu o udzielnie zamówienia, powołany pisemnie przez Wykonawcę i wpisany do Dziennika Budowy,</w:t>
      </w:r>
    </w:p>
    <w:p w14:paraId="45F86EF3" w14:textId="77777777" w:rsidR="00107BAB" w:rsidRPr="00107BAB" w:rsidRDefault="00107BAB">
      <w:pPr>
        <w:widowControl w:val="0"/>
        <w:numPr>
          <w:ilvl w:val="0"/>
          <w:numId w:val="185"/>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funkcje, kierownika budowy i kierowników robót branżowych będą pełniły osoby wskazane w  ofercie Wykonawcy złożonej w niniejszym postępowaniu o udzielnie zamówienia,</w:t>
      </w:r>
    </w:p>
    <w:p w14:paraId="66C52F40" w14:textId="77777777" w:rsidR="00107BAB" w:rsidRPr="00107BAB" w:rsidRDefault="00107BAB">
      <w:pPr>
        <w:widowControl w:val="0"/>
        <w:numPr>
          <w:ilvl w:val="0"/>
          <w:numId w:val="185"/>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 xml:space="preserve">kierownik budowy ma </w:t>
      </w:r>
      <w:r w:rsidRPr="00107BAB">
        <w:rPr>
          <w:rFonts w:ascii="Cambria" w:eastAsia="Calibri" w:hAnsi="Cambria" w:cs="Arial"/>
          <w:u w:val="single"/>
          <w:lang w:eastAsia="ar-SA"/>
        </w:rPr>
        <w:t>obowiązek</w:t>
      </w:r>
      <w:r w:rsidRPr="00107BAB">
        <w:rPr>
          <w:rFonts w:ascii="Cambria" w:eastAsia="Calibri" w:hAnsi="Cambria" w:cs="Arial"/>
          <w:lang w:eastAsia="ar-SA"/>
        </w:rPr>
        <w:t xml:space="preserve"> przebywania na Terenie budowy w trakcie wykonywania robót budowlanych stanowiących przedmiot Umowy,</w:t>
      </w:r>
    </w:p>
    <w:p w14:paraId="35B29553" w14:textId="77777777" w:rsidR="00107BAB" w:rsidRPr="00107BAB" w:rsidRDefault="00107BAB">
      <w:pPr>
        <w:widowControl w:val="0"/>
        <w:numPr>
          <w:ilvl w:val="0"/>
          <w:numId w:val="185"/>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 xml:space="preserve">kierownik budowy oraz odpowiedni kierownicy robót są zobowiązani uczestniczyć </w:t>
      </w:r>
      <w:r w:rsidRPr="00107BAB">
        <w:rPr>
          <w:rFonts w:ascii="Cambria" w:eastAsia="Calibri" w:hAnsi="Cambria" w:cs="Arial"/>
          <w:lang w:eastAsia="ar-SA"/>
        </w:rPr>
        <w:br/>
        <w:t>w naradach koordynacyjnych,</w:t>
      </w:r>
    </w:p>
    <w:p w14:paraId="5DEF60C9" w14:textId="018D8298" w:rsidR="00107BAB" w:rsidRPr="009B628B" w:rsidRDefault="00107BAB" w:rsidP="009B628B">
      <w:pPr>
        <w:widowControl w:val="0"/>
        <w:numPr>
          <w:ilvl w:val="0"/>
          <w:numId w:val="185"/>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do ustaleń zapisanych w protokole narady koordynacyjnej, uczestnicy mogą wnieść uwagi</w:t>
      </w:r>
      <w:r w:rsidRPr="00107BAB">
        <w:rPr>
          <w:rFonts w:ascii="Cambria" w:eastAsia="Calibri" w:hAnsi="Cambria" w:cs="Arial"/>
          <w:lang w:eastAsia="ar-SA"/>
        </w:rPr>
        <w:br/>
        <w:t>w ciągu 3 dni roboczych licząc od dnia otrzymania protokołu. Po tym terminie ustalenia uważa się za wiążące.</w:t>
      </w:r>
    </w:p>
    <w:p w14:paraId="4360D6B0" w14:textId="77777777" w:rsidR="00107BAB" w:rsidRPr="00107BAB" w:rsidRDefault="00107BAB" w:rsidP="009B628B">
      <w:pPr>
        <w:widowControl w:val="0"/>
        <w:numPr>
          <w:ilvl w:val="0"/>
          <w:numId w:val="211"/>
        </w:numPr>
        <w:tabs>
          <w:tab w:val="left" w:pos="567"/>
          <w:tab w:val="left" w:pos="709"/>
        </w:tabs>
        <w:suppressAutoHyphens/>
        <w:spacing w:after="0" w:line="240" w:lineRule="auto"/>
        <w:ind w:left="786"/>
        <w:jc w:val="both"/>
        <w:rPr>
          <w:rFonts w:ascii="Cambria" w:eastAsia="Calibri" w:hAnsi="Cambria" w:cs="Arial"/>
          <w:b/>
          <w:u w:val="single"/>
          <w:lang w:eastAsia="ar-SA"/>
        </w:rPr>
      </w:pPr>
      <w:r w:rsidRPr="00107BAB">
        <w:rPr>
          <w:rFonts w:ascii="Cambria" w:eastAsia="Calibri" w:hAnsi="Cambria" w:cs="Arial"/>
          <w:b/>
          <w:u w:val="single"/>
          <w:lang w:eastAsia="ar-SA"/>
        </w:rPr>
        <w:t xml:space="preserve">Wymagania Zamawiającego dotyczące zabezpieczenia dróg i obiektów </w:t>
      </w:r>
    </w:p>
    <w:p w14:paraId="7518E557" w14:textId="77777777" w:rsidR="00107BAB" w:rsidRPr="00107BAB" w:rsidRDefault="00107BAB" w:rsidP="00107BAB">
      <w:pPr>
        <w:widowControl w:val="0"/>
        <w:tabs>
          <w:tab w:val="left" w:pos="567"/>
          <w:tab w:val="left" w:pos="709"/>
        </w:tabs>
        <w:suppressAutoHyphens/>
        <w:spacing w:after="0" w:line="240" w:lineRule="auto"/>
        <w:ind w:left="720"/>
        <w:jc w:val="both"/>
        <w:rPr>
          <w:rFonts w:ascii="Cambria" w:eastAsia="Calibri" w:hAnsi="Cambria" w:cs="Arial"/>
          <w:b/>
          <w:u w:val="single"/>
          <w:lang w:eastAsia="ar-SA"/>
        </w:rPr>
      </w:pPr>
      <w:r w:rsidRPr="00107BAB">
        <w:rPr>
          <w:rFonts w:ascii="Cambria" w:eastAsia="Calibri" w:hAnsi="Cambria" w:cs="Arial"/>
          <w:b/>
          <w:u w:val="single"/>
          <w:lang w:eastAsia="ar-SA"/>
        </w:rPr>
        <w:t>inżynieryjnych.</w:t>
      </w:r>
    </w:p>
    <w:p w14:paraId="57233EC7" w14:textId="77777777" w:rsidR="00107BAB" w:rsidRPr="00107BAB" w:rsidRDefault="00107BAB">
      <w:pPr>
        <w:widowControl w:val="0"/>
        <w:numPr>
          <w:ilvl w:val="0"/>
          <w:numId w:val="203"/>
        </w:numPr>
        <w:suppressAutoHyphens/>
        <w:spacing w:after="0" w:line="240" w:lineRule="auto"/>
        <w:jc w:val="both"/>
        <w:rPr>
          <w:rFonts w:ascii="Cambria" w:eastAsia="Calibri" w:hAnsi="Cambria" w:cs="Arial"/>
          <w:bCs/>
          <w:lang w:eastAsia="ar-SA"/>
        </w:rPr>
      </w:pPr>
      <w:r w:rsidRPr="00107BAB">
        <w:rPr>
          <w:rFonts w:ascii="Cambria" w:eastAsia="Calibri" w:hAnsi="Cambria" w:cs="Arial"/>
          <w:bCs/>
          <w:lang w:eastAsia="ar-SA"/>
        </w:rPr>
        <w:t>Wykonawca jest zobowiązany zastosować niezbędne możliwe środki celem ochrony dróg</w:t>
      </w:r>
      <w:r w:rsidRPr="00107BAB">
        <w:rPr>
          <w:rFonts w:ascii="Cambria" w:eastAsia="Calibri" w:hAnsi="Cambria" w:cs="Arial"/>
          <w:bCs/>
          <w:lang w:eastAsia="ar-SA"/>
        </w:rPr>
        <w:br/>
        <w:t>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14:paraId="02ED789C" w14:textId="7E4C37F7" w:rsidR="00107BAB" w:rsidRPr="0014736A" w:rsidRDefault="00107BAB" w:rsidP="0014736A">
      <w:pPr>
        <w:widowControl w:val="0"/>
        <w:numPr>
          <w:ilvl w:val="0"/>
          <w:numId w:val="203"/>
        </w:numPr>
        <w:suppressAutoHyphens/>
        <w:spacing w:after="0" w:line="240" w:lineRule="auto"/>
        <w:jc w:val="both"/>
        <w:rPr>
          <w:rFonts w:ascii="Cambria" w:eastAsia="Calibri" w:hAnsi="Cambria" w:cs="Arial"/>
          <w:bCs/>
          <w:lang w:eastAsia="ar-SA"/>
        </w:rPr>
      </w:pPr>
      <w:r w:rsidRPr="00107BAB">
        <w:rPr>
          <w:rFonts w:ascii="Cambria" w:eastAsia="Calibri" w:hAnsi="Cambria" w:cs="Arial"/>
          <w:bCs/>
          <w:lang w:eastAsia="ar-SA"/>
        </w:rPr>
        <w:t xml:space="preserve">Wykonawca jest zobowiązany ponosić koszty nałożonych na niego kar związanych </w:t>
      </w:r>
      <w:r w:rsidRPr="00107BAB">
        <w:rPr>
          <w:rFonts w:ascii="Cambria" w:eastAsia="Calibri" w:hAnsi="Cambria" w:cs="Arial"/>
          <w:bCs/>
          <w:lang w:eastAsia="ar-SA"/>
        </w:rPr>
        <w:br/>
        <w:t>z naruszeniem przez Wykonawcę przepisów dotyczących dopuszczalnych obciążeń osi pojazdów lub koszty napraw uszkodzonych z jego winy dróg kołowych lub obiektów inżynierskich.</w:t>
      </w:r>
    </w:p>
    <w:p w14:paraId="7972F0FE" w14:textId="712AA9E9" w:rsidR="00107BAB" w:rsidRPr="004543CA" w:rsidRDefault="00107BAB" w:rsidP="009B628B">
      <w:pPr>
        <w:widowControl w:val="0"/>
        <w:numPr>
          <w:ilvl w:val="0"/>
          <w:numId w:val="211"/>
        </w:numPr>
        <w:tabs>
          <w:tab w:val="left" w:pos="567"/>
          <w:tab w:val="left" w:pos="709"/>
        </w:tabs>
        <w:suppressAutoHyphens/>
        <w:spacing w:after="0" w:line="240" w:lineRule="auto"/>
        <w:ind w:left="786"/>
        <w:jc w:val="both"/>
        <w:rPr>
          <w:rFonts w:ascii="Cambria" w:eastAsia="Calibri" w:hAnsi="Cambria" w:cs="Arial"/>
          <w:b/>
          <w:u w:val="single"/>
          <w:lang w:eastAsia="ar-SA"/>
        </w:rPr>
      </w:pPr>
      <w:r w:rsidRPr="00107BAB">
        <w:rPr>
          <w:rFonts w:ascii="Cambria" w:eastAsia="Calibri" w:hAnsi="Cambria" w:cs="Arial"/>
          <w:b/>
          <w:u w:val="single"/>
          <w:lang w:eastAsia="ar-SA"/>
        </w:rPr>
        <w:t xml:space="preserve">Wymagania Zamawiającego dotyczące zawiadomienia o szczególnych </w:t>
      </w:r>
      <w:r w:rsidRPr="004543CA">
        <w:rPr>
          <w:rFonts w:ascii="Cambria" w:eastAsia="Calibri" w:hAnsi="Cambria" w:cs="Arial"/>
          <w:b/>
          <w:u w:val="single"/>
          <w:lang w:eastAsia="ar-SA"/>
        </w:rPr>
        <w:t>zdarzeniach.</w:t>
      </w:r>
    </w:p>
    <w:p w14:paraId="49942F8B" w14:textId="77777777" w:rsidR="00107BAB" w:rsidRPr="00107BAB" w:rsidRDefault="00107BAB">
      <w:pPr>
        <w:widowControl w:val="0"/>
        <w:numPr>
          <w:ilvl w:val="0"/>
          <w:numId w:val="195"/>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jeżeli w trakcie wykonywania robót Wykonawca natrafi na przeszkody fizyczne, nie przewidziane Dokumentacją techniczną, jest on zobowiązany do niezwłocznego powiadomienia o tym fakcie Nadzór Inwestorski lub osobę wskazaną przez Zamawiającego,</w:t>
      </w:r>
    </w:p>
    <w:p w14:paraId="54F0B74B" w14:textId="77777777" w:rsidR="00107BAB" w:rsidRPr="00107BAB" w:rsidRDefault="00107BAB">
      <w:pPr>
        <w:widowControl w:val="0"/>
        <w:numPr>
          <w:ilvl w:val="0"/>
          <w:numId w:val="195"/>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 xml:space="preserve">Wykonawca ma obowiązek na bieżąco informować Zamawiającego o dostrzeganych </w:t>
      </w:r>
      <w:r w:rsidRPr="00107BAB">
        <w:rPr>
          <w:rFonts w:ascii="Cambria" w:eastAsia="Calibri" w:hAnsi="Cambria" w:cs="Arial"/>
          <w:lang w:eastAsia="ar-SA"/>
        </w:rPr>
        <w:br/>
        <w:t xml:space="preserve">lub przewidywanych </w:t>
      </w:r>
      <w:r w:rsidRPr="00107BAB">
        <w:rPr>
          <w:rFonts w:ascii="Cambria" w:eastAsia="Calibri" w:hAnsi="Cambria" w:cs="Arial"/>
          <w:spacing w:val="-8"/>
          <w:lang w:eastAsia="ar-SA"/>
        </w:rPr>
        <w:t>problemach związanych z realizacją Umowy</w:t>
      </w:r>
      <w:r w:rsidRPr="00107BAB">
        <w:rPr>
          <w:rFonts w:ascii="Cambria" w:eastAsia="Calibri" w:hAnsi="Cambria" w:cs="Arial"/>
          <w:lang w:eastAsia="ar-SA"/>
        </w:rPr>
        <w:t xml:space="preserve">, które mogą mieć wpływ </w:t>
      </w:r>
      <w:r w:rsidRPr="00107BAB">
        <w:rPr>
          <w:rFonts w:ascii="Cambria" w:eastAsia="Calibri" w:hAnsi="Cambria" w:cs="Arial"/>
          <w:lang w:eastAsia="ar-SA"/>
        </w:rPr>
        <w:br/>
        <w:t>w szczególności na wysokość wynagrodzenia Wykonawcy lub na termin zakończenia robót,</w:t>
      </w:r>
    </w:p>
    <w:p w14:paraId="31B4A33F" w14:textId="77777777" w:rsidR="00107BAB" w:rsidRPr="00107BAB" w:rsidRDefault="00107BAB">
      <w:pPr>
        <w:widowControl w:val="0"/>
        <w:numPr>
          <w:ilvl w:val="0"/>
          <w:numId w:val="195"/>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nie później niż w terminie</w:t>
      </w:r>
      <w:r w:rsidRPr="00107BAB">
        <w:rPr>
          <w:rFonts w:ascii="Cambria" w:eastAsia="Calibri" w:hAnsi="Cambria" w:cs="Arial"/>
          <w:spacing w:val="-6"/>
          <w:lang w:eastAsia="ar-SA"/>
        </w:rPr>
        <w:t xml:space="preserve"> 5 dni</w:t>
      </w:r>
      <w:r w:rsidRPr="00107BAB">
        <w:rPr>
          <w:rFonts w:ascii="Cambria" w:eastAsia="Calibri" w:hAnsi="Cambria" w:cs="Arial"/>
          <w:lang w:eastAsia="ar-SA"/>
        </w:rPr>
        <w:t xml:space="preserve"> roboczych</w:t>
      </w:r>
      <w:r w:rsidRPr="00107BAB">
        <w:rPr>
          <w:rFonts w:ascii="Cambria" w:eastAsia="Calibri" w:hAnsi="Cambria" w:cs="Arial"/>
          <w:spacing w:val="-6"/>
          <w:lang w:eastAsia="ar-SA"/>
        </w:rPr>
        <w:t xml:space="preserve"> od powiadomienia,</w:t>
      </w:r>
      <w:r w:rsidRPr="00107BAB">
        <w:rPr>
          <w:rFonts w:ascii="Cambria" w:eastAsia="Calibri" w:hAnsi="Cambria" w:cs="Arial"/>
          <w:lang w:eastAsia="ar-SA"/>
        </w:rPr>
        <w:t xml:space="preserve"> o którym mowa powyżej lub przekazania informacji. Wykonawca przedłoży Zamawiającemu ocenę ich wpływu na termin wykonania robót oraz przedstawi wycenę robót budowlanych wynikających z wystąpienia tych okoliczności,</w:t>
      </w:r>
    </w:p>
    <w:p w14:paraId="79E76A0C" w14:textId="77777777" w:rsidR="00107BAB" w:rsidRPr="00107BAB" w:rsidRDefault="00107BAB">
      <w:pPr>
        <w:widowControl w:val="0"/>
        <w:numPr>
          <w:ilvl w:val="0"/>
          <w:numId w:val="195"/>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Wykonawca opracuje i przedstawi nadzorowi inwestorskiemu lub osobie wskazanej przez Zamawiającego do akceptacji propozycje dotyczące uniknięcia lub zmniejszenia wpływu takiego wydarzenia lub okoliczności na wykonanie Umowy,</w:t>
      </w:r>
    </w:p>
    <w:p w14:paraId="443B049D" w14:textId="1FEE8388" w:rsidR="00107BAB" w:rsidRPr="004543CA" w:rsidRDefault="00107BAB">
      <w:pPr>
        <w:widowControl w:val="0"/>
        <w:numPr>
          <w:ilvl w:val="0"/>
          <w:numId w:val="195"/>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 xml:space="preserve">jeżeli wystąpienie szczególnych zdarzeń, o których mowa w pkt 1, które nie powstały </w:t>
      </w:r>
      <w:r w:rsidRPr="00107BAB">
        <w:rPr>
          <w:rFonts w:ascii="Cambria" w:eastAsia="Calibri" w:hAnsi="Cambria" w:cs="Arial"/>
          <w:lang w:eastAsia="ar-SA"/>
        </w:rPr>
        <w:br/>
        <w:t xml:space="preserve">z winy Wykonawcy i nie są skutkiem działania Siły wyższej, powoduje opóźnienie </w:t>
      </w:r>
      <w:r w:rsidRPr="00107BAB">
        <w:rPr>
          <w:rFonts w:ascii="Cambria" w:eastAsia="Calibri" w:hAnsi="Cambria" w:cs="Arial"/>
          <w:lang w:eastAsia="ar-SA"/>
        </w:rPr>
        <w:br/>
        <w:t xml:space="preserve">w wykonywaniu Umowy skutkujące brakiem możliwości dotrzymania Terminu zakończenia robót przewidzianych dla danego etapu robót lub skutkuje poniesieniem przez Wykonawcę dodatkowych kosztów, Wykonawca jest uprawniony do przedłużenia Terminu zakończenia robót i do zwrotu Kosztów poniesionych wskutek zaistnienia tych okoliczności. </w:t>
      </w:r>
    </w:p>
    <w:p w14:paraId="272CD3E7" w14:textId="77777777" w:rsidR="00107BAB" w:rsidRPr="00107BAB" w:rsidRDefault="00107BAB" w:rsidP="009B628B">
      <w:pPr>
        <w:widowControl w:val="0"/>
        <w:numPr>
          <w:ilvl w:val="0"/>
          <w:numId w:val="211"/>
        </w:numPr>
        <w:tabs>
          <w:tab w:val="left" w:pos="567"/>
          <w:tab w:val="left" w:pos="709"/>
        </w:tabs>
        <w:suppressAutoHyphens/>
        <w:spacing w:before="120" w:after="0" w:line="240" w:lineRule="auto"/>
        <w:ind w:left="786"/>
        <w:jc w:val="both"/>
        <w:rPr>
          <w:rFonts w:ascii="Cambria" w:eastAsia="Calibri" w:hAnsi="Cambria" w:cs="Arial"/>
          <w:b/>
          <w:u w:val="single"/>
          <w:lang w:eastAsia="ar-SA"/>
        </w:rPr>
      </w:pPr>
      <w:r w:rsidRPr="00107BAB">
        <w:rPr>
          <w:rFonts w:ascii="Cambria" w:eastAsia="Calibri" w:hAnsi="Cambria" w:cs="Arial"/>
          <w:b/>
          <w:u w:val="single"/>
          <w:lang w:eastAsia="ar-SA"/>
        </w:rPr>
        <w:t xml:space="preserve">Wymagania Zamawiającego dotyczące postępowania w przypadku natrafienia na wykopaliska archeologiczne. </w:t>
      </w:r>
    </w:p>
    <w:p w14:paraId="7DCA08BA" w14:textId="77777777" w:rsidR="00107BAB" w:rsidRPr="00107BAB" w:rsidRDefault="00107BAB">
      <w:pPr>
        <w:widowControl w:val="0"/>
        <w:numPr>
          <w:ilvl w:val="0"/>
          <w:numId w:val="204"/>
        </w:numPr>
        <w:tabs>
          <w:tab w:val="left" w:pos="567"/>
          <w:tab w:val="left" w:pos="709"/>
        </w:tabs>
        <w:suppressAutoHyphens/>
        <w:spacing w:after="0" w:line="240" w:lineRule="auto"/>
        <w:ind w:left="709" w:hanging="283"/>
        <w:jc w:val="both"/>
        <w:rPr>
          <w:rFonts w:ascii="Cambria" w:eastAsia="Calibri" w:hAnsi="Cambria" w:cs="Arial"/>
          <w:bCs/>
          <w:lang w:eastAsia="ar-SA"/>
        </w:rPr>
      </w:pPr>
      <w:r w:rsidRPr="00107BAB">
        <w:rPr>
          <w:rFonts w:ascii="Cambria" w:eastAsia="Calibri" w:hAnsi="Cambria" w:cs="Arial"/>
          <w:bCs/>
          <w:lang w:eastAsia="ar-SA"/>
        </w:rPr>
        <w:t>wykopaliska, w szczególności monety, przedmioty wartościowe lub zabytkowe oraz inne przedmioty o znaczeniu historycznym lub archeologicznym bądź też przedstawiające znaczną wartość, odkryte lub znalezione na Terenie budowy, stanowią własność Skarbu Państwa,</w:t>
      </w:r>
    </w:p>
    <w:p w14:paraId="4ABDB02B" w14:textId="0A60C990" w:rsidR="00107BAB" w:rsidRPr="00107BAB" w:rsidRDefault="00107BAB">
      <w:pPr>
        <w:widowControl w:val="0"/>
        <w:numPr>
          <w:ilvl w:val="0"/>
          <w:numId w:val="204"/>
        </w:numPr>
        <w:tabs>
          <w:tab w:val="left" w:pos="567"/>
          <w:tab w:val="left" w:pos="709"/>
        </w:tabs>
        <w:suppressAutoHyphens/>
        <w:spacing w:after="0" w:line="240" w:lineRule="auto"/>
        <w:ind w:left="709" w:hanging="283"/>
        <w:jc w:val="both"/>
        <w:rPr>
          <w:rFonts w:ascii="Cambria" w:eastAsia="Calibri" w:hAnsi="Cambria" w:cs="Arial"/>
          <w:bCs/>
          <w:lang w:eastAsia="ar-SA"/>
        </w:rPr>
      </w:pPr>
      <w:r w:rsidRPr="00107BAB">
        <w:rPr>
          <w:rFonts w:ascii="Cambria" w:eastAsia="Calibri" w:hAnsi="Cambria" w:cs="Arial"/>
          <w:bCs/>
          <w:lang w:eastAsia="ar-SA"/>
        </w:rPr>
        <w:t>Wykonawca po uzgodnieniu z Zamawiającym jest zobowiązany poczynić niezbędne czynności,</w:t>
      </w:r>
      <w:r w:rsidR="0014736A">
        <w:rPr>
          <w:rFonts w:ascii="Cambria" w:eastAsia="Calibri" w:hAnsi="Cambria" w:cs="Arial"/>
          <w:bCs/>
          <w:lang w:eastAsia="ar-SA"/>
        </w:rPr>
        <w:t> </w:t>
      </w:r>
      <w:r w:rsidRPr="00107BAB">
        <w:rPr>
          <w:rFonts w:ascii="Cambria" w:eastAsia="Calibri" w:hAnsi="Cambria" w:cs="Arial"/>
          <w:bCs/>
          <w:lang w:eastAsia="ar-SA"/>
        </w:rPr>
        <w:t>aby</w:t>
      </w:r>
      <w:r w:rsidR="006E6F28">
        <w:rPr>
          <w:rFonts w:ascii="Cambria" w:eastAsia="Calibri" w:hAnsi="Cambria" w:cs="Arial"/>
          <w:bCs/>
          <w:lang w:eastAsia="ar-SA"/>
        </w:rPr>
        <w:t> </w:t>
      </w:r>
      <w:r w:rsidRPr="00107BAB">
        <w:rPr>
          <w:rFonts w:ascii="Cambria" w:eastAsia="Calibri" w:hAnsi="Cambria" w:cs="Arial"/>
          <w:bCs/>
          <w:lang w:eastAsia="ar-SA"/>
        </w:rPr>
        <w:t>zabezpieczyć</w:t>
      </w:r>
      <w:r w:rsidR="004543CA">
        <w:rPr>
          <w:rFonts w:ascii="Cambria" w:eastAsia="Calibri" w:hAnsi="Cambria" w:cs="Arial"/>
          <w:bCs/>
          <w:lang w:eastAsia="ar-SA"/>
        </w:rPr>
        <w:t> </w:t>
      </w:r>
      <w:r w:rsidRPr="00107BAB">
        <w:rPr>
          <w:rFonts w:ascii="Cambria" w:eastAsia="Calibri" w:hAnsi="Cambria" w:cs="Arial"/>
          <w:bCs/>
          <w:lang w:eastAsia="ar-SA"/>
        </w:rPr>
        <w:t>wykopaliska</w:t>
      </w:r>
      <w:r w:rsidR="004543CA">
        <w:rPr>
          <w:rFonts w:ascii="Cambria" w:eastAsia="Calibri" w:hAnsi="Cambria" w:cs="Arial"/>
          <w:bCs/>
          <w:lang w:eastAsia="ar-SA"/>
        </w:rPr>
        <w:t> </w:t>
      </w:r>
      <w:r w:rsidRPr="00107BAB">
        <w:rPr>
          <w:rFonts w:ascii="Cambria" w:eastAsia="Calibri" w:hAnsi="Cambria" w:cs="Arial"/>
          <w:bCs/>
          <w:lang w:eastAsia="ar-SA"/>
        </w:rPr>
        <w:t>przed</w:t>
      </w:r>
      <w:r w:rsidR="004543CA">
        <w:rPr>
          <w:rFonts w:ascii="Cambria" w:eastAsia="Calibri" w:hAnsi="Cambria" w:cs="Arial"/>
          <w:bCs/>
          <w:lang w:eastAsia="ar-SA"/>
        </w:rPr>
        <w:t> </w:t>
      </w:r>
      <w:r w:rsidRPr="00107BAB">
        <w:rPr>
          <w:rFonts w:ascii="Cambria" w:eastAsia="Calibri" w:hAnsi="Cambria" w:cs="Arial"/>
          <w:bCs/>
          <w:lang w:eastAsia="ar-SA"/>
        </w:rPr>
        <w:t>przywłaszczeniem,</w:t>
      </w:r>
      <w:r w:rsidR="004543CA">
        <w:rPr>
          <w:rFonts w:ascii="Cambria" w:eastAsia="Calibri" w:hAnsi="Cambria" w:cs="Arial"/>
          <w:bCs/>
          <w:lang w:eastAsia="ar-SA"/>
        </w:rPr>
        <w:t> </w:t>
      </w:r>
      <w:r w:rsidRPr="00107BAB">
        <w:rPr>
          <w:rFonts w:ascii="Cambria" w:eastAsia="Calibri" w:hAnsi="Cambria" w:cs="Arial"/>
          <w:bCs/>
          <w:lang w:eastAsia="ar-SA"/>
        </w:rPr>
        <w:t>uszkodzeniem</w:t>
      </w:r>
      <w:r w:rsidR="0014736A">
        <w:rPr>
          <w:rFonts w:ascii="Cambria" w:eastAsia="Calibri" w:hAnsi="Cambria" w:cs="Arial"/>
          <w:bCs/>
          <w:lang w:eastAsia="ar-SA"/>
        </w:rPr>
        <w:t> </w:t>
      </w:r>
      <w:r w:rsidRPr="00107BAB">
        <w:rPr>
          <w:rFonts w:ascii="Cambria" w:eastAsia="Calibri" w:hAnsi="Cambria" w:cs="Arial"/>
          <w:bCs/>
          <w:lang w:eastAsia="ar-SA"/>
        </w:rPr>
        <w:t>lub  zniszczeniem przez personel Wykonawcy lub przez osoby trzecie,</w:t>
      </w:r>
    </w:p>
    <w:p w14:paraId="6A1C5156" w14:textId="77777777" w:rsidR="00107BAB" w:rsidRPr="00107BAB" w:rsidRDefault="00107BAB">
      <w:pPr>
        <w:widowControl w:val="0"/>
        <w:numPr>
          <w:ilvl w:val="0"/>
          <w:numId w:val="204"/>
        </w:numPr>
        <w:tabs>
          <w:tab w:val="left" w:pos="567"/>
          <w:tab w:val="left" w:pos="709"/>
        </w:tabs>
        <w:suppressAutoHyphens/>
        <w:spacing w:after="0" w:line="240" w:lineRule="auto"/>
        <w:ind w:left="709" w:hanging="283"/>
        <w:jc w:val="both"/>
        <w:rPr>
          <w:rFonts w:ascii="Cambria" w:eastAsia="Calibri" w:hAnsi="Cambria" w:cs="Arial"/>
          <w:bCs/>
          <w:lang w:eastAsia="ar-SA"/>
        </w:rPr>
      </w:pPr>
      <w:r w:rsidRPr="00107BAB">
        <w:rPr>
          <w:rFonts w:ascii="Cambria" w:eastAsia="Calibri" w:hAnsi="Cambria" w:cs="Arial"/>
          <w:bCs/>
          <w:lang w:eastAsia="ar-SA"/>
        </w:rPr>
        <w:t xml:space="preserve">Wykonawca niezwłocznie powiadomi Zamawiającego o znaleziskach i wykona polecenia dotyczące właściwego zabezpieczenia miejsca znaleziska, obchodzenia się nimi i dalszego </w:t>
      </w:r>
      <w:r w:rsidRPr="00107BAB">
        <w:rPr>
          <w:rFonts w:ascii="Cambria" w:eastAsia="Calibri" w:hAnsi="Cambria" w:cs="Arial"/>
          <w:bCs/>
          <w:lang w:eastAsia="ar-SA"/>
        </w:rPr>
        <w:lastRenderedPageBreak/>
        <w:t>trybu postępowania,</w:t>
      </w:r>
    </w:p>
    <w:p w14:paraId="5B6949C6" w14:textId="77777777" w:rsidR="00107BAB" w:rsidRPr="00107BAB" w:rsidRDefault="00107BAB">
      <w:pPr>
        <w:widowControl w:val="0"/>
        <w:numPr>
          <w:ilvl w:val="0"/>
          <w:numId w:val="204"/>
        </w:numPr>
        <w:tabs>
          <w:tab w:val="left" w:pos="567"/>
          <w:tab w:val="left" w:pos="709"/>
        </w:tabs>
        <w:suppressAutoHyphens/>
        <w:spacing w:after="0" w:line="240" w:lineRule="auto"/>
        <w:ind w:left="709" w:hanging="283"/>
        <w:jc w:val="both"/>
        <w:rPr>
          <w:rFonts w:ascii="Cambria" w:eastAsia="Calibri" w:hAnsi="Cambria" w:cs="Arial"/>
          <w:bCs/>
          <w:lang w:eastAsia="ar-SA"/>
        </w:rPr>
      </w:pPr>
      <w:r w:rsidRPr="00107BAB">
        <w:rPr>
          <w:rFonts w:ascii="Cambria" w:eastAsia="Calibri" w:hAnsi="Cambria" w:cs="Arial"/>
          <w:bCs/>
          <w:lang w:eastAsia="ar-SA"/>
        </w:rPr>
        <w:t>Wykonawca przyjmuje do wiadomości, że może zaistnieć konieczność prowadzenia dalszych robót na danym odcinku pod nadzorem odpowiednich służb,</w:t>
      </w:r>
    </w:p>
    <w:p w14:paraId="71402298" w14:textId="77777777" w:rsidR="00107BAB" w:rsidRPr="00107BAB" w:rsidRDefault="00107BAB">
      <w:pPr>
        <w:widowControl w:val="0"/>
        <w:numPr>
          <w:ilvl w:val="0"/>
          <w:numId w:val="204"/>
        </w:numPr>
        <w:tabs>
          <w:tab w:val="left" w:pos="567"/>
          <w:tab w:val="left" w:pos="709"/>
        </w:tabs>
        <w:suppressAutoHyphens/>
        <w:spacing w:after="0" w:line="240" w:lineRule="auto"/>
        <w:ind w:left="709" w:hanging="283"/>
        <w:jc w:val="both"/>
        <w:rPr>
          <w:rFonts w:ascii="Cambria" w:eastAsia="Calibri" w:hAnsi="Cambria" w:cs="Arial"/>
          <w:bCs/>
          <w:lang w:eastAsia="ar-SA"/>
        </w:rPr>
      </w:pPr>
      <w:r w:rsidRPr="00107BAB">
        <w:rPr>
          <w:rFonts w:ascii="Cambria" w:eastAsia="Calibri" w:hAnsi="Cambria" w:cs="Arial"/>
          <w:bCs/>
          <w:lang w:eastAsia="ar-SA"/>
        </w:rPr>
        <w:t xml:space="preserve">Wykonawca zobowiązany będzie do zastosowania się do zaleceń nadzoru </w:t>
      </w:r>
      <w:r w:rsidRPr="00107BAB">
        <w:rPr>
          <w:rFonts w:ascii="Cambria" w:eastAsia="Calibri" w:hAnsi="Cambria" w:cs="Arial"/>
          <w:bCs/>
          <w:lang w:eastAsia="ar-SA"/>
        </w:rPr>
        <w:br/>
        <w:t>lub Zamawiającego i takiej organizacji robót, aby prowadzone prace archeologiczne nie wstrzymywały robót w rejonach, w których są możliwe do wykonania,</w:t>
      </w:r>
    </w:p>
    <w:p w14:paraId="6682FBC7" w14:textId="14268DA5" w:rsidR="00107BAB" w:rsidRPr="004543CA" w:rsidRDefault="00107BAB" w:rsidP="0014736A">
      <w:pPr>
        <w:widowControl w:val="0"/>
        <w:numPr>
          <w:ilvl w:val="0"/>
          <w:numId w:val="204"/>
        </w:numPr>
        <w:tabs>
          <w:tab w:val="left" w:pos="567"/>
          <w:tab w:val="left" w:pos="709"/>
        </w:tabs>
        <w:suppressAutoHyphens/>
        <w:spacing w:after="0" w:line="240" w:lineRule="auto"/>
        <w:ind w:left="709" w:hanging="283"/>
        <w:jc w:val="both"/>
        <w:rPr>
          <w:rFonts w:ascii="Cambria" w:eastAsia="Calibri" w:hAnsi="Cambria" w:cs="Arial"/>
          <w:bCs/>
          <w:lang w:eastAsia="ar-SA"/>
        </w:rPr>
      </w:pPr>
      <w:r w:rsidRPr="00107BAB">
        <w:rPr>
          <w:rFonts w:ascii="Cambria" w:eastAsia="Calibri" w:hAnsi="Cambria" w:cs="Arial"/>
          <w:bCs/>
          <w:lang w:eastAsia="ar-SA"/>
        </w:rPr>
        <w:t>jeżeli Jeśli zastosowanie się Wykonawcy do poleceń Zamawiającego spowoduje konieczność poniesienia dodatkowych kosztów lub opóźnienie w realizacji robót, Wykonawcy przysługuje zwrot uzasadnionych kosztów po uzyskaniu ich zatwierdzeniu przez zamawiającego</w:t>
      </w:r>
      <w:r w:rsidRPr="00107BAB">
        <w:rPr>
          <w:rFonts w:ascii="Cambria" w:eastAsia="Calibri" w:hAnsi="Cambria" w:cs="Arial"/>
          <w:bCs/>
          <w:lang w:eastAsia="ar-SA"/>
        </w:rPr>
        <w:br/>
        <w:t xml:space="preserve">i uprawnienie do przedłużenia terminu wykonania robót. </w:t>
      </w:r>
    </w:p>
    <w:p w14:paraId="4A01F9ED" w14:textId="77777777" w:rsidR="00107BAB" w:rsidRPr="00107BAB" w:rsidRDefault="00107BAB" w:rsidP="0014736A">
      <w:pPr>
        <w:widowControl w:val="0"/>
        <w:numPr>
          <w:ilvl w:val="0"/>
          <w:numId w:val="211"/>
        </w:numPr>
        <w:tabs>
          <w:tab w:val="left" w:pos="567"/>
          <w:tab w:val="left" w:pos="709"/>
        </w:tabs>
        <w:suppressAutoHyphens/>
        <w:spacing w:before="120" w:after="0" w:line="240" w:lineRule="auto"/>
        <w:ind w:left="786"/>
        <w:jc w:val="both"/>
        <w:rPr>
          <w:rFonts w:ascii="Cambria" w:eastAsia="Calibri" w:hAnsi="Cambria" w:cs="Arial"/>
          <w:b/>
          <w:u w:val="single"/>
          <w:lang w:eastAsia="ar-SA"/>
        </w:rPr>
      </w:pPr>
      <w:r w:rsidRPr="00107BAB">
        <w:rPr>
          <w:rFonts w:ascii="Cambria" w:eastAsia="Calibri" w:hAnsi="Cambria" w:cs="Arial"/>
          <w:b/>
          <w:u w:val="single"/>
          <w:lang w:eastAsia="ar-SA"/>
        </w:rPr>
        <w:t xml:space="preserve">Wymagania Zamawiającego dotyczące ochrony środowiska. </w:t>
      </w:r>
    </w:p>
    <w:p w14:paraId="48DDE3DF" w14:textId="77777777" w:rsidR="00107BAB" w:rsidRPr="00107BAB" w:rsidRDefault="00107BAB">
      <w:pPr>
        <w:widowControl w:val="0"/>
        <w:numPr>
          <w:ilvl w:val="0"/>
          <w:numId w:val="196"/>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Wykonawca w czasie wykonywania robót budowlanych oraz usuwania ewentualnych wad jest zobowiązany podjąć niezbędne działania w celu ochrony środowiska i przyrody na Terenie budowy i wokół Terenu budowy,</w:t>
      </w:r>
    </w:p>
    <w:p w14:paraId="037BB5A3" w14:textId="77777777" w:rsidR="00107BAB" w:rsidRPr="00107BAB" w:rsidRDefault="00107BAB">
      <w:pPr>
        <w:widowControl w:val="0"/>
        <w:numPr>
          <w:ilvl w:val="0"/>
          <w:numId w:val="196"/>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3BF3D69A" w14:textId="2E19E21C" w:rsidR="00107BAB" w:rsidRPr="00107BAB" w:rsidRDefault="00107BAB">
      <w:pPr>
        <w:widowControl w:val="0"/>
        <w:numPr>
          <w:ilvl w:val="0"/>
          <w:numId w:val="196"/>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Wykonawca jest zobowiązany usuwać odpady z Terenu budowy z zachowaniem przepisów ustawy z dnia 14 grudnia 2012 r. o odpadach (Dz. U. z 202</w:t>
      </w:r>
      <w:r w:rsidR="004543CA">
        <w:rPr>
          <w:rFonts w:ascii="Cambria" w:eastAsia="Calibri" w:hAnsi="Cambria" w:cs="Arial"/>
          <w:lang w:eastAsia="ar-SA"/>
        </w:rPr>
        <w:t>3</w:t>
      </w:r>
      <w:r w:rsidRPr="00107BAB">
        <w:rPr>
          <w:rFonts w:ascii="Cambria" w:eastAsia="Calibri" w:hAnsi="Cambria" w:cs="Arial"/>
          <w:lang w:eastAsia="ar-SA"/>
        </w:rPr>
        <w:t xml:space="preserve"> r. poz. </w:t>
      </w:r>
      <w:r w:rsidR="004543CA">
        <w:rPr>
          <w:rFonts w:ascii="Cambria" w:eastAsia="Calibri" w:hAnsi="Cambria" w:cs="Arial"/>
          <w:lang w:eastAsia="ar-SA"/>
        </w:rPr>
        <w:t>1587</w:t>
      </w:r>
      <w:r w:rsidRPr="00107BAB">
        <w:rPr>
          <w:rFonts w:ascii="Cambria" w:eastAsia="Calibri" w:hAnsi="Cambria" w:cs="Arial"/>
          <w:lang w:eastAsia="ar-SA"/>
        </w:rPr>
        <w:t xml:space="preserve"> ze zm. – „ustawa o odpadach”),</w:t>
      </w:r>
    </w:p>
    <w:p w14:paraId="147CA81E" w14:textId="77777777" w:rsidR="00107BAB" w:rsidRPr="00107BAB" w:rsidRDefault="00107BAB">
      <w:pPr>
        <w:widowControl w:val="0"/>
        <w:numPr>
          <w:ilvl w:val="0"/>
          <w:numId w:val="196"/>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 xml:space="preserve">Wykonawca jest zobowiązany do przedłożenia, zgodnie z przepisami ustawy </w:t>
      </w:r>
      <w:r w:rsidRPr="00107BAB">
        <w:rPr>
          <w:rFonts w:ascii="Cambria" w:eastAsia="Calibri" w:hAnsi="Cambria" w:cs="Arial"/>
          <w:lang w:eastAsia="ar-SA"/>
        </w:rPr>
        <w:br/>
        <w:t>o odpadach informacji o wytwarzanych odpadach oraz sposobach gospodarowania wytworzonymi odpadami,</w:t>
      </w:r>
    </w:p>
    <w:p w14:paraId="0D4A3608" w14:textId="77777777" w:rsidR="00107BAB" w:rsidRPr="00107BAB" w:rsidRDefault="00107BAB">
      <w:pPr>
        <w:widowControl w:val="0"/>
        <w:numPr>
          <w:ilvl w:val="0"/>
          <w:numId w:val="196"/>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 xml:space="preserve">Wykonawca ponosi odpowiedzialność z tytułu konieczności uiszczenia opłat, kar </w:t>
      </w:r>
      <w:r w:rsidRPr="00107BAB">
        <w:rPr>
          <w:rFonts w:ascii="Cambria" w:eastAsia="Calibri" w:hAnsi="Cambria" w:cs="Arial"/>
          <w:lang w:eastAsia="ar-SA"/>
        </w:rPr>
        <w:br/>
        <w:t xml:space="preserve">lub grzywien przewidzianych w przepisach dotyczących ochrony środowiska </w:t>
      </w:r>
      <w:r w:rsidRPr="00107BAB">
        <w:rPr>
          <w:rFonts w:ascii="Cambria" w:eastAsia="Calibri" w:hAnsi="Cambria" w:cs="Arial"/>
          <w:lang w:eastAsia="ar-SA"/>
        </w:rPr>
        <w:br/>
        <w:t>lub przyrody i przepisach regulujących gospodarkę odpadami,</w:t>
      </w:r>
    </w:p>
    <w:p w14:paraId="73078E0C" w14:textId="77777777" w:rsidR="00107BAB" w:rsidRPr="00107BAB" w:rsidRDefault="00107BAB">
      <w:pPr>
        <w:widowControl w:val="0"/>
        <w:numPr>
          <w:ilvl w:val="0"/>
          <w:numId w:val="196"/>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Wykonawca jest odpowiedzialny względem Zamawiającego z tytułu wszelkich zobowiązań prywatnoprawnych lub publicznoprawnych, które mogą być dochodzone od Zamawiającego z powodu naruszenia przez Wykonawcę przepisów z zakresu ochrony środowiska lub przyrody,</w:t>
      </w:r>
    </w:p>
    <w:p w14:paraId="03E14498" w14:textId="77777777" w:rsidR="00107BAB" w:rsidRPr="00107BAB" w:rsidRDefault="00107BAB">
      <w:pPr>
        <w:widowControl w:val="0"/>
        <w:numPr>
          <w:ilvl w:val="0"/>
          <w:numId w:val="196"/>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 xml:space="preserve">Materiały budowlane, odzyskane w trakcie prowadzonych robót rozbiórkowych, </w:t>
      </w:r>
      <w:r w:rsidRPr="00107BAB">
        <w:rPr>
          <w:rFonts w:ascii="Cambria" w:eastAsia="Calibri" w:hAnsi="Cambria" w:cs="Arial"/>
          <w:lang w:eastAsia="ar-SA"/>
        </w:rPr>
        <w:br/>
        <w:t>po oczyszczeniu należy odwieźć za pokwitowaniem ilości i asortymentu w miejsce wskazane przez Zamawiającego,</w:t>
      </w:r>
    </w:p>
    <w:p w14:paraId="741133C9" w14:textId="77777777" w:rsidR="00107BAB" w:rsidRPr="00107BAB" w:rsidRDefault="00107BAB">
      <w:pPr>
        <w:widowControl w:val="0"/>
        <w:numPr>
          <w:ilvl w:val="0"/>
          <w:numId w:val="196"/>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 xml:space="preserve">odzyski Materiałów i surowców, nadające się do ponownego użytku stanowią własność Zamawiającego i po oczyszczeniu Wykonawca przewiezie je, za pokwitowaniem ilości </w:t>
      </w:r>
      <w:r w:rsidRPr="00107BAB">
        <w:rPr>
          <w:rFonts w:ascii="Cambria" w:eastAsia="Calibri" w:hAnsi="Cambria" w:cs="Arial"/>
          <w:lang w:eastAsia="ar-SA"/>
        </w:rPr>
        <w:br/>
        <w:t>i asortymentu, w miejsce wskazane przez Zamawiającego,</w:t>
      </w:r>
    </w:p>
    <w:p w14:paraId="424DC159" w14:textId="3E2AD11F" w:rsidR="00107BAB" w:rsidRPr="004543CA" w:rsidRDefault="00107BAB">
      <w:pPr>
        <w:widowControl w:val="0"/>
        <w:numPr>
          <w:ilvl w:val="0"/>
          <w:numId w:val="196"/>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 xml:space="preserve">rozbiórkę Materiałów przeznaczonych do odzysku, ich załadunek, transport </w:t>
      </w:r>
      <w:r w:rsidRPr="00107BAB">
        <w:rPr>
          <w:rFonts w:ascii="Cambria" w:eastAsia="Calibri" w:hAnsi="Cambria" w:cs="Arial"/>
          <w:lang w:eastAsia="ar-SA"/>
        </w:rPr>
        <w:br/>
        <w:t>i rozładunek Wykonawca będzie prowadził z należytą starannością w sposób wykluczający możliwość ich uszkodzenia a składowanie Materiałów będzie prowadził w sposób uporządkowany i właściwy dla danego asortymentu.</w:t>
      </w:r>
    </w:p>
    <w:p w14:paraId="3BFF429B" w14:textId="77777777" w:rsidR="00107BAB" w:rsidRPr="00107BAB" w:rsidRDefault="00107BAB" w:rsidP="009B628B">
      <w:pPr>
        <w:widowControl w:val="0"/>
        <w:numPr>
          <w:ilvl w:val="0"/>
          <w:numId w:val="211"/>
        </w:numPr>
        <w:tabs>
          <w:tab w:val="left" w:pos="567"/>
          <w:tab w:val="left" w:pos="709"/>
        </w:tabs>
        <w:suppressAutoHyphens/>
        <w:spacing w:before="120" w:after="0" w:line="240" w:lineRule="auto"/>
        <w:ind w:left="786"/>
        <w:jc w:val="both"/>
        <w:rPr>
          <w:rFonts w:ascii="Cambria" w:eastAsia="Calibri" w:hAnsi="Cambria" w:cs="Arial"/>
          <w:b/>
          <w:u w:val="single"/>
          <w:lang w:eastAsia="ar-SA"/>
        </w:rPr>
      </w:pPr>
      <w:r w:rsidRPr="00107BAB">
        <w:rPr>
          <w:rFonts w:ascii="Cambria" w:eastAsia="Calibri" w:hAnsi="Cambria" w:cs="Arial"/>
          <w:b/>
          <w:u w:val="single"/>
          <w:lang w:eastAsia="ar-SA"/>
        </w:rPr>
        <w:t xml:space="preserve">Wymagania Zamawiającego dotyczące naprawy uszkodzeń. </w:t>
      </w:r>
    </w:p>
    <w:p w14:paraId="4AAB14E4" w14:textId="77777777" w:rsidR="00107BAB" w:rsidRPr="00107BAB" w:rsidRDefault="00107BAB">
      <w:pPr>
        <w:widowControl w:val="0"/>
        <w:numPr>
          <w:ilvl w:val="0"/>
          <w:numId w:val="197"/>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Wykonawca jest zobowiązany chronić przed uszkodzeniem lub kradzieżą wykonane przez siebie roboty i materiały przeznaczone do wykonania robót, do dnia Odbioru końcowego robót, z wyłączeniem wykonanych robót przyjętych przez Zamawiającego do użytkowania,</w:t>
      </w:r>
    </w:p>
    <w:p w14:paraId="204D4DD7" w14:textId="77777777" w:rsidR="00107BAB" w:rsidRPr="00107BAB" w:rsidRDefault="00107BAB">
      <w:pPr>
        <w:widowControl w:val="0"/>
        <w:numPr>
          <w:ilvl w:val="0"/>
          <w:numId w:val="197"/>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 xml:space="preserve">uszkodzenia w robotach lub materiałach powstałe w okresie, o którym mowa </w:t>
      </w:r>
      <w:r w:rsidRPr="00107BAB">
        <w:rPr>
          <w:rFonts w:ascii="Cambria" w:eastAsia="Calibri" w:hAnsi="Cambria" w:cs="Arial"/>
          <w:lang w:eastAsia="ar-SA"/>
        </w:rPr>
        <w:br/>
        <w:t>w pkt 1, Wykonawca jest zobowiązany naprawić na własny koszt w sposób zapewniający zgodność robót i materiałów z wymaganiami STWiORB, odpowiednimi normami, aprobatami, i obowiązującymi przepisami prawa,</w:t>
      </w:r>
    </w:p>
    <w:p w14:paraId="50AFF0DE" w14:textId="77777777" w:rsidR="00107BAB" w:rsidRPr="00107BAB" w:rsidRDefault="00107BAB">
      <w:pPr>
        <w:widowControl w:val="0"/>
        <w:numPr>
          <w:ilvl w:val="0"/>
          <w:numId w:val="197"/>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jeżeli uszkodzenia w robotach lub materiałach, o których mowa w pkt 2, powstały wskutek okoliczności stanowiących ryzyko Zamawiającego, Wykonawca jest uprawniony do zwrotu poniesionych kosztów naprawy oraz wydłużenia Terminu wykonywania robót co najmniej</w:t>
      </w:r>
      <w:r w:rsidRPr="00107BAB">
        <w:rPr>
          <w:rFonts w:ascii="Cambria" w:eastAsia="Calibri" w:hAnsi="Cambria" w:cs="Arial"/>
          <w:lang w:eastAsia="ar-SA"/>
        </w:rPr>
        <w:br/>
      </w:r>
      <w:r w:rsidRPr="00107BAB">
        <w:rPr>
          <w:rFonts w:ascii="Cambria" w:eastAsia="Calibri" w:hAnsi="Cambria" w:cs="Arial"/>
          <w:lang w:eastAsia="ar-SA"/>
        </w:rPr>
        <w:lastRenderedPageBreak/>
        <w:t>o okres powstałego w ich wyniku opóźnienia,</w:t>
      </w:r>
    </w:p>
    <w:p w14:paraId="24F7DCEF" w14:textId="54F929DA" w:rsidR="00107BAB" w:rsidRPr="004543CA" w:rsidRDefault="00107BAB">
      <w:pPr>
        <w:widowControl w:val="0"/>
        <w:numPr>
          <w:ilvl w:val="0"/>
          <w:numId w:val="197"/>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53E37BC3" w14:textId="77777777" w:rsidR="00107BAB" w:rsidRPr="00107BAB" w:rsidRDefault="00107BAB" w:rsidP="009B628B">
      <w:pPr>
        <w:widowControl w:val="0"/>
        <w:numPr>
          <w:ilvl w:val="0"/>
          <w:numId w:val="211"/>
        </w:numPr>
        <w:tabs>
          <w:tab w:val="left" w:pos="567"/>
          <w:tab w:val="left" w:pos="709"/>
        </w:tabs>
        <w:suppressAutoHyphens/>
        <w:spacing w:before="120" w:after="0" w:line="240" w:lineRule="auto"/>
        <w:ind w:left="786"/>
        <w:jc w:val="both"/>
        <w:rPr>
          <w:rFonts w:ascii="Cambria" w:eastAsia="Calibri" w:hAnsi="Cambria" w:cs="Arial"/>
          <w:b/>
          <w:u w:val="single"/>
          <w:lang w:eastAsia="ar-SA"/>
        </w:rPr>
      </w:pPr>
      <w:r w:rsidRPr="00107BAB">
        <w:rPr>
          <w:rFonts w:ascii="Cambria" w:eastAsia="Calibri" w:hAnsi="Cambria" w:cs="Arial"/>
          <w:b/>
          <w:u w:val="single"/>
          <w:lang w:eastAsia="ar-SA"/>
        </w:rPr>
        <w:t>Inne obowiązki Wykonawcy</w:t>
      </w:r>
      <w:r w:rsidRPr="00107BAB">
        <w:rPr>
          <w:rFonts w:ascii="Cambria" w:eastAsia="Calibri" w:hAnsi="Cambria" w:cs="Arial"/>
          <w:b/>
          <w:lang w:eastAsia="ar-SA"/>
        </w:rPr>
        <w:t>:</w:t>
      </w:r>
    </w:p>
    <w:p w14:paraId="590FD7DB" w14:textId="77777777" w:rsidR="00107BAB" w:rsidRPr="00107BAB" w:rsidRDefault="00107BAB">
      <w:pPr>
        <w:numPr>
          <w:ilvl w:val="0"/>
          <w:numId w:val="198"/>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pozostałe wymagania opisane zostały w projekcie umowy,</w:t>
      </w:r>
    </w:p>
    <w:p w14:paraId="4FD8DB9A" w14:textId="77777777" w:rsidR="00107BAB" w:rsidRPr="00107BAB" w:rsidRDefault="00107BAB">
      <w:pPr>
        <w:numPr>
          <w:ilvl w:val="0"/>
          <w:numId w:val="198"/>
        </w:numPr>
        <w:tabs>
          <w:tab w:val="left" w:pos="5529"/>
        </w:tabs>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Wykonawca zapewni oświetlenie placu budowy, w szczególności ciągów pieszych,</w:t>
      </w:r>
    </w:p>
    <w:p w14:paraId="4D6D8420" w14:textId="77777777" w:rsidR="00107BAB" w:rsidRPr="00107BAB" w:rsidRDefault="00107BAB">
      <w:pPr>
        <w:numPr>
          <w:ilvl w:val="0"/>
          <w:numId w:val="198"/>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Wykonawca zobowiązany jest do zapewnienia bezpiecznego dojazdu służb ratunkowych,</w:t>
      </w:r>
    </w:p>
    <w:p w14:paraId="33D774FA" w14:textId="4DCC7834" w:rsidR="00107BAB" w:rsidRDefault="00107BAB">
      <w:pPr>
        <w:numPr>
          <w:ilvl w:val="0"/>
          <w:numId w:val="198"/>
        </w:numPr>
        <w:suppressAutoHyphens/>
        <w:spacing w:after="0" w:line="240" w:lineRule="auto"/>
        <w:jc w:val="both"/>
        <w:rPr>
          <w:rFonts w:ascii="Cambria" w:eastAsia="Calibri" w:hAnsi="Cambria" w:cs="Arial"/>
          <w:lang w:eastAsia="ar-SA"/>
        </w:rPr>
      </w:pPr>
      <w:r w:rsidRPr="00107BAB">
        <w:rPr>
          <w:rFonts w:ascii="Cambria" w:eastAsia="Calibri" w:hAnsi="Cambria" w:cs="Arial"/>
          <w:lang w:eastAsia="ar-SA"/>
        </w:rPr>
        <w:t>stosowanie instrukcji gospodarowania materiałami pochodzącymi z rozbiórki</w:t>
      </w:r>
      <w:r w:rsidR="0014736A">
        <w:rPr>
          <w:rFonts w:ascii="Cambria" w:eastAsia="Calibri" w:hAnsi="Cambria" w:cs="Arial"/>
          <w:lang w:eastAsia="ar-SA"/>
        </w:rPr>
        <w:t>.</w:t>
      </w:r>
    </w:p>
    <w:p w14:paraId="6BAF6778" w14:textId="77777777" w:rsidR="00107BAB" w:rsidRPr="00107BAB" w:rsidRDefault="00107BAB" w:rsidP="009B628B">
      <w:pPr>
        <w:widowControl w:val="0"/>
        <w:numPr>
          <w:ilvl w:val="0"/>
          <w:numId w:val="211"/>
        </w:numPr>
        <w:tabs>
          <w:tab w:val="left" w:pos="567"/>
          <w:tab w:val="left" w:pos="709"/>
        </w:tabs>
        <w:suppressAutoHyphens/>
        <w:spacing w:before="120" w:after="0" w:line="240" w:lineRule="auto"/>
        <w:ind w:left="786"/>
        <w:jc w:val="both"/>
        <w:rPr>
          <w:rFonts w:ascii="Cambria" w:eastAsia="Calibri" w:hAnsi="Cambria" w:cs="Arial"/>
          <w:b/>
          <w:u w:val="single"/>
          <w:lang w:eastAsia="ar-SA"/>
        </w:rPr>
      </w:pPr>
      <w:r w:rsidRPr="00107BAB">
        <w:rPr>
          <w:rFonts w:ascii="Cambria" w:eastAsia="Calibri" w:hAnsi="Cambria" w:cs="Arial"/>
          <w:b/>
          <w:u w:val="single"/>
          <w:lang w:eastAsia="ar-SA"/>
        </w:rPr>
        <w:t xml:space="preserve">Wymagania Zamawiającego dotyczące dokumentacji powykonawczej do odbioru końcowego </w:t>
      </w:r>
    </w:p>
    <w:p w14:paraId="43215FD4" w14:textId="77777777" w:rsidR="00107BAB" w:rsidRPr="00107BAB" w:rsidRDefault="00107BAB">
      <w:pPr>
        <w:widowControl w:val="0"/>
        <w:numPr>
          <w:ilvl w:val="0"/>
          <w:numId w:val="194"/>
        </w:numPr>
        <w:spacing w:after="0" w:line="240" w:lineRule="auto"/>
        <w:jc w:val="both"/>
        <w:rPr>
          <w:rFonts w:ascii="Cambria" w:eastAsia="Andale Sans UI" w:hAnsi="Cambria" w:cs="Arial"/>
          <w:kern w:val="24"/>
        </w:rPr>
      </w:pPr>
      <w:r w:rsidRPr="00107BAB">
        <w:rPr>
          <w:rFonts w:ascii="Cambria" w:eastAsia="Andale Sans UI" w:hAnsi="Cambria" w:cs="Arial"/>
        </w:rPr>
        <w:t>Wykonawca opracuje – w 3 egz. w wersji papierowej i w 2 egz. w wersji elektronicznej wraz</w:t>
      </w:r>
      <w:r w:rsidRPr="00107BAB">
        <w:rPr>
          <w:rFonts w:ascii="Cambria" w:eastAsia="Andale Sans UI" w:hAnsi="Cambria" w:cs="Arial"/>
        </w:rPr>
        <w:br/>
        <w:t xml:space="preserve">z mapą powykonawczą – Dokumentację Powykonawczą opracowaną zgodnie z przepisami Prawa budowlanego i </w:t>
      </w:r>
      <w:r w:rsidRPr="00107BAB">
        <w:rPr>
          <w:rFonts w:ascii="Cambria" w:eastAsia="Andale Sans UI" w:hAnsi="Cambria" w:cs="Arial"/>
          <w:kern w:val="24"/>
        </w:rPr>
        <w:t>zapisami umowy oraz zgodnie z  decyzjami administracyjnymi,</w:t>
      </w:r>
    </w:p>
    <w:p w14:paraId="72661DF5" w14:textId="77777777" w:rsidR="00107BAB" w:rsidRPr="00107BAB" w:rsidRDefault="00107BAB">
      <w:pPr>
        <w:widowControl w:val="0"/>
        <w:numPr>
          <w:ilvl w:val="0"/>
          <w:numId w:val="194"/>
        </w:numPr>
        <w:spacing w:after="0" w:line="240" w:lineRule="auto"/>
        <w:jc w:val="both"/>
        <w:rPr>
          <w:rFonts w:ascii="Cambria" w:eastAsia="Andale Sans UI" w:hAnsi="Cambria" w:cs="Arial"/>
          <w:kern w:val="24"/>
        </w:rPr>
      </w:pPr>
      <w:r w:rsidRPr="00107BAB">
        <w:rPr>
          <w:rFonts w:ascii="Cambria" w:eastAsia="Andale Sans UI" w:hAnsi="Cambria" w:cs="Arial"/>
          <w:kern w:val="24"/>
        </w:rPr>
        <w:t xml:space="preserve">Dokumentacja Powykonawcza winna </w:t>
      </w:r>
      <w:r w:rsidRPr="00107BAB">
        <w:rPr>
          <w:rFonts w:ascii="Cambria" w:eastAsia="Andale Sans UI" w:hAnsi="Cambria" w:cs="Arial"/>
        </w:rPr>
        <w:t xml:space="preserve">zawierać w </w:t>
      </w:r>
      <w:r w:rsidRPr="00107BAB">
        <w:rPr>
          <w:rFonts w:ascii="Cambria" w:eastAsia="Andale Sans UI" w:hAnsi="Cambria" w:cs="Arial"/>
          <w:kern w:val="24"/>
        </w:rPr>
        <w:t>szczególności:</w:t>
      </w:r>
    </w:p>
    <w:p w14:paraId="529826F4"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lang w:eastAsia="ar-SA"/>
        </w:rPr>
        <w:t>wszelkie pozwolenia, zaświadczenia, protokoły urzędowe związane z realizacją robót wynikające z Prawa budowlanego, w tym zgłoszenie robót budowlanych,</w:t>
      </w:r>
    </w:p>
    <w:p w14:paraId="321B4EA9"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lang w:eastAsia="ar-SA"/>
        </w:rPr>
        <w:t>powiadomienia odpowiednich instytucji wynikających z Prawa Budowlanego – jeżeli zachodzi konieczność ich pozyskania,</w:t>
      </w:r>
    </w:p>
    <w:p w14:paraId="52162415"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kern w:val="24"/>
        </w:rPr>
        <w:t>i</w:t>
      </w:r>
      <w:r w:rsidRPr="00107BAB">
        <w:rPr>
          <w:rFonts w:ascii="Cambria" w:eastAsia="Andale Sans UI" w:hAnsi="Cambria" w:cs="Arial"/>
          <w:lang w:eastAsia="ar-SA"/>
        </w:rPr>
        <w:t>nwentaryzację geodezyjną powykonawczą wszystkich robót, opracowana na aktualnym planie sytuacyjno-wysokościowym, pokolorowanym z wyliczeniem ilości wszystkich robót wykonanych w ramach zamówienia,</w:t>
      </w:r>
    </w:p>
    <w:p w14:paraId="36732A06"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kern w:val="24"/>
        </w:rPr>
        <w:t>g</w:t>
      </w:r>
      <w:r w:rsidRPr="00107BAB">
        <w:rPr>
          <w:rFonts w:ascii="Cambria" w:eastAsia="Andale Sans UI" w:hAnsi="Cambria" w:cs="Arial"/>
          <w:lang w:eastAsia="ar-SA"/>
        </w:rPr>
        <w:t xml:space="preserve">eodezyjne pomiary powykonawcze i inwentaryzacyjne wykonanych elementów robót, </w:t>
      </w:r>
    </w:p>
    <w:p w14:paraId="7B1FED56"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kern w:val="24"/>
        </w:rPr>
        <w:t>m</w:t>
      </w:r>
      <w:r w:rsidRPr="00107BAB">
        <w:rPr>
          <w:rFonts w:ascii="Cambria" w:eastAsia="Andale Sans UI" w:hAnsi="Cambria" w:cs="Arial"/>
          <w:lang w:eastAsia="ar-SA"/>
        </w:rPr>
        <w:t>apę powykonawczą powstałą w oparciu o geodezyjną inwentaryzację powykonawczą wraz z dowodem jej wniesienia do stosowanego Ośrodka Geodezji i Katastru,</w:t>
      </w:r>
    </w:p>
    <w:p w14:paraId="12E0EF2F"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kern w:val="24"/>
        </w:rPr>
        <w:t>d</w:t>
      </w:r>
      <w:r w:rsidRPr="00107BAB">
        <w:rPr>
          <w:rFonts w:ascii="Cambria" w:eastAsia="Andale Sans UI" w:hAnsi="Cambria" w:cs="Arial"/>
          <w:lang w:eastAsia="ar-SA"/>
        </w:rPr>
        <w:t>okumentację techniczną powykonawczą i Specyfikacje Techniczne Wykonania i Odbioru Robót (dotyczy wszystkich robót) z naniesionymi zmianami wraz z wykazem zmian wprowadzonych w stosunku do tych dokumentów,</w:t>
      </w:r>
    </w:p>
    <w:p w14:paraId="5A44AA20"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kern w:val="24"/>
        </w:rPr>
        <w:t>r</w:t>
      </w:r>
      <w:r w:rsidRPr="00107BAB">
        <w:rPr>
          <w:rFonts w:ascii="Cambria" w:eastAsia="Andale Sans UI" w:hAnsi="Cambria" w:cs="Arial"/>
          <w:lang w:eastAsia="ar-SA"/>
        </w:rPr>
        <w:t>ysunki i opisy uwiarygodnione przez Nadzór Autorski, kierownika budowy i Inspektora Nadzoru – operaty geodezyjne i Książkę obmiarów,</w:t>
      </w:r>
    </w:p>
    <w:p w14:paraId="173F757A"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lang w:eastAsia="ar-SA"/>
        </w:rPr>
        <w:t>Dziennik Budowy,</w:t>
      </w:r>
    </w:p>
    <w:p w14:paraId="788A99B7"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kern w:val="24"/>
        </w:rPr>
        <w:t>p</w:t>
      </w:r>
      <w:r w:rsidRPr="00107BAB">
        <w:rPr>
          <w:rFonts w:ascii="Cambria" w:eastAsia="Andale Sans UI" w:hAnsi="Cambria" w:cs="Arial"/>
          <w:lang w:eastAsia="ar-SA"/>
        </w:rPr>
        <w:t>rotokoły odbiorów częściowych i końcowego,</w:t>
      </w:r>
    </w:p>
    <w:p w14:paraId="7837FDDC"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kern w:val="24"/>
        </w:rPr>
        <w:t>u</w:t>
      </w:r>
      <w:r w:rsidRPr="00107BAB">
        <w:rPr>
          <w:rFonts w:ascii="Cambria" w:eastAsia="Andale Sans UI" w:hAnsi="Cambria" w:cs="Arial"/>
          <w:lang w:eastAsia="ar-SA"/>
        </w:rPr>
        <w:t>wagi i zalecenia osoby upoważnionej przez Zamawiającego lub Nadzoru inwestorskiego, zwłaszcza przy odbiorze robót zanikających i ulegających zakryciu i udokumentowanie realizacji jego zaleceń,</w:t>
      </w:r>
    </w:p>
    <w:p w14:paraId="1712CED8"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kern w:val="24"/>
        </w:rPr>
        <w:t>p</w:t>
      </w:r>
      <w:r w:rsidRPr="00107BAB">
        <w:rPr>
          <w:rFonts w:ascii="Cambria" w:eastAsia="Andale Sans UI" w:hAnsi="Cambria" w:cs="Arial"/>
          <w:lang w:eastAsia="ar-SA"/>
        </w:rPr>
        <w:t>rotokoły pomiarowe, wyniki pomiarów kontrolnych i badań laboratoryjnych oraz świadectwa kontroli jakości i atesty jakościowe wbudowanych materiałów,</w:t>
      </w:r>
    </w:p>
    <w:p w14:paraId="4795F9ED"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kern w:val="24"/>
        </w:rPr>
        <w:t>r</w:t>
      </w:r>
      <w:r w:rsidRPr="00107BAB">
        <w:rPr>
          <w:rFonts w:ascii="Cambria" w:eastAsia="Andale Sans UI" w:hAnsi="Cambria" w:cs="Arial"/>
          <w:lang w:eastAsia="ar-SA"/>
        </w:rPr>
        <w:t>eceptury i ustalenia technologiczne,</w:t>
      </w:r>
    </w:p>
    <w:p w14:paraId="5FA1E18C"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kern w:val="24"/>
        </w:rPr>
        <w:t>d</w:t>
      </w:r>
      <w:r w:rsidRPr="00107BAB">
        <w:rPr>
          <w:rFonts w:ascii="Cambria" w:eastAsia="Andale Sans UI" w:hAnsi="Cambria" w:cs="Arial"/>
          <w:lang w:eastAsia="ar-SA"/>
        </w:rPr>
        <w:t>eklaracje właściwości użytkowych i certyfikaty zgodności – certyfikaty na znak bezpieczeństwa „B” dla materiałów i urządzeń,</w:t>
      </w:r>
    </w:p>
    <w:p w14:paraId="605699A4"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kern w:val="24"/>
        </w:rPr>
        <w:t>e</w:t>
      </w:r>
      <w:r w:rsidRPr="00107BAB">
        <w:rPr>
          <w:rFonts w:ascii="Cambria" w:eastAsia="Andale Sans UI" w:hAnsi="Cambria" w:cs="Arial"/>
          <w:lang w:eastAsia="ar-SA"/>
        </w:rPr>
        <w:t>kspertyzy opracowane w trakcie realizacji robót,</w:t>
      </w:r>
    </w:p>
    <w:p w14:paraId="755103FD"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kern w:val="24"/>
        </w:rPr>
        <w:t>p</w:t>
      </w:r>
      <w:r w:rsidRPr="00107BAB">
        <w:rPr>
          <w:rFonts w:ascii="Cambria" w:eastAsia="Andale Sans UI" w:hAnsi="Cambria" w:cs="Arial"/>
          <w:lang w:eastAsia="ar-SA"/>
        </w:rPr>
        <w:t>lan bezpieczeństwa i ochrony zdrowia,</w:t>
      </w:r>
    </w:p>
    <w:p w14:paraId="4012F1D4"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kern w:val="24"/>
        </w:rPr>
        <w:t>d</w:t>
      </w:r>
      <w:r w:rsidRPr="00107BAB">
        <w:rPr>
          <w:rFonts w:ascii="Cambria" w:eastAsia="Andale Sans UI" w:hAnsi="Cambria" w:cs="Arial"/>
          <w:lang w:eastAsia="ar-SA"/>
        </w:rPr>
        <w:t>okumenty potwierdzające zagospodarowanie materiałów rozbiórkowych – rozliczenie ilości wszystkich materiałów rozbiórkowych (przekazanych, zezłomowanych zutylizowanych) wraz z dokumentami potwierdzającymi ich zagospodarowanie,</w:t>
      </w:r>
    </w:p>
    <w:p w14:paraId="31D421AA"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lang w:eastAsia="ar-SA"/>
        </w:rPr>
        <w:t>Kartę gwarancyjną opracowaną zgodnie ze wzorem stanowiącym załącznik do umowy,</w:t>
      </w:r>
    </w:p>
    <w:p w14:paraId="321C53D2"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kern w:val="24"/>
        </w:rPr>
        <w:t>o</w:t>
      </w:r>
      <w:r w:rsidRPr="00107BAB">
        <w:rPr>
          <w:rFonts w:ascii="Cambria" w:eastAsia="Andale Sans UI" w:hAnsi="Cambria" w:cs="Arial"/>
          <w:lang w:eastAsia="ar-SA"/>
        </w:rPr>
        <w:t>świadczenie kierownika budowy o zgodności wykonania obiektu z projektem, przepisami</w:t>
      </w:r>
      <w:r w:rsidRPr="00107BAB">
        <w:rPr>
          <w:rFonts w:ascii="Cambria" w:eastAsia="Andale Sans UI" w:hAnsi="Cambria" w:cs="Arial"/>
          <w:lang w:eastAsia="ar-SA"/>
        </w:rPr>
        <w:br/>
        <w:t>i obowiązującymi Polskimi Normami (na podstawie oświadczeń kierownika robót branżowych),</w:t>
      </w:r>
    </w:p>
    <w:p w14:paraId="03C869B2" w14:textId="77777777" w:rsidR="00107BAB" w:rsidRPr="00107BAB" w:rsidRDefault="00107BAB">
      <w:pPr>
        <w:widowControl w:val="0"/>
        <w:numPr>
          <w:ilvl w:val="1"/>
          <w:numId w:val="194"/>
        </w:numPr>
        <w:spacing w:after="0" w:line="240" w:lineRule="auto"/>
        <w:ind w:left="709"/>
        <w:jc w:val="both"/>
        <w:rPr>
          <w:rFonts w:ascii="Cambria" w:eastAsia="Andale Sans UI" w:hAnsi="Cambria" w:cs="Arial"/>
          <w:kern w:val="24"/>
        </w:rPr>
      </w:pPr>
      <w:r w:rsidRPr="00107BAB">
        <w:rPr>
          <w:rFonts w:ascii="Cambria" w:eastAsia="Andale Sans UI" w:hAnsi="Cambria" w:cs="Arial"/>
          <w:kern w:val="24"/>
        </w:rPr>
        <w:t>o</w:t>
      </w:r>
      <w:r w:rsidRPr="00107BAB">
        <w:rPr>
          <w:rFonts w:ascii="Cambria" w:eastAsia="Andale Sans UI" w:hAnsi="Cambria" w:cs="Arial"/>
          <w:lang w:eastAsia="ar-SA"/>
        </w:rPr>
        <w:t xml:space="preserve">świadczenie kierownika budowy o doprowadzeniu do należytego stanu i porządku terenu – a także, w razie korzystania z ulic, sąsiedniej działki. </w:t>
      </w:r>
    </w:p>
    <w:p w14:paraId="3A8B934D" w14:textId="77777777" w:rsidR="00107BAB" w:rsidRPr="00107BAB" w:rsidRDefault="00107BAB" w:rsidP="00107BAB">
      <w:pPr>
        <w:tabs>
          <w:tab w:val="left" w:pos="567"/>
        </w:tabs>
        <w:spacing w:after="0" w:line="276" w:lineRule="auto"/>
        <w:ind w:left="360"/>
        <w:jc w:val="both"/>
        <w:rPr>
          <w:rFonts w:ascii="Cambria" w:eastAsia="Andale Sans UI" w:hAnsi="Cambria" w:cs="Arial"/>
          <w:b/>
          <w:bCs/>
        </w:rPr>
      </w:pPr>
    </w:p>
    <w:p w14:paraId="179ECF4F" w14:textId="77777777" w:rsidR="00107BAB" w:rsidRPr="00107BAB" w:rsidRDefault="00107BAB" w:rsidP="00107BAB">
      <w:pPr>
        <w:tabs>
          <w:tab w:val="left" w:pos="567"/>
        </w:tabs>
        <w:spacing w:after="0" w:line="240" w:lineRule="auto"/>
        <w:ind w:left="360"/>
        <w:jc w:val="both"/>
        <w:rPr>
          <w:rFonts w:ascii="Cambria" w:eastAsia="Andale Sans UI" w:hAnsi="Cambria" w:cs="Arial"/>
          <w:b/>
          <w:bCs/>
        </w:rPr>
      </w:pPr>
      <w:r w:rsidRPr="00107BAB">
        <w:rPr>
          <w:rFonts w:ascii="Cambria" w:eastAsia="Andale Sans UI" w:hAnsi="Cambria" w:cs="Arial"/>
          <w:b/>
          <w:bCs/>
        </w:rPr>
        <w:t>Uwaga:</w:t>
      </w:r>
    </w:p>
    <w:p w14:paraId="56EE2BA0" w14:textId="382C4379" w:rsidR="00107BAB" w:rsidRPr="0014736A" w:rsidRDefault="00107BAB" w:rsidP="0014736A">
      <w:pPr>
        <w:tabs>
          <w:tab w:val="left" w:pos="567"/>
        </w:tabs>
        <w:spacing w:after="0" w:line="240" w:lineRule="auto"/>
        <w:ind w:left="360"/>
        <w:jc w:val="both"/>
        <w:rPr>
          <w:rFonts w:ascii="Cambria" w:eastAsia="Andale Sans UI" w:hAnsi="Cambria" w:cs="Arial"/>
          <w:b/>
          <w:bCs/>
        </w:rPr>
      </w:pPr>
      <w:r w:rsidRPr="00107BAB">
        <w:rPr>
          <w:rFonts w:ascii="Cambria" w:eastAsia="Andale Sans UI" w:hAnsi="Cambria" w:cs="Arial"/>
          <w:b/>
          <w:bCs/>
        </w:rPr>
        <w:t xml:space="preserve">Skompletowana dokumentacja powykonawcza winna być opracowana w formie oddzielnych opracowań z uwzględnieniem poszczególnych branż. </w:t>
      </w:r>
    </w:p>
    <w:p w14:paraId="0A0C7DD5" w14:textId="77777777" w:rsidR="00107BAB" w:rsidRPr="00107BAB" w:rsidRDefault="00107BAB" w:rsidP="009B628B">
      <w:pPr>
        <w:numPr>
          <w:ilvl w:val="0"/>
          <w:numId w:val="211"/>
        </w:numPr>
        <w:tabs>
          <w:tab w:val="left" w:pos="567"/>
          <w:tab w:val="left" w:pos="709"/>
        </w:tabs>
        <w:suppressAutoHyphens/>
        <w:spacing w:after="0" w:line="240" w:lineRule="auto"/>
        <w:ind w:left="786"/>
        <w:jc w:val="both"/>
        <w:rPr>
          <w:rFonts w:ascii="Cambria" w:eastAsia="Andale Sans UI" w:hAnsi="Cambria" w:cs="Arial"/>
          <w:b/>
          <w:bCs/>
          <w:u w:val="single"/>
          <w:lang w:eastAsia="ar-SA"/>
        </w:rPr>
      </w:pPr>
      <w:r w:rsidRPr="00107BAB">
        <w:rPr>
          <w:rFonts w:ascii="Cambria" w:eastAsia="Andale Sans UI" w:hAnsi="Cambria" w:cs="Arial"/>
          <w:b/>
          <w:bCs/>
          <w:u w:val="single"/>
          <w:lang w:eastAsia="ar-SA"/>
        </w:rPr>
        <w:t>Zasady ustalenia wynagrodzenia Wykonawcy na etapie realizacji robót dodatkowych. Podstawy wyliczenia wynagrodzenia za roboty budowlane niezbędne do realizacji Umowy nie ujęte w Ofercie Wykonawcy.</w:t>
      </w:r>
    </w:p>
    <w:p w14:paraId="1C440CA7" w14:textId="77777777" w:rsidR="00107BAB" w:rsidRPr="00107BAB" w:rsidRDefault="00107BAB">
      <w:pPr>
        <w:numPr>
          <w:ilvl w:val="0"/>
          <w:numId w:val="201"/>
        </w:numPr>
        <w:suppressAutoHyphens/>
        <w:spacing w:after="0" w:line="240" w:lineRule="auto"/>
        <w:ind w:left="709" w:hanging="283"/>
        <w:jc w:val="both"/>
        <w:rPr>
          <w:rFonts w:ascii="Cambria" w:eastAsia="Andale Sans UI" w:hAnsi="Cambria" w:cs="Arial"/>
          <w:lang w:eastAsia="ar-SA"/>
        </w:rPr>
      </w:pPr>
      <w:r w:rsidRPr="00107BAB">
        <w:rPr>
          <w:rFonts w:ascii="Cambria" w:eastAsia="Andale Sans UI" w:hAnsi="Cambria" w:cs="Arial"/>
          <w:lang w:eastAsia="ar-SA"/>
        </w:rPr>
        <w:t xml:space="preserve">Wynagrodzenie Wykonawcy za wykonanie robót budowlanych, zostanie ustalone </w:t>
      </w:r>
      <w:r w:rsidRPr="00107BAB">
        <w:rPr>
          <w:rFonts w:ascii="Cambria" w:eastAsia="Andale Sans UI" w:hAnsi="Cambria" w:cs="Arial"/>
          <w:lang w:eastAsia="ar-SA"/>
        </w:rPr>
        <w:br/>
        <w:t>z zastosowaniem następujących zasad:</w:t>
      </w:r>
    </w:p>
    <w:p w14:paraId="79A625F3" w14:textId="0FC430F8" w:rsidR="00107BAB" w:rsidRPr="00107BAB" w:rsidRDefault="00107BAB">
      <w:pPr>
        <w:numPr>
          <w:ilvl w:val="0"/>
          <w:numId w:val="199"/>
        </w:numPr>
        <w:suppressAutoHyphens/>
        <w:spacing w:after="0" w:line="240" w:lineRule="auto"/>
        <w:ind w:left="709" w:hanging="283"/>
        <w:jc w:val="both"/>
        <w:rPr>
          <w:rFonts w:ascii="Cambria" w:eastAsia="Andale Sans UI" w:hAnsi="Cambria" w:cs="Arial"/>
          <w:lang w:eastAsia="ar-SA"/>
        </w:rPr>
      </w:pPr>
      <w:r w:rsidRPr="00107BAB">
        <w:rPr>
          <w:rFonts w:ascii="Cambria" w:eastAsia="Andale Sans UI" w:hAnsi="Cambria" w:cs="Arial"/>
          <w:lang w:eastAsia="ar-SA"/>
        </w:rPr>
        <w:t xml:space="preserve">poprzez sporządzenie odrębnej kalkulacji według średnich cen publikowanych </w:t>
      </w:r>
      <w:r w:rsidRPr="00107BAB">
        <w:rPr>
          <w:rFonts w:ascii="Cambria" w:eastAsia="Andale Sans UI" w:hAnsi="Cambria" w:cs="Arial"/>
          <w:lang w:eastAsia="ar-SA"/>
        </w:rPr>
        <w:br/>
        <w:t xml:space="preserve">w wydawnictwach branżowych (np. SEKOCENBUD, Orgbud, Intercenbud, itp.) dla województwa </w:t>
      </w:r>
      <w:r w:rsidR="004543CA">
        <w:rPr>
          <w:rFonts w:ascii="Cambria" w:eastAsia="Andale Sans UI" w:hAnsi="Cambria" w:cs="Arial"/>
          <w:lang w:eastAsia="ar-SA"/>
        </w:rPr>
        <w:t>lubuskiego,</w:t>
      </w:r>
      <w:r w:rsidRPr="00107BAB">
        <w:rPr>
          <w:rFonts w:ascii="Cambria" w:eastAsia="Andale Sans UI" w:hAnsi="Cambria" w:cs="Arial"/>
          <w:lang w:eastAsia="ar-SA"/>
        </w:rPr>
        <w:t xml:space="preserve"> aktualnych w miesiącu poprzedzającym datę jej sporządzenia,</w:t>
      </w:r>
    </w:p>
    <w:p w14:paraId="760ADFD3" w14:textId="77777777" w:rsidR="00107BAB" w:rsidRPr="00107BAB" w:rsidRDefault="00107BAB">
      <w:pPr>
        <w:numPr>
          <w:ilvl w:val="0"/>
          <w:numId w:val="199"/>
        </w:numPr>
        <w:suppressAutoHyphens/>
        <w:spacing w:after="0" w:line="240" w:lineRule="auto"/>
        <w:ind w:left="709" w:hanging="283"/>
        <w:jc w:val="both"/>
        <w:rPr>
          <w:rFonts w:ascii="Cambria" w:eastAsia="Andale Sans UI" w:hAnsi="Cambria" w:cs="Arial"/>
          <w:lang w:eastAsia="ar-SA"/>
        </w:rPr>
      </w:pPr>
      <w:r w:rsidRPr="00107BAB">
        <w:rPr>
          <w:rFonts w:ascii="Cambria" w:eastAsia="Andale Sans UI" w:hAnsi="Cambria" w:cs="Arial"/>
          <w:lang w:eastAsia="ar-SA"/>
        </w:rPr>
        <w:t>Wykonawca dokona wyliczeń według zasad określonych w pkt 1) lit. a) oraz przedstawi Zamawiającemu do zatwierdzenia wysokości wynagrodzenia za roboty, o których mowa przed rozpoczęciem tych robót,</w:t>
      </w:r>
    </w:p>
    <w:p w14:paraId="20E9CA68" w14:textId="3E9812B7" w:rsidR="004543CA" w:rsidRPr="0014736A" w:rsidRDefault="00107BAB" w:rsidP="0014736A">
      <w:pPr>
        <w:numPr>
          <w:ilvl w:val="0"/>
          <w:numId w:val="199"/>
        </w:numPr>
        <w:suppressAutoHyphens/>
        <w:spacing w:after="0" w:line="240" w:lineRule="auto"/>
        <w:ind w:left="709" w:hanging="283"/>
        <w:jc w:val="both"/>
        <w:rPr>
          <w:rFonts w:ascii="Cambria" w:eastAsia="Andale Sans UI" w:hAnsi="Cambria" w:cs="Arial"/>
          <w:lang w:eastAsia="ar-SA"/>
        </w:rPr>
      </w:pPr>
      <w:r w:rsidRPr="00107BAB">
        <w:rPr>
          <w:rFonts w:ascii="Cambria" w:eastAsia="Andale Sans UI" w:hAnsi="Cambria" w:cs="Arial"/>
          <w:lang w:eastAsia="ar-SA"/>
        </w:rPr>
        <w:t>jeżeli kalkulacja przedłożona przez Wykonawcę do zatwierdzenia Zamawiającemu będzie wykonana niezgodnie z zasadami określonymi w pkt 1), Zamawiający wprowadzi korektę kalkulacji.</w:t>
      </w:r>
    </w:p>
    <w:p w14:paraId="77D01285" w14:textId="77777777" w:rsidR="00107BAB" w:rsidRPr="00107BAB" w:rsidRDefault="00107BAB" w:rsidP="009B628B">
      <w:pPr>
        <w:numPr>
          <w:ilvl w:val="0"/>
          <w:numId w:val="211"/>
        </w:numPr>
        <w:tabs>
          <w:tab w:val="left" w:pos="567"/>
          <w:tab w:val="left" w:pos="709"/>
        </w:tabs>
        <w:suppressAutoHyphens/>
        <w:spacing w:after="0" w:line="276" w:lineRule="auto"/>
        <w:ind w:left="786"/>
        <w:jc w:val="both"/>
        <w:rPr>
          <w:rFonts w:ascii="Cambria" w:eastAsia="Andale Sans UI" w:hAnsi="Cambria" w:cs="Arial"/>
          <w:b/>
          <w:bCs/>
          <w:u w:val="single"/>
          <w:lang w:eastAsia="ar-SA"/>
        </w:rPr>
      </w:pPr>
      <w:r w:rsidRPr="00107BAB">
        <w:rPr>
          <w:rFonts w:ascii="Cambria" w:eastAsia="Andale Sans UI" w:hAnsi="Cambria" w:cs="Arial"/>
          <w:b/>
          <w:bCs/>
          <w:u w:val="single"/>
          <w:lang w:eastAsia="ar-SA"/>
        </w:rPr>
        <w:t>Podstawy wyliczenia wynagrodzenia za roboty budowlane – rozliczenia okresowe.</w:t>
      </w:r>
    </w:p>
    <w:p w14:paraId="0463809D" w14:textId="77777777" w:rsidR="00107BAB" w:rsidRPr="00107BAB" w:rsidRDefault="00107BAB">
      <w:pPr>
        <w:numPr>
          <w:ilvl w:val="0"/>
          <w:numId w:val="200"/>
        </w:numPr>
        <w:suppressAutoHyphens/>
        <w:spacing w:after="0" w:line="240" w:lineRule="auto"/>
        <w:ind w:left="709" w:hanging="283"/>
        <w:jc w:val="both"/>
        <w:rPr>
          <w:rFonts w:ascii="Cambria" w:eastAsia="Andale Sans UI" w:hAnsi="Cambria" w:cs="Arial"/>
          <w:lang w:eastAsia="ar-SA"/>
        </w:rPr>
      </w:pPr>
      <w:r w:rsidRPr="00107BAB">
        <w:rPr>
          <w:rFonts w:ascii="Cambria" w:eastAsia="Andale Sans UI" w:hAnsi="Cambria" w:cs="Arial"/>
          <w:lang w:eastAsia="ar-SA"/>
        </w:rPr>
        <w:t>w celu dokonania rozliczenia okresowego Wykonawca przedstawia Zamawiającemu rozliczenie ustalonych między Stronami zestawień wartości wykonanych robót budowlanych, oraz zsumowanych kwoty poprzednio zafakturowanych z uwzględnieniem ewentualnych potrąceń,</w:t>
      </w:r>
    </w:p>
    <w:p w14:paraId="7849CA18" w14:textId="77777777" w:rsidR="00107BAB" w:rsidRPr="00107BAB" w:rsidRDefault="00107BAB">
      <w:pPr>
        <w:numPr>
          <w:ilvl w:val="0"/>
          <w:numId w:val="200"/>
        </w:numPr>
        <w:suppressAutoHyphens/>
        <w:spacing w:after="0" w:line="240" w:lineRule="auto"/>
        <w:ind w:left="709" w:hanging="283"/>
        <w:jc w:val="both"/>
        <w:rPr>
          <w:rFonts w:ascii="Cambria" w:eastAsia="Andale Sans UI" w:hAnsi="Cambria" w:cs="Arial"/>
          <w:lang w:eastAsia="ar-SA"/>
        </w:rPr>
      </w:pPr>
      <w:r w:rsidRPr="00107BAB">
        <w:rPr>
          <w:rFonts w:ascii="Cambria" w:eastAsia="Andale Sans UI" w:hAnsi="Cambria" w:cs="Arial"/>
          <w:lang w:eastAsia="ar-SA"/>
        </w:rPr>
        <w:t>zestawienie wartości wykonanych robót stanowi iloczyn ilości wykonanych i odebranych robót,</w:t>
      </w:r>
    </w:p>
    <w:p w14:paraId="065DBE24" w14:textId="0A35D610" w:rsidR="00107BAB" w:rsidRPr="0014736A" w:rsidRDefault="00107BAB" w:rsidP="0014736A">
      <w:pPr>
        <w:numPr>
          <w:ilvl w:val="0"/>
          <w:numId w:val="200"/>
        </w:numPr>
        <w:suppressAutoHyphens/>
        <w:spacing w:after="0" w:line="240" w:lineRule="auto"/>
        <w:ind w:left="709" w:hanging="283"/>
        <w:jc w:val="both"/>
        <w:rPr>
          <w:rFonts w:ascii="Cambria" w:eastAsia="Andale Sans UI" w:hAnsi="Cambria" w:cs="Arial"/>
          <w:lang w:eastAsia="ar-SA"/>
        </w:rPr>
      </w:pPr>
      <w:r w:rsidRPr="00107BAB">
        <w:rPr>
          <w:rFonts w:ascii="Cambria" w:eastAsia="Andale Sans UI" w:hAnsi="Cambria" w:cs="Arial"/>
          <w:lang w:eastAsia="ar-SA"/>
        </w:rPr>
        <w:t xml:space="preserve">Nadzór Inwestorski lub osoba wskazana przez Zamawiającego sprawdza zakres </w:t>
      </w:r>
      <w:r w:rsidRPr="00107BAB">
        <w:rPr>
          <w:rFonts w:ascii="Cambria" w:eastAsia="Andale Sans UI" w:hAnsi="Cambria" w:cs="Arial"/>
          <w:lang w:eastAsia="ar-SA"/>
        </w:rPr>
        <w:br/>
        <w:t>i wartości wykonanych robót, dokonuje ewentualnych korekt przedłożonych zestawień, oraz potwierdzenia kwoty należne do zapłaty Wykonawcy w ciągu 3 dni roboczych od dnia otrzymania zestawień.</w:t>
      </w:r>
    </w:p>
    <w:p w14:paraId="55542213" w14:textId="77777777" w:rsidR="00107BAB" w:rsidRPr="00107BAB" w:rsidRDefault="00107BAB" w:rsidP="009B628B">
      <w:pPr>
        <w:numPr>
          <w:ilvl w:val="0"/>
          <w:numId w:val="211"/>
        </w:numPr>
        <w:tabs>
          <w:tab w:val="left" w:pos="567"/>
          <w:tab w:val="left" w:pos="709"/>
        </w:tabs>
        <w:suppressAutoHyphens/>
        <w:spacing w:after="0" w:line="276" w:lineRule="auto"/>
        <w:ind w:left="786"/>
        <w:jc w:val="both"/>
        <w:rPr>
          <w:rFonts w:ascii="Cambria" w:eastAsia="Andale Sans UI" w:hAnsi="Cambria" w:cs="Arial"/>
          <w:b/>
          <w:bCs/>
          <w:lang w:eastAsia="ar-SA"/>
        </w:rPr>
      </w:pPr>
      <w:r w:rsidRPr="00107BAB">
        <w:rPr>
          <w:rFonts w:ascii="Cambria" w:eastAsia="Andale Sans UI" w:hAnsi="Cambria" w:cs="Arial"/>
          <w:b/>
          <w:bCs/>
          <w:u w:val="single"/>
          <w:lang w:eastAsia="ar-SA"/>
        </w:rPr>
        <w:t>Podstawy wyliczenia wynagrodzenia za roboty budowlane – rozliczenie końcowe.</w:t>
      </w:r>
      <w:r w:rsidRPr="00107BAB">
        <w:rPr>
          <w:rFonts w:ascii="Cambria" w:eastAsia="Andale Sans UI" w:hAnsi="Cambria" w:cs="Arial"/>
          <w:b/>
          <w:bCs/>
          <w:lang w:eastAsia="ar-SA"/>
        </w:rPr>
        <w:t xml:space="preserve"> </w:t>
      </w:r>
    </w:p>
    <w:p w14:paraId="17AC192F" w14:textId="77777777" w:rsidR="00107BAB" w:rsidRPr="00107BAB" w:rsidRDefault="00107BAB">
      <w:pPr>
        <w:numPr>
          <w:ilvl w:val="0"/>
          <w:numId w:val="202"/>
        </w:numPr>
        <w:suppressAutoHyphens/>
        <w:spacing w:after="0" w:line="240" w:lineRule="auto"/>
        <w:ind w:left="709" w:hanging="283"/>
        <w:jc w:val="both"/>
        <w:rPr>
          <w:rFonts w:ascii="Cambria" w:eastAsia="Andale Sans UI" w:hAnsi="Cambria" w:cs="Arial"/>
          <w:lang w:eastAsia="ar-SA"/>
        </w:rPr>
      </w:pPr>
      <w:r w:rsidRPr="00107BAB">
        <w:rPr>
          <w:rFonts w:ascii="Cambria" w:eastAsia="Andale Sans UI" w:hAnsi="Cambria" w:cs="Arial"/>
          <w:lang w:eastAsia="ar-SA"/>
        </w:rPr>
        <w:t>Z wnioskiem o Odbiór końcowy Wykonawca przedstawia Zamawiającemu lub Nadzorowi inwestorskiemu szczegółowe rozliczenie wynagrodzenia przysługującego Wykonawcy. Zamawiający sprawdza zakres wykonanych robót i potwierdza kwotę należną do zapłaty Wykonawcy w terminie 7 dni roboczych od daty otrzymania szczegółowego rozliczenia wynagrodzenia Wykonawcy. Zamawiający wzywa Wykonawcę do złożenia wyjaśnień lub uzupełnień szczegółowego rozliczenia wynagrodzenia Wykonawcy w przypadku uzasadnionych wątpliwości co do jego prawidłowości.</w:t>
      </w:r>
    </w:p>
    <w:p w14:paraId="404ED13A" w14:textId="77777777" w:rsidR="00107BAB" w:rsidRPr="00107BAB" w:rsidRDefault="00107BAB">
      <w:pPr>
        <w:numPr>
          <w:ilvl w:val="0"/>
          <w:numId w:val="202"/>
        </w:numPr>
        <w:suppressAutoHyphens/>
        <w:spacing w:after="0" w:line="240" w:lineRule="auto"/>
        <w:ind w:left="709" w:hanging="283"/>
        <w:jc w:val="both"/>
        <w:rPr>
          <w:rFonts w:ascii="Cambria" w:eastAsia="Andale Sans UI" w:hAnsi="Cambria" w:cs="Arial"/>
          <w:lang w:eastAsia="ar-SA"/>
        </w:rPr>
      </w:pPr>
      <w:r w:rsidRPr="00107BAB">
        <w:rPr>
          <w:rFonts w:ascii="Cambria" w:eastAsia="Andale Sans UI" w:hAnsi="Cambria" w:cs="Arial"/>
          <w:lang w:eastAsia="ar-SA"/>
        </w:rPr>
        <w:t>Wykonawca składa wyjaśnienia, uzupełnienia, o których mowa w pkt 1), oraz dokonuje korekt rozliczenia wynagrodzenia, uzgodnionych z Zamawiającym.</w:t>
      </w:r>
    </w:p>
    <w:p w14:paraId="2ABD7DE8" w14:textId="77777777" w:rsidR="00107BAB" w:rsidRPr="00107BAB" w:rsidRDefault="00107BAB">
      <w:pPr>
        <w:numPr>
          <w:ilvl w:val="0"/>
          <w:numId w:val="202"/>
        </w:numPr>
        <w:suppressAutoHyphens/>
        <w:spacing w:after="0" w:line="240" w:lineRule="auto"/>
        <w:ind w:left="709" w:hanging="283"/>
        <w:jc w:val="both"/>
        <w:rPr>
          <w:rFonts w:ascii="Cambria" w:eastAsia="Andale Sans UI" w:hAnsi="Cambria" w:cs="Arial"/>
          <w:lang w:eastAsia="ar-SA"/>
        </w:rPr>
      </w:pPr>
      <w:r w:rsidRPr="00107BAB">
        <w:rPr>
          <w:rFonts w:ascii="Cambria" w:eastAsia="Andale Sans UI" w:hAnsi="Cambria" w:cs="Arial"/>
          <w:lang w:eastAsia="ar-SA"/>
        </w:rPr>
        <w:t>Jeżeli rozliczenie końcowe przedstawione przez Wykonawcę po korektach, o których mowa w pkt 2), będzie nadal nieprawidłowe, Zamawiający ustali wysokość wynagrodzenia należnego Wykonawcy.</w:t>
      </w:r>
    </w:p>
    <w:p w14:paraId="4293ECF8" w14:textId="77777777" w:rsidR="00107BAB" w:rsidRPr="00107BAB" w:rsidRDefault="00107BAB">
      <w:pPr>
        <w:numPr>
          <w:ilvl w:val="0"/>
          <w:numId w:val="202"/>
        </w:numPr>
        <w:suppressAutoHyphens/>
        <w:spacing w:after="0" w:line="240" w:lineRule="auto"/>
        <w:ind w:left="709" w:hanging="283"/>
        <w:jc w:val="both"/>
        <w:rPr>
          <w:rFonts w:ascii="Cambria" w:eastAsia="Andale Sans UI" w:hAnsi="Cambria" w:cs="Arial"/>
          <w:lang w:eastAsia="ar-SA"/>
        </w:rPr>
      </w:pPr>
      <w:r w:rsidRPr="00107BAB">
        <w:rPr>
          <w:rFonts w:ascii="Cambria" w:eastAsia="Andale Sans UI" w:hAnsi="Cambria" w:cs="Arial"/>
          <w:lang w:eastAsia="ar-SA"/>
        </w:rPr>
        <w:t>Potwierdzone przez Zamawiającego rozliczenie stanowi załącznik do Protokołu odbioru końcowego.</w:t>
      </w:r>
    </w:p>
    <w:p w14:paraId="7A72AB5E" w14:textId="7220B6F2" w:rsidR="00107BAB" w:rsidRPr="0014736A" w:rsidRDefault="00107BAB" w:rsidP="0014736A">
      <w:pPr>
        <w:numPr>
          <w:ilvl w:val="0"/>
          <w:numId w:val="202"/>
        </w:numPr>
        <w:suppressAutoHyphens/>
        <w:spacing w:after="0" w:line="240" w:lineRule="auto"/>
        <w:ind w:left="709" w:hanging="283"/>
        <w:jc w:val="both"/>
        <w:rPr>
          <w:rFonts w:ascii="Cambria" w:eastAsia="Andale Sans UI" w:hAnsi="Cambria" w:cs="Arial"/>
          <w:lang w:eastAsia="ar-SA"/>
        </w:rPr>
      </w:pPr>
      <w:r w:rsidRPr="00107BAB">
        <w:rPr>
          <w:rFonts w:ascii="Cambria" w:eastAsia="Andale Sans UI" w:hAnsi="Cambria" w:cs="Arial"/>
        </w:rPr>
        <w:t>Podstawą do zwalniania zatrzymanej przez Zamawiającego części zabezpieczenia należytego wykonania Umowy stanowić będzie protokół odbioru końcowego robót.</w:t>
      </w:r>
    </w:p>
    <w:p w14:paraId="1C254071" w14:textId="77777777" w:rsidR="00107BAB" w:rsidRPr="00107BAB" w:rsidRDefault="00107BAB" w:rsidP="009B628B">
      <w:pPr>
        <w:numPr>
          <w:ilvl w:val="0"/>
          <w:numId w:val="211"/>
        </w:numPr>
        <w:suppressAutoHyphens/>
        <w:spacing w:after="0" w:line="248" w:lineRule="auto"/>
        <w:ind w:left="786"/>
        <w:jc w:val="both"/>
        <w:textAlignment w:val="baseline"/>
        <w:rPr>
          <w:rFonts w:ascii="Cambria" w:eastAsia="Verdana" w:hAnsi="Cambria" w:cs="Arial"/>
          <w:color w:val="FF0000"/>
          <w:kern w:val="2"/>
          <w:lang w:eastAsia="pl-PL" w:bidi="hi-IN"/>
        </w:rPr>
      </w:pPr>
      <w:r w:rsidRPr="00107BAB">
        <w:rPr>
          <w:rFonts w:ascii="Cambria" w:eastAsia="Calibri" w:hAnsi="Cambria" w:cs="Arial"/>
          <w:b/>
          <w:bCs/>
          <w:color w:val="000000"/>
          <w:kern w:val="3"/>
          <w:u w:val="single"/>
          <w:lang w:eastAsia="pl-PL" w:bidi="hi-IN"/>
        </w:rPr>
        <w:t>Wymagania zamawiającego w zakresie zatrudnienia osób na podstawie stosunku pracy w okolicznościach, o których mowa w art.95.</w:t>
      </w:r>
    </w:p>
    <w:p w14:paraId="5C25FC4D" w14:textId="6B8838CE" w:rsidR="00107BAB" w:rsidRPr="00107BAB" w:rsidRDefault="00107BAB">
      <w:pPr>
        <w:numPr>
          <w:ilvl w:val="0"/>
          <w:numId w:val="179"/>
        </w:numPr>
        <w:suppressAutoHyphens/>
        <w:spacing w:after="0" w:line="240" w:lineRule="auto"/>
        <w:jc w:val="both"/>
        <w:textAlignment w:val="baseline"/>
        <w:rPr>
          <w:rFonts w:ascii="Cambria" w:eastAsia="Calibri" w:hAnsi="Cambria" w:cs="Arial"/>
          <w:color w:val="000000"/>
        </w:rPr>
      </w:pPr>
      <w:r w:rsidRPr="00107BAB">
        <w:rPr>
          <w:rFonts w:ascii="Cambria" w:eastAsia="Calibri" w:hAnsi="Cambria" w:cs="Arial"/>
          <w:color w:val="000000"/>
          <w:kern w:val="2"/>
          <w:lang w:eastAsia="pl-PL" w:bidi="hi-IN"/>
        </w:rPr>
        <w:t xml:space="preserve">Stosownie do treści art. 95 ust. 2 ustawy Pzp Zamawiający wymaga, by Wykonawca, zatrudniał na podstawie umowy o pracę wszystkie osoby, które będą wykonywać następujące czynności podczas realizacji zamówienia: roboty ziemne, roboty sanitarne, roboty montażowe, prace biurowe obsługujące realizację robót budowlanych jeśli wykonywanie tych </w:t>
      </w:r>
      <w:r w:rsidRPr="00107BAB">
        <w:rPr>
          <w:rFonts w:ascii="Cambria" w:eastAsia="Calibri" w:hAnsi="Cambria" w:cs="Arial"/>
          <w:color w:val="000000"/>
          <w:kern w:val="2"/>
          <w:lang w:eastAsia="pl-PL" w:bidi="hi-IN"/>
        </w:rPr>
        <w:lastRenderedPageBreak/>
        <w:t xml:space="preserve">czynności </w:t>
      </w:r>
      <w:r w:rsidRPr="00107BAB">
        <w:rPr>
          <w:rFonts w:ascii="Cambria" w:eastAsia="Calibri" w:hAnsi="Cambria" w:cs="Arial"/>
          <w:color w:val="000000"/>
        </w:rPr>
        <w:t>polega na wykonywaniu pracy w  rozumieniu art. 22 § 1 ustawy z dnia 26 czerwca 1974 r. Kodeks pracy (t.j. Dz. U. z 202</w:t>
      </w:r>
      <w:r w:rsidR="004543CA">
        <w:rPr>
          <w:rFonts w:ascii="Cambria" w:eastAsia="Calibri" w:hAnsi="Cambria" w:cs="Arial"/>
          <w:color w:val="000000"/>
        </w:rPr>
        <w:t>3</w:t>
      </w:r>
      <w:r w:rsidRPr="00107BAB">
        <w:rPr>
          <w:rFonts w:ascii="Cambria" w:eastAsia="Calibri" w:hAnsi="Cambria" w:cs="Arial"/>
          <w:color w:val="000000"/>
        </w:rPr>
        <w:t xml:space="preserve"> r., poz. </w:t>
      </w:r>
      <w:r w:rsidR="004543CA">
        <w:rPr>
          <w:rFonts w:ascii="Cambria" w:eastAsia="Calibri" w:hAnsi="Cambria" w:cs="Arial"/>
          <w:color w:val="000000"/>
        </w:rPr>
        <w:t>1465</w:t>
      </w:r>
      <w:r w:rsidRPr="00107BAB">
        <w:rPr>
          <w:rFonts w:ascii="Cambria" w:eastAsia="Calibri" w:hAnsi="Cambria" w:cs="Arial"/>
          <w:color w:val="000000"/>
        </w:rPr>
        <w:t xml:space="preserve"> ze zm.).</w:t>
      </w:r>
    </w:p>
    <w:p w14:paraId="384CFA3A" w14:textId="77777777" w:rsidR="00107BAB" w:rsidRPr="00107BAB" w:rsidRDefault="00107BAB">
      <w:pPr>
        <w:numPr>
          <w:ilvl w:val="0"/>
          <w:numId w:val="178"/>
        </w:numPr>
        <w:suppressAutoHyphens/>
        <w:autoSpaceDN w:val="0"/>
        <w:spacing w:after="0" w:line="240" w:lineRule="auto"/>
        <w:ind w:right="57"/>
        <w:jc w:val="both"/>
        <w:textAlignment w:val="baseline"/>
        <w:rPr>
          <w:rFonts w:ascii="Cambria" w:eastAsia="Calibri" w:hAnsi="Cambria" w:cs="Arial"/>
          <w:color w:val="000000"/>
          <w:kern w:val="3"/>
          <w:lang w:eastAsia="pl-PL" w:bidi="hi-IN"/>
        </w:rPr>
      </w:pPr>
      <w:r w:rsidRPr="00107BAB">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lit. a).</w:t>
      </w:r>
    </w:p>
    <w:p w14:paraId="7C285E41" w14:textId="77777777" w:rsidR="00107BAB" w:rsidRPr="00107BAB" w:rsidRDefault="00107BAB">
      <w:pPr>
        <w:numPr>
          <w:ilvl w:val="0"/>
          <w:numId w:val="178"/>
        </w:numPr>
        <w:suppressAutoHyphens/>
        <w:autoSpaceDN w:val="0"/>
        <w:spacing w:after="0" w:line="240" w:lineRule="auto"/>
        <w:ind w:right="57"/>
        <w:jc w:val="both"/>
        <w:textAlignment w:val="baseline"/>
        <w:rPr>
          <w:rFonts w:ascii="Cambria" w:eastAsia="Calibri" w:hAnsi="Cambria" w:cs="Arial"/>
          <w:color w:val="000000"/>
          <w:kern w:val="3"/>
          <w:lang w:eastAsia="pl-PL" w:bidi="hi-IN"/>
        </w:rPr>
      </w:pPr>
      <w:r w:rsidRPr="00107BAB">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33B4E5FD" w14:textId="77777777" w:rsidR="00107BAB" w:rsidRPr="00107BAB" w:rsidRDefault="00107BAB">
      <w:pPr>
        <w:numPr>
          <w:ilvl w:val="0"/>
          <w:numId w:val="178"/>
        </w:numPr>
        <w:suppressAutoHyphens/>
        <w:autoSpaceDN w:val="0"/>
        <w:spacing w:after="0" w:line="240" w:lineRule="auto"/>
        <w:ind w:right="57"/>
        <w:jc w:val="both"/>
        <w:textAlignment w:val="baseline"/>
        <w:rPr>
          <w:rFonts w:ascii="Cambria" w:eastAsia="Calibri" w:hAnsi="Cambria" w:cs="Arial"/>
          <w:color w:val="000000"/>
          <w:kern w:val="3"/>
          <w:lang w:eastAsia="pl-PL" w:bidi="hi-IN"/>
        </w:rPr>
      </w:pPr>
      <w:r w:rsidRPr="00107BAB">
        <w:rPr>
          <w:rFonts w:ascii="Cambria" w:eastAsia="Verdana" w:hAnsi="Cambria" w:cs="Arial"/>
          <w:color w:val="000000"/>
          <w:lang w:eastAsia="pl-PL"/>
        </w:rPr>
        <w:t xml:space="preserve">Wykonawca będzie zobowiązany do złożenia wyjaśnień w przypadku wątpliwości </w:t>
      </w:r>
      <w:r w:rsidRPr="00107BAB">
        <w:rPr>
          <w:rFonts w:ascii="Cambria" w:eastAsia="Verdana" w:hAnsi="Cambria" w:cs="Arial"/>
          <w:color w:val="000000"/>
          <w:lang w:eastAsia="pl-PL"/>
        </w:rPr>
        <w:br/>
        <w:t xml:space="preserve">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06F5B7CE" w14:textId="12BD30E7" w:rsidR="00107BAB" w:rsidRPr="0014736A" w:rsidRDefault="00107BAB" w:rsidP="0014736A">
      <w:pPr>
        <w:numPr>
          <w:ilvl w:val="0"/>
          <w:numId w:val="178"/>
        </w:numPr>
        <w:suppressAutoHyphens/>
        <w:autoSpaceDN w:val="0"/>
        <w:spacing w:after="0" w:line="240" w:lineRule="auto"/>
        <w:ind w:right="57"/>
        <w:jc w:val="both"/>
        <w:textAlignment w:val="baseline"/>
        <w:rPr>
          <w:rFonts w:ascii="Cambria" w:eastAsia="Calibri" w:hAnsi="Cambria" w:cs="Arial"/>
          <w:color w:val="000000"/>
          <w:kern w:val="3"/>
          <w:lang w:eastAsia="pl-PL" w:bidi="hi-IN"/>
        </w:rPr>
      </w:pPr>
      <w:r w:rsidRPr="00107BAB">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 1), </w:t>
      </w:r>
      <w:r w:rsidRPr="00107BAB">
        <w:rPr>
          <w:rFonts w:ascii="Cambria" w:eastAsia="Verdana" w:hAnsi="Cambria" w:cs="Arial"/>
          <w:color w:val="000000"/>
          <w:lang w:eastAsia="pl-PL"/>
        </w:rPr>
        <w:br/>
        <w:t xml:space="preserve">o zatrudnieniu na podstawie umowy o pracę oraz otrzymaniu wynagrodzenia </w:t>
      </w:r>
      <w:r w:rsidRPr="00107BAB">
        <w:rPr>
          <w:rFonts w:ascii="Cambria" w:eastAsia="Verdana" w:hAnsi="Cambria" w:cs="Arial"/>
          <w:color w:val="000000"/>
          <w:lang w:eastAsia="pl-PL"/>
        </w:rPr>
        <w:br/>
        <w:t xml:space="preserve">za ostatni miesiąc pracy.  </w:t>
      </w:r>
    </w:p>
    <w:p w14:paraId="1456D384" w14:textId="340BB974" w:rsidR="00107BAB" w:rsidRPr="0014736A" w:rsidRDefault="00107BAB" w:rsidP="0014736A">
      <w:pPr>
        <w:numPr>
          <w:ilvl w:val="0"/>
          <w:numId w:val="211"/>
        </w:numPr>
        <w:suppressAutoHyphens/>
        <w:autoSpaceDN w:val="0"/>
        <w:spacing w:after="0" w:line="228" w:lineRule="auto"/>
        <w:ind w:left="786" w:right="57"/>
        <w:jc w:val="both"/>
        <w:textAlignment w:val="baseline"/>
        <w:rPr>
          <w:rFonts w:ascii="Cambria" w:eastAsia="Verdana" w:hAnsi="Cambria" w:cs="Arial"/>
          <w:b/>
          <w:bCs/>
          <w:color w:val="000000"/>
          <w:lang w:eastAsia="pl-PL"/>
        </w:rPr>
      </w:pPr>
      <w:r w:rsidRPr="00107BAB">
        <w:rPr>
          <w:rFonts w:ascii="Cambria" w:eastAsia="Verdana" w:hAnsi="Cambria" w:cs="Arial"/>
          <w:b/>
          <w:bCs/>
          <w:color w:val="000000"/>
          <w:lang w:eastAsia="pl-PL"/>
        </w:rPr>
        <w:t xml:space="preserve">Zamawiający nie wymaga wykazania przez Wykonawcę zatrudnienia osób </w:t>
      </w:r>
      <w:r w:rsidRPr="00107BAB">
        <w:rPr>
          <w:rFonts w:ascii="Cambria" w:eastAsia="Verdana" w:hAnsi="Cambria" w:cs="Arial"/>
          <w:b/>
          <w:bCs/>
          <w:color w:val="000000"/>
          <w:lang w:eastAsia="pl-PL"/>
        </w:rPr>
        <w:br/>
        <w:t xml:space="preserve">o których mowa w art. 96 ust. 2 pkt 2 ustawy Pzp. </w:t>
      </w:r>
    </w:p>
    <w:p w14:paraId="61FD33BC" w14:textId="77777777" w:rsidR="00107BAB" w:rsidRPr="00107BAB" w:rsidRDefault="00107BAB" w:rsidP="009B628B">
      <w:pPr>
        <w:numPr>
          <w:ilvl w:val="0"/>
          <w:numId w:val="211"/>
        </w:numPr>
        <w:tabs>
          <w:tab w:val="left" w:pos="851"/>
        </w:tabs>
        <w:suppressAutoHyphens/>
        <w:autoSpaceDE w:val="0"/>
        <w:autoSpaceDN w:val="0"/>
        <w:adjustRightInd w:val="0"/>
        <w:spacing w:after="0" w:line="276" w:lineRule="auto"/>
        <w:ind w:left="786"/>
        <w:jc w:val="both"/>
        <w:rPr>
          <w:rFonts w:ascii="Cambria" w:eastAsia="Times New Roman" w:hAnsi="Cambria" w:cs="Arial"/>
          <w:color w:val="FF0000"/>
          <w:kern w:val="2"/>
          <w:u w:val="single"/>
          <w:lang w:eastAsia="pl-PL" w:bidi="hi-IN"/>
        </w:rPr>
      </w:pPr>
      <w:r w:rsidRPr="00107BAB">
        <w:rPr>
          <w:rFonts w:ascii="Cambria" w:eastAsia="Calibri" w:hAnsi="Cambria" w:cs="Arial"/>
          <w:b/>
          <w:bCs/>
          <w:kern w:val="2"/>
          <w:u w:val="single"/>
          <w:lang w:eastAsia="pl-PL" w:bidi="hi-IN"/>
        </w:rPr>
        <w:t>Wspólny Słownik Zamówień – CPV</w:t>
      </w:r>
      <w:r w:rsidRPr="00107BAB">
        <w:rPr>
          <w:rFonts w:ascii="Cambria" w:eastAsia="Calibri" w:hAnsi="Cambria" w:cs="Arial"/>
          <w:kern w:val="2"/>
          <w:u w:val="single"/>
          <w:lang w:eastAsia="pl-PL" w:bidi="hi-IN"/>
        </w:rPr>
        <w:t xml:space="preserve">: </w:t>
      </w:r>
    </w:p>
    <w:p w14:paraId="49B6A9C2" w14:textId="77777777" w:rsidR="00107BAB" w:rsidRPr="00107BAB" w:rsidRDefault="00107BAB" w:rsidP="00107BAB">
      <w:pPr>
        <w:widowControl w:val="0"/>
        <w:tabs>
          <w:tab w:val="left" w:pos="284"/>
        </w:tabs>
        <w:suppressAutoHyphens/>
        <w:autoSpaceDN w:val="0"/>
        <w:spacing w:after="0" w:line="276" w:lineRule="auto"/>
        <w:jc w:val="both"/>
        <w:textAlignment w:val="baseline"/>
        <w:rPr>
          <w:rFonts w:ascii="Cambria" w:eastAsia="SimSun" w:hAnsi="Cambria" w:cs="F"/>
          <w:kern w:val="3"/>
        </w:rPr>
      </w:pPr>
      <w:r w:rsidRPr="00107BAB">
        <w:rPr>
          <w:rFonts w:ascii="Arial Narrow" w:eastAsia="SimSun" w:hAnsi="Arial Narrow" w:cs="F"/>
          <w:kern w:val="3"/>
        </w:rPr>
        <w:tab/>
      </w:r>
      <w:r w:rsidRPr="00107BAB">
        <w:rPr>
          <w:rFonts w:ascii="Cambria" w:eastAsia="SimSun" w:hAnsi="Cambria" w:cs="F"/>
          <w:kern w:val="3"/>
        </w:rPr>
        <w:tab/>
        <w:t>45000000-7 Roboty budowlane,</w:t>
      </w:r>
    </w:p>
    <w:p w14:paraId="48BA02D1" w14:textId="77777777" w:rsidR="00107BAB" w:rsidRPr="00107BAB" w:rsidRDefault="00107BAB" w:rsidP="00107BAB">
      <w:pPr>
        <w:autoSpaceDE w:val="0"/>
        <w:autoSpaceDN w:val="0"/>
        <w:adjustRightInd w:val="0"/>
        <w:spacing w:after="0" w:line="240" w:lineRule="auto"/>
        <w:ind w:firstLine="709"/>
        <w:jc w:val="both"/>
        <w:rPr>
          <w:rFonts w:ascii="Cambria" w:eastAsia="Calibri" w:hAnsi="Cambria" w:cs="Arial"/>
        </w:rPr>
      </w:pPr>
      <w:r w:rsidRPr="00107BAB">
        <w:rPr>
          <w:rFonts w:ascii="Cambria" w:eastAsia="Calibri" w:hAnsi="Cambria" w:cs="Arial"/>
        </w:rPr>
        <w:t>45330000-9 Roboty instalacyjne wodno-kanalizacyjne i sanitarne,</w:t>
      </w:r>
    </w:p>
    <w:p w14:paraId="72AA928E" w14:textId="77777777" w:rsidR="00107BAB" w:rsidRPr="00107BAB" w:rsidRDefault="00107BAB" w:rsidP="00107BAB">
      <w:pPr>
        <w:autoSpaceDE w:val="0"/>
        <w:autoSpaceDN w:val="0"/>
        <w:adjustRightInd w:val="0"/>
        <w:spacing w:after="0" w:line="240" w:lineRule="auto"/>
        <w:ind w:firstLine="709"/>
        <w:jc w:val="both"/>
        <w:rPr>
          <w:rFonts w:ascii="Cambria" w:eastAsia="Calibri" w:hAnsi="Cambria" w:cs="Arial"/>
        </w:rPr>
      </w:pPr>
      <w:r w:rsidRPr="00107BAB">
        <w:rPr>
          <w:rFonts w:ascii="Cambria" w:eastAsia="Calibri" w:hAnsi="Cambria" w:cs="Arial"/>
        </w:rPr>
        <w:t>45100000-8 Roboty ziemne,</w:t>
      </w:r>
    </w:p>
    <w:p w14:paraId="42DEE4AD" w14:textId="6CEA11AE" w:rsidR="00107BAB" w:rsidRPr="00F5208A" w:rsidRDefault="00F5208A" w:rsidP="00F5208A">
      <w:pPr>
        <w:autoSpaceDE w:val="0"/>
        <w:autoSpaceDN w:val="0"/>
        <w:adjustRightInd w:val="0"/>
        <w:spacing w:after="0" w:line="240" w:lineRule="auto"/>
        <w:ind w:left="708" w:firstLine="1"/>
        <w:jc w:val="both"/>
        <w:rPr>
          <w:rFonts w:ascii="Cambria" w:hAnsi="Cambria" w:cs="Arial"/>
        </w:rPr>
      </w:pPr>
      <w:r>
        <w:rPr>
          <w:rFonts w:ascii="Cambria" w:hAnsi="Cambria" w:cs="Arial"/>
        </w:rPr>
        <w:t>45231300-8 Roboty budowlane w zakresie budowy wodociągów i rurociągów do odprowadzenia ścieków.</w:t>
      </w:r>
    </w:p>
    <w:p w14:paraId="7BF7A433" w14:textId="77777777" w:rsidR="00107BAB" w:rsidRPr="00107BAB" w:rsidRDefault="00107BAB" w:rsidP="009B628B">
      <w:pPr>
        <w:numPr>
          <w:ilvl w:val="0"/>
          <w:numId w:val="211"/>
        </w:numPr>
        <w:tabs>
          <w:tab w:val="left" w:pos="426"/>
        </w:tabs>
        <w:suppressAutoHyphens/>
        <w:spacing w:after="0" w:line="240" w:lineRule="auto"/>
        <w:ind w:left="786"/>
        <w:jc w:val="both"/>
        <w:textAlignment w:val="baseline"/>
        <w:rPr>
          <w:rFonts w:ascii="Cambria" w:eastAsia="Times New Roman" w:hAnsi="Cambria" w:cs="Arial"/>
          <w:b/>
          <w:bCs/>
          <w:kern w:val="2"/>
          <w:u w:val="single"/>
          <w:lang w:eastAsia="ar-SA" w:bidi="hi-IN"/>
        </w:rPr>
      </w:pPr>
      <w:r w:rsidRPr="00107BAB">
        <w:rPr>
          <w:rFonts w:ascii="Cambria" w:eastAsia="Times New Roman" w:hAnsi="Cambria" w:cs="Arial"/>
          <w:b/>
          <w:bCs/>
          <w:kern w:val="2"/>
          <w:u w:val="single"/>
          <w:lang w:eastAsia="ar-SA" w:bidi="hi-IN"/>
        </w:rPr>
        <w:t>Wymagania Zamawiającego w zakresie wykonania przedmiotu Umowy:</w:t>
      </w:r>
    </w:p>
    <w:p w14:paraId="6663332F" w14:textId="77777777" w:rsidR="00107BAB" w:rsidRPr="00107BAB" w:rsidRDefault="00107BAB" w:rsidP="00107BAB">
      <w:pPr>
        <w:tabs>
          <w:tab w:val="left" w:pos="426"/>
        </w:tabs>
        <w:suppressAutoHyphens/>
        <w:spacing w:after="0" w:line="240" w:lineRule="auto"/>
        <w:jc w:val="both"/>
        <w:textAlignment w:val="baseline"/>
        <w:rPr>
          <w:rFonts w:ascii="Cambria" w:eastAsia="Times New Roman" w:hAnsi="Cambria" w:cs="Arial"/>
          <w:kern w:val="2"/>
          <w:lang w:eastAsia="ar-SA" w:bidi="hi-IN"/>
        </w:rPr>
      </w:pPr>
      <w:r w:rsidRPr="00107BAB">
        <w:rPr>
          <w:rFonts w:ascii="Cambria" w:eastAsia="Times New Roman" w:hAnsi="Cambria" w:cs="Arial"/>
          <w:kern w:val="2"/>
          <w:lang w:eastAsia="ar-SA" w:bidi="hi-IN"/>
        </w:rPr>
        <w:tab/>
        <w:t>Wymagania w zakresie robót budowlanych:</w:t>
      </w:r>
    </w:p>
    <w:p w14:paraId="06AF7941" w14:textId="77777777" w:rsidR="00107BAB" w:rsidRPr="00107BAB" w:rsidRDefault="00107BAB">
      <w:pPr>
        <w:numPr>
          <w:ilvl w:val="0"/>
          <w:numId w:val="191"/>
        </w:numPr>
        <w:tabs>
          <w:tab w:val="left" w:pos="426"/>
        </w:tabs>
        <w:suppressAutoHyphens/>
        <w:spacing w:after="0" w:line="240" w:lineRule="auto"/>
        <w:jc w:val="both"/>
        <w:textAlignment w:val="baseline"/>
        <w:rPr>
          <w:rFonts w:ascii="Cambria" w:eastAsia="Calibri" w:hAnsi="Cambria" w:cs="Arial"/>
          <w:kern w:val="2"/>
          <w:lang w:eastAsia="pl-PL" w:bidi="hi-IN"/>
        </w:rPr>
      </w:pPr>
      <w:r w:rsidRPr="00107BAB">
        <w:rPr>
          <w:rFonts w:ascii="Cambria" w:eastAsia="Calibri" w:hAnsi="Cambria" w:cs="Arial"/>
          <w:kern w:val="2"/>
          <w:lang w:eastAsia="pl-PL" w:bidi="hi-IN"/>
        </w:rPr>
        <w:t>Wykonawca obowiązany jest wykonać wszelkie roboty budowlane, zgodnie z dokumentacją projektową,</w:t>
      </w:r>
    </w:p>
    <w:p w14:paraId="14CB6AAA" w14:textId="77777777" w:rsidR="00107BAB" w:rsidRPr="00107BAB" w:rsidRDefault="00107BAB">
      <w:pPr>
        <w:numPr>
          <w:ilvl w:val="0"/>
          <w:numId w:val="191"/>
        </w:numPr>
        <w:tabs>
          <w:tab w:val="left" w:pos="426"/>
        </w:tabs>
        <w:suppressAutoHyphens/>
        <w:spacing w:after="0" w:line="240" w:lineRule="auto"/>
        <w:jc w:val="both"/>
        <w:textAlignment w:val="baseline"/>
        <w:rPr>
          <w:rFonts w:ascii="Cambria" w:eastAsia="Calibri" w:hAnsi="Cambria" w:cs="Arial"/>
          <w:kern w:val="2"/>
          <w:lang w:eastAsia="pl-PL" w:bidi="hi-IN"/>
        </w:rPr>
      </w:pPr>
      <w:r w:rsidRPr="00107BAB">
        <w:rPr>
          <w:rFonts w:ascii="Cambria" w:eastAsia="Calibri" w:hAnsi="Cambria" w:cs="Arial"/>
          <w:kern w:val="2"/>
          <w:lang w:eastAsia="pl-PL" w:bidi="hi-IN"/>
        </w:rPr>
        <w:t xml:space="preserve">Wykonawca obowiązany jest ustalić z Zamawiającym harmonogram rzeczowo-finansowy, </w:t>
      </w:r>
    </w:p>
    <w:p w14:paraId="5AC7AA23" w14:textId="77777777" w:rsidR="00107BAB" w:rsidRPr="00107BAB" w:rsidRDefault="00107BAB">
      <w:pPr>
        <w:numPr>
          <w:ilvl w:val="0"/>
          <w:numId w:val="191"/>
        </w:numPr>
        <w:tabs>
          <w:tab w:val="left" w:pos="426"/>
        </w:tabs>
        <w:suppressAutoHyphens/>
        <w:spacing w:after="0" w:line="240" w:lineRule="auto"/>
        <w:jc w:val="both"/>
        <w:textAlignment w:val="baseline"/>
        <w:rPr>
          <w:rFonts w:ascii="Cambria" w:eastAsia="Calibri" w:hAnsi="Cambria" w:cs="Arial"/>
          <w:kern w:val="2"/>
          <w:lang w:eastAsia="pl-PL" w:bidi="hi-IN"/>
        </w:rPr>
      </w:pPr>
      <w:r w:rsidRPr="00107BAB">
        <w:rPr>
          <w:rFonts w:ascii="Cambria" w:eastAsia="Calibri" w:hAnsi="Cambria" w:cs="Arial"/>
          <w:kern w:val="2"/>
          <w:lang w:eastAsia="pl-PL" w:bidi="hi-IN"/>
        </w:rPr>
        <w:t>Wykonawca zapewni we własnym zakresie wszelkie materiały niezbędne z wykonywaniem przedmiotu zamówienia, a roboty budowlane wykona z należytą starannością, zgodnie</w:t>
      </w:r>
      <w:r w:rsidRPr="00107BAB">
        <w:rPr>
          <w:rFonts w:ascii="Cambria" w:eastAsia="Calibri" w:hAnsi="Cambria" w:cs="Arial"/>
          <w:kern w:val="2"/>
          <w:lang w:eastAsia="pl-PL" w:bidi="hi-IN"/>
        </w:rPr>
        <w:br/>
        <w:t xml:space="preserve">z obowiązującymi przepisami, </w:t>
      </w:r>
    </w:p>
    <w:p w14:paraId="38D6EB43" w14:textId="32188BF2" w:rsidR="00107BAB" w:rsidRDefault="00107BAB">
      <w:pPr>
        <w:numPr>
          <w:ilvl w:val="0"/>
          <w:numId w:val="191"/>
        </w:numPr>
        <w:tabs>
          <w:tab w:val="left" w:pos="426"/>
        </w:tabs>
        <w:suppressAutoHyphens/>
        <w:spacing w:after="0" w:line="240" w:lineRule="auto"/>
        <w:jc w:val="both"/>
        <w:textAlignment w:val="baseline"/>
        <w:rPr>
          <w:rFonts w:ascii="Cambria" w:eastAsia="Calibri" w:hAnsi="Cambria" w:cs="Arial"/>
          <w:kern w:val="2"/>
          <w:lang w:eastAsia="pl-PL" w:bidi="hi-IN"/>
        </w:rPr>
      </w:pPr>
      <w:r w:rsidRPr="00107BAB">
        <w:rPr>
          <w:rFonts w:ascii="Cambria" w:eastAsia="Calibri" w:hAnsi="Cambria" w:cs="Arial"/>
          <w:kern w:val="2"/>
          <w:lang w:eastAsia="pl-PL" w:bidi="hi-IN"/>
        </w:rPr>
        <w:t>wykorzystane materiały muszą posiadać wszelkie atesty i certyfikaty wymagane  zgodnie</w:t>
      </w:r>
      <w:r w:rsidRPr="00107BAB">
        <w:rPr>
          <w:rFonts w:ascii="Cambria" w:eastAsia="Calibri" w:hAnsi="Cambria" w:cs="Arial"/>
          <w:kern w:val="2"/>
          <w:lang w:eastAsia="pl-PL" w:bidi="hi-IN"/>
        </w:rPr>
        <w:br/>
        <w:t>z obowiązującymi w tym zakresie przepisami</w:t>
      </w:r>
      <w:r w:rsidR="00F55534">
        <w:rPr>
          <w:rFonts w:ascii="Cambria" w:eastAsia="Calibri" w:hAnsi="Cambria" w:cs="Arial"/>
          <w:kern w:val="2"/>
          <w:lang w:eastAsia="pl-PL" w:bidi="hi-IN"/>
        </w:rPr>
        <w:t>,</w:t>
      </w:r>
    </w:p>
    <w:p w14:paraId="280C4E6B" w14:textId="7E948DF6" w:rsidR="00107BAB" w:rsidRPr="00F5208A" w:rsidRDefault="00F55534" w:rsidP="00F5208A">
      <w:pPr>
        <w:numPr>
          <w:ilvl w:val="0"/>
          <w:numId w:val="191"/>
        </w:numPr>
        <w:tabs>
          <w:tab w:val="left" w:pos="426"/>
        </w:tabs>
        <w:suppressAutoHyphens/>
        <w:spacing w:after="0" w:line="240" w:lineRule="auto"/>
        <w:jc w:val="both"/>
        <w:textAlignment w:val="baseline"/>
        <w:rPr>
          <w:rFonts w:ascii="Cambria" w:eastAsia="Calibri" w:hAnsi="Cambria" w:cs="Arial"/>
          <w:kern w:val="2"/>
          <w:lang w:eastAsia="pl-PL" w:bidi="hi-IN"/>
        </w:rPr>
      </w:pPr>
      <w:r>
        <w:rPr>
          <w:rFonts w:ascii="Cambria" w:eastAsia="Calibri" w:hAnsi="Cambria" w:cs="Arial"/>
          <w:kern w:val="2"/>
          <w:lang w:eastAsia="pl-PL" w:bidi="hi-IN"/>
        </w:rPr>
        <w:t>Wykonawca będzie prowadzić roboty budowlane na czynnym obiekcie, wobec powyższego musi zachować szczególną ostrożność podczas prowadzonych robót.</w:t>
      </w:r>
    </w:p>
    <w:p w14:paraId="7B2939FB" w14:textId="48BE60FC" w:rsidR="00107BAB" w:rsidRPr="00107BAB" w:rsidRDefault="00F55534" w:rsidP="00107BAB">
      <w:pPr>
        <w:spacing w:after="0" w:line="360" w:lineRule="auto"/>
        <w:ind w:firstLine="360"/>
        <w:jc w:val="both"/>
        <w:rPr>
          <w:rFonts w:ascii="Cambria" w:hAnsi="Cambria"/>
          <w:b/>
          <w:u w:val="single"/>
        </w:rPr>
      </w:pPr>
      <w:r>
        <w:rPr>
          <w:rFonts w:ascii="Cambria" w:hAnsi="Cambria"/>
          <w:b/>
          <w:u w:val="single"/>
        </w:rPr>
        <w:t>30</w:t>
      </w:r>
      <w:r w:rsidR="00107BAB" w:rsidRPr="00107BAB">
        <w:rPr>
          <w:rFonts w:ascii="Cambria" w:hAnsi="Cambria"/>
          <w:b/>
          <w:u w:val="single"/>
        </w:rPr>
        <w:t>. Wymagania Zamawiającego w zakresie urządzenia, utrzymania i zaplecze budowy.</w:t>
      </w:r>
    </w:p>
    <w:p w14:paraId="77A24D96" w14:textId="77777777" w:rsidR="00107BAB" w:rsidRPr="00107BAB" w:rsidRDefault="00107BAB" w:rsidP="00107BAB">
      <w:pPr>
        <w:spacing w:after="0" w:line="240" w:lineRule="auto"/>
        <w:ind w:left="360"/>
        <w:jc w:val="both"/>
        <w:rPr>
          <w:rFonts w:ascii="Cambria" w:hAnsi="Cambria" w:cs="Lato"/>
        </w:rPr>
      </w:pPr>
      <w:r w:rsidRPr="00107BAB">
        <w:rPr>
          <w:rFonts w:ascii="Cambria" w:hAnsi="Cambria" w:cs="Arial"/>
          <w:kern w:val="2"/>
          <w:lang w:eastAsia="pl-PL" w:bidi="hi-IN"/>
        </w:rPr>
        <w:t>1) Wykonawca</w:t>
      </w:r>
      <w:r w:rsidRPr="00107BAB">
        <w:rPr>
          <w:rFonts w:ascii="Cambria" w:hAnsi="Cambria" w:cs="Lato"/>
        </w:rPr>
        <w:t xml:space="preserve"> zbuduje zaplecze budowy, spełniające wszelkie wymagania prawem w tym zakresie.</w:t>
      </w:r>
    </w:p>
    <w:p w14:paraId="288779FD" w14:textId="77777777" w:rsidR="00107BAB" w:rsidRPr="00107BAB" w:rsidRDefault="00107BAB" w:rsidP="00107BAB">
      <w:pPr>
        <w:spacing w:after="0" w:line="240" w:lineRule="auto"/>
        <w:ind w:left="360"/>
        <w:jc w:val="both"/>
        <w:rPr>
          <w:rFonts w:ascii="Cambria" w:eastAsia="Calibri" w:hAnsi="Cambria" w:cs="Lato"/>
        </w:rPr>
      </w:pPr>
      <w:r w:rsidRPr="00107BAB">
        <w:rPr>
          <w:rFonts w:ascii="Cambria" w:hAnsi="Cambria" w:cs="Lato"/>
        </w:rPr>
        <w:t xml:space="preserve">2) </w:t>
      </w:r>
      <w:r w:rsidRPr="00107BAB">
        <w:rPr>
          <w:rFonts w:ascii="Cambria" w:eastAsia="Calibri" w:hAnsi="Cambria" w:cs="Lato"/>
        </w:rPr>
        <w:t>Wykonawca zapewni i będzie utrzymywał takie pomieszczenia biurowe i magazynowe, jakie mogą mu być potrzebne do własnego użytku. Pełne koszty wynajęcia, wyposażenia, utrzymania</w:t>
      </w:r>
      <w:r w:rsidRPr="00107BAB">
        <w:rPr>
          <w:rFonts w:ascii="Cambria" w:eastAsia="Calibri" w:hAnsi="Cambria" w:cs="Lato"/>
        </w:rPr>
        <w:br/>
        <w:t xml:space="preserve">i ubezpieczenia biura będą pokrywane przez Wykonawcę. </w:t>
      </w:r>
    </w:p>
    <w:p w14:paraId="705FBA8B" w14:textId="77777777" w:rsidR="00107BAB" w:rsidRPr="00107BAB" w:rsidRDefault="00107BAB" w:rsidP="00107BAB">
      <w:pPr>
        <w:spacing w:after="0" w:line="240" w:lineRule="auto"/>
        <w:ind w:left="360"/>
        <w:jc w:val="both"/>
        <w:rPr>
          <w:rFonts w:ascii="Cambria" w:eastAsia="Calibri" w:hAnsi="Cambria" w:cs="Lato"/>
        </w:rPr>
      </w:pPr>
      <w:r w:rsidRPr="00107BAB">
        <w:rPr>
          <w:rFonts w:ascii="Cambria" w:eastAsia="Calibri" w:hAnsi="Cambria" w:cs="Lato"/>
        </w:rPr>
        <w:t>3) Wykonawca poniesienie wszelkie koszty budowy zaplecza, obsługi przez cały czas trwania budowy i rozbiórki włączając w to koszty pozwoleń i zajęcia terenu. Na wykonawcy spoczywa obowiązek uzyskania pozwolenia na dokonanie podłączeń niezbędnych mediów do zaplecza budowy. Wykonawca będzie ponosił koszty korzystania z przyłączonych mediów zgodnie</w:t>
      </w:r>
      <w:r w:rsidRPr="00107BAB">
        <w:rPr>
          <w:rFonts w:ascii="Cambria" w:eastAsia="Calibri" w:hAnsi="Cambria" w:cs="Lato"/>
        </w:rPr>
        <w:br/>
        <w:t>z obowiązującymi w okresie wykonywania robót opłatami.</w:t>
      </w:r>
    </w:p>
    <w:p w14:paraId="2A3C4927" w14:textId="2416FFF1" w:rsidR="00107BAB" w:rsidRPr="00F5208A" w:rsidRDefault="00107BAB" w:rsidP="00F5208A">
      <w:pPr>
        <w:spacing w:after="0" w:line="240" w:lineRule="auto"/>
        <w:ind w:left="360"/>
        <w:jc w:val="both"/>
        <w:rPr>
          <w:rFonts w:ascii="Arial Narrow" w:eastAsia="Calibri" w:hAnsi="Arial Narrow" w:cs="Lato"/>
        </w:rPr>
      </w:pPr>
      <w:r w:rsidRPr="00107BAB">
        <w:rPr>
          <w:rFonts w:ascii="Cambria" w:eastAsia="Calibri" w:hAnsi="Cambria" w:cs="Lato"/>
        </w:rPr>
        <w:t>4) Po zakończeniu robót budowlano wykonawca zlikwiduje zaplecze i uporządkuje teren po nim</w:t>
      </w:r>
      <w:r w:rsidRPr="00107BAB">
        <w:rPr>
          <w:rFonts w:ascii="Arial Narrow" w:eastAsia="Calibri" w:hAnsi="Arial Narrow" w:cs="Lato"/>
        </w:rPr>
        <w:t xml:space="preserve">. </w:t>
      </w:r>
    </w:p>
    <w:p w14:paraId="65CF1BF5" w14:textId="3AE7B59B" w:rsidR="00107BAB" w:rsidRPr="00F55534" w:rsidRDefault="00F55534" w:rsidP="00F55534">
      <w:pPr>
        <w:tabs>
          <w:tab w:val="left" w:pos="547"/>
        </w:tabs>
        <w:autoSpaceDE w:val="0"/>
        <w:autoSpaceDN w:val="0"/>
        <w:adjustRightInd w:val="0"/>
        <w:spacing w:before="19" w:after="0" w:line="274" w:lineRule="exact"/>
        <w:rPr>
          <w:rFonts w:ascii="Cambria" w:eastAsia="Times New Roman" w:hAnsi="Cambria" w:cs="Arial Narrow"/>
          <w:b/>
          <w:bCs/>
          <w:color w:val="000000"/>
          <w:u w:val="single"/>
          <w:lang w:eastAsia="pl-PL"/>
        </w:rPr>
      </w:pPr>
      <w:r>
        <w:rPr>
          <w:rFonts w:ascii="Cambria" w:eastAsia="Times New Roman" w:hAnsi="Cambria" w:cs="Arial Narrow"/>
          <w:b/>
          <w:bCs/>
          <w:color w:val="000000"/>
          <w:u w:val="single"/>
          <w:lang w:eastAsia="pl-PL"/>
        </w:rPr>
        <w:t>  31.</w:t>
      </w:r>
      <w:r w:rsidR="00107BAB" w:rsidRPr="00F55534">
        <w:rPr>
          <w:rFonts w:ascii="Cambria" w:eastAsia="Times New Roman" w:hAnsi="Cambria" w:cs="Arial Narrow"/>
          <w:b/>
          <w:bCs/>
          <w:color w:val="000000"/>
          <w:u w:val="single"/>
          <w:lang w:eastAsia="pl-PL"/>
        </w:rPr>
        <w:t>Wymagania Zamawiającego dotyczące planu bezpieczeństwa i ochrony zdrowia</w:t>
      </w:r>
    </w:p>
    <w:p w14:paraId="55706816" w14:textId="77777777" w:rsidR="00107BAB" w:rsidRPr="00107BAB" w:rsidRDefault="00107BAB">
      <w:pPr>
        <w:numPr>
          <w:ilvl w:val="0"/>
          <w:numId w:val="187"/>
        </w:numPr>
        <w:tabs>
          <w:tab w:val="left" w:pos="547"/>
        </w:tabs>
        <w:suppressAutoHyphens/>
        <w:autoSpaceDE w:val="0"/>
        <w:autoSpaceDN w:val="0"/>
        <w:adjustRightInd w:val="0"/>
        <w:spacing w:before="19" w:after="0" w:line="240" w:lineRule="auto"/>
        <w:jc w:val="both"/>
        <w:textAlignment w:val="baseline"/>
        <w:rPr>
          <w:rFonts w:ascii="Cambria" w:eastAsia="Times New Roman" w:hAnsi="Cambria" w:cs="Arial Narrow"/>
          <w:b/>
          <w:bCs/>
          <w:color w:val="000000"/>
          <w:kern w:val="3"/>
          <w:u w:val="single"/>
          <w:lang w:eastAsia="pl-PL" w:bidi="hi-IN"/>
        </w:rPr>
      </w:pPr>
      <w:r w:rsidRPr="00107BAB">
        <w:rPr>
          <w:rFonts w:ascii="Cambria" w:eastAsia="Times New Roman" w:hAnsi="Cambria" w:cs="Arial Narrow"/>
          <w:bCs/>
          <w:color w:val="000000"/>
          <w:kern w:val="3"/>
          <w:lang w:eastAsia="pl-PL" w:bidi="hi-IN"/>
        </w:rPr>
        <w:lastRenderedPageBreak/>
        <w:t>Wykonawca (Kierownik Budowy) zobowiązany jest przed rozpoczęciem robót budowlanych do sporządzenia planu bezpieczeństwa i ochrony zdrowia, uwzględniając specyfikę</w:t>
      </w:r>
      <w:r w:rsidRPr="00107BAB">
        <w:rPr>
          <w:rFonts w:ascii="Cambria" w:eastAsia="Times New Roman" w:hAnsi="Cambria" w:cs="Arial Narrow"/>
          <w:bCs/>
          <w:color w:val="000000"/>
          <w:kern w:val="3"/>
          <w:lang w:eastAsia="pl-PL" w:bidi="hi-IN"/>
        </w:rPr>
        <w:br/>
        <w:t>i warunki prowadzenia robót.</w:t>
      </w:r>
    </w:p>
    <w:p w14:paraId="5455E4EA" w14:textId="77777777" w:rsidR="00107BAB" w:rsidRPr="00107BAB" w:rsidRDefault="00107BAB">
      <w:pPr>
        <w:numPr>
          <w:ilvl w:val="0"/>
          <w:numId w:val="187"/>
        </w:numPr>
        <w:tabs>
          <w:tab w:val="left" w:pos="547"/>
        </w:tabs>
        <w:suppressAutoHyphens/>
        <w:autoSpaceDE w:val="0"/>
        <w:autoSpaceDN w:val="0"/>
        <w:adjustRightInd w:val="0"/>
        <w:spacing w:before="19" w:after="0" w:line="240" w:lineRule="auto"/>
        <w:jc w:val="both"/>
        <w:textAlignment w:val="baseline"/>
        <w:rPr>
          <w:rFonts w:ascii="Cambria" w:eastAsia="Times New Roman" w:hAnsi="Cambria" w:cs="Arial Narrow"/>
          <w:b/>
          <w:bCs/>
          <w:color w:val="000000"/>
          <w:kern w:val="3"/>
          <w:u w:val="single"/>
          <w:lang w:eastAsia="pl-PL" w:bidi="hi-IN"/>
        </w:rPr>
      </w:pPr>
      <w:r w:rsidRPr="00107BAB">
        <w:rPr>
          <w:rFonts w:ascii="Cambria" w:eastAsia="Times New Roman" w:hAnsi="Cambria" w:cs="Arial Narrow"/>
          <w:bCs/>
          <w:color w:val="000000"/>
          <w:kern w:val="3"/>
          <w:lang w:eastAsia="pl-PL" w:bidi="hi-IN"/>
        </w:rPr>
        <w:t>W planie należy uwzględnić specyfikę prowadzenia robót:</w:t>
      </w:r>
    </w:p>
    <w:p w14:paraId="09B84920" w14:textId="77777777" w:rsidR="00F55534" w:rsidRPr="00F55534" w:rsidRDefault="00107BAB">
      <w:pPr>
        <w:pStyle w:val="Akapitzlist"/>
        <w:numPr>
          <w:ilvl w:val="1"/>
          <w:numId w:val="187"/>
        </w:numPr>
        <w:autoSpaceDE w:val="0"/>
        <w:autoSpaceDN w:val="0"/>
        <w:adjustRightInd w:val="0"/>
        <w:spacing w:before="19" w:after="0" w:line="240" w:lineRule="auto"/>
        <w:jc w:val="both"/>
        <w:textAlignment w:val="baseline"/>
        <w:rPr>
          <w:rFonts w:ascii="Cambria" w:eastAsia="Times New Roman" w:hAnsi="Cambria" w:cs="Arial Narrow"/>
          <w:b/>
          <w:bCs/>
          <w:color w:val="000000"/>
          <w:kern w:val="3"/>
          <w:u w:val="single"/>
          <w:lang w:eastAsia="pl-PL" w:bidi="hi-IN"/>
        </w:rPr>
      </w:pPr>
      <w:r w:rsidRPr="00F55534">
        <w:rPr>
          <w:rFonts w:ascii="Cambria" w:eastAsia="Times New Roman" w:hAnsi="Cambria" w:cs="Arial Narrow"/>
          <w:bCs/>
          <w:color w:val="000000"/>
          <w:lang w:eastAsia="pl-PL"/>
        </w:rPr>
        <w:t>powodujących ryzyko powstania zagrożenia bezpieczeństwa i zdrowia ludzi,</w:t>
      </w:r>
      <w:r w:rsidRPr="00F55534">
        <w:rPr>
          <w:rFonts w:ascii="Cambria" w:eastAsia="Times New Roman" w:hAnsi="Cambria" w:cs="Arial Narrow"/>
          <w:bCs/>
          <w:color w:val="000000"/>
          <w:lang w:eastAsia="pl-PL"/>
        </w:rPr>
        <w:br/>
        <w:t>a w szczególności upadku z wysokości,</w:t>
      </w:r>
    </w:p>
    <w:p w14:paraId="5612511F" w14:textId="40975C2F" w:rsidR="00107BAB" w:rsidRPr="00F55534" w:rsidRDefault="00107BAB">
      <w:pPr>
        <w:pStyle w:val="Akapitzlist"/>
        <w:numPr>
          <w:ilvl w:val="1"/>
          <w:numId w:val="187"/>
        </w:numPr>
        <w:autoSpaceDE w:val="0"/>
        <w:autoSpaceDN w:val="0"/>
        <w:adjustRightInd w:val="0"/>
        <w:spacing w:before="19" w:after="0" w:line="240" w:lineRule="auto"/>
        <w:jc w:val="both"/>
        <w:textAlignment w:val="baseline"/>
        <w:rPr>
          <w:rFonts w:ascii="Cambria" w:eastAsia="Times New Roman" w:hAnsi="Cambria" w:cs="Arial Narrow"/>
          <w:b/>
          <w:bCs/>
          <w:color w:val="000000"/>
          <w:kern w:val="3"/>
          <w:u w:val="single"/>
          <w:lang w:eastAsia="pl-PL" w:bidi="hi-IN"/>
        </w:rPr>
      </w:pPr>
      <w:r w:rsidRPr="00F55534">
        <w:rPr>
          <w:rFonts w:ascii="Cambria" w:eastAsia="Times New Roman" w:hAnsi="Cambria" w:cs="Arial Narrow"/>
          <w:bCs/>
          <w:color w:val="000000"/>
          <w:lang w:eastAsia="pl-PL"/>
        </w:rPr>
        <w:t>z uwzględnieniem obowiązujących przepisów BHP.</w:t>
      </w:r>
    </w:p>
    <w:p w14:paraId="17BF00C9" w14:textId="77777777" w:rsidR="00107BAB" w:rsidRPr="00107BAB" w:rsidRDefault="00107BAB">
      <w:pPr>
        <w:widowControl w:val="0"/>
        <w:numPr>
          <w:ilvl w:val="0"/>
          <w:numId w:val="187"/>
        </w:numPr>
        <w:tabs>
          <w:tab w:val="left" w:pos="142"/>
          <w:tab w:val="left" w:pos="284"/>
          <w:tab w:val="left" w:pos="1404"/>
        </w:tabs>
        <w:suppressAutoHyphens/>
        <w:autoSpaceDE w:val="0"/>
        <w:autoSpaceDN w:val="0"/>
        <w:adjustRightInd w:val="0"/>
        <w:spacing w:after="0" w:line="240" w:lineRule="auto"/>
        <w:jc w:val="both"/>
        <w:textAlignment w:val="baseline"/>
        <w:rPr>
          <w:rFonts w:ascii="Cambria" w:eastAsia="Times New Roman" w:hAnsi="Cambria" w:cs="Arial Narrow"/>
          <w:bCs/>
          <w:color w:val="000000"/>
          <w:kern w:val="3"/>
          <w:lang w:eastAsia="pl-PL" w:bidi="hi-IN"/>
        </w:rPr>
      </w:pPr>
      <w:r w:rsidRPr="00107BAB">
        <w:rPr>
          <w:rFonts w:ascii="Cambria" w:eastAsia="Times New Roman" w:hAnsi="Cambria" w:cs="Arial Narrow"/>
          <w:bCs/>
          <w:color w:val="000000"/>
          <w:kern w:val="3"/>
          <w:lang w:eastAsia="pl-PL" w:bidi="hi-IN"/>
        </w:rPr>
        <w:t>Plan bezpieczeństwa i ochrony zdrowia należy opracować zgodnie z Rozporządzeniem Ministra  Infrastruktury z dnia 23.06.2003 r. w sprawie informacji dotyczącej bezpieczeństwa i ochrony zdrowia oraz planu bezpieczeństwa i ochrony zdrowia (Dz. U. 2003, nr 120, poz. 1126).</w:t>
      </w:r>
    </w:p>
    <w:p w14:paraId="7C5B491C" w14:textId="628C9ECF" w:rsidR="00107BAB" w:rsidRPr="00F5208A" w:rsidRDefault="00107BAB" w:rsidP="00F5208A">
      <w:pPr>
        <w:widowControl w:val="0"/>
        <w:numPr>
          <w:ilvl w:val="0"/>
          <w:numId w:val="187"/>
        </w:numPr>
        <w:tabs>
          <w:tab w:val="left" w:pos="142"/>
          <w:tab w:val="left" w:pos="284"/>
          <w:tab w:val="left" w:pos="1404"/>
        </w:tabs>
        <w:suppressAutoHyphens/>
        <w:autoSpaceDE w:val="0"/>
        <w:autoSpaceDN w:val="0"/>
        <w:adjustRightInd w:val="0"/>
        <w:spacing w:after="0" w:line="240" w:lineRule="auto"/>
        <w:jc w:val="both"/>
        <w:textAlignment w:val="baseline"/>
        <w:rPr>
          <w:rFonts w:ascii="Cambria" w:eastAsia="Times New Roman" w:hAnsi="Cambria" w:cs="Arial Narrow"/>
          <w:bCs/>
          <w:color w:val="000000"/>
          <w:kern w:val="3"/>
          <w:lang w:eastAsia="pl-PL" w:bidi="hi-IN"/>
        </w:rPr>
      </w:pPr>
      <w:r w:rsidRPr="00107BAB">
        <w:rPr>
          <w:rFonts w:ascii="Cambria" w:eastAsia="Times New Roman" w:hAnsi="Cambria" w:cs="Arial Narrow"/>
          <w:bCs/>
          <w:color w:val="000000"/>
          <w:kern w:val="3"/>
          <w:lang w:eastAsia="pl-PL" w:bidi="hi-IN"/>
        </w:rPr>
        <w:t>Koszty wykonania planu bezpieczeństwa i ochrony zdrowia obciążają Wykonawcę, nie podlegają odrębnej zapłacie i winny być wliczone w koszty ogólne robót</w:t>
      </w:r>
      <w:r w:rsidRPr="00107BAB">
        <w:rPr>
          <w:rFonts w:ascii="Bookman Old Style" w:eastAsia="Times New Roman" w:hAnsi="Bookman Old Style" w:cs="Arial Narrow"/>
          <w:bCs/>
          <w:color w:val="000000"/>
          <w:kern w:val="3"/>
          <w:sz w:val="20"/>
          <w:szCs w:val="20"/>
          <w:lang w:eastAsia="pl-PL" w:bidi="hi-IN"/>
        </w:rPr>
        <w:t>.</w:t>
      </w:r>
    </w:p>
    <w:p w14:paraId="5510A012" w14:textId="2F43D1F9" w:rsidR="00107BAB" w:rsidRPr="00107BAB" w:rsidRDefault="00107BAB" w:rsidP="00107BAB">
      <w:pPr>
        <w:tabs>
          <w:tab w:val="left" w:pos="547"/>
        </w:tabs>
        <w:autoSpaceDE w:val="0"/>
        <w:autoSpaceDN w:val="0"/>
        <w:adjustRightInd w:val="0"/>
        <w:spacing w:before="34" w:after="0" w:line="274" w:lineRule="exact"/>
        <w:rPr>
          <w:rFonts w:ascii="Cambria" w:eastAsia="Times New Roman" w:hAnsi="Cambria" w:cs="Arial Narrow"/>
          <w:b/>
          <w:color w:val="000000"/>
          <w:u w:val="single"/>
          <w:lang w:eastAsia="pl-PL"/>
        </w:rPr>
      </w:pPr>
      <w:r w:rsidRPr="00107BAB">
        <w:rPr>
          <w:rFonts w:ascii="Cambria" w:eastAsia="Times New Roman" w:hAnsi="Cambria" w:cs="Arial Narrow"/>
          <w:b/>
          <w:color w:val="000000"/>
          <w:lang w:eastAsia="pl-PL"/>
        </w:rPr>
        <w:t xml:space="preserve">  3</w:t>
      </w:r>
      <w:r w:rsidR="00F55534">
        <w:rPr>
          <w:rFonts w:ascii="Cambria" w:eastAsia="Times New Roman" w:hAnsi="Cambria" w:cs="Arial Narrow"/>
          <w:b/>
          <w:color w:val="000000"/>
          <w:lang w:eastAsia="pl-PL"/>
        </w:rPr>
        <w:t>2</w:t>
      </w:r>
      <w:r w:rsidRPr="00107BAB">
        <w:rPr>
          <w:rFonts w:ascii="Cambria" w:eastAsia="Times New Roman" w:hAnsi="Cambria" w:cs="Arial Narrow"/>
          <w:b/>
          <w:color w:val="000000"/>
          <w:lang w:eastAsia="pl-PL"/>
        </w:rPr>
        <w:t xml:space="preserve">. </w:t>
      </w:r>
      <w:r w:rsidRPr="00107BAB">
        <w:rPr>
          <w:rFonts w:ascii="Cambria" w:eastAsia="Times New Roman" w:hAnsi="Cambria" w:cs="Arial Narrow"/>
          <w:b/>
          <w:color w:val="000000"/>
          <w:u w:val="single"/>
          <w:lang w:eastAsia="pl-PL"/>
        </w:rPr>
        <w:t>Wymagania Zamawiającego dotyczące zasad kontroli jakości robót:</w:t>
      </w:r>
    </w:p>
    <w:p w14:paraId="79D9B7C4" w14:textId="77777777" w:rsidR="00107BAB" w:rsidRPr="00107BAB" w:rsidRDefault="00107BAB">
      <w:pPr>
        <w:numPr>
          <w:ilvl w:val="0"/>
          <w:numId w:val="189"/>
        </w:numPr>
        <w:tabs>
          <w:tab w:val="left" w:pos="547"/>
        </w:tabs>
        <w:suppressAutoHyphens/>
        <w:autoSpaceDE w:val="0"/>
        <w:autoSpaceDN w:val="0"/>
        <w:adjustRightInd w:val="0"/>
        <w:spacing w:before="34" w:after="0" w:line="240" w:lineRule="auto"/>
        <w:jc w:val="both"/>
        <w:rPr>
          <w:rFonts w:ascii="Cambria" w:eastAsia="Times New Roman" w:hAnsi="Cambria" w:cs="Arial Narrow"/>
          <w:b/>
          <w:color w:val="000000"/>
          <w:u w:val="single"/>
          <w:lang w:eastAsia="pl-PL"/>
        </w:rPr>
      </w:pPr>
      <w:r w:rsidRPr="00107BAB">
        <w:rPr>
          <w:rFonts w:ascii="Cambria" w:eastAsia="Times New Roman" w:hAnsi="Cambria" w:cs="Arial Narrow"/>
          <w:color w:val="000000"/>
          <w:lang w:eastAsia="pl-PL"/>
        </w:rPr>
        <w:t>Wykonawca jest odpowiedzialny za pełną kontrolę wykonywanych robót i jakości wbudowywanych materiałów,</w:t>
      </w:r>
    </w:p>
    <w:p w14:paraId="306BC341" w14:textId="77777777" w:rsidR="00107BAB" w:rsidRPr="00107BAB" w:rsidRDefault="00107BAB">
      <w:pPr>
        <w:numPr>
          <w:ilvl w:val="0"/>
          <w:numId w:val="189"/>
        </w:numPr>
        <w:tabs>
          <w:tab w:val="left" w:pos="547"/>
        </w:tabs>
        <w:suppressAutoHyphens/>
        <w:autoSpaceDE w:val="0"/>
        <w:autoSpaceDN w:val="0"/>
        <w:adjustRightInd w:val="0"/>
        <w:spacing w:before="34" w:after="0" w:line="240" w:lineRule="auto"/>
        <w:jc w:val="both"/>
        <w:rPr>
          <w:rFonts w:ascii="Cambria" w:eastAsia="Times New Roman" w:hAnsi="Cambria" w:cs="Arial Narrow"/>
          <w:b/>
          <w:color w:val="000000"/>
          <w:u w:val="single"/>
          <w:lang w:eastAsia="pl-PL"/>
        </w:rPr>
      </w:pPr>
      <w:r w:rsidRPr="00107BAB">
        <w:rPr>
          <w:rFonts w:ascii="Cambria" w:eastAsia="Times New Roman" w:hAnsi="Cambria" w:cs="Arial Narrow"/>
          <w:color w:val="000000"/>
          <w:lang w:eastAsia="pl-PL"/>
        </w:rPr>
        <w:t>Wykonawca winien opracować i przedstawić do aprobaty Zamawiającemu program zapewnienia jakości, w którym przedstawi zamierzony sposób wykonywania robót, możliwości techniczne i organizacyjne gwarantujące wykonanie robót zgodnie z STWiORB oraz poleceniami Zamawiającego,</w:t>
      </w:r>
    </w:p>
    <w:p w14:paraId="312E6191" w14:textId="77777777" w:rsidR="00107BAB" w:rsidRPr="00107BAB" w:rsidRDefault="00107BAB">
      <w:pPr>
        <w:numPr>
          <w:ilvl w:val="0"/>
          <w:numId w:val="189"/>
        </w:numPr>
        <w:tabs>
          <w:tab w:val="left" w:pos="547"/>
        </w:tabs>
        <w:suppressAutoHyphens/>
        <w:autoSpaceDE w:val="0"/>
        <w:autoSpaceDN w:val="0"/>
        <w:adjustRightInd w:val="0"/>
        <w:spacing w:before="34" w:after="0" w:line="240" w:lineRule="auto"/>
        <w:jc w:val="both"/>
        <w:rPr>
          <w:rFonts w:ascii="Cambria" w:eastAsia="Times New Roman" w:hAnsi="Cambria" w:cs="Arial Narrow"/>
          <w:b/>
          <w:color w:val="000000"/>
          <w:u w:val="single"/>
          <w:lang w:eastAsia="pl-PL"/>
        </w:rPr>
      </w:pPr>
      <w:r w:rsidRPr="00107BAB">
        <w:rPr>
          <w:rFonts w:ascii="Cambria" w:eastAsia="Times New Roman" w:hAnsi="Cambria" w:cs="Arial Narrow"/>
          <w:color w:val="000000"/>
          <w:lang w:eastAsia="pl-PL"/>
        </w:rPr>
        <w:t>w trakcie prowadzenia prac pomiarowych i badawczych Wykonawca winien znać i stosować wszelkie przepisy dotyczące ochrony środowiska, ochrony p. poż. i inne przepisy,</w:t>
      </w:r>
    </w:p>
    <w:p w14:paraId="5B61C00E" w14:textId="77777777" w:rsidR="00107BAB" w:rsidRPr="00107BAB" w:rsidRDefault="00107BAB">
      <w:pPr>
        <w:numPr>
          <w:ilvl w:val="0"/>
          <w:numId w:val="189"/>
        </w:numPr>
        <w:tabs>
          <w:tab w:val="left" w:pos="547"/>
        </w:tabs>
        <w:suppressAutoHyphens/>
        <w:autoSpaceDE w:val="0"/>
        <w:autoSpaceDN w:val="0"/>
        <w:adjustRightInd w:val="0"/>
        <w:spacing w:before="34" w:after="0" w:line="240" w:lineRule="auto"/>
        <w:jc w:val="both"/>
        <w:rPr>
          <w:rFonts w:ascii="Cambria" w:eastAsia="Times New Roman" w:hAnsi="Cambria" w:cs="Arial Narrow"/>
          <w:b/>
          <w:color w:val="000000"/>
          <w:u w:val="single"/>
          <w:lang w:eastAsia="pl-PL"/>
        </w:rPr>
      </w:pPr>
      <w:r w:rsidRPr="00107BAB">
        <w:rPr>
          <w:rFonts w:ascii="Cambria" w:eastAsia="Times New Roman" w:hAnsi="Cambria" w:cs="Arial Narrow"/>
          <w:color w:val="000000"/>
          <w:lang w:eastAsia="pl-PL"/>
        </w:rPr>
        <w:t>Wykonawca jest odpowiedzialny za wszelkie straty spowodowane nieprzestrzeganiem zasad ochrony środowiska, ochrony p. poż. oraz innych przepisów podczas wykonywania prac pomiarowych  i badawczych,</w:t>
      </w:r>
    </w:p>
    <w:p w14:paraId="6098727C" w14:textId="20DBAD0E" w:rsidR="00107BAB" w:rsidRPr="00107BAB" w:rsidRDefault="00F55534" w:rsidP="00F55534">
      <w:pPr>
        <w:tabs>
          <w:tab w:val="left" w:pos="540"/>
        </w:tabs>
        <w:suppressAutoHyphens/>
        <w:autoSpaceDE w:val="0"/>
        <w:autoSpaceDN w:val="0"/>
        <w:adjustRightInd w:val="0"/>
        <w:spacing w:before="26" w:after="0" w:line="252" w:lineRule="exact"/>
        <w:ind w:left="360"/>
        <w:jc w:val="both"/>
        <w:rPr>
          <w:rFonts w:ascii="Cambria" w:eastAsia="Times New Roman" w:hAnsi="Cambria" w:cs="Arial Narrow"/>
          <w:bCs/>
          <w:color w:val="000000"/>
          <w:u w:val="single"/>
          <w:lang w:eastAsia="pl-PL"/>
        </w:rPr>
      </w:pPr>
      <w:r>
        <w:rPr>
          <w:rFonts w:ascii="Cambria" w:eastAsia="Times New Roman" w:hAnsi="Cambria" w:cs="Arial Narrow"/>
          <w:b/>
          <w:bCs/>
          <w:color w:val="000000"/>
          <w:u w:val="single"/>
          <w:lang w:eastAsia="pl-PL"/>
        </w:rPr>
        <w:t>33. </w:t>
      </w:r>
      <w:r w:rsidR="00107BAB" w:rsidRPr="00107BAB">
        <w:rPr>
          <w:rFonts w:ascii="Cambria" w:eastAsia="Times New Roman" w:hAnsi="Cambria" w:cs="Arial Narrow"/>
          <w:b/>
          <w:bCs/>
          <w:color w:val="000000"/>
          <w:u w:val="single"/>
          <w:lang w:eastAsia="pl-PL"/>
        </w:rPr>
        <w:t>Wymagania Zamawiającego dotyczące wbudowywanych materiałów.</w:t>
      </w:r>
    </w:p>
    <w:p w14:paraId="536CF702" w14:textId="77777777" w:rsidR="00107BAB" w:rsidRPr="00107BAB" w:rsidRDefault="00107BAB">
      <w:pPr>
        <w:widowControl w:val="0"/>
        <w:numPr>
          <w:ilvl w:val="0"/>
          <w:numId w:val="190"/>
        </w:numPr>
        <w:tabs>
          <w:tab w:val="left" w:pos="1134"/>
        </w:tabs>
        <w:suppressAutoHyphens/>
        <w:autoSpaceDE w:val="0"/>
        <w:autoSpaceDN w:val="0"/>
        <w:adjustRightInd w:val="0"/>
        <w:spacing w:after="0" w:line="240" w:lineRule="auto"/>
        <w:jc w:val="both"/>
        <w:textAlignment w:val="baseline"/>
        <w:rPr>
          <w:rFonts w:ascii="Cambria" w:eastAsia="Times New Roman" w:hAnsi="Cambria" w:cs="Arial Narrow"/>
          <w:bCs/>
          <w:color w:val="000000"/>
          <w:lang w:eastAsia="pl-PL"/>
        </w:rPr>
      </w:pPr>
      <w:r w:rsidRPr="00107BAB">
        <w:rPr>
          <w:rFonts w:ascii="Cambria" w:eastAsia="Times New Roman" w:hAnsi="Cambria" w:cs="Arial Narrow"/>
          <w:bCs/>
          <w:color w:val="000000"/>
          <w:lang w:eastAsia="pl-PL"/>
        </w:rPr>
        <w:t>Do wykonania zamówienia Wykonawca zobowiązany jest użyć materiałów własnych, gwarantujących odpowiednią jakość, o parametrach technicznych i jakościowych określonych w dokumentacji projektowej.</w:t>
      </w:r>
    </w:p>
    <w:p w14:paraId="164CDA27" w14:textId="77777777" w:rsidR="00107BAB" w:rsidRPr="00107BAB" w:rsidRDefault="00107BAB">
      <w:pPr>
        <w:widowControl w:val="0"/>
        <w:numPr>
          <w:ilvl w:val="0"/>
          <w:numId w:val="190"/>
        </w:numPr>
        <w:tabs>
          <w:tab w:val="left" w:pos="1134"/>
        </w:tabs>
        <w:suppressAutoHyphens/>
        <w:autoSpaceDE w:val="0"/>
        <w:autoSpaceDN w:val="0"/>
        <w:adjustRightInd w:val="0"/>
        <w:spacing w:after="0" w:line="240" w:lineRule="auto"/>
        <w:jc w:val="both"/>
        <w:textAlignment w:val="baseline"/>
        <w:rPr>
          <w:rFonts w:ascii="Cambria" w:eastAsia="Times New Roman" w:hAnsi="Cambria" w:cs="Arial Narrow"/>
          <w:bCs/>
          <w:color w:val="000000"/>
          <w:lang w:eastAsia="pl-PL"/>
        </w:rPr>
      </w:pPr>
      <w:r w:rsidRPr="00107BAB">
        <w:rPr>
          <w:rFonts w:ascii="Cambria" w:eastAsia="Times New Roman" w:hAnsi="Cambria" w:cs="Arial Narrow"/>
          <w:bCs/>
          <w:color w:val="000000"/>
          <w:lang w:eastAsia="pl-PL"/>
        </w:rPr>
        <w:t>Do wykonania zamówienia z użyciem materiałów budowlanych odpowiadających wymaganiom określonym w obowiązujących przepisach.</w:t>
      </w:r>
    </w:p>
    <w:p w14:paraId="1D59B627" w14:textId="77777777" w:rsidR="00107BAB" w:rsidRPr="00107BAB" w:rsidRDefault="00107BAB">
      <w:pPr>
        <w:widowControl w:val="0"/>
        <w:numPr>
          <w:ilvl w:val="0"/>
          <w:numId w:val="190"/>
        </w:numPr>
        <w:tabs>
          <w:tab w:val="left" w:pos="1134"/>
        </w:tabs>
        <w:suppressAutoHyphens/>
        <w:autoSpaceDE w:val="0"/>
        <w:autoSpaceDN w:val="0"/>
        <w:adjustRightInd w:val="0"/>
        <w:spacing w:after="0" w:line="240" w:lineRule="auto"/>
        <w:jc w:val="both"/>
        <w:textAlignment w:val="baseline"/>
        <w:rPr>
          <w:rFonts w:ascii="Cambria" w:eastAsia="Times New Roman" w:hAnsi="Cambria" w:cs="Arial Narrow"/>
          <w:bCs/>
          <w:color w:val="000000"/>
          <w:lang w:eastAsia="pl-PL"/>
        </w:rPr>
      </w:pPr>
      <w:r w:rsidRPr="00107BAB">
        <w:rPr>
          <w:rFonts w:ascii="Cambria" w:eastAsia="Times New Roman" w:hAnsi="Cambria" w:cs="Arial Narrow"/>
          <w:bCs/>
          <w:color w:val="000000"/>
          <w:lang w:eastAsia="pl-PL"/>
        </w:rPr>
        <w:t>Zabrania się stosowania materiałów nieodpowiadających wymaganiom obowiązujących Norm oraz innym określonym w projekcie. Wykonawca ma obowiązek posiadać w stosunku do użytych materiałów dokumenty potwierdzające pozwolenie na zastosowanie/wbudowanie (atesty, certyfikaty, aprobaty techniczne, świadectwa, jakości, deklaracje zgodności)</w:t>
      </w:r>
      <w:r w:rsidRPr="00107BAB">
        <w:rPr>
          <w:rFonts w:ascii="Cambria" w:eastAsia="Times New Roman" w:hAnsi="Cambria" w:cs="Arial Narrow"/>
          <w:bCs/>
          <w:color w:val="000000"/>
          <w:lang w:eastAsia="pl-PL"/>
        </w:rPr>
        <w:br/>
        <w:t>i okazać je na każde żądanie Zamawiającego.</w:t>
      </w:r>
    </w:p>
    <w:p w14:paraId="15ADC18C" w14:textId="77777777" w:rsidR="00107BAB" w:rsidRPr="00107BAB" w:rsidRDefault="00107BAB">
      <w:pPr>
        <w:widowControl w:val="0"/>
        <w:numPr>
          <w:ilvl w:val="0"/>
          <w:numId w:val="190"/>
        </w:numPr>
        <w:tabs>
          <w:tab w:val="left" w:pos="1134"/>
        </w:tabs>
        <w:suppressAutoHyphens/>
        <w:autoSpaceDE w:val="0"/>
        <w:autoSpaceDN w:val="0"/>
        <w:adjustRightInd w:val="0"/>
        <w:spacing w:after="0" w:line="240" w:lineRule="auto"/>
        <w:jc w:val="both"/>
        <w:textAlignment w:val="baseline"/>
        <w:rPr>
          <w:rFonts w:ascii="Cambria" w:eastAsia="Times New Roman" w:hAnsi="Cambria" w:cs="Arial Narrow"/>
          <w:bCs/>
          <w:color w:val="000000"/>
          <w:lang w:eastAsia="pl-PL"/>
        </w:rPr>
      </w:pPr>
      <w:r w:rsidRPr="00107BAB">
        <w:rPr>
          <w:rFonts w:ascii="Cambria" w:eastAsia="Times New Roman" w:hAnsi="Cambria" w:cs="Arial Narrow"/>
          <w:bCs/>
          <w:color w:val="000000"/>
          <w:lang w:eastAsia="pl-PL"/>
        </w:rPr>
        <w:t>Przed wbudowaniem materiałów Wykonawca winien uzyskać zatwierdzenie materiałów przeznaczonych do wbudowania na podstawie dokumentów wymienionych w punkcie powyżej, a w przypadku zastosowania materiałów równoważnych winien w pełni udokumentować ich równoważność. 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w:t>
      </w:r>
    </w:p>
    <w:p w14:paraId="45E6E75C" w14:textId="77777777" w:rsidR="00107BAB" w:rsidRPr="00107BAB" w:rsidRDefault="00107BAB">
      <w:pPr>
        <w:widowControl w:val="0"/>
        <w:numPr>
          <w:ilvl w:val="0"/>
          <w:numId w:val="190"/>
        </w:numPr>
        <w:tabs>
          <w:tab w:val="left" w:pos="1134"/>
        </w:tabs>
        <w:suppressAutoHyphens/>
        <w:autoSpaceDE w:val="0"/>
        <w:autoSpaceDN w:val="0"/>
        <w:adjustRightInd w:val="0"/>
        <w:spacing w:after="0" w:line="240" w:lineRule="auto"/>
        <w:jc w:val="both"/>
        <w:textAlignment w:val="baseline"/>
        <w:rPr>
          <w:rFonts w:ascii="Cambria" w:eastAsia="Times New Roman" w:hAnsi="Cambria" w:cs="Arial Narrow"/>
          <w:bCs/>
          <w:color w:val="000000"/>
          <w:lang w:eastAsia="pl-PL"/>
        </w:rPr>
      </w:pPr>
      <w:r w:rsidRPr="00107BAB">
        <w:rPr>
          <w:rFonts w:ascii="Cambria" w:eastAsia="Times New Roman" w:hAnsi="Cambria" w:cs="Arial Narrow"/>
          <w:bCs/>
          <w:color w:val="000000"/>
          <w:lang w:eastAsia="pl-PL"/>
        </w:rPr>
        <w:t>Wykonawca zabezpieczy przed zniszczeniem, uszkodzeniem lub utratą jakości, właściwości lub parametrów, na własny koszt i ryzyko, składowane tymczasowo na terenie budowy materiały ii urządzenia do czasu ich wbudowania, oraz umożliwi, przeprowadzenia kontroli w tym zakresie.</w:t>
      </w:r>
    </w:p>
    <w:p w14:paraId="4646838C" w14:textId="77777777" w:rsidR="00107BAB" w:rsidRPr="00107BAB" w:rsidRDefault="00107BAB">
      <w:pPr>
        <w:widowControl w:val="0"/>
        <w:numPr>
          <w:ilvl w:val="0"/>
          <w:numId w:val="190"/>
        </w:numPr>
        <w:tabs>
          <w:tab w:val="left" w:pos="1134"/>
        </w:tabs>
        <w:suppressAutoHyphens/>
        <w:autoSpaceDE w:val="0"/>
        <w:autoSpaceDN w:val="0"/>
        <w:adjustRightInd w:val="0"/>
        <w:spacing w:after="0" w:line="240" w:lineRule="auto"/>
        <w:jc w:val="both"/>
        <w:textAlignment w:val="baseline"/>
        <w:rPr>
          <w:rFonts w:ascii="Cambria" w:eastAsia="Times New Roman" w:hAnsi="Cambria" w:cs="Arial Narrow"/>
          <w:bCs/>
          <w:color w:val="000000"/>
          <w:lang w:eastAsia="pl-PL"/>
        </w:rPr>
      </w:pPr>
      <w:r w:rsidRPr="00107BAB">
        <w:rPr>
          <w:rFonts w:ascii="Cambria" w:eastAsia="Times New Roman" w:hAnsi="Cambria" w:cs="Arial Narrow"/>
          <w:bCs/>
          <w:color w:val="000000"/>
          <w:lang w:eastAsia="pl-PL"/>
        </w:rPr>
        <w:t>Sposób realizacji robót musi być zgodny z technologią ich wykonania. Wszelkie wątpliwości bądź propozycje rozwiązań zamiennych winny być opiniowane wraz z analizą porównawczą kosztów zmian i ostatecznie zaakceptowane przez Zamawiającego – wykonanie robót  w technologii zamiennej jest możliwe po akceptacji przez Zamawiającego.</w:t>
      </w:r>
    </w:p>
    <w:p w14:paraId="1A316482" w14:textId="77777777" w:rsidR="00107BAB" w:rsidRPr="00107BAB" w:rsidRDefault="00107BAB">
      <w:pPr>
        <w:widowControl w:val="0"/>
        <w:numPr>
          <w:ilvl w:val="0"/>
          <w:numId w:val="190"/>
        </w:numPr>
        <w:tabs>
          <w:tab w:val="left" w:pos="1134"/>
        </w:tabs>
        <w:suppressAutoHyphens/>
        <w:autoSpaceDE w:val="0"/>
        <w:autoSpaceDN w:val="0"/>
        <w:adjustRightInd w:val="0"/>
        <w:spacing w:after="0" w:line="240" w:lineRule="auto"/>
        <w:jc w:val="both"/>
        <w:textAlignment w:val="baseline"/>
        <w:rPr>
          <w:rFonts w:ascii="Cambria" w:eastAsia="Times New Roman" w:hAnsi="Cambria" w:cs="Arial Narrow"/>
          <w:bCs/>
          <w:color w:val="000000"/>
          <w:lang w:eastAsia="pl-PL"/>
        </w:rPr>
      </w:pPr>
      <w:r w:rsidRPr="00107BAB">
        <w:rPr>
          <w:rFonts w:ascii="Cambria" w:eastAsia="Times New Roman" w:hAnsi="Cambria" w:cs="Arial Narrow"/>
          <w:bCs/>
          <w:color w:val="000000"/>
          <w:lang w:eastAsia="pl-PL"/>
        </w:rPr>
        <w:lastRenderedPageBreak/>
        <w:t>Zamiana materiałów przewidzianych do wykonania robót, będących przedmiotem zamówienia,  w stosunku do materiałów przewidzianych w dokumentacji projektowej będzie możliwa po przedstawieniu przez Wykonawcę uzasadnienia i pełnej analizy finansowej zmian oraz uzyskania pisemnej zgody Zamawiającego oraz zachowania i udokumentowania parametrów równoważności materiałów.</w:t>
      </w:r>
    </w:p>
    <w:p w14:paraId="73E9901D" w14:textId="77777777" w:rsidR="00107BAB" w:rsidRPr="00107BAB" w:rsidRDefault="00107BAB">
      <w:pPr>
        <w:widowControl w:val="0"/>
        <w:numPr>
          <w:ilvl w:val="0"/>
          <w:numId w:val="190"/>
        </w:numPr>
        <w:tabs>
          <w:tab w:val="left" w:pos="1134"/>
        </w:tabs>
        <w:suppressAutoHyphens/>
        <w:autoSpaceDE w:val="0"/>
        <w:autoSpaceDN w:val="0"/>
        <w:adjustRightInd w:val="0"/>
        <w:spacing w:after="0" w:line="240" w:lineRule="auto"/>
        <w:jc w:val="both"/>
        <w:textAlignment w:val="baseline"/>
        <w:rPr>
          <w:rFonts w:ascii="Cambria" w:eastAsia="Times New Roman" w:hAnsi="Cambria" w:cs="Arial Narrow"/>
          <w:bCs/>
          <w:color w:val="000000"/>
          <w:lang w:eastAsia="pl-PL"/>
        </w:rPr>
      </w:pPr>
      <w:r w:rsidRPr="00107BAB">
        <w:rPr>
          <w:rFonts w:ascii="Cambria" w:eastAsia="Times New Roman" w:hAnsi="Cambria" w:cs="Arial Narrow"/>
          <w:bCs/>
          <w:color w:val="000000"/>
          <w:lang w:eastAsia="pl-PL"/>
        </w:rPr>
        <w:t>Wykonawca wnosząc o zmianę materiałów, lub w przypadku konieczności realizacji dodatkowych robót budowlanych/dostaw/usług lub robót zamiennych w stosunku do przedmiotu umowy - przy zastosowaniu innych rozwiązań technicznych / technologicznych od tych wskazanych w dokumentacji, składa wniosek i tym samym terminie (dniu) również przekazuje go do wiadomości Zamawiającemu. Wykonawca winien składać wniosek kompletny, tj. zawierający:</w:t>
      </w:r>
    </w:p>
    <w:p w14:paraId="624A8DE9" w14:textId="77777777" w:rsidR="00107BAB" w:rsidRPr="00107BAB" w:rsidRDefault="00107BAB">
      <w:pPr>
        <w:numPr>
          <w:ilvl w:val="0"/>
          <w:numId w:val="188"/>
        </w:numPr>
        <w:suppressAutoHyphens/>
        <w:autoSpaceDE w:val="0"/>
        <w:autoSpaceDN w:val="0"/>
        <w:adjustRightInd w:val="0"/>
        <w:spacing w:after="0" w:line="240" w:lineRule="auto"/>
        <w:jc w:val="both"/>
        <w:textAlignment w:val="baseline"/>
        <w:rPr>
          <w:rFonts w:ascii="Cambria" w:eastAsia="Times New Roman" w:hAnsi="Cambria" w:cs="Arial Narrow"/>
          <w:bCs/>
          <w:color w:val="000000"/>
          <w:kern w:val="3"/>
          <w:lang w:eastAsia="pl-PL" w:bidi="hi-IN"/>
        </w:rPr>
      </w:pPr>
      <w:r w:rsidRPr="00107BAB">
        <w:rPr>
          <w:rFonts w:ascii="Cambria" w:eastAsia="Times New Roman" w:hAnsi="Cambria" w:cs="Arial Narrow"/>
          <w:bCs/>
          <w:color w:val="000000"/>
          <w:kern w:val="3"/>
          <w:lang w:eastAsia="pl-PL" w:bidi="hi-IN"/>
        </w:rPr>
        <w:t>opis zakresu propozycji zmian, uzasadnienie przeprowadzenia robót/zmian,</w:t>
      </w:r>
    </w:p>
    <w:p w14:paraId="61331AB4" w14:textId="77777777" w:rsidR="00107BAB" w:rsidRPr="00107BAB" w:rsidRDefault="00107BAB">
      <w:pPr>
        <w:widowControl w:val="0"/>
        <w:numPr>
          <w:ilvl w:val="0"/>
          <w:numId w:val="188"/>
        </w:numPr>
        <w:tabs>
          <w:tab w:val="left" w:pos="1418"/>
        </w:tabs>
        <w:suppressAutoHyphens/>
        <w:autoSpaceDE w:val="0"/>
        <w:autoSpaceDN w:val="0"/>
        <w:adjustRightInd w:val="0"/>
        <w:spacing w:after="0" w:line="240" w:lineRule="auto"/>
        <w:jc w:val="both"/>
        <w:textAlignment w:val="baseline"/>
        <w:rPr>
          <w:rFonts w:ascii="Cambria" w:eastAsia="Times New Roman" w:hAnsi="Cambria" w:cs="Arial Narrow"/>
          <w:bCs/>
          <w:color w:val="000000"/>
          <w:kern w:val="3"/>
          <w:lang w:eastAsia="pl-PL" w:bidi="hi-IN"/>
        </w:rPr>
      </w:pPr>
      <w:r w:rsidRPr="00107BAB">
        <w:rPr>
          <w:rFonts w:ascii="Cambria" w:eastAsia="Times New Roman" w:hAnsi="Cambria" w:cs="Arial Narrow"/>
          <w:bCs/>
          <w:color w:val="000000"/>
          <w:kern w:val="3"/>
          <w:lang w:eastAsia="pl-PL" w:bidi="hi-IN"/>
        </w:rPr>
        <w:t>dokumentację (zawierającą w zależności od potrzeb obliczenia, specyfikacje  techniczne) lub niezbędne rysunki – dokumentacja/rysunki winny być opatrzone opinią Zamawiającego,</w:t>
      </w:r>
    </w:p>
    <w:p w14:paraId="00945D49" w14:textId="77777777" w:rsidR="00107BAB" w:rsidRPr="00107BAB" w:rsidRDefault="00107BAB">
      <w:pPr>
        <w:widowControl w:val="0"/>
        <w:numPr>
          <w:ilvl w:val="0"/>
          <w:numId w:val="188"/>
        </w:numPr>
        <w:tabs>
          <w:tab w:val="left" w:pos="1649"/>
        </w:tabs>
        <w:suppressAutoHyphens/>
        <w:autoSpaceDE w:val="0"/>
        <w:autoSpaceDN w:val="0"/>
        <w:adjustRightInd w:val="0"/>
        <w:spacing w:after="0" w:line="240" w:lineRule="auto"/>
        <w:jc w:val="both"/>
        <w:textAlignment w:val="baseline"/>
        <w:rPr>
          <w:rFonts w:ascii="Cambria" w:eastAsia="Times New Roman" w:hAnsi="Cambria" w:cs="Arial Narrow"/>
          <w:bCs/>
          <w:color w:val="000000"/>
          <w:kern w:val="3"/>
          <w:lang w:eastAsia="pl-PL" w:bidi="hi-IN"/>
        </w:rPr>
      </w:pPr>
      <w:r w:rsidRPr="00107BAB">
        <w:rPr>
          <w:rFonts w:ascii="Cambria" w:eastAsia="Times New Roman" w:hAnsi="Cambria" w:cs="Arial Narrow"/>
          <w:bCs/>
          <w:color w:val="000000"/>
          <w:kern w:val="3"/>
          <w:lang w:eastAsia="pl-PL" w:bidi="hi-IN"/>
        </w:rPr>
        <w:t>kalkulację/wycenę robót/zmian sporządzoną zgodnie z Umową,</w:t>
      </w:r>
    </w:p>
    <w:p w14:paraId="56CB7097" w14:textId="77777777" w:rsidR="00107BAB" w:rsidRPr="00107BAB" w:rsidRDefault="00107BAB">
      <w:pPr>
        <w:widowControl w:val="0"/>
        <w:numPr>
          <w:ilvl w:val="0"/>
          <w:numId w:val="188"/>
        </w:numPr>
        <w:tabs>
          <w:tab w:val="left" w:pos="1649"/>
        </w:tabs>
        <w:suppressAutoHyphens/>
        <w:autoSpaceDE w:val="0"/>
        <w:autoSpaceDN w:val="0"/>
        <w:adjustRightInd w:val="0"/>
        <w:spacing w:after="0" w:line="240" w:lineRule="auto"/>
        <w:jc w:val="both"/>
        <w:textAlignment w:val="baseline"/>
        <w:rPr>
          <w:rFonts w:ascii="Cambria" w:eastAsia="Times New Roman" w:hAnsi="Cambria" w:cs="Arial Narrow"/>
          <w:bCs/>
          <w:color w:val="000000"/>
          <w:kern w:val="3"/>
          <w:lang w:eastAsia="pl-PL" w:bidi="hi-IN"/>
        </w:rPr>
      </w:pPr>
      <w:r w:rsidRPr="00107BAB">
        <w:rPr>
          <w:rFonts w:ascii="Cambria" w:eastAsia="Times New Roman" w:hAnsi="Cambria" w:cs="Arial Narrow"/>
          <w:bCs/>
          <w:color w:val="000000"/>
          <w:kern w:val="3"/>
          <w:lang w:eastAsia="pl-PL" w:bidi="hi-IN"/>
        </w:rPr>
        <w:t>w miarę potrzeby inne niezbędne dokumenty (np. certyfikaty, aprobaty, uzgodnienia rozwiązań projektowych).</w:t>
      </w:r>
    </w:p>
    <w:p w14:paraId="55AB3E1A" w14:textId="77777777" w:rsidR="00107BAB" w:rsidRPr="00107BAB" w:rsidRDefault="00107BAB">
      <w:pPr>
        <w:numPr>
          <w:ilvl w:val="0"/>
          <w:numId w:val="190"/>
        </w:numPr>
        <w:tabs>
          <w:tab w:val="left" w:pos="1382"/>
        </w:tabs>
        <w:suppressAutoHyphens/>
        <w:autoSpaceDE w:val="0"/>
        <w:autoSpaceDN w:val="0"/>
        <w:adjustRightInd w:val="0"/>
        <w:spacing w:after="0" w:line="240" w:lineRule="auto"/>
        <w:jc w:val="both"/>
        <w:textAlignment w:val="baseline"/>
        <w:rPr>
          <w:rFonts w:ascii="Cambria" w:eastAsia="Times New Roman" w:hAnsi="Cambria" w:cs="Arial Narrow"/>
          <w:bCs/>
          <w:color w:val="000000"/>
          <w:kern w:val="3"/>
          <w:lang w:eastAsia="pl-PL" w:bidi="hi-IN"/>
        </w:rPr>
      </w:pPr>
      <w:r w:rsidRPr="00107BAB">
        <w:rPr>
          <w:rFonts w:ascii="Cambria" w:eastAsia="Times New Roman" w:hAnsi="Cambria" w:cs="Arial Narrow"/>
          <w:bCs/>
          <w:color w:val="000000"/>
          <w:kern w:val="3"/>
          <w:lang w:eastAsia="pl-PL" w:bidi="hi-IN"/>
        </w:rPr>
        <w:t>Niekompletność wniosku Wykonawcy, o którym mowa w pkt 8), stanowi podstawę do jego odrzucenia.</w:t>
      </w:r>
    </w:p>
    <w:p w14:paraId="257A4A4E" w14:textId="77777777" w:rsidR="00107BAB" w:rsidRPr="00107BAB" w:rsidRDefault="00107BAB">
      <w:pPr>
        <w:numPr>
          <w:ilvl w:val="0"/>
          <w:numId w:val="190"/>
        </w:numPr>
        <w:tabs>
          <w:tab w:val="left" w:pos="1382"/>
        </w:tabs>
        <w:suppressAutoHyphens/>
        <w:autoSpaceDE w:val="0"/>
        <w:autoSpaceDN w:val="0"/>
        <w:adjustRightInd w:val="0"/>
        <w:spacing w:after="0" w:line="240" w:lineRule="auto"/>
        <w:jc w:val="both"/>
        <w:textAlignment w:val="baseline"/>
        <w:rPr>
          <w:rFonts w:ascii="Cambria" w:eastAsia="Times New Roman" w:hAnsi="Cambria" w:cs="Arial Narrow"/>
          <w:bCs/>
          <w:color w:val="000000"/>
          <w:kern w:val="3"/>
          <w:lang w:eastAsia="pl-PL" w:bidi="hi-IN"/>
        </w:rPr>
      </w:pPr>
      <w:r w:rsidRPr="00107BAB">
        <w:rPr>
          <w:rFonts w:ascii="Cambria" w:eastAsia="Times New Roman" w:hAnsi="Cambria" w:cs="Arial Narrow"/>
          <w:bCs/>
          <w:color w:val="000000"/>
          <w:kern w:val="3"/>
          <w:lang w:eastAsia="pl-PL" w:bidi="hi-IN"/>
        </w:rPr>
        <w:t>Opóźnienia w wykonywaniu/wstrzymaniu robót, będące następstwem braku kompletnego wniosku ze strony Wykonawcy nie mogą stanowić podstawy do dokonania zmian terminów umownych. Wykonawca ponownie wnioskując w danej sprawie składa odrębny wniosek,</w:t>
      </w:r>
      <w:r w:rsidRPr="00107BAB">
        <w:rPr>
          <w:rFonts w:ascii="Cambria" w:eastAsia="Times New Roman" w:hAnsi="Cambria" w:cs="Arial Narrow"/>
          <w:bCs/>
          <w:color w:val="000000"/>
          <w:kern w:val="3"/>
          <w:lang w:eastAsia="pl-PL" w:bidi="hi-IN"/>
        </w:rPr>
        <w:br/>
        <w:t>a gdy jest on kompletny to datę jego wpływu/złożenia traktuje się jako datę, od której biegnie termin rozpatrywania sprawy.</w:t>
      </w:r>
    </w:p>
    <w:p w14:paraId="5F816A86" w14:textId="77777777" w:rsidR="00107BAB" w:rsidRPr="00107BAB" w:rsidRDefault="00107BAB">
      <w:pPr>
        <w:numPr>
          <w:ilvl w:val="0"/>
          <w:numId w:val="190"/>
        </w:numPr>
        <w:tabs>
          <w:tab w:val="left" w:pos="1382"/>
        </w:tabs>
        <w:suppressAutoHyphen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107BAB">
        <w:rPr>
          <w:rFonts w:ascii="Cambria" w:eastAsia="Times New Roman" w:hAnsi="Cambria" w:cs="Arial Narrow"/>
          <w:bCs/>
          <w:color w:val="000000"/>
          <w:lang w:eastAsia="pl-PL"/>
        </w:rPr>
        <w:t>Zamawiający w kwestii zamiany materiałów i/lub technologii, wykonania dodatkowych robót budowlanych/usług/dostaw, zobowiązany jest zająć na piśmie własne stanowisko</w:t>
      </w:r>
      <w:r w:rsidRPr="00107BAB">
        <w:rPr>
          <w:rFonts w:ascii="Cambria" w:eastAsia="Times New Roman" w:hAnsi="Cambria" w:cs="Arial Narrow"/>
          <w:bCs/>
          <w:color w:val="000000"/>
          <w:lang w:eastAsia="pl-PL"/>
        </w:rPr>
        <w:br/>
        <w:t>w ciągu 7 dni roboczych od dnia otrzymania Protokołu konieczności w oparciu o kompletny wniosek Wykonawcy. Brak odpowiedzi w wymaganym terminie nie oznacza zgody Zamawiającego na proponowaną zamianę/wykonanie robót.</w:t>
      </w:r>
    </w:p>
    <w:p w14:paraId="02E08EDE" w14:textId="77777777" w:rsidR="00107BAB" w:rsidRPr="00107BAB" w:rsidRDefault="00107BAB">
      <w:pPr>
        <w:numPr>
          <w:ilvl w:val="0"/>
          <w:numId w:val="190"/>
        </w:numPr>
        <w:tabs>
          <w:tab w:val="left" w:pos="1382"/>
        </w:tabs>
        <w:suppressAutoHyphen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107BAB">
        <w:rPr>
          <w:rFonts w:ascii="Cambria" w:eastAsia="Times New Roman" w:hAnsi="Cambria" w:cs="Arial Narrow"/>
          <w:color w:val="000000"/>
          <w:lang w:eastAsia="pl-PL"/>
        </w:rPr>
        <w:t>Zamiana materiałów lub technologii wykonania robót bez zgody Zamawiającego stanowi rażące naruszenie warunków umowy.</w:t>
      </w:r>
    </w:p>
    <w:p w14:paraId="7BD59B9C" w14:textId="77777777" w:rsidR="00107BAB" w:rsidRPr="00107BAB" w:rsidRDefault="00107BAB">
      <w:pPr>
        <w:numPr>
          <w:ilvl w:val="0"/>
          <w:numId w:val="190"/>
        </w:numPr>
        <w:tabs>
          <w:tab w:val="left" w:pos="1382"/>
        </w:tabs>
        <w:suppressAutoHyphen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107BAB">
        <w:rPr>
          <w:rFonts w:ascii="Cambria" w:eastAsia="Times New Roman" w:hAnsi="Cambria" w:cs="Arial Narrow"/>
          <w:bCs/>
          <w:color w:val="000000"/>
          <w:lang w:eastAsia="pl-PL"/>
        </w:rPr>
        <w:t>W przypadku ujawnienia nieprawidłowości, w jakości, technologii robót, wbudowanych materiałów Wykonawca ma obowiązek poprawić bądź rozebrać nieprawidłowo wykonany element robót i wykonać go ponownie na własny koszt.</w:t>
      </w:r>
    </w:p>
    <w:p w14:paraId="761E99B0" w14:textId="585718F9" w:rsidR="00107BAB" w:rsidRDefault="00107BAB" w:rsidP="00107BAB">
      <w:pPr>
        <w:numPr>
          <w:ilvl w:val="0"/>
          <w:numId w:val="190"/>
        </w:numPr>
        <w:tabs>
          <w:tab w:val="left" w:pos="1382"/>
        </w:tabs>
        <w:suppressAutoHyphen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107BAB">
        <w:rPr>
          <w:rFonts w:ascii="Cambria" w:eastAsia="Times New Roman" w:hAnsi="Cambria" w:cs="Arial Narrow"/>
          <w:bCs/>
          <w:color w:val="000000"/>
          <w:lang w:eastAsia="pl-PL"/>
        </w:rPr>
        <w:t>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w:t>
      </w:r>
    </w:p>
    <w:p w14:paraId="010E9F1F" w14:textId="77777777" w:rsidR="00F5208A" w:rsidRPr="00F5208A" w:rsidRDefault="00F5208A" w:rsidP="00F5208A">
      <w:pPr>
        <w:tabs>
          <w:tab w:val="left" w:pos="1382"/>
        </w:tabs>
        <w:suppressAutoHyphens/>
        <w:autoSpaceDE w:val="0"/>
        <w:autoSpaceDN w:val="0"/>
        <w:adjustRightInd w:val="0"/>
        <w:spacing w:after="0" w:line="281" w:lineRule="exact"/>
        <w:ind w:left="720"/>
        <w:jc w:val="both"/>
        <w:textAlignment w:val="baseline"/>
        <w:rPr>
          <w:rFonts w:ascii="Cambria" w:eastAsia="Times New Roman" w:hAnsi="Cambria" w:cs="Arial Narrow"/>
          <w:bCs/>
          <w:color w:val="000000"/>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7291A" w:rsidRPr="00C7291A" w14:paraId="1067D920" w14:textId="77777777" w:rsidTr="00E33466">
        <w:tc>
          <w:tcPr>
            <w:tcW w:w="8926" w:type="dxa"/>
            <w:shd w:val="clear" w:color="auto" w:fill="E2EFD9" w:themeFill="accent6" w:themeFillTint="33"/>
          </w:tcPr>
          <w:bookmarkEnd w:id="2"/>
          <w:p w14:paraId="005D6828" w14:textId="77777777" w:rsidR="00C7291A" w:rsidRPr="00C7291A" w:rsidRDefault="00C7291A" w:rsidP="00C7291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t>Rozdział VI.</w:t>
            </w:r>
          </w:p>
          <w:p w14:paraId="1A71877F" w14:textId="77777777" w:rsidR="00C7291A" w:rsidRPr="00C7291A" w:rsidRDefault="00C7291A" w:rsidP="00C7291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t xml:space="preserve">PODWYKONAWSTWO </w:t>
            </w:r>
          </w:p>
        </w:tc>
      </w:tr>
    </w:tbl>
    <w:p w14:paraId="7B015521" w14:textId="77777777" w:rsidR="00C7291A" w:rsidRPr="00C7291A" w:rsidRDefault="00C7291A" w:rsidP="00C7291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7D2BC156" w14:textId="77777777" w:rsidR="00C7291A" w:rsidRPr="00C7291A" w:rsidRDefault="00C7291A" w:rsidP="005310A0">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C7291A">
        <w:rPr>
          <w:rFonts w:ascii="Cambria" w:eastAsia="Times New Roman" w:hAnsi="Cambria" w:cs="Arial"/>
          <w:color w:val="000000"/>
          <w:kern w:val="2"/>
          <w:lang w:eastAsia="ar-SA" w:bidi="hi-IN"/>
        </w:rPr>
        <w:t>Zamawiający nie zastrzega obowiązku osobistego wykonania przez Wykonawcę kluczowych części zamówienia.</w:t>
      </w:r>
    </w:p>
    <w:p w14:paraId="12A4F74E" w14:textId="77777777" w:rsidR="00C7291A" w:rsidRPr="00C7291A" w:rsidRDefault="00C7291A" w:rsidP="005310A0">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C7291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5DB036F0" w14:textId="77777777" w:rsidR="00C7291A" w:rsidRPr="00C7291A" w:rsidRDefault="00C7291A" w:rsidP="005310A0">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C7291A">
        <w:rPr>
          <w:rFonts w:ascii="Cambria" w:eastAsia="Times New Roman" w:hAnsi="Cambria" w:cs="Arial"/>
          <w:color w:val="000000"/>
          <w:kern w:val="2"/>
          <w:lang w:eastAsia="ar-SA" w:bidi="hi-IN"/>
        </w:rPr>
        <w:t>Wymagania dotyczące Podwykonawstwa zostały zawarte w  Projekcie umowy stanowiącym załącznik do SWZ.</w:t>
      </w:r>
      <w:r w:rsidRPr="00C7291A">
        <w:rPr>
          <w:rFonts w:ascii="Cambria" w:eastAsia="Arial" w:hAnsi="Cambria" w:cs="Arial"/>
          <w:color w:val="000000"/>
          <w:lang w:eastAsia="pl-PL"/>
        </w:rPr>
        <w:t xml:space="preserve"> </w:t>
      </w:r>
    </w:p>
    <w:p w14:paraId="4C387997" w14:textId="77777777" w:rsidR="00C7291A" w:rsidRPr="00C7291A" w:rsidRDefault="00C7291A" w:rsidP="005310A0">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C7291A">
        <w:rPr>
          <w:rFonts w:ascii="Cambria" w:eastAsia="Arial" w:hAnsi="Cambria" w:cs="Arial"/>
          <w:color w:val="000000"/>
          <w:lang w:eastAsia="pl-PL"/>
        </w:rPr>
        <w:lastRenderedPageBreak/>
        <w:t xml:space="preserve">W przypadku, kiedy Wykonawca nie wskaże w ofercie części, którą zamierza powierzyć podwykonawcom, Zamawiający przyjmie, że Wykonawca zrealizuje zamówienie samodzielnie.  </w:t>
      </w:r>
    </w:p>
    <w:p w14:paraId="2D9D7EFB" w14:textId="77777777" w:rsidR="00C7291A" w:rsidRPr="00C7291A" w:rsidRDefault="00C7291A" w:rsidP="00C7291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7291A" w:rsidRPr="00C7291A" w14:paraId="42096371" w14:textId="77777777" w:rsidTr="00E33466">
        <w:tc>
          <w:tcPr>
            <w:tcW w:w="8926" w:type="dxa"/>
            <w:shd w:val="clear" w:color="auto" w:fill="E2EFD9" w:themeFill="accent6" w:themeFillTint="33"/>
          </w:tcPr>
          <w:p w14:paraId="0E1D36F5" w14:textId="77777777" w:rsidR="00C7291A" w:rsidRPr="00C7291A" w:rsidRDefault="00C7291A" w:rsidP="00C7291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t>Rozdział VII.</w:t>
            </w:r>
          </w:p>
          <w:p w14:paraId="11D20B54" w14:textId="77777777" w:rsidR="00C7291A" w:rsidRPr="00C7291A" w:rsidRDefault="00C7291A" w:rsidP="00C7291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t xml:space="preserve">ZAMÓWIENIA PODOBNE </w:t>
            </w:r>
          </w:p>
        </w:tc>
      </w:tr>
    </w:tbl>
    <w:p w14:paraId="7D38BC4A" w14:textId="77777777" w:rsidR="00C7291A" w:rsidRPr="00C7291A" w:rsidRDefault="00C7291A" w:rsidP="00C7291A">
      <w:pPr>
        <w:spacing w:after="0" w:line="276" w:lineRule="auto"/>
        <w:contextualSpacing/>
        <w:jc w:val="both"/>
        <w:rPr>
          <w:rFonts w:ascii="Cambria" w:eastAsia="Calibri" w:hAnsi="Cambria" w:cs="Arial"/>
          <w:b/>
          <w:bCs/>
          <w:lang w:eastAsia="ar-SA"/>
        </w:rPr>
      </w:pPr>
    </w:p>
    <w:p w14:paraId="049C65B6" w14:textId="7322A486" w:rsidR="00C7291A" w:rsidRPr="00C7291A" w:rsidRDefault="00C7291A" w:rsidP="00C7291A">
      <w:pPr>
        <w:spacing w:after="0" w:line="276" w:lineRule="auto"/>
        <w:contextualSpacing/>
        <w:jc w:val="both"/>
        <w:rPr>
          <w:rFonts w:ascii="Cambria" w:eastAsia="Calibri" w:hAnsi="Cambria" w:cs="Arial"/>
          <w:lang w:eastAsia="ar-SA"/>
        </w:rPr>
      </w:pPr>
      <w:r w:rsidRPr="00C7291A">
        <w:rPr>
          <w:rFonts w:ascii="Cambria" w:eastAsia="Calibri" w:hAnsi="Cambria" w:cs="Arial"/>
          <w:b/>
          <w:bCs/>
          <w:lang w:eastAsia="ar-SA"/>
        </w:rPr>
        <w:t xml:space="preserve"> Zamawiający nie przewiduje</w:t>
      </w:r>
      <w:r w:rsidRPr="00C7291A">
        <w:rPr>
          <w:rFonts w:ascii="Cambria" w:eastAsia="Calibri" w:hAnsi="Cambria" w:cs="Arial"/>
          <w:lang w:eastAsia="ar-SA"/>
        </w:rPr>
        <w:t xml:space="preserve"> udzielenia zamówień, o których mowa w art. 214 ust. 1 pkt. 7 ustawy Pzp, zamówienia polegającego na powtórzeniu podobnych </w:t>
      </w:r>
      <w:r w:rsidR="00112ABE">
        <w:rPr>
          <w:rFonts w:ascii="Cambria" w:eastAsia="Calibri" w:hAnsi="Cambria" w:cs="Arial"/>
          <w:lang w:eastAsia="ar-SA"/>
        </w:rPr>
        <w:t>robót budowlanych</w:t>
      </w:r>
      <w:r w:rsidRPr="00C7291A">
        <w:rPr>
          <w:rFonts w:ascii="Cambria" w:eastAsia="Calibri" w:hAnsi="Cambria" w:cs="Arial"/>
          <w:lang w:eastAsia="ar-SA"/>
        </w:rPr>
        <w:t xml:space="preserve">. </w:t>
      </w:r>
    </w:p>
    <w:p w14:paraId="7EF6B049" w14:textId="77777777" w:rsidR="00C7291A" w:rsidRPr="00C7291A" w:rsidRDefault="00C7291A" w:rsidP="00C7291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7291A" w:rsidRPr="00C7291A" w14:paraId="3C3ADFB9" w14:textId="77777777" w:rsidTr="00E33466">
        <w:tc>
          <w:tcPr>
            <w:tcW w:w="8926" w:type="dxa"/>
            <w:shd w:val="clear" w:color="auto" w:fill="E2EFD9" w:themeFill="accent6" w:themeFillTint="33"/>
          </w:tcPr>
          <w:p w14:paraId="58D5D110" w14:textId="77777777" w:rsidR="00C7291A" w:rsidRPr="00C7291A" w:rsidRDefault="00C7291A" w:rsidP="00C7291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t>Rozdział VIII.</w:t>
            </w:r>
          </w:p>
          <w:p w14:paraId="1DC2260F" w14:textId="77777777" w:rsidR="00C7291A" w:rsidRPr="00C7291A" w:rsidRDefault="00C7291A" w:rsidP="00C7291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t xml:space="preserve">INFORMACJE DOTYCZĄCE ZAMÓWIENIA </w:t>
            </w:r>
          </w:p>
        </w:tc>
      </w:tr>
    </w:tbl>
    <w:p w14:paraId="39A5809E" w14:textId="77777777" w:rsidR="00C7291A" w:rsidRPr="00C7291A" w:rsidRDefault="00C7291A" w:rsidP="00C7291A">
      <w:pPr>
        <w:spacing w:after="0"/>
        <w:contextualSpacing/>
        <w:jc w:val="both"/>
        <w:rPr>
          <w:rFonts w:ascii="Cambria" w:hAnsi="Cambria" w:cs="Arial"/>
        </w:rPr>
      </w:pPr>
    </w:p>
    <w:p w14:paraId="1D440105" w14:textId="77777777" w:rsidR="00C7291A" w:rsidRPr="00C7291A" w:rsidRDefault="00C7291A" w:rsidP="00C7291A">
      <w:pPr>
        <w:spacing w:after="200" w:line="252" w:lineRule="auto"/>
        <w:contextualSpacing/>
        <w:jc w:val="both"/>
        <w:rPr>
          <w:rFonts w:ascii="Cambria" w:eastAsia="Times New Roman" w:hAnsi="Cambria" w:cs="Times New Roman"/>
        </w:rPr>
      </w:pPr>
      <w:r w:rsidRPr="00C7291A">
        <w:rPr>
          <w:rFonts w:ascii="Cambria" w:hAnsi="Cambria" w:cs="Arial"/>
        </w:rPr>
        <w:t>1.</w:t>
      </w:r>
      <w:r w:rsidRPr="00C7291A">
        <w:rPr>
          <w:rFonts w:ascii="Cambria" w:hAnsi="Cambria" w:cs="Arial"/>
          <w:b/>
          <w:bCs/>
          <w:u w:val="single"/>
        </w:rPr>
        <w:t>Podział zamówienia na części:</w:t>
      </w:r>
      <w:r w:rsidRPr="00C7291A">
        <w:rPr>
          <w:rFonts w:ascii="Cambria" w:hAnsi="Cambria" w:cs="Arial"/>
        </w:rPr>
        <w:t xml:space="preserve"> </w:t>
      </w:r>
      <w:r w:rsidRPr="00C7291A">
        <w:rPr>
          <w:rFonts w:ascii="Cambria" w:eastAsia="Times New Roman" w:hAnsi="Cambria" w:cs="Times New Roman"/>
        </w:rPr>
        <w:t>Zamawiający nie dokonuje podziału zamówienia na części. Tym samym zamawiający nie dopuszcza składania ofert częściowych, o których mowa w art. 7 pkt 15 ustawy Pzp.</w:t>
      </w:r>
    </w:p>
    <w:p w14:paraId="54E7EB91" w14:textId="77777777" w:rsidR="00C7291A" w:rsidRPr="00C7291A" w:rsidRDefault="00C7291A" w:rsidP="00C7291A">
      <w:pPr>
        <w:spacing w:after="200" w:line="252" w:lineRule="auto"/>
        <w:contextualSpacing/>
        <w:jc w:val="both"/>
        <w:rPr>
          <w:rFonts w:ascii="Cambria" w:eastAsia="Times New Roman" w:hAnsi="Cambria" w:cs="Times New Roman"/>
          <w:b/>
        </w:rPr>
      </w:pPr>
      <w:r w:rsidRPr="00C7291A">
        <w:rPr>
          <w:rFonts w:ascii="Cambria" w:eastAsia="Times New Roman" w:hAnsi="Cambria" w:cs="Times New Roman"/>
          <w:b/>
        </w:rPr>
        <w:t>Powody niedokonania podziału:</w:t>
      </w:r>
    </w:p>
    <w:p w14:paraId="33224A8C" w14:textId="575106DF" w:rsidR="005310A0" w:rsidRPr="005310A0" w:rsidRDefault="0091103D" w:rsidP="005310A0">
      <w:pPr>
        <w:spacing w:after="0" w:line="240" w:lineRule="auto"/>
        <w:contextualSpacing/>
        <w:jc w:val="both"/>
        <w:rPr>
          <w:rFonts w:ascii="Cambria" w:eastAsia="Calibri" w:hAnsi="Cambria" w:cs="Segoe UI"/>
        </w:rPr>
      </w:pPr>
      <w:r>
        <w:rPr>
          <w:rFonts w:ascii="Cambria" w:eastAsia="Calibri" w:hAnsi="Cambria" w:cs="Segoe UI"/>
        </w:rPr>
        <w:t xml:space="preserve">Zamawiający nie dokonuje podziału zamówienia na części z uwagi na jednorodny charakter robót budowlanych. </w:t>
      </w:r>
      <w:r w:rsidR="005310A0" w:rsidRPr="005310A0">
        <w:rPr>
          <w:rFonts w:ascii="Cambria" w:eastAsia="Calibri" w:hAnsi="Cambria" w:cs="Segoe UI"/>
        </w:rPr>
        <w:t xml:space="preserve">Zamówienia </w:t>
      </w:r>
      <w:r w:rsidR="005310A0" w:rsidRPr="005310A0">
        <w:rPr>
          <w:rFonts w:ascii="Cambria" w:eastAsia="Calibri" w:hAnsi="Cambria" w:cs="Segoe UI"/>
          <w:bCs/>
        </w:rPr>
        <w:t>nie można podzielić na części, ponieważ podział taki groziłby nadmiernymi kosztami wykonania zamówienia; podział inwestycji na części oraz skoordynowanie działań różnych Wykonawców realizujących poszczególne części zamówienia ściśle powiązane ze sobą mógłby poważnie zagrozić właściwemu wykonaniu zamówienia oraz spowodować trudności w wyegzekwowaniu</w:t>
      </w:r>
      <w:r w:rsidR="005310A0">
        <w:rPr>
          <w:rFonts w:ascii="Cambria" w:eastAsia="Calibri" w:hAnsi="Cambria" w:cs="Segoe UI"/>
          <w:bCs/>
        </w:rPr>
        <w:t> </w:t>
      </w:r>
      <w:r w:rsidR="005310A0" w:rsidRPr="005310A0">
        <w:rPr>
          <w:rFonts w:ascii="Cambria" w:eastAsia="Calibri" w:hAnsi="Cambria" w:cs="Segoe UI"/>
          <w:bCs/>
        </w:rPr>
        <w:t>napraw</w:t>
      </w:r>
      <w:r w:rsidR="005310A0">
        <w:rPr>
          <w:rFonts w:ascii="Cambria" w:eastAsia="Calibri" w:hAnsi="Cambria" w:cs="Segoe UI"/>
          <w:bCs/>
        </w:rPr>
        <w:t> </w:t>
      </w:r>
      <w:r w:rsidR="005310A0" w:rsidRPr="005310A0">
        <w:rPr>
          <w:rFonts w:ascii="Cambria" w:eastAsia="Calibri" w:hAnsi="Cambria" w:cs="Segoe UI"/>
          <w:bCs/>
        </w:rPr>
        <w:t>w</w:t>
      </w:r>
      <w:r w:rsidR="005310A0">
        <w:rPr>
          <w:rFonts w:ascii="Cambria" w:eastAsia="Calibri" w:hAnsi="Cambria" w:cs="Segoe UI"/>
          <w:bCs/>
        </w:rPr>
        <w:t> </w:t>
      </w:r>
      <w:r w:rsidR="005310A0" w:rsidRPr="005310A0">
        <w:rPr>
          <w:rFonts w:ascii="Cambria" w:eastAsia="Calibri" w:hAnsi="Cambria" w:cs="Segoe UI"/>
          <w:bCs/>
        </w:rPr>
        <w:t>okresie</w:t>
      </w:r>
      <w:r w:rsidR="005310A0">
        <w:rPr>
          <w:rFonts w:ascii="Cambria" w:eastAsia="Calibri" w:hAnsi="Cambria" w:cs="Segoe UI"/>
          <w:bCs/>
        </w:rPr>
        <w:t> </w:t>
      </w:r>
      <w:r w:rsidR="005310A0" w:rsidRPr="005310A0">
        <w:rPr>
          <w:rFonts w:ascii="Cambria" w:eastAsia="Calibri" w:hAnsi="Cambria" w:cs="Segoe UI"/>
          <w:bCs/>
        </w:rPr>
        <w:t>gwarancji</w:t>
      </w:r>
      <w:r w:rsidR="005310A0">
        <w:rPr>
          <w:rFonts w:ascii="Cambria" w:eastAsia="Calibri" w:hAnsi="Cambria" w:cs="Segoe UI"/>
          <w:bCs/>
        </w:rPr>
        <w:t> </w:t>
      </w:r>
      <w:r w:rsidR="005310A0" w:rsidRPr="005310A0">
        <w:rPr>
          <w:rFonts w:ascii="Cambria" w:eastAsia="Calibri" w:hAnsi="Cambria" w:cs="Segoe UI"/>
          <w:bCs/>
        </w:rPr>
        <w:t>i</w:t>
      </w:r>
      <w:r w:rsidR="005310A0">
        <w:rPr>
          <w:rFonts w:ascii="Cambria" w:eastAsia="Calibri" w:hAnsi="Cambria" w:cs="Segoe UI"/>
          <w:bCs/>
        </w:rPr>
        <w:t> </w:t>
      </w:r>
      <w:r w:rsidR="005310A0" w:rsidRPr="005310A0">
        <w:rPr>
          <w:rFonts w:ascii="Cambria" w:eastAsia="Calibri" w:hAnsi="Cambria" w:cs="Segoe UI"/>
          <w:bCs/>
        </w:rPr>
        <w:t>rękojmi</w:t>
      </w:r>
      <w:r w:rsidR="005310A0">
        <w:rPr>
          <w:rFonts w:ascii="Cambria" w:eastAsia="Calibri" w:hAnsi="Cambria" w:cs="Segoe UI"/>
          <w:bCs/>
        </w:rPr>
        <w:t> </w:t>
      </w:r>
      <w:r w:rsidR="005310A0" w:rsidRPr="005310A0">
        <w:rPr>
          <w:rFonts w:ascii="Cambria" w:eastAsia="Calibri" w:hAnsi="Cambria" w:cs="Segoe UI"/>
          <w:bCs/>
        </w:rPr>
        <w:t>za</w:t>
      </w:r>
      <w:r w:rsidR="005310A0">
        <w:rPr>
          <w:rFonts w:ascii="Cambria" w:eastAsia="Calibri" w:hAnsi="Cambria" w:cs="Segoe UI"/>
          <w:bCs/>
        </w:rPr>
        <w:t> </w:t>
      </w:r>
      <w:r w:rsidR="005310A0" w:rsidRPr="005310A0">
        <w:rPr>
          <w:rFonts w:ascii="Cambria" w:eastAsia="Calibri" w:hAnsi="Cambria" w:cs="Segoe UI"/>
          <w:bCs/>
        </w:rPr>
        <w:t>wady</w:t>
      </w:r>
      <w:r w:rsidR="005310A0">
        <w:rPr>
          <w:rFonts w:ascii="Cambria" w:eastAsia="Calibri" w:hAnsi="Cambria" w:cs="Segoe UI"/>
          <w:bCs/>
        </w:rPr>
        <w:t> </w:t>
      </w:r>
      <w:r w:rsidR="005310A0" w:rsidRPr="005310A0">
        <w:rPr>
          <w:rFonts w:ascii="Cambria" w:eastAsia="Calibri" w:hAnsi="Cambria" w:cs="Segoe UI"/>
          <w:bCs/>
        </w:rPr>
        <w:t>od różnych Wykonawców</w:t>
      </w:r>
      <w:r w:rsidR="005310A0" w:rsidRPr="005310A0">
        <w:rPr>
          <w:rFonts w:ascii="Cambria" w:eastAsia="Calibri" w:hAnsi="Cambria" w:cs="Segoe UI"/>
          <w:bCs/>
          <w:lang w:eastAsia="ar-SA"/>
        </w:rPr>
        <w:t>.</w:t>
      </w:r>
      <w:r w:rsidR="005310A0" w:rsidRPr="005310A0">
        <w:rPr>
          <w:rFonts w:ascii="Cambria" w:eastAsia="Calibri" w:hAnsi="Cambria" w:cs="Segoe UI"/>
        </w:rPr>
        <w:t xml:space="preserve"> </w:t>
      </w:r>
    </w:p>
    <w:p w14:paraId="6044EFD7" w14:textId="77777777" w:rsidR="00C7291A" w:rsidRPr="00C7291A" w:rsidRDefault="00C7291A" w:rsidP="00C7291A">
      <w:pPr>
        <w:autoSpaceDE w:val="0"/>
        <w:autoSpaceDN w:val="0"/>
        <w:adjustRightInd w:val="0"/>
        <w:spacing w:after="0" w:line="240" w:lineRule="auto"/>
        <w:jc w:val="both"/>
        <w:rPr>
          <w:rFonts w:ascii="Cambria" w:eastAsia="Calibri" w:hAnsi="Cambria" w:cs="Segoe UI"/>
        </w:rPr>
      </w:pPr>
      <w:r w:rsidRPr="00C7291A">
        <w:rPr>
          <w:rFonts w:ascii="Cambria" w:hAnsi="Cambria" w:cs="Calibri"/>
        </w:rPr>
        <w:t xml:space="preserve">Niniejsze postępowanie nie zostało podzielone na zamówienie częściowe z uwagi na to, że nie wykracza poza przeciętne rynkowe ramy, a jego zakres utrudniałby udział małych i średnich przedsiębiorstw. </w:t>
      </w:r>
    </w:p>
    <w:p w14:paraId="4FB206F6" w14:textId="77777777" w:rsidR="00C7291A" w:rsidRPr="00C7291A" w:rsidRDefault="00C7291A" w:rsidP="00C7291A">
      <w:pPr>
        <w:autoSpaceDE w:val="0"/>
        <w:autoSpaceDN w:val="0"/>
        <w:adjustRightInd w:val="0"/>
        <w:spacing w:after="0" w:line="240" w:lineRule="auto"/>
        <w:jc w:val="both"/>
        <w:rPr>
          <w:rFonts w:ascii="Cambria" w:hAnsi="Cambria" w:cs="Arial"/>
        </w:rPr>
      </w:pPr>
    </w:p>
    <w:p w14:paraId="2F472C8C" w14:textId="77777777" w:rsidR="005310A0" w:rsidRPr="005310A0" w:rsidRDefault="005310A0" w:rsidP="005310A0">
      <w:pPr>
        <w:spacing w:after="0" w:line="240" w:lineRule="auto"/>
        <w:contextualSpacing/>
        <w:jc w:val="both"/>
        <w:rPr>
          <w:rFonts w:ascii="Cambria" w:eastAsia="Andale Sans UI" w:hAnsi="Cambria" w:cs="Arial"/>
          <w:kern w:val="2"/>
          <w:lang w:eastAsia="pl-PL" w:bidi="hi-IN"/>
        </w:rPr>
      </w:pPr>
      <w:r w:rsidRPr="005310A0">
        <w:rPr>
          <w:rFonts w:ascii="Cambria" w:hAnsi="Cambria" w:cs="Arial"/>
        </w:rPr>
        <w:t>2.</w:t>
      </w:r>
      <w:r w:rsidRPr="005310A0">
        <w:rPr>
          <w:rFonts w:ascii="Cambria" w:eastAsia="Andale Sans UI" w:hAnsi="Cambria" w:cs="Arial"/>
          <w:kern w:val="2"/>
          <w:lang w:eastAsia="pl-PL" w:bidi="hi-IN"/>
        </w:rPr>
        <w:t xml:space="preserve"> Zamawiający </w:t>
      </w:r>
      <w:r w:rsidRPr="005310A0">
        <w:rPr>
          <w:rFonts w:ascii="Cambria" w:eastAsia="Andale Sans UI" w:hAnsi="Cambria" w:cs="Arial"/>
          <w:kern w:val="2"/>
          <w:u w:val="single"/>
          <w:lang w:eastAsia="pl-PL" w:bidi="hi-IN"/>
        </w:rPr>
        <w:t>nie dopuszcza możliwości składania ofert wariantowych</w:t>
      </w:r>
      <w:r w:rsidRPr="005310A0">
        <w:rPr>
          <w:rFonts w:ascii="Cambria" w:eastAsia="Andale Sans UI" w:hAnsi="Cambria" w:cs="Arial"/>
          <w:kern w:val="2"/>
          <w:lang w:eastAsia="pl-PL" w:bidi="hi-IN"/>
        </w:rPr>
        <w:t>, o której mowa w art.92 ustawy Pzp, tzn. oferty przewidujące odmienny sposób wykonania zamówienia niż określony w niniejszej SWZ.</w:t>
      </w:r>
    </w:p>
    <w:p w14:paraId="5884C755" w14:textId="77777777" w:rsidR="005310A0" w:rsidRPr="005310A0" w:rsidRDefault="005310A0" w:rsidP="005310A0">
      <w:pPr>
        <w:spacing w:after="0" w:line="240" w:lineRule="auto"/>
        <w:contextualSpacing/>
        <w:jc w:val="both"/>
        <w:rPr>
          <w:rFonts w:ascii="Cambria" w:eastAsia="Andale Sans UI" w:hAnsi="Cambria" w:cs="Arial"/>
          <w:kern w:val="2"/>
          <w:lang w:eastAsia="pl-PL" w:bidi="hi-IN"/>
        </w:rPr>
      </w:pPr>
    </w:p>
    <w:p w14:paraId="78DFE4DD" w14:textId="77777777" w:rsidR="005310A0" w:rsidRPr="005310A0" w:rsidRDefault="005310A0" w:rsidP="005310A0">
      <w:pPr>
        <w:spacing w:after="0" w:line="240" w:lineRule="auto"/>
        <w:contextualSpacing/>
        <w:jc w:val="both"/>
        <w:rPr>
          <w:rFonts w:ascii="Cambria" w:eastAsia="Andale Sans UI" w:hAnsi="Cambria" w:cs="Arial"/>
          <w:kern w:val="2"/>
          <w:lang w:eastAsia="pl-PL" w:bidi="hi-IN"/>
        </w:rPr>
      </w:pPr>
      <w:r w:rsidRPr="005310A0">
        <w:rPr>
          <w:rFonts w:ascii="Cambria" w:eastAsia="Andale Sans UI" w:hAnsi="Cambria" w:cs="Arial"/>
          <w:kern w:val="2"/>
          <w:lang w:eastAsia="pl-PL" w:bidi="hi-IN"/>
        </w:rPr>
        <w:t xml:space="preserve">3.Zamawiający </w:t>
      </w:r>
      <w:r w:rsidRPr="005310A0">
        <w:rPr>
          <w:rFonts w:ascii="Cambria" w:eastAsia="Andale Sans UI" w:hAnsi="Cambria" w:cs="Arial"/>
          <w:kern w:val="2"/>
          <w:u w:val="single"/>
          <w:lang w:eastAsia="pl-PL" w:bidi="hi-IN"/>
        </w:rPr>
        <w:t>nie przewiduje przeprowadzenia aukcji elektronicznej</w:t>
      </w:r>
      <w:r w:rsidRPr="005310A0">
        <w:rPr>
          <w:rFonts w:ascii="Cambria" w:eastAsia="Andale Sans UI" w:hAnsi="Cambria" w:cs="Arial"/>
          <w:kern w:val="2"/>
          <w:lang w:eastAsia="pl-PL" w:bidi="hi-IN"/>
        </w:rPr>
        <w:t>, o której mowa w art.308 ust.1 ustawy Pzp.</w:t>
      </w:r>
    </w:p>
    <w:p w14:paraId="405BDC16" w14:textId="77777777" w:rsidR="005310A0" w:rsidRPr="005310A0" w:rsidRDefault="005310A0" w:rsidP="005310A0">
      <w:pPr>
        <w:spacing w:after="0" w:line="240" w:lineRule="auto"/>
        <w:contextualSpacing/>
        <w:jc w:val="both"/>
        <w:rPr>
          <w:rFonts w:ascii="Cambria" w:eastAsia="Andale Sans UI" w:hAnsi="Cambria" w:cs="Arial"/>
          <w:kern w:val="2"/>
          <w:lang w:eastAsia="pl-PL" w:bidi="hi-IN"/>
        </w:rPr>
      </w:pPr>
    </w:p>
    <w:p w14:paraId="1F16FDC1" w14:textId="77777777" w:rsidR="005310A0" w:rsidRPr="005310A0" w:rsidRDefault="005310A0" w:rsidP="005310A0">
      <w:pPr>
        <w:spacing w:after="0" w:line="240" w:lineRule="auto"/>
        <w:contextualSpacing/>
        <w:jc w:val="both"/>
        <w:rPr>
          <w:rFonts w:ascii="Cambria" w:eastAsia="Andale Sans UI" w:hAnsi="Cambria" w:cs="Arial"/>
          <w:kern w:val="2"/>
          <w:lang w:eastAsia="pl-PL" w:bidi="hi-IN"/>
        </w:rPr>
      </w:pPr>
      <w:r w:rsidRPr="005310A0">
        <w:rPr>
          <w:rFonts w:ascii="Cambria" w:eastAsia="Andale Sans UI" w:hAnsi="Cambria" w:cs="Arial"/>
          <w:kern w:val="2"/>
          <w:lang w:eastAsia="pl-PL" w:bidi="hi-IN"/>
        </w:rPr>
        <w:t xml:space="preserve">4.Zamawiający </w:t>
      </w:r>
      <w:r w:rsidRPr="005310A0">
        <w:rPr>
          <w:rFonts w:ascii="Cambria" w:eastAsia="Andale Sans UI" w:hAnsi="Cambria" w:cs="Arial"/>
          <w:kern w:val="2"/>
          <w:u w:val="single"/>
          <w:lang w:eastAsia="pl-PL" w:bidi="hi-IN"/>
        </w:rPr>
        <w:t>nie przewiduje zawarcia umowy ramowej</w:t>
      </w:r>
      <w:r w:rsidRPr="005310A0">
        <w:rPr>
          <w:rFonts w:ascii="Cambria" w:eastAsia="Andale Sans UI" w:hAnsi="Cambria" w:cs="Arial"/>
          <w:kern w:val="2"/>
          <w:lang w:eastAsia="pl-PL" w:bidi="hi-IN"/>
        </w:rPr>
        <w:t>, o której mowa w art.311-315 ustawy Pzp.</w:t>
      </w:r>
    </w:p>
    <w:p w14:paraId="50118CB6" w14:textId="77777777" w:rsidR="005310A0" w:rsidRPr="005310A0" w:rsidRDefault="005310A0" w:rsidP="005310A0">
      <w:pPr>
        <w:spacing w:after="0" w:line="240" w:lineRule="auto"/>
        <w:contextualSpacing/>
        <w:jc w:val="both"/>
        <w:rPr>
          <w:rFonts w:ascii="Cambria" w:eastAsia="Andale Sans UI" w:hAnsi="Cambria" w:cs="Arial"/>
          <w:kern w:val="2"/>
          <w:lang w:eastAsia="pl-PL" w:bidi="hi-IN"/>
        </w:rPr>
      </w:pPr>
    </w:p>
    <w:p w14:paraId="4C4FF36A" w14:textId="77777777" w:rsidR="005310A0" w:rsidRPr="005310A0" w:rsidRDefault="005310A0" w:rsidP="005310A0">
      <w:pPr>
        <w:spacing w:after="0" w:line="240" w:lineRule="auto"/>
        <w:contextualSpacing/>
        <w:jc w:val="both"/>
        <w:rPr>
          <w:rFonts w:ascii="Cambria" w:eastAsia="Times New Roman" w:hAnsi="Cambria" w:cs="Arial"/>
          <w:kern w:val="2"/>
          <w:lang w:eastAsia="pl-PL" w:bidi="hi-IN"/>
        </w:rPr>
      </w:pPr>
      <w:r w:rsidRPr="005310A0">
        <w:rPr>
          <w:rFonts w:ascii="Cambria" w:eastAsia="Andale Sans UI" w:hAnsi="Cambria" w:cs="Arial"/>
          <w:kern w:val="2"/>
          <w:lang w:eastAsia="pl-PL" w:bidi="hi-IN"/>
        </w:rPr>
        <w:t>5.</w:t>
      </w:r>
      <w:r w:rsidRPr="005310A0">
        <w:rPr>
          <w:rFonts w:ascii="Cambria" w:eastAsia="Times New Roman" w:hAnsi="Cambria" w:cs="Arial"/>
          <w:kern w:val="2"/>
          <w:lang w:eastAsia="pl-PL" w:bidi="hi-IN"/>
        </w:rPr>
        <w:t xml:space="preserve">Zamawiający </w:t>
      </w:r>
      <w:r w:rsidRPr="005310A0">
        <w:rPr>
          <w:rFonts w:ascii="Cambria" w:eastAsia="Times New Roman" w:hAnsi="Cambria" w:cs="Arial"/>
          <w:kern w:val="2"/>
          <w:u w:val="single"/>
          <w:lang w:eastAsia="pl-PL" w:bidi="hi-IN"/>
        </w:rPr>
        <w:t xml:space="preserve">nie dopuszcza do rozliczeń w walutach obcych. </w:t>
      </w:r>
    </w:p>
    <w:p w14:paraId="323A066C" w14:textId="77777777" w:rsidR="005310A0" w:rsidRPr="005310A0" w:rsidRDefault="005310A0" w:rsidP="005310A0">
      <w:pPr>
        <w:spacing w:after="0" w:line="240" w:lineRule="auto"/>
        <w:contextualSpacing/>
        <w:jc w:val="both"/>
        <w:rPr>
          <w:rFonts w:ascii="Cambria" w:eastAsia="Times New Roman" w:hAnsi="Cambria" w:cs="Arial"/>
          <w:kern w:val="2"/>
          <w:lang w:eastAsia="pl-PL" w:bidi="hi-IN"/>
        </w:rPr>
      </w:pPr>
    </w:p>
    <w:p w14:paraId="771519B3" w14:textId="77777777" w:rsidR="005310A0" w:rsidRPr="005310A0" w:rsidRDefault="005310A0" w:rsidP="005310A0">
      <w:pPr>
        <w:spacing w:after="0" w:line="240" w:lineRule="auto"/>
        <w:contextualSpacing/>
        <w:jc w:val="both"/>
        <w:rPr>
          <w:rFonts w:ascii="Cambria" w:eastAsia="Times New Roman" w:hAnsi="Cambria" w:cs="Arial"/>
          <w:kern w:val="2"/>
          <w:u w:val="single"/>
          <w:lang w:eastAsia="pl-PL" w:bidi="hi-IN"/>
        </w:rPr>
      </w:pPr>
      <w:r w:rsidRPr="005310A0">
        <w:rPr>
          <w:rFonts w:ascii="Cambria" w:eastAsia="Times New Roman" w:hAnsi="Cambria" w:cs="Arial"/>
          <w:kern w:val="2"/>
          <w:lang w:eastAsia="pl-PL" w:bidi="hi-IN"/>
        </w:rPr>
        <w:t xml:space="preserve">6.Zamawiający </w:t>
      </w:r>
      <w:r w:rsidRPr="005310A0">
        <w:rPr>
          <w:rFonts w:ascii="Cambria" w:eastAsia="Times New Roman" w:hAnsi="Cambria" w:cs="Arial"/>
          <w:kern w:val="2"/>
          <w:u w:val="single"/>
          <w:lang w:eastAsia="pl-PL" w:bidi="hi-IN"/>
        </w:rPr>
        <w:t>nie przewiduje zwrotu kosztów udziału w postępowaniu.</w:t>
      </w:r>
    </w:p>
    <w:p w14:paraId="7F87D844" w14:textId="77777777" w:rsidR="005310A0" w:rsidRPr="005310A0" w:rsidRDefault="005310A0" w:rsidP="005310A0">
      <w:pPr>
        <w:spacing w:after="0" w:line="240" w:lineRule="auto"/>
        <w:contextualSpacing/>
        <w:jc w:val="both"/>
        <w:rPr>
          <w:rFonts w:ascii="Cambria" w:eastAsia="Times New Roman" w:hAnsi="Cambria" w:cs="Arial"/>
          <w:kern w:val="2"/>
          <w:lang w:eastAsia="pl-PL" w:bidi="hi-IN"/>
        </w:rPr>
      </w:pPr>
    </w:p>
    <w:p w14:paraId="1980ACCE" w14:textId="77777777" w:rsidR="005310A0" w:rsidRPr="005310A0" w:rsidRDefault="005310A0" w:rsidP="005310A0">
      <w:pPr>
        <w:spacing w:after="0" w:line="240" w:lineRule="auto"/>
        <w:contextualSpacing/>
        <w:jc w:val="both"/>
        <w:rPr>
          <w:rFonts w:ascii="Cambria" w:eastAsia="Times New Roman" w:hAnsi="Cambria" w:cs="Arial"/>
          <w:kern w:val="2"/>
          <w:lang w:eastAsia="pl-PL" w:bidi="hi-IN"/>
        </w:rPr>
      </w:pPr>
      <w:r w:rsidRPr="005310A0">
        <w:rPr>
          <w:rFonts w:ascii="Cambria" w:eastAsia="Times New Roman" w:hAnsi="Cambria" w:cs="Arial"/>
          <w:kern w:val="2"/>
          <w:lang w:eastAsia="pl-PL" w:bidi="hi-IN"/>
        </w:rPr>
        <w:t>7.</w:t>
      </w:r>
      <w:r w:rsidRPr="005310A0">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5310A0">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7872174D" w14:textId="77777777" w:rsidR="005310A0" w:rsidRPr="005310A0" w:rsidRDefault="005310A0" w:rsidP="005310A0">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4BF4D537" w14:textId="77777777" w:rsidR="005310A0" w:rsidRPr="005310A0" w:rsidRDefault="005310A0" w:rsidP="005310A0">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5310A0">
        <w:rPr>
          <w:rFonts w:ascii="Cambria" w:eastAsia="Garamond" w:hAnsi="Cambria" w:cs="Garamond"/>
          <w:b/>
          <w:color w:val="000000"/>
          <w:kern w:val="3"/>
          <w:u w:val="single"/>
          <w:lang w:eastAsia="zh-CN"/>
        </w:rPr>
        <w:t>8. Informacja o zastosowaniu procedury z art. 274 ust. 1 pzp i procedury z art. 275 pkt 2 pzp.</w:t>
      </w:r>
    </w:p>
    <w:p w14:paraId="0AA47CB8" w14:textId="77777777" w:rsidR="005310A0" w:rsidRPr="005310A0" w:rsidRDefault="005310A0" w:rsidP="005310A0">
      <w:pPr>
        <w:suppressAutoHyphens/>
        <w:autoSpaceDN w:val="0"/>
        <w:spacing w:after="0" w:line="240" w:lineRule="auto"/>
        <w:jc w:val="both"/>
        <w:textAlignment w:val="baseline"/>
        <w:rPr>
          <w:rFonts w:ascii="Cambria" w:eastAsia="Garamond" w:hAnsi="Cambria" w:cs="Garamond"/>
          <w:color w:val="000000"/>
          <w:kern w:val="3"/>
          <w:lang w:eastAsia="zh-CN"/>
        </w:rPr>
      </w:pPr>
      <w:r w:rsidRPr="005310A0">
        <w:rPr>
          <w:rFonts w:ascii="Cambria" w:eastAsia="Garamond" w:hAnsi="Cambria" w:cs="Garamond"/>
          <w:color w:val="000000"/>
          <w:kern w:val="3"/>
          <w:lang w:eastAsia="zh-CN"/>
        </w:rPr>
        <w:t>1) Zamawiający informuje że stosownie do przepisu 274 UST. 1 PZP, zastosuje procedurę przewidzianą w tym przepisie ,,</w:t>
      </w:r>
      <w:r w:rsidRPr="005310A0">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5310A0">
        <w:rPr>
          <w:rFonts w:ascii="Cambria" w:eastAsia="Times New Roman" w:hAnsi="Cambria" w:cs="Garamond"/>
          <w:color w:val="000000"/>
          <w:kern w:val="3"/>
          <w:lang w:eastAsia="zh-CN"/>
        </w:rPr>
        <w:t>.”</w:t>
      </w:r>
    </w:p>
    <w:p w14:paraId="63515B3C" w14:textId="130EAF67" w:rsidR="005310A0" w:rsidRPr="005310A0" w:rsidRDefault="005310A0" w:rsidP="005310A0">
      <w:pPr>
        <w:suppressAutoHyphens/>
        <w:autoSpaceDN w:val="0"/>
        <w:spacing w:after="0" w:line="240" w:lineRule="auto"/>
        <w:jc w:val="both"/>
        <w:textAlignment w:val="baseline"/>
        <w:rPr>
          <w:rFonts w:ascii="Cambria" w:eastAsia="Garamond" w:hAnsi="Cambria" w:cs="Garamond"/>
          <w:color w:val="000000"/>
          <w:kern w:val="3"/>
          <w:lang w:eastAsia="zh-CN"/>
        </w:rPr>
      </w:pPr>
      <w:r w:rsidRPr="005310A0">
        <w:rPr>
          <w:rFonts w:ascii="Cambria" w:eastAsia="Garamond" w:hAnsi="Cambria" w:cs="Garamond"/>
          <w:color w:val="000000"/>
          <w:kern w:val="3"/>
          <w:lang w:eastAsia="zh-CN"/>
        </w:rPr>
        <w:lastRenderedPageBreak/>
        <w:t xml:space="preserve">2) </w:t>
      </w:r>
      <w:r w:rsidRPr="005310A0">
        <w:rPr>
          <w:rFonts w:ascii="Cambria" w:eastAsia="Times New Roman" w:hAnsi="Cambria" w:cs="Times New Roman"/>
          <w:color w:val="000000"/>
          <w:kern w:val="3"/>
          <w:lang w:eastAsia="zh-CN"/>
        </w:rPr>
        <w:t>Zamawiający przewiduje możliwości negocjowania treść ofert w celu ich ulepszenia.</w:t>
      </w:r>
    </w:p>
    <w:p w14:paraId="4325F612" w14:textId="77777777" w:rsidR="005310A0" w:rsidRPr="005310A0" w:rsidRDefault="005310A0" w:rsidP="005310A0">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225DF23F" w14:textId="77777777" w:rsidR="005310A0" w:rsidRPr="005310A0" w:rsidRDefault="005310A0" w:rsidP="005310A0">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5310A0">
        <w:rPr>
          <w:rFonts w:ascii="Cambria" w:eastAsia="Garamond" w:hAnsi="Cambria" w:cs="Garamond"/>
          <w:b/>
          <w:color w:val="000000"/>
          <w:kern w:val="3"/>
          <w:u w:val="single"/>
          <w:lang w:eastAsia="zh-CN"/>
        </w:rPr>
        <w:t>9. Informacja co do prawa opcji .</w:t>
      </w:r>
    </w:p>
    <w:p w14:paraId="09232F56" w14:textId="77777777" w:rsidR="005310A0" w:rsidRPr="005310A0" w:rsidRDefault="005310A0" w:rsidP="005310A0">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5310A0">
        <w:rPr>
          <w:rFonts w:ascii="Cambria" w:eastAsia="Garamond" w:hAnsi="Cambria" w:cs="Garamond"/>
          <w:bCs/>
          <w:color w:val="000000"/>
          <w:kern w:val="3"/>
          <w:lang w:eastAsia="zh-CN"/>
        </w:rPr>
        <w:t xml:space="preserve">Zamawiający nie </w:t>
      </w:r>
      <w:r w:rsidRPr="005310A0">
        <w:rPr>
          <w:rFonts w:ascii="Cambria" w:eastAsia="Garamond" w:hAnsi="Cambria" w:cs="Garamond"/>
          <w:color w:val="000000"/>
          <w:kern w:val="3"/>
          <w:lang w:eastAsia="zh-CN"/>
        </w:rPr>
        <w:t>przewiduje skorzystania z prawa opcji .</w:t>
      </w:r>
    </w:p>
    <w:p w14:paraId="4F28F8FB" w14:textId="77777777" w:rsidR="008E4C57" w:rsidRPr="005310A0" w:rsidRDefault="008E4C57" w:rsidP="00C05D56">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58EB8BB7" w14:textId="77777777" w:rsidTr="00E33466">
        <w:tc>
          <w:tcPr>
            <w:tcW w:w="8921" w:type="dxa"/>
            <w:shd w:val="clear" w:color="auto" w:fill="E2EFD9" w:themeFill="accent6" w:themeFillTint="33"/>
          </w:tcPr>
          <w:p w14:paraId="3A1396CA" w14:textId="77777777" w:rsidR="00C7291A" w:rsidRPr="00C7291A" w:rsidRDefault="00C7291A" w:rsidP="00C7291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C7291A">
              <w:rPr>
                <w:rFonts w:ascii="Cambria" w:eastAsia="Andale Sans UI" w:hAnsi="Cambria" w:cs="Times New Roman"/>
                <w:b/>
                <w:bCs/>
                <w:kern w:val="2"/>
                <w:sz w:val="24"/>
                <w:szCs w:val="20"/>
                <w:lang w:eastAsia="pl-PL" w:bidi="hi-IN"/>
              </w:rPr>
              <w:t>Rozdział IX.</w:t>
            </w:r>
          </w:p>
          <w:p w14:paraId="1C8C998E" w14:textId="77777777" w:rsidR="00C7291A" w:rsidRPr="00C7291A" w:rsidRDefault="00C7291A" w:rsidP="00C7291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C7291A">
              <w:rPr>
                <w:rFonts w:ascii="Cambria" w:eastAsia="Andale Sans UI" w:hAnsi="Cambria" w:cs="Times New Roman"/>
                <w:b/>
                <w:bCs/>
                <w:kern w:val="2"/>
                <w:sz w:val="24"/>
                <w:szCs w:val="20"/>
                <w:lang w:eastAsia="pl-PL" w:bidi="hi-IN"/>
              </w:rPr>
              <w:t>TERMIN WYKONANIA ZAMÓWIENIA</w:t>
            </w:r>
          </w:p>
        </w:tc>
      </w:tr>
    </w:tbl>
    <w:p w14:paraId="5F5BCEFC" w14:textId="77777777" w:rsidR="00C7291A" w:rsidRPr="00C7291A" w:rsidRDefault="00C7291A" w:rsidP="00C7291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5B136A42" w14:textId="7B6B623A" w:rsidR="008E4C57" w:rsidRPr="00032202" w:rsidRDefault="008E4C57" w:rsidP="008E4C57">
      <w:pPr>
        <w:tabs>
          <w:tab w:val="left" w:pos="284"/>
        </w:tabs>
        <w:spacing w:after="0" w:line="240" w:lineRule="auto"/>
        <w:jc w:val="both"/>
        <w:rPr>
          <w:rFonts w:ascii="Cambria" w:eastAsia="Times New Roman" w:hAnsi="Cambria" w:cs="Arial"/>
          <w:lang w:eastAsia="pl-PL"/>
        </w:rPr>
      </w:pPr>
      <w:r w:rsidRPr="00032202">
        <w:rPr>
          <w:rFonts w:ascii="Cambria" w:eastAsia="Andale Sans UI" w:hAnsi="Cambria" w:cs="Arial"/>
          <w:lang w:eastAsia="pl-PL"/>
        </w:rPr>
        <w:t xml:space="preserve">Zamawiający wymaga aby przedmiot zamówienia tj. roboty budowlane wchodzące w zakres przedmiotu zamówienia, zrealizowano w okresie nie dłuższym niż </w:t>
      </w:r>
      <w:r w:rsidR="00C05D56">
        <w:rPr>
          <w:rFonts w:ascii="Cambria" w:eastAsia="Andale Sans UI" w:hAnsi="Cambria" w:cs="Arial"/>
          <w:b/>
          <w:bCs/>
          <w:lang w:eastAsia="pl-PL"/>
        </w:rPr>
        <w:t>3 miesiące</w:t>
      </w:r>
      <w:r w:rsidRPr="00032202">
        <w:rPr>
          <w:rFonts w:ascii="Cambria" w:eastAsia="Andale Sans UI" w:hAnsi="Cambria" w:cs="Arial"/>
          <w:lang w:eastAsia="pl-PL"/>
        </w:rPr>
        <w:t xml:space="preserve">  od dnia podpisania umowy.</w:t>
      </w:r>
    </w:p>
    <w:p w14:paraId="59396027" w14:textId="77777777" w:rsidR="00C7291A" w:rsidRPr="00C7291A" w:rsidRDefault="00C7291A" w:rsidP="00C7291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C7291A" w:rsidRPr="00C7291A" w14:paraId="757D90D9" w14:textId="77777777" w:rsidTr="00E33466">
        <w:tc>
          <w:tcPr>
            <w:tcW w:w="8926" w:type="dxa"/>
            <w:shd w:val="clear" w:color="auto" w:fill="E2EFD9" w:themeFill="accent6" w:themeFillTint="33"/>
          </w:tcPr>
          <w:p w14:paraId="092A905D" w14:textId="77777777" w:rsidR="00C7291A" w:rsidRPr="00C7291A" w:rsidRDefault="00C7291A" w:rsidP="00C7291A">
            <w:pPr>
              <w:ind w:right="13"/>
              <w:rPr>
                <w:rFonts w:ascii="Cambria" w:hAnsi="Cambria"/>
                <w:b/>
                <w:bCs/>
                <w:kern w:val="2"/>
                <w:szCs w:val="24"/>
                <w:lang w:eastAsia="pl-PL" w:bidi="hi-IN"/>
              </w:rPr>
            </w:pPr>
            <w:r w:rsidRPr="00C7291A">
              <w:rPr>
                <w:rFonts w:ascii="Cambria" w:hAnsi="Cambria"/>
                <w:b/>
                <w:bCs/>
                <w:kern w:val="2"/>
                <w:szCs w:val="24"/>
                <w:lang w:eastAsia="pl-PL" w:bidi="hi-IN"/>
              </w:rPr>
              <w:t>Rozdział X.</w:t>
            </w:r>
          </w:p>
          <w:p w14:paraId="40F0EB3E" w14:textId="77777777" w:rsidR="00C7291A" w:rsidRPr="00C7291A" w:rsidRDefault="00C7291A" w:rsidP="00C7291A">
            <w:pPr>
              <w:ind w:right="13"/>
              <w:rPr>
                <w:rFonts w:ascii="Cambria" w:hAnsi="Cambria"/>
                <w:b/>
                <w:bCs/>
                <w:kern w:val="2"/>
                <w:szCs w:val="24"/>
                <w:lang w:eastAsia="pl-PL" w:bidi="hi-IN"/>
              </w:rPr>
            </w:pPr>
            <w:r w:rsidRPr="00C7291A">
              <w:rPr>
                <w:rFonts w:ascii="Cambria" w:hAnsi="Cambria"/>
                <w:b/>
                <w:bCs/>
                <w:kern w:val="2"/>
                <w:szCs w:val="24"/>
                <w:lang w:eastAsia="pl-PL" w:bidi="hi-IN"/>
              </w:rPr>
              <w:t xml:space="preserve">PODSTAWY WYKLUCZENIA O KTÓRYCH MOWA W ART. 108. </w:t>
            </w:r>
          </w:p>
        </w:tc>
      </w:tr>
    </w:tbl>
    <w:p w14:paraId="1C41CE5D" w14:textId="77777777" w:rsidR="00C7291A" w:rsidRPr="00C7291A" w:rsidRDefault="00C7291A">
      <w:pPr>
        <w:numPr>
          <w:ilvl w:val="0"/>
          <w:numId w:val="171"/>
        </w:numPr>
        <w:autoSpaceDE w:val="0"/>
        <w:autoSpaceDN w:val="0"/>
        <w:spacing w:before="120" w:after="0" w:line="240" w:lineRule="auto"/>
        <w:ind w:left="284"/>
        <w:jc w:val="both"/>
        <w:rPr>
          <w:rFonts w:ascii="Cambria" w:eastAsia="Times New Roman" w:hAnsi="Cambria" w:cs="Arial"/>
          <w:lang w:eastAsia="pl-PL"/>
        </w:rPr>
      </w:pPr>
      <w:r w:rsidRPr="00C7291A">
        <w:rPr>
          <w:rFonts w:ascii="Cambria" w:eastAsia="Times New Roman" w:hAnsi="Cambria" w:cs="Arial"/>
          <w:lang w:eastAsia="pl-PL"/>
        </w:rPr>
        <w:t xml:space="preserve">Zamawiający </w:t>
      </w:r>
      <w:r w:rsidRPr="00C7291A">
        <w:rPr>
          <w:rFonts w:ascii="Cambria" w:eastAsia="Times New Roman" w:hAnsi="Cambria" w:cs="Arial"/>
          <w:b/>
          <w:lang w:eastAsia="pl-PL"/>
        </w:rPr>
        <w:t>wykluczy</w:t>
      </w:r>
      <w:r w:rsidRPr="00C7291A">
        <w:rPr>
          <w:rFonts w:ascii="Cambria" w:eastAsia="Times New Roman" w:hAnsi="Cambria" w:cs="Arial"/>
          <w:lang w:eastAsia="pl-PL"/>
        </w:rPr>
        <w:t xml:space="preserve"> z postępowania wykonawców, wobec których zachodzą podstawy wykluczenia, o których mowa ustawie Pzp.:</w:t>
      </w:r>
    </w:p>
    <w:p w14:paraId="239698BC"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b/>
          <w:bCs/>
          <w:color w:val="000000"/>
        </w:rPr>
        <w:t xml:space="preserve">1) określonych w art. 108 ust. 1 ustawy Pzp., </w:t>
      </w:r>
    </w:p>
    <w:p w14:paraId="636E1AB1"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b/>
          <w:bCs/>
          <w:color w:val="000000"/>
        </w:rPr>
        <w:t xml:space="preserve">a) </w:t>
      </w:r>
      <w:r w:rsidRPr="00C7291A">
        <w:rPr>
          <w:rFonts w:ascii="Cambria" w:hAnsi="Cambria" w:cs="Arial"/>
          <w:color w:val="000000"/>
        </w:rPr>
        <w:t xml:space="preserve">będącego osobą fizyczną, którego prawomocnie skazano za przestępstwo: </w:t>
      </w:r>
    </w:p>
    <w:p w14:paraId="1202F390"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16468713"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color w:val="000000"/>
        </w:rPr>
        <w:t xml:space="preserve">- handlu ludźmi, o którym mowa w art. 189a Kodeksu karnego, </w:t>
      </w:r>
    </w:p>
    <w:p w14:paraId="2AB89A60"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070730BE"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9E590A9"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color w:val="000000"/>
        </w:rPr>
        <w:t xml:space="preserve">- o charakterze terrorystycznym, o którym mowa w art. 115 § 20 Kodeksu karnego, lub mające na celu popełnienie tego przestępstwa, </w:t>
      </w:r>
    </w:p>
    <w:p w14:paraId="36EB809B"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3B192A7"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E53CA10"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F7BA6E5"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b/>
          <w:bCs/>
          <w:color w:val="000000"/>
        </w:rPr>
        <w:t xml:space="preserve">b) </w:t>
      </w:r>
      <w:r w:rsidRPr="00C7291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45BE8C49"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b/>
          <w:bCs/>
          <w:color w:val="000000"/>
        </w:rPr>
        <w:t xml:space="preserve">c) </w:t>
      </w:r>
      <w:r w:rsidRPr="00C7291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A18B858"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b/>
          <w:bCs/>
          <w:color w:val="000000"/>
        </w:rPr>
        <w:t xml:space="preserve">d) </w:t>
      </w:r>
      <w:r w:rsidRPr="00C7291A">
        <w:rPr>
          <w:rFonts w:ascii="Cambria" w:hAnsi="Cambria" w:cs="Arial"/>
          <w:color w:val="000000"/>
        </w:rPr>
        <w:t xml:space="preserve">wobec którego prawomocnie orzeczono zakaz ubiegania się o zamówienia publiczne; </w:t>
      </w:r>
    </w:p>
    <w:p w14:paraId="6164CA0E" w14:textId="77777777" w:rsidR="00C7291A" w:rsidRPr="00C7291A" w:rsidRDefault="00C7291A" w:rsidP="00C7291A">
      <w:pPr>
        <w:autoSpaceDE w:val="0"/>
        <w:autoSpaceDN w:val="0"/>
        <w:adjustRightInd w:val="0"/>
        <w:spacing w:after="0" w:line="276" w:lineRule="auto"/>
        <w:jc w:val="both"/>
        <w:rPr>
          <w:rFonts w:ascii="Cambria" w:hAnsi="Cambria" w:cs="Arial"/>
          <w:color w:val="000000"/>
        </w:rPr>
      </w:pPr>
      <w:r w:rsidRPr="00C7291A">
        <w:rPr>
          <w:rFonts w:ascii="Cambria" w:hAnsi="Cambria" w:cs="Arial"/>
          <w:b/>
          <w:bCs/>
          <w:color w:val="000000"/>
        </w:rPr>
        <w:t xml:space="preserve">e) </w:t>
      </w:r>
      <w:r w:rsidRPr="00C7291A">
        <w:rPr>
          <w:rFonts w:ascii="Cambria" w:hAnsi="Cambria" w:cs="Arial"/>
          <w:color w:val="000000"/>
        </w:rPr>
        <w:t xml:space="preserve">jeżeli zamawiający może stwierdzić, na podstawie wiarygodnych przesłanek, że wykonawca zawarł z innymi wykonawcami porozumienie mające na celu zakłócenie konkurencji, </w:t>
      </w:r>
      <w:r w:rsidRPr="00C7291A">
        <w:rPr>
          <w:rFonts w:ascii="Cambria" w:hAnsi="Cambria" w:cs="Arial"/>
          <w:color w:val="000000"/>
        </w:rPr>
        <w:lastRenderedPageBreak/>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2A85CDD"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b/>
          <w:bCs/>
          <w:color w:val="000000"/>
        </w:rPr>
        <w:t xml:space="preserve">f) </w:t>
      </w:r>
      <w:r w:rsidRPr="00C7291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FFF8C10"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b/>
          <w:bCs/>
          <w:color w:val="000000"/>
        </w:rPr>
        <w:t xml:space="preserve">2) </w:t>
      </w:r>
      <w:r w:rsidRPr="00C7291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49AD0C5E" w14:textId="77777777" w:rsidR="00C7291A" w:rsidRPr="00C7291A" w:rsidRDefault="00C7291A" w:rsidP="00262B3F">
      <w:pPr>
        <w:autoSpaceDE w:val="0"/>
        <w:autoSpaceDN w:val="0"/>
        <w:adjustRightInd w:val="0"/>
        <w:spacing w:after="0" w:line="240" w:lineRule="auto"/>
        <w:jc w:val="both"/>
        <w:rPr>
          <w:rFonts w:ascii="Cambria" w:hAnsi="Cambria" w:cs="Arial"/>
          <w:color w:val="000000"/>
          <w:u w:val="single"/>
        </w:rPr>
      </w:pPr>
      <w:r w:rsidRPr="00C7291A">
        <w:rPr>
          <w:rFonts w:ascii="Cambria" w:hAnsi="Cambria" w:cs="Arial"/>
          <w:color w:val="000000"/>
          <w:u w:val="single"/>
        </w:rPr>
        <w:t xml:space="preserve">Z postępowania o udzielenie zamówienia publicznego lub konkursu wyklucza się: </w:t>
      </w:r>
    </w:p>
    <w:p w14:paraId="0EC041BA"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b/>
          <w:bCs/>
          <w:color w:val="000000"/>
        </w:rPr>
        <w:t xml:space="preserve">a) </w:t>
      </w:r>
      <w:r w:rsidRPr="00C7291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0A62C4E"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eastAsia="Times New Roman" w:hAnsi="Cambria" w:cs="Arial"/>
          <w:b/>
          <w:bCs/>
          <w:color w:val="000000"/>
          <w:lang w:eastAsia="pl-PL"/>
        </w:rPr>
        <w:t xml:space="preserve">b) </w:t>
      </w:r>
      <w:r w:rsidRPr="00C7291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C7291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FE5480"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b/>
          <w:bCs/>
          <w:color w:val="000000"/>
        </w:rPr>
        <w:t xml:space="preserve">c) </w:t>
      </w:r>
      <w:r w:rsidRPr="00C7291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14FC73C4"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b/>
          <w:bCs/>
          <w:color w:val="000000"/>
        </w:rPr>
        <w:t xml:space="preserve">3) </w:t>
      </w:r>
      <w:r w:rsidRPr="00C7291A">
        <w:rPr>
          <w:rFonts w:ascii="Cambria" w:hAnsi="Cambria" w:cs="Arial"/>
          <w:color w:val="000000"/>
        </w:rPr>
        <w:t xml:space="preserve">określonych w art. 109 ust. 1 pkt. 4, 5, 7 ustawy Pzp., tj.: </w:t>
      </w:r>
    </w:p>
    <w:p w14:paraId="33F1ED32"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b/>
          <w:bCs/>
          <w:color w:val="000000"/>
        </w:rPr>
        <w:t xml:space="preserve">a) </w:t>
      </w:r>
      <w:r w:rsidRPr="00C7291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3257130"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b/>
          <w:bCs/>
          <w:color w:val="000000"/>
        </w:rPr>
        <w:t xml:space="preserve">b) </w:t>
      </w:r>
      <w:r w:rsidRPr="00C7291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E7434B7"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b/>
          <w:bCs/>
          <w:color w:val="000000"/>
        </w:rPr>
        <w:t xml:space="preserve">c) </w:t>
      </w:r>
      <w:r w:rsidRPr="00C7291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B170C6C" w14:textId="77777777" w:rsidR="00C7291A" w:rsidRPr="00C7291A" w:rsidRDefault="00C7291A" w:rsidP="00262B3F">
      <w:pPr>
        <w:autoSpaceDE w:val="0"/>
        <w:autoSpaceDN w:val="0"/>
        <w:spacing w:after="0" w:line="240" w:lineRule="auto"/>
        <w:jc w:val="both"/>
        <w:rPr>
          <w:rFonts w:ascii="Cambria" w:eastAsia="Times New Roman" w:hAnsi="Cambria" w:cs="Arial"/>
          <w:lang w:eastAsia="pl-PL"/>
        </w:rPr>
      </w:pPr>
      <w:r w:rsidRPr="00C7291A">
        <w:rPr>
          <w:rFonts w:ascii="Cambria" w:hAnsi="Cambria" w:cs="Arial"/>
          <w:b/>
          <w:bCs/>
          <w:color w:val="000000"/>
        </w:rPr>
        <w:t>2. Wykluczenie Wykonawcy następuje zgodnie z art. 110 i art. 111 ustawy Pzp.</w:t>
      </w:r>
    </w:p>
    <w:p w14:paraId="7E44710F" w14:textId="77777777" w:rsidR="00C7291A" w:rsidRPr="00C7291A" w:rsidRDefault="00C7291A" w:rsidP="00C7291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7291A" w:rsidRPr="00C7291A" w14:paraId="7EDAED27" w14:textId="77777777" w:rsidTr="00E33466">
        <w:tc>
          <w:tcPr>
            <w:tcW w:w="8926" w:type="dxa"/>
            <w:shd w:val="clear" w:color="auto" w:fill="E2EFD9" w:themeFill="accent6" w:themeFillTint="33"/>
          </w:tcPr>
          <w:p w14:paraId="22B246E2" w14:textId="77777777" w:rsidR="00C7291A" w:rsidRPr="00C7291A" w:rsidRDefault="00C7291A" w:rsidP="00C7291A">
            <w:pPr>
              <w:ind w:right="13"/>
              <w:rPr>
                <w:rFonts w:ascii="Cambria" w:eastAsia="Andale Sans UI" w:hAnsi="Cambria" w:cs="Times New Roman"/>
                <w:b/>
                <w:bCs/>
                <w:kern w:val="2"/>
                <w:sz w:val="24"/>
                <w:szCs w:val="24"/>
                <w:lang w:eastAsia="pl-PL" w:bidi="hi-IN"/>
              </w:rPr>
            </w:pPr>
            <w:r w:rsidRPr="00C7291A">
              <w:rPr>
                <w:rFonts w:ascii="Cambria" w:eastAsia="Andale Sans UI" w:hAnsi="Cambria" w:cs="Times New Roman"/>
                <w:b/>
                <w:bCs/>
                <w:kern w:val="2"/>
                <w:sz w:val="24"/>
                <w:szCs w:val="24"/>
                <w:lang w:eastAsia="pl-PL" w:bidi="hi-IN"/>
              </w:rPr>
              <w:t>Rozdział XI.</w:t>
            </w:r>
          </w:p>
          <w:p w14:paraId="2C561E73" w14:textId="77777777" w:rsidR="00C7291A" w:rsidRPr="00C7291A" w:rsidRDefault="00C7291A" w:rsidP="00C7291A">
            <w:pPr>
              <w:ind w:right="13"/>
              <w:rPr>
                <w:rFonts w:ascii="Cambria" w:eastAsia="Andale Sans UI" w:hAnsi="Cambria" w:cs="Times New Roman"/>
                <w:b/>
                <w:bCs/>
                <w:kern w:val="2"/>
                <w:sz w:val="24"/>
                <w:szCs w:val="24"/>
                <w:lang w:eastAsia="pl-PL" w:bidi="hi-IN"/>
              </w:rPr>
            </w:pPr>
            <w:r w:rsidRPr="00C7291A">
              <w:rPr>
                <w:rFonts w:ascii="Cambria" w:eastAsia="Andale Sans UI" w:hAnsi="Cambria" w:cs="Times New Roman"/>
                <w:b/>
                <w:bCs/>
                <w:kern w:val="2"/>
                <w:sz w:val="24"/>
                <w:szCs w:val="24"/>
                <w:lang w:eastAsia="pl-PL" w:bidi="hi-IN"/>
              </w:rPr>
              <w:t xml:space="preserve">INFORMACJE O WARUNKACH UDZIAŁU W POSTĘPOWANIU O UDZIELENIE ZAMÓWIENIA </w:t>
            </w:r>
          </w:p>
        </w:tc>
      </w:tr>
    </w:tbl>
    <w:p w14:paraId="2FC8E708" w14:textId="77777777" w:rsidR="00C7291A" w:rsidRPr="00C7291A" w:rsidRDefault="00C7291A" w:rsidP="00C7291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4953ED1B" w14:textId="77777777" w:rsidR="00C7291A" w:rsidRPr="00C7291A" w:rsidRDefault="00C7291A" w:rsidP="00C7291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C7291A">
        <w:rPr>
          <w:rFonts w:ascii="Cambria" w:eastAsia="Andale Sans UI" w:hAnsi="Cambria" w:cs="Arial"/>
          <w:b/>
          <w:kern w:val="3"/>
          <w:lang w:eastAsia="pl-PL" w:bidi="hi-IN"/>
        </w:rPr>
        <w:t>1. O udzielenie zamówienia mogą ubiegać się wykonawcy</w:t>
      </w:r>
      <w:r w:rsidRPr="00C7291A">
        <w:rPr>
          <w:rFonts w:ascii="Cambria" w:eastAsia="Andale Sans UI" w:hAnsi="Cambria" w:cs="Arial"/>
          <w:kern w:val="3"/>
          <w:lang w:eastAsia="pl-PL" w:bidi="hi-IN"/>
        </w:rPr>
        <w:t xml:space="preserve">, </w:t>
      </w:r>
      <w:r w:rsidRPr="00C7291A">
        <w:rPr>
          <w:rFonts w:ascii="Cambria" w:eastAsia="Andale Sans UI" w:hAnsi="Cambria" w:cs="Arial"/>
          <w:b/>
          <w:kern w:val="3"/>
          <w:lang w:eastAsia="pl-PL" w:bidi="hi-IN"/>
        </w:rPr>
        <w:t>którzy spełniają warunki udziału w postępowaniu dotyczące</w:t>
      </w:r>
      <w:r w:rsidRPr="00C7291A">
        <w:rPr>
          <w:rFonts w:ascii="Cambria" w:eastAsia="Andale Sans UI" w:hAnsi="Cambria" w:cs="Arial"/>
          <w:kern w:val="3"/>
          <w:lang w:eastAsia="pl-PL" w:bidi="hi-IN"/>
        </w:rPr>
        <w:t>:</w:t>
      </w:r>
    </w:p>
    <w:p w14:paraId="33BBFE6D" w14:textId="77777777" w:rsidR="00C7291A" w:rsidRPr="00C7291A" w:rsidRDefault="00C7291A" w:rsidP="00C7291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C7291A">
        <w:rPr>
          <w:rFonts w:ascii="Cambria" w:eastAsia="Times New Roman" w:hAnsi="Cambria" w:cs="Arial"/>
          <w:b/>
          <w:kern w:val="3"/>
          <w:lang w:eastAsia="pl-PL" w:bidi="hi-IN"/>
        </w:rPr>
        <w:t>1) </w:t>
      </w:r>
      <w:r w:rsidRPr="00C7291A">
        <w:rPr>
          <w:rFonts w:ascii="Cambria" w:eastAsia="Times New Roman" w:hAnsi="Cambria" w:cs="Arial"/>
          <w:b/>
          <w:bCs/>
          <w:kern w:val="3"/>
          <w:lang w:eastAsia="zh-CN"/>
        </w:rPr>
        <w:t>zdolności do występowania w obrocie gospodarczym;</w:t>
      </w:r>
    </w:p>
    <w:p w14:paraId="4E1C585D"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Garamond"/>
          <w:color w:val="000000"/>
          <w:kern w:val="3"/>
          <w:lang w:eastAsia="zh-CN"/>
        </w:rPr>
      </w:pPr>
      <w:r w:rsidRPr="00C7291A">
        <w:rPr>
          <w:rFonts w:ascii="Cambria" w:eastAsia="Times New Roman" w:hAnsi="Cambria" w:cs="Garamond"/>
          <w:color w:val="000000"/>
          <w:kern w:val="3"/>
          <w:lang w:eastAsia="zh-CN"/>
        </w:rPr>
        <w:lastRenderedPageBreak/>
        <w:t>Zamawiający nie stawia wymagań w tym zakresie. Zamawiający dokona oceny spełnienia warunku udziału w postępowaniu w tym zakresie na podstawie oświadczenia o spełnianiu warunków udziału w postępowaniu;</w:t>
      </w:r>
    </w:p>
    <w:p w14:paraId="3076CD8A" w14:textId="77777777" w:rsidR="00C7291A" w:rsidRPr="00C7291A" w:rsidRDefault="00C7291A" w:rsidP="00C7291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C7291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58B7F43C"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Garamond"/>
          <w:color w:val="000000"/>
          <w:kern w:val="3"/>
          <w:lang w:eastAsia="zh-CN"/>
        </w:rPr>
      </w:pPr>
      <w:r w:rsidRPr="00C7291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6E14CC3B" w14:textId="61A441FB" w:rsidR="00145E89" w:rsidRPr="00C05D56" w:rsidRDefault="00C7291A" w:rsidP="00C05D56">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C7291A">
        <w:rPr>
          <w:rFonts w:ascii="Cambria" w:eastAsia="Times New Roman" w:hAnsi="Cambria" w:cs="Arial"/>
          <w:b/>
          <w:kern w:val="3"/>
          <w:u w:val="single"/>
          <w:lang w:eastAsia="pl-PL" w:bidi="hi-IN"/>
        </w:rPr>
        <w:t xml:space="preserve">3) w zakresie sytuacji </w:t>
      </w:r>
      <w:r w:rsidRPr="00C7291A">
        <w:rPr>
          <w:rFonts w:ascii="Cambria" w:eastAsia="Times New Roman" w:hAnsi="Cambria" w:cs="Arial"/>
          <w:b/>
          <w:bCs/>
          <w:color w:val="000000"/>
          <w:kern w:val="3"/>
          <w:u w:val="single"/>
          <w:lang w:eastAsia="pl-PL" w:bidi="hi-IN"/>
        </w:rPr>
        <w:t>ekonomicznej lub finansowej;</w:t>
      </w:r>
    </w:p>
    <w:p w14:paraId="3C5F5199" w14:textId="5B6C9A0E" w:rsidR="00DE21C4" w:rsidRDefault="00C05D56" w:rsidP="00C7291A">
      <w:pPr>
        <w:suppressAutoHyphens/>
        <w:autoSpaceDN w:val="0"/>
        <w:spacing w:after="0" w:line="276" w:lineRule="auto"/>
        <w:jc w:val="both"/>
        <w:textAlignment w:val="baseline"/>
        <w:rPr>
          <w:rFonts w:ascii="Cambria" w:eastAsia="Times New Roman" w:hAnsi="Cambria" w:cs="Arial"/>
          <w:kern w:val="3"/>
          <w:lang w:eastAsia="pl-PL" w:bidi="hi-IN"/>
        </w:rPr>
      </w:pPr>
      <w:r>
        <w:rPr>
          <w:rFonts w:ascii="Cambria" w:eastAsia="Times New Roman" w:hAnsi="Cambria" w:cs="Arial"/>
          <w:kern w:val="3"/>
          <w:lang w:eastAsia="pl-PL" w:bidi="hi-IN"/>
        </w:rPr>
        <w:t>a</w:t>
      </w:r>
      <w:r w:rsidR="009136AE">
        <w:rPr>
          <w:rFonts w:ascii="Cambria" w:eastAsia="Times New Roman" w:hAnsi="Cambria" w:cs="Arial"/>
          <w:kern w:val="3"/>
          <w:lang w:eastAsia="pl-PL" w:bidi="hi-IN"/>
        </w:rPr>
        <w:t xml:space="preserve">)   Zamawiający uzna </w:t>
      </w:r>
      <w:r w:rsidR="00DE21C4">
        <w:rPr>
          <w:rFonts w:ascii="Cambria" w:eastAsia="Times New Roman" w:hAnsi="Cambria" w:cs="Arial"/>
          <w:kern w:val="3"/>
          <w:lang w:eastAsia="pl-PL" w:bidi="hi-IN"/>
        </w:rPr>
        <w:t xml:space="preserve">warunek za spełniony, jeżeli Wykonawca wykaże, że posiada ubezpieczenie od odpowiedzialności cywilnej w zakresie prowadzonej działalności związanej z przedmiotem zamówienia na sumę gwarancyjną nie mniejszą niż </w:t>
      </w:r>
      <w:r>
        <w:rPr>
          <w:rFonts w:ascii="Cambria" w:eastAsia="Times New Roman" w:hAnsi="Cambria" w:cs="Arial"/>
          <w:kern w:val="3"/>
          <w:lang w:eastAsia="pl-PL" w:bidi="hi-IN"/>
        </w:rPr>
        <w:t>500 000,00</w:t>
      </w:r>
      <w:r w:rsidR="00DE21C4">
        <w:rPr>
          <w:rFonts w:ascii="Cambria" w:eastAsia="Times New Roman" w:hAnsi="Cambria" w:cs="Arial"/>
          <w:kern w:val="3"/>
          <w:lang w:eastAsia="pl-PL" w:bidi="hi-IN"/>
        </w:rPr>
        <w:t xml:space="preserve"> złotych.</w:t>
      </w:r>
    </w:p>
    <w:p w14:paraId="5A5AEA25" w14:textId="0B940693" w:rsidR="002369D3" w:rsidRPr="00C7291A" w:rsidRDefault="00DE21C4" w:rsidP="00DE21C4">
      <w:pPr>
        <w:suppressAutoHyphens/>
        <w:autoSpaceDN w:val="0"/>
        <w:spacing w:after="0" w:line="276" w:lineRule="auto"/>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 xml:space="preserve">W przypadku Wykonawców wspólnie ubiegających się o udzielenie niniejszego zamówienia przez dwóch lub więcej Wykonawców, Zamawiający uzna za spełniony ww warunki dotyczący sytuacji ekonomicznej lub finansowej, jeżeli jeden z tych Wykonawców będzie spełniać warunki określone w pkt. 1, ppkt. 3 litera a). </w:t>
      </w:r>
    </w:p>
    <w:p w14:paraId="1B1585FF" w14:textId="77777777" w:rsidR="00C7291A" w:rsidRPr="00C7291A" w:rsidRDefault="00C7291A" w:rsidP="00C7291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C7291A">
        <w:rPr>
          <w:rFonts w:ascii="Cambria" w:eastAsia="Times New Roman" w:hAnsi="Cambria" w:cs="Arial"/>
          <w:b/>
          <w:kern w:val="3"/>
          <w:u w:val="single"/>
          <w:lang w:eastAsia="pl-PL" w:bidi="hi-IN"/>
        </w:rPr>
        <w:t xml:space="preserve">4) w zakresie </w:t>
      </w:r>
      <w:r w:rsidRPr="00C7291A">
        <w:rPr>
          <w:rFonts w:ascii="Cambria" w:eastAsia="Times New Roman" w:hAnsi="Cambria" w:cs="Arial"/>
          <w:b/>
          <w:color w:val="000000"/>
          <w:kern w:val="3"/>
          <w:u w:val="single"/>
          <w:lang w:eastAsia="pl-PL" w:bidi="hi-IN"/>
        </w:rPr>
        <w:t>zdolności technicznej lub zawodowej</w:t>
      </w:r>
    </w:p>
    <w:p w14:paraId="2B7BE6E4" w14:textId="3D639474" w:rsidR="00262B3F" w:rsidRPr="00032202" w:rsidRDefault="00C7291A" w:rsidP="00262B3F">
      <w:pPr>
        <w:autoSpaceDE w:val="0"/>
        <w:autoSpaceDN w:val="0"/>
        <w:adjustRightInd w:val="0"/>
        <w:spacing w:after="0" w:line="240" w:lineRule="auto"/>
        <w:jc w:val="both"/>
        <w:rPr>
          <w:rFonts w:ascii="Cambria" w:hAnsi="Cambria" w:cs="Calibri"/>
          <w:color w:val="000000"/>
        </w:rPr>
      </w:pPr>
      <w:bookmarkStart w:id="3" w:name="_Hlk149898893"/>
      <w:r w:rsidRPr="00C7291A">
        <w:rPr>
          <w:rFonts w:ascii="Cambria" w:hAnsi="Cambria" w:cs="Calibri"/>
          <w:color w:val="000000"/>
        </w:rPr>
        <w:t xml:space="preserve">a) </w:t>
      </w:r>
      <w:r w:rsidR="00262B3F" w:rsidRPr="00032202">
        <w:rPr>
          <w:rFonts w:ascii="Cambria" w:hAnsi="Cambria" w:cs="Calibri"/>
          <w:color w:val="000000"/>
        </w:rPr>
        <w:t xml:space="preserve">Zamawiający uzna warunek za spełniony, jeżeli Wykonawca wykaże, że wykonał w okresie ostatnich 5 lat przed upływem terminu składania ofert, a jeżeli okres prowadzenia działalności jest krótszy – w tym okresie, </w:t>
      </w:r>
    </w:p>
    <w:p w14:paraId="554946CE" w14:textId="77777777" w:rsidR="006011FE" w:rsidRDefault="00262B3F" w:rsidP="00145E89">
      <w:pPr>
        <w:widowControl w:val="0"/>
        <w:tabs>
          <w:tab w:val="left" w:pos="993"/>
        </w:tabs>
        <w:autoSpaceDE w:val="0"/>
        <w:autoSpaceDN w:val="0"/>
        <w:adjustRightInd w:val="0"/>
        <w:spacing w:after="0" w:line="276" w:lineRule="auto"/>
        <w:ind w:right="149"/>
        <w:jc w:val="both"/>
        <w:rPr>
          <w:rFonts w:ascii="Cambria" w:hAnsi="Cambria" w:cs="Calibri"/>
          <w:color w:val="000000"/>
        </w:rPr>
      </w:pPr>
      <w:r w:rsidRPr="00032202">
        <w:rPr>
          <w:rFonts w:ascii="Cambria" w:hAnsi="Cambria" w:cs="Calibri"/>
          <w:color w:val="000000"/>
        </w:rPr>
        <w:t xml:space="preserve">- co najmniej </w:t>
      </w:r>
      <w:r w:rsidR="00C05D56">
        <w:rPr>
          <w:rFonts w:ascii="Cambria" w:hAnsi="Cambria" w:cs="Calibri"/>
          <w:color w:val="000000"/>
        </w:rPr>
        <w:t xml:space="preserve">jedną </w:t>
      </w:r>
      <w:r w:rsidRPr="00032202">
        <w:rPr>
          <w:rFonts w:ascii="Cambria" w:hAnsi="Cambria" w:cs="Calibri"/>
          <w:color w:val="000000"/>
        </w:rPr>
        <w:t>(</w:t>
      </w:r>
      <w:r w:rsidR="00C05D56">
        <w:rPr>
          <w:rFonts w:ascii="Cambria" w:hAnsi="Cambria" w:cs="Calibri"/>
          <w:color w:val="000000"/>
        </w:rPr>
        <w:t>1</w:t>
      </w:r>
      <w:r w:rsidRPr="00032202">
        <w:rPr>
          <w:rFonts w:ascii="Cambria" w:hAnsi="Cambria" w:cs="Calibri"/>
          <w:color w:val="000000"/>
        </w:rPr>
        <w:t>) robot</w:t>
      </w:r>
      <w:r w:rsidR="00C05D56">
        <w:rPr>
          <w:rFonts w:ascii="Cambria" w:hAnsi="Cambria" w:cs="Calibri"/>
          <w:color w:val="000000"/>
        </w:rPr>
        <w:t>ę</w:t>
      </w:r>
      <w:r w:rsidRPr="00032202">
        <w:rPr>
          <w:rFonts w:ascii="Cambria" w:hAnsi="Cambria" w:cs="Calibri"/>
          <w:color w:val="000000"/>
        </w:rPr>
        <w:t xml:space="preserve"> budowlan</w:t>
      </w:r>
      <w:r w:rsidR="00C05D56">
        <w:rPr>
          <w:rFonts w:ascii="Cambria" w:hAnsi="Cambria" w:cs="Calibri"/>
          <w:color w:val="000000"/>
        </w:rPr>
        <w:t>ą</w:t>
      </w:r>
      <w:r w:rsidRPr="00032202">
        <w:rPr>
          <w:rFonts w:ascii="Cambria" w:hAnsi="Cambria" w:cs="Calibri"/>
          <w:color w:val="000000"/>
        </w:rPr>
        <w:t xml:space="preserve"> </w:t>
      </w:r>
      <w:r w:rsidR="006011FE">
        <w:rPr>
          <w:rFonts w:ascii="Cambria" w:hAnsi="Cambria" w:cs="Calibri"/>
          <w:color w:val="000000"/>
        </w:rPr>
        <w:t>w zakres której wchodziło wykonanie sieci wodociągowej, dla której wydane było pozwolenie na budowę lub zgłoszenie,</w:t>
      </w:r>
    </w:p>
    <w:p w14:paraId="796ABBEE" w14:textId="2BEFF123" w:rsidR="006011FE" w:rsidRDefault="006011FE" w:rsidP="006011FE">
      <w:pPr>
        <w:widowControl w:val="0"/>
        <w:tabs>
          <w:tab w:val="left" w:pos="993"/>
        </w:tabs>
        <w:autoSpaceDE w:val="0"/>
        <w:autoSpaceDN w:val="0"/>
        <w:adjustRightInd w:val="0"/>
        <w:spacing w:after="0" w:line="276" w:lineRule="auto"/>
        <w:ind w:right="149"/>
        <w:jc w:val="both"/>
        <w:rPr>
          <w:rFonts w:ascii="Cambria" w:hAnsi="Cambria" w:cs="Calibri"/>
          <w:color w:val="000000"/>
        </w:rPr>
      </w:pPr>
      <w:r>
        <w:rPr>
          <w:rFonts w:ascii="Cambria" w:hAnsi="Cambria" w:cs="Calibri"/>
          <w:color w:val="000000"/>
        </w:rPr>
        <w:t xml:space="preserve">- co najmniej jedną </w:t>
      </w:r>
      <w:r w:rsidRPr="00032202">
        <w:rPr>
          <w:rFonts w:ascii="Cambria" w:hAnsi="Cambria" w:cs="Calibri"/>
          <w:color w:val="000000"/>
        </w:rPr>
        <w:t>(</w:t>
      </w:r>
      <w:r>
        <w:rPr>
          <w:rFonts w:ascii="Cambria" w:hAnsi="Cambria" w:cs="Calibri"/>
          <w:color w:val="000000"/>
        </w:rPr>
        <w:t>1</w:t>
      </w:r>
      <w:r w:rsidRPr="00032202">
        <w:rPr>
          <w:rFonts w:ascii="Cambria" w:hAnsi="Cambria" w:cs="Calibri"/>
          <w:color w:val="000000"/>
        </w:rPr>
        <w:t>) robot</w:t>
      </w:r>
      <w:r>
        <w:rPr>
          <w:rFonts w:ascii="Cambria" w:hAnsi="Cambria" w:cs="Calibri"/>
          <w:color w:val="000000"/>
        </w:rPr>
        <w:t>ę</w:t>
      </w:r>
      <w:r w:rsidRPr="00032202">
        <w:rPr>
          <w:rFonts w:ascii="Cambria" w:hAnsi="Cambria" w:cs="Calibri"/>
          <w:color w:val="000000"/>
        </w:rPr>
        <w:t xml:space="preserve"> budowlan</w:t>
      </w:r>
      <w:r>
        <w:rPr>
          <w:rFonts w:ascii="Cambria" w:hAnsi="Cambria" w:cs="Calibri"/>
          <w:color w:val="000000"/>
        </w:rPr>
        <w:t>ą</w:t>
      </w:r>
      <w:r w:rsidRPr="00032202">
        <w:rPr>
          <w:rFonts w:ascii="Cambria" w:hAnsi="Cambria" w:cs="Calibri"/>
          <w:color w:val="000000"/>
        </w:rPr>
        <w:t xml:space="preserve"> </w:t>
      </w:r>
      <w:r>
        <w:rPr>
          <w:rFonts w:ascii="Cambria" w:hAnsi="Cambria" w:cs="Calibri"/>
          <w:color w:val="000000"/>
        </w:rPr>
        <w:t>w zakres której wchodziło wykonanie sieci kanalizacji sanitarnej, dla której wydane było pozwolenie na budowę lub zgłoszenie,</w:t>
      </w:r>
    </w:p>
    <w:bookmarkEnd w:id="3"/>
    <w:p w14:paraId="105A2F82" w14:textId="77777777" w:rsidR="006011FE" w:rsidRDefault="006011FE" w:rsidP="00262B3F">
      <w:pPr>
        <w:spacing w:after="120" w:line="276" w:lineRule="auto"/>
        <w:jc w:val="both"/>
        <w:rPr>
          <w:rFonts w:ascii="Cambria" w:eastAsia="Times New Roman" w:hAnsi="Cambria" w:cs="Arial"/>
          <w:i/>
          <w:iCs/>
          <w:lang w:eastAsia="pl-PL"/>
        </w:rPr>
      </w:pPr>
    </w:p>
    <w:p w14:paraId="6DE1F422" w14:textId="2F028FFA" w:rsidR="00262B3F" w:rsidRPr="00032202" w:rsidRDefault="00262B3F" w:rsidP="006011FE">
      <w:pPr>
        <w:spacing w:after="0" w:line="276" w:lineRule="auto"/>
        <w:jc w:val="both"/>
        <w:rPr>
          <w:rFonts w:ascii="Cambria" w:eastAsia="Calibri" w:hAnsi="Cambria" w:cs="Arial"/>
          <w:i/>
          <w:iCs/>
          <w:strike/>
          <w:lang w:eastAsia="ar-SA"/>
        </w:rPr>
      </w:pPr>
      <w:r w:rsidRPr="00032202">
        <w:rPr>
          <w:rFonts w:ascii="Cambria" w:eastAsia="Times New Roman" w:hAnsi="Cambria" w:cs="Arial"/>
          <w:i/>
          <w:iCs/>
          <w:lang w:eastAsia="pl-PL"/>
        </w:rPr>
        <w:t>Wykonawca winien załączyć dowody potwierdzające, że roboty te zostały wykonane należycie.</w:t>
      </w:r>
    </w:p>
    <w:p w14:paraId="105FB0F1" w14:textId="77777777" w:rsidR="00262B3F" w:rsidRPr="00032202" w:rsidRDefault="00262B3F" w:rsidP="006011FE">
      <w:pPr>
        <w:tabs>
          <w:tab w:val="num" w:pos="709"/>
        </w:tabs>
        <w:spacing w:after="0" w:line="276" w:lineRule="auto"/>
        <w:jc w:val="both"/>
        <w:rPr>
          <w:rFonts w:ascii="Cambria" w:eastAsia="Times New Roman" w:hAnsi="Cambria" w:cs="Arial"/>
          <w:i/>
          <w:iCs/>
          <w:lang w:eastAsia="pl-PL"/>
        </w:rPr>
      </w:pPr>
      <w:r w:rsidRPr="00032202">
        <w:rPr>
          <w:rFonts w:ascii="Cambria" w:eastAsia="Times New Roman" w:hAnsi="Cambria" w:cs="Arial"/>
          <w:i/>
          <w:iCs/>
          <w:lang w:eastAsia="pl-PL"/>
        </w:rPr>
        <w:t>Dowodami, o których mowa powyżej są referencje bądź inne dokumenty sporządzone przez podmiot, na rzecz którego roboty budowlane zostały wykonane, a jeżeli wykonawca z przyczyn niezależnych od niego nie jest w stanie uzyskać tych dokumentów – inne dokumenty.</w:t>
      </w:r>
    </w:p>
    <w:p w14:paraId="5AD6ECCE" w14:textId="77777777" w:rsidR="00145E89" w:rsidRDefault="00145E89" w:rsidP="00562A31">
      <w:pPr>
        <w:autoSpaceDE w:val="0"/>
        <w:autoSpaceDN w:val="0"/>
        <w:adjustRightInd w:val="0"/>
        <w:spacing w:after="0" w:line="240" w:lineRule="auto"/>
        <w:jc w:val="both"/>
        <w:rPr>
          <w:rFonts w:ascii="Cambria" w:hAnsi="Cambria" w:cs="Calibri"/>
          <w:color w:val="000000"/>
        </w:rPr>
      </w:pPr>
    </w:p>
    <w:p w14:paraId="69C4D430" w14:textId="77777777" w:rsidR="00145E89" w:rsidRDefault="00562A31" w:rsidP="00562A31">
      <w:pPr>
        <w:autoSpaceDE w:val="0"/>
        <w:autoSpaceDN w:val="0"/>
        <w:adjustRightInd w:val="0"/>
        <w:spacing w:after="0" w:line="240" w:lineRule="auto"/>
        <w:jc w:val="both"/>
        <w:rPr>
          <w:rFonts w:ascii="Cambria" w:hAnsi="Cambria" w:cs="Arial"/>
        </w:rPr>
      </w:pPr>
      <w:r>
        <w:rPr>
          <w:rFonts w:ascii="Cambria" w:hAnsi="Cambria" w:cs="Calibri"/>
          <w:color w:val="000000"/>
        </w:rPr>
        <w:t>b) </w:t>
      </w:r>
      <w:r w:rsidR="00C7291A" w:rsidRPr="00562A31">
        <w:rPr>
          <w:rFonts w:ascii="Cambria" w:hAnsi="Cambria" w:cs="Calibri"/>
          <w:color w:val="000000"/>
        </w:rPr>
        <w:t xml:space="preserve">Zamawiający uzna warunek za spełniony, jeżeli Wykonawca wykaże, że </w:t>
      </w:r>
      <w:r w:rsidR="00C7291A" w:rsidRPr="00562A31">
        <w:rPr>
          <w:rFonts w:ascii="Cambria" w:hAnsi="Cambria" w:cs="Arial"/>
        </w:rPr>
        <w:t>dysponuje lub będzie dysponował na potrzeby realizacji zamówienia</w:t>
      </w:r>
      <w:r w:rsidR="00145E89">
        <w:rPr>
          <w:rFonts w:ascii="Cambria" w:hAnsi="Cambria" w:cs="Arial"/>
        </w:rPr>
        <w:t>:</w:t>
      </w:r>
    </w:p>
    <w:p w14:paraId="623FCA14" w14:textId="58591285" w:rsidR="00145E89" w:rsidRPr="00037E7D" w:rsidRDefault="00145E89">
      <w:pPr>
        <w:widowControl w:val="0"/>
        <w:numPr>
          <w:ilvl w:val="0"/>
          <w:numId w:val="186"/>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037E7D">
        <w:rPr>
          <w:rFonts w:ascii="Cambria" w:eastAsia="Calibri" w:hAnsi="Cambria" w:cs="Arial"/>
          <w:b/>
          <w:bCs/>
          <w:lang w:eastAsia="ar-SA"/>
        </w:rPr>
        <w:t>Kierownikiem budowy</w:t>
      </w:r>
      <w:r w:rsidRPr="00037E7D">
        <w:rPr>
          <w:rFonts w:ascii="Cambria" w:eastAsia="Calibri" w:hAnsi="Cambria" w:cs="Arial"/>
          <w:lang w:eastAsia="ar-SA"/>
        </w:rPr>
        <w:t xml:space="preserve">, posiadający uprawnienia budowlane w specjalności </w:t>
      </w:r>
      <w:r w:rsidR="006011FE" w:rsidRPr="00037E7D">
        <w:rPr>
          <w:rFonts w:ascii="Cambria" w:eastAsia="Times New Roman" w:hAnsi="Cambria" w:cs="Arial"/>
          <w:lang w:eastAsia="ar-SA"/>
        </w:rPr>
        <w:t xml:space="preserve">instalacyjnej w zakresie sieci, instalacji i urządzeń cieplnych, </w:t>
      </w:r>
      <w:r w:rsidR="006011FE">
        <w:rPr>
          <w:rFonts w:ascii="Cambria" w:eastAsia="Times New Roman" w:hAnsi="Cambria" w:cs="Arial"/>
          <w:lang w:eastAsia="ar-SA"/>
        </w:rPr>
        <w:t>w</w:t>
      </w:r>
      <w:r w:rsidR="006011FE" w:rsidRPr="00037E7D">
        <w:rPr>
          <w:rFonts w:ascii="Cambria" w:eastAsia="Times New Roman" w:hAnsi="Cambria" w:cs="Arial"/>
          <w:lang w:eastAsia="ar-SA"/>
        </w:rPr>
        <w:t xml:space="preserve">entylacyjnych, gazowych, wodociągowych i kanalizacyjnych </w:t>
      </w:r>
      <w:r w:rsidRPr="00037E7D">
        <w:rPr>
          <w:rFonts w:ascii="Cambria" w:eastAsia="Calibri" w:hAnsi="Cambria" w:cs="Arial"/>
          <w:lang w:eastAsia="ar-SA"/>
        </w:rPr>
        <w:t xml:space="preserve">bez ograniczeń i minimum </w:t>
      </w:r>
      <w:r>
        <w:rPr>
          <w:rFonts w:ascii="Cambria" w:eastAsia="Calibri" w:hAnsi="Cambria" w:cs="Arial"/>
          <w:lang w:eastAsia="ar-SA"/>
        </w:rPr>
        <w:t>5</w:t>
      </w:r>
      <w:r w:rsidRPr="00037E7D">
        <w:rPr>
          <w:rFonts w:ascii="Cambria" w:eastAsia="Calibri" w:hAnsi="Cambria" w:cs="Arial"/>
          <w:lang w:eastAsia="ar-SA"/>
        </w:rPr>
        <w:t xml:space="preserve"> – letnie doświadczenie zawodowe w pełnieniu funkcji kierownika budowy </w:t>
      </w:r>
      <w:r w:rsidR="006011FE" w:rsidRPr="00037E7D">
        <w:rPr>
          <w:rFonts w:ascii="Cambria" w:eastAsia="Calibri" w:hAnsi="Cambria" w:cs="Arial"/>
          <w:lang w:eastAsia="ar-SA"/>
        </w:rPr>
        <w:t xml:space="preserve">w specjalności </w:t>
      </w:r>
      <w:r w:rsidR="006011FE" w:rsidRPr="00037E7D">
        <w:rPr>
          <w:rFonts w:ascii="Cambria" w:eastAsia="Times New Roman" w:hAnsi="Cambria" w:cs="Arial"/>
          <w:lang w:eastAsia="ar-SA"/>
        </w:rPr>
        <w:t xml:space="preserve">instalacyjnej w zakresie sieci, instalacji i urządzeń cieplnych, </w:t>
      </w:r>
      <w:r w:rsidR="006011FE">
        <w:rPr>
          <w:rFonts w:ascii="Cambria" w:eastAsia="Times New Roman" w:hAnsi="Cambria" w:cs="Arial"/>
          <w:lang w:eastAsia="ar-SA"/>
        </w:rPr>
        <w:t>w</w:t>
      </w:r>
      <w:r w:rsidR="006011FE" w:rsidRPr="00037E7D">
        <w:rPr>
          <w:rFonts w:ascii="Cambria" w:eastAsia="Times New Roman" w:hAnsi="Cambria" w:cs="Arial"/>
          <w:lang w:eastAsia="ar-SA"/>
        </w:rPr>
        <w:t>entylacyjnych, gazowych, wodociągowych i kanalizacyjnych</w:t>
      </w:r>
      <w:r w:rsidRPr="00037E7D">
        <w:rPr>
          <w:rFonts w:ascii="Cambria" w:eastAsia="Calibri" w:hAnsi="Cambria" w:cs="Arial"/>
          <w:lang w:eastAsia="ar-SA"/>
        </w:rPr>
        <w:t>, licząc od dnia nadania uprawnień</w:t>
      </w:r>
      <w:r>
        <w:rPr>
          <w:rFonts w:ascii="Cambria" w:eastAsia="Calibri" w:hAnsi="Cambria" w:cs="Arial"/>
          <w:lang w:eastAsia="ar-SA"/>
        </w:rPr>
        <w:t xml:space="preserve">. Doświadczenie zawodowe, jako kierownik budowy w realizacji co najmniej 2 robót </w:t>
      </w:r>
      <w:bookmarkStart w:id="4" w:name="_Hlk149899232"/>
      <w:r>
        <w:rPr>
          <w:rFonts w:ascii="Cambria" w:eastAsia="Calibri" w:hAnsi="Cambria" w:cs="Arial"/>
          <w:lang w:eastAsia="ar-SA"/>
        </w:rPr>
        <w:t xml:space="preserve">budowlanych obejmujących swoim zakresem </w:t>
      </w:r>
      <w:r w:rsidR="00E20D6F">
        <w:rPr>
          <w:rFonts w:ascii="Cambria" w:eastAsia="Calibri" w:hAnsi="Cambria" w:cs="Arial"/>
          <w:lang w:eastAsia="ar-SA"/>
        </w:rPr>
        <w:t xml:space="preserve">budowę i/lub </w:t>
      </w:r>
      <w:r>
        <w:rPr>
          <w:rFonts w:ascii="Cambria" w:eastAsia="Calibri" w:hAnsi="Cambria" w:cs="Arial"/>
          <w:lang w:eastAsia="ar-SA"/>
        </w:rPr>
        <w:t xml:space="preserve">przebudowę/ i lub </w:t>
      </w:r>
      <w:r w:rsidR="00E20D6F">
        <w:rPr>
          <w:rFonts w:ascii="Cambria" w:eastAsia="Calibri" w:hAnsi="Cambria" w:cs="Arial"/>
          <w:lang w:eastAsia="ar-SA"/>
        </w:rPr>
        <w:t xml:space="preserve">rozbudowę </w:t>
      </w:r>
      <w:r>
        <w:rPr>
          <w:rFonts w:ascii="Cambria" w:eastAsia="Calibri" w:hAnsi="Cambria" w:cs="Arial"/>
          <w:lang w:eastAsia="ar-SA"/>
        </w:rPr>
        <w:t xml:space="preserve">obiektu </w:t>
      </w:r>
      <w:r w:rsidR="006011FE">
        <w:rPr>
          <w:rFonts w:ascii="Cambria" w:eastAsia="Calibri" w:hAnsi="Cambria" w:cs="Arial"/>
          <w:lang w:eastAsia="ar-SA"/>
        </w:rPr>
        <w:t xml:space="preserve">sieci wodociągowo – kanalizacyjnej </w:t>
      </w:r>
      <w:r>
        <w:rPr>
          <w:rFonts w:ascii="Cambria" w:eastAsia="Calibri" w:hAnsi="Cambria" w:cs="Arial"/>
          <w:lang w:eastAsia="ar-SA"/>
        </w:rPr>
        <w:t xml:space="preserve">o wartości robót nie mniejszej, niż  </w:t>
      </w:r>
      <w:r w:rsidR="00C85D70">
        <w:rPr>
          <w:rFonts w:ascii="Cambria" w:eastAsia="Calibri" w:hAnsi="Cambria" w:cs="Arial"/>
          <w:lang w:eastAsia="ar-SA"/>
        </w:rPr>
        <w:t>800 000</w:t>
      </w:r>
      <w:r>
        <w:rPr>
          <w:rFonts w:ascii="Cambria" w:eastAsia="Calibri" w:hAnsi="Cambria" w:cs="Arial"/>
          <w:lang w:eastAsia="ar-SA"/>
        </w:rPr>
        <w:t>,00 złotych każda. Biegłą znajomość języka polskiego.</w:t>
      </w:r>
      <w:bookmarkEnd w:id="4"/>
    </w:p>
    <w:p w14:paraId="23C24441" w14:textId="6C28560D" w:rsidR="00C7291A" w:rsidRPr="00562A31" w:rsidRDefault="00C7291A" w:rsidP="00562A31">
      <w:pPr>
        <w:autoSpaceDE w:val="0"/>
        <w:autoSpaceDN w:val="0"/>
        <w:adjustRightInd w:val="0"/>
        <w:spacing w:after="0" w:line="240" w:lineRule="auto"/>
        <w:jc w:val="both"/>
        <w:rPr>
          <w:rFonts w:ascii="Cambria" w:hAnsi="Cambria" w:cs="Arial"/>
        </w:rPr>
      </w:pPr>
      <w:r w:rsidRPr="00562A31">
        <w:rPr>
          <w:rFonts w:ascii="Cambria" w:hAnsi="Cambria" w:cs="Arial"/>
        </w:rPr>
        <w:t> </w:t>
      </w:r>
    </w:p>
    <w:p w14:paraId="6E6C43FA" w14:textId="77777777" w:rsidR="00C7291A" w:rsidRPr="00C7291A" w:rsidRDefault="00C7291A" w:rsidP="00C7291A">
      <w:pPr>
        <w:autoSpaceDE w:val="0"/>
        <w:autoSpaceDN w:val="0"/>
        <w:adjustRightInd w:val="0"/>
        <w:spacing w:after="0" w:line="240" w:lineRule="auto"/>
        <w:jc w:val="both"/>
        <w:rPr>
          <w:rFonts w:ascii="Cambria" w:eastAsia="Calibri" w:hAnsi="Cambria" w:cs="Arial"/>
        </w:rPr>
      </w:pPr>
      <w:r w:rsidRPr="00C7291A">
        <w:rPr>
          <w:rFonts w:ascii="Cambria" w:eastAsia="Calibri" w:hAnsi="Cambria" w:cs="Arial"/>
        </w:rPr>
        <w:t>Uwagi:</w:t>
      </w:r>
    </w:p>
    <w:p w14:paraId="4A78BF43" w14:textId="2B40B7E3" w:rsidR="00C7291A" w:rsidRPr="00C7291A" w:rsidRDefault="00C7291A">
      <w:pPr>
        <w:numPr>
          <w:ilvl w:val="0"/>
          <w:numId w:val="180"/>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C7291A">
        <w:rPr>
          <w:rFonts w:ascii="Cambria" w:eastAsia="Calibri" w:hAnsi="Cambria" w:cs="Calibri"/>
          <w:color w:val="000000"/>
          <w:lang w:eastAsia="ar-SA"/>
        </w:rPr>
        <w:t>W zakresie wymienionych powyżej uprawnień, Zamawiający uzna odpowiadające im ważne uprawnienia budowlane wydane na podstawie aktualnie obowiązującej ustawy z dnia 7 lipca 1994r.-Prawo budowlane (Dz.U.z202</w:t>
      </w:r>
      <w:r w:rsidR="00BA5B3C">
        <w:rPr>
          <w:rFonts w:ascii="Cambria" w:eastAsia="Calibri" w:hAnsi="Cambria" w:cs="Calibri"/>
          <w:color w:val="000000"/>
          <w:lang w:eastAsia="ar-SA"/>
        </w:rPr>
        <w:t>3</w:t>
      </w:r>
      <w:r w:rsidRPr="00C7291A">
        <w:rPr>
          <w:rFonts w:ascii="Cambria" w:eastAsia="Calibri" w:hAnsi="Cambria" w:cs="Calibri"/>
          <w:color w:val="000000"/>
          <w:lang w:eastAsia="ar-SA"/>
        </w:rPr>
        <w:t>r.,</w:t>
      </w:r>
      <w:r w:rsidR="000C5772">
        <w:rPr>
          <w:rFonts w:ascii="Cambria" w:eastAsia="Calibri" w:hAnsi="Cambria" w:cs="Calibri"/>
          <w:color w:val="000000"/>
          <w:lang w:eastAsia="ar-SA"/>
        </w:rPr>
        <w:t> </w:t>
      </w:r>
      <w:r w:rsidRPr="00C7291A">
        <w:rPr>
          <w:rFonts w:ascii="Cambria" w:eastAsia="Calibri" w:hAnsi="Cambria" w:cs="Calibri"/>
          <w:color w:val="000000"/>
          <w:lang w:eastAsia="ar-SA"/>
        </w:rPr>
        <w:t>poz.</w:t>
      </w:r>
      <w:r w:rsidR="00BA5B3C">
        <w:rPr>
          <w:rFonts w:ascii="Cambria" w:eastAsia="Calibri" w:hAnsi="Cambria" w:cs="Calibri"/>
          <w:color w:val="000000"/>
          <w:lang w:eastAsia="ar-SA"/>
        </w:rPr>
        <w:t>682</w:t>
      </w:r>
      <w:r w:rsidRPr="00C7291A">
        <w:rPr>
          <w:rFonts w:ascii="Cambria" w:eastAsia="Calibri" w:hAnsi="Cambria" w:cs="Calibri"/>
          <w:color w:val="000000"/>
          <w:lang w:eastAsia="ar-SA"/>
        </w:rPr>
        <w:t xml:space="preserve"> ze zm</w:t>
      </w:r>
      <w:r w:rsidR="00FD1761">
        <w:rPr>
          <w:rFonts w:ascii="Cambria" w:eastAsia="Calibri" w:hAnsi="Cambria" w:cs="Calibri"/>
          <w:color w:val="000000"/>
          <w:lang w:eastAsia="ar-SA"/>
        </w:rPr>
        <w:t>.</w:t>
      </w:r>
      <w:r w:rsidRPr="00C7291A">
        <w:rPr>
          <w:rFonts w:ascii="Cambria" w:eastAsia="Calibri" w:hAnsi="Cambria" w:cs="Calibri"/>
          <w:color w:val="000000"/>
          <w:lang w:eastAsia="ar-SA"/>
        </w:rPr>
        <w:t xml:space="preserve">) i Rozporządzenia Ministra Inwestycji i Rozwoju z dnia 29 kwietnia 2019r. w sprawie przygotowania zawodowego do wykonywania samodzielnych funkcji technicznych w budownictwie (Dz.U. z 2019r. poz.831) </w:t>
      </w:r>
      <w:r w:rsidRPr="00C7291A">
        <w:rPr>
          <w:rFonts w:ascii="Cambria" w:eastAsia="Calibri" w:hAnsi="Cambria" w:cs="Calibri"/>
          <w:color w:val="000000"/>
          <w:lang w:eastAsia="ar-SA"/>
        </w:rPr>
        <w:lastRenderedPageBreak/>
        <w:t>lub odpowiadające im ważne wydane na podstawie wcześniej obowiązujących przepisów, a także odpowiadające im zagraniczne uprawnienia budowlane uznane w zakresie i na zasadach opisanych w ustawie z dnia 22 grudnia 2015r. o zasadach uznawania kwalifikacji zawodowych, nabytych w państwach członkowskich Unii Europejskiej (Dz.U. z 2021r., poz.1646). Zamawiający wymaga, aby osoby kierujące robotami budowlanymi posiadały uprawienia budowlane do pełnienia samodzielnych funkcji technicznych w budownictwie, w odpowiednich specjalnościach dla poszczególnych branż objętych zakresem zamówienia.</w:t>
      </w:r>
    </w:p>
    <w:p w14:paraId="154E477B" w14:textId="77777777" w:rsidR="00C7291A" w:rsidRPr="00C7291A" w:rsidRDefault="00C7291A">
      <w:pPr>
        <w:numPr>
          <w:ilvl w:val="0"/>
          <w:numId w:val="180"/>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C7291A">
        <w:rPr>
          <w:rFonts w:ascii="Cambria" w:eastAsia="Calibri" w:hAnsi="Cambria" w:cs="Calibri"/>
          <w:color w:val="000000"/>
          <w:lang w:eastAsia="ar-SA"/>
        </w:rPr>
        <w:t xml:space="preserve">Ocena spełnienia w/w warunków dokonana zostanie z formułą „spełnia – nie spełnia” w oparciu o analizę oświadczenia Wykonawcy. Z treści tego dokumentu musi wynikać jednoznacznie, że wymienione warunki Wykonawca spełnił. </w:t>
      </w:r>
    </w:p>
    <w:p w14:paraId="771900DD" w14:textId="77777777" w:rsidR="00C7291A" w:rsidRPr="00C7291A" w:rsidRDefault="00C7291A">
      <w:pPr>
        <w:numPr>
          <w:ilvl w:val="0"/>
          <w:numId w:val="180"/>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C7291A">
        <w:rPr>
          <w:rFonts w:ascii="Cambria" w:eastAsia="Calibri" w:hAnsi="Cambria" w:cs="Calibri"/>
          <w:color w:val="000000"/>
          <w:lang w:eastAsia="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C6E6C8D" w14:textId="77777777" w:rsidR="00BA5B3C" w:rsidRDefault="00BA5B3C" w:rsidP="00C7291A">
      <w:pPr>
        <w:widowControl w:val="0"/>
        <w:suppressAutoHyphens/>
        <w:autoSpaceDN w:val="0"/>
        <w:spacing w:after="0" w:line="240" w:lineRule="auto"/>
        <w:jc w:val="both"/>
        <w:textAlignment w:val="baseline"/>
        <w:rPr>
          <w:rFonts w:ascii="Cambria" w:eastAsia="Andale Sans UI" w:hAnsi="Cambria" w:cs="Arial"/>
          <w:kern w:val="3"/>
          <w:lang w:eastAsia="pl-PL" w:bidi="hi-IN"/>
        </w:rPr>
      </w:pPr>
    </w:p>
    <w:p w14:paraId="15430D8E" w14:textId="339F96F1"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bCs/>
          <w:kern w:val="3"/>
        </w:rPr>
      </w:pPr>
      <w:r w:rsidRPr="00C7291A">
        <w:rPr>
          <w:rFonts w:ascii="Cambria" w:eastAsia="Andale Sans UI" w:hAnsi="Cambria" w:cs="Arial"/>
          <w:kern w:val="3"/>
          <w:lang w:eastAsia="pl-PL" w:bidi="hi-IN"/>
        </w:rPr>
        <w:t>2.</w:t>
      </w:r>
      <w:r w:rsidRPr="00C7291A">
        <w:rPr>
          <w:rFonts w:ascii="Cambria" w:eastAsia="Andale Sans UI" w:hAnsi="Cambria" w:cs="Arial"/>
          <w:b/>
          <w:kern w:val="3"/>
          <w:lang w:eastAsia="pl-PL" w:bidi="hi-IN"/>
        </w:rPr>
        <w:t xml:space="preserve">  </w:t>
      </w:r>
      <w:r w:rsidRPr="00C7291A">
        <w:rPr>
          <w:rFonts w:ascii="Cambria" w:eastAsia="Andale Sans UI" w:hAnsi="Cambria" w:cs="Arial"/>
          <w:bCs/>
          <w:kern w:val="3"/>
          <w:lang w:eastAsia="pl-PL" w:bidi="hi-IN"/>
        </w:rPr>
        <w:t xml:space="preserve">Wykonawca może </w:t>
      </w:r>
      <w:r w:rsidRPr="00C7291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486BD062"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C7291A">
        <w:rPr>
          <w:rFonts w:ascii="Cambria" w:eastAsia="Times New Roman" w:hAnsi="Cambria" w:cs="Times New Roman"/>
          <w:bCs/>
          <w:kern w:val="3"/>
          <w:lang w:eastAsia="pl-PL" w:bidi="hi-IN"/>
        </w:rPr>
        <w:t>3. </w:t>
      </w:r>
      <w:r w:rsidRPr="00C7291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roboty budowlane lub usługi, do realizacji których te zdolności są wymagane.</w:t>
      </w:r>
    </w:p>
    <w:p w14:paraId="6B262A99"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C7291A">
        <w:rPr>
          <w:rFonts w:ascii="Cambria" w:eastAsia="Andale Sans UI" w:hAnsi="Cambria" w:cs="Arial"/>
          <w:kern w:val="3"/>
          <w:lang w:eastAsia="pl-PL" w:bidi="hi-IN"/>
        </w:rPr>
        <w:t>4. </w:t>
      </w:r>
      <w:r w:rsidRPr="00C7291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23D181C"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C7291A">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6CD2ACA2"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C7291A">
        <w:rPr>
          <w:rFonts w:ascii="Cambria" w:eastAsia="Andale Sans UI" w:hAnsi="Cambria" w:cs="Arial"/>
          <w:bCs/>
          <w:kern w:val="3"/>
          <w:lang w:eastAsia="pl-PL" w:bidi="hi-IN"/>
        </w:rPr>
        <w:t>1) zakres dostępnych Wykonawcy zasobów podmiotu udostępniającego zasoby,</w:t>
      </w:r>
    </w:p>
    <w:p w14:paraId="6935A11C"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C7291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49729C7E"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C7291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CEA6823"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C7291A">
        <w:rPr>
          <w:rFonts w:ascii="Cambria" w:eastAsia="Andale Sans UI" w:hAnsi="Cambria" w:cs="Arial"/>
          <w:bCs/>
          <w:kern w:val="3"/>
          <w:lang w:eastAsia="pl-PL" w:bidi="hi-IN"/>
        </w:rPr>
        <w:t xml:space="preserve">6. </w:t>
      </w:r>
      <w:r w:rsidRPr="00C7291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57A9E2CD"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C7291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C7291A">
        <w:rPr>
          <w:rFonts w:ascii="Arial Narrow" w:eastAsia="Andale Sans UI" w:hAnsi="Arial Narrow" w:cs="Arial"/>
          <w:kern w:val="3"/>
          <w:lang w:eastAsia="pl-PL" w:bidi="hi-IN"/>
        </w:rPr>
        <w:t xml:space="preserve"> </w:t>
      </w:r>
      <w:r w:rsidRPr="00C7291A">
        <w:rPr>
          <w:rFonts w:ascii="Cambria" w:eastAsia="Andale Sans UI" w:hAnsi="Cambria" w:cs="Arial"/>
          <w:kern w:val="3"/>
          <w:lang w:eastAsia="pl-PL" w:bidi="hi-IN"/>
        </w:rPr>
        <w:t>tych zasobów, chyba że za nieudostępnienie zasobów podmiot ten nie ponosi winy.</w:t>
      </w:r>
    </w:p>
    <w:p w14:paraId="2B6EB561"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C7291A">
        <w:rPr>
          <w:rFonts w:ascii="Cambria" w:eastAsia="Andale Sans UI" w:hAnsi="Cambria" w:cs="Arial"/>
          <w:kern w:val="3"/>
          <w:lang w:eastAsia="pl-PL" w:bidi="hi-IN"/>
        </w:rPr>
        <w:t>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Zamawiajacego zastąpił ten podmiot innym podmiotem lub podmiotami albo wykazał, że samodzielnie spełnia warunki udziału w postepowaniu.</w:t>
      </w:r>
    </w:p>
    <w:p w14:paraId="51311B16"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C7291A">
        <w:rPr>
          <w:rFonts w:ascii="Cambria" w:eastAsia="Andale Sans UI" w:hAnsi="Cambria" w:cs="Arial"/>
          <w:kern w:val="3"/>
          <w:lang w:eastAsia="pl-PL" w:bidi="hi-IN"/>
        </w:rPr>
        <w:lastRenderedPageBreak/>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3E8F474" w14:textId="77777777" w:rsidR="00C7291A" w:rsidRPr="00C7291A" w:rsidRDefault="00C7291A" w:rsidP="00C7291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7291A" w:rsidRPr="00C7291A" w14:paraId="0011DAC0" w14:textId="77777777" w:rsidTr="00E33466">
        <w:tc>
          <w:tcPr>
            <w:tcW w:w="8926" w:type="dxa"/>
            <w:shd w:val="clear" w:color="auto" w:fill="E2EFD9" w:themeFill="accent6" w:themeFillTint="33"/>
          </w:tcPr>
          <w:p w14:paraId="7AF701B2" w14:textId="77777777" w:rsidR="00C7291A" w:rsidRPr="00C7291A" w:rsidRDefault="00C7291A" w:rsidP="00C7291A">
            <w:pPr>
              <w:ind w:right="13"/>
              <w:rPr>
                <w:rFonts w:ascii="Cambria" w:eastAsia="Andale Sans UI" w:hAnsi="Cambria" w:cs="Times New Roman"/>
                <w:b/>
                <w:bCs/>
                <w:kern w:val="2"/>
                <w:sz w:val="24"/>
                <w:szCs w:val="24"/>
                <w:lang w:eastAsia="pl-PL" w:bidi="hi-IN"/>
              </w:rPr>
            </w:pPr>
            <w:r w:rsidRPr="00C7291A">
              <w:rPr>
                <w:rFonts w:ascii="Cambria" w:eastAsia="Andale Sans UI" w:hAnsi="Cambria" w:cs="Times New Roman"/>
                <w:b/>
                <w:bCs/>
                <w:kern w:val="2"/>
                <w:sz w:val="24"/>
                <w:szCs w:val="24"/>
                <w:lang w:eastAsia="pl-PL" w:bidi="hi-IN"/>
              </w:rPr>
              <w:t>Rozdział XII.</w:t>
            </w:r>
          </w:p>
          <w:p w14:paraId="7108F7A8" w14:textId="77777777" w:rsidR="00C7291A" w:rsidRPr="00C7291A" w:rsidRDefault="00C7291A" w:rsidP="00C7291A">
            <w:pPr>
              <w:ind w:right="13"/>
              <w:rPr>
                <w:rFonts w:ascii="Cambria" w:eastAsia="Andale Sans UI" w:hAnsi="Cambria" w:cs="Times New Roman"/>
                <w:b/>
                <w:bCs/>
                <w:kern w:val="2"/>
                <w:sz w:val="24"/>
                <w:szCs w:val="24"/>
                <w:lang w:eastAsia="pl-PL" w:bidi="hi-IN"/>
              </w:rPr>
            </w:pPr>
            <w:r w:rsidRPr="00C7291A">
              <w:rPr>
                <w:rFonts w:ascii="Cambria" w:eastAsia="Andale Sans UI" w:hAnsi="Cambria" w:cs="Times New Roman"/>
                <w:b/>
                <w:bCs/>
                <w:kern w:val="2"/>
                <w:sz w:val="24"/>
                <w:szCs w:val="24"/>
                <w:lang w:eastAsia="pl-PL" w:bidi="hi-IN"/>
              </w:rPr>
              <w:t xml:space="preserve">WYKAZ PODMIOTOWYCH ŚRODKÓW DOWODOWYCH </w:t>
            </w:r>
          </w:p>
        </w:tc>
      </w:tr>
    </w:tbl>
    <w:p w14:paraId="4801AED2" w14:textId="77777777" w:rsidR="00C7291A" w:rsidRDefault="00C7291A" w:rsidP="00C7291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15B131B5" w14:textId="5DBA276F" w:rsidR="00192299" w:rsidRPr="00192299" w:rsidRDefault="007037D4" w:rsidP="00C7291A">
      <w:pPr>
        <w:widowControl w:val="0"/>
        <w:tabs>
          <w:tab w:val="left" w:pos="0"/>
        </w:tabs>
        <w:suppressAutoHyphens/>
        <w:autoSpaceDN w:val="0"/>
        <w:spacing w:after="0" w:line="276" w:lineRule="auto"/>
        <w:jc w:val="both"/>
        <w:textAlignment w:val="baseline"/>
        <w:rPr>
          <w:rFonts w:ascii="Cambria" w:eastAsia="Times New Roman" w:hAnsi="Cambria" w:cs="Times New Roman"/>
          <w:b/>
          <w:bCs/>
          <w:kern w:val="3"/>
          <w:lang w:eastAsia="pl-PL" w:bidi="hi-IN"/>
        </w:rPr>
      </w:pPr>
      <w:r w:rsidRPr="00192299">
        <w:rPr>
          <w:rFonts w:ascii="Cambria" w:eastAsia="Times New Roman" w:hAnsi="Cambria" w:cs="Times New Roman"/>
          <w:b/>
          <w:bCs/>
          <w:kern w:val="3"/>
          <w:lang w:eastAsia="pl-PL" w:bidi="hi-IN"/>
        </w:rPr>
        <w:t>A. DOKUMENTY SKŁADANE WRAZ Z OFERTĄ.</w:t>
      </w:r>
    </w:p>
    <w:p w14:paraId="58E45A6C" w14:textId="4B6DBA66" w:rsidR="00192299" w:rsidRDefault="00C7291A" w:rsidP="00C7291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r w:rsidRPr="00C7291A">
        <w:rPr>
          <w:rFonts w:ascii="Cambria" w:eastAsia="Times New Roman" w:hAnsi="Cambria" w:cs="Times New Roman"/>
          <w:kern w:val="3"/>
          <w:lang w:eastAsia="pl-PL" w:bidi="hi-IN"/>
        </w:rPr>
        <w:t>1. </w:t>
      </w:r>
      <w:r w:rsidR="00192299">
        <w:rPr>
          <w:rFonts w:ascii="Cambria" w:eastAsia="Times New Roman" w:hAnsi="Cambria" w:cs="Times New Roman"/>
          <w:kern w:val="3"/>
          <w:lang w:eastAsia="pl-PL" w:bidi="hi-IN"/>
        </w:rPr>
        <w:t xml:space="preserve">Oferta przygotowana na formularzu ofertowym stanowiącym </w:t>
      </w:r>
      <w:r w:rsidR="00192299" w:rsidRPr="00203A5D">
        <w:rPr>
          <w:rFonts w:ascii="Cambria" w:eastAsia="Times New Roman" w:hAnsi="Cambria" w:cs="Times New Roman"/>
          <w:b/>
          <w:bCs/>
          <w:i/>
          <w:iCs/>
          <w:kern w:val="3"/>
          <w:lang w:eastAsia="pl-PL" w:bidi="hi-IN"/>
        </w:rPr>
        <w:t>załącznik nr 1 do SWZ</w:t>
      </w:r>
      <w:r w:rsidR="00192299">
        <w:rPr>
          <w:rFonts w:ascii="Cambria" w:eastAsia="Times New Roman" w:hAnsi="Cambria" w:cs="Times New Roman"/>
          <w:kern w:val="3"/>
          <w:lang w:eastAsia="pl-PL" w:bidi="hi-IN"/>
        </w:rPr>
        <w:t>, zgodnie z art.63 ust.2 ustawy Pzp, składana jest pod rygorem nieważności w formie elektronicznej lub w postaci elektronicznej opatrzonej podpisem zaufanym lub podpisem osobistym.</w:t>
      </w:r>
    </w:p>
    <w:p w14:paraId="2D7E478C" w14:textId="668EB24D" w:rsidR="00192299" w:rsidRPr="00203A5D" w:rsidRDefault="00192299" w:rsidP="00C7291A">
      <w:pPr>
        <w:widowControl w:val="0"/>
        <w:tabs>
          <w:tab w:val="left" w:pos="0"/>
        </w:tabs>
        <w:suppressAutoHyphens/>
        <w:autoSpaceDN w:val="0"/>
        <w:spacing w:after="0" w:line="276" w:lineRule="auto"/>
        <w:jc w:val="both"/>
        <w:textAlignment w:val="baseline"/>
        <w:rPr>
          <w:rFonts w:ascii="Cambria" w:eastAsia="Times New Roman" w:hAnsi="Cambria" w:cs="Times New Roman"/>
          <w:i/>
          <w:iCs/>
          <w:kern w:val="3"/>
          <w:lang w:eastAsia="pl-PL" w:bidi="hi-IN"/>
        </w:rPr>
      </w:pPr>
      <w:r w:rsidRPr="00203A5D">
        <w:rPr>
          <w:rFonts w:ascii="Cambria" w:eastAsia="Times New Roman" w:hAnsi="Cambria" w:cs="Times New Roman"/>
          <w:i/>
          <w:iCs/>
          <w:kern w:val="3"/>
          <w:lang w:eastAsia="pl-PL" w:bidi="hi-IN"/>
        </w:rPr>
        <w:t>Zgodnie z art. 3 pkt. 14a ustawy z 17 lutego 2005r. o informatyzacji działalności podmiotów realizujących zadania publiczne, podpis zaufany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54718649" w14:textId="77777777" w:rsidR="00203A5D" w:rsidRPr="00203A5D" w:rsidRDefault="00192299" w:rsidP="00C7291A">
      <w:pPr>
        <w:widowControl w:val="0"/>
        <w:tabs>
          <w:tab w:val="left" w:pos="0"/>
        </w:tabs>
        <w:suppressAutoHyphens/>
        <w:autoSpaceDN w:val="0"/>
        <w:spacing w:after="0" w:line="276" w:lineRule="auto"/>
        <w:jc w:val="both"/>
        <w:textAlignment w:val="baseline"/>
        <w:rPr>
          <w:rFonts w:ascii="Cambria" w:eastAsia="Times New Roman" w:hAnsi="Cambria" w:cs="Garamond"/>
          <w:i/>
          <w:iCs/>
          <w:color w:val="000000"/>
          <w:kern w:val="3"/>
          <w:lang w:eastAsia="zh-CN"/>
        </w:rPr>
      </w:pPr>
      <w:r w:rsidRPr="00203A5D">
        <w:rPr>
          <w:rFonts w:ascii="Cambria" w:eastAsia="Times New Roman" w:hAnsi="Cambria" w:cs="Garamond"/>
          <w:i/>
          <w:iCs/>
          <w:color w:val="000000"/>
          <w:kern w:val="3"/>
          <w:lang w:eastAsia="zh-CN"/>
        </w:rPr>
        <w:t xml:space="preserve">Zgodnie z art.2 ust. 1 pkt.9 ustawy z 6 sierpnia 2010r. o dowodach osobistych podpis osobisty to zaawansowany podpis elektroniczny w rozumieniu art.3 pkt.11 rozporządzenia Parlamentu Europejskiego i Rady (UE) nr 910/2014 z 23 lipca 2014r. w sprawie identyfikacji elektronicznej i usług zaufania w odniesieniu do transakcji elektronicznych na rynku wewnętrznym oraz uchylającego dyrektywę 1999/93/WE, weryfikowany za pomocą certyfikatu </w:t>
      </w:r>
      <w:r w:rsidR="00203A5D" w:rsidRPr="00203A5D">
        <w:rPr>
          <w:rFonts w:ascii="Cambria" w:eastAsia="Times New Roman" w:hAnsi="Cambria" w:cs="Garamond"/>
          <w:i/>
          <w:iCs/>
          <w:color w:val="000000"/>
          <w:kern w:val="3"/>
          <w:lang w:eastAsia="zh-CN"/>
        </w:rPr>
        <w:t>podpisu osobistego.</w:t>
      </w:r>
    </w:p>
    <w:p w14:paraId="57FD7664" w14:textId="77777777" w:rsidR="00D3324A" w:rsidRDefault="00D3324A" w:rsidP="00C7291A">
      <w:pPr>
        <w:widowControl w:val="0"/>
        <w:tabs>
          <w:tab w:val="left" w:pos="0"/>
        </w:tabs>
        <w:suppressAutoHyphens/>
        <w:autoSpaceDN w:val="0"/>
        <w:spacing w:after="0" w:line="276" w:lineRule="auto"/>
        <w:jc w:val="both"/>
        <w:textAlignment w:val="baseline"/>
        <w:rPr>
          <w:rFonts w:ascii="Cambria" w:eastAsia="Times New Roman" w:hAnsi="Cambria" w:cs="Garamond"/>
          <w:color w:val="000000"/>
          <w:kern w:val="3"/>
          <w:lang w:eastAsia="zh-CN"/>
        </w:rPr>
      </w:pPr>
    </w:p>
    <w:p w14:paraId="410BF800" w14:textId="50EE108B" w:rsidR="00D3324A" w:rsidRDefault="00203A5D" w:rsidP="00C7291A">
      <w:pPr>
        <w:widowControl w:val="0"/>
        <w:tabs>
          <w:tab w:val="left" w:pos="0"/>
        </w:tabs>
        <w:suppressAutoHyphens/>
        <w:autoSpaceDN w:val="0"/>
        <w:spacing w:after="0" w:line="276" w:lineRule="auto"/>
        <w:jc w:val="both"/>
        <w:textAlignment w:val="baseline"/>
        <w:rPr>
          <w:rFonts w:ascii="Cambria" w:eastAsia="Times New Roman" w:hAnsi="Cambria" w:cs="Garamond"/>
          <w:color w:val="000000"/>
          <w:kern w:val="3"/>
          <w:lang w:eastAsia="zh-CN"/>
        </w:rPr>
      </w:pPr>
      <w:r>
        <w:rPr>
          <w:rFonts w:ascii="Cambria" w:eastAsia="Times New Roman" w:hAnsi="Cambria" w:cs="Garamond"/>
          <w:color w:val="000000"/>
          <w:kern w:val="3"/>
          <w:lang w:eastAsia="zh-CN"/>
        </w:rPr>
        <w:t xml:space="preserve">2. Wykonawca dołącza do oferty oświadczenie o niepodleganiu wykluczeniu oraz spełnieniu warunków udziału w postępowaniu – </w:t>
      </w:r>
      <w:r w:rsidRPr="00203A5D">
        <w:rPr>
          <w:rFonts w:ascii="Cambria" w:eastAsia="Times New Roman" w:hAnsi="Cambria" w:cs="Garamond"/>
          <w:b/>
          <w:bCs/>
          <w:i/>
          <w:iCs/>
          <w:color w:val="000000"/>
          <w:kern w:val="3"/>
          <w:lang w:eastAsia="zh-CN"/>
        </w:rPr>
        <w:t>załącznik nr 2 do SWZ,</w:t>
      </w:r>
      <w:r>
        <w:rPr>
          <w:rFonts w:ascii="Cambria" w:eastAsia="Times New Roman" w:hAnsi="Cambria" w:cs="Garamond"/>
          <w:color w:val="000000"/>
          <w:kern w:val="3"/>
          <w:lang w:eastAsia="zh-CN"/>
        </w:rPr>
        <w:t xml:space="preserve"> w zakresie wskazanym w rozdziale IX pkt. 1 SWZ. Oświadczenie stanowi dowód potwierdzający brak podstaw wykluczenia oraz spełnienie warunków udziału w postępowaniu, na dzień składania ofert, tymczasowo zastępując wymagane podmiotowe środki dowodowe, wskazane </w:t>
      </w:r>
      <w:r w:rsidR="00D3324A">
        <w:rPr>
          <w:rFonts w:ascii="Cambria" w:eastAsia="Times New Roman" w:hAnsi="Cambria" w:cs="Garamond"/>
          <w:color w:val="000000"/>
          <w:kern w:val="3"/>
          <w:lang w:eastAsia="zh-CN"/>
        </w:rPr>
        <w:t>w rozdziale XII pkt. B SWZ.</w:t>
      </w:r>
    </w:p>
    <w:p w14:paraId="56749111" w14:textId="77777777" w:rsidR="00D3324A" w:rsidRDefault="00D3324A" w:rsidP="00C7291A">
      <w:pPr>
        <w:widowControl w:val="0"/>
        <w:tabs>
          <w:tab w:val="left" w:pos="0"/>
        </w:tabs>
        <w:suppressAutoHyphens/>
        <w:autoSpaceDN w:val="0"/>
        <w:spacing w:after="0" w:line="276" w:lineRule="auto"/>
        <w:jc w:val="both"/>
        <w:textAlignment w:val="baseline"/>
        <w:rPr>
          <w:rFonts w:ascii="Cambria" w:eastAsia="Times New Roman" w:hAnsi="Cambria" w:cs="Garamond"/>
          <w:color w:val="000000"/>
          <w:kern w:val="3"/>
          <w:lang w:eastAsia="zh-CN"/>
        </w:rPr>
      </w:pPr>
      <w:r>
        <w:rPr>
          <w:rFonts w:ascii="Cambria" w:eastAsia="Times New Roman" w:hAnsi="Cambria" w:cs="Garamond"/>
          <w:color w:val="000000"/>
          <w:kern w:val="3"/>
          <w:lang w:eastAsia="zh-CN"/>
        </w:rPr>
        <w:t>Oświadczenia składane są pod rygorem nieważności w formie elektronicznej lub postaci elektronicznej opatrzonej podpisem zaufanym, lub podpisem osobistym. Oświadczenia składają odrębnie:</w:t>
      </w:r>
    </w:p>
    <w:p w14:paraId="039C9B8A" w14:textId="2BDCF375" w:rsidR="00C7291A" w:rsidRPr="00C7291A" w:rsidRDefault="00C7291A" w:rsidP="00C7291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C7291A">
        <w:rPr>
          <w:rFonts w:ascii="Cambria" w:eastAsia="Times New Roman" w:hAnsi="Cambria" w:cs="Times New Roman"/>
          <w:color w:val="000000"/>
          <w:kern w:val="3"/>
          <w:lang w:eastAsia="zh-CN"/>
        </w:rPr>
        <w:t xml:space="preserve">podmiotowych środków dowodowych </w:t>
      </w:r>
      <w:r w:rsidRPr="00C7291A">
        <w:rPr>
          <w:rFonts w:ascii="Cambria" w:eastAsia="Times New Roman" w:hAnsi="Cambria" w:cs="Garamond"/>
          <w:color w:val="000000"/>
          <w:kern w:val="3"/>
          <w:lang w:eastAsia="zh-CN"/>
        </w:rPr>
        <w:t>określonych w Rozdziałach XI</w:t>
      </w:r>
      <w:r w:rsidRPr="00C7291A">
        <w:rPr>
          <w:rFonts w:ascii="Cambria" w:eastAsia="Times New Roman" w:hAnsi="Cambria" w:cs="Garamond"/>
          <w:kern w:val="3"/>
          <w:lang w:eastAsia="zh-CN"/>
        </w:rPr>
        <w:t>.</w:t>
      </w:r>
      <w:r w:rsidRPr="00C7291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21D4EB9C" w14:textId="77777777" w:rsidR="00DA55F8" w:rsidRDefault="00D3324A"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 wykonawca/każdy spośród wykonawców wspólnie ubiegających się o udzielenie </w:t>
      </w:r>
      <w:r w:rsidRPr="00DA55F8">
        <w:rPr>
          <w:rFonts w:ascii="Cambria" w:eastAsia="Times New Roman" w:hAnsi="Cambria" w:cs="Arial"/>
          <w:kern w:val="3"/>
          <w:lang w:eastAsia="zh-CN"/>
        </w:rPr>
        <w:t>zamówienia.</w:t>
      </w:r>
      <w:r>
        <w:rPr>
          <w:rFonts w:ascii="Cambria" w:eastAsia="Times New Roman" w:hAnsi="Cambria" w:cs="Arial"/>
          <w:kern w:val="3"/>
          <w:lang w:eastAsia="zh-CN"/>
        </w:rPr>
        <w:t xml:space="preserve"> </w:t>
      </w:r>
      <w:r w:rsidR="00DA55F8">
        <w:rPr>
          <w:rFonts w:ascii="Cambria" w:eastAsia="Times New Roman" w:hAnsi="Cambria" w:cs="Arial"/>
          <w:kern w:val="3"/>
          <w:lang w:eastAsia="zh-CN"/>
        </w:rPr>
        <w:t>W takim przypadku oświadczenie potwierdza brak podstaw wykluczenia wykonawcy oraz spełnienie warunków udziału w postępowaniu w zakresie, w jakim każdy z wykonawców wykazuje spełnienie warunków udziału w postępowaniu;</w:t>
      </w:r>
    </w:p>
    <w:p w14:paraId="49090DD0" w14:textId="77777777" w:rsidR="00DA55F8" w:rsidRDefault="00DA55F8"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podmiot trzeci, na którego potencjał powołuje się wykonawca celem potwierdzenia spełnienia warunków udziału w postępowaniu. W takim przypadku oświadczenie potwierdza brak podstaw wykluczenia podmiotu oraz spełnianie warunków udział w postępowaniu w zakresie, w jakim podmiot udostępnia swoje zasoby wykonawcy;</w:t>
      </w:r>
    </w:p>
    <w:p w14:paraId="11A9C7DB" w14:textId="5779000C" w:rsidR="00DA55F8" w:rsidRDefault="00DA55F8"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podwykonawcy, w przypadkach wskazanych w art. 462 ust.2 i ust.3 o</w:t>
      </w:r>
      <w:r w:rsidR="00191FAF">
        <w:rPr>
          <w:rFonts w:ascii="Cambria" w:eastAsia="Times New Roman" w:hAnsi="Cambria" w:cs="Arial"/>
          <w:kern w:val="3"/>
          <w:lang w:eastAsia="zh-CN"/>
        </w:rPr>
        <w:t>raz</w:t>
      </w:r>
      <w:r>
        <w:rPr>
          <w:rFonts w:ascii="Cambria" w:eastAsia="Times New Roman" w:hAnsi="Cambria" w:cs="Arial"/>
          <w:kern w:val="3"/>
          <w:lang w:eastAsia="zh-CN"/>
        </w:rPr>
        <w:t xml:space="preserve"> 4 pkt. 1 Pzp, jeżeli s</w:t>
      </w:r>
      <w:r w:rsidR="00191FAF">
        <w:rPr>
          <w:rFonts w:ascii="Cambria" w:eastAsia="Times New Roman" w:hAnsi="Cambria" w:cs="Arial"/>
          <w:kern w:val="3"/>
          <w:lang w:eastAsia="zh-CN"/>
        </w:rPr>
        <w:t>ą</w:t>
      </w:r>
      <w:r>
        <w:rPr>
          <w:rFonts w:ascii="Cambria" w:eastAsia="Times New Roman" w:hAnsi="Cambria" w:cs="Arial"/>
          <w:kern w:val="3"/>
          <w:lang w:eastAsia="zh-CN"/>
        </w:rPr>
        <w:t xml:space="preserve"> znani Wykonawcy.</w:t>
      </w:r>
    </w:p>
    <w:p w14:paraId="69FE2CEA" w14:textId="77777777" w:rsidR="00DA55F8" w:rsidRDefault="00DA55F8" w:rsidP="00C7291A">
      <w:pPr>
        <w:suppressAutoHyphens/>
        <w:autoSpaceDN w:val="0"/>
        <w:spacing w:after="0" w:line="276" w:lineRule="auto"/>
        <w:jc w:val="both"/>
        <w:textAlignment w:val="baseline"/>
        <w:rPr>
          <w:rFonts w:ascii="Cambria" w:eastAsia="Times New Roman" w:hAnsi="Cambria" w:cs="Arial"/>
          <w:kern w:val="3"/>
          <w:lang w:eastAsia="zh-CN"/>
        </w:rPr>
      </w:pPr>
    </w:p>
    <w:p w14:paraId="6BEFE346" w14:textId="77777777" w:rsidR="00191FAF" w:rsidRDefault="00DA55F8"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lastRenderedPageBreak/>
        <w:t xml:space="preserve">3. Samooczyszczenie – </w:t>
      </w:r>
      <w:bookmarkStart w:id="5" w:name="_Hlk152065604"/>
      <w:r>
        <w:rPr>
          <w:rFonts w:ascii="Cambria" w:eastAsia="Times New Roman" w:hAnsi="Cambria" w:cs="Arial"/>
          <w:kern w:val="3"/>
          <w:lang w:eastAsia="zh-CN"/>
        </w:rPr>
        <w:t>w okolicznościach określonych w art. 108 ust.1  lub art. 109</w:t>
      </w:r>
      <w:r w:rsidR="00191FAF">
        <w:rPr>
          <w:rFonts w:ascii="Cambria" w:eastAsia="Times New Roman" w:hAnsi="Cambria" w:cs="Arial"/>
          <w:kern w:val="3"/>
          <w:lang w:eastAsia="zh-CN"/>
        </w:rPr>
        <w:t xml:space="preserve"> ust. 1 pkt. 2 – 5 i 7-10 ustawy Pzp</w:t>
      </w:r>
      <w:bookmarkEnd w:id="5"/>
      <w:r w:rsidR="00191FAF">
        <w:rPr>
          <w:rFonts w:ascii="Cambria" w:eastAsia="Times New Roman" w:hAnsi="Cambria" w:cs="Arial"/>
          <w:kern w:val="3"/>
          <w:lang w:eastAsia="zh-CN"/>
        </w:rPr>
        <w:t>, wykonawca nie podlega wykluczeniu jeżeli udowodni zamawiającemu, że spełnił łącznie następujące przesłanki:</w:t>
      </w:r>
    </w:p>
    <w:p w14:paraId="041C2892" w14:textId="749C4200" w:rsidR="00191FAF" w:rsidRDefault="00191FAF"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a) naprawił lub zobowiązał się do naprawienia szkody wyrządzonej przestępstwem, wykroczeniem lub swoim nieprawidłowym postępowaniem, w tym poprzez zadośćuczynienie pieniężne;</w:t>
      </w:r>
    </w:p>
    <w:p w14:paraId="061AAFEF" w14:textId="48443C5C" w:rsidR="00191FAF" w:rsidRDefault="00191FAF"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b) wyczerpująco wyjaśnił fakty i okoliczności związane z przestępstwem, wykroczeniem lub swoim nieprawidłowym postępowaniem oraz spowodowanymi przez nie szkodami, aktywnie współpracując odpowiednio z właściwymi organami, w tym organami ściągania lub zamawiającemu;</w:t>
      </w:r>
    </w:p>
    <w:p w14:paraId="49485559" w14:textId="1D7170D7" w:rsidR="00191FAF" w:rsidRDefault="00191FAF"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c) </w:t>
      </w:r>
      <w:r w:rsidR="001E266C">
        <w:rPr>
          <w:rFonts w:ascii="Cambria" w:eastAsia="Times New Roman" w:hAnsi="Cambria" w:cs="Arial"/>
          <w:kern w:val="3"/>
          <w:lang w:eastAsia="zh-CN"/>
        </w:rPr>
        <w:t>podjął konkretne środki techniczne, organizacyjne i kadrowe, odpowiednie dla zapobiegania dalszym przestępstwom, wykroczeniom lub nieprawidłowemu postępowaniu, w szczególności:</w:t>
      </w:r>
    </w:p>
    <w:p w14:paraId="13AE5E04" w14:textId="717A3956" w:rsidR="001E266C" w:rsidRDefault="001E266C"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 zerwał wszelkie powiązania z osobami lub podmiotami odpowiedzialnymi za nieprawidłowe postępowanie wykonawcy, </w:t>
      </w:r>
    </w:p>
    <w:p w14:paraId="263AAB10" w14:textId="3CDE60C5" w:rsidR="001E266C" w:rsidRDefault="001E266C"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zorganizował personel,</w:t>
      </w:r>
    </w:p>
    <w:p w14:paraId="58DE03EE" w14:textId="599BFDDB" w:rsidR="001E266C" w:rsidRDefault="001E266C"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wdrożył system sprawozdawczości i kontroli,</w:t>
      </w:r>
    </w:p>
    <w:p w14:paraId="09974765" w14:textId="22FF99D7" w:rsidR="001E266C" w:rsidRDefault="001E266C"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w:t>
      </w:r>
      <w:r w:rsidR="00715204">
        <w:rPr>
          <w:rFonts w:ascii="Cambria" w:eastAsia="Times New Roman" w:hAnsi="Cambria" w:cs="Arial"/>
          <w:kern w:val="3"/>
          <w:lang w:eastAsia="zh-CN"/>
        </w:rPr>
        <w:t> </w:t>
      </w:r>
      <w:r>
        <w:rPr>
          <w:rFonts w:ascii="Cambria" w:eastAsia="Times New Roman" w:hAnsi="Cambria" w:cs="Arial"/>
          <w:kern w:val="3"/>
          <w:lang w:eastAsia="zh-CN"/>
        </w:rPr>
        <w:t>utworzył strukturę audytu wewnętrznego do monitorowania przestrzegania przepisów, wewnętrznych regulacji lub standardów,</w:t>
      </w:r>
    </w:p>
    <w:p w14:paraId="3D8A3814" w14:textId="31682A3D" w:rsidR="001E266C" w:rsidRDefault="001E266C"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Wprowadził wewnętrzne regulacje dotyczące odpowiedzialności i odszkodowań za nieprzestrzeganie przepisów, wewnętrznych regulacji lub sta</w:t>
      </w:r>
      <w:r w:rsidR="00837D02">
        <w:rPr>
          <w:rFonts w:ascii="Cambria" w:eastAsia="Times New Roman" w:hAnsi="Cambria" w:cs="Arial"/>
          <w:kern w:val="3"/>
          <w:lang w:eastAsia="zh-CN"/>
        </w:rPr>
        <w:t>n</w:t>
      </w:r>
      <w:r>
        <w:rPr>
          <w:rFonts w:ascii="Cambria" w:eastAsia="Times New Roman" w:hAnsi="Cambria" w:cs="Arial"/>
          <w:kern w:val="3"/>
          <w:lang w:eastAsia="zh-CN"/>
        </w:rPr>
        <w:t>d</w:t>
      </w:r>
      <w:r w:rsidR="00837D02">
        <w:rPr>
          <w:rFonts w:ascii="Cambria" w:eastAsia="Times New Roman" w:hAnsi="Cambria" w:cs="Arial"/>
          <w:kern w:val="3"/>
          <w:lang w:eastAsia="zh-CN"/>
        </w:rPr>
        <w:t>ardów</w:t>
      </w:r>
      <w:r>
        <w:rPr>
          <w:rFonts w:ascii="Cambria" w:eastAsia="Times New Roman" w:hAnsi="Cambria" w:cs="Arial"/>
          <w:kern w:val="3"/>
          <w:lang w:eastAsia="zh-CN"/>
        </w:rPr>
        <w:t>.</w:t>
      </w:r>
    </w:p>
    <w:p w14:paraId="7F3A1A2F" w14:textId="62CEE692" w:rsidR="00837D02" w:rsidRPr="00837D02" w:rsidRDefault="00837D02" w:rsidP="00C7291A">
      <w:pPr>
        <w:suppressAutoHyphens/>
        <w:autoSpaceDN w:val="0"/>
        <w:spacing w:after="0" w:line="276" w:lineRule="auto"/>
        <w:jc w:val="both"/>
        <w:textAlignment w:val="baseline"/>
        <w:rPr>
          <w:rFonts w:ascii="Cambria" w:eastAsia="Times New Roman" w:hAnsi="Cambria" w:cs="Arial"/>
          <w:b/>
          <w:bCs/>
          <w:i/>
          <w:iCs/>
          <w:kern w:val="3"/>
          <w:lang w:eastAsia="zh-CN"/>
        </w:rPr>
      </w:pPr>
      <w:r w:rsidRPr="00837D02">
        <w:rPr>
          <w:rFonts w:ascii="Cambria" w:eastAsia="Times New Roman" w:hAnsi="Cambria" w:cs="Arial"/>
          <w:b/>
          <w:bCs/>
          <w:i/>
          <w:iCs/>
          <w:kern w:val="3"/>
          <w:lang w:eastAsia="zh-CN"/>
        </w:rPr>
        <w:t>Zamawiający ocenia, czy podjęte przez wykonawcę czynności są wystarczające do wykazania jego rzetelności, uwzględniając wagę i szczególne okoliczności czynu wykonawcy, a jeżeli uzna, że nie są wystarczające, wyklucza wykonawcę.</w:t>
      </w:r>
    </w:p>
    <w:p w14:paraId="28CF8909" w14:textId="77777777" w:rsidR="00837D02" w:rsidRDefault="00837D02" w:rsidP="00837D02">
      <w:pPr>
        <w:pStyle w:val="Akapitzlist"/>
        <w:autoSpaceDN w:val="0"/>
        <w:spacing w:after="0"/>
        <w:ind w:left="0"/>
        <w:jc w:val="both"/>
        <w:textAlignment w:val="baseline"/>
        <w:rPr>
          <w:rFonts w:ascii="Cambria" w:eastAsia="Times New Roman" w:hAnsi="Cambria" w:cs="Arial"/>
          <w:kern w:val="3"/>
          <w:lang w:eastAsia="zh-CN"/>
        </w:rPr>
      </w:pPr>
    </w:p>
    <w:p w14:paraId="10EAB421" w14:textId="114F5A85" w:rsidR="00837D02" w:rsidRPr="0064383B" w:rsidRDefault="00837D02" w:rsidP="00837D02">
      <w:pPr>
        <w:pStyle w:val="Akapitzlist"/>
        <w:autoSpaceDN w:val="0"/>
        <w:spacing w:after="0"/>
        <w:ind w:left="0"/>
        <w:jc w:val="both"/>
        <w:textAlignment w:val="baseline"/>
        <w:rPr>
          <w:rFonts w:ascii="Cambria" w:eastAsia="Times New Roman" w:hAnsi="Cambria" w:cs="Arial"/>
          <w:b/>
          <w:bCs/>
          <w:kern w:val="3"/>
          <w:lang w:eastAsia="zh-CN"/>
        </w:rPr>
      </w:pPr>
      <w:r w:rsidRPr="0064383B">
        <w:rPr>
          <w:rFonts w:ascii="Cambria" w:eastAsia="Times New Roman" w:hAnsi="Cambria" w:cs="Arial"/>
          <w:b/>
          <w:bCs/>
          <w:kern w:val="3"/>
          <w:lang w:eastAsia="zh-CN"/>
        </w:rPr>
        <w:t>4. Do oferty wykonawca załącza również:</w:t>
      </w:r>
    </w:p>
    <w:p w14:paraId="224C31AB" w14:textId="0F159AD7" w:rsidR="00837D02" w:rsidRDefault="00837D02"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a) pełnomocnictwo:</w:t>
      </w:r>
    </w:p>
    <w:p w14:paraId="5973C6F8" w14:textId="2622A91E" w:rsidR="00837D02" w:rsidRDefault="00837D02"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43CE1162" w14:textId="5367120A" w:rsidR="00837D02" w:rsidRDefault="00837D02"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 w przypadku wykonawców ubiegających się wspólnie o udzielenie zamówienia wykonawcy zobowiązani są do ustanowienia pełnomocnika. Z treści pełnomocnictwa powinno wynikać umocowanie do reprezentowania w postepowaniu o udzielenie zamówienia tych wykonawców.</w:t>
      </w:r>
    </w:p>
    <w:p w14:paraId="16D01BF2" w14:textId="759E6D5C" w:rsidR="00837D02" w:rsidRDefault="00837D02"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Pełnomocnictwo powinno być załączone do oferty i powinno zawierać w szczególności wskazanie:</w:t>
      </w:r>
    </w:p>
    <w:p w14:paraId="0DC3C635" w14:textId="11F2D9FD" w:rsidR="00837D02" w:rsidRDefault="00837D02"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 postępowania o zamówienie publiczne, którego dotyczy,</w:t>
      </w:r>
    </w:p>
    <w:p w14:paraId="32FEB503" w14:textId="5A37F4F7" w:rsidR="00837D02" w:rsidRDefault="00837D02"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 wszystkich wykonawców ubiegających się wspólnie o udzielenie zamówienia publicznego wymienionych z nazwy z określeniem adresu siedziby,</w:t>
      </w:r>
    </w:p>
    <w:p w14:paraId="16DB104A" w14:textId="5E933656" w:rsidR="00837D02" w:rsidRDefault="00837D02"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 ustanowionego pełnomocnika oraz zakresu jego umocowania.</w:t>
      </w:r>
    </w:p>
    <w:p w14:paraId="00CE1C17" w14:textId="7AE5B75F" w:rsidR="00837D02" w:rsidRPr="00837D02" w:rsidRDefault="00837D02" w:rsidP="00837D02">
      <w:pPr>
        <w:pStyle w:val="Akapitzlist"/>
        <w:autoSpaceDN w:val="0"/>
        <w:spacing w:after="0"/>
        <w:ind w:left="0"/>
        <w:jc w:val="both"/>
        <w:textAlignment w:val="baseline"/>
        <w:rPr>
          <w:rFonts w:ascii="Cambria" w:eastAsia="Times New Roman" w:hAnsi="Cambria" w:cs="Arial"/>
          <w:b/>
          <w:bCs/>
          <w:i/>
          <w:iCs/>
          <w:kern w:val="3"/>
          <w:lang w:eastAsia="zh-CN"/>
        </w:rPr>
      </w:pPr>
      <w:r w:rsidRPr="00837D02">
        <w:rPr>
          <w:rFonts w:ascii="Cambria" w:eastAsia="Times New Roman" w:hAnsi="Cambria" w:cs="Arial"/>
          <w:b/>
          <w:bCs/>
          <w:i/>
          <w:iCs/>
          <w:kern w:val="3"/>
          <w:lang w:eastAsia="zh-CN"/>
        </w:rPr>
        <w:t>Wymagana forma:</w:t>
      </w:r>
    </w:p>
    <w:p w14:paraId="1CB20D25" w14:textId="2D4D1118" w:rsidR="00837D02" w:rsidRDefault="0064383B"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Pełnomocnictwo powinno zostać złożone w formie elektronicznej lub w postaci elektronicznej opatrzonej podpisem zaufanym, lub podpisem osobistym.</w:t>
      </w:r>
    </w:p>
    <w:p w14:paraId="2171FA3E" w14:textId="77777777" w:rsidR="0064383B" w:rsidRDefault="0064383B"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Dopuszcza się również przedłożenie elektronicznej kopii dokumentu poświadczonej za zgodność z oryginałem przez notariusza, tj. podpisanej kwalifikowanym podpisem elektronicznym osoby posiadającej uprawnienia notariusza.</w:t>
      </w:r>
    </w:p>
    <w:p w14:paraId="080C9881" w14:textId="77777777" w:rsidR="00715204" w:rsidRDefault="00715204" w:rsidP="0064383B">
      <w:pPr>
        <w:autoSpaceDN w:val="0"/>
        <w:spacing w:after="0"/>
        <w:jc w:val="both"/>
        <w:textAlignment w:val="baseline"/>
        <w:rPr>
          <w:rFonts w:ascii="Cambria" w:eastAsia="Times New Roman" w:hAnsi="Cambria" w:cs="Arial"/>
          <w:kern w:val="3"/>
          <w:lang w:eastAsia="zh-CN"/>
        </w:rPr>
      </w:pPr>
    </w:p>
    <w:p w14:paraId="05D5111C" w14:textId="4075F389" w:rsidR="0064383B" w:rsidRDefault="0064383B" w:rsidP="0064383B">
      <w:pPr>
        <w:autoSpaceDN w:val="0"/>
        <w:spacing w:after="0"/>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b) zobowiązanie podmiotu trzeciego do oddania Wykonawcy do dyspozycji niezbędnych zasobów na potrzeby realizacji zamówienia w przypadku gdy Wykonawca, w celu spełnienia warunków, o którym mowa </w:t>
      </w:r>
      <w:r w:rsidR="00A714AA">
        <w:rPr>
          <w:rFonts w:ascii="Cambria" w:eastAsia="Times New Roman" w:hAnsi="Cambria" w:cs="Arial"/>
          <w:kern w:val="3"/>
          <w:lang w:eastAsia="zh-CN"/>
        </w:rPr>
        <w:t>w rozdziale XI pkt.1 SWZ, będzie polegał na zdolnościach ekonomicznych, finansowych oraz zdolnościach technicznych lub zawodowych innych podmiotów.</w:t>
      </w:r>
    </w:p>
    <w:p w14:paraId="0069EE15" w14:textId="6F292D6F" w:rsidR="00A714AA" w:rsidRDefault="00A714AA" w:rsidP="0064383B">
      <w:pPr>
        <w:autoSpaceDN w:val="0"/>
        <w:spacing w:after="0"/>
        <w:jc w:val="both"/>
        <w:textAlignment w:val="baseline"/>
        <w:rPr>
          <w:rFonts w:ascii="Cambria" w:eastAsia="Times New Roman" w:hAnsi="Cambria" w:cs="Arial"/>
          <w:kern w:val="3"/>
          <w:lang w:eastAsia="zh-CN"/>
        </w:rPr>
      </w:pPr>
      <w:r>
        <w:rPr>
          <w:rFonts w:ascii="Cambria" w:eastAsia="Times New Roman" w:hAnsi="Cambria" w:cs="Arial"/>
          <w:kern w:val="3"/>
          <w:lang w:eastAsia="zh-CN"/>
        </w:rPr>
        <w:lastRenderedPageBreak/>
        <w:t>Wykonawca,  który polega na zdolnościach lub sytuacji podmiotów udostępniających zasoby, składa wraz z ofertą</w:t>
      </w:r>
      <w:r w:rsidR="00404AED">
        <w:rPr>
          <w:rFonts w:ascii="Cambria" w:eastAsia="Times New Roman" w:hAnsi="Cambria" w:cs="Arial"/>
          <w:kern w:val="3"/>
          <w:lang w:eastAsia="zh-CN"/>
        </w:rPr>
        <w:t xml:space="preserve">, zobowiązanie podmiotu </w:t>
      </w:r>
      <w:r w:rsidR="00404AED" w:rsidRPr="00112ABE">
        <w:rPr>
          <w:rFonts w:ascii="Cambria" w:eastAsia="Times New Roman" w:hAnsi="Cambria" w:cs="Arial"/>
          <w:b/>
          <w:bCs/>
          <w:i/>
          <w:iCs/>
          <w:kern w:val="3"/>
          <w:lang w:eastAsia="zh-CN"/>
        </w:rPr>
        <w:t xml:space="preserve">( załącznik nr </w:t>
      </w:r>
      <w:r w:rsidR="00112ABE" w:rsidRPr="00112ABE">
        <w:rPr>
          <w:rFonts w:ascii="Cambria" w:eastAsia="Times New Roman" w:hAnsi="Cambria" w:cs="Arial"/>
          <w:b/>
          <w:bCs/>
          <w:i/>
          <w:iCs/>
          <w:kern w:val="3"/>
          <w:lang w:eastAsia="zh-CN"/>
        </w:rPr>
        <w:t xml:space="preserve">6 </w:t>
      </w:r>
      <w:r w:rsidR="005D381C" w:rsidRPr="00112ABE">
        <w:rPr>
          <w:rFonts w:ascii="Cambria" w:eastAsia="Times New Roman" w:hAnsi="Cambria" w:cs="Arial"/>
          <w:b/>
          <w:bCs/>
          <w:i/>
          <w:iCs/>
          <w:kern w:val="3"/>
          <w:lang w:eastAsia="zh-CN"/>
        </w:rPr>
        <w:t>d</w:t>
      </w:r>
      <w:r w:rsidR="00404AED" w:rsidRPr="00112ABE">
        <w:rPr>
          <w:rFonts w:ascii="Cambria" w:eastAsia="Times New Roman" w:hAnsi="Cambria" w:cs="Arial"/>
          <w:b/>
          <w:bCs/>
          <w:i/>
          <w:iCs/>
          <w:kern w:val="3"/>
          <w:lang w:eastAsia="zh-CN"/>
        </w:rPr>
        <w:t>o SWZ),</w:t>
      </w:r>
      <w:r w:rsidR="00404AED">
        <w:rPr>
          <w:rFonts w:ascii="Cambria" w:eastAsia="Times New Roman" w:hAnsi="Cambria" w:cs="Arial"/>
          <w:kern w:val="3"/>
          <w:lang w:eastAsia="zh-CN"/>
        </w:rPr>
        <w:t xml:space="preserve"> udostępniającego zasoby do oddania mu do dyspozycji niezbędnych zasobów na potrzeby realizacji danego zamówienia lub inny podmiotowy środek </w:t>
      </w:r>
      <w:r w:rsidR="005D381C">
        <w:rPr>
          <w:rFonts w:ascii="Cambria" w:eastAsia="Times New Roman" w:hAnsi="Cambria" w:cs="Arial"/>
          <w:kern w:val="3"/>
          <w:lang w:eastAsia="zh-CN"/>
        </w:rPr>
        <w:t xml:space="preserve">dowodowy potwierdzający, że Wykonawca, realizując zamówienie, będzie dysponował niezbędnymi zasobami tych podmiotów. Zobowiązanie podmiotu udostępniającego zasoby </w:t>
      </w:r>
      <w:r w:rsidR="000F38CE">
        <w:rPr>
          <w:rFonts w:ascii="Cambria" w:eastAsia="Times New Roman" w:hAnsi="Cambria" w:cs="Arial"/>
          <w:kern w:val="3"/>
          <w:lang w:eastAsia="zh-CN"/>
        </w:rPr>
        <w:t>ma potwierdzać, że stosunek łączący Wykonawcę z podmiotami udostępniającymi zasoby gwarantuje rzeczywisty dostęp do tych zasobów oraz określa w szczególności:</w:t>
      </w:r>
    </w:p>
    <w:p w14:paraId="6CAF166A" w14:textId="46A10848" w:rsidR="000F38CE" w:rsidRDefault="000F38CE">
      <w:pPr>
        <w:pStyle w:val="Akapitzlist"/>
        <w:numPr>
          <w:ilvl w:val="0"/>
          <w:numId w:val="210"/>
        </w:numPr>
        <w:autoSpaceDN w:val="0"/>
        <w:spacing w:after="0"/>
        <w:jc w:val="both"/>
        <w:textAlignment w:val="baseline"/>
        <w:rPr>
          <w:rFonts w:ascii="Cambria" w:eastAsia="Times New Roman" w:hAnsi="Cambria" w:cs="Arial"/>
          <w:kern w:val="3"/>
          <w:lang w:eastAsia="zh-CN"/>
        </w:rPr>
      </w:pPr>
      <w:r>
        <w:rPr>
          <w:rFonts w:ascii="Cambria" w:eastAsia="Times New Roman" w:hAnsi="Cambria" w:cs="Arial"/>
          <w:kern w:val="3"/>
          <w:lang w:eastAsia="zh-CN"/>
        </w:rPr>
        <w:t>Zakres dostępnych Wykonawcy zasobów podmiotu udostępniającego zasoby,</w:t>
      </w:r>
    </w:p>
    <w:p w14:paraId="454F84ED" w14:textId="381C67E5" w:rsidR="000F38CE" w:rsidRDefault="000F38CE">
      <w:pPr>
        <w:pStyle w:val="Akapitzlist"/>
        <w:numPr>
          <w:ilvl w:val="0"/>
          <w:numId w:val="210"/>
        </w:numPr>
        <w:autoSpaceDN w:val="0"/>
        <w:spacing w:after="0"/>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Sposób i okres udostępnienia Wykonawcy i wykorzystania </w:t>
      </w:r>
      <w:r w:rsidR="00715204">
        <w:rPr>
          <w:rFonts w:ascii="Cambria" w:eastAsia="Times New Roman" w:hAnsi="Cambria" w:cs="Arial"/>
          <w:kern w:val="3"/>
          <w:lang w:eastAsia="zh-CN"/>
        </w:rPr>
        <w:t>przez niego zasobów podmiotu udostępniającego te zasoby przy wykonywaniu zamówienia;</w:t>
      </w:r>
    </w:p>
    <w:p w14:paraId="5C82B036" w14:textId="5FDD73BE" w:rsidR="00715204" w:rsidRDefault="00715204">
      <w:pPr>
        <w:pStyle w:val="Akapitzlist"/>
        <w:numPr>
          <w:ilvl w:val="0"/>
          <w:numId w:val="210"/>
        </w:numPr>
        <w:autoSpaceDN w:val="0"/>
        <w:spacing w:after="0"/>
        <w:jc w:val="both"/>
        <w:textAlignment w:val="baseline"/>
        <w:rPr>
          <w:rFonts w:ascii="Cambria" w:eastAsia="Times New Roman" w:hAnsi="Cambria" w:cs="Arial"/>
          <w:kern w:val="3"/>
          <w:lang w:eastAsia="zh-CN"/>
        </w:rPr>
      </w:pPr>
      <w:r>
        <w:rPr>
          <w:rFonts w:ascii="Cambria" w:eastAsia="Times New Roman" w:hAnsi="Cambria" w:cs="Arial"/>
          <w:kern w:val="3"/>
          <w:lang w:eastAsia="zh-CN"/>
        </w:rPr>
        <w:t>Czy i w jakim zakresie podmiot udostępniający zasoby, na zdolnościach którego Wykonawca polega w odniesieniu do warunków udziału w postępowaniu dotyczących sytuacji ekonomicznej lub finansowej, wykształcenia, kwalifikacji zawodowych lub doświadczenia, realizuje roboty budowlane lub usługi, których wskazane zdolności dotyczą.</w:t>
      </w:r>
    </w:p>
    <w:p w14:paraId="2E142313" w14:textId="21F557E0" w:rsidR="00715204" w:rsidRPr="00715204" w:rsidRDefault="00715204" w:rsidP="00715204">
      <w:pPr>
        <w:autoSpaceDN w:val="0"/>
        <w:spacing w:after="0"/>
        <w:jc w:val="both"/>
        <w:textAlignment w:val="baseline"/>
        <w:rPr>
          <w:rFonts w:ascii="Cambria" w:eastAsia="Times New Roman" w:hAnsi="Cambria" w:cs="Arial"/>
          <w:b/>
          <w:bCs/>
          <w:i/>
          <w:iCs/>
          <w:kern w:val="3"/>
          <w:lang w:eastAsia="zh-CN"/>
        </w:rPr>
      </w:pPr>
      <w:r w:rsidRPr="00715204">
        <w:rPr>
          <w:rFonts w:ascii="Cambria" w:eastAsia="Times New Roman" w:hAnsi="Cambria" w:cs="Arial"/>
          <w:b/>
          <w:bCs/>
          <w:i/>
          <w:iCs/>
          <w:kern w:val="3"/>
          <w:lang w:eastAsia="zh-CN"/>
        </w:rPr>
        <w:t>Wymagana Forma</w:t>
      </w:r>
      <w:r>
        <w:rPr>
          <w:rFonts w:ascii="Cambria" w:eastAsia="Times New Roman" w:hAnsi="Cambria" w:cs="Arial"/>
          <w:b/>
          <w:bCs/>
          <w:i/>
          <w:iCs/>
          <w:kern w:val="3"/>
          <w:lang w:eastAsia="zh-CN"/>
        </w:rPr>
        <w:t>:</w:t>
      </w:r>
    </w:p>
    <w:p w14:paraId="44D87E66" w14:textId="77777777" w:rsidR="00715204" w:rsidRDefault="00715204" w:rsidP="00715204">
      <w:pPr>
        <w:autoSpaceDN w:val="0"/>
        <w:spacing w:after="0"/>
        <w:jc w:val="both"/>
        <w:textAlignment w:val="baseline"/>
        <w:rPr>
          <w:rFonts w:ascii="Cambria" w:eastAsia="Times New Roman" w:hAnsi="Cambria" w:cs="Arial"/>
          <w:kern w:val="3"/>
          <w:lang w:eastAsia="zh-CN"/>
        </w:rPr>
      </w:pPr>
      <w:r>
        <w:rPr>
          <w:rFonts w:ascii="Cambria" w:eastAsia="Times New Roman" w:hAnsi="Cambria" w:cs="Arial"/>
          <w:kern w:val="3"/>
          <w:lang w:eastAsia="zh-CN"/>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CDF6665" w14:textId="45C22A2B" w:rsidR="00715204" w:rsidRPr="00715204" w:rsidRDefault="00715204" w:rsidP="00715204">
      <w:pPr>
        <w:autoSpaceDN w:val="0"/>
        <w:spacing w:after="0"/>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 </w:t>
      </w:r>
    </w:p>
    <w:p w14:paraId="35ABFAD6" w14:textId="77777777" w:rsidR="00715204" w:rsidRDefault="00715204"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c) Wadium</w:t>
      </w:r>
    </w:p>
    <w:p w14:paraId="16AF2041" w14:textId="77777777" w:rsidR="00715204" w:rsidRPr="00715204" w:rsidRDefault="00715204" w:rsidP="00C7291A">
      <w:pPr>
        <w:suppressAutoHyphens/>
        <w:autoSpaceDN w:val="0"/>
        <w:spacing w:after="0" w:line="276" w:lineRule="auto"/>
        <w:jc w:val="both"/>
        <w:textAlignment w:val="baseline"/>
        <w:rPr>
          <w:rFonts w:ascii="Cambria" w:eastAsia="Times New Roman" w:hAnsi="Cambria" w:cs="Arial"/>
          <w:b/>
          <w:bCs/>
          <w:i/>
          <w:iCs/>
          <w:kern w:val="3"/>
          <w:lang w:eastAsia="zh-CN"/>
        </w:rPr>
      </w:pPr>
      <w:r w:rsidRPr="00715204">
        <w:rPr>
          <w:rFonts w:ascii="Cambria" w:eastAsia="Times New Roman" w:hAnsi="Cambria" w:cs="Arial"/>
          <w:b/>
          <w:bCs/>
          <w:i/>
          <w:iCs/>
          <w:kern w:val="3"/>
          <w:lang w:eastAsia="zh-CN"/>
        </w:rPr>
        <w:t>Wymagana Forma:</w:t>
      </w:r>
    </w:p>
    <w:p w14:paraId="029BE1B6" w14:textId="77777777" w:rsidR="007E28FF" w:rsidRDefault="00715204"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Wadium wnoszone w poręczeniach lub gwarancjach należy załączyć do oferty w oryginale w postaci dokumentu elektronicznego podpisanego kwalifikowalnym podpisem elektronicznym przez wystawcę dokumentu.</w:t>
      </w:r>
    </w:p>
    <w:p w14:paraId="1AFD8C9D" w14:textId="77777777" w:rsidR="007E28FF" w:rsidRDefault="007E28FF"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Zamawiający zaleca załączenie do oferty dokumentu potwierdzającego wniesienie wadium w pieniądzu na rachunek bankowy zamawiającego. Czynność ta skróci czas badania ofert.</w:t>
      </w:r>
    </w:p>
    <w:p w14:paraId="3070AD71" w14:textId="77777777" w:rsidR="007E28FF" w:rsidRDefault="007E28FF" w:rsidP="00C7291A">
      <w:pPr>
        <w:suppressAutoHyphens/>
        <w:autoSpaceDN w:val="0"/>
        <w:spacing w:after="0" w:line="276" w:lineRule="auto"/>
        <w:jc w:val="both"/>
        <w:textAlignment w:val="baseline"/>
        <w:rPr>
          <w:rFonts w:ascii="Cambria" w:eastAsia="Times New Roman" w:hAnsi="Cambria" w:cs="Arial"/>
          <w:kern w:val="3"/>
          <w:lang w:eastAsia="zh-CN"/>
        </w:rPr>
      </w:pPr>
    </w:p>
    <w:p w14:paraId="49133F69" w14:textId="77777777" w:rsidR="007E28FF" w:rsidRDefault="007E28FF"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d) zastrzeżenie tajemnicy przedsiębiorstwa – w sytuacji, gdy oferta lub inne dokumenty składane w toku postępowania będą zawierały tajemnice przedsiębiorstwa, wykonawca, wraz z przekazaniem takich informacji, zastrzega, że nie mogą być one udostępniane, oraz wykazuje, że zastrzeżone informacje stanowią tajemnicę przedsiębiorstwa w rozumieniu przepisów ustawy z 16 kwietnia 1993r. o zwalczaniu nieuczciwej konkurencji (t.j Dz. U. z 2020r. poz.1913 z póź.zm).</w:t>
      </w:r>
    </w:p>
    <w:p w14:paraId="0866EA8D" w14:textId="77777777" w:rsidR="007E28FF" w:rsidRPr="007E28FF" w:rsidRDefault="007E28FF" w:rsidP="00C7291A">
      <w:pPr>
        <w:suppressAutoHyphens/>
        <w:autoSpaceDN w:val="0"/>
        <w:spacing w:after="0" w:line="276" w:lineRule="auto"/>
        <w:jc w:val="both"/>
        <w:textAlignment w:val="baseline"/>
        <w:rPr>
          <w:rFonts w:ascii="Cambria" w:eastAsia="Times New Roman" w:hAnsi="Cambria" w:cs="Arial"/>
          <w:b/>
          <w:bCs/>
          <w:i/>
          <w:iCs/>
          <w:kern w:val="3"/>
          <w:lang w:eastAsia="zh-CN"/>
        </w:rPr>
      </w:pPr>
      <w:r w:rsidRPr="007E28FF">
        <w:rPr>
          <w:rFonts w:ascii="Cambria" w:eastAsia="Times New Roman" w:hAnsi="Cambria" w:cs="Arial"/>
          <w:b/>
          <w:bCs/>
          <w:i/>
          <w:iCs/>
          <w:kern w:val="3"/>
          <w:lang w:eastAsia="zh-CN"/>
        </w:rPr>
        <w:t>Wymagana Forma:</w:t>
      </w:r>
    </w:p>
    <w:p w14:paraId="1C44BDC9" w14:textId="77777777" w:rsidR="007E28FF" w:rsidRDefault="007E28FF"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AB1996B" w14:textId="77777777" w:rsidR="007E28FF" w:rsidRDefault="007E28FF" w:rsidP="00C7291A">
      <w:pPr>
        <w:suppressAutoHyphens/>
        <w:autoSpaceDN w:val="0"/>
        <w:spacing w:after="0" w:line="276" w:lineRule="auto"/>
        <w:jc w:val="both"/>
        <w:textAlignment w:val="baseline"/>
        <w:rPr>
          <w:rFonts w:ascii="Cambria" w:eastAsia="Times New Roman" w:hAnsi="Cambria" w:cs="Arial"/>
          <w:kern w:val="3"/>
          <w:lang w:eastAsia="zh-CN"/>
        </w:rPr>
      </w:pPr>
    </w:p>
    <w:p w14:paraId="26EA32A0" w14:textId="3B051CD1" w:rsidR="007E28FF" w:rsidRPr="00112ABE" w:rsidRDefault="007E28FF" w:rsidP="00C7291A">
      <w:pPr>
        <w:suppressAutoHyphens/>
        <w:autoSpaceDN w:val="0"/>
        <w:spacing w:after="0" w:line="276" w:lineRule="auto"/>
        <w:jc w:val="both"/>
        <w:textAlignment w:val="baseline"/>
        <w:rPr>
          <w:rFonts w:ascii="Cambria" w:eastAsia="Times New Roman" w:hAnsi="Cambria" w:cs="Arial"/>
          <w:b/>
          <w:bCs/>
          <w:i/>
          <w:iCs/>
          <w:kern w:val="3"/>
          <w:lang w:eastAsia="zh-CN"/>
        </w:rPr>
      </w:pPr>
      <w:r>
        <w:rPr>
          <w:rFonts w:ascii="Cambria" w:eastAsia="Times New Roman" w:hAnsi="Cambria" w:cs="Arial"/>
          <w:kern w:val="3"/>
          <w:lang w:eastAsia="zh-CN"/>
        </w:rPr>
        <w:t xml:space="preserve">e) oświadczenie wykonawców wspólnie ubiegających się o udzielenie zamówienia </w:t>
      </w:r>
      <w:r w:rsidRPr="00112ABE">
        <w:rPr>
          <w:rFonts w:ascii="Cambria" w:eastAsia="Times New Roman" w:hAnsi="Cambria" w:cs="Arial"/>
          <w:b/>
          <w:bCs/>
          <w:i/>
          <w:iCs/>
          <w:kern w:val="3"/>
          <w:lang w:eastAsia="zh-CN"/>
        </w:rPr>
        <w:t xml:space="preserve">(wzór – załącznik nr </w:t>
      </w:r>
      <w:r w:rsidR="00112ABE" w:rsidRPr="00112ABE">
        <w:rPr>
          <w:rFonts w:ascii="Cambria" w:eastAsia="Times New Roman" w:hAnsi="Cambria" w:cs="Arial"/>
          <w:b/>
          <w:bCs/>
          <w:i/>
          <w:iCs/>
          <w:kern w:val="3"/>
          <w:lang w:eastAsia="zh-CN"/>
        </w:rPr>
        <w:t>7 d</w:t>
      </w:r>
      <w:r w:rsidRPr="00112ABE">
        <w:rPr>
          <w:rFonts w:ascii="Cambria" w:eastAsia="Times New Roman" w:hAnsi="Cambria" w:cs="Arial"/>
          <w:b/>
          <w:bCs/>
          <w:i/>
          <w:iCs/>
          <w:kern w:val="3"/>
          <w:lang w:eastAsia="zh-CN"/>
        </w:rPr>
        <w:t>o SWZ).</w:t>
      </w:r>
    </w:p>
    <w:p w14:paraId="1E21AABA" w14:textId="585D75B8" w:rsidR="007E28FF" w:rsidRDefault="007E28FF"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Wykonawcy wspólnie ubiegający się o udzielenie zamówienia, spośród których tylko jeden spełnia warunek dotyczący uprawnień, są zobowiązani dołączyć do oferty oświadczenie, z którego wynika, którego roboty budowlane, dostawy lub usługi wykonują poszczególni wykonawcy.</w:t>
      </w:r>
    </w:p>
    <w:p w14:paraId="6A6FC6AA" w14:textId="77777777" w:rsidR="007E28FF" w:rsidRDefault="007E28FF"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 - Wykonawcy wspólnie ubiegający się o udzielenie zamówienia mogą polegać na zdolnościach tych z wykonawców, którzy wykonują roboty budowlane lub usługi, do realizacji których te zdolności są wymagane. W takiej sytuacji wykonawcy są zobowiązani dołączyć do oferty oświadczenie, z którego roboty budowlane, dostawy lub usługi wykonują poszczególni wykonawcy.</w:t>
      </w:r>
    </w:p>
    <w:p w14:paraId="357C0E3A" w14:textId="77777777" w:rsidR="007E28FF" w:rsidRPr="007E28FF" w:rsidRDefault="007E28FF" w:rsidP="007E28FF">
      <w:pPr>
        <w:suppressAutoHyphens/>
        <w:autoSpaceDN w:val="0"/>
        <w:spacing w:after="0" w:line="276" w:lineRule="auto"/>
        <w:jc w:val="both"/>
        <w:textAlignment w:val="baseline"/>
        <w:rPr>
          <w:rFonts w:ascii="Cambria" w:eastAsia="Times New Roman" w:hAnsi="Cambria" w:cs="Arial"/>
          <w:b/>
          <w:bCs/>
          <w:i/>
          <w:iCs/>
          <w:kern w:val="3"/>
          <w:lang w:eastAsia="zh-CN"/>
        </w:rPr>
      </w:pPr>
      <w:r w:rsidRPr="007E28FF">
        <w:rPr>
          <w:rFonts w:ascii="Cambria" w:eastAsia="Times New Roman" w:hAnsi="Cambria" w:cs="Arial"/>
          <w:b/>
          <w:bCs/>
          <w:i/>
          <w:iCs/>
          <w:kern w:val="3"/>
          <w:lang w:eastAsia="zh-CN"/>
        </w:rPr>
        <w:lastRenderedPageBreak/>
        <w:t>Wymagana Forma:</w:t>
      </w:r>
    </w:p>
    <w:p w14:paraId="44AC3FB5" w14:textId="2E45762B" w:rsidR="007037D4" w:rsidRDefault="007037D4" w:rsidP="007037D4">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FE0F44E" w14:textId="77777777" w:rsidR="007037D4" w:rsidRDefault="007037D4" w:rsidP="00C7291A">
      <w:pPr>
        <w:suppressAutoHyphens/>
        <w:autoSpaceDN w:val="0"/>
        <w:spacing w:after="0" w:line="276" w:lineRule="auto"/>
        <w:jc w:val="both"/>
        <w:textAlignment w:val="baseline"/>
        <w:rPr>
          <w:rFonts w:ascii="Cambria" w:eastAsia="Times New Roman" w:hAnsi="Cambria" w:cs="Arial"/>
          <w:kern w:val="3"/>
          <w:lang w:eastAsia="zh-CN"/>
        </w:rPr>
      </w:pPr>
    </w:p>
    <w:p w14:paraId="7CDE0AB6" w14:textId="77777777" w:rsidR="007037D4" w:rsidRPr="007037D4" w:rsidRDefault="007037D4" w:rsidP="00C7291A">
      <w:pPr>
        <w:suppressAutoHyphens/>
        <w:autoSpaceDN w:val="0"/>
        <w:spacing w:after="0" w:line="276" w:lineRule="auto"/>
        <w:jc w:val="both"/>
        <w:textAlignment w:val="baseline"/>
        <w:rPr>
          <w:rFonts w:ascii="Cambria" w:eastAsia="Times New Roman" w:hAnsi="Cambria" w:cs="Arial"/>
          <w:b/>
          <w:bCs/>
          <w:kern w:val="3"/>
          <w:lang w:eastAsia="zh-CN"/>
        </w:rPr>
      </w:pPr>
      <w:r w:rsidRPr="007037D4">
        <w:rPr>
          <w:rFonts w:ascii="Cambria" w:eastAsia="Times New Roman" w:hAnsi="Cambria" w:cs="Arial"/>
          <w:b/>
          <w:bCs/>
          <w:kern w:val="3"/>
          <w:lang w:eastAsia="zh-CN"/>
        </w:rPr>
        <w:t>B. DOKUMENTY SKŁADANE NA WEZWANIE – PODMIOTOWE ŚRODKI DOWODOWE</w:t>
      </w:r>
    </w:p>
    <w:p w14:paraId="5D06B5F0" w14:textId="77777777" w:rsidR="007037D4" w:rsidRDefault="007037D4"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1. Odpisu lub informacji z Krajowego Rejestru Sądowego lub Centralnej Ewidencji i Informacji o Działalności Gospodarczej, w zakresie art. 109 ust. 1 pkt.4 ustawy Pzp, sporządzonych nie wcześniej niż 3 miesiące przed jej złożeniem, jeżeli odrębne przepisy wymagają wpisu do rejestru lub ewidencji.</w:t>
      </w:r>
    </w:p>
    <w:p w14:paraId="36E9EAA9" w14:textId="77777777" w:rsidR="00BA3BBE" w:rsidRDefault="00BA3BBE" w:rsidP="00C7291A">
      <w:pPr>
        <w:suppressAutoHyphens/>
        <w:autoSpaceDN w:val="0"/>
        <w:spacing w:after="0" w:line="276" w:lineRule="auto"/>
        <w:jc w:val="both"/>
        <w:textAlignment w:val="baseline"/>
        <w:rPr>
          <w:rFonts w:ascii="Cambria" w:eastAsia="Times New Roman" w:hAnsi="Cambria" w:cs="Arial"/>
          <w:i/>
          <w:iCs/>
          <w:kern w:val="3"/>
          <w:lang w:eastAsia="zh-CN"/>
        </w:rPr>
      </w:pPr>
      <w:bookmarkStart w:id="6" w:name="_Hlk149123102"/>
    </w:p>
    <w:p w14:paraId="66E84EE5" w14:textId="45FDDBE6" w:rsidR="007037D4" w:rsidRPr="007037D4" w:rsidRDefault="007037D4" w:rsidP="00C7291A">
      <w:pPr>
        <w:suppressAutoHyphens/>
        <w:autoSpaceDN w:val="0"/>
        <w:spacing w:after="0" w:line="276" w:lineRule="auto"/>
        <w:jc w:val="both"/>
        <w:textAlignment w:val="baseline"/>
        <w:rPr>
          <w:rFonts w:ascii="Cambria" w:eastAsia="Times New Roman" w:hAnsi="Cambria" w:cs="Arial"/>
          <w:i/>
          <w:iCs/>
          <w:kern w:val="3"/>
          <w:lang w:eastAsia="zh-CN"/>
        </w:rPr>
      </w:pPr>
      <w:r w:rsidRPr="007037D4">
        <w:rPr>
          <w:rFonts w:ascii="Cambria" w:eastAsia="Times New Roman" w:hAnsi="Cambria" w:cs="Arial"/>
          <w:i/>
          <w:iCs/>
          <w:kern w:val="3"/>
          <w:lang w:eastAsia="zh-CN"/>
        </w:rPr>
        <w:t>W przypadku składania oferty wspólnej ww. dokument składa każdy z Wykonawców składających ofertę wspólną.</w:t>
      </w:r>
    </w:p>
    <w:bookmarkEnd w:id="6"/>
    <w:p w14:paraId="24A5EA77" w14:textId="77777777" w:rsidR="007037D4" w:rsidRDefault="007037D4"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Jeżeli wykonawca ma siedzibę lub miejsce zamieszkania poza granicami Rzeczypospolitej Polskiej, zamiast informacji z Krajowego Rejestru Sądowego lub Centralnej Ewidencji i Informacji o Działalności Gospodarczej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9DD6C6D" w14:textId="77777777" w:rsidR="007A4090" w:rsidRDefault="007A4090" w:rsidP="00C7291A">
      <w:pPr>
        <w:suppressAutoHyphens/>
        <w:autoSpaceDN w:val="0"/>
        <w:spacing w:after="0" w:line="276" w:lineRule="auto"/>
        <w:jc w:val="both"/>
        <w:textAlignment w:val="baseline"/>
        <w:rPr>
          <w:rFonts w:ascii="Cambria" w:eastAsia="Times New Roman" w:hAnsi="Cambria" w:cs="Arial"/>
          <w:kern w:val="3"/>
          <w:lang w:eastAsia="zh-CN"/>
        </w:rPr>
      </w:pPr>
    </w:p>
    <w:p w14:paraId="3EAC5CF6" w14:textId="7DE498C0" w:rsidR="007A4090" w:rsidRPr="007A4090" w:rsidRDefault="00355769" w:rsidP="007A4090">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2</w:t>
      </w:r>
      <w:r w:rsidR="007A4090">
        <w:rPr>
          <w:rFonts w:ascii="Cambria" w:eastAsia="Times New Roman" w:hAnsi="Cambria" w:cs="Arial"/>
          <w:kern w:val="3"/>
          <w:lang w:eastAsia="zh-CN"/>
        </w:rPr>
        <w:t>. </w:t>
      </w:r>
      <w:r w:rsidR="007A4090" w:rsidRPr="007A4090">
        <w:rPr>
          <w:rFonts w:ascii="Cambria" w:eastAsia="Times New Roman" w:hAnsi="Cambria" w:cs="Arial"/>
          <w:kern w:val="3"/>
          <w:lang w:eastAsia="zh-CN"/>
        </w:rPr>
        <w:t>Aktualnej informacji z Krajowego Rejestru Karnego w zakresie określonym w art. 108 ust. 1 pkt. 1,2 i 4 Ustawy Pzp – sporządzonej nie wcześniej niż 6 miesięcy przed jej złożeniem.</w:t>
      </w:r>
    </w:p>
    <w:p w14:paraId="181C3BC3" w14:textId="77777777" w:rsidR="007A4090" w:rsidRDefault="007A4090" w:rsidP="007A4090">
      <w:pPr>
        <w:pStyle w:val="Akapitzlist"/>
        <w:autoSpaceDN w:val="0"/>
        <w:spacing w:after="0"/>
        <w:ind w:left="0"/>
        <w:jc w:val="both"/>
        <w:textAlignment w:val="baseline"/>
        <w:rPr>
          <w:rFonts w:ascii="Cambria" w:eastAsia="Times New Roman" w:hAnsi="Cambria" w:cs="Arial"/>
          <w:kern w:val="3"/>
          <w:lang w:eastAsia="zh-CN"/>
        </w:rPr>
      </w:pPr>
    </w:p>
    <w:p w14:paraId="4F28A853" w14:textId="77777777" w:rsidR="007A4090" w:rsidRPr="007037D4" w:rsidRDefault="007A4090" w:rsidP="007A4090">
      <w:pPr>
        <w:suppressAutoHyphens/>
        <w:autoSpaceDN w:val="0"/>
        <w:spacing w:after="0" w:line="276" w:lineRule="auto"/>
        <w:jc w:val="both"/>
        <w:textAlignment w:val="baseline"/>
        <w:rPr>
          <w:rFonts w:ascii="Cambria" w:eastAsia="Times New Roman" w:hAnsi="Cambria" w:cs="Arial"/>
          <w:i/>
          <w:iCs/>
          <w:kern w:val="3"/>
          <w:lang w:eastAsia="zh-CN"/>
        </w:rPr>
      </w:pPr>
      <w:r w:rsidRPr="007037D4">
        <w:rPr>
          <w:rFonts w:ascii="Cambria" w:eastAsia="Times New Roman" w:hAnsi="Cambria" w:cs="Arial"/>
          <w:i/>
          <w:iCs/>
          <w:kern w:val="3"/>
          <w:lang w:eastAsia="zh-CN"/>
        </w:rPr>
        <w:t>W przypadku składania oferty wspólnej ww. dokument składa każdy z Wykonawców składających ofertę wspólną.</w:t>
      </w:r>
    </w:p>
    <w:p w14:paraId="65CE67CC" w14:textId="77777777" w:rsidR="007A4090" w:rsidRPr="00BA3BBE" w:rsidRDefault="007A4090" w:rsidP="007A4090">
      <w:pPr>
        <w:suppressAutoHyphens/>
        <w:autoSpaceDN w:val="0"/>
        <w:spacing w:after="0" w:line="276" w:lineRule="auto"/>
        <w:jc w:val="both"/>
        <w:textAlignment w:val="baseline"/>
        <w:rPr>
          <w:rFonts w:ascii="Cambria" w:eastAsia="Times New Roman" w:hAnsi="Cambria" w:cs="Arial"/>
          <w:i/>
          <w:iCs/>
          <w:kern w:val="3"/>
          <w:lang w:eastAsia="zh-CN"/>
        </w:rPr>
      </w:pPr>
      <w:r w:rsidRPr="00BA3BBE">
        <w:rPr>
          <w:rFonts w:ascii="Cambria" w:eastAsia="Times New Roman" w:hAnsi="Cambria" w:cs="Arial"/>
          <w:i/>
          <w:iCs/>
          <w:kern w:val="3"/>
          <w:lang w:eastAsia="zh-CN"/>
        </w:rPr>
        <w:t>W przypadku składania oferty przez spółkę cywilną Wykonawca musi złożyć oddzielnie zaświadczenia dla każdego ze wspólników oraz oddzielnie dla spółki.</w:t>
      </w:r>
    </w:p>
    <w:p w14:paraId="160FB8A9" w14:textId="77777777" w:rsidR="007A4090" w:rsidRPr="0018513B" w:rsidRDefault="007A4090" w:rsidP="007A4090">
      <w:pPr>
        <w:pStyle w:val="Akapitzlist"/>
        <w:autoSpaceDN w:val="0"/>
        <w:spacing w:after="0"/>
        <w:ind w:left="0"/>
        <w:jc w:val="both"/>
        <w:textAlignment w:val="baseline"/>
        <w:rPr>
          <w:rFonts w:ascii="Cambria" w:eastAsia="Times New Roman" w:hAnsi="Cambria" w:cs="Arial"/>
          <w:i/>
          <w:iCs/>
          <w:kern w:val="3"/>
          <w:lang w:eastAsia="zh-CN"/>
        </w:rPr>
      </w:pPr>
    </w:p>
    <w:p w14:paraId="6EEB2603" w14:textId="77777777" w:rsidR="0018513B" w:rsidRPr="0018513B" w:rsidRDefault="0018513B" w:rsidP="007A4090">
      <w:pPr>
        <w:pStyle w:val="Akapitzlist"/>
        <w:autoSpaceDN w:val="0"/>
        <w:spacing w:after="0"/>
        <w:ind w:left="0"/>
        <w:jc w:val="both"/>
        <w:textAlignment w:val="baseline"/>
        <w:rPr>
          <w:rFonts w:ascii="Cambria" w:eastAsia="Times New Roman" w:hAnsi="Cambria" w:cs="Arial"/>
          <w:i/>
          <w:iCs/>
          <w:kern w:val="3"/>
          <w:lang w:eastAsia="zh-CN"/>
        </w:rPr>
      </w:pPr>
      <w:r w:rsidRPr="0018513B">
        <w:rPr>
          <w:rFonts w:ascii="Cambria" w:eastAsia="Times New Roman" w:hAnsi="Cambria" w:cs="Arial"/>
          <w:i/>
          <w:iCs/>
          <w:kern w:val="3"/>
          <w:lang w:eastAsia="zh-CN"/>
        </w:rPr>
        <w:t>Uwaga: (dotyczy wszystkich dokumentów na potwierdzenie braku podstaw wykluczenia)</w:t>
      </w:r>
    </w:p>
    <w:p w14:paraId="2CBF98CD" w14:textId="0F1DAFE8" w:rsidR="0018513B" w:rsidRPr="0018513B" w:rsidRDefault="0018513B" w:rsidP="007A4090">
      <w:pPr>
        <w:pStyle w:val="Akapitzlist"/>
        <w:autoSpaceDN w:val="0"/>
        <w:spacing w:after="0"/>
        <w:ind w:left="0"/>
        <w:jc w:val="both"/>
        <w:textAlignment w:val="baseline"/>
        <w:rPr>
          <w:rFonts w:ascii="Cambria" w:eastAsia="Times New Roman" w:hAnsi="Cambria" w:cs="Arial"/>
          <w:i/>
          <w:iCs/>
          <w:kern w:val="3"/>
          <w:lang w:eastAsia="zh-CN"/>
        </w:rPr>
      </w:pPr>
      <w:r w:rsidRPr="0018513B">
        <w:rPr>
          <w:rFonts w:ascii="Cambria" w:eastAsia="Times New Roman" w:hAnsi="Cambria" w:cs="Arial"/>
          <w:i/>
          <w:iCs/>
          <w:kern w:val="3"/>
          <w:lang w:eastAsia="zh-CN"/>
        </w:rPr>
        <w:t>W przypadku Wykonawców wspólnie składających ofertę dokumenty, o których mowa w rozdziale XII lit. B, pkt. 1-</w:t>
      </w:r>
      <w:r w:rsidR="00355769">
        <w:rPr>
          <w:rFonts w:ascii="Cambria" w:eastAsia="Times New Roman" w:hAnsi="Cambria" w:cs="Arial"/>
          <w:i/>
          <w:iCs/>
          <w:kern w:val="3"/>
          <w:lang w:eastAsia="zh-CN"/>
        </w:rPr>
        <w:t>2</w:t>
      </w:r>
      <w:r w:rsidRPr="0018513B">
        <w:rPr>
          <w:rFonts w:ascii="Cambria" w:eastAsia="Times New Roman" w:hAnsi="Cambria" w:cs="Arial"/>
          <w:i/>
          <w:iCs/>
          <w:kern w:val="3"/>
          <w:lang w:eastAsia="zh-CN"/>
        </w:rPr>
        <w:t xml:space="preserve"> , zobowiązany jest złożyć każdy z Wykonawców wspólnie składających ofertę.</w:t>
      </w:r>
    </w:p>
    <w:p w14:paraId="6B81FBCC" w14:textId="77777777" w:rsidR="0018513B" w:rsidRDefault="0018513B" w:rsidP="007A4090">
      <w:pPr>
        <w:pStyle w:val="Akapitzlist"/>
        <w:autoSpaceDN w:val="0"/>
        <w:spacing w:after="0"/>
        <w:ind w:left="0"/>
        <w:jc w:val="both"/>
        <w:textAlignment w:val="baseline"/>
        <w:rPr>
          <w:rFonts w:ascii="Cambria" w:eastAsia="Times New Roman" w:hAnsi="Cambria" w:cs="Arial"/>
          <w:kern w:val="3"/>
          <w:lang w:eastAsia="zh-CN"/>
        </w:rPr>
      </w:pPr>
    </w:p>
    <w:p w14:paraId="60932A5B" w14:textId="30AE52A2" w:rsidR="0018513B" w:rsidRDefault="00355769" w:rsidP="007A4090">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3</w:t>
      </w:r>
      <w:r w:rsidR="0018513B">
        <w:rPr>
          <w:rFonts w:ascii="Cambria" w:eastAsia="Times New Roman" w:hAnsi="Cambria" w:cs="Arial"/>
          <w:kern w:val="3"/>
          <w:lang w:eastAsia="zh-CN"/>
        </w:rPr>
        <w:t>. </w:t>
      </w:r>
      <w:bookmarkStart w:id="7" w:name="_Hlk152065978"/>
      <w:r w:rsidR="0018513B">
        <w:rPr>
          <w:rFonts w:ascii="Cambria" w:eastAsia="Times New Roman" w:hAnsi="Cambria" w:cs="Arial"/>
          <w:kern w:val="3"/>
          <w:lang w:eastAsia="zh-CN"/>
        </w:rPr>
        <w:t xml:space="preserve">Oświadczenie Wykonawcy w zakresie art. 108 ust. 1 pkt. 5 ustawy Pzp, o braku przynależności do tej samej grupy kapitałowej w rozumieniu ustawy z dnia 16 lipca 2007r. o ochronie konkurencji i konsumentów (t.j Dz. U. z 2021r., poz.275), z innym Wykonawcą, który złożył odrębną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grupy kapitałowej wg wzoru – </w:t>
      </w:r>
      <w:r w:rsidR="0018513B" w:rsidRPr="00112ABE">
        <w:rPr>
          <w:rFonts w:ascii="Cambria" w:eastAsia="Times New Roman" w:hAnsi="Cambria" w:cs="Arial"/>
          <w:b/>
          <w:bCs/>
          <w:i/>
          <w:iCs/>
          <w:kern w:val="3"/>
          <w:lang w:eastAsia="zh-CN"/>
        </w:rPr>
        <w:t xml:space="preserve">załącznik nr </w:t>
      </w:r>
      <w:r w:rsidR="00112ABE" w:rsidRPr="00112ABE">
        <w:rPr>
          <w:rFonts w:ascii="Cambria" w:eastAsia="Times New Roman" w:hAnsi="Cambria" w:cs="Arial"/>
          <w:b/>
          <w:bCs/>
          <w:i/>
          <w:iCs/>
          <w:kern w:val="3"/>
          <w:lang w:eastAsia="zh-CN"/>
        </w:rPr>
        <w:t>3 d</w:t>
      </w:r>
      <w:r w:rsidR="0018513B" w:rsidRPr="00112ABE">
        <w:rPr>
          <w:rFonts w:ascii="Cambria" w:eastAsia="Times New Roman" w:hAnsi="Cambria" w:cs="Arial"/>
          <w:b/>
          <w:bCs/>
          <w:i/>
          <w:iCs/>
          <w:kern w:val="3"/>
          <w:lang w:eastAsia="zh-CN"/>
        </w:rPr>
        <w:t>o SWZ.</w:t>
      </w:r>
    </w:p>
    <w:bookmarkEnd w:id="7"/>
    <w:p w14:paraId="356DDF6A" w14:textId="77777777" w:rsidR="0018513B" w:rsidRDefault="0018513B" w:rsidP="007A4090">
      <w:pPr>
        <w:pStyle w:val="Akapitzlist"/>
        <w:autoSpaceDN w:val="0"/>
        <w:spacing w:after="0"/>
        <w:ind w:left="0"/>
        <w:jc w:val="both"/>
        <w:textAlignment w:val="baseline"/>
        <w:rPr>
          <w:rFonts w:ascii="Cambria" w:eastAsia="Times New Roman" w:hAnsi="Cambria" w:cs="Arial"/>
          <w:kern w:val="3"/>
          <w:lang w:eastAsia="zh-CN"/>
        </w:rPr>
      </w:pPr>
    </w:p>
    <w:p w14:paraId="5320B54E" w14:textId="77777777" w:rsidR="0018513B" w:rsidRPr="0018513B" w:rsidRDefault="0018513B" w:rsidP="0018513B">
      <w:pPr>
        <w:pStyle w:val="Akapitzlist"/>
        <w:autoSpaceDN w:val="0"/>
        <w:spacing w:after="0"/>
        <w:ind w:left="0"/>
        <w:jc w:val="both"/>
        <w:textAlignment w:val="baseline"/>
        <w:rPr>
          <w:rFonts w:ascii="Cambria" w:eastAsia="Times New Roman" w:hAnsi="Cambria" w:cs="Arial"/>
          <w:i/>
          <w:iCs/>
          <w:kern w:val="3"/>
          <w:lang w:eastAsia="zh-CN"/>
        </w:rPr>
      </w:pPr>
      <w:r w:rsidRPr="0018513B">
        <w:rPr>
          <w:rFonts w:ascii="Cambria" w:eastAsia="Times New Roman" w:hAnsi="Cambria" w:cs="Arial"/>
          <w:i/>
          <w:iCs/>
          <w:kern w:val="3"/>
          <w:lang w:eastAsia="zh-CN"/>
        </w:rPr>
        <w:t>Uwaga: (dotyczy wszystkich dokumentów na potwierdzenie braku podstaw wykluczenia)</w:t>
      </w:r>
    </w:p>
    <w:p w14:paraId="28D85C56" w14:textId="5F547481" w:rsidR="0018513B" w:rsidRPr="0018513B" w:rsidRDefault="0018513B" w:rsidP="0018513B">
      <w:pPr>
        <w:pStyle w:val="Akapitzlist"/>
        <w:autoSpaceDN w:val="0"/>
        <w:spacing w:after="0"/>
        <w:ind w:left="0"/>
        <w:jc w:val="both"/>
        <w:textAlignment w:val="baseline"/>
        <w:rPr>
          <w:rFonts w:ascii="Cambria" w:eastAsia="Times New Roman" w:hAnsi="Cambria" w:cs="Arial"/>
          <w:i/>
          <w:iCs/>
          <w:kern w:val="3"/>
          <w:lang w:eastAsia="zh-CN"/>
        </w:rPr>
      </w:pPr>
      <w:r w:rsidRPr="0018513B">
        <w:rPr>
          <w:rFonts w:ascii="Cambria" w:eastAsia="Times New Roman" w:hAnsi="Cambria" w:cs="Arial"/>
          <w:i/>
          <w:iCs/>
          <w:kern w:val="3"/>
          <w:lang w:eastAsia="zh-CN"/>
        </w:rPr>
        <w:t>W przypadku Wykonawców wspólnie składających ofertę dokumenty, o których mowa w rozdziale XII lit. B, pkt. 1-</w:t>
      </w:r>
      <w:r w:rsidR="00355769">
        <w:rPr>
          <w:rFonts w:ascii="Cambria" w:eastAsia="Times New Roman" w:hAnsi="Cambria" w:cs="Arial"/>
          <w:i/>
          <w:iCs/>
          <w:kern w:val="3"/>
          <w:lang w:eastAsia="zh-CN"/>
        </w:rPr>
        <w:t>2</w:t>
      </w:r>
      <w:r w:rsidRPr="0018513B">
        <w:rPr>
          <w:rFonts w:ascii="Cambria" w:eastAsia="Times New Roman" w:hAnsi="Cambria" w:cs="Arial"/>
          <w:i/>
          <w:iCs/>
          <w:kern w:val="3"/>
          <w:lang w:eastAsia="zh-CN"/>
        </w:rPr>
        <w:t xml:space="preserve"> , zobowiązany jest złożyć każdy z Wykonawców wspólnie składających ofertę.</w:t>
      </w:r>
    </w:p>
    <w:p w14:paraId="33B7852B" w14:textId="77777777" w:rsidR="0018513B" w:rsidRDefault="0018513B" w:rsidP="007A4090">
      <w:pPr>
        <w:pStyle w:val="Akapitzlist"/>
        <w:autoSpaceDN w:val="0"/>
        <w:spacing w:after="0"/>
        <w:ind w:left="0"/>
        <w:jc w:val="both"/>
        <w:textAlignment w:val="baseline"/>
        <w:rPr>
          <w:rFonts w:ascii="Cambria" w:eastAsia="Times New Roman" w:hAnsi="Cambria" w:cs="Arial"/>
          <w:kern w:val="3"/>
          <w:lang w:eastAsia="zh-CN"/>
        </w:rPr>
      </w:pPr>
    </w:p>
    <w:p w14:paraId="64175B0A" w14:textId="6AB81433" w:rsidR="009E2AA6" w:rsidRDefault="00355769" w:rsidP="007A4090">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4</w:t>
      </w:r>
      <w:r w:rsidR="0018513B">
        <w:rPr>
          <w:rFonts w:ascii="Cambria" w:eastAsia="Times New Roman" w:hAnsi="Cambria" w:cs="Arial"/>
          <w:kern w:val="3"/>
          <w:lang w:eastAsia="zh-CN"/>
        </w:rPr>
        <w:t>. Jeżeli Wykonawca wykazując spełnianie warunków, o których mowa w art. 112 ust. 2 polega na zdolnościach lub sytuacji innych podmiotów na zasadach określonych w art. 118 ustawy Pzp, zamawiający żąda od wykonawcy przedstawienia w odniesieniu do tych podmiotów dokumentów określonych w rozdziale XII lit.B</w:t>
      </w:r>
      <w:r w:rsidR="009E2AA6">
        <w:rPr>
          <w:rFonts w:ascii="Cambria" w:eastAsia="Times New Roman" w:hAnsi="Cambria" w:cs="Arial"/>
          <w:kern w:val="3"/>
          <w:lang w:eastAsia="zh-CN"/>
        </w:rPr>
        <w:t>, pkt. 1-</w:t>
      </w:r>
      <w:r>
        <w:rPr>
          <w:rFonts w:ascii="Cambria" w:eastAsia="Times New Roman" w:hAnsi="Cambria" w:cs="Arial"/>
          <w:kern w:val="3"/>
          <w:lang w:eastAsia="zh-CN"/>
        </w:rPr>
        <w:t>2</w:t>
      </w:r>
      <w:r w:rsidR="009E2AA6">
        <w:rPr>
          <w:rFonts w:ascii="Cambria" w:eastAsia="Times New Roman" w:hAnsi="Cambria" w:cs="Arial"/>
          <w:kern w:val="3"/>
          <w:lang w:eastAsia="zh-CN"/>
        </w:rPr>
        <w:t>.</w:t>
      </w:r>
    </w:p>
    <w:p w14:paraId="585B176D" w14:textId="77777777" w:rsidR="009E2AA6" w:rsidRDefault="009E2AA6" w:rsidP="007A4090">
      <w:pPr>
        <w:pStyle w:val="Akapitzlist"/>
        <w:autoSpaceDN w:val="0"/>
        <w:spacing w:after="0"/>
        <w:ind w:left="0"/>
        <w:jc w:val="both"/>
        <w:textAlignment w:val="baseline"/>
        <w:rPr>
          <w:rFonts w:ascii="Cambria" w:eastAsia="Times New Roman" w:hAnsi="Cambria" w:cs="Arial"/>
          <w:kern w:val="3"/>
          <w:lang w:eastAsia="zh-CN"/>
        </w:rPr>
      </w:pPr>
    </w:p>
    <w:p w14:paraId="388E1C72" w14:textId="1E40CBA3" w:rsidR="00C7291A" w:rsidRDefault="00355769" w:rsidP="00A84391">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5</w:t>
      </w:r>
      <w:r w:rsidR="009E2AA6">
        <w:rPr>
          <w:rFonts w:ascii="Cambria" w:eastAsia="Times New Roman" w:hAnsi="Cambria" w:cs="Arial"/>
          <w:kern w:val="3"/>
          <w:lang w:eastAsia="zh-CN"/>
        </w:rPr>
        <w:t xml:space="preserve">. </w:t>
      </w:r>
      <w:r w:rsidR="00C7291A" w:rsidRPr="00C7291A">
        <w:rPr>
          <w:rFonts w:ascii="Cambria" w:eastAsia="Times New Roman" w:hAnsi="Cambria" w:cs="Arial"/>
          <w:kern w:val="3"/>
          <w:lang w:eastAsia="zh-CN"/>
        </w:rPr>
        <w:t>Zamawiający wezwie Wykonawcę, którego oferta została najwyżej oceniona, do złożenia w wyznaczonym terminie, nie krótszym niż 5 dni od dnia wezwania, podmiotowych środków dowodowych, aktualnych na dzień złożenia oferty tj.:</w:t>
      </w:r>
    </w:p>
    <w:p w14:paraId="159B4959" w14:textId="77777777" w:rsidR="00E20D6F" w:rsidRDefault="00E20D6F" w:rsidP="00B46D10">
      <w:pPr>
        <w:autoSpaceDE w:val="0"/>
        <w:autoSpaceDN w:val="0"/>
        <w:adjustRightInd w:val="0"/>
        <w:spacing w:after="0" w:line="276" w:lineRule="auto"/>
        <w:jc w:val="both"/>
        <w:rPr>
          <w:rFonts w:ascii="Cambria" w:hAnsi="Cambria" w:cs="TimesNewRoman"/>
        </w:rPr>
      </w:pPr>
    </w:p>
    <w:p w14:paraId="5AF6330A" w14:textId="0602BC66" w:rsidR="0003470F" w:rsidRPr="00B46D10" w:rsidRDefault="00355769" w:rsidP="00B46D10">
      <w:pPr>
        <w:autoSpaceDE w:val="0"/>
        <w:autoSpaceDN w:val="0"/>
        <w:adjustRightInd w:val="0"/>
        <w:spacing w:after="0" w:line="276" w:lineRule="auto"/>
        <w:jc w:val="both"/>
        <w:rPr>
          <w:rFonts w:ascii="Cambria" w:hAnsi="Cambria" w:cs="TimesNewRoman"/>
        </w:rPr>
      </w:pPr>
      <w:r>
        <w:rPr>
          <w:rFonts w:ascii="Cambria" w:hAnsi="Cambria" w:cs="TimesNewRoman"/>
        </w:rPr>
        <w:t>1</w:t>
      </w:r>
      <w:r w:rsidR="0003470F" w:rsidRPr="00B46D10">
        <w:rPr>
          <w:rFonts w:ascii="Cambria" w:hAnsi="Cambria" w:cs="TimesNewRoman"/>
        </w:rPr>
        <w:t>) </w:t>
      </w:r>
      <w:r w:rsidR="00B46D10" w:rsidRPr="00B46D10">
        <w:rPr>
          <w:rFonts w:ascii="Cambria" w:hAnsi="Cambria" w:cs="TimesNewRoman"/>
          <w:b/>
          <w:bCs/>
        </w:rPr>
        <w:t>dokumentów potwierdzających, że wykonawca jest ubezpieczony od odpowiedzialności cywilnej</w:t>
      </w:r>
      <w:r w:rsidR="00B46D10" w:rsidRPr="00B46D10">
        <w:rPr>
          <w:rFonts w:ascii="Cambria" w:hAnsi="Cambria" w:cs="TimesNewRoman"/>
        </w:rPr>
        <w:t xml:space="preserve"> w zakresie prowadzonej</w:t>
      </w:r>
      <w:r w:rsidR="00B46D10">
        <w:rPr>
          <w:rFonts w:ascii="Cambria" w:hAnsi="Cambria" w:cs="TimesNewRoman"/>
        </w:rPr>
        <w:t xml:space="preserve"> </w:t>
      </w:r>
      <w:r w:rsidR="00B46D10" w:rsidRPr="00B46D10">
        <w:rPr>
          <w:rFonts w:ascii="Cambria" w:hAnsi="Cambria" w:cs="TimesNewRoman"/>
        </w:rPr>
        <w:t>działalności związanej z przedmiotem zamówienia ze wskazaniem sumy gwarancyjnej tego ubezpieczenia.</w:t>
      </w:r>
    </w:p>
    <w:p w14:paraId="66D369D2" w14:textId="77777777" w:rsidR="00E20D6F" w:rsidRDefault="00E20D6F" w:rsidP="000C5772">
      <w:pPr>
        <w:suppressAutoHyphens/>
        <w:autoSpaceDN w:val="0"/>
        <w:spacing w:after="0" w:line="276" w:lineRule="auto"/>
        <w:jc w:val="both"/>
        <w:textAlignment w:val="baseline"/>
        <w:rPr>
          <w:rFonts w:ascii="Cambria" w:eastAsia="Times New Roman" w:hAnsi="Cambria" w:cs="Arial"/>
          <w:kern w:val="3"/>
          <w:lang w:eastAsia="zh-CN"/>
        </w:rPr>
      </w:pPr>
    </w:p>
    <w:p w14:paraId="6E2183F6" w14:textId="1D9F6FD4" w:rsidR="000C5772" w:rsidRPr="00032202" w:rsidRDefault="00355769" w:rsidP="000C5772">
      <w:pPr>
        <w:suppressAutoHyphens/>
        <w:autoSpaceDN w:val="0"/>
        <w:spacing w:after="0" w:line="276" w:lineRule="auto"/>
        <w:jc w:val="both"/>
        <w:textAlignment w:val="baseline"/>
        <w:rPr>
          <w:rFonts w:ascii="Cambria" w:eastAsia="Times New Roman" w:hAnsi="Cambria" w:cs="Times New Roman"/>
          <w:bCs/>
          <w:i/>
          <w:iCs/>
          <w:lang w:eastAsia="pl-PL"/>
        </w:rPr>
      </w:pPr>
      <w:r>
        <w:rPr>
          <w:rFonts w:ascii="Cambria" w:eastAsia="Times New Roman" w:hAnsi="Cambria" w:cs="Arial"/>
          <w:kern w:val="3"/>
          <w:lang w:eastAsia="zh-CN"/>
        </w:rPr>
        <w:t>2</w:t>
      </w:r>
      <w:r w:rsidR="0003470F">
        <w:rPr>
          <w:rFonts w:ascii="Cambria" w:eastAsia="Times New Roman" w:hAnsi="Cambria" w:cs="Arial"/>
          <w:kern w:val="3"/>
          <w:lang w:eastAsia="zh-CN"/>
        </w:rPr>
        <w:t xml:space="preserve">) </w:t>
      </w:r>
      <w:r w:rsidR="000C5772" w:rsidRPr="00032202">
        <w:rPr>
          <w:rFonts w:ascii="Cambria" w:eastAsia="Times New Roman" w:hAnsi="Cambria" w:cs="Times New Roman"/>
          <w:b/>
          <w:lang w:eastAsia="pl-PL"/>
        </w:rPr>
        <w:t xml:space="preserve">Wykaz robót budowlanych – </w:t>
      </w:r>
      <w:r w:rsidR="000C5772" w:rsidRPr="00032202">
        <w:rPr>
          <w:rFonts w:ascii="Cambria" w:eastAsia="Times New Roman" w:hAnsi="Cambria" w:cs="Times New Roman"/>
          <w:bCs/>
          <w:lang w:eastAsia="pl-PL"/>
        </w:rPr>
        <w:t>zrealizowanych</w:t>
      </w:r>
      <w:r w:rsidR="000C5772" w:rsidRPr="00032202">
        <w:rPr>
          <w:rFonts w:ascii="Cambria" w:eastAsia="Times New Roman" w:hAnsi="Cambria" w:cs="Times New Roman"/>
          <w:b/>
          <w:lang w:eastAsia="pl-PL"/>
        </w:rPr>
        <w:t xml:space="preserve"> </w:t>
      </w:r>
      <w:r w:rsidR="000C5772" w:rsidRPr="00032202">
        <w:rPr>
          <w:rFonts w:ascii="Cambria" w:eastAsia="Times New Roman" w:hAnsi="Cambria" w:cs="Times New Roman"/>
          <w:bCs/>
          <w:lang w:eastAsia="pl-PL"/>
        </w:rPr>
        <w:t xml:space="preserve">w okresie ostatnich 5 (pięciu) lat przed upływem terminu składania ofert a jeżeli okres prowadzenia działalności jest krótszy, to w tym okresie, wraz z podaniem ich rodzaju, daty, wartości oraz miejsca wykonania i podmiotów, na rzecz których roboty budowlane zostały wykonane, w zakresie wymaganym do spełnienia warunków udziału w postępowaniu –  </w:t>
      </w:r>
      <w:r w:rsidR="000C5772" w:rsidRPr="00032202">
        <w:rPr>
          <w:rFonts w:ascii="Cambria" w:eastAsia="Times New Roman" w:hAnsi="Cambria" w:cs="Times New Roman"/>
          <w:bCs/>
          <w:i/>
          <w:iCs/>
          <w:lang w:eastAsia="pl-PL"/>
        </w:rPr>
        <w:t xml:space="preserve">wzór dokumentu stanowi </w:t>
      </w:r>
      <w:r w:rsidR="000C5772" w:rsidRPr="00412905">
        <w:rPr>
          <w:rFonts w:ascii="Cambria" w:eastAsia="Times New Roman" w:hAnsi="Cambria" w:cs="Times New Roman"/>
          <w:b/>
          <w:i/>
          <w:iCs/>
          <w:lang w:eastAsia="pl-PL"/>
        </w:rPr>
        <w:t xml:space="preserve">Załącznik nr </w:t>
      </w:r>
      <w:r w:rsidR="00112ABE">
        <w:rPr>
          <w:rFonts w:ascii="Cambria" w:eastAsia="Times New Roman" w:hAnsi="Cambria" w:cs="Times New Roman"/>
          <w:b/>
          <w:i/>
          <w:iCs/>
          <w:lang w:eastAsia="pl-PL"/>
        </w:rPr>
        <w:t>4</w:t>
      </w:r>
      <w:r w:rsidR="000C5772" w:rsidRPr="00412905">
        <w:rPr>
          <w:rFonts w:ascii="Cambria" w:eastAsia="Times New Roman" w:hAnsi="Cambria" w:cs="Times New Roman"/>
          <w:b/>
          <w:i/>
          <w:iCs/>
          <w:lang w:eastAsia="pl-PL"/>
        </w:rPr>
        <w:t xml:space="preserve"> do SWZ.</w:t>
      </w:r>
    </w:p>
    <w:p w14:paraId="16D06C55" w14:textId="77777777" w:rsidR="000C5772" w:rsidRPr="00032202" w:rsidRDefault="000C5772" w:rsidP="000C5772">
      <w:pPr>
        <w:widowControl w:val="0"/>
        <w:tabs>
          <w:tab w:val="left" w:pos="284"/>
          <w:tab w:val="num" w:pos="2291"/>
        </w:tabs>
        <w:spacing w:after="0" w:line="276" w:lineRule="auto"/>
        <w:jc w:val="both"/>
        <w:rPr>
          <w:rFonts w:ascii="Cambria" w:eastAsia="Andale Sans UI" w:hAnsi="Cambria" w:cs="Arial"/>
          <w:i/>
          <w:iCs/>
        </w:rPr>
      </w:pPr>
      <w:r w:rsidRPr="00032202">
        <w:rPr>
          <w:rFonts w:ascii="Cambria" w:eastAsia="Andale Sans UI" w:hAnsi="Cambria" w:cs="Arial"/>
          <w:i/>
          <w:iCs/>
        </w:rPr>
        <w:t xml:space="preserve">Do wykazu należy dołączyć </w:t>
      </w:r>
      <w:r w:rsidRPr="00032202">
        <w:rPr>
          <w:rFonts w:ascii="Cambria" w:eastAsia="Andale Sans UI" w:hAnsi="Cambria" w:cs="Arial"/>
          <w:b/>
          <w:i/>
          <w:iCs/>
        </w:rPr>
        <w:t xml:space="preserve">dowody </w:t>
      </w:r>
      <w:r w:rsidRPr="00032202">
        <w:rPr>
          <w:rFonts w:ascii="Cambria" w:eastAsia="Andale Sans UI" w:hAnsi="Cambria" w:cs="Arial"/>
          <w:i/>
          <w:iCs/>
        </w:rPr>
        <w:t xml:space="preserve">określające, czy roboty budowlane zostały wykonane należycie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3710266B" w14:textId="54D8A503" w:rsidR="000C5772" w:rsidRPr="00C7291A" w:rsidRDefault="000C5772" w:rsidP="00C7291A">
      <w:pPr>
        <w:suppressAutoHyphens/>
        <w:autoSpaceDN w:val="0"/>
        <w:spacing w:after="0" w:line="276" w:lineRule="auto"/>
        <w:jc w:val="both"/>
        <w:textAlignment w:val="baseline"/>
        <w:rPr>
          <w:rFonts w:ascii="Cambria" w:eastAsia="Times New Roman" w:hAnsi="Cambria" w:cs="Arial"/>
          <w:kern w:val="3"/>
          <w:lang w:eastAsia="zh-CN"/>
        </w:rPr>
      </w:pPr>
    </w:p>
    <w:p w14:paraId="3EE6164F" w14:textId="5FEA27E5" w:rsidR="00C7291A" w:rsidRDefault="00355769" w:rsidP="00C7291A">
      <w:pPr>
        <w:suppressAutoHyphens/>
        <w:autoSpaceDN w:val="0"/>
        <w:spacing w:after="0" w:line="276" w:lineRule="auto"/>
        <w:jc w:val="both"/>
        <w:textAlignment w:val="baseline"/>
        <w:rPr>
          <w:rFonts w:ascii="Cambria" w:eastAsia="Andale Sans UI" w:hAnsi="Cambria" w:cs="Arial"/>
          <w:b/>
          <w:bCs/>
          <w:i/>
        </w:rPr>
      </w:pPr>
      <w:r>
        <w:rPr>
          <w:rFonts w:ascii="Cambria" w:eastAsia="Times New Roman" w:hAnsi="Cambria" w:cs="Arial"/>
          <w:kern w:val="3"/>
          <w:lang w:eastAsia="zh-CN"/>
        </w:rPr>
        <w:t>3</w:t>
      </w:r>
      <w:r w:rsidR="00C7291A" w:rsidRPr="00C7291A">
        <w:rPr>
          <w:rFonts w:ascii="Cambria" w:eastAsia="Times New Roman" w:hAnsi="Cambria" w:cs="Arial"/>
          <w:kern w:val="3"/>
          <w:lang w:eastAsia="zh-CN"/>
        </w:rPr>
        <w:t xml:space="preserve">) </w:t>
      </w:r>
      <w:r w:rsidR="00C7291A" w:rsidRPr="00C7291A">
        <w:rPr>
          <w:rFonts w:ascii="Cambria" w:eastAsia="Times New Roman" w:hAnsi="Cambria" w:cs="Times New Roman"/>
          <w:b/>
          <w:lang w:eastAsia="pl-PL"/>
        </w:rPr>
        <w:t>Wykaz Osób</w:t>
      </w:r>
      <w:r w:rsidR="00C7291A" w:rsidRPr="00C7291A">
        <w:rPr>
          <w:rFonts w:ascii="Cambria" w:eastAsia="Times New Roman" w:hAnsi="Cambria" w:cs="Times New Roman"/>
          <w:bCs/>
          <w:lang w:eastAsia="pl-PL"/>
        </w:rPr>
        <w:t xml:space="preserve"> – </w:t>
      </w:r>
      <w:r w:rsidR="00C7291A" w:rsidRPr="00C7291A">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00C7291A" w:rsidRPr="00C7291A">
        <w:rPr>
          <w:rFonts w:ascii="Cambria" w:eastAsia="Andale Sans UI" w:hAnsi="Cambria" w:cs="Arial"/>
          <w:i/>
        </w:rPr>
        <w:t xml:space="preserve">wzór dokumentu stanowi </w:t>
      </w:r>
      <w:r w:rsidR="00C7291A" w:rsidRPr="00412905">
        <w:rPr>
          <w:rFonts w:ascii="Cambria" w:eastAsia="Andale Sans UI" w:hAnsi="Cambria" w:cs="Arial"/>
          <w:b/>
          <w:bCs/>
          <w:i/>
        </w:rPr>
        <w:t xml:space="preserve">Załącznik nr </w:t>
      </w:r>
      <w:r w:rsidR="00112ABE">
        <w:rPr>
          <w:rFonts w:ascii="Cambria" w:eastAsia="Andale Sans UI" w:hAnsi="Cambria" w:cs="Arial"/>
          <w:b/>
          <w:bCs/>
          <w:i/>
        </w:rPr>
        <w:t xml:space="preserve">5 </w:t>
      </w:r>
      <w:r w:rsidR="00C436FA" w:rsidRPr="00412905">
        <w:rPr>
          <w:rFonts w:ascii="Cambria" w:eastAsia="Andale Sans UI" w:hAnsi="Cambria" w:cs="Arial"/>
          <w:b/>
          <w:bCs/>
          <w:i/>
        </w:rPr>
        <w:t xml:space="preserve"> </w:t>
      </w:r>
      <w:r w:rsidR="00C7291A" w:rsidRPr="00412905">
        <w:rPr>
          <w:rFonts w:ascii="Cambria" w:eastAsia="Andale Sans UI" w:hAnsi="Cambria" w:cs="Arial"/>
          <w:b/>
          <w:bCs/>
          <w:i/>
        </w:rPr>
        <w:t>do SWZ.</w:t>
      </w:r>
    </w:p>
    <w:p w14:paraId="05C7FF38" w14:textId="77777777" w:rsidR="00A84391" w:rsidRDefault="00A84391" w:rsidP="00C7291A">
      <w:pPr>
        <w:suppressAutoHyphens/>
        <w:autoSpaceDN w:val="0"/>
        <w:spacing w:after="0" w:line="276" w:lineRule="auto"/>
        <w:jc w:val="both"/>
        <w:textAlignment w:val="baseline"/>
        <w:rPr>
          <w:rFonts w:ascii="Cambria" w:eastAsia="Andale Sans UI" w:hAnsi="Cambria" w:cs="Arial"/>
          <w:i/>
          <w:iCs/>
        </w:rPr>
      </w:pPr>
    </w:p>
    <w:p w14:paraId="61F06B34" w14:textId="7C734413" w:rsidR="00A84391" w:rsidRDefault="00A84391" w:rsidP="00C7291A">
      <w:pPr>
        <w:suppressAutoHyphens/>
        <w:autoSpaceDN w:val="0"/>
        <w:spacing w:after="0" w:line="276" w:lineRule="auto"/>
        <w:jc w:val="both"/>
        <w:textAlignment w:val="baseline"/>
        <w:rPr>
          <w:rFonts w:ascii="Cambria" w:eastAsia="Andale Sans UI" w:hAnsi="Cambria" w:cs="Arial"/>
        </w:rPr>
      </w:pPr>
      <w:r>
        <w:rPr>
          <w:rFonts w:ascii="Cambria" w:eastAsia="Andale Sans UI" w:hAnsi="Cambria" w:cs="Arial"/>
        </w:rPr>
        <w:t>8. Dokumenty składane przez Wykonawcę mającego siedzibę lub miejsce zamieszkania poza granicami Rzeczypospolitej Polskiej, zamiast podmiotowych środków dowodowych wskazanych w rozdziale XII</w:t>
      </w:r>
      <w:r w:rsidR="00727FA2">
        <w:rPr>
          <w:rFonts w:ascii="Cambria" w:eastAsia="Andale Sans UI" w:hAnsi="Cambria" w:cs="Arial"/>
        </w:rPr>
        <w:t xml:space="preserve"> lit. A.</w:t>
      </w:r>
    </w:p>
    <w:p w14:paraId="24124980" w14:textId="02B15B3C" w:rsidR="00727FA2" w:rsidRDefault="00727FA2" w:rsidP="00C7291A">
      <w:pPr>
        <w:suppressAutoHyphens/>
        <w:autoSpaceDN w:val="0"/>
        <w:spacing w:after="0" w:line="276" w:lineRule="auto"/>
        <w:jc w:val="both"/>
        <w:textAlignment w:val="baseline"/>
        <w:rPr>
          <w:rFonts w:ascii="Cambria" w:eastAsia="Andale Sans UI" w:hAnsi="Cambria" w:cs="Arial"/>
        </w:rPr>
      </w:pPr>
      <w:r>
        <w:rPr>
          <w:rFonts w:ascii="Cambria" w:eastAsia="Andale Sans UI" w:hAnsi="Cambria" w:cs="Arial"/>
        </w:rPr>
        <w:t>Jeżeli Wykonawca ma siedzibę lub miejsce zamieszkania poza granicami Rzeczypospolitej Polskiej, zamiast:</w:t>
      </w:r>
    </w:p>
    <w:p w14:paraId="5CBEA8B7" w14:textId="35096ED5" w:rsidR="00185F2F" w:rsidRDefault="00727FA2" w:rsidP="00355769">
      <w:pPr>
        <w:autoSpaceDN w:val="0"/>
        <w:spacing w:after="0"/>
        <w:jc w:val="both"/>
        <w:textAlignment w:val="baseline"/>
        <w:rPr>
          <w:rFonts w:ascii="Cambria" w:eastAsia="Andale Sans UI" w:hAnsi="Cambria" w:cs="Arial"/>
        </w:rPr>
      </w:pPr>
      <w:r>
        <w:rPr>
          <w:rFonts w:ascii="Cambria" w:eastAsia="Andale Sans UI" w:hAnsi="Cambria" w:cs="Arial"/>
        </w:rPr>
        <w:t>1) odpisu albo informacji z Krajowego Rejestru Sądowego lub Centralnej Ewidencji i Informacji o Działalności Gospodarczej, o których mowa w</w:t>
      </w:r>
      <w:r w:rsidR="000F5DCA">
        <w:rPr>
          <w:rFonts w:ascii="Cambria" w:eastAsia="Andale Sans UI" w:hAnsi="Cambria" w:cs="Arial"/>
        </w:rPr>
        <w:t xml:space="preserve"> pkt. </w:t>
      </w:r>
      <w:r>
        <w:rPr>
          <w:rFonts w:ascii="Cambria" w:eastAsia="Andale Sans UI" w:hAnsi="Cambria" w:cs="Arial"/>
        </w:rPr>
        <w:t xml:space="preserve"> </w:t>
      </w:r>
      <w:r w:rsidR="00AA4F55">
        <w:rPr>
          <w:rFonts w:ascii="Cambria" w:eastAsia="Andale Sans UI" w:hAnsi="Cambria" w:cs="Arial"/>
        </w:rPr>
        <w:t>B</w:t>
      </w:r>
      <w:r>
        <w:rPr>
          <w:rFonts w:ascii="Cambria" w:eastAsia="Andale Sans UI" w:hAnsi="Cambria" w:cs="Arial"/>
        </w:rPr>
        <w:t xml:space="preserve">  </w:t>
      </w:r>
      <w:r w:rsidR="000F5DCA">
        <w:rPr>
          <w:rFonts w:ascii="Cambria" w:eastAsia="Andale Sans UI" w:hAnsi="Cambria" w:cs="Arial"/>
        </w:rPr>
        <w:t>p</w:t>
      </w:r>
      <w:r>
        <w:rPr>
          <w:rFonts w:ascii="Cambria" w:eastAsia="Andale Sans UI" w:hAnsi="Cambria" w:cs="Arial"/>
        </w:rPr>
        <w:t>pkt.</w:t>
      </w:r>
      <w:r w:rsidR="00AA4F55">
        <w:rPr>
          <w:rFonts w:ascii="Cambria" w:eastAsia="Andale Sans UI" w:hAnsi="Cambria" w:cs="Arial"/>
        </w:rPr>
        <w:t xml:space="preserve"> 1), </w:t>
      </w:r>
    </w:p>
    <w:p w14:paraId="70B51789" w14:textId="45F5E652" w:rsidR="00185F2F" w:rsidRDefault="00185F2F" w:rsidP="00727FA2">
      <w:pPr>
        <w:autoSpaceDN w:val="0"/>
        <w:spacing w:after="0"/>
        <w:jc w:val="both"/>
        <w:textAlignment w:val="baseline"/>
        <w:rPr>
          <w:rFonts w:ascii="Cambria" w:eastAsia="Andale Sans UI" w:hAnsi="Cambria" w:cs="Arial"/>
        </w:rPr>
      </w:pPr>
      <w:r>
        <w:rPr>
          <w:rFonts w:ascii="Cambria" w:eastAsia="Andale Sans UI" w:hAnsi="Cambria" w:cs="Arial"/>
        </w:rPr>
        <w:t>2) informacji z Krajowego Rejestru Karnego o której mowa w pkt. B, ppkt. 4, składa informację z odpowiedniego rejestru, takiego jak rejestr sądowy albo w przypadku braku takiego rejestru, inny równoważ</w:t>
      </w:r>
      <w:r w:rsidR="0021095D">
        <w:rPr>
          <w:rFonts w:ascii="Cambria" w:eastAsia="Andale Sans UI" w:hAnsi="Cambria" w:cs="Arial"/>
        </w:rPr>
        <w:t xml:space="preserve">ny dokument </w:t>
      </w:r>
      <w:r w:rsidR="008F5965">
        <w:rPr>
          <w:rFonts w:ascii="Cambria" w:eastAsia="Andale Sans UI" w:hAnsi="Cambria" w:cs="Arial"/>
        </w:rPr>
        <w:t>wydany przez właściwy organ sądowy</w:t>
      </w:r>
      <w:r w:rsidR="00346AC0">
        <w:rPr>
          <w:rFonts w:ascii="Cambria" w:eastAsia="Andale Sans UI" w:hAnsi="Cambria" w:cs="Arial"/>
        </w:rPr>
        <w:t xml:space="preserve"> albo w przypadku braku takiego rejestru, inny równoważny dokument wydany przez organ sądowy lub administracyjny kraju, w którym wykonawca ma siedzibę lub miejsce zamieszkania w zakresie określonym w art. 108 ust. 1, 2 i  4 ustawy Pzp.</w:t>
      </w:r>
    </w:p>
    <w:p w14:paraId="3F950A78" w14:textId="45EDB7C5" w:rsidR="00346AC0" w:rsidRDefault="00346AC0" w:rsidP="00727FA2">
      <w:pPr>
        <w:autoSpaceDN w:val="0"/>
        <w:spacing w:after="0"/>
        <w:jc w:val="both"/>
        <w:textAlignment w:val="baseline"/>
        <w:rPr>
          <w:rFonts w:ascii="Cambria" w:eastAsia="Andale Sans UI" w:hAnsi="Cambria" w:cs="Arial"/>
        </w:rPr>
      </w:pPr>
      <w:r>
        <w:rPr>
          <w:rFonts w:ascii="Cambria" w:eastAsia="Andale Sans UI" w:hAnsi="Cambria" w:cs="Arial"/>
        </w:rPr>
        <w:lastRenderedPageBreak/>
        <w:t>3) Dokumenty o których mowa w pkt.1) powinny być wystawione nie wcześniej niż 3 miesiące przed ich złożeniem.</w:t>
      </w:r>
    </w:p>
    <w:p w14:paraId="27BBDDA3" w14:textId="55389F38" w:rsidR="00346AC0" w:rsidRPr="00727FA2" w:rsidRDefault="00863217" w:rsidP="00727FA2">
      <w:pPr>
        <w:autoSpaceDN w:val="0"/>
        <w:spacing w:after="0"/>
        <w:jc w:val="both"/>
        <w:textAlignment w:val="baseline"/>
        <w:rPr>
          <w:rFonts w:ascii="Cambria" w:eastAsia="Andale Sans UI" w:hAnsi="Cambria" w:cs="Arial"/>
        </w:rPr>
      </w:pPr>
      <w:r>
        <w:rPr>
          <w:rFonts w:ascii="Cambria" w:eastAsia="Andale Sans UI" w:hAnsi="Cambria" w:cs="Arial"/>
        </w:rPr>
        <w:t xml:space="preserve">4) Jeżeli w kraju, w którym Wykonawca ma siedzibę lub miejsce zamieszkania, nie wydaje się dokumentów, o których mowa w pkt. 1) i pkt.2), lub gdy dokumenty te nie odnoszą się do wszystkich przypadków, o których mowa w art. 108 ust. 1 pkt. 1,2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opatrzony datą zgodnie z pkt. 3) powyżej. </w:t>
      </w:r>
    </w:p>
    <w:p w14:paraId="1BF2A6D3" w14:textId="77777777" w:rsidR="00C7291A" w:rsidRPr="00C7291A" w:rsidRDefault="00C7291A" w:rsidP="00C7291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C7291A" w:rsidRPr="00C7291A" w14:paraId="7A502F68" w14:textId="77777777" w:rsidTr="00E33466">
        <w:tc>
          <w:tcPr>
            <w:tcW w:w="8921" w:type="dxa"/>
            <w:shd w:val="clear" w:color="auto" w:fill="E2EFD9" w:themeFill="accent6" w:themeFillTint="33"/>
          </w:tcPr>
          <w:p w14:paraId="46F6A320" w14:textId="77777777" w:rsidR="00C7291A" w:rsidRPr="00C7291A" w:rsidRDefault="00C7291A" w:rsidP="00C7291A">
            <w:pPr>
              <w:tabs>
                <w:tab w:val="left" w:pos="855"/>
              </w:tabs>
              <w:jc w:val="both"/>
              <w:textAlignment w:val="baseline"/>
              <w:rPr>
                <w:rFonts w:ascii="Cambria" w:hAnsi="Cambria" w:cs="Arial"/>
                <w:b/>
                <w:kern w:val="2"/>
                <w:lang w:eastAsia="pl-PL" w:bidi="hi-IN"/>
              </w:rPr>
            </w:pPr>
            <w:r w:rsidRPr="00C7291A">
              <w:rPr>
                <w:rFonts w:ascii="Cambria" w:hAnsi="Cambria" w:cs="Arial"/>
                <w:b/>
                <w:kern w:val="2"/>
                <w:lang w:eastAsia="pl-PL" w:bidi="hi-IN"/>
              </w:rPr>
              <w:t>Rozdział XIII.</w:t>
            </w:r>
          </w:p>
          <w:p w14:paraId="7EDCDE7C" w14:textId="77777777" w:rsidR="00C7291A" w:rsidRPr="00C7291A" w:rsidRDefault="00C7291A" w:rsidP="00C7291A">
            <w:pPr>
              <w:tabs>
                <w:tab w:val="left" w:pos="855"/>
              </w:tabs>
              <w:jc w:val="both"/>
              <w:textAlignment w:val="baseline"/>
              <w:rPr>
                <w:rFonts w:ascii="Cambria" w:hAnsi="Cambria" w:cs="Arial"/>
                <w:b/>
                <w:kern w:val="2"/>
                <w:lang w:eastAsia="pl-PL" w:bidi="hi-IN"/>
              </w:rPr>
            </w:pPr>
            <w:r w:rsidRPr="00C7291A">
              <w:rPr>
                <w:rFonts w:ascii="Cambria" w:hAnsi="Cambria" w:cs="Arial"/>
                <w:b/>
                <w:kern w:val="2"/>
                <w:lang w:eastAsia="pl-PL" w:bidi="hi-IN"/>
              </w:rPr>
              <w:t>POLEGANIE NA ZASOBACH INNYCH PODMIOTÓW</w:t>
            </w:r>
          </w:p>
        </w:tc>
      </w:tr>
    </w:tbl>
    <w:p w14:paraId="7137AC6D" w14:textId="77777777" w:rsidR="00C7291A" w:rsidRPr="00C7291A" w:rsidRDefault="00C7291A" w:rsidP="00C7291A">
      <w:pPr>
        <w:widowControl w:val="0"/>
        <w:tabs>
          <w:tab w:val="left" w:pos="284"/>
          <w:tab w:val="num" w:pos="2291"/>
        </w:tabs>
        <w:spacing w:after="0" w:line="276" w:lineRule="auto"/>
        <w:jc w:val="both"/>
        <w:rPr>
          <w:rFonts w:ascii="Cambria" w:eastAsia="Times New Roman" w:hAnsi="Cambria" w:cs="Times New Roman"/>
          <w:bCs/>
          <w:lang w:eastAsia="pl-PL"/>
        </w:rPr>
      </w:pPr>
    </w:p>
    <w:p w14:paraId="7FDED757" w14:textId="77777777" w:rsidR="00C7291A" w:rsidRPr="00C7291A" w:rsidRDefault="00C7291A">
      <w:pPr>
        <w:numPr>
          <w:ilvl w:val="0"/>
          <w:numId w:val="168"/>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C7291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2F82DA7" w14:textId="77777777" w:rsidR="00C7291A" w:rsidRPr="00C7291A" w:rsidRDefault="00C7291A">
      <w:pPr>
        <w:numPr>
          <w:ilvl w:val="0"/>
          <w:numId w:val="168"/>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C7291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25FC1BB0" w14:textId="2D3ABBB1" w:rsidR="00C7291A" w:rsidRPr="00C7291A" w:rsidRDefault="00C7291A">
      <w:pPr>
        <w:numPr>
          <w:ilvl w:val="0"/>
          <w:numId w:val="168"/>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C7291A">
        <w:rPr>
          <w:rFonts w:ascii="Cambria" w:eastAsia="Times New Roman" w:hAnsi="Cambria" w:cs="Arial"/>
          <w:bCs/>
          <w:i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w:t>
      </w:r>
      <w:r w:rsidRPr="00112ABE">
        <w:rPr>
          <w:rFonts w:ascii="Cambria" w:eastAsia="Times New Roman" w:hAnsi="Cambria" w:cs="Arial"/>
          <w:b/>
          <w:i/>
          <w:lang w:eastAsia="pl-PL"/>
        </w:rPr>
        <w:t xml:space="preserve">załącznik nr </w:t>
      </w:r>
      <w:r w:rsidR="00112ABE" w:rsidRPr="00112ABE">
        <w:rPr>
          <w:rFonts w:ascii="Cambria" w:eastAsia="Times New Roman" w:hAnsi="Cambria" w:cs="Arial"/>
          <w:b/>
          <w:i/>
          <w:lang w:eastAsia="pl-PL"/>
        </w:rPr>
        <w:t xml:space="preserve">6 </w:t>
      </w:r>
      <w:r w:rsidRPr="00112ABE">
        <w:rPr>
          <w:rFonts w:ascii="Cambria" w:eastAsia="Times New Roman" w:hAnsi="Cambria" w:cs="Arial"/>
          <w:b/>
          <w:i/>
          <w:lang w:eastAsia="pl-PL"/>
        </w:rPr>
        <w:t>do SWZ.</w:t>
      </w:r>
    </w:p>
    <w:p w14:paraId="53BEF55F" w14:textId="77777777" w:rsidR="00C7291A" w:rsidRPr="00C7291A" w:rsidRDefault="00C7291A">
      <w:pPr>
        <w:numPr>
          <w:ilvl w:val="0"/>
          <w:numId w:val="168"/>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C7291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FD80D75" w14:textId="77777777" w:rsidR="00C7291A" w:rsidRPr="00C7291A" w:rsidRDefault="00C7291A">
      <w:pPr>
        <w:numPr>
          <w:ilvl w:val="0"/>
          <w:numId w:val="168"/>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C7291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E893A6F" w14:textId="77777777" w:rsidR="00C7291A" w:rsidRPr="00C7291A" w:rsidRDefault="00C7291A" w:rsidP="00C7291A">
      <w:pPr>
        <w:tabs>
          <w:tab w:val="left" w:pos="142"/>
          <w:tab w:val="left" w:pos="284"/>
        </w:tabs>
        <w:suppressAutoHyphens/>
        <w:spacing w:after="0" w:line="276" w:lineRule="auto"/>
        <w:ind w:left="142"/>
        <w:contextualSpacing/>
        <w:jc w:val="both"/>
        <w:rPr>
          <w:rFonts w:ascii="Cambria" w:eastAsia="Times New Roman" w:hAnsi="Cambria" w:cs="Arial"/>
          <w:bCs/>
          <w:i/>
          <w:lang w:eastAsia="pl-PL"/>
        </w:rPr>
      </w:pPr>
      <w:r w:rsidRPr="00C7291A">
        <w:rPr>
          <w:rFonts w:ascii="Cambria" w:eastAsia="Times New Roman" w:hAnsi="Cambria" w:cs="Arial"/>
          <w:b/>
          <w:iCs/>
          <w:lang w:eastAsia="pl-PL"/>
        </w:rPr>
        <w:t>Uwaga:</w:t>
      </w:r>
      <w:r w:rsidRPr="00C7291A">
        <w:rPr>
          <w:rFonts w:ascii="Cambria" w:eastAsia="Times New Roman" w:hAnsi="Cambria" w:cs="Arial"/>
          <w:bCs/>
          <w:iCs/>
          <w:lang w:eastAsia="pl-PL"/>
        </w:rPr>
        <w:t xml:space="preserve"> </w:t>
      </w:r>
      <w:r w:rsidRPr="00C7291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93BAF8" w14:textId="77777777" w:rsidR="00C7291A" w:rsidRPr="00C7291A" w:rsidRDefault="00C7291A">
      <w:pPr>
        <w:numPr>
          <w:ilvl w:val="0"/>
          <w:numId w:val="168"/>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C7291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4B78A5AB" w14:textId="77777777" w:rsidR="00C7291A" w:rsidRPr="00C7291A" w:rsidRDefault="00C7291A" w:rsidP="00C7291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C7291A" w:rsidRPr="00C7291A" w14:paraId="6F8815BD" w14:textId="77777777" w:rsidTr="00E33466">
        <w:tc>
          <w:tcPr>
            <w:tcW w:w="8921" w:type="dxa"/>
            <w:shd w:val="clear" w:color="auto" w:fill="E2EFD9" w:themeFill="accent6" w:themeFillTint="33"/>
          </w:tcPr>
          <w:p w14:paraId="6E786869" w14:textId="77777777" w:rsidR="00C7291A" w:rsidRPr="00C7291A" w:rsidRDefault="00C7291A" w:rsidP="00C7291A">
            <w:pPr>
              <w:tabs>
                <w:tab w:val="left" w:pos="855"/>
              </w:tabs>
              <w:jc w:val="both"/>
              <w:textAlignment w:val="baseline"/>
              <w:rPr>
                <w:rFonts w:ascii="Cambria" w:hAnsi="Cambria" w:cs="Arial"/>
                <w:b/>
                <w:kern w:val="2"/>
                <w:lang w:eastAsia="pl-PL" w:bidi="hi-IN"/>
              </w:rPr>
            </w:pPr>
            <w:r w:rsidRPr="00C7291A">
              <w:rPr>
                <w:rFonts w:ascii="Cambria" w:hAnsi="Cambria" w:cs="Arial"/>
                <w:b/>
                <w:kern w:val="2"/>
                <w:lang w:eastAsia="pl-PL" w:bidi="hi-IN"/>
              </w:rPr>
              <w:t>Rozdział XIV.</w:t>
            </w:r>
          </w:p>
          <w:p w14:paraId="1C4A7570" w14:textId="77777777" w:rsidR="00C7291A" w:rsidRPr="00C7291A" w:rsidRDefault="00C7291A" w:rsidP="00C7291A">
            <w:pPr>
              <w:tabs>
                <w:tab w:val="left" w:pos="855"/>
              </w:tabs>
              <w:jc w:val="both"/>
              <w:textAlignment w:val="baseline"/>
              <w:rPr>
                <w:rFonts w:ascii="Cambria" w:hAnsi="Cambria" w:cs="Arial"/>
                <w:b/>
                <w:kern w:val="2"/>
                <w:lang w:eastAsia="pl-PL" w:bidi="hi-IN"/>
              </w:rPr>
            </w:pPr>
            <w:r w:rsidRPr="00C7291A">
              <w:rPr>
                <w:rFonts w:ascii="Cambria" w:hAnsi="Cambria" w:cs="Arial"/>
                <w:b/>
                <w:kern w:val="2"/>
                <w:lang w:eastAsia="pl-PL" w:bidi="hi-IN"/>
              </w:rPr>
              <w:t xml:space="preserve">INFORMACJA DLA WYKONAWCÓW WSPÓLNIE UBIEGAJACYCH SIĘ O UDZIELENIE </w:t>
            </w:r>
            <w:r w:rsidRPr="00C7291A">
              <w:rPr>
                <w:rFonts w:ascii="Cambria" w:hAnsi="Cambria" w:cs="Arial"/>
                <w:b/>
                <w:kern w:val="2"/>
                <w:lang w:eastAsia="pl-PL" w:bidi="hi-IN"/>
              </w:rPr>
              <w:lastRenderedPageBreak/>
              <w:t xml:space="preserve">ZAMÓWIENIA (SPÓLKI CYWILNE/KONSORCJA) </w:t>
            </w:r>
          </w:p>
        </w:tc>
      </w:tr>
    </w:tbl>
    <w:p w14:paraId="52B6DB83" w14:textId="77777777" w:rsidR="00C7291A" w:rsidRPr="00C7291A" w:rsidRDefault="00C7291A" w:rsidP="00C7291A">
      <w:pPr>
        <w:tabs>
          <w:tab w:val="left" w:pos="284"/>
        </w:tabs>
        <w:spacing w:after="0" w:line="276" w:lineRule="auto"/>
        <w:jc w:val="both"/>
        <w:rPr>
          <w:rFonts w:ascii="Cambria" w:eastAsia="Calibri" w:hAnsi="Cambria" w:cs="Arial"/>
        </w:rPr>
      </w:pPr>
    </w:p>
    <w:p w14:paraId="4C100123" w14:textId="77777777" w:rsidR="00C7291A" w:rsidRPr="00C7291A" w:rsidRDefault="00C7291A" w:rsidP="00C7291A">
      <w:pPr>
        <w:tabs>
          <w:tab w:val="left" w:pos="284"/>
        </w:tabs>
        <w:spacing w:after="0" w:line="276" w:lineRule="auto"/>
        <w:jc w:val="both"/>
        <w:rPr>
          <w:rFonts w:ascii="Cambria" w:hAnsi="Cambria" w:cs="Arial"/>
        </w:rPr>
      </w:pPr>
      <w:r w:rsidRPr="00C7291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D087FAC" w14:textId="77777777" w:rsidR="00C7291A" w:rsidRPr="00C7291A" w:rsidRDefault="00C7291A" w:rsidP="00C7291A">
      <w:pPr>
        <w:tabs>
          <w:tab w:val="left" w:pos="284"/>
        </w:tabs>
        <w:spacing w:after="0" w:line="276" w:lineRule="auto"/>
        <w:jc w:val="both"/>
        <w:rPr>
          <w:rFonts w:ascii="Cambria" w:hAnsi="Cambria" w:cs="Arial"/>
        </w:rPr>
      </w:pPr>
      <w:r w:rsidRPr="00C7291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A16A8CC" w14:textId="77777777" w:rsidR="00C7291A" w:rsidRPr="00C7291A" w:rsidRDefault="00C7291A" w:rsidP="00C7291A">
      <w:pPr>
        <w:tabs>
          <w:tab w:val="left" w:pos="284"/>
        </w:tabs>
        <w:spacing w:after="0" w:line="276" w:lineRule="auto"/>
        <w:jc w:val="both"/>
        <w:rPr>
          <w:rFonts w:ascii="Cambria" w:hAnsi="Cambria" w:cs="Arial"/>
        </w:rPr>
      </w:pPr>
      <w:r w:rsidRPr="00C7291A">
        <w:rPr>
          <w:rFonts w:ascii="Cambria" w:hAnsi="Cambria" w:cs="Arial"/>
        </w:rPr>
        <w:t>3. Wykonawcy wspólnie ubiegający się o udzielenie zamówienia dołączają do oferty oświadczenia, z którego wynika, które roboty budowlane/dostawy/usługi wykonują poszczególni wykonawcy.</w:t>
      </w:r>
    </w:p>
    <w:p w14:paraId="0256869C" w14:textId="77777777" w:rsidR="00C7291A" w:rsidRPr="00C7291A" w:rsidRDefault="00C7291A" w:rsidP="00C7291A">
      <w:pPr>
        <w:tabs>
          <w:tab w:val="left" w:pos="284"/>
        </w:tabs>
        <w:spacing w:after="0" w:line="276" w:lineRule="auto"/>
        <w:jc w:val="both"/>
        <w:rPr>
          <w:rFonts w:ascii="Cambria" w:hAnsi="Cambria" w:cs="Arial"/>
        </w:rPr>
      </w:pPr>
      <w:r w:rsidRPr="00C7291A">
        <w:rPr>
          <w:rFonts w:ascii="Cambria" w:hAnsi="Cambria" w:cs="Arial"/>
        </w:rPr>
        <w:t>4. Oświadczenia i dokumenty potwierdzające brak podstaw do wykluczenia z postępowania składa każdy z Wykonawców wspólnie ubiegających się o zamówienia.</w:t>
      </w:r>
    </w:p>
    <w:p w14:paraId="4C76C2BF" w14:textId="77777777" w:rsidR="00C7291A" w:rsidRPr="00C7291A" w:rsidRDefault="00C7291A" w:rsidP="00C7291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C7291A" w:rsidRPr="00C7291A" w14:paraId="0753B044" w14:textId="77777777" w:rsidTr="00E33466">
        <w:tc>
          <w:tcPr>
            <w:tcW w:w="9606" w:type="dxa"/>
            <w:shd w:val="clear" w:color="auto" w:fill="E2EFD9" w:themeFill="accent6" w:themeFillTint="33"/>
          </w:tcPr>
          <w:p w14:paraId="0319FC73"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XV.</w:t>
            </w:r>
          </w:p>
          <w:p w14:paraId="16F670D7"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309DE81C" w14:textId="77777777" w:rsidR="00C7291A" w:rsidRPr="00C7291A" w:rsidRDefault="00C7291A" w:rsidP="00C7291A">
      <w:pPr>
        <w:tabs>
          <w:tab w:val="left" w:pos="284"/>
        </w:tabs>
        <w:spacing w:after="0" w:line="276" w:lineRule="auto"/>
        <w:jc w:val="both"/>
        <w:rPr>
          <w:rFonts w:ascii="Cambria" w:eastAsia="Calibri" w:hAnsi="Cambria" w:cs="Arial"/>
        </w:rPr>
      </w:pPr>
    </w:p>
    <w:p w14:paraId="34DE57FC" w14:textId="77777777" w:rsidR="00C7291A" w:rsidRPr="00C7291A" w:rsidRDefault="00C7291A" w:rsidP="00C7291A">
      <w:pPr>
        <w:tabs>
          <w:tab w:val="left" w:pos="284"/>
        </w:tabs>
        <w:spacing w:after="0" w:line="276" w:lineRule="auto"/>
        <w:jc w:val="both"/>
        <w:rPr>
          <w:rFonts w:ascii="Cambria" w:hAnsi="Cambria" w:cs="Arial"/>
        </w:rPr>
      </w:pPr>
      <w:r w:rsidRPr="00C7291A">
        <w:rPr>
          <w:rFonts w:ascii="Cambria" w:hAnsi="Cambria" w:cs="Arial"/>
        </w:rPr>
        <w:t>1. Postępowanie prowadzone jest w języku polskim w formie elektronicznej .</w:t>
      </w:r>
    </w:p>
    <w:p w14:paraId="50E221E8" w14:textId="068423F0" w:rsidR="00C7291A" w:rsidRPr="00C7291A" w:rsidRDefault="00C7291A" w:rsidP="00C7291A">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C7291A">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2" w:history="1">
        <w:r w:rsidRPr="00C7291A">
          <w:rPr>
            <w:rFonts w:ascii="Cambria" w:eastAsia="Poppins" w:hAnsi="Cambria" w:cs="Tahoma"/>
            <w:color w:val="0000FF"/>
            <w:u w:val="single"/>
            <w:lang w:eastAsia="pl-PL"/>
          </w:rPr>
          <w:t>www.platformazakupowa.pl/pn/gminasantok</w:t>
        </w:r>
      </w:hyperlink>
      <w:r w:rsidRPr="00C7291A">
        <w:rPr>
          <w:rFonts w:ascii="Cambria" w:eastAsia="Times New Roman" w:hAnsi="Cambria" w:cs="Tahoma"/>
          <w:b/>
          <w:bCs/>
          <w:color w:val="000000"/>
          <w:kern w:val="3"/>
          <w:lang w:eastAsia="zh-CN"/>
        </w:rPr>
        <w:t>.</w:t>
      </w:r>
      <w:r w:rsidRPr="00C7291A">
        <w:rPr>
          <w:rFonts w:ascii="Cambria" w:eastAsia="Times New Roman" w:hAnsi="Cambria" w:cs="Tahoma"/>
          <w:color w:val="000000"/>
          <w:kern w:val="3"/>
          <w:lang w:eastAsia="zh-CN"/>
        </w:rPr>
        <w:t xml:space="preserve"> </w:t>
      </w:r>
    </w:p>
    <w:p w14:paraId="0E3BA670"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C7291A">
        <w:rPr>
          <w:rFonts w:ascii="Cambria" w:eastAsia="Times New Roman" w:hAnsi="Cambria" w:cs="Calibri"/>
          <w:color w:val="000000"/>
          <w:kern w:val="3"/>
          <w:lang w:eastAsia="zh-CN"/>
        </w:rPr>
        <w:t xml:space="preserve">3. Wykonawca zamierzający wziąć udział w postępowaniu o udzielenie zamówienia publicznego, musi posiadać konto na ePUAP. Wykonawca posiadający konto na ePUAP ma dostęp do </w:t>
      </w:r>
      <w:r w:rsidRPr="00C7291A">
        <w:rPr>
          <w:rFonts w:ascii="Cambria" w:eastAsia="CIDFont+F2" w:hAnsi="Cambria" w:cs="Calibri"/>
          <w:color w:val="000000"/>
          <w:kern w:val="3"/>
          <w:lang w:eastAsia="zh-CN"/>
        </w:rPr>
        <w:t xml:space="preserve">formularzy </w:t>
      </w:r>
      <w:r w:rsidRPr="00C7291A">
        <w:rPr>
          <w:rFonts w:ascii="Cambria" w:eastAsia="CIDFont+F2" w:hAnsi="Cambria" w:cs="Calibri"/>
          <w:b/>
          <w:color w:val="000000"/>
          <w:kern w:val="3"/>
          <w:lang w:eastAsia="zh-CN"/>
        </w:rPr>
        <w:t>do komunikacji.</w:t>
      </w:r>
      <w:r w:rsidRPr="00C7291A">
        <w:rPr>
          <w:rFonts w:ascii="Cambria" w:eastAsia="Times New Roman" w:hAnsi="Cambria" w:cs="Garamond"/>
          <w:b/>
          <w:bCs/>
          <w:color w:val="000000"/>
          <w:kern w:val="3"/>
          <w:lang w:eastAsia="zh-CN"/>
        </w:rPr>
        <w:t xml:space="preserve"> W przypadku składania wniosków o wyjaśnienie treści SWZ, lub pytań do SWZ drogą elektroniczną na adres poczty e-mail </w:t>
      </w:r>
      <w:hyperlink r:id="rId13" w:history="1">
        <w:r w:rsidRPr="00C7291A">
          <w:rPr>
            <w:rFonts w:ascii="Cambria" w:eastAsia="Times New Roman" w:hAnsi="Cambria" w:cs="Garamond"/>
            <w:b/>
            <w:bCs/>
            <w:color w:val="0000FF"/>
            <w:kern w:val="3"/>
            <w:u w:val="single"/>
            <w:lang w:eastAsia="zh-CN"/>
          </w:rPr>
          <w:t>urzad@santok.pl</w:t>
        </w:r>
      </w:hyperlink>
      <w:r w:rsidRPr="00C7291A">
        <w:rPr>
          <w:rFonts w:ascii="Cambria" w:eastAsia="Times New Roman" w:hAnsi="Cambria" w:cs="Garamond"/>
          <w:b/>
          <w:bCs/>
          <w:color w:val="000000"/>
          <w:kern w:val="3"/>
          <w:lang w:eastAsia="zh-CN"/>
        </w:rPr>
        <w:t>.  Wykonawca może je składać na swoich formularzach (nie jest konieczne złożenie kwalifikowanego podpisu elektronicznego na tym dokumencie).</w:t>
      </w:r>
    </w:p>
    <w:p w14:paraId="216CD268"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C7291A">
        <w:rPr>
          <w:rFonts w:ascii="Cambria" w:eastAsia="Times New Roman" w:hAnsi="Cambria" w:cs="Calibri"/>
          <w:color w:val="000000"/>
          <w:kern w:val="3"/>
          <w:lang w:eastAsia="zh-CN"/>
        </w:rPr>
        <w:t xml:space="preserve">4. Wymagania techniczne i organizacyjne wysyłania i odbierania dokumentów elektronicznych, elektronicznych kopii dokumentów i oświadczeń oraz informacji przekazywanych przy ich użyciu opisane zostały w Regulaminie korzystania z </w:t>
      </w:r>
      <w:hyperlink r:id="rId14" w:history="1">
        <w:r w:rsidRPr="00C7291A">
          <w:rPr>
            <w:rFonts w:ascii="Cambria" w:eastAsia="Poppins" w:hAnsi="Cambria" w:cs="Tahoma"/>
            <w:color w:val="0000FF"/>
            <w:u w:val="single"/>
            <w:lang w:eastAsia="pl-PL"/>
          </w:rPr>
          <w:t>www.platformazakupowa.pl/pn/gminasantok</w:t>
        </w:r>
      </w:hyperlink>
      <w:r w:rsidRPr="00C7291A">
        <w:rPr>
          <w:rFonts w:ascii="Cambria" w:eastAsia="Poppins" w:hAnsi="Cambria" w:cs="Tahoma"/>
          <w:lang w:eastAsia="pl-PL"/>
        </w:rPr>
        <w:t xml:space="preserve"> </w:t>
      </w:r>
      <w:r w:rsidRPr="00C7291A">
        <w:rPr>
          <w:rFonts w:ascii="Cambria" w:eastAsia="Times New Roman" w:hAnsi="Cambria" w:cs="Calibri"/>
          <w:color w:val="000000"/>
          <w:kern w:val="3"/>
          <w:lang w:eastAsia="zh-CN"/>
        </w:rPr>
        <w:t>oraz Regulaminie ePUAP.</w:t>
      </w:r>
      <w:r w:rsidRPr="00C7291A">
        <w:rPr>
          <w:rFonts w:ascii="Cambria" w:eastAsia="Times New Roman" w:hAnsi="Cambria" w:cs="Garamond"/>
          <w:b/>
          <w:bCs/>
          <w:color w:val="000000"/>
          <w:kern w:val="3"/>
          <w:lang w:eastAsia="zh-CN"/>
        </w:rPr>
        <w:t xml:space="preserve"> </w:t>
      </w:r>
      <w:r w:rsidRPr="00C7291A">
        <w:rPr>
          <w:rFonts w:ascii="Cambria" w:eastAsia="CIDFont+F2" w:hAnsi="Cambria" w:cs="Calibri"/>
          <w:color w:val="000000"/>
          <w:kern w:val="3"/>
          <w:lang w:eastAsia="zh-CN"/>
        </w:rPr>
        <w:t>Za datę przekazania wniosków, zawiadomień, dokumentów elektronicznych, oświadczeń lub elektronicznych kopii dokumentów lub oświadczeń oraz innych informacji przyjmuje się datę ich przekazania na ePUAP.</w:t>
      </w:r>
      <w:r w:rsidRPr="00C7291A">
        <w:rPr>
          <w:rFonts w:ascii="Cambria" w:eastAsia="Times New Roman" w:hAnsi="Cambria" w:cs="Garamond"/>
          <w:b/>
          <w:bCs/>
          <w:color w:val="000000"/>
          <w:kern w:val="3"/>
          <w:lang w:eastAsia="zh-CN"/>
        </w:rPr>
        <w:t xml:space="preserve"> </w:t>
      </w:r>
    </w:p>
    <w:p w14:paraId="66D0B0B4"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Calibri Light"/>
          <w:color w:val="000000"/>
          <w:kern w:val="3"/>
          <w:lang w:eastAsia="zh-CN"/>
        </w:rPr>
      </w:pPr>
      <w:r w:rsidRPr="00C7291A">
        <w:rPr>
          <w:rFonts w:ascii="Cambria" w:eastAsia="Times New Roman" w:hAnsi="Cambria" w:cs="Garamond"/>
          <w:color w:val="000000"/>
          <w:kern w:val="3"/>
          <w:lang w:eastAsia="zh-CN"/>
        </w:rPr>
        <w:t>5</w:t>
      </w:r>
      <w:r w:rsidRPr="00C7291A">
        <w:rPr>
          <w:rFonts w:ascii="Cambria" w:eastAsia="Times New Roman" w:hAnsi="Cambria" w:cs="Garamond"/>
          <w:b/>
          <w:bCs/>
          <w:color w:val="000000"/>
          <w:kern w:val="3"/>
          <w:lang w:eastAsia="zh-CN"/>
        </w:rPr>
        <w:t>. </w:t>
      </w:r>
      <w:r w:rsidRPr="00C7291A">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7291A">
        <w:rPr>
          <w:rFonts w:ascii="Cambria" w:eastAsia="Times New Roman" w:hAnsi="Cambria" w:cs="Calibri Light"/>
          <w:color w:val="000000"/>
          <w:kern w:val="3"/>
          <w:lang w:eastAsia="zh-CN"/>
        </w:rPr>
        <w:t xml:space="preserve">Osoby wyznaczone do komunikacji z Wykonawcą: </w:t>
      </w:r>
    </w:p>
    <w:p w14:paraId="6F17C9D2"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Calibri Light"/>
          <w:b/>
          <w:color w:val="000000"/>
          <w:kern w:val="3"/>
          <w:lang w:eastAsia="zh-CN"/>
        </w:rPr>
      </w:pPr>
      <w:r w:rsidRPr="00C7291A">
        <w:rPr>
          <w:rFonts w:ascii="Cambria" w:eastAsia="Times New Roman" w:hAnsi="Cambria" w:cs="Calibri Light"/>
          <w:b/>
          <w:bCs/>
          <w:color w:val="000000"/>
          <w:kern w:val="3"/>
          <w:lang w:eastAsia="zh-CN"/>
        </w:rPr>
        <w:t>1)</w:t>
      </w:r>
      <w:r w:rsidRPr="00C7291A">
        <w:rPr>
          <w:rFonts w:ascii="Cambria" w:eastAsia="Times New Roman" w:hAnsi="Cambria" w:cs="Calibri Light"/>
          <w:color w:val="000000"/>
          <w:kern w:val="3"/>
          <w:lang w:eastAsia="zh-CN"/>
        </w:rPr>
        <w:t xml:space="preserve"> </w:t>
      </w:r>
      <w:r w:rsidRPr="00C7291A">
        <w:rPr>
          <w:rFonts w:ascii="Cambria" w:eastAsia="Times New Roman" w:hAnsi="Cambria" w:cs="Calibri Light"/>
          <w:b/>
          <w:bCs/>
          <w:color w:val="000000"/>
          <w:kern w:val="3"/>
          <w:lang w:eastAsia="zh-CN"/>
        </w:rPr>
        <w:t>Bogumiła Popkowska</w:t>
      </w:r>
      <w:r w:rsidRPr="00C7291A">
        <w:rPr>
          <w:rFonts w:ascii="Cambria" w:eastAsia="Times New Roman" w:hAnsi="Cambria" w:cs="Calibri Light"/>
          <w:color w:val="000000"/>
          <w:kern w:val="3"/>
          <w:lang w:eastAsia="zh-CN"/>
        </w:rPr>
        <w:t xml:space="preserve"> </w:t>
      </w:r>
      <w:r w:rsidRPr="00C7291A">
        <w:rPr>
          <w:rFonts w:ascii="Cambria" w:eastAsia="Times New Roman" w:hAnsi="Cambria" w:cs="Calibri Light"/>
          <w:b/>
          <w:color w:val="000000"/>
          <w:kern w:val="3"/>
          <w:lang w:eastAsia="zh-CN"/>
        </w:rPr>
        <w:t xml:space="preserve">adres e-mail : </w:t>
      </w:r>
      <w:hyperlink r:id="rId15" w:history="1">
        <w:r w:rsidRPr="00C7291A">
          <w:rPr>
            <w:rFonts w:ascii="Cambria" w:eastAsia="Times New Roman" w:hAnsi="Cambria" w:cs="Calibri Light"/>
            <w:color w:val="0000FF"/>
            <w:kern w:val="3"/>
            <w:u w:val="single"/>
            <w:lang w:eastAsia="zh-CN"/>
          </w:rPr>
          <w:t>b.popkowska@santok.pl</w:t>
        </w:r>
      </w:hyperlink>
      <w:r w:rsidRPr="00C7291A">
        <w:rPr>
          <w:rFonts w:ascii="Cambria" w:eastAsia="Times New Roman" w:hAnsi="Cambria" w:cs="Calibri Light"/>
          <w:b/>
          <w:color w:val="000000"/>
          <w:kern w:val="3"/>
          <w:lang w:eastAsia="zh-CN"/>
        </w:rPr>
        <w:t xml:space="preserve"> </w:t>
      </w:r>
    </w:p>
    <w:p w14:paraId="7EA674B9" w14:textId="202527C4" w:rsidR="00C7291A" w:rsidRPr="00C7291A" w:rsidRDefault="00C7291A" w:rsidP="00C7291A">
      <w:pPr>
        <w:suppressAutoHyphens/>
        <w:autoSpaceDN w:val="0"/>
        <w:spacing w:after="0" w:line="276" w:lineRule="auto"/>
        <w:jc w:val="both"/>
        <w:textAlignment w:val="baseline"/>
        <w:rPr>
          <w:rFonts w:ascii="Cambria" w:eastAsia="Times New Roman" w:hAnsi="Cambria" w:cs="Calibri Light"/>
          <w:b/>
          <w:color w:val="000000"/>
          <w:kern w:val="3"/>
          <w:lang w:eastAsia="zh-CN"/>
        </w:rPr>
      </w:pPr>
      <w:r w:rsidRPr="00C7291A">
        <w:rPr>
          <w:rFonts w:ascii="Cambria" w:eastAsia="Times New Roman" w:hAnsi="Cambria" w:cs="Calibri Light"/>
          <w:b/>
          <w:color w:val="000000"/>
          <w:kern w:val="3"/>
          <w:lang w:eastAsia="zh-CN"/>
        </w:rPr>
        <w:t xml:space="preserve">2) </w:t>
      </w:r>
      <w:r w:rsidR="00355769">
        <w:rPr>
          <w:rFonts w:ascii="Cambria" w:eastAsia="Times New Roman" w:hAnsi="Cambria" w:cs="Calibri Light"/>
          <w:b/>
          <w:color w:val="000000"/>
          <w:kern w:val="3"/>
          <w:lang w:eastAsia="zh-CN"/>
        </w:rPr>
        <w:t>Sylwia Białas-Kozłowska</w:t>
      </w:r>
      <w:r w:rsidRPr="00C7291A">
        <w:rPr>
          <w:rFonts w:ascii="Cambria" w:eastAsia="Times New Roman" w:hAnsi="Cambria" w:cs="Calibri Light"/>
          <w:b/>
          <w:color w:val="000000"/>
          <w:kern w:val="3"/>
          <w:lang w:eastAsia="zh-CN"/>
        </w:rPr>
        <w:t xml:space="preserve">; adres e-mail: </w:t>
      </w:r>
      <w:hyperlink r:id="rId16" w:history="1">
        <w:r w:rsidR="00355769" w:rsidRPr="00355769">
          <w:rPr>
            <w:rStyle w:val="Hipercze"/>
            <w:rFonts w:ascii="Cambria" w:eastAsia="Times New Roman" w:hAnsi="Cambria" w:cs="Calibri Light"/>
            <w:bCs/>
            <w:kern w:val="3"/>
            <w:lang w:eastAsia="zh-CN"/>
          </w:rPr>
          <w:t>sylwia.kozlowska@santok.pl</w:t>
        </w:r>
      </w:hyperlink>
      <w:r w:rsidR="00355769">
        <w:rPr>
          <w:rFonts w:ascii="Cambria" w:eastAsia="Times New Roman" w:hAnsi="Cambria" w:cs="Calibri Light"/>
          <w:b/>
          <w:color w:val="000000"/>
          <w:kern w:val="3"/>
          <w:lang w:eastAsia="zh-CN"/>
        </w:rPr>
        <w:t xml:space="preserve"> </w:t>
      </w:r>
    </w:p>
    <w:p w14:paraId="52D8CBBA" w14:textId="77777777" w:rsidR="00C7291A" w:rsidRPr="00C7291A" w:rsidRDefault="00C7291A" w:rsidP="00C7291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2EDB10B1" w14:textId="77777777" w:rsidTr="00E33466">
        <w:tc>
          <w:tcPr>
            <w:tcW w:w="8921" w:type="dxa"/>
            <w:shd w:val="clear" w:color="auto" w:fill="E2EFD9" w:themeFill="accent6" w:themeFillTint="33"/>
          </w:tcPr>
          <w:p w14:paraId="620C7569"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XVI.</w:t>
            </w:r>
          </w:p>
          <w:p w14:paraId="13012AFE"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w:t>
            </w:r>
            <w:r w:rsidRPr="00C7291A">
              <w:rPr>
                <w:rFonts w:ascii="Cambria" w:eastAsia="Andale Sans UI" w:hAnsi="Cambria" w:cs="Arial"/>
                <w:b/>
                <w:kern w:val="2"/>
                <w:sz w:val="24"/>
                <w:szCs w:val="20"/>
                <w:lang w:eastAsia="pl-PL" w:bidi="hi-IN"/>
              </w:rPr>
              <w:lastRenderedPageBreak/>
              <w:t xml:space="preserve">OKREŚLONEJ W ART.65 UST.1, ART.66 I 69 </w:t>
            </w:r>
          </w:p>
        </w:tc>
      </w:tr>
    </w:tbl>
    <w:p w14:paraId="251C158B" w14:textId="77777777" w:rsidR="00C7291A" w:rsidRPr="00C7291A" w:rsidRDefault="00C7291A" w:rsidP="00C7291A">
      <w:pPr>
        <w:tabs>
          <w:tab w:val="left" w:pos="284"/>
        </w:tabs>
        <w:spacing w:after="0" w:line="276" w:lineRule="auto"/>
        <w:jc w:val="both"/>
        <w:rPr>
          <w:rFonts w:ascii="Cambria" w:eastAsia="Calibri" w:hAnsi="Cambria" w:cs="Arial"/>
        </w:rPr>
      </w:pPr>
    </w:p>
    <w:p w14:paraId="417334A9" w14:textId="77777777" w:rsidR="00C7291A" w:rsidRPr="00C7291A" w:rsidRDefault="00C7291A" w:rsidP="00C7291A">
      <w:pPr>
        <w:tabs>
          <w:tab w:val="left" w:pos="284"/>
        </w:tabs>
        <w:spacing w:after="0" w:line="276" w:lineRule="auto"/>
        <w:jc w:val="both"/>
        <w:rPr>
          <w:rFonts w:ascii="Cambria" w:eastAsia="Calibri" w:hAnsi="Cambria" w:cs="Arial"/>
        </w:rPr>
      </w:pPr>
      <w:r w:rsidRPr="00C7291A">
        <w:rPr>
          <w:rFonts w:ascii="Cambria" w:eastAsia="Calibri" w:hAnsi="Cambria" w:cs="Arial"/>
        </w:rPr>
        <w:t>Zamawiający nie wskazuje innej formy komunikowania się z Wykonawcami w szczególności tych form które zostały określone w art.65 ust.1 oraz art.66 i 69 ustawy PZP.</w:t>
      </w:r>
    </w:p>
    <w:p w14:paraId="7BB815F3" w14:textId="77777777" w:rsidR="00C7291A" w:rsidRPr="00C7291A" w:rsidRDefault="00C7291A" w:rsidP="00C7291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627B0E6A" w14:textId="77777777" w:rsidTr="00E33466">
        <w:tc>
          <w:tcPr>
            <w:tcW w:w="8921" w:type="dxa"/>
            <w:shd w:val="clear" w:color="auto" w:fill="E2EFD9" w:themeFill="accent6" w:themeFillTint="33"/>
          </w:tcPr>
          <w:p w14:paraId="602F1452"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XVII.</w:t>
            </w:r>
          </w:p>
          <w:p w14:paraId="092B702C"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p>
        </w:tc>
      </w:tr>
    </w:tbl>
    <w:p w14:paraId="25E4EED2" w14:textId="77777777" w:rsidR="00C7291A" w:rsidRPr="00C7291A" w:rsidRDefault="00C7291A" w:rsidP="00C7291A">
      <w:pPr>
        <w:tabs>
          <w:tab w:val="left" w:pos="284"/>
          <w:tab w:val="left" w:pos="426"/>
        </w:tabs>
        <w:suppressAutoHyphens/>
        <w:spacing w:after="0" w:line="240" w:lineRule="auto"/>
        <w:jc w:val="both"/>
        <w:textAlignment w:val="baseline"/>
        <w:rPr>
          <w:rFonts w:ascii="Cambria" w:hAnsi="Cambria"/>
        </w:rPr>
      </w:pPr>
    </w:p>
    <w:p w14:paraId="5AAAC0DC" w14:textId="77777777" w:rsidR="00C7291A" w:rsidRPr="00C7291A" w:rsidRDefault="00C7291A" w:rsidP="00C7291A">
      <w:pPr>
        <w:autoSpaceDE w:val="0"/>
        <w:autoSpaceDN w:val="0"/>
        <w:adjustRightInd w:val="0"/>
        <w:spacing w:after="0" w:line="276" w:lineRule="auto"/>
        <w:jc w:val="both"/>
        <w:rPr>
          <w:rFonts w:ascii="Cambria" w:hAnsi="Cambria"/>
        </w:rPr>
      </w:pPr>
      <w:r w:rsidRPr="00C7291A">
        <w:rPr>
          <w:rFonts w:ascii="Cambria" w:hAnsi="Cambria"/>
        </w:rPr>
        <w:t>Sprawy merytoryczne dotyczące przedmiotu zamówienia i warunków realizacji należy kierować do:</w:t>
      </w:r>
    </w:p>
    <w:p w14:paraId="63B59834" w14:textId="77777777" w:rsidR="00C7291A" w:rsidRPr="00C7291A" w:rsidRDefault="00C7291A" w:rsidP="00C7291A">
      <w:pPr>
        <w:autoSpaceDE w:val="0"/>
        <w:autoSpaceDN w:val="0"/>
        <w:adjustRightInd w:val="0"/>
        <w:spacing w:after="0" w:line="276" w:lineRule="auto"/>
        <w:jc w:val="both"/>
        <w:rPr>
          <w:rFonts w:ascii="Cambria" w:hAnsi="Cambria"/>
          <w:noProof/>
        </w:rPr>
      </w:pPr>
      <w:r w:rsidRPr="00C7291A">
        <w:rPr>
          <w:rFonts w:ascii="Cambria" w:hAnsi="Cambria" w:cs="Arial"/>
          <w:b/>
          <w:noProof/>
        </w:rPr>
        <w:t xml:space="preserve">Bogumiła Popkowska, adres e-mail: </w:t>
      </w:r>
      <w:hyperlink r:id="rId17" w:history="1">
        <w:r w:rsidRPr="00C7291A">
          <w:rPr>
            <w:rFonts w:ascii="Cambria" w:hAnsi="Cambria" w:cs="Arial"/>
            <w:b/>
            <w:noProof/>
            <w:color w:val="0000FF"/>
            <w:u w:val="single"/>
          </w:rPr>
          <w:t>b.popkowska@santok.pl</w:t>
        </w:r>
      </w:hyperlink>
      <w:r w:rsidRPr="00C7291A">
        <w:rPr>
          <w:rFonts w:ascii="Cambria" w:hAnsi="Cambria" w:cs="Arial"/>
          <w:b/>
          <w:noProof/>
        </w:rPr>
        <w:t xml:space="preserve"> </w:t>
      </w:r>
    </w:p>
    <w:p w14:paraId="489CEC64" w14:textId="77777777" w:rsidR="00C7291A" w:rsidRPr="00C7291A" w:rsidRDefault="00C7291A" w:rsidP="00C7291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311E1DA2" w14:textId="77777777" w:rsidTr="00E33466">
        <w:tc>
          <w:tcPr>
            <w:tcW w:w="8921" w:type="dxa"/>
            <w:shd w:val="clear" w:color="auto" w:fill="E2EFD9" w:themeFill="accent6" w:themeFillTint="33"/>
          </w:tcPr>
          <w:p w14:paraId="47258894"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XVIII.</w:t>
            </w:r>
          </w:p>
          <w:p w14:paraId="05F55DDA"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TERMIN ZWIĄZANIA OFERTĄ </w:t>
            </w:r>
          </w:p>
        </w:tc>
      </w:tr>
    </w:tbl>
    <w:p w14:paraId="6B63947C"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p>
    <w:p w14:paraId="66444192" w14:textId="30EA6977" w:rsidR="00C7291A" w:rsidRPr="00C7291A" w:rsidRDefault="00C7291A" w:rsidP="00C7291A">
      <w:pPr>
        <w:suppressAutoHyphens/>
        <w:autoSpaceDN w:val="0"/>
        <w:spacing w:after="0" w:line="276" w:lineRule="auto"/>
        <w:jc w:val="both"/>
        <w:textAlignment w:val="baseline"/>
        <w:rPr>
          <w:rFonts w:ascii="Cambria" w:eastAsia="Times New Roman" w:hAnsi="Cambria" w:cs="Garamond"/>
          <w:kern w:val="3"/>
          <w:lang w:eastAsia="zh-CN"/>
        </w:rPr>
      </w:pPr>
      <w:r w:rsidRPr="00E12B48">
        <w:rPr>
          <w:rFonts w:ascii="Cambria" w:eastAsia="Times New Roman" w:hAnsi="Cambria" w:cs="Garamond"/>
          <w:kern w:val="3"/>
          <w:lang w:eastAsia="zh-CN"/>
        </w:rPr>
        <w:t xml:space="preserve">1. Wykonawca jest związany złożoną ofertą od dnia terminu składania ofert do dnia  </w:t>
      </w:r>
      <w:r w:rsidR="00AE31B6">
        <w:rPr>
          <w:rFonts w:ascii="Cambria" w:eastAsia="Times New Roman" w:hAnsi="Cambria" w:cs="Garamond"/>
          <w:kern w:val="3"/>
          <w:lang w:eastAsia="zh-CN"/>
        </w:rPr>
        <w:t xml:space="preserve">6 kwietnia 2024 </w:t>
      </w:r>
      <w:r w:rsidRPr="00E12B48">
        <w:rPr>
          <w:rFonts w:ascii="Cambria" w:eastAsia="Times New Roman" w:hAnsi="Cambria" w:cs="Garamond"/>
          <w:kern w:val="3"/>
          <w:lang w:eastAsia="zh-CN"/>
        </w:rPr>
        <w:t>roku.</w:t>
      </w:r>
    </w:p>
    <w:p w14:paraId="639466DD"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Times New Roman"/>
          <w:kern w:val="3"/>
          <w:lang w:eastAsia="zh-CN"/>
        </w:rPr>
      </w:pPr>
      <w:r w:rsidRPr="00C7291A">
        <w:rPr>
          <w:rFonts w:ascii="Cambria" w:eastAsia="Times New Roman" w:hAnsi="Cambria" w:cs="Garamond"/>
          <w:kern w:val="3"/>
          <w:lang w:eastAsia="zh-CN"/>
        </w:rPr>
        <w:t xml:space="preserve">2.  </w:t>
      </w:r>
      <w:r w:rsidRPr="00C7291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4F3B0A8B"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Arial"/>
          <w:kern w:val="3"/>
          <w:lang w:eastAsia="zh-CN"/>
        </w:rPr>
      </w:pPr>
      <w:r w:rsidRPr="00C7291A">
        <w:rPr>
          <w:rFonts w:ascii="Cambria" w:eastAsia="Times New Roman" w:hAnsi="Cambria" w:cs="Times New Roman"/>
          <w:kern w:val="3"/>
          <w:lang w:eastAsia="zh-CN"/>
        </w:rPr>
        <w:t xml:space="preserve">3. </w:t>
      </w:r>
      <w:r w:rsidRPr="00C7291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271063AB"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Times New Roman"/>
          <w:kern w:val="3"/>
          <w:lang w:eastAsia="zh-CN"/>
        </w:rPr>
      </w:pPr>
      <w:r w:rsidRPr="00C7291A">
        <w:rPr>
          <w:rFonts w:ascii="Cambria" w:eastAsia="Times New Roman" w:hAnsi="Cambria" w:cs="Arial"/>
          <w:kern w:val="3"/>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3ACC638C"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08D18C1D" w14:textId="77777777" w:rsidTr="00E33466">
        <w:tc>
          <w:tcPr>
            <w:tcW w:w="8921" w:type="dxa"/>
            <w:shd w:val="clear" w:color="auto" w:fill="E2EFD9" w:themeFill="accent6" w:themeFillTint="33"/>
          </w:tcPr>
          <w:p w14:paraId="4E13D630"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XIX.</w:t>
            </w:r>
          </w:p>
          <w:p w14:paraId="6A0CD197"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OPIS SPOSOBU PRZYGOTOWANIA OFERTY  </w:t>
            </w:r>
          </w:p>
        </w:tc>
      </w:tr>
    </w:tbl>
    <w:p w14:paraId="69F8EA7B"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p>
    <w:p w14:paraId="0D48687F" w14:textId="0CD03F35"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Calibri Light"/>
          <w:color w:val="000000"/>
          <w:kern w:val="3"/>
          <w:lang w:eastAsia="zh-CN"/>
        </w:rPr>
        <w:t xml:space="preserve">1.  Ofertę należy przesłać poprzez Platformę Zakupową Zamawiającego </w:t>
      </w:r>
      <w:r w:rsidR="001B51D1">
        <w:rPr>
          <w:rFonts w:ascii="Cambria" w:eastAsia="Times New Roman" w:hAnsi="Cambria" w:cs="Calibri Light"/>
          <w:color w:val="000000"/>
          <w:kern w:val="3"/>
          <w:lang w:eastAsia="zh-CN"/>
        </w:rPr>
        <w:t>(</w:t>
      </w:r>
      <w:hyperlink r:id="rId18" w:history="1">
        <w:r w:rsidR="001B51D1" w:rsidRPr="00A71793">
          <w:rPr>
            <w:rStyle w:val="Hipercze"/>
            <w:rFonts w:ascii="Cambria" w:eastAsia="Times New Roman" w:hAnsi="Cambria" w:cs="Calibri Light"/>
            <w:kern w:val="3"/>
            <w:lang w:eastAsia="zh-CN"/>
          </w:rPr>
          <w:t>https://platformazakupowa.pl/gminasantok.pl</w:t>
        </w:r>
      </w:hyperlink>
      <w:r w:rsidR="001B51D1">
        <w:rPr>
          <w:rFonts w:ascii="Cambria" w:eastAsia="Times New Roman" w:hAnsi="Cambria" w:cs="Calibri Light"/>
          <w:color w:val="000000"/>
          <w:kern w:val="3"/>
          <w:lang w:eastAsia="zh-CN"/>
        </w:rPr>
        <w:t xml:space="preserve"> )</w:t>
      </w:r>
    </w:p>
    <w:p w14:paraId="2DDD949F"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 xml:space="preserve">2. Oferta musi być sporządzona według załączników do SWZ,  opatrzona </w:t>
      </w:r>
      <w:r w:rsidRPr="00C7291A">
        <w:rPr>
          <w:rFonts w:ascii="Cambria" w:eastAsia="Times New Roman" w:hAnsi="Cambria" w:cs="Calibri Light"/>
          <w:iCs/>
          <w:color w:val="000000"/>
          <w:kern w:val="3"/>
          <w:lang w:eastAsia="zh-CN"/>
        </w:rPr>
        <w:t xml:space="preserve">kwalifikowanym podpisem elektronicznym, </w:t>
      </w:r>
      <w:r w:rsidRPr="00C7291A">
        <w:rPr>
          <w:rFonts w:ascii="Cambria" w:eastAsia="Times New Roman" w:hAnsi="Cambria" w:cs="Arial"/>
          <w:kern w:val="3"/>
          <w:lang w:eastAsia="zh-CN"/>
        </w:rPr>
        <w:t>lub w postaci elektronicznej opatrzonej podpisem zaufanym lub podpisem osobistym</w:t>
      </w:r>
      <w:r w:rsidRPr="00C7291A">
        <w:rPr>
          <w:rFonts w:ascii="Cambria" w:eastAsia="Times New Roman" w:hAnsi="Cambria" w:cs="Calibri Light"/>
          <w:iCs/>
          <w:color w:val="000000"/>
          <w:kern w:val="3"/>
          <w:lang w:eastAsia="zh-CN"/>
        </w:rPr>
        <w:t xml:space="preserve"> </w:t>
      </w:r>
      <w:r w:rsidRPr="00C7291A">
        <w:rPr>
          <w:rFonts w:ascii="Cambria" w:eastAsia="Times New Roman" w:hAnsi="Cambria" w:cs="Times New Roman"/>
          <w:color w:val="000000"/>
          <w:kern w:val="3"/>
          <w:lang w:eastAsia="zh-CN"/>
        </w:rPr>
        <w:t>przez osobę umocowaną do działania w imieniu Wykonawcy.</w:t>
      </w:r>
    </w:p>
    <w:p w14:paraId="289B725A"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3. Ofertę składa się na Formularzu Ofertowym – zgodnie z załącznikiem nr 1 do SWZ.</w:t>
      </w:r>
    </w:p>
    <w:p w14:paraId="6E7EB152"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 xml:space="preserve">4. Kwalifikowany podpis elektroniczny </w:t>
      </w:r>
      <w:r w:rsidRPr="00C7291A">
        <w:rPr>
          <w:rFonts w:ascii="Cambria" w:eastAsia="Times New Roman" w:hAnsi="Cambria" w:cs="Times New Roman"/>
          <w:b/>
          <w:color w:val="000000"/>
          <w:kern w:val="3"/>
          <w:lang w:eastAsia="zh-CN"/>
        </w:rPr>
        <w:t>powinien być</w:t>
      </w:r>
      <w:r w:rsidRPr="00C7291A">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r w:rsidRPr="00C7291A">
        <w:rPr>
          <w:rFonts w:ascii="Cambria" w:eastAsia="Times New Roman" w:hAnsi="Cambria" w:cs="Times New Roman"/>
          <w:b/>
          <w:color w:val="000000"/>
          <w:kern w:val="3"/>
          <w:lang w:eastAsia="zh-CN"/>
        </w:rPr>
        <w:t>.</w:t>
      </w:r>
      <w:r w:rsidRPr="00C7291A">
        <w:rPr>
          <w:rFonts w:ascii="Cambria" w:eastAsia="Times New Roman" w:hAnsi="Cambria" w:cs="Times New Roman"/>
          <w:color w:val="000000"/>
          <w:kern w:val="3"/>
          <w:lang w:eastAsia="zh-CN"/>
        </w:rPr>
        <w:t xml:space="preserve"> </w:t>
      </w:r>
    </w:p>
    <w:p w14:paraId="0D6593B3"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C7291A">
        <w:rPr>
          <w:rFonts w:ascii="Cambria" w:eastAsia="Times New Roman" w:hAnsi="Cambria" w:cs="Times New Roman"/>
          <w:color w:val="000000"/>
          <w:kern w:val="3"/>
          <w:lang w:eastAsia="zh-CN"/>
        </w:rPr>
        <w:t xml:space="preserve"> </w:t>
      </w:r>
      <w:r w:rsidRPr="00C7291A">
        <w:rPr>
          <w:rFonts w:ascii="Cambria" w:eastAsia="Times New Roman" w:hAnsi="Cambria" w:cs="Times New Roman"/>
          <w:kern w:val="3"/>
          <w:lang w:eastAsia="zh-CN"/>
        </w:rPr>
        <w:t>Podpis zaufany nie jest kwalifikowanym podpisem elektronicznym. Jest formą,</w:t>
      </w:r>
      <w:r w:rsidRPr="00C7291A">
        <w:rPr>
          <w:rFonts w:ascii="Cambria" w:eastAsia="Times New Roman" w:hAnsi="Cambria" w:cs="Times New Roman"/>
          <w:kern w:val="3"/>
          <w:sz w:val="20"/>
          <w:szCs w:val="20"/>
          <w:lang w:eastAsia="zh-CN"/>
        </w:rPr>
        <w:t xml:space="preserve"> </w:t>
      </w:r>
      <w:r w:rsidRPr="00C7291A">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w:t>
      </w:r>
      <w:r w:rsidRPr="00C7291A">
        <w:rPr>
          <w:rFonts w:ascii="Cambria" w:eastAsia="Times New Roman" w:hAnsi="Cambria" w:cs="Times New Roman"/>
          <w:kern w:val="3"/>
          <w:lang w:eastAsia="zh-CN"/>
        </w:rPr>
        <w:lastRenderedPageBreak/>
        <w:t>ministra właściwego do spraw informatyzacji. Systemem zapewniającym możliwość wykorzystania</w:t>
      </w:r>
      <w:r w:rsidRPr="00C7291A">
        <w:rPr>
          <w:rFonts w:ascii="Cambria" w:eastAsia="Times New Roman" w:hAnsi="Cambria" w:cs="Times New Roman"/>
          <w:color w:val="000000"/>
          <w:kern w:val="3"/>
          <w:lang w:eastAsia="zh-CN"/>
        </w:rPr>
        <w:t xml:space="preserve"> </w:t>
      </w:r>
      <w:r w:rsidRPr="00C7291A">
        <w:rPr>
          <w:rFonts w:ascii="Cambria" w:eastAsia="Times New Roman" w:hAnsi="Cambria" w:cs="Times New Roman"/>
          <w:kern w:val="3"/>
          <w:lang w:eastAsia="zh-CN"/>
        </w:rPr>
        <w:t xml:space="preserve">podpisu zaufanego jest w Polsce system ePUAP. </w:t>
      </w:r>
    </w:p>
    <w:p w14:paraId="0CDFE5B7" w14:textId="77777777" w:rsidR="00C7291A" w:rsidRPr="00C7291A" w:rsidRDefault="00C7291A" w:rsidP="00C7291A">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kern w:val="3"/>
          <w:lang w:eastAsia="zh-CN"/>
        </w:rPr>
        <w:t>6. Z kolei podpis osobisty, to zgodnie z art 2 ust 1 pkt 9 ustawy z dnia 6 sierpnia 2010 r o dowodach osobistych (Dz U z 2020 r poz 332),  podpis osobisty to zaawansowany podpis elektroniczny w rozumieniu art. 3 pkt. 11 rozporządzenia eIDAS, weryfikowany za pomocą certyfikatu podpisu osobistego.</w:t>
      </w:r>
    </w:p>
    <w:p w14:paraId="047C4CFD"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7. Wykonawca może złożyć jedną ofertę w języku polskim.</w:t>
      </w:r>
    </w:p>
    <w:p w14:paraId="2FA23F88"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8. Wszelkie koszty związane z przygotowaniem i złożeniem oferty ponosi Wykonawca.</w:t>
      </w:r>
    </w:p>
    <w:p w14:paraId="7E6C1207"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9. Wykonawca składa ofertę, za pośrednictwem Formularza do złożenia, zmiany, wycofania oferty lub wniosku dostępnego na ePUAP i udostępnionego również na</w:t>
      </w:r>
      <w:hyperlink r:id="rId19" w:history="1">
        <w:r w:rsidRPr="00C7291A">
          <w:rPr>
            <w:rFonts w:ascii="Cambria" w:eastAsia="Poppins" w:hAnsi="Cambria" w:cs="Tahoma"/>
            <w:color w:val="0000FF"/>
            <w:u w:val="single"/>
            <w:lang w:eastAsia="pl-PL"/>
          </w:rPr>
          <w:t>www.platformazakupowa.pl/pn /gminasantok</w:t>
        </w:r>
      </w:hyperlink>
      <w:r w:rsidRPr="00C7291A">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20" w:history="1">
        <w:r w:rsidRPr="00C7291A">
          <w:rPr>
            <w:rFonts w:ascii="Cambria" w:eastAsia="Poppins" w:hAnsi="Cambria" w:cs="Tahoma"/>
            <w:color w:val="0000FF"/>
            <w:u w:val="single"/>
            <w:lang w:eastAsia="pl-PL"/>
          </w:rPr>
          <w:t>www.platformazakupowa.pl/pn/gminasantok</w:t>
        </w:r>
      </w:hyperlink>
      <w:r w:rsidRPr="00C7291A">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12FC9DA4"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C7291A">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1" w:history="1">
        <w:r w:rsidRPr="00C7291A">
          <w:rPr>
            <w:rFonts w:ascii="Cambria" w:eastAsia="Poppins" w:hAnsi="Cambria" w:cs="Tahoma"/>
            <w:color w:val="0000FF"/>
            <w:u w:val="single"/>
            <w:lang w:eastAsia="pl-PL"/>
          </w:rPr>
          <w:t>www.platformazakupowa.pl/pn/gminasantok</w:t>
        </w:r>
      </w:hyperlink>
      <w:r w:rsidRPr="00C7291A">
        <w:rPr>
          <w:rFonts w:ascii="Cambria" w:eastAsia="Times New Roman" w:hAnsi="Cambria" w:cs="Times New Roman"/>
          <w:color w:val="000000"/>
          <w:kern w:val="3"/>
          <w:lang w:eastAsia="zh-CN"/>
        </w:rPr>
        <w:t xml:space="preserve">. Ofertę należy złożyć w oryginale. </w:t>
      </w:r>
      <w:r w:rsidRPr="00C7291A">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0038633D" w14:textId="36C6DCE2"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C7291A">
        <w:rPr>
          <w:rFonts w:ascii="Cambria" w:eastAsia="Times New Roman" w:hAnsi="Cambria" w:cs="Times New Roman"/>
          <w:kern w:val="3"/>
          <w:lang w:eastAsia="zh-CN"/>
        </w:rPr>
        <w:t>Dz.U.202</w:t>
      </w:r>
      <w:r w:rsidR="00E20D6F">
        <w:rPr>
          <w:rFonts w:ascii="Cambria" w:eastAsia="Times New Roman" w:hAnsi="Cambria" w:cs="Times New Roman"/>
          <w:kern w:val="3"/>
          <w:lang w:eastAsia="zh-CN"/>
        </w:rPr>
        <w:t>2</w:t>
      </w:r>
      <w:r w:rsidRPr="00C7291A">
        <w:rPr>
          <w:rFonts w:ascii="Cambria" w:eastAsia="Times New Roman" w:hAnsi="Cambria" w:cs="Times New Roman"/>
          <w:kern w:val="3"/>
          <w:lang w:eastAsia="zh-CN"/>
        </w:rPr>
        <w:t>.</w:t>
      </w:r>
      <w:r w:rsidR="00E20D6F">
        <w:rPr>
          <w:rFonts w:ascii="Cambria" w:eastAsia="Times New Roman" w:hAnsi="Cambria" w:cs="Times New Roman"/>
          <w:kern w:val="3"/>
          <w:lang w:eastAsia="zh-CN"/>
        </w:rPr>
        <w:t>poz.1233 ze zm.</w:t>
      </w:r>
      <w:r w:rsidRPr="00C7291A">
        <w:rPr>
          <w:rFonts w:ascii="Cambria" w:eastAsia="Times New Roman" w:hAnsi="Cambria" w:cs="Times New Roman"/>
          <w:kern w:val="3"/>
          <w:lang w:eastAsia="zh-CN"/>
        </w:rPr>
        <w:t xml:space="preserve">), </w:t>
      </w:r>
      <w:r w:rsidRPr="00C7291A">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0E43D9A7"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C7291A">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C7291A">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5C01A1E0"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 xml:space="preserve">13. Pliki stanowiące ofertę należy skompresować do jednego pliku archiwum (ZIP). </w:t>
      </w:r>
    </w:p>
    <w:p w14:paraId="45ABFE26"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2" w:history="1">
        <w:r w:rsidRPr="00C7291A">
          <w:rPr>
            <w:rFonts w:ascii="Cambria" w:eastAsia="Poppins" w:hAnsi="Cambria" w:cs="Tahoma"/>
            <w:color w:val="0000FF"/>
            <w:u w:val="single"/>
            <w:lang w:eastAsia="pl-PL"/>
          </w:rPr>
          <w:t>www.platformazakupowa.pl/pn/gminasantok</w:t>
        </w:r>
      </w:hyperlink>
      <w:r w:rsidRPr="00C7291A">
        <w:rPr>
          <w:rFonts w:ascii="Cambria" w:eastAsia="Times New Roman" w:hAnsi="Cambria" w:cs="Times New Roman"/>
          <w:color w:val="000000"/>
          <w:kern w:val="3"/>
          <w:lang w:eastAsia="zh-CN"/>
        </w:rPr>
        <w:t>. Sposób zmiany i wycofania oferty został opisany w Instrukcji użytkownika dostępnej na </w:t>
      </w:r>
      <w:hyperlink r:id="rId23" w:history="1">
        <w:r w:rsidRPr="00C7291A">
          <w:rPr>
            <w:rFonts w:ascii="Cambria" w:eastAsia="Poppins" w:hAnsi="Cambria" w:cs="Tahoma"/>
            <w:color w:val="0000FF"/>
            <w:u w:val="single"/>
            <w:lang w:eastAsia="pl-PL"/>
          </w:rPr>
          <w:t>www.platformazakupowa.pl/pn/gminasantok</w:t>
        </w:r>
      </w:hyperlink>
      <w:r w:rsidRPr="00C7291A">
        <w:rPr>
          <w:rFonts w:ascii="Cambria" w:eastAsia="Poppins" w:hAnsi="Cambria" w:cs="Tahoma"/>
          <w:lang w:eastAsia="pl-PL"/>
        </w:rPr>
        <w:t xml:space="preserve">. </w:t>
      </w:r>
    </w:p>
    <w:p w14:paraId="7241D9CF"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634DCA84"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3A5F0E95"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ePUAP.</w:t>
      </w:r>
    </w:p>
    <w:p w14:paraId="6BBF41CB"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lastRenderedPageBreak/>
        <w:t xml:space="preserve">18. We wszelkiej korespondencji związanej z niniejszym postępowaniem Zamawiający i Wykonawcy posługują się numerem ogłoszenia (BZP lub ID postępowania). </w:t>
      </w:r>
    </w:p>
    <w:p w14:paraId="234BF685" w14:textId="77777777" w:rsidR="00C7291A" w:rsidRPr="00C7291A" w:rsidRDefault="00C7291A" w:rsidP="00C7291A">
      <w:pPr>
        <w:tabs>
          <w:tab w:val="left" w:pos="0"/>
        </w:tabs>
        <w:autoSpaceDN w:val="0"/>
        <w:spacing w:after="0" w:line="276" w:lineRule="auto"/>
        <w:jc w:val="both"/>
        <w:textAlignment w:val="baseline"/>
        <w:rPr>
          <w:rFonts w:ascii="Cambria" w:eastAsia="Times New Roman" w:hAnsi="Cambria" w:cs="Times New Roman"/>
          <w:kern w:val="3"/>
          <w:lang w:eastAsia="zh-CN"/>
        </w:rPr>
      </w:pPr>
      <w:r w:rsidRPr="00C7291A">
        <w:rPr>
          <w:rFonts w:ascii="Cambria" w:eastAsia="Times New Roman" w:hAnsi="Cambria" w:cs="Times New Roman"/>
          <w:kern w:val="3"/>
          <w:lang w:eastAsia="zh-CN"/>
        </w:rPr>
        <w:t>19.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w:t>
      </w:r>
      <w:r w:rsidRPr="00C7291A">
        <w:rPr>
          <w:rFonts w:ascii="Cambria" w:eastAsia="Times New Roman" w:hAnsi="Cambria" w:cs="Times New Roman"/>
          <w:color w:val="C00000"/>
          <w:kern w:val="3"/>
          <w:lang w:eastAsia="zh-CN"/>
        </w:rPr>
        <w:t xml:space="preserve"> </w:t>
      </w:r>
      <w:r w:rsidRPr="00C7291A">
        <w:rPr>
          <w:rFonts w:ascii="Cambria" w:eastAsia="Times New Roman" w:hAnsi="Cambria" w:cs="Times New Roman"/>
          <w:kern w:val="3"/>
          <w:lang w:eastAsia="zh-CN"/>
        </w:rPr>
        <w:t xml:space="preserve">oraz w rozporządzeniu Ministra Rozwoju, Pracy i Technologii z dnia 23 grudnia 2020 r.  </w:t>
      </w:r>
      <w:r w:rsidRPr="00C7291A">
        <w:rPr>
          <w:rFonts w:ascii="Cambria" w:eastAsia="SimSun" w:hAnsi="Cambria" w:cs="TimesNewRoman,Bold"/>
          <w:lang w:eastAsia="zh-CN"/>
        </w:rPr>
        <w:t>w sprawie podmiotowych środków dowodowych oraz innych dokumentów lub oświadczeń, jakich może żądać</w:t>
      </w:r>
      <w:r w:rsidRPr="00C7291A">
        <w:rPr>
          <w:rFonts w:ascii="Cambria" w:eastAsia="Times New Roman" w:hAnsi="Cambria" w:cs="Times New Roman"/>
          <w:kern w:val="3"/>
          <w:lang w:eastAsia="zh-CN"/>
        </w:rPr>
        <w:t xml:space="preserve"> </w:t>
      </w:r>
      <w:r w:rsidRPr="00C7291A">
        <w:rPr>
          <w:rFonts w:ascii="Cambria" w:eastAsia="SimSun" w:hAnsi="Cambria" w:cs="TimesNewRoman,Bold"/>
          <w:lang w:eastAsia="zh-CN"/>
        </w:rPr>
        <w:t>zamawiający od wykonawcy (</w:t>
      </w:r>
      <w:r w:rsidRPr="00C7291A">
        <w:rPr>
          <w:rFonts w:ascii="Cambria" w:eastAsia="Times New Roman" w:hAnsi="Cambria" w:cs="Times New Roman"/>
          <w:kern w:val="3"/>
          <w:lang w:eastAsia="zh-CN"/>
        </w:rPr>
        <w:t>Dz.U.2020.2415).</w:t>
      </w:r>
    </w:p>
    <w:p w14:paraId="343D03D7" w14:textId="77777777" w:rsidR="00C7291A" w:rsidRPr="00C7291A" w:rsidRDefault="00C7291A" w:rsidP="00C7291A">
      <w:pPr>
        <w:tabs>
          <w:tab w:val="left" w:pos="0"/>
        </w:tabs>
        <w:autoSpaceDN w:val="0"/>
        <w:spacing w:after="0" w:line="276" w:lineRule="auto"/>
        <w:jc w:val="both"/>
        <w:textAlignment w:val="baseline"/>
        <w:rPr>
          <w:rFonts w:ascii="Cambria" w:eastAsia="Times New Roman" w:hAnsi="Cambria" w:cs="Times New Roman"/>
          <w:kern w:val="3"/>
          <w:lang w:eastAsia="zh-CN"/>
        </w:rPr>
      </w:pPr>
      <w:r w:rsidRPr="00C7291A">
        <w:rPr>
          <w:rFonts w:ascii="Cambria" w:eastAsia="Times New Roman" w:hAnsi="Cambria" w:cs="Times New Roman"/>
          <w:kern w:val="3"/>
          <w:lang w:eastAsia="zh-CN"/>
        </w:rPr>
        <w:t>20. Wykonawca może złożyć tylko jedną ofertę.</w:t>
      </w:r>
    </w:p>
    <w:p w14:paraId="23C91970" w14:textId="77777777" w:rsidR="00C7291A" w:rsidRPr="00C7291A" w:rsidRDefault="00C7291A" w:rsidP="00C7291A">
      <w:pPr>
        <w:tabs>
          <w:tab w:val="left" w:pos="0"/>
        </w:tabs>
        <w:autoSpaceDN w:val="0"/>
        <w:spacing w:after="0" w:line="276" w:lineRule="auto"/>
        <w:jc w:val="both"/>
        <w:textAlignment w:val="baseline"/>
        <w:rPr>
          <w:rFonts w:ascii="Cambria" w:eastAsia="Times New Roman" w:hAnsi="Cambria" w:cs="Times New Roman"/>
          <w:kern w:val="3"/>
          <w:lang w:eastAsia="zh-CN"/>
        </w:rPr>
      </w:pPr>
      <w:r w:rsidRPr="00C7291A">
        <w:rPr>
          <w:rFonts w:ascii="Cambria" w:eastAsia="Times New Roman" w:hAnsi="Cambria" w:cs="Times New Roman"/>
          <w:kern w:val="3"/>
          <w:lang w:eastAsia="zh-CN"/>
        </w:rPr>
        <w:t>21. Treść oferty musi odpowiadać treści SWZ.</w:t>
      </w:r>
    </w:p>
    <w:p w14:paraId="74E1985A" w14:textId="77777777" w:rsidR="00C7291A" w:rsidRPr="00C7291A" w:rsidRDefault="00C7291A" w:rsidP="00C7291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323FB4A1" w14:textId="77777777" w:rsidTr="00E33466">
        <w:tc>
          <w:tcPr>
            <w:tcW w:w="8921" w:type="dxa"/>
            <w:shd w:val="clear" w:color="auto" w:fill="E2EFD9" w:themeFill="accent6" w:themeFillTint="33"/>
          </w:tcPr>
          <w:p w14:paraId="0D9EBD85"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XX.</w:t>
            </w:r>
          </w:p>
          <w:p w14:paraId="1DD93E82"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SPOSÓB ORAZ TERMIN SKŁADANIA OFERT</w:t>
            </w:r>
          </w:p>
        </w:tc>
      </w:tr>
    </w:tbl>
    <w:p w14:paraId="51014F31"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p>
    <w:p w14:paraId="3A47E850" w14:textId="77777777" w:rsidR="00C7291A" w:rsidRPr="00C7291A" w:rsidRDefault="00C7291A" w:rsidP="00C7291A">
      <w:pPr>
        <w:autoSpaceDE w:val="0"/>
        <w:autoSpaceDN w:val="0"/>
        <w:adjustRightInd w:val="0"/>
        <w:spacing w:after="0"/>
        <w:jc w:val="both"/>
        <w:rPr>
          <w:rFonts w:ascii="Cambria" w:hAnsi="Cambria"/>
          <w:color w:val="000000"/>
        </w:rPr>
      </w:pPr>
      <w:r w:rsidRPr="00C7291A">
        <w:rPr>
          <w:rFonts w:ascii="Cambria" w:hAnsi="Cambria"/>
          <w:color w:val="000000"/>
        </w:rPr>
        <w:t>1. Ofertę wraz z wymaganymi dokumentami należy umieścić na </w:t>
      </w:r>
      <w:hyperlink r:id="rId24" w:history="1">
        <w:r w:rsidRPr="00C7291A">
          <w:rPr>
            <w:rFonts w:ascii="Cambria" w:eastAsia="Poppins" w:hAnsi="Cambria" w:cs="Tahoma"/>
            <w:color w:val="0000FF"/>
            <w:u w:val="single"/>
            <w:lang w:eastAsia="pl-PL"/>
          </w:rPr>
          <w:t>www.platformazakupowa.pl/pn/gminasantok</w:t>
        </w:r>
      </w:hyperlink>
      <w:r w:rsidRPr="00C7291A">
        <w:rPr>
          <w:rFonts w:ascii="Cambria" w:hAnsi="Cambria"/>
          <w:color w:val="000000"/>
        </w:rPr>
        <w:t>.</w:t>
      </w:r>
    </w:p>
    <w:p w14:paraId="73A812E9" w14:textId="77777777" w:rsidR="00C7291A" w:rsidRPr="00C7291A" w:rsidRDefault="00C7291A" w:rsidP="00C7291A">
      <w:pPr>
        <w:autoSpaceDE w:val="0"/>
        <w:autoSpaceDN w:val="0"/>
        <w:adjustRightInd w:val="0"/>
        <w:spacing w:after="0"/>
        <w:jc w:val="both"/>
        <w:rPr>
          <w:rFonts w:ascii="Cambria" w:hAnsi="Cambria"/>
          <w:color w:val="000000"/>
        </w:rPr>
      </w:pPr>
      <w:r w:rsidRPr="00C7291A">
        <w:rPr>
          <w:rFonts w:ascii="Cambria" w:hAnsi="Cambria"/>
          <w:color w:val="000000"/>
        </w:rPr>
        <w:t>2. Do oferty należy dołączyć wszelkie wymagane w SWZ dokumenty.</w:t>
      </w:r>
    </w:p>
    <w:p w14:paraId="11EA6A49" w14:textId="2D9B496E" w:rsidR="00C7291A" w:rsidRPr="00C7291A" w:rsidRDefault="00C7291A" w:rsidP="00C7291A">
      <w:pPr>
        <w:suppressAutoHyphens/>
        <w:autoSpaceDN w:val="0"/>
        <w:spacing w:after="0" w:line="276" w:lineRule="auto"/>
        <w:jc w:val="both"/>
        <w:textAlignment w:val="baseline"/>
        <w:rPr>
          <w:rFonts w:ascii="Cambria" w:eastAsia="Times New Roman" w:hAnsi="Cambria" w:cs="Garamond"/>
          <w:b/>
          <w:bCs/>
          <w:kern w:val="3"/>
          <w:lang w:eastAsia="zh-CN"/>
        </w:rPr>
      </w:pPr>
      <w:r w:rsidRPr="00C7291A">
        <w:rPr>
          <w:rFonts w:ascii="Cambria" w:eastAsia="Times New Roman" w:hAnsi="Cambria" w:cs="Times New Roman"/>
          <w:color w:val="000000"/>
          <w:kern w:val="3"/>
          <w:lang w:eastAsia="ar-SA"/>
        </w:rPr>
        <w:t>3. </w:t>
      </w:r>
      <w:r w:rsidRPr="00C7291A">
        <w:rPr>
          <w:rFonts w:ascii="Cambria" w:eastAsia="Times New Roman" w:hAnsi="Cambria" w:cs="Times New Roman"/>
          <w:kern w:val="3"/>
          <w:lang w:eastAsia="zh-CN"/>
        </w:rPr>
        <w:t xml:space="preserve">Oferty można składać do </w:t>
      </w:r>
      <w:r w:rsidRPr="00C7291A">
        <w:rPr>
          <w:rFonts w:ascii="Cambria" w:eastAsia="Times New Roman" w:hAnsi="Cambria" w:cs="Times New Roman"/>
          <w:b/>
          <w:bCs/>
          <w:kern w:val="3"/>
          <w:lang w:eastAsia="zh-CN"/>
        </w:rPr>
        <w:t xml:space="preserve">dnia </w:t>
      </w:r>
      <w:r w:rsidR="00AE31B6">
        <w:rPr>
          <w:rFonts w:ascii="Cambria" w:eastAsia="Times New Roman" w:hAnsi="Cambria" w:cs="Times New Roman"/>
          <w:b/>
          <w:bCs/>
          <w:kern w:val="3"/>
          <w:lang w:eastAsia="zh-CN"/>
        </w:rPr>
        <w:t>8 marca 20254</w:t>
      </w:r>
      <w:r w:rsidR="00E12B48" w:rsidRPr="00E12B48">
        <w:rPr>
          <w:rFonts w:ascii="Cambria" w:eastAsia="Times New Roman" w:hAnsi="Cambria" w:cs="Times New Roman"/>
          <w:b/>
          <w:bCs/>
          <w:kern w:val="3"/>
          <w:lang w:eastAsia="zh-CN"/>
        </w:rPr>
        <w:t xml:space="preserve"> </w:t>
      </w:r>
      <w:r w:rsidRPr="00E12B48">
        <w:rPr>
          <w:rFonts w:ascii="Cambria" w:eastAsia="Times New Roman" w:hAnsi="Cambria" w:cs="Times New Roman"/>
          <w:b/>
          <w:bCs/>
          <w:kern w:val="3"/>
          <w:lang w:eastAsia="zh-CN"/>
        </w:rPr>
        <w:t xml:space="preserve">roku do godz. </w:t>
      </w:r>
      <w:r w:rsidR="00AE31B6">
        <w:rPr>
          <w:rFonts w:ascii="Cambria" w:eastAsia="Times New Roman" w:hAnsi="Cambria" w:cs="Times New Roman"/>
          <w:b/>
          <w:bCs/>
          <w:kern w:val="3"/>
          <w:lang w:eastAsia="zh-CN"/>
        </w:rPr>
        <w:t>09:00.</w:t>
      </w:r>
    </w:p>
    <w:p w14:paraId="68FC2CE3"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5" w:history="1">
        <w:r w:rsidRPr="00C7291A">
          <w:rPr>
            <w:rFonts w:ascii="Cambria" w:eastAsia="Poppins" w:hAnsi="Cambria" w:cs="Tahoma"/>
            <w:color w:val="0000FF"/>
            <w:u w:val="single"/>
            <w:lang w:eastAsia="pl-PL"/>
          </w:rPr>
          <w:t>www.platformazakupowa.pl/pn/gminasantok</w:t>
        </w:r>
      </w:hyperlink>
      <w:r w:rsidRPr="00C7291A">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6" w:history="1">
        <w:r w:rsidRPr="00C7291A">
          <w:rPr>
            <w:rFonts w:ascii="Cambria" w:eastAsia="Poppins" w:hAnsi="Cambria" w:cs="Tahoma"/>
            <w:color w:val="0000FF"/>
            <w:u w:val="single"/>
            <w:lang w:eastAsia="pl-PL"/>
          </w:rPr>
          <w:t>www.platformazakupowa.pl/pn/gminasantok</w:t>
        </w:r>
      </w:hyperlink>
      <w:r w:rsidRPr="00C7291A">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2D52ED69"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rPr>
      </w:pPr>
      <w:r w:rsidRPr="00C7291A">
        <w:rPr>
          <w:rFonts w:ascii="Cambria" w:eastAsia="Calibri" w:hAnsi="Cambria" w:cs="Calibri"/>
          <w:color w:val="000000"/>
        </w:rPr>
        <w:t>5. Wykonawca po upływie terminu do składania ofert nie może wycofać złożonej oferty.</w:t>
      </w:r>
    </w:p>
    <w:p w14:paraId="616AB307"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51C47178" w14:textId="77777777" w:rsidTr="00E33466">
        <w:tc>
          <w:tcPr>
            <w:tcW w:w="8921" w:type="dxa"/>
            <w:shd w:val="clear" w:color="auto" w:fill="E2EFD9" w:themeFill="accent6" w:themeFillTint="33"/>
          </w:tcPr>
          <w:p w14:paraId="5563043C"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XXI.</w:t>
            </w:r>
          </w:p>
          <w:p w14:paraId="52A652D4"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TERMIN OTWARCIA OFERT</w:t>
            </w:r>
          </w:p>
        </w:tc>
      </w:tr>
    </w:tbl>
    <w:p w14:paraId="7841FC5B"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p>
    <w:p w14:paraId="167B2141" w14:textId="5B78A45E" w:rsidR="00C7291A" w:rsidRPr="00C7291A" w:rsidRDefault="00C7291A" w:rsidP="00C7291A">
      <w:pPr>
        <w:autoSpaceDE w:val="0"/>
        <w:autoSpaceDN w:val="0"/>
        <w:adjustRightInd w:val="0"/>
        <w:spacing w:after="0"/>
        <w:jc w:val="both"/>
        <w:rPr>
          <w:rFonts w:ascii="Cambria" w:eastAsia="Times New Roman" w:hAnsi="Cambria" w:cs="Times New Roman"/>
          <w:kern w:val="3"/>
          <w:lang w:eastAsia="zh-CN"/>
        </w:rPr>
      </w:pPr>
      <w:r w:rsidRPr="00C7291A">
        <w:rPr>
          <w:rFonts w:ascii="Cambria" w:hAnsi="Cambria"/>
          <w:color w:val="000000"/>
        </w:rPr>
        <w:t xml:space="preserve">1. Otwarcie ofert nastąpi niezwłocznie po upływie terminu składania ofert, nie później niż następnego dnia po dniu, w którym upłynął termin składania ofert  tj. w dniu </w:t>
      </w:r>
      <w:r w:rsidR="00AE31B6">
        <w:rPr>
          <w:rFonts w:ascii="Cambria" w:hAnsi="Cambria"/>
          <w:b/>
          <w:bCs/>
          <w:color w:val="000000"/>
        </w:rPr>
        <w:t>8 marca 2024</w:t>
      </w:r>
      <w:r w:rsidRPr="00C7291A">
        <w:rPr>
          <w:rFonts w:ascii="Cambria" w:hAnsi="Cambria"/>
          <w:b/>
          <w:bCs/>
          <w:color w:val="000000"/>
        </w:rPr>
        <w:t xml:space="preserve"> roku </w:t>
      </w:r>
      <w:r w:rsidRPr="00C7291A">
        <w:rPr>
          <w:rFonts w:ascii="Cambria" w:eastAsia="Times New Roman" w:hAnsi="Cambria" w:cs="Times New Roman"/>
          <w:b/>
          <w:bCs/>
          <w:kern w:val="3"/>
          <w:lang w:eastAsia="zh-CN"/>
        </w:rPr>
        <w:t xml:space="preserve">o godz. </w:t>
      </w:r>
      <w:r w:rsidR="00AE31B6">
        <w:rPr>
          <w:rFonts w:ascii="Cambria" w:eastAsia="Times New Roman" w:hAnsi="Cambria" w:cs="Times New Roman"/>
          <w:b/>
          <w:bCs/>
          <w:kern w:val="3"/>
          <w:lang w:eastAsia="zh-CN"/>
        </w:rPr>
        <w:t>09:15.</w:t>
      </w:r>
    </w:p>
    <w:p w14:paraId="0CB76733"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Garamond"/>
          <w:b/>
          <w:bCs/>
          <w:kern w:val="3"/>
          <w:lang w:eastAsia="zh-CN"/>
        </w:rPr>
      </w:pPr>
      <w:r w:rsidRPr="00C7291A">
        <w:rPr>
          <w:rFonts w:ascii="Cambria" w:eastAsia="Times New Roman" w:hAnsi="Cambria" w:cs="Times New Roman"/>
          <w:kern w:val="3"/>
          <w:lang w:eastAsia="zh-CN"/>
        </w:rPr>
        <w:t xml:space="preserve">2. Otwarcie ofert następuje poprzez użycie aplikacji do deszyfrowania ofert dostępnej na </w:t>
      </w:r>
      <w:hyperlink r:id="rId27" w:history="1">
        <w:r w:rsidRPr="00C7291A">
          <w:rPr>
            <w:rFonts w:ascii="Cambria" w:eastAsia="Poppins" w:hAnsi="Cambria" w:cs="Tahoma"/>
            <w:color w:val="0000FF"/>
            <w:u w:val="single"/>
            <w:lang w:eastAsia="pl-PL"/>
          </w:rPr>
          <w:t>www.platformazakupowa.pl/pn/gminasantok</w:t>
        </w:r>
      </w:hyperlink>
      <w:r w:rsidRPr="00C7291A">
        <w:rPr>
          <w:rFonts w:ascii="Cambria" w:eastAsia="Times New Roman" w:hAnsi="Cambria" w:cs="Times New Roman"/>
          <w:kern w:val="3"/>
          <w:lang w:eastAsia="zh-CN"/>
        </w:rPr>
        <w:t>.</w:t>
      </w:r>
    </w:p>
    <w:p w14:paraId="72FEC5EC"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Garamond"/>
          <w:b/>
          <w:bCs/>
          <w:kern w:val="3"/>
          <w:lang w:eastAsia="zh-CN"/>
        </w:rPr>
      </w:pPr>
      <w:r w:rsidRPr="00C7291A">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32FBE9FE" w14:textId="77777777" w:rsidR="00C7291A" w:rsidRPr="00C7291A" w:rsidRDefault="00C7291A" w:rsidP="00C7291A">
      <w:pPr>
        <w:autoSpaceDE w:val="0"/>
        <w:autoSpaceDN w:val="0"/>
        <w:adjustRightInd w:val="0"/>
        <w:spacing w:after="0"/>
        <w:jc w:val="both"/>
        <w:rPr>
          <w:rFonts w:ascii="Cambria" w:eastAsia="Times New Roman" w:hAnsi="Cambria" w:cs="Times New Roman"/>
          <w:kern w:val="3"/>
          <w:lang w:eastAsia="zh-CN"/>
        </w:rPr>
      </w:pPr>
      <w:r w:rsidRPr="00C7291A">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054C8779" w14:textId="77777777" w:rsidR="00C7291A" w:rsidRPr="00C7291A" w:rsidRDefault="00C7291A" w:rsidP="00C7291A">
      <w:pPr>
        <w:autoSpaceDE w:val="0"/>
        <w:autoSpaceDN w:val="0"/>
        <w:adjustRightInd w:val="0"/>
        <w:spacing w:after="0"/>
        <w:jc w:val="both"/>
        <w:rPr>
          <w:rFonts w:ascii="Cambria" w:eastAsia="Times New Roman" w:hAnsi="Cambria" w:cs="Times New Roman"/>
          <w:kern w:val="3"/>
          <w:lang w:eastAsia="zh-CN"/>
        </w:rPr>
      </w:pPr>
      <w:r w:rsidRPr="00C7291A">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63F5EA65" w14:textId="77777777" w:rsidR="00C7291A" w:rsidRPr="00C7291A" w:rsidRDefault="00C7291A" w:rsidP="00C7291A">
      <w:pPr>
        <w:autoSpaceDE w:val="0"/>
        <w:autoSpaceDN w:val="0"/>
        <w:adjustRightInd w:val="0"/>
        <w:spacing w:after="0"/>
        <w:jc w:val="both"/>
        <w:rPr>
          <w:rFonts w:ascii="Cambria" w:eastAsia="Times New Roman" w:hAnsi="Cambria" w:cs="Times New Roman"/>
          <w:kern w:val="3"/>
          <w:lang w:eastAsia="zh-CN"/>
        </w:rPr>
      </w:pPr>
      <w:r w:rsidRPr="00C7291A">
        <w:rPr>
          <w:rFonts w:ascii="Cambria" w:eastAsia="Times New Roman" w:hAnsi="Cambria" w:cs="Times New Roman"/>
          <w:kern w:val="3"/>
          <w:lang w:eastAsia="zh-CN"/>
        </w:rPr>
        <w:t>2) cenach lub kosztach zawartych w ofertach.</w:t>
      </w:r>
    </w:p>
    <w:p w14:paraId="6C2E22CB"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r w:rsidRPr="00C7291A">
        <w:rPr>
          <w:rFonts w:ascii="Cambria" w:eastAsia="Times New Roman" w:hAnsi="Cambria" w:cs="Times New Roman"/>
          <w:kern w:val="3"/>
          <w:lang w:eastAsia="zh-CN"/>
        </w:rPr>
        <w:t xml:space="preserve">5. Zgodnie z ustawą Prawo Zamówień Publicznych, Zamawiający nie ma obowiązku przeprowadzania jawnej sesji otwarcia ofert w sposób jawny z udziałem wykonawców lub transmitowania sesji </w:t>
      </w:r>
      <w:r w:rsidRPr="00C7291A">
        <w:rPr>
          <w:rFonts w:ascii="Cambria" w:eastAsia="Times New Roman" w:hAnsi="Cambria" w:cs="Times New Roman"/>
          <w:kern w:val="3"/>
          <w:lang w:eastAsia="zh-CN"/>
        </w:rPr>
        <w:lastRenderedPageBreak/>
        <w:t>otwarcia za pośrednictwem elektronicznych narzędzi do przekazu wideo on-line a ma jedynie takie uprawnienie.</w:t>
      </w:r>
    </w:p>
    <w:p w14:paraId="40F9BA7C"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2CEDD61B" w14:textId="77777777" w:rsidTr="00E33466">
        <w:tc>
          <w:tcPr>
            <w:tcW w:w="8921" w:type="dxa"/>
            <w:shd w:val="clear" w:color="auto" w:fill="E2EFD9" w:themeFill="accent6" w:themeFillTint="33"/>
          </w:tcPr>
          <w:p w14:paraId="477400E3"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XXII.</w:t>
            </w:r>
          </w:p>
          <w:p w14:paraId="4852D623"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SPOSÓB OBLICZENIA CENY OFERTY</w:t>
            </w:r>
          </w:p>
        </w:tc>
      </w:tr>
    </w:tbl>
    <w:p w14:paraId="3B3B9809"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p>
    <w:p w14:paraId="78445D05" w14:textId="77777777" w:rsidR="00C7291A" w:rsidRPr="00C7291A" w:rsidRDefault="00C7291A" w:rsidP="00C7291A">
      <w:pPr>
        <w:autoSpaceDE w:val="0"/>
        <w:autoSpaceDN w:val="0"/>
        <w:adjustRightInd w:val="0"/>
        <w:spacing w:after="0" w:line="276" w:lineRule="auto"/>
        <w:jc w:val="both"/>
        <w:rPr>
          <w:rFonts w:ascii="Cambria" w:hAnsi="Cambria"/>
        </w:rPr>
      </w:pPr>
      <w:r w:rsidRPr="00C7291A">
        <w:rPr>
          <w:rFonts w:ascii="Cambria" w:hAnsi="Cambria"/>
        </w:rPr>
        <w:t>1. Obowiązującą formą wynagrodzenia za wykonanie przez Wykonawcę przedmiotu zamówienia</w:t>
      </w:r>
    </w:p>
    <w:p w14:paraId="71B17B27"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 xml:space="preserve">będzie </w:t>
      </w:r>
      <w:r w:rsidRPr="00C7291A">
        <w:rPr>
          <w:rFonts w:ascii="Cambria" w:hAnsi="Cambria" w:cs="Calibri-Bold"/>
          <w:b/>
          <w:bCs/>
        </w:rPr>
        <w:t xml:space="preserve">wynagrodzenie ryczałtowe (całościowe) </w:t>
      </w:r>
      <w:r w:rsidRPr="00C7291A">
        <w:rPr>
          <w:rFonts w:ascii="Cambria" w:hAnsi="Cambria" w:cs="Calibri"/>
        </w:rPr>
        <w:t>wskazane w formularzu ofertowym. Cena</w:t>
      </w:r>
    </w:p>
    <w:p w14:paraId="40CE8E90"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ryczałtowa obejmuje wszystkie koszty i składniki związane z wykonaniem zamówienia w zakresie wynikającym z opisu przedmiotu zamówienia oraz formularza cenowego.</w:t>
      </w:r>
    </w:p>
    <w:p w14:paraId="4F400CD8"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2. Cenę za wykonanie przedmiotu zamówienia należy przedstawić w formularzu oferty stanowiącym załącznik nr 1 do niniejszej SWZ, zgodnie z ww. formularzem.</w:t>
      </w:r>
    </w:p>
    <w:p w14:paraId="67398ED6"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3. Cena winna uwzględniać wymagania wskazane w dokumentacji opisującej przedmiot zamówienia, SWZ i projektowanych postanowieniach umowy.</w:t>
      </w:r>
    </w:p>
    <w:p w14:paraId="262995D0"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4. Cenę należy obliczyć:</w:t>
      </w:r>
    </w:p>
    <w:p w14:paraId="24651FE3"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a) podając cenę netto,</w:t>
      </w:r>
    </w:p>
    <w:p w14:paraId="5684FA57"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b) wskazując zastosowaną stawkę podatku VAT,</w:t>
      </w:r>
    </w:p>
    <w:p w14:paraId="4684C242"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c) obliczając wysokość podatku VAT,</w:t>
      </w:r>
    </w:p>
    <w:p w14:paraId="6E1D31F8"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d) podając cenę brutto stanowiącą sumę wartości netto i wysokości podatku VAT.</w:t>
      </w:r>
    </w:p>
    <w:p w14:paraId="7112E8AF"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5. Wszelkie rozliczenia dotyczące realizacji przedmiotu zamówienia opisanego w niniejszej specyfikacji dokonywane będą w złotych polskich.</w:t>
      </w:r>
    </w:p>
    <w:p w14:paraId="7D75697F" w14:textId="7A0C4A90"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6. Jeżeli została złożona oferta, której wybór prowadziłby do powstania u zamawiającego obowiązku podatkowego zgodnie z ustawą z dnia 11 marca 2004 r. o podatku od towarów i usług (Dz. U. z 202</w:t>
      </w:r>
      <w:r w:rsidR="00E20D6F">
        <w:rPr>
          <w:rFonts w:ascii="Cambria" w:hAnsi="Cambria" w:cs="Calibri"/>
        </w:rPr>
        <w:t>3</w:t>
      </w:r>
      <w:r w:rsidRPr="00C7291A">
        <w:rPr>
          <w:rFonts w:ascii="Cambria" w:hAnsi="Cambria" w:cs="Calibri"/>
        </w:rPr>
        <w:t xml:space="preserve"> r. poz. </w:t>
      </w:r>
      <w:r w:rsidR="00E20D6F">
        <w:rPr>
          <w:rFonts w:ascii="Cambria" w:hAnsi="Cambria" w:cs="Calibri"/>
        </w:rPr>
        <w:t>1570</w:t>
      </w:r>
      <w:r w:rsidRPr="00C7291A">
        <w:rPr>
          <w:rFonts w:ascii="Cambria" w:hAnsi="Cambria" w:cs="Calibri"/>
        </w:rPr>
        <w:t>, z późn. zm.), dla celów zastosowania kryterium ceny lub kosztu Zamawiający dolicza do przedstawionej w tej ofercie ceny kwotę podatku od towarów i usług, którą miałby obowiązek rozliczyć.</w:t>
      </w:r>
    </w:p>
    <w:p w14:paraId="1C5D2AF2" w14:textId="63FA7CDF"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7. W ofercie, o której mowa w pkt</w:t>
      </w:r>
      <w:r w:rsidR="00863217">
        <w:rPr>
          <w:rFonts w:ascii="Cambria" w:hAnsi="Cambria" w:cs="Calibri"/>
        </w:rPr>
        <w:t>.</w:t>
      </w:r>
      <w:r w:rsidRPr="00C7291A">
        <w:rPr>
          <w:rFonts w:ascii="Cambria" w:hAnsi="Cambria" w:cs="Calibri"/>
        </w:rPr>
        <w:t xml:space="preserve"> </w:t>
      </w:r>
      <w:r w:rsidR="00863217">
        <w:rPr>
          <w:rFonts w:ascii="Cambria" w:hAnsi="Cambria" w:cs="Calibri"/>
        </w:rPr>
        <w:t>6,</w:t>
      </w:r>
      <w:r w:rsidRPr="00C7291A">
        <w:rPr>
          <w:rFonts w:ascii="Cambria" w:hAnsi="Cambria" w:cs="Calibri"/>
        </w:rPr>
        <w:t xml:space="preserve"> Wykonawca ma obowiązek:</w:t>
      </w:r>
    </w:p>
    <w:p w14:paraId="3D45387E"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a) poinformowania Zamawiającego, że wybór jego oferty będzie prowadził do powstania u zamawiającego obowiązku podatkowego;</w:t>
      </w:r>
    </w:p>
    <w:p w14:paraId="2395048E"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b) wskazania nazwy (rodzaju) towaru lub usługi, których dostawa lub świadczenie będą prowadziły do powstania obowiązku podatkowego;</w:t>
      </w:r>
    </w:p>
    <w:p w14:paraId="26DC79B4"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c) wskazania wartości towaru lub usługi objętego obowiązkiem podatkowym zamawiającego, bez kwoty podatku;</w:t>
      </w:r>
    </w:p>
    <w:p w14:paraId="7335B81E"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d) wskazania stawki podatku od towarów i usług, która zgodnie z wiedzą wykonawcy, będzie miała zastosowanie.</w:t>
      </w:r>
    </w:p>
    <w:p w14:paraId="6EE54CE8"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8. 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6DC463C7"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9.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2234C11B"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10. Jeżeli nie można wybrać najkorzystniejszej oferty z uwagi na to, że dwie lub więcej ofert przedstawia taki sam bilans ceny lub kosztu i innych kryteriów oceny ofert Zamawiający zastosuje odpowiednio art. 248 oraz 251 ustawy Pzp.</w:t>
      </w:r>
    </w:p>
    <w:p w14:paraId="5CE0ED5E"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lastRenderedPageBreak/>
        <w:t>11. Wynagrodzenie będzie płatne zgodnie z wzorem umowy.</w:t>
      </w:r>
    </w:p>
    <w:p w14:paraId="3BFF10B5" w14:textId="77777777" w:rsidR="00C7291A" w:rsidRPr="00C7291A" w:rsidRDefault="00C7291A" w:rsidP="00C7291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5969556D" w14:textId="77777777" w:rsidTr="00E33466">
        <w:tc>
          <w:tcPr>
            <w:tcW w:w="8921" w:type="dxa"/>
            <w:shd w:val="clear" w:color="auto" w:fill="E2EFD9" w:themeFill="accent6" w:themeFillTint="33"/>
          </w:tcPr>
          <w:p w14:paraId="4330B643"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XXIII.</w:t>
            </w:r>
          </w:p>
          <w:p w14:paraId="3ECCFF42"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KRYTERIA OCENY OFERT </w:t>
            </w:r>
          </w:p>
        </w:tc>
      </w:tr>
    </w:tbl>
    <w:p w14:paraId="38FF1742" w14:textId="77777777" w:rsidR="00C7291A" w:rsidRPr="00C7291A" w:rsidRDefault="00C7291A" w:rsidP="00C7291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2D2BFE98" w14:textId="77777777" w:rsidR="00C7291A" w:rsidRPr="00C7291A" w:rsidRDefault="00C7291A" w:rsidP="00C7291A">
      <w:pPr>
        <w:widowControl w:val="0"/>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0BD2C8DD" w14:textId="77777777" w:rsidR="00C7291A" w:rsidRPr="00C7291A" w:rsidRDefault="00C7291A" w:rsidP="00C7291A">
      <w:pPr>
        <w:widowControl w:val="0"/>
        <w:suppressAutoHyphens/>
        <w:spacing w:after="0" w:line="276" w:lineRule="auto"/>
        <w:jc w:val="both"/>
        <w:textAlignment w:val="baseline"/>
        <w:rPr>
          <w:rFonts w:ascii="Cambria" w:eastAsia="Times New Roman" w:hAnsi="Cambria" w:cs="Times New Roman"/>
          <w:kern w:val="2"/>
          <w:lang w:eastAsia="pl-PL" w:bidi="hi-IN"/>
        </w:rPr>
      </w:pPr>
      <w:r w:rsidRPr="00C7291A">
        <w:rPr>
          <w:rFonts w:ascii="Cambria" w:eastAsia="Andale Sans UI" w:hAnsi="Cambria" w:cs="Arial"/>
          <w:kern w:val="2"/>
          <w:lang w:eastAsia="pl-PL" w:bidi="hi-IN"/>
        </w:rPr>
        <w:t>2. Przy wyborze oferty Zamawiający będzie się kierował następującymi kryteriami (przy założeniu, że 1% = 1 pkt.):</w:t>
      </w:r>
    </w:p>
    <w:p w14:paraId="3070903E" w14:textId="77777777" w:rsidR="00C7291A" w:rsidRPr="00C7291A" w:rsidRDefault="00C7291A" w:rsidP="00C7291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C7291A">
        <w:rPr>
          <w:rFonts w:ascii="Cambria" w:eastAsia="Andale Sans UI" w:hAnsi="Cambria" w:cs="Arial"/>
          <w:kern w:val="2"/>
          <w:lang w:eastAsia="ar-SA" w:bidi="hi-IN"/>
        </w:rPr>
        <w:t>Cena oferty brutto (C) – 60%</w:t>
      </w:r>
    </w:p>
    <w:p w14:paraId="695A58B6" w14:textId="357E7C36" w:rsidR="00C7291A" w:rsidRPr="00E20D6F" w:rsidRDefault="00C7291A" w:rsidP="00C7291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C7291A">
        <w:rPr>
          <w:rFonts w:ascii="Cambria" w:eastAsia="Andale Sans UI" w:hAnsi="Cambria" w:cs="Arial"/>
          <w:kern w:val="2"/>
          <w:lang w:eastAsia="ar-SA" w:bidi="hi-IN"/>
        </w:rPr>
        <w:t xml:space="preserve">Okres gwarancji (G) – </w:t>
      </w:r>
      <w:r w:rsidR="00355769">
        <w:rPr>
          <w:rFonts w:ascii="Cambria" w:eastAsia="Andale Sans UI" w:hAnsi="Cambria" w:cs="Arial"/>
          <w:kern w:val="2"/>
          <w:lang w:eastAsia="ar-SA" w:bidi="hi-IN"/>
        </w:rPr>
        <w:t>40</w:t>
      </w:r>
      <w:r w:rsidRPr="00C7291A">
        <w:rPr>
          <w:rFonts w:ascii="Cambria" w:eastAsia="Andale Sans UI" w:hAnsi="Cambria" w:cs="Arial"/>
          <w:kern w:val="2"/>
          <w:lang w:eastAsia="ar-SA" w:bidi="hi-IN"/>
        </w:rPr>
        <w:t>%</w:t>
      </w:r>
    </w:p>
    <w:p w14:paraId="4A0A352E" w14:textId="77777777" w:rsidR="00C7291A" w:rsidRPr="00C7291A" w:rsidRDefault="00C7291A" w:rsidP="00C7291A">
      <w:pPr>
        <w:widowControl w:val="0"/>
        <w:suppressAutoHyphens/>
        <w:spacing w:after="0" w:line="240" w:lineRule="auto"/>
        <w:jc w:val="both"/>
        <w:textAlignment w:val="baseline"/>
        <w:rPr>
          <w:rFonts w:ascii="Cambria" w:eastAsia="Andale Sans UI" w:hAnsi="Cambria" w:cs="Arial"/>
          <w:kern w:val="2"/>
          <w:lang w:eastAsia="ar-SA" w:bidi="hi-IN"/>
        </w:rPr>
      </w:pPr>
    </w:p>
    <w:p w14:paraId="04A6F13E" w14:textId="77777777" w:rsidR="00C7291A" w:rsidRPr="00C7291A" w:rsidRDefault="00C7291A" w:rsidP="00C7291A">
      <w:pPr>
        <w:widowControl w:val="0"/>
        <w:suppressAutoHyphens/>
        <w:jc w:val="both"/>
        <w:rPr>
          <w:rFonts w:ascii="Cambria" w:eastAsia="Times New Roman" w:hAnsi="Cambria" w:cs="Times New Roman"/>
          <w:lang w:eastAsia="pl-PL"/>
        </w:rPr>
      </w:pPr>
      <w:r w:rsidRPr="00C7291A">
        <w:rPr>
          <w:rFonts w:ascii="Cambria" w:eastAsia="Andale Sans UI" w:hAnsi="Cambria" w:cs="Arial"/>
          <w:lang w:eastAsia="ar-SA"/>
        </w:rPr>
        <w:t>3. Sposób przyznania punktów, rozpatrywanych ofert wg wag podanych w specyfikacji.</w:t>
      </w:r>
    </w:p>
    <w:p w14:paraId="13818E99" w14:textId="77777777" w:rsidR="00C7291A" w:rsidRPr="00C7291A" w:rsidRDefault="00C7291A" w:rsidP="00C7291A">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C7291A">
        <w:rPr>
          <w:rFonts w:ascii="Cambria" w:eastAsia="Times New Roman" w:hAnsi="Cambria" w:cs="Arial"/>
          <w:b/>
          <w:kern w:val="2"/>
          <w:u w:val="single"/>
          <w:lang w:eastAsia="pl-PL" w:bidi="hi-IN"/>
        </w:rPr>
        <w:t>Najniższa cena:</w:t>
      </w:r>
    </w:p>
    <w:p w14:paraId="6C484A76" w14:textId="77777777" w:rsidR="00C7291A" w:rsidRPr="00C7291A" w:rsidRDefault="00C7291A" w:rsidP="00C7291A">
      <w:pPr>
        <w:suppressAutoHyphens/>
        <w:spacing w:after="0" w:line="240" w:lineRule="auto"/>
        <w:ind w:left="720"/>
        <w:jc w:val="both"/>
        <w:textAlignment w:val="baseline"/>
        <w:rPr>
          <w:rFonts w:ascii="Cambria" w:eastAsia="Times New Roman" w:hAnsi="Cambria" w:cs="Times New Roman"/>
          <w:kern w:val="2"/>
          <w:lang w:eastAsia="pl-PL" w:bidi="hi-IN"/>
        </w:rPr>
      </w:pPr>
      <w:r w:rsidRPr="00C7291A">
        <w:rPr>
          <w:rFonts w:ascii="Cambria" w:eastAsia="Times New Roman" w:hAnsi="Cambria" w:cs="Arial"/>
          <w:kern w:val="2"/>
          <w:lang w:eastAsia="pl-PL" w:bidi="hi-IN"/>
        </w:rPr>
        <w:br/>
        <w:t xml:space="preserve">            Najniższa oferowana Cena (brutto) spośród złożonych ofert</w:t>
      </w:r>
    </w:p>
    <w:p w14:paraId="2C5D8AA1" w14:textId="77777777" w:rsidR="00C7291A" w:rsidRPr="00C7291A" w:rsidRDefault="00C7291A" w:rsidP="00C7291A">
      <w:pPr>
        <w:suppressAutoHyphens/>
        <w:spacing w:after="0" w:line="240" w:lineRule="auto"/>
        <w:jc w:val="both"/>
        <w:textAlignment w:val="baseline"/>
        <w:rPr>
          <w:rFonts w:ascii="Cambria" w:eastAsia="Times New Roman" w:hAnsi="Cambria" w:cs="Times New Roman"/>
          <w:kern w:val="2"/>
          <w:lang w:eastAsia="pl-PL" w:bidi="hi-IN"/>
        </w:rPr>
      </w:pPr>
      <w:r w:rsidRPr="00C7291A">
        <w:rPr>
          <w:rFonts w:ascii="Cambria" w:eastAsia="Times New Roman" w:hAnsi="Cambria" w:cs="Arial"/>
          <w:kern w:val="2"/>
          <w:lang w:eastAsia="pl-PL" w:bidi="hi-IN"/>
        </w:rPr>
        <w:t>Cena brutto =   ------------------------------------------------------------------------------       x 100 punktów x 60%</w:t>
      </w:r>
    </w:p>
    <w:p w14:paraId="1B9BFC69" w14:textId="77777777" w:rsidR="00C7291A" w:rsidRPr="00C7291A" w:rsidRDefault="00C7291A" w:rsidP="00C7291A">
      <w:pPr>
        <w:suppressAutoHyphens/>
        <w:spacing w:after="0" w:line="240" w:lineRule="auto"/>
        <w:jc w:val="both"/>
        <w:textAlignment w:val="baseline"/>
        <w:rPr>
          <w:rFonts w:ascii="Cambria" w:eastAsia="Times New Roman" w:hAnsi="Cambria" w:cs="Times New Roman"/>
          <w:kern w:val="2"/>
          <w:lang w:eastAsia="pl-PL" w:bidi="hi-IN"/>
        </w:rPr>
      </w:pPr>
      <w:r w:rsidRPr="00C7291A">
        <w:rPr>
          <w:rFonts w:ascii="Cambria" w:eastAsia="Times New Roman" w:hAnsi="Cambria" w:cs="Arial"/>
          <w:kern w:val="2"/>
          <w:lang w:eastAsia="pl-PL" w:bidi="hi-IN"/>
        </w:rPr>
        <w:t xml:space="preserve">                   </w:t>
      </w:r>
      <w:r w:rsidRPr="00C7291A">
        <w:rPr>
          <w:rFonts w:ascii="Cambria" w:eastAsia="Times New Roman" w:hAnsi="Cambria" w:cs="Arial"/>
          <w:kern w:val="2"/>
          <w:lang w:eastAsia="pl-PL" w:bidi="hi-IN"/>
        </w:rPr>
        <w:tab/>
      </w:r>
      <w:r w:rsidRPr="00C7291A">
        <w:rPr>
          <w:rFonts w:ascii="Cambria" w:eastAsia="Times New Roman" w:hAnsi="Cambria" w:cs="Arial"/>
          <w:kern w:val="2"/>
          <w:lang w:eastAsia="pl-PL" w:bidi="hi-IN"/>
        </w:rPr>
        <w:tab/>
        <w:t xml:space="preserve"> Cena badanej oferty (brutto)</w:t>
      </w:r>
    </w:p>
    <w:p w14:paraId="4A2F0B48" w14:textId="77777777" w:rsidR="00C7291A" w:rsidRPr="00C7291A" w:rsidRDefault="00C7291A" w:rsidP="00C7291A">
      <w:pPr>
        <w:suppressAutoHyphens/>
        <w:spacing w:after="0" w:line="240" w:lineRule="auto"/>
        <w:jc w:val="both"/>
        <w:textAlignment w:val="baseline"/>
        <w:rPr>
          <w:rFonts w:ascii="Cambria" w:eastAsia="Times New Roman" w:hAnsi="Cambria" w:cs="Arial"/>
          <w:kern w:val="2"/>
          <w:lang w:eastAsia="pl-PL" w:bidi="hi-IN"/>
        </w:rPr>
      </w:pPr>
    </w:p>
    <w:p w14:paraId="09D09968" w14:textId="77777777" w:rsidR="00C7291A" w:rsidRPr="00C7291A" w:rsidRDefault="00C7291A" w:rsidP="00C7291A">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C7291A">
        <w:rPr>
          <w:rFonts w:ascii="Cambria" w:eastAsia="Andale Sans UI" w:hAnsi="Cambria" w:cs="Arial"/>
          <w:b/>
          <w:kern w:val="2"/>
          <w:lang w:eastAsia="pl-PL" w:bidi="hi-IN"/>
        </w:rPr>
        <w:t>Maksymalna ilość punktów za cenę – 60 pkt.</w:t>
      </w:r>
    </w:p>
    <w:p w14:paraId="2299F2DD" w14:textId="77777777" w:rsidR="00C7291A" w:rsidRPr="00C7291A" w:rsidRDefault="00C7291A" w:rsidP="00C7291A">
      <w:pPr>
        <w:widowControl w:val="0"/>
        <w:suppressAutoHyphens/>
        <w:spacing w:after="0" w:line="240"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Przyznane punkty zostaną zaokrąglone do dwóch miejsc po przecinku.</w:t>
      </w:r>
    </w:p>
    <w:p w14:paraId="0706D816" w14:textId="77777777" w:rsidR="00C7291A" w:rsidRPr="00C7291A" w:rsidRDefault="00C7291A" w:rsidP="00C7291A">
      <w:pPr>
        <w:widowControl w:val="0"/>
        <w:suppressAutoHyphens/>
        <w:spacing w:after="0" w:line="240" w:lineRule="auto"/>
        <w:jc w:val="both"/>
        <w:textAlignment w:val="baseline"/>
        <w:rPr>
          <w:rFonts w:ascii="Cambria" w:eastAsia="Andale Sans UI" w:hAnsi="Cambria" w:cs="Arial"/>
          <w:kern w:val="2"/>
          <w:lang w:eastAsia="pl-PL" w:bidi="hi-IN"/>
        </w:rPr>
      </w:pPr>
    </w:p>
    <w:p w14:paraId="2C9C88A1" w14:textId="77777777" w:rsidR="00C7291A" w:rsidRPr="00C7291A" w:rsidRDefault="00C7291A" w:rsidP="00C7291A">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C7291A">
        <w:rPr>
          <w:rFonts w:ascii="Cambria" w:eastAsia="Andale Sans UI" w:hAnsi="Cambria" w:cs="Arial"/>
          <w:b/>
          <w:kern w:val="2"/>
          <w:u w:val="single"/>
          <w:lang w:eastAsia="pl-PL" w:bidi="hi-IN"/>
        </w:rPr>
        <w:t xml:space="preserve">Okres gwarancji: </w:t>
      </w:r>
    </w:p>
    <w:p w14:paraId="0C324AA7" w14:textId="77777777" w:rsidR="00C7291A" w:rsidRPr="00C7291A" w:rsidRDefault="00C7291A" w:rsidP="00C7291A">
      <w:pPr>
        <w:widowControl w:val="0"/>
        <w:suppressAutoHyphens/>
        <w:spacing w:after="0"/>
        <w:contextualSpacing/>
        <w:jc w:val="both"/>
        <w:rPr>
          <w:rFonts w:ascii="Cambria" w:eastAsia="Andale Sans UI" w:hAnsi="Cambria" w:cs="Arial"/>
          <w:lang w:eastAsia="ar-SA"/>
        </w:rPr>
      </w:pPr>
      <w:r w:rsidRPr="00C7291A">
        <w:rPr>
          <w:rFonts w:ascii="Cambria" w:eastAsia="Andale Sans UI" w:hAnsi="Cambria" w:cs="Arial"/>
          <w:lang w:eastAsia="ar-SA"/>
        </w:rPr>
        <w:t>Kryterium to będzie rozpatrywane na podstawie podanego przez Wykonawcę okresu wydłużenia gwarancji ( w miesiącach) w formularzu oferty.</w:t>
      </w:r>
    </w:p>
    <w:p w14:paraId="0066AB0F" w14:textId="09A88DBF" w:rsidR="00C7291A" w:rsidRPr="00C7291A" w:rsidRDefault="00C7291A" w:rsidP="00C7291A">
      <w:pPr>
        <w:widowControl w:val="0"/>
        <w:suppressAutoHyphens/>
        <w:spacing w:after="0"/>
        <w:contextualSpacing/>
        <w:jc w:val="both"/>
        <w:rPr>
          <w:rFonts w:ascii="Cambria" w:eastAsia="Andale Sans UI" w:hAnsi="Cambria" w:cs="Arial"/>
          <w:lang w:eastAsia="ar-SA"/>
        </w:rPr>
      </w:pPr>
      <w:r w:rsidRPr="00C7291A">
        <w:rPr>
          <w:rFonts w:ascii="Cambria" w:eastAsia="Andale Sans UI" w:hAnsi="Cambria" w:cs="Arial"/>
          <w:lang w:eastAsia="ar-SA"/>
        </w:rPr>
        <w:t xml:space="preserve">Najkrótszy okres wskazany przez Wykonawcę to </w:t>
      </w:r>
      <w:r w:rsidR="00355769">
        <w:rPr>
          <w:rFonts w:ascii="Cambria" w:eastAsia="Andale Sans UI" w:hAnsi="Cambria" w:cs="Arial"/>
          <w:lang w:eastAsia="ar-SA"/>
        </w:rPr>
        <w:t>24</w:t>
      </w:r>
      <w:r w:rsidR="005202EA">
        <w:rPr>
          <w:rFonts w:ascii="Cambria" w:eastAsia="Andale Sans UI" w:hAnsi="Cambria" w:cs="Arial"/>
          <w:lang w:eastAsia="ar-SA"/>
        </w:rPr>
        <w:t xml:space="preserve"> </w:t>
      </w:r>
      <w:r w:rsidRPr="00C7291A">
        <w:rPr>
          <w:rFonts w:ascii="Cambria" w:eastAsia="Andale Sans UI" w:hAnsi="Cambria" w:cs="Arial"/>
          <w:lang w:eastAsia="ar-SA"/>
        </w:rPr>
        <w:t xml:space="preserve">miesiące, a najdłuższy jaki będzie uwzględniony przez Zamawiającego to </w:t>
      </w:r>
      <w:r w:rsidR="00355769">
        <w:rPr>
          <w:rFonts w:ascii="Cambria" w:eastAsia="Andale Sans UI" w:hAnsi="Cambria" w:cs="Arial"/>
          <w:lang w:eastAsia="ar-SA"/>
        </w:rPr>
        <w:t>60</w:t>
      </w:r>
      <w:r w:rsidR="005202EA">
        <w:rPr>
          <w:rFonts w:ascii="Cambria" w:eastAsia="Andale Sans UI" w:hAnsi="Cambria" w:cs="Arial"/>
          <w:lang w:eastAsia="ar-SA"/>
        </w:rPr>
        <w:t xml:space="preserve"> </w:t>
      </w:r>
      <w:r w:rsidRPr="00C7291A">
        <w:rPr>
          <w:rFonts w:ascii="Cambria" w:eastAsia="Andale Sans UI" w:hAnsi="Cambria" w:cs="Arial"/>
          <w:lang w:eastAsia="ar-SA"/>
        </w:rPr>
        <w:t>miesiące.</w:t>
      </w:r>
    </w:p>
    <w:p w14:paraId="7DBD0F60" w14:textId="77777777" w:rsidR="00C7291A" w:rsidRPr="00C7291A" w:rsidRDefault="00C7291A" w:rsidP="00C7291A">
      <w:pPr>
        <w:widowControl w:val="0"/>
        <w:suppressAutoHyphens/>
        <w:spacing w:after="0"/>
        <w:contextualSpacing/>
        <w:jc w:val="both"/>
        <w:rPr>
          <w:rFonts w:ascii="Cambria" w:eastAsia="Andale Sans UI" w:hAnsi="Cambria" w:cs="Arial"/>
          <w:lang w:eastAsia="ar-SA"/>
        </w:rPr>
      </w:pPr>
      <w:r w:rsidRPr="00C7291A">
        <w:rPr>
          <w:rFonts w:ascii="Cambria" w:eastAsia="Andale Sans UI" w:hAnsi="Cambria" w:cs="Arial"/>
          <w:lang w:eastAsia="ar-SA"/>
        </w:rPr>
        <w:t>Zamawiający w tym kryterium będzie przyznawał punkty wg wzoru:</w:t>
      </w:r>
    </w:p>
    <w:p w14:paraId="5903C72B" w14:textId="77777777" w:rsidR="00C7291A" w:rsidRPr="00C7291A" w:rsidRDefault="00C7291A" w:rsidP="00C7291A">
      <w:pPr>
        <w:widowControl w:val="0"/>
        <w:suppressAutoHyphens/>
        <w:spacing w:after="0"/>
        <w:ind w:left="709"/>
        <w:contextualSpacing/>
        <w:jc w:val="both"/>
        <w:rPr>
          <w:rFonts w:ascii="Cambria" w:eastAsia="Andale Sans UI" w:hAnsi="Cambria" w:cs="Arial"/>
          <w:lang w:eastAsia="ar-SA"/>
        </w:rPr>
      </w:pPr>
      <w:r w:rsidRPr="00C7291A">
        <w:rPr>
          <w:rFonts w:ascii="Cambria" w:eastAsia="Andale Sans UI" w:hAnsi="Cambria" w:cs="Arial"/>
          <w:lang w:eastAsia="ar-SA"/>
        </w:rPr>
        <w:t xml:space="preserve">                  Gof.-Gmin</w:t>
      </w:r>
    </w:p>
    <w:p w14:paraId="00FC9710" w14:textId="5450A902" w:rsidR="00C7291A" w:rsidRPr="00C7291A" w:rsidRDefault="00C7291A" w:rsidP="00C7291A">
      <w:pPr>
        <w:widowControl w:val="0"/>
        <w:suppressAutoHyphens/>
        <w:spacing w:after="0"/>
        <w:ind w:left="709"/>
        <w:contextualSpacing/>
        <w:jc w:val="both"/>
        <w:rPr>
          <w:rFonts w:ascii="Cambria" w:eastAsia="Andale Sans UI" w:hAnsi="Cambria" w:cs="Arial"/>
          <w:lang w:eastAsia="ar-SA"/>
        </w:rPr>
      </w:pPr>
      <w:r w:rsidRPr="00C7291A">
        <w:rPr>
          <w:rFonts w:ascii="Cambria" w:eastAsia="Andale Sans UI" w:hAnsi="Cambria" w:cs="Arial"/>
          <w:lang w:eastAsia="ar-SA"/>
        </w:rPr>
        <w:t xml:space="preserve">G =   ------------------------------------------------       x </w:t>
      </w:r>
      <w:r w:rsidR="00355769">
        <w:rPr>
          <w:rFonts w:ascii="Cambria" w:eastAsia="Andale Sans UI" w:hAnsi="Cambria" w:cs="Arial"/>
          <w:lang w:eastAsia="ar-SA"/>
        </w:rPr>
        <w:t>4</w:t>
      </w:r>
      <w:r w:rsidRPr="00C7291A">
        <w:rPr>
          <w:rFonts w:ascii="Cambria" w:eastAsia="Andale Sans UI" w:hAnsi="Cambria" w:cs="Arial"/>
          <w:lang w:eastAsia="ar-SA"/>
        </w:rPr>
        <w:t>0%</w:t>
      </w:r>
    </w:p>
    <w:p w14:paraId="753BFD80" w14:textId="77777777" w:rsidR="00C7291A" w:rsidRPr="00C7291A" w:rsidRDefault="00C7291A" w:rsidP="00C7291A">
      <w:pPr>
        <w:widowControl w:val="0"/>
        <w:suppressAutoHyphens/>
        <w:spacing w:after="0"/>
        <w:ind w:left="709"/>
        <w:contextualSpacing/>
        <w:jc w:val="both"/>
        <w:rPr>
          <w:rFonts w:ascii="Cambria" w:eastAsia="Andale Sans UI" w:hAnsi="Cambria" w:cs="Arial"/>
          <w:lang w:eastAsia="ar-SA"/>
        </w:rPr>
      </w:pPr>
      <w:r w:rsidRPr="00C7291A">
        <w:rPr>
          <w:rFonts w:ascii="Cambria" w:eastAsia="Andale Sans UI" w:hAnsi="Cambria" w:cs="Arial"/>
          <w:lang w:eastAsia="ar-SA"/>
        </w:rPr>
        <w:t xml:space="preserve">                 Gmax – Gmin </w:t>
      </w:r>
    </w:p>
    <w:p w14:paraId="19791CA7" w14:textId="77777777" w:rsidR="00C7291A" w:rsidRPr="00C7291A" w:rsidRDefault="00C7291A" w:rsidP="00863217">
      <w:pPr>
        <w:widowControl w:val="0"/>
        <w:suppressAutoHyphens/>
        <w:spacing w:after="0"/>
        <w:contextualSpacing/>
        <w:jc w:val="both"/>
        <w:rPr>
          <w:rFonts w:ascii="Cambria" w:eastAsia="Andale Sans UI" w:hAnsi="Cambria" w:cs="Arial"/>
          <w:lang w:eastAsia="ar-SA"/>
        </w:rPr>
      </w:pPr>
      <w:r w:rsidRPr="00C7291A">
        <w:rPr>
          <w:rFonts w:ascii="Cambria" w:eastAsia="Andale Sans UI" w:hAnsi="Cambria" w:cs="Arial"/>
          <w:lang w:eastAsia="ar-SA"/>
        </w:rPr>
        <w:t>Gdzie:</w:t>
      </w:r>
    </w:p>
    <w:p w14:paraId="564CE924" w14:textId="742FEC12" w:rsidR="00C7291A" w:rsidRPr="00C7291A" w:rsidRDefault="00C7291A" w:rsidP="00863217">
      <w:pPr>
        <w:widowControl w:val="0"/>
        <w:suppressAutoHyphens/>
        <w:spacing w:after="0"/>
        <w:contextualSpacing/>
        <w:jc w:val="both"/>
        <w:rPr>
          <w:rFonts w:ascii="Cambria" w:eastAsia="Andale Sans UI" w:hAnsi="Cambria" w:cs="Arial"/>
          <w:lang w:eastAsia="ar-SA"/>
        </w:rPr>
      </w:pPr>
      <w:r w:rsidRPr="00C7291A">
        <w:rPr>
          <w:rFonts w:ascii="Cambria" w:eastAsia="Andale Sans UI" w:hAnsi="Cambria" w:cs="Arial"/>
          <w:lang w:eastAsia="ar-SA"/>
        </w:rPr>
        <w:t>Gof – okres gwarancji podany w ofercie badanej. Wykonawcy mogą podać okres gwarancji w zakresie od min.</w:t>
      </w:r>
      <w:r w:rsidR="00355769">
        <w:rPr>
          <w:rFonts w:ascii="Cambria" w:eastAsia="Andale Sans UI" w:hAnsi="Cambria" w:cs="Arial"/>
          <w:lang w:eastAsia="ar-SA"/>
        </w:rPr>
        <w:t>24</w:t>
      </w:r>
      <w:r w:rsidRPr="00C7291A">
        <w:rPr>
          <w:rFonts w:ascii="Cambria" w:eastAsia="Andale Sans UI" w:hAnsi="Cambria" w:cs="Arial"/>
          <w:lang w:eastAsia="ar-SA"/>
        </w:rPr>
        <w:t xml:space="preserve"> miesiące do max.</w:t>
      </w:r>
      <w:r w:rsidR="00355769">
        <w:rPr>
          <w:rFonts w:ascii="Cambria" w:eastAsia="Andale Sans UI" w:hAnsi="Cambria" w:cs="Arial"/>
          <w:lang w:eastAsia="ar-SA"/>
        </w:rPr>
        <w:t>60</w:t>
      </w:r>
      <w:r w:rsidRPr="00C7291A">
        <w:rPr>
          <w:rFonts w:ascii="Cambria" w:eastAsia="Andale Sans UI" w:hAnsi="Cambria" w:cs="Arial"/>
          <w:lang w:eastAsia="ar-SA"/>
        </w:rPr>
        <w:t xml:space="preserve"> miesięcy,</w:t>
      </w:r>
    </w:p>
    <w:p w14:paraId="5F98E5F0" w14:textId="4E4907CD" w:rsidR="00C7291A" w:rsidRPr="00C7291A" w:rsidRDefault="00C7291A" w:rsidP="00863217">
      <w:pPr>
        <w:widowControl w:val="0"/>
        <w:suppressAutoHyphens/>
        <w:spacing w:after="0"/>
        <w:contextualSpacing/>
        <w:jc w:val="both"/>
        <w:rPr>
          <w:rFonts w:ascii="Cambria" w:eastAsia="Andale Sans UI" w:hAnsi="Cambria" w:cs="Arial"/>
          <w:lang w:eastAsia="ar-SA"/>
        </w:rPr>
      </w:pPr>
      <w:r w:rsidRPr="00C7291A">
        <w:rPr>
          <w:rFonts w:ascii="Cambria" w:eastAsia="Andale Sans UI" w:hAnsi="Cambria" w:cs="Arial"/>
          <w:lang w:eastAsia="ar-SA"/>
        </w:rPr>
        <w:t xml:space="preserve">Gmin – najkrótszy okres gwarancji określony przez Zamawiającego to </w:t>
      </w:r>
      <w:r w:rsidR="00355769">
        <w:rPr>
          <w:rFonts w:ascii="Cambria" w:eastAsia="Andale Sans UI" w:hAnsi="Cambria" w:cs="Arial"/>
          <w:lang w:eastAsia="ar-SA"/>
        </w:rPr>
        <w:t>24</w:t>
      </w:r>
      <w:r w:rsidRPr="00C7291A">
        <w:rPr>
          <w:rFonts w:ascii="Cambria" w:eastAsia="Andale Sans UI" w:hAnsi="Cambria" w:cs="Arial"/>
          <w:lang w:eastAsia="ar-SA"/>
        </w:rPr>
        <w:t>miesiące</w:t>
      </w:r>
    </w:p>
    <w:p w14:paraId="07BA1C8E" w14:textId="4BA7E672" w:rsidR="00C7291A" w:rsidRPr="00C7291A" w:rsidRDefault="00C7291A" w:rsidP="00863217">
      <w:pPr>
        <w:widowControl w:val="0"/>
        <w:suppressAutoHyphens/>
        <w:spacing w:after="0"/>
        <w:contextualSpacing/>
        <w:jc w:val="both"/>
        <w:rPr>
          <w:rFonts w:ascii="Cambria" w:eastAsia="Andale Sans UI" w:hAnsi="Cambria" w:cs="Arial"/>
          <w:lang w:eastAsia="ar-SA"/>
        </w:rPr>
      </w:pPr>
      <w:r w:rsidRPr="00C7291A">
        <w:rPr>
          <w:rFonts w:ascii="Cambria" w:eastAsia="Andale Sans UI" w:hAnsi="Cambria" w:cs="Arial"/>
          <w:lang w:eastAsia="ar-SA"/>
        </w:rPr>
        <w:t xml:space="preserve">Gmax – maksymalny okres gwarancji określony przez Zamawiającego to </w:t>
      </w:r>
      <w:r w:rsidR="00355769">
        <w:rPr>
          <w:rFonts w:ascii="Cambria" w:eastAsia="Andale Sans UI" w:hAnsi="Cambria" w:cs="Arial"/>
          <w:lang w:eastAsia="ar-SA"/>
        </w:rPr>
        <w:t>60</w:t>
      </w:r>
      <w:r w:rsidRPr="00C7291A">
        <w:rPr>
          <w:rFonts w:ascii="Cambria" w:eastAsia="Andale Sans UI" w:hAnsi="Cambria" w:cs="Arial"/>
          <w:lang w:eastAsia="ar-SA"/>
        </w:rPr>
        <w:t xml:space="preserve"> miesiące.</w:t>
      </w:r>
    </w:p>
    <w:p w14:paraId="09E62A70" w14:textId="77777777" w:rsidR="00C7291A" w:rsidRPr="00C7291A" w:rsidRDefault="00C7291A" w:rsidP="00C7291A">
      <w:pPr>
        <w:widowControl w:val="0"/>
        <w:suppressAutoHyphens/>
        <w:spacing w:after="0"/>
        <w:ind w:left="709"/>
        <w:contextualSpacing/>
        <w:jc w:val="both"/>
        <w:rPr>
          <w:rFonts w:ascii="Cambria" w:eastAsia="Andale Sans UI" w:hAnsi="Cambria" w:cs="Arial"/>
          <w:lang w:eastAsia="ar-SA"/>
        </w:rPr>
      </w:pPr>
    </w:p>
    <w:p w14:paraId="5DF6BCAA" w14:textId="72755743" w:rsidR="00C7291A" w:rsidRPr="00C7291A" w:rsidRDefault="00C7291A" w:rsidP="00C7291A">
      <w:pPr>
        <w:widowControl w:val="0"/>
        <w:suppressAutoHyphens/>
        <w:spacing w:after="0"/>
        <w:contextualSpacing/>
        <w:jc w:val="both"/>
        <w:rPr>
          <w:rFonts w:ascii="Cambria" w:eastAsia="Andale Sans UI" w:hAnsi="Cambria" w:cs="Arial"/>
          <w:lang w:eastAsia="ar-SA"/>
        </w:rPr>
      </w:pPr>
      <w:r w:rsidRPr="00C7291A">
        <w:rPr>
          <w:rFonts w:ascii="Cambria" w:eastAsia="Andale Sans UI" w:hAnsi="Cambria" w:cs="Arial"/>
          <w:lang w:eastAsia="ar-SA"/>
        </w:rPr>
        <w:t xml:space="preserve">Podając okres gwarancji </w:t>
      </w:r>
      <w:r w:rsidR="00355769">
        <w:rPr>
          <w:rFonts w:ascii="Cambria" w:eastAsia="Andale Sans UI" w:hAnsi="Cambria" w:cs="Arial"/>
          <w:lang w:eastAsia="ar-SA"/>
        </w:rPr>
        <w:t>24</w:t>
      </w:r>
      <w:r w:rsidRPr="00C7291A">
        <w:rPr>
          <w:rFonts w:ascii="Cambria" w:eastAsia="Andale Sans UI" w:hAnsi="Cambria" w:cs="Arial"/>
          <w:lang w:eastAsia="ar-SA"/>
        </w:rPr>
        <w:t xml:space="preserve"> miesięcy Wykonawca otrzyma 0 punktów. Natomiast podając okres gwarancji </w:t>
      </w:r>
      <w:r w:rsidR="00355769">
        <w:rPr>
          <w:rFonts w:ascii="Cambria" w:eastAsia="Andale Sans UI" w:hAnsi="Cambria" w:cs="Arial"/>
          <w:lang w:eastAsia="ar-SA"/>
        </w:rPr>
        <w:t>60</w:t>
      </w:r>
      <w:r w:rsidRPr="00C7291A">
        <w:rPr>
          <w:rFonts w:ascii="Cambria" w:eastAsia="Andale Sans UI" w:hAnsi="Cambria" w:cs="Arial"/>
          <w:lang w:eastAsia="ar-SA"/>
        </w:rPr>
        <w:t xml:space="preserve"> miesięcy Wykonawca otrzyma </w:t>
      </w:r>
      <w:r w:rsidR="00355769">
        <w:rPr>
          <w:rFonts w:ascii="Cambria" w:eastAsia="Andale Sans UI" w:hAnsi="Cambria" w:cs="Arial"/>
          <w:lang w:eastAsia="ar-SA"/>
        </w:rPr>
        <w:t>40</w:t>
      </w:r>
      <w:r w:rsidRPr="00C7291A">
        <w:rPr>
          <w:rFonts w:ascii="Cambria" w:eastAsia="Andale Sans UI" w:hAnsi="Cambria" w:cs="Arial"/>
          <w:lang w:eastAsia="ar-SA"/>
        </w:rPr>
        <w:t xml:space="preserve"> punktów. Inne okresy gwarancji podane przez Wykonawców w zakresie od </w:t>
      </w:r>
      <w:r w:rsidR="00355769">
        <w:rPr>
          <w:rFonts w:ascii="Cambria" w:eastAsia="Andale Sans UI" w:hAnsi="Cambria" w:cs="Arial"/>
          <w:lang w:eastAsia="ar-SA"/>
        </w:rPr>
        <w:t>24</w:t>
      </w:r>
      <w:r w:rsidRPr="00C7291A">
        <w:rPr>
          <w:rFonts w:ascii="Cambria" w:eastAsia="Andale Sans UI" w:hAnsi="Cambria" w:cs="Arial"/>
          <w:lang w:eastAsia="ar-SA"/>
        </w:rPr>
        <w:t xml:space="preserve"> miesięcy do </w:t>
      </w:r>
      <w:r w:rsidR="00355769">
        <w:rPr>
          <w:rFonts w:ascii="Cambria" w:eastAsia="Andale Sans UI" w:hAnsi="Cambria" w:cs="Arial"/>
          <w:lang w:eastAsia="ar-SA"/>
        </w:rPr>
        <w:t>60</w:t>
      </w:r>
      <w:r w:rsidRPr="00C7291A">
        <w:rPr>
          <w:rFonts w:ascii="Cambria" w:eastAsia="Andale Sans UI" w:hAnsi="Cambria" w:cs="Arial"/>
          <w:lang w:eastAsia="ar-SA"/>
        </w:rPr>
        <w:t xml:space="preserve"> miesięcy będą liczone wg powyższego wzoru z dokładnością do dwóch miejsc po przecinku.</w:t>
      </w:r>
    </w:p>
    <w:p w14:paraId="5DB0A584" w14:textId="4A9899EB" w:rsidR="00C7291A" w:rsidRPr="00C7291A" w:rsidRDefault="00C7291A" w:rsidP="00C7291A">
      <w:pPr>
        <w:widowControl w:val="0"/>
        <w:suppressAutoHyphens/>
        <w:spacing w:after="0"/>
        <w:contextualSpacing/>
        <w:jc w:val="both"/>
        <w:rPr>
          <w:rFonts w:ascii="Cambria" w:eastAsia="Andale Sans UI" w:hAnsi="Cambria" w:cs="Arial"/>
          <w:lang w:eastAsia="ar-SA"/>
        </w:rPr>
      </w:pPr>
      <w:r w:rsidRPr="00C7291A">
        <w:rPr>
          <w:rFonts w:ascii="Cambria" w:eastAsia="Andale Sans UI" w:hAnsi="Cambria" w:cs="Arial"/>
          <w:lang w:eastAsia="ar-SA"/>
        </w:rPr>
        <w:t xml:space="preserve">W przypadku niewypełnienia w Formularzu Oferty (załącznik nr 1 do SWZ) pola „ Okres gwarancji minimalnego </w:t>
      </w:r>
      <w:r w:rsidR="00355769">
        <w:rPr>
          <w:rFonts w:ascii="Cambria" w:eastAsia="Andale Sans UI" w:hAnsi="Cambria" w:cs="Arial"/>
          <w:lang w:eastAsia="ar-SA"/>
        </w:rPr>
        <w:t>24</w:t>
      </w:r>
      <w:r w:rsidRPr="00C7291A">
        <w:rPr>
          <w:rFonts w:ascii="Cambria" w:eastAsia="Andale Sans UI" w:hAnsi="Cambria" w:cs="Arial"/>
          <w:lang w:eastAsia="ar-SA"/>
        </w:rPr>
        <w:t xml:space="preserve"> miesięcznego okresu gwarancji, wymaganego przez Zamawiającego, do </w:t>
      </w:r>
      <w:r w:rsidR="00355769">
        <w:rPr>
          <w:rFonts w:ascii="Cambria" w:eastAsia="Andale Sans UI" w:hAnsi="Cambria" w:cs="Arial"/>
          <w:lang w:eastAsia="ar-SA"/>
        </w:rPr>
        <w:t>60</w:t>
      </w:r>
      <w:r w:rsidRPr="00C7291A">
        <w:rPr>
          <w:rFonts w:ascii="Cambria" w:eastAsia="Andale Sans UI" w:hAnsi="Cambria" w:cs="Arial"/>
          <w:lang w:eastAsia="ar-SA"/>
        </w:rPr>
        <w:t xml:space="preserve"> miesięcy”. </w:t>
      </w:r>
    </w:p>
    <w:p w14:paraId="5CCA9809" w14:textId="77777777" w:rsidR="00C7291A" w:rsidRPr="00C7291A" w:rsidRDefault="00C7291A" w:rsidP="00C7291A">
      <w:pPr>
        <w:widowControl w:val="0"/>
        <w:suppressAutoHyphens/>
        <w:spacing w:after="0"/>
        <w:ind w:left="709"/>
        <w:contextualSpacing/>
        <w:jc w:val="both"/>
        <w:rPr>
          <w:rFonts w:ascii="Cambria" w:eastAsia="Andale Sans UI" w:hAnsi="Cambria" w:cs="Arial"/>
          <w:b/>
          <w:bCs/>
          <w:lang w:eastAsia="ar-SA"/>
        </w:rPr>
      </w:pPr>
    </w:p>
    <w:p w14:paraId="74C28F56" w14:textId="4DB7AB34" w:rsidR="005202EA" w:rsidRPr="00863217" w:rsidRDefault="00C7291A" w:rsidP="00863217">
      <w:pPr>
        <w:widowControl w:val="0"/>
        <w:suppressAutoHyphens/>
        <w:spacing w:after="0"/>
        <w:ind w:left="709"/>
        <w:contextualSpacing/>
        <w:jc w:val="both"/>
        <w:rPr>
          <w:rFonts w:ascii="Cambria" w:eastAsia="Andale Sans UI" w:hAnsi="Cambria" w:cs="Arial"/>
          <w:b/>
          <w:bCs/>
          <w:lang w:eastAsia="ar-SA"/>
        </w:rPr>
      </w:pPr>
      <w:r w:rsidRPr="00C7291A">
        <w:rPr>
          <w:rFonts w:ascii="Cambria" w:eastAsia="Andale Sans UI" w:hAnsi="Cambria" w:cs="Arial"/>
          <w:b/>
          <w:bCs/>
          <w:lang w:eastAsia="ar-SA"/>
        </w:rPr>
        <w:t xml:space="preserve">Maksymalna ilość punktów za okres gwarancji – </w:t>
      </w:r>
      <w:r w:rsidR="00355769">
        <w:rPr>
          <w:rFonts w:ascii="Cambria" w:eastAsia="Andale Sans UI" w:hAnsi="Cambria" w:cs="Arial"/>
          <w:b/>
          <w:bCs/>
          <w:lang w:eastAsia="ar-SA"/>
        </w:rPr>
        <w:t>40</w:t>
      </w:r>
      <w:r w:rsidRPr="00C7291A">
        <w:rPr>
          <w:rFonts w:ascii="Cambria" w:eastAsia="Andale Sans UI" w:hAnsi="Cambria" w:cs="Arial"/>
          <w:b/>
          <w:bCs/>
          <w:lang w:eastAsia="ar-SA"/>
        </w:rPr>
        <w:t xml:space="preserve"> pkt.</w:t>
      </w:r>
    </w:p>
    <w:p w14:paraId="31B12736" w14:textId="77777777" w:rsidR="005202EA" w:rsidRPr="00037E7D" w:rsidRDefault="005202EA" w:rsidP="005202EA">
      <w:pPr>
        <w:widowControl w:val="0"/>
        <w:suppressAutoHyphens/>
        <w:spacing w:after="0"/>
        <w:ind w:left="709"/>
        <w:contextualSpacing/>
        <w:jc w:val="both"/>
        <w:rPr>
          <w:rFonts w:ascii="Cambria" w:eastAsia="Andale Sans UI" w:hAnsi="Cambria" w:cs="Arial"/>
          <w:b/>
          <w:bCs/>
          <w:lang w:eastAsia="ar-SA"/>
        </w:rPr>
      </w:pPr>
    </w:p>
    <w:p w14:paraId="50FF9FC2" w14:textId="37A82C43" w:rsidR="00C7291A" w:rsidRPr="00C7291A" w:rsidRDefault="00C7291A" w:rsidP="00C7291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 xml:space="preserve">4. Za najkorzystniejszą zostanie uznana oferta, która otrzyma największą łączną liczbę punktów w </w:t>
      </w:r>
      <w:r w:rsidRPr="00C7291A">
        <w:rPr>
          <w:rFonts w:ascii="Cambria" w:eastAsia="Andale Sans UI" w:hAnsi="Cambria" w:cs="Arial"/>
          <w:kern w:val="2"/>
          <w:lang w:eastAsia="pl-PL" w:bidi="hi-IN"/>
        </w:rPr>
        <w:lastRenderedPageBreak/>
        <w:t>poszczególnych kryteriach oceny ofert (C+G).</w:t>
      </w:r>
    </w:p>
    <w:p w14:paraId="79A0B741" w14:textId="77777777" w:rsidR="00C7291A" w:rsidRPr="00C7291A" w:rsidRDefault="00C7291A" w:rsidP="00C7291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C7291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25A33A64" w14:textId="77777777" w:rsidR="00C7291A" w:rsidRPr="00C7291A" w:rsidRDefault="00C7291A" w:rsidP="00C7291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C7291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0203D8E3" w14:textId="77777777" w:rsidR="00C7291A" w:rsidRPr="00C7291A" w:rsidRDefault="00C7291A" w:rsidP="00C7291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C7291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68A425AC" w14:textId="73E8F307" w:rsidR="00C7291A" w:rsidRDefault="00C7291A" w:rsidP="00C7291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C7291A">
        <w:rPr>
          <w:rFonts w:ascii="Cambria" w:eastAsia="Andale Sans UI" w:hAnsi="Cambria" w:cs="Arial"/>
          <w:color w:val="000000"/>
          <w:kern w:val="2"/>
          <w:lang w:eastAsia="pl-PL" w:bidi="hi-IN"/>
        </w:rPr>
        <w:t>6.Oferowane wartości poszczególnych kryteriów oceny ofert należy wskazać w formularzu ofertowym.</w:t>
      </w:r>
    </w:p>
    <w:p w14:paraId="4AC05432" w14:textId="77777777" w:rsidR="008F10F1" w:rsidRPr="00C7291A" w:rsidRDefault="008F10F1" w:rsidP="00C7291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3614FFE7" w14:textId="77777777" w:rsidTr="00E33466">
        <w:tc>
          <w:tcPr>
            <w:tcW w:w="8921" w:type="dxa"/>
            <w:shd w:val="clear" w:color="auto" w:fill="E2EFD9" w:themeFill="accent6" w:themeFillTint="33"/>
          </w:tcPr>
          <w:p w14:paraId="7C4633F0"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XXIV.</w:t>
            </w:r>
          </w:p>
          <w:p w14:paraId="2C438A15"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p>
        </w:tc>
      </w:tr>
    </w:tbl>
    <w:p w14:paraId="5EAA0434" w14:textId="77777777" w:rsidR="00C7291A" w:rsidRPr="00C7291A" w:rsidRDefault="00C7291A" w:rsidP="00C7291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3B701D13"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Garamond"/>
          <w:b/>
          <w:bCs/>
          <w:noProof/>
          <w:kern w:val="3"/>
          <w:lang w:eastAsia="zh-CN"/>
        </w:rPr>
      </w:pPr>
      <w:r w:rsidRPr="00C7291A">
        <w:rPr>
          <w:rFonts w:ascii="Cambria" w:hAnsi="Cambria"/>
          <w:noProof/>
        </w:rPr>
        <w:t>1. O wyniku postępowania Zamawiający powiadomi</w:t>
      </w:r>
      <w:r w:rsidRPr="00C7291A">
        <w:rPr>
          <w:rFonts w:ascii="Cambria" w:hAnsi="Cambria"/>
          <w:noProof/>
        </w:rPr>
        <w:tab/>
        <w:t xml:space="preserve">Wykonawcę uczestniczącego w postępowaniu oraz zamieści informację na swojej stronie internetowej </w:t>
      </w:r>
      <w:hyperlink r:id="rId28" w:history="1">
        <w:r w:rsidRPr="00C7291A">
          <w:rPr>
            <w:rFonts w:ascii="Cambria" w:eastAsia="Poppins" w:hAnsi="Cambria" w:cs="Tahoma"/>
            <w:noProof/>
            <w:color w:val="0000FF"/>
            <w:u w:val="single"/>
            <w:lang w:eastAsia="pl-PL"/>
          </w:rPr>
          <w:t>www.platformazakupowa.pl/pn/gminasantok</w:t>
        </w:r>
      </w:hyperlink>
      <w:r w:rsidRPr="00C7291A">
        <w:rPr>
          <w:rFonts w:ascii="Cambria" w:eastAsia="Times New Roman" w:hAnsi="Cambria" w:cs="Times New Roman"/>
          <w:noProof/>
          <w:kern w:val="3"/>
          <w:lang w:eastAsia="zh-CN"/>
        </w:rPr>
        <w:t>.</w:t>
      </w:r>
    </w:p>
    <w:p w14:paraId="5718481A"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Garamond"/>
          <w:b/>
          <w:bCs/>
          <w:noProof/>
          <w:kern w:val="3"/>
          <w:lang w:eastAsia="zh-CN"/>
        </w:rPr>
      </w:pPr>
      <w:r w:rsidRPr="00C7291A">
        <w:rPr>
          <w:rFonts w:ascii="Cambria" w:eastAsia="Times New Roman" w:hAnsi="Cambria" w:cs="Garamond"/>
          <w:noProof/>
          <w:kern w:val="3"/>
          <w:lang w:eastAsia="zh-CN"/>
        </w:rPr>
        <w:t>2</w:t>
      </w:r>
      <w:r w:rsidRPr="00C7291A">
        <w:rPr>
          <w:rFonts w:ascii="Cambria" w:eastAsia="Times New Roman" w:hAnsi="Cambria" w:cs="Garamond"/>
          <w:b/>
          <w:bCs/>
          <w:noProof/>
          <w:kern w:val="3"/>
          <w:lang w:eastAsia="zh-CN"/>
        </w:rPr>
        <w:t xml:space="preserve">. </w:t>
      </w:r>
      <w:r w:rsidRPr="00C7291A">
        <w:rPr>
          <w:rFonts w:ascii="Cambria" w:eastAsia="Andale Sans UI" w:hAnsi="Cambria" w:cs="Arial"/>
          <w:noProof/>
          <w:lang w:eastAsia="ar-SA"/>
        </w:rPr>
        <w:t xml:space="preserve">Umowa z wybranym Wykonawcą zostanie zawarta </w:t>
      </w:r>
      <w:r w:rsidRPr="00C7291A">
        <w:rPr>
          <w:rFonts w:ascii="Cambria" w:eastAsia="Andale Sans UI" w:hAnsi="Cambria" w:cs="Arial"/>
          <w:b/>
          <w:noProof/>
          <w:lang w:eastAsia="ar-SA"/>
        </w:rPr>
        <w:t>w terminie określonym przepisami art.264 ustawy Pzp</w:t>
      </w:r>
      <w:r w:rsidRPr="00C7291A">
        <w:rPr>
          <w:rFonts w:ascii="Cambria" w:eastAsia="Andale Sans UI" w:hAnsi="Cambria" w:cs="Arial"/>
          <w:noProof/>
          <w:lang w:eastAsia="ar-SA"/>
        </w:rPr>
        <w:t>, z zastrzeżeniem art.308 ust.3 ustawy PZP.</w:t>
      </w:r>
    </w:p>
    <w:p w14:paraId="5993045B" w14:textId="77777777" w:rsidR="00C7291A" w:rsidRPr="00C7291A" w:rsidRDefault="00C7291A" w:rsidP="00C7291A">
      <w:pPr>
        <w:widowControl w:val="0"/>
        <w:tabs>
          <w:tab w:val="left" w:pos="0"/>
        </w:tabs>
        <w:spacing w:after="0" w:line="276" w:lineRule="auto"/>
        <w:jc w:val="both"/>
        <w:rPr>
          <w:rFonts w:ascii="Cambria" w:eastAsia="Calibri" w:hAnsi="Cambria" w:cs="Calibri"/>
          <w:noProof/>
          <w:lang w:eastAsia="ar-SA"/>
        </w:rPr>
      </w:pPr>
      <w:r w:rsidRPr="00C7291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781AFB03" w14:textId="77777777" w:rsidR="00C7291A" w:rsidRPr="00C7291A" w:rsidRDefault="00C7291A" w:rsidP="00C7291A">
      <w:pPr>
        <w:widowControl w:val="0"/>
        <w:tabs>
          <w:tab w:val="left" w:pos="0"/>
        </w:tabs>
        <w:spacing w:after="0" w:line="276" w:lineRule="auto"/>
        <w:jc w:val="both"/>
        <w:rPr>
          <w:rFonts w:ascii="Cambria" w:eastAsia="Calibri" w:hAnsi="Cambria" w:cs="Calibri"/>
          <w:noProof/>
          <w:lang w:eastAsia="ar-SA"/>
        </w:rPr>
      </w:pPr>
      <w:r w:rsidRPr="00C7291A">
        <w:rPr>
          <w:rFonts w:ascii="Cambria" w:eastAsia="Calibri" w:hAnsi="Cambria" w:cs="Calibri"/>
          <w:noProof/>
          <w:lang w:eastAsia="ar-SA"/>
        </w:rPr>
        <w:t xml:space="preserve">a) pełnomocnictwo, jeżeli umowę podpisuje pełnomocnik, </w:t>
      </w:r>
    </w:p>
    <w:p w14:paraId="3E1C87C5" w14:textId="77777777" w:rsidR="00C7291A" w:rsidRPr="00C7291A" w:rsidRDefault="00C7291A" w:rsidP="00C7291A">
      <w:pPr>
        <w:widowControl w:val="0"/>
        <w:tabs>
          <w:tab w:val="left" w:pos="0"/>
        </w:tabs>
        <w:spacing w:after="0" w:line="276" w:lineRule="auto"/>
        <w:jc w:val="both"/>
        <w:rPr>
          <w:rFonts w:ascii="Cambria" w:eastAsia="Calibri" w:hAnsi="Cambria" w:cs="Calibri"/>
          <w:b/>
          <w:bCs/>
          <w:noProof/>
          <w:lang w:eastAsia="ar-SA"/>
        </w:rPr>
      </w:pPr>
      <w:r w:rsidRPr="00C7291A">
        <w:rPr>
          <w:rFonts w:ascii="Cambria" w:eastAsia="Calibri" w:hAnsi="Cambria" w:cs="Calibri"/>
          <w:noProof/>
          <w:lang w:eastAsia="ar-SA"/>
        </w:rPr>
        <w:t>b) umowę regulującą współpracę Wykonawców wspólnie ubiegających się o udzielenie zamówienia, jeżeli oferta tych Wykonawców zostanie wybrana,</w:t>
      </w:r>
    </w:p>
    <w:p w14:paraId="679156C6" w14:textId="77777777" w:rsidR="00C7291A" w:rsidRPr="00C7291A" w:rsidRDefault="00C7291A" w:rsidP="00C7291A">
      <w:pPr>
        <w:widowControl w:val="0"/>
        <w:tabs>
          <w:tab w:val="left" w:pos="0"/>
        </w:tabs>
        <w:spacing w:after="0" w:line="276" w:lineRule="auto"/>
        <w:jc w:val="both"/>
        <w:rPr>
          <w:rFonts w:ascii="Cambria" w:eastAsia="Calibri" w:hAnsi="Cambria" w:cs="Calibri"/>
          <w:noProof/>
          <w:lang w:eastAsia="ar-SA"/>
        </w:rPr>
      </w:pPr>
      <w:r w:rsidRPr="00C7291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BACB56" w14:textId="77777777" w:rsidR="00C7291A" w:rsidRPr="00C7291A" w:rsidRDefault="00C7291A" w:rsidP="00C7291A">
      <w:pPr>
        <w:widowControl w:val="0"/>
        <w:tabs>
          <w:tab w:val="left" w:pos="0"/>
        </w:tabs>
        <w:spacing w:after="0" w:line="276" w:lineRule="auto"/>
        <w:jc w:val="both"/>
        <w:rPr>
          <w:rFonts w:ascii="Cambria" w:eastAsia="Calibri" w:hAnsi="Cambria" w:cs="Calibri"/>
          <w:noProof/>
          <w:lang w:eastAsia="ar-SA"/>
        </w:rPr>
      </w:pPr>
      <w:r w:rsidRPr="00C7291A">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217812E" w14:textId="77777777" w:rsidR="00C7291A" w:rsidRPr="00C7291A" w:rsidRDefault="00C7291A" w:rsidP="00C7291A">
      <w:pPr>
        <w:widowControl w:val="0"/>
        <w:tabs>
          <w:tab w:val="left" w:pos="0"/>
        </w:tabs>
        <w:spacing w:after="0" w:line="276" w:lineRule="auto"/>
        <w:jc w:val="both"/>
        <w:rPr>
          <w:rFonts w:ascii="Cambria" w:eastAsia="Andale Sans UI" w:hAnsi="Cambria" w:cs="Arial"/>
          <w:b/>
          <w:noProof/>
          <w:lang w:eastAsia="ar-SA"/>
        </w:rPr>
      </w:pPr>
      <w:r w:rsidRPr="00C7291A">
        <w:rPr>
          <w:rFonts w:ascii="Cambria" w:eastAsia="Calibri" w:hAnsi="Cambria" w:cs="Calibri"/>
          <w:noProof/>
          <w:lang w:eastAsia="ar-SA"/>
        </w:rPr>
        <w:t>6. </w:t>
      </w:r>
      <w:r w:rsidRPr="00C7291A">
        <w:rPr>
          <w:rFonts w:ascii="Cambria" w:eastAsia="Times New Roman" w:hAnsi="Cambria" w:cs="Arial"/>
          <w:b/>
          <w:noProof/>
          <w:lang w:eastAsia="pl-PL"/>
        </w:rPr>
        <w:t xml:space="preserve">Przed podpisaniem Umowy Wykonawca zobowiązany jest dostarczyć Zamawiającemu, </w:t>
      </w:r>
      <w:r w:rsidRPr="00C7291A">
        <w:rPr>
          <w:rFonts w:ascii="Cambria" w:eastAsia="Andale Sans UI" w:hAnsi="Cambria" w:cs="Arial"/>
          <w:b/>
          <w:noProof/>
          <w:lang w:eastAsia="ar-SA"/>
        </w:rPr>
        <w:t>zabezpieczenie należytego wykonania Umowy.</w:t>
      </w:r>
      <w:r w:rsidRPr="00C7291A">
        <w:rPr>
          <w:rFonts w:ascii="Cambria" w:eastAsia="Andale Sans UI" w:hAnsi="Cambria" w:cs="Arial"/>
          <w:noProof/>
          <w:lang w:eastAsia="ar-SA"/>
        </w:rPr>
        <w:t xml:space="preserve"> </w:t>
      </w:r>
      <w:r w:rsidRPr="00C7291A">
        <w:rPr>
          <w:rFonts w:ascii="Cambria" w:eastAsia="Andale Sans UI" w:hAnsi="Cambria" w:cs="Arial"/>
          <w:noProof/>
          <w:lang w:eastAsia="ar-SA"/>
        </w:rPr>
        <w:br/>
        <w:t>7. Wymagania dotyczące zabezpieczenia należytego wykonania Umowy zostały określone w Projekcie Umowy będącej załacznikiem do SWZ.</w:t>
      </w:r>
      <w:r w:rsidRPr="00C7291A">
        <w:rPr>
          <w:rFonts w:ascii="Cambria" w:eastAsia="Andale Sans UI" w:hAnsi="Cambria" w:cs="Arial"/>
          <w:b/>
          <w:noProof/>
          <w:lang w:eastAsia="ar-SA"/>
        </w:rPr>
        <w:t xml:space="preserve"> </w:t>
      </w:r>
    </w:p>
    <w:p w14:paraId="2AC37A82" w14:textId="77777777" w:rsidR="00C7291A" w:rsidRPr="00C7291A" w:rsidRDefault="00C7291A" w:rsidP="00C7291A">
      <w:pPr>
        <w:widowControl w:val="0"/>
        <w:tabs>
          <w:tab w:val="left" w:pos="0"/>
        </w:tabs>
        <w:spacing w:after="0" w:line="276" w:lineRule="auto"/>
        <w:jc w:val="both"/>
        <w:rPr>
          <w:rFonts w:ascii="Cambria" w:eastAsia="Andale Sans UI" w:hAnsi="Cambria" w:cs="Arial"/>
          <w:noProof/>
          <w:lang w:eastAsia="ar-SA"/>
        </w:rPr>
      </w:pPr>
      <w:r w:rsidRPr="00C7291A">
        <w:rPr>
          <w:rFonts w:ascii="Cambria" w:eastAsia="Andale Sans UI" w:hAnsi="Cambria" w:cs="Arial"/>
          <w:bCs/>
          <w:noProof/>
          <w:lang w:eastAsia="ar-SA"/>
        </w:rPr>
        <w:t>8.</w:t>
      </w:r>
      <w:r w:rsidRPr="00C7291A">
        <w:rPr>
          <w:rFonts w:ascii="Cambria" w:eastAsia="Andale Sans UI" w:hAnsi="Cambria" w:cs="Arial"/>
          <w:b/>
          <w:noProof/>
          <w:lang w:eastAsia="ar-SA"/>
        </w:rPr>
        <w:t xml:space="preserve"> </w:t>
      </w:r>
      <w:r w:rsidRPr="00C7291A">
        <w:rPr>
          <w:rFonts w:ascii="Cambria" w:eastAsia="Times New Roman" w:hAnsi="Cambria" w:cs="Arial"/>
          <w:noProof/>
          <w:lang w:eastAsia="pl-PL"/>
        </w:rPr>
        <w:t>W</w:t>
      </w:r>
      <w:r w:rsidRPr="00C7291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Pr="00C7291A">
        <w:rPr>
          <w:rFonts w:ascii="Cambria" w:eastAsia="Times New Roman" w:hAnsi="Cambria" w:cs="Arial"/>
          <w:noProof/>
          <w:lang w:eastAsia="pl-PL"/>
        </w:rPr>
        <w:t>SWZ.</w:t>
      </w:r>
    </w:p>
    <w:p w14:paraId="283F9AEE" w14:textId="77777777" w:rsidR="00C7291A" w:rsidRPr="00C7291A" w:rsidRDefault="00C7291A" w:rsidP="00C7291A">
      <w:pPr>
        <w:widowControl w:val="0"/>
        <w:tabs>
          <w:tab w:val="left" w:pos="142"/>
          <w:tab w:val="left" w:pos="284"/>
        </w:tabs>
        <w:suppressAutoHyphens/>
        <w:spacing w:after="0" w:line="276" w:lineRule="auto"/>
        <w:jc w:val="both"/>
        <w:rPr>
          <w:rFonts w:ascii="Cambria" w:eastAsia="Times New Roman" w:hAnsi="Cambria" w:cs="Arial"/>
          <w:noProof/>
          <w:lang w:eastAsia="pl-PL"/>
        </w:rPr>
      </w:pPr>
      <w:r w:rsidRPr="00C7291A">
        <w:rPr>
          <w:rFonts w:ascii="Cambria" w:eastAsia="Times New Roman" w:hAnsi="Cambria" w:cs="Arial"/>
          <w:noProof/>
          <w:lang w:eastAsia="pl-PL"/>
        </w:rPr>
        <w:t>9.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2B275DCD" w14:textId="77777777" w:rsidR="00C7291A" w:rsidRPr="00C7291A" w:rsidRDefault="00C7291A" w:rsidP="00C7291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C7291A">
        <w:rPr>
          <w:rFonts w:ascii="Cambria" w:eastAsia="Times New Roman" w:hAnsi="Cambria" w:cs="Arial"/>
          <w:noProof/>
          <w:lang w:eastAsia="ar-SA"/>
        </w:rPr>
        <w:t>10.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204643F0" w14:textId="77777777" w:rsidR="00C7291A" w:rsidRPr="00C7291A" w:rsidRDefault="00C7291A" w:rsidP="00C7291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C7291A">
        <w:rPr>
          <w:rFonts w:ascii="Cambria" w:eastAsia="Andale Sans UI" w:hAnsi="Cambria" w:cs="Arial"/>
          <w:noProof/>
          <w:lang w:eastAsia="ar-SA"/>
        </w:rPr>
        <w:t xml:space="preserve">11. Wykonawcy wspólnie ubiegający się o niniejsze zamówienie, których oferta zostanie uznana za </w:t>
      </w:r>
      <w:r w:rsidRPr="00C7291A">
        <w:rPr>
          <w:rFonts w:ascii="Cambria" w:eastAsia="Andale Sans UI" w:hAnsi="Cambria" w:cs="Arial"/>
          <w:noProof/>
          <w:lang w:eastAsia="ar-SA"/>
        </w:rPr>
        <w:lastRenderedPageBreak/>
        <w:t>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42A90616" w14:textId="77777777" w:rsidR="00C7291A" w:rsidRPr="00C7291A" w:rsidRDefault="00C7291A" w:rsidP="00C7291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C7291A">
        <w:rPr>
          <w:rFonts w:ascii="Cambria" w:eastAsia="Andale Sans UI" w:hAnsi="Cambria" w:cs="Arial"/>
          <w:noProof/>
          <w:lang w:eastAsia="ar-SA"/>
        </w:rPr>
        <w:t>12.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695B40CC" w14:textId="77777777" w:rsidR="00C7291A" w:rsidRPr="00C7291A" w:rsidRDefault="00C7291A" w:rsidP="00C7291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C7291A">
        <w:rPr>
          <w:rFonts w:ascii="Cambria" w:eastAsia="Andale Sans UI" w:hAnsi="Cambria" w:cs="Arial"/>
          <w:noProof/>
          <w:lang w:eastAsia="ar-SA"/>
        </w:rPr>
        <w:t>13. Osoby reprezentujące Wykonawcę przy podpisywaniu umowy powinny posiadać ze sobą dokumenty potwierdzające ich umocowanie do podpisania umowy, o ile umocowanie to nie będzie wynikać z dokumentów załączonych do oferty.</w:t>
      </w:r>
    </w:p>
    <w:p w14:paraId="6CD1C4E6" w14:textId="77777777" w:rsidR="00C7291A" w:rsidRPr="00C7291A" w:rsidRDefault="00C7291A" w:rsidP="00C7291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2C2BA2BD" w14:textId="77777777" w:rsidTr="00E33466">
        <w:tc>
          <w:tcPr>
            <w:tcW w:w="8921" w:type="dxa"/>
            <w:shd w:val="clear" w:color="auto" w:fill="E2EFD9" w:themeFill="accent6" w:themeFillTint="33"/>
          </w:tcPr>
          <w:p w14:paraId="467B8FE2"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XXV.</w:t>
            </w:r>
          </w:p>
          <w:p w14:paraId="0D4BB356"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WYMAGANIA DOTYCZĄCE WADIUM </w:t>
            </w:r>
          </w:p>
        </w:tc>
      </w:tr>
    </w:tbl>
    <w:p w14:paraId="210F04DA" w14:textId="6CAB03FD" w:rsidR="00C7291A" w:rsidRDefault="00C7291A" w:rsidP="00C7291A">
      <w:pPr>
        <w:widowControl w:val="0"/>
        <w:tabs>
          <w:tab w:val="left" w:pos="426"/>
        </w:tabs>
        <w:suppressAutoHyphens/>
        <w:spacing w:after="0" w:line="276" w:lineRule="auto"/>
        <w:rPr>
          <w:rFonts w:ascii="Cambria" w:hAnsi="Cambria" w:cs="Arial"/>
          <w:color w:val="000000"/>
          <w:lang w:eastAsia="ar-SA"/>
        </w:rPr>
      </w:pPr>
    </w:p>
    <w:p w14:paraId="5A641751" w14:textId="24D122FB" w:rsidR="008F10F1" w:rsidRPr="008F10F1" w:rsidRDefault="008F10F1" w:rsidP="008F10F1">
      <w:pPr>
        <w:widowControl w:val="0"/>
        <w:tabs>
          <w:tab w:val="left" w:pos="426"/>
        </w:tabs>
        <w:suppressAutoHyphens/>
        <w:spacing w:after="0" w:line="240" w:lineRule="auto"/>
        <w:jc w:val="both"/>
        <w:rPr>
          <w:rFonts w:ascii="Cambria" w:hAnsi="Cambria" w:cs="Arial"/>
          <w:b/>
          <w:lang w:eastAsia="ar-SA"/>
        </w:rPr>
      </w:pPr>
      <w:r w:rsidRPr="008F10F1">
        <w:rPr>
          <w:rFonts w:ascii="Cambria" w:hAnsi="Cambria" w:cs="Arial"/>
          <w:color w:val="000000"/>
          <w:lang w:eastAsia="ar-SA"/>
        </w:rPr>
        <w:t xml:space="preserve">1. Wykonawca przystępujący do przetargu jest zobowiązany wnieść wadium w </w:t>
      </w:r>
      <w:r w:rsidRPr="008F10F1">
        <w:rPr>
          <w:rFonts w:ascii="Cambria" w:hAnsi="Cambria" w:cs="Arial"/>
          <w:lang w:eastAsia="ar-SA"/>
        </w:rPr>
        <w:t xml:space="preserve">wysokości </w:t>
      </w:r>
      <w:r w:rsidRPr="008F10F1">
        <w:rPr>
          <w:rFonts w:ascii="Cambria" w:hAnsi="Cambria" w:cs="Arial"/>
          <w:b/>
          <w:lang w:eastAsia="ar-SA"/>
        </w:rPr>
        <w:t xml:space="preserve">: </w:t>
      </w:r>
      <w:r w:rsidR="005202EA">
        <w:rPr>
          <w:rFonts w:ascii="Cambria" w:hAnsi="Cambria" w:cs="Arial"/>
          <w:b/>
          <w:lang w:eastAsia="ar-SA"/>
        </w:rPr>
        <w:t xml:space="preserve"> </w:t>
      </w:r>
      <w:r w:rsidR="00355769">
        <w:rPr>
          <w:rFonts w:ascii="Cambria" w:hAnsi="Cambria" w:cs="Arial"/>
          <w:b/>
          <w:lang w:eastAsia="ar-SA"/>
        </w:rPr>
        <w:t>10 000,00</w:t>
      </w:r>
      <w:r w:rsidRPr="005F56E1">
        <w:rPr>
          <w:rFonts w:ascii="Cambria" w:hAnsi="Cambria" w:cs="Arial"/>
          <w:b/>
          <w:lang w:eastAsia="ar-SA"/>
        </w:rPr>
        <w:t xml:space="preserve"> </w:t>
      </w:r>
      <w:r w:rsidRPr="005F56E1">
        <w:rPr>
          <w:rFonts w:ascii="Cambria" w:hAnsi="Cambria" w:cs="Arial"/>
          <w:lang w:eastAsia="ar-SA"/>
        </w:rPr>
        <w:t xml:space="preserve"> PLN  </w:t>
      </w:r>
      <w:r w:rsidRPr="005F56E1">
        <w:rPr>
          <w:rFonts w:ascii="Cambria" w:hAnsi="Cambria" w:cs="Arial"/>
          <w:i/>
          <w:lang w:eastAsia="ar-SA"/>
        </w:rPr>
        <w:t>(słownie</w:t>
      </w:r>
      <w:r w:rsidRPr="005F56E1">
        <w:rPr>
          <w:rFonts w:ascii="Cambria" w:eastAsia="Andale Sans UI" w:hAnsi="Cambria" w:cs="Arial"/>
          <w:i/>
          <w:lang w:eastAsia="ar-SA"/>
        </w:rPr>
        <w:t>:</w:t>
      </w:r>
      <w:r w:rsidR="005F56E1">
        <w:rPr>
          <w:rFonts w:ascii="Cambria" w:eastAsia="Andale Sans UI" w:hAnsi="Cambria" w:cs="Arial"/>
          <w:i/>
          <w:lang w:eastAsia="ar-SA"/>
        </w:rPr>
        <w:t xml:space="preserve"> </w:t>
      </w:r>
      <w:r w:rsidR="00355769">
        <w:rPr>
          <w:rFonts w:ascii="Cambria" w:eastAsia="Andale Sans UI" w:hAnsi="Cambria" w:cs="Arial"/>
          <w:i/>
          <w:lang w:eastAsia="ar-SA"/>
        </w:rPr>
        <w:t>dziesięć</w:t>
      </w:r>
      <w:r w:rsidR="005F56E1">
        <w:rPr>
          <w:rFonts w:ascii="Cambria" w:eastAsia="Andale Sans UI" w:hAnsi="Cambria" w:cs="Arial"/>
          <w:i/>
          <w:lang w:eastAsia="ar-SA"/>
        </w:rPr>
        <w:t xml:space="preserve"> </w:t>
      </w:r>
      <w:r w:rsidRPr="005F56E1">
        <w:rPr>
          <w:rFonts w:ascii="Cambria" w:eastAsia="Andale Sans UI" w:hAnsi="Cambria" w:cs="Arial"/>
          <w:i/>
          <w:lang w:eastAsia="ar-SA"/>
        </w:rPr>
        <w:t>tysięcy 00/100</w:t>
      </w:r>
      <w:r w:rsidRPr="005F56E1">
        <w:rPr>
          <w:rFonts w:ascii="Cambria" w:hAnsi="Cambria" w:cs="Arial"/>
          <w:i/>
          <w:color w:val="000000"/>
          <w:lang w:eastAsia="ar-SA"/>
        </w:rPr>
        <w:t>).</w:t>
      </w:r>
    </w:p>
    <w:p w14:paraId="4CDF6B25" w14:textId="77777777" w:rsidR="008F10F1" w:rsidRPr="008F10F1" w:rsidRDefault="008F10F1">
      <w:pPr>
        <w:widowControl w:val="0"/>
        <w:numPr>
          <w:ilvl w:val="1"/>
          <w:numId w:val="192"/>
        </w:numPr>
        <w:tabs>
          <w:tab w:val="left" w:pos="426"/>
        </w:tabs>
        <w:suppressAutoHyphens/>
        <w:spacing w:after="0" w:line="240" w:lineRule="auto"/>
        <w:jc w:val="both"/>
        <w:textAlignment w:val="baseline"/>
        <w:rPr>
          <w:rFonts w:ascii="Cambria" w:hAnsi="Cambria" w:cs="Arial"/>
          <w:b/>
          <w:kern w:val="2"/>
          <w:lang w:eastAsia="ar-SA" w:bidi="hi-IN"/>
        </w:rPr>
      </w:pPr>
      <w:r w:rsidRPr="008F10F1">
        <w:rPr>
          <w:rFonts w:ascii="Cambria" w:eastAsia="Times New Roman" w:hAnsi="Cambria" w:cs="Arial"/>
          <w:color w:val="000000"/>
          <w:kern w:val="2"/>
          <w:lang w:eastAsia="ar-SA" w:bidi="hi-IN"/>
        </w:rPr>
        <w:t xml:space="preserve">Wadium wnosi się przed upływem terminu składania ofert pod rygorem odrzucenia oferty. </w:t>
      </w:r>
    </w:p>
    <w:p w14:paraId="321E59C9" w14:textId="77777777" w:rsidR="008F10F1" w:rsidRPr="008F10F1" w:rsidRDefault="008F10F1">
      <w:pPr>
        <w:widowControl w:val="0"/>
        <w:numPr>
          <w:ilvl w:val="1"/>
          <w:numId w:val="192"/>
        </w:numPr>
        <w:tabs>
          <w:tab w:val="left" w:pos="426"/>
        </w:tabs>
        <w:suppressAutoHyphens/>
        <w:spacing w:after="0" w:line="240" w:lineRule="auto"/>
        <w:jc w:val="both"/>
        <w:textAlignment w:val="baseline"/>
        <w:rPr>
          <w:rFonts w:ascii="Cambria" w:hAnsi="Cambria" w:cs="Arial"/>
          <w:b/>
          <w:kern w:val="2"/>
          <w:lang w:eastAsia="ar-SA" w:bidi="hi-IN"/>
        </w:rPr>
      </w:pPr>
      <w:r w:rsidRPr="008F10F1">
        <w:rPr>
          <w:rFonts w:ascii="Cambria" w:eastAsia="Times New Roman" w:hAnsi="Cambria" w:cs="Arial"/>
          <w:color w:val="000000"/>
          <w:kern w:val="2"/>
          <w:lang w:eastAsia="ar-SA" w:bidi="hi-IN"/>
        </w:rPr>
        <w:t>Wadium może zostać wniesione w jednej lub kilku z poniższych form:</w:t>
      </w:r>
    </w:p>
    <w:p w14:paraId="51674AB6" w14:textId="77777777" w:rsidR="008F10F1" w:rsidRPr="008F10F1" w:rsidRDefault="008F10F1">
      <w:pPr>
        <w:widowControl w:val="0"/>
        <w:numPr>
          <w:ilvl w:val="0"/>
          <w:numId w:val="193"/>
        </w:numPr>
        <w:suppressAutoHyphens/>
        <w:spacing w:after="0" w:line="240" w:lineRule="auto"/>
        <w:ind w:left="709" w:hanging="283"/>
        <w:jc w:val="both"/>
        <w:rPr>
          <w:rFonts w:ascii="Cambria" w:eastAsia="Times New Roman" w:hAnsi="Cambria" w:cs="Arial"/>
          <w:color w:val="000000"/>
        </w:rPr>
      </w:pPr>
      <w:r w:rsidRPr="008F10F1">
        <w:rPr>
          <w:rFonts w:ascii="Cambria" w:eastAsia="Times New Roman" w:hAnsi="Cambria" w:cs="Arial"/>
          <w:color w:val="000000"/>
        </w:rPr>
        <w:t>Pieniądzu,</w:t>
      </w:r>
    </w:p>
    <w:p w14:paraId="02AA0808" w14:textId="77777777" w:rsidR="008F10F1" w:rsidRPr="008F10F1" w:rsidRDefault="008F10F1">
      <w:pPr>
        <w:widowControl w:val="0"/>
        <w:numPr>
          <w:ilvl w:val="0"/>
          <w:numId w:val="193"/>
        </w:numPr>
        <w:suppressAutoHyphens/>
        <w:spacing w:after="0" w:line="240" w:lineRule="auto"/>
        <w:ind w:left="709" w:hanging="283"/>
        <w:jc w:val="both"/>
        <w:rPr>
          <w:rFonts w:ascii="Cambria" w:eastAsia="Times New Roman" w:hAnsi="Cambria" w:cs="Arial"/>
          <w:color w:val="000000"/>
        </w:rPr>
      </w:pPr>
      <w:r w:rsidRPr="008F10F1">
        <w:rPr>
          <w:rFonts w:ascii="Cambria" w:eastAsia="Times New Roman" w:hAnsi="Cambria" w:cs="Arial"/>
          <w:color w:val="000000"/>
        </w:rPr>
        <w:t>Gwarancjach bankowych;</w:t>
      </w:r>
    </w:p>
    <w:p w14:paraId="5002BB33" w14:textId="77777777" w:rsidR="008F10F1" w:rsidRPr="008F10F1" w:rsidRDefault="008F10F1">
      <w:pPr>
        <w:widowControl w:val="0"/>
        <w:numPr>
          <w:ilvl w:val="0"/>
          <w:numId w:val="193"/>
        </w:numPr>
        <w:tabs>
          <w:tab w:val="left" w:pos="709"/>
        </w:tabs>
        <w:suppressAutoHyphens/>
        <w:spacing w:after="0" w:line="240" w:lineRule="auto"/>
        <w:ind w:left="993" w:hanging="567"/>
        <w:jc w:val="both"/>
        <w:rPr>
          <w:rFonts w:ascii="Cambria" w:eastAsia="Times New Roman" w:hAnsi="Cambria" w:cs="Arial"/>
          <w:color w:val="000000"/>
        </w:rPr>
      </w:pPr>
      <w:r w:rsidRPr="008F10F1">
        <w:rPr>
          <w:rFonts w:ascii="Cambria" w:eastAsia="Times New Roman" w:hAnsi="Cambria" w:cs="Arial"/>
          <w:color w:val="000000"/>
        </w:rPr>
        <w:t>Gwarancjach ubezpieczeniowych;</w:t>
      </w:r>
    </w:p>
    <w:p w14:paraId="13D47863" w14:textId="77777777" w:rsidR="008F10F1" w:rsidRPr="008F10F1" w:rsidRDefault="008F10F1">
      <w:pPr>
        <w:widowControl w:val="0"/>
        <w:numPr>
          <w:ilvl w:val="0"/>
          <w:numId w:val="193"/>
        </w:numPr>
        <w:suppressAutoHyphens/>
        <w:spacing w:after="0" w:line="240" w:lineRule="auto"/>
        <w:ind w:left="709" w:hanging="283"/>
        <w:jc w:val="both"/>
        <w:rPr>
          <w:rFonts w:ascii="Cambria" w:eastAsia="Times New Roman" w:hAnsi="Cambria" w:cs="Arial"/>
          <w:color w:val="000000"/>
        </w:rPr>
      </w:pPr>
      <w:r w:rsidRPr="008F10F1">
        <w:rPr>
          <w:rFonts w:ascii="Cambria" w:eastAsia="Times New Roman" w:hAnsi="Cambria" w:cs="Arial"/>
          <w:color w:val="000000"/>
        </w:rPr>
        <w:t xml:space="preserve">Poręczeniach udzielanych przez podmioty, o których mowa w art. 6b ust. 5 pkt 2 ustawy </w:t>
      </w:r>
      <w:r w:rsidRPr="008F10F1">
        <w:rPr>
          <w:rFonts w:ascii="Cambria" w:eastAsia="Times New Roman" w:hAnsi="Cambria" w:cs="Arial"/>
          <w:color w:val="000000"/>
        </w:rPr>
        <w:br/>
        <w:t>z dnia 9 listopada 2000 r. o utworzeniu Polskiej Agencji Rozwoju Przedsiębiorczości (</w:t>
      </w:r>
      <w:r w:rsidRPr="008F10F1">
        <w:rPr>
          <w:rFonts w:ascii="Cambria" w:eastAsia="Times New Roman" w:hAnsi="Cambria" w:cs="Arial"/>
          <w:bCs/>
          <w:color w:val="000000"/>
        </w:rPr>
        <w:t>Dz. U. z 2019r., poz. 310, 836 i 1572</w:t>
      </w:r>
      <w:r w:rsidRPr="008F10F1">
        <w:rPr>
          <w:rFonts w:ascii="Cambria" w:eastAsia="Times New Roman" w:hAnsi="Cambria" w:cs="Arial"/>
          <w:color w:val="000000"/>
        </w:rPr>
        <w:t>).</w:t>
      </w:r>
    </w:p>
    <w:p w14:paraId="591B24D0" w14:textId="77777777" w:rsidR="008F10F1" w:rsidRPr="008F10F1" w:rsidRDefault="008F10F1">
      <w:pPr>
        <w:widowControl w:val="0"/>
        <w:numPr>
          <w:ilvl w:val="1"/>
          <w:numId w:val="192"/>
        </w:numPr>
        <w:suppressAutoHyphens/>
        <w:spacing w:after="0" w:line="240" w:lineRule="auto"/>
        <w:jc w:val="both"/>
        <w:textAlignment w:val="baseline"/>
        <w:rPr>
          <w:rFonts w:ascii="Arial Narrow" w:eastAsia="Andale Sans UI" w:hAnsi="Arial Narrow" w:cs="Arial"/>
          <w:b/>
          <w:bCs/>
          <w:noProof/>
          <w:kern w:val="2"/>
          <w:lang w:bidi="hi-IN"/>
        </w:rPr>
      </w:pPr>
      <w:r w:rsidRPr="008F10F1">
        <w:rPr>
          <w:rFonts w:ascii="Cambria" w:eastAsia="Times New Roman" w:hAnsi="Cambria" w:cs="Arial"/>
          <w:color w:val="000000"/>
          <w:kern w:val="2"/>
          <w:lang w:eastAsia="pl-PL" w:bidi="hi-IN"/>
        </w:rPr>
        <w:t xml:space="preserve">Wadium wnoszone w pieniądzu należy przelać na rachunek bankowy </w:t>
      </w:r>
      <w:r w:rsidRPr="008F10F1">
        <w:rPr>
          <w:rFonts w:ascii="Cambria" w:eastAsia="Andale Sans UI" w:hAnsi="Cambria" w:cs="Arial"/>
          <w:kern w:val="2"/>
          <w:lang w:eastAsia="pl-PL" w:bidi="hi-IN"/>
        </w:rPr>
        <w:t xml:space="preserve">Zamawiającego: </w:t>
      </w:r>
      <w:r w:rsidRPr="008F10F1">
        <w:rPr>
          <w:rFonts w:ascii="Cambria" w:eastAsia="Andale Sans UI" w:hAnsi="Cambria" w:cs="Arial"/>
          <w:b/>
          <w:bCs/>
          <w:kern w:val="2"/>
          <w:lang w:eastAsia="pl-PL" w:bidi="hi-IN"/>
        </w:rPr>
        <w:t xml:space="preserve">Lubuski Bank Spółdzielczy </w:t>
      </w:r>
      <w:r w:rsidRPr="008F10F1">
        <w:rPr>
          <w:rFonts w:ascii="Cambria" w:eastAsia="Andale Sans UI" w:hAnsi="Cambria" w:cs="Arial"/>
          <w:b/>
          <w:bCs/>
          <w:noProof/>
          <w:kern w:val="2"/>
          <w:lang w:eastAsia="pl-PL" w:bidi="hi-IN"/>
        </w:rPr>
        <w:t xml:space="preserve">12 8367 0000 0400 0316 2410 0003 </w:t>
      </w:r>
      <w:r w:rsidRPr="008F10F1">
        <w:rPr>
          <w:rFonts w:ascii="Cambria" w:eastAsia="Times New Roman" w:hAnsi="Cambria" w:cs="Arial"/>
          <w:color w:val="000000"/>
          <w:kern w:val="2"/>
          <w:lang w:eastAsia="pl-PL" w:bidi="hi-IN"/>
        </w:rPr>
        <w:t>z opisem wskazującym na nazwę przetargu, którego dotyczy. Potwierdzeniem tej formy wniesienia wadium będzie kopia przelewu załączona do oferty.</w:t>
      </w:r>
    </w:p>
    <w:p w14:paraId="016017E8" w14:textId="77777777" w:rsidR="008F10F1" w:rsidRPr="008F10F1" w:rsidRDefault="008F10F1">
      <w:pPr>
        <w:widowControl w:val="0"/>
        <w:numPr>
          <w:ilvl w:val="1"/>
          <w:numId w:val="192"/>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8F10F1">
        <w:rPr>
          <w:rFonts w:ascii="Cambria" w:eastAsia="Times New Roman" w:hAnsi="Cambria" w:cs="Arial"/>
          <w:bCs/>
          <w:color w:val="000000"/>
          <w:kern w:val="2"/>
          <w:lang w:eastAsia="ar-SA" w:bidi="hi-IN"/>
        </w:rPr>
        <w:t>Przedkładana gwarancja musi wskazywać jakiego postępowania dotyczy, określać Wykonawcę, beneficjenta oraz gwaranta, kwotę gwarancji i termin ważności.</w:t>
      </w:r>
    </w:p>
    <w:p w14:paraId="5E81D8AD" w14:textId="77777777" w:rsidR="008F10F1" w:rsidRPr="008F10F1" w:rsidRDefault="008F10F1">
      <w:pPr>
        <w:widowControl w:val="0"/>
        <w:numPr>
          <w:ilvl w:val="1"/>
          <w:numId w:val="192"/>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8F10F1">
        <w:rPr>
          <w:rFonts w:ascii="Cambria" w:eastAsia="Times New Roman" w:hAnsi="Cambria" w:cs="Arial"/>
          <w:bCs/>
          <w:color w:val="000000"/>
          <w:kern w:val="2"/>
          <w:lang w:eastAsia="ar-SA" w:bidi="hi-IN"/>
        </w:rPr>
        <w:t>W przypadku, gdy oferta zostanie złożona przez podmioty wspólnie ubiegające się o udzielenie zamówienia w treści dokumentu winna znaleźć się informacja identyfikująca podmioty, których dotyczy.</w:t>
      </w:r>
    </w:p>
    <w:p w14:paraId="366243EF" w14:textId="77777777" w:rsidR="008F10F1" w:rsidRPr="008F10F1" w:rsidRDefault="008F10F1">
      <w:pPr>
        <w:widowControl w:val="0"/>
        <w:numPr>
          <w:ilvl w:val="1"/>
          <w:numId w:val="192"/>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8F10F1">
        <w:rPr>
          <w:rFonts w:ascii="Cambria" w:eastAsia="Times New Roman" w:hAnsi="Cambria" w:cs="Arial"/>
          <w:bCs/>
          <w:color w:val="000000"/>
          <w:kern w:val="2"/>
          <w:lang w:eastAsia="ar-SA" w:bidi="hi-IN"/>
        </w:rPr>
        <w:t xml:space="preserve">Wadium musi obejmować cały okres związania ofertą. </w:t>
      </w:r>
    </w:p>
    <w:p w14:paraId="72D4FA05" w14:textId="77777777" w:rsidR="008F10F1" w:rsidRPr="008F10F1" w:rsidRDefault="008F10F1">
      <w:pPr>
        <w:widowControl w:val="0"/>
        <w:numPr>
          <w:ilvl w:val="1"/>
          <w:numId w:val="192"/>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8F10F1">
        <w:rPr>
          <w:rFonts w:ascii="Cambria" w:eastAsia="Times New Roman" w:hAnsi="Cambria" w:cs="Arial"/>
          <w:bCs/>
          <w:color w:val="000000"/>
          <w:kern w:val="2"/>
          <w:lang w:eastAsia="ar-SA" w:bidi="hi-I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r w:rsidRPr="008F10F1">
        <w:rPr>
          <w:rFonts w:ascii="Cambria" w:hAnsi="Cambria" w:cs="Arial"/>
          <w:color w:val="000000"/>
          <w:lang w:eastAsia="ar-SA"/>
        </w:rPr>
        <w:t>.</w:t>
      </w:r>
    </w:p>
    <w:p w14:paraId="77C4F7D1" w14:textId="77777777" w:rsidR="008F10F1" w:rsidRPr="00C7291A" w:rsidRDefault="008F10F1" w:rsidP="00C7291A">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33413990" w14:textId="77777777" w:rsidTr="00E33466">
        <w:tc>
          <w:tcPr>
            <w:tcW w:w="8921" w:type="dxa"/>
            <w:shd w:val="clear" w:color="auto" w:fill="E2EFD9" w:themeFill="accent6" w:themeFillTint="33"/>
          </w:tcPr>
          <w:p w14:paraId="4B7D77A4"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XXVI.</w:t>
            </w:r>
          </w:p>
          <w:p w14:paraId="27639B15"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INFORMACJE DOTYCZĄCE ZABEZPIECZENIA NALEŻYTEGO WYKONANIA ZAMÓWIENIA </w:t>
            </w:r>
          </w:p>
        </w:tc>
      </w:tr>
    </w:tbl>
    <w:p w14:paraId="397BFCBC" w14:textId="77777777" w:rsidR="001D2DF9" w:rsidRDefault="001D2DF9" w:rsidP="001D2DF9">
      <w:pPr>
        <w:widowControl w:val="0"/>
        <w:autoSpaceDE w:val="0"/>
        <w:autoSpaceDN w:val="0"/>
        <w:adjustRightInd w:val="0"/>
        <w:spacing w:after="0" w:line="240" w:lineRule="auto"/>
        <w:jc w:val="both"/>
        <w:rPr>
          <w:rFonts w:ascii="Cambria" w:eastAsia="Andale Sans UI" w:hAnsi="Cambria" w:cs="Arial"/>
          <w:color w:val="000000"/>
        </w:rPr>
      </w:pPr>
    </w:p>
    <w:p w14:paraId="7FD45998" w14:textId="33A93B35" w:rsidR="00C7291A" w:rsidRPr="001D2DF9" w:rsidRDefault="00C7291A">
      <w:pPr>
        <w:pStyle w:val="Akapitzlist"/>
        <w:widowControl w:val="0"/>
        <w:numPr>
          <w:ilvl w:val="0"/>
          <w:numId w:val="174"/>
        </w:numPr>
        <w:autoSpaceDE w:val="0"/>
        <w:autoSpaceDN w:val="0"/>
        <w:adjustRightInd w:val="0"/>
        <w:spacing w:after="0" w:line="240" w:lineRule="auto"/>
        <w:ind w:left="284" w:hanging="284"/>
        <w:jc w:val="both"/>
        <w:rPr>
          <w:rFonts w:ascii="Cambria" w:eastAsia="Andale Sans UI" w:hAnsi="Cambria" w:cs="Arial"/>
        </w:rPr>
      </w:pPr>
      <w:r w:rsidRPr="001D2DF9">
        <w:rPr>
          <w:rFonts w:ascii="Cambria" w:eastAsia="Andale Sans UI" w:hAnsi="Cambria" w:cs="Arial"/>
          <w:color w:val="000000"/>
        </w:rPr>
        <w:t>Wykonawca którego  oferta zostanie wybrana zobowiązany jest do wniesienia zabezpieczenia  należytego wykonania umowy, przed zawarciem umowy (najpóźniej w dniu jej zawarcia)  w  wysokości</w:t>
      </w:r>
      <w:r w:rsidRPr="001D2DF9">
        <w:rPr>
          <w:rFonts w:ascii="Cambria" w:eastAsia="Andale Sans UI" w:hAnsi="Cambria" w:cs="Arial"/>
          <w:b/>
          <w:color w:val="000000"/>
        </w:rPr>
        <w:t xml:space="preserve">  </w:t>
      </w:r>
      <w:r w:rsidRPr="001D2DF9">
        <w:rPr>
          <w:rFonts w:ascii="Cambria" w:eastAsia="Andale Sans UI" w:hAnsi="Cambria" w:cs="Arial"/>
          <w:b/>
        </w:rPr>
        <w:t>5%</w:t>
      </w:r>
      <w:r w:rsidRPr="001D2DF9">
        <w:rPr>
          <w:rFonts w:ascii="Cambria" w:eastAsia="Andale Sans UI" w:hAnsi="Cambria" w:cs="Arial"/>
          <w:b/>
          <w:color w:val="000000"/>
        </w:rPr>
        <w:t xml:space="preserve"> ceny całkowitej brutto podanej w ofercie</w:t>
      </w:r>
      <w:r w:rsidRPr="001D2DF9">
        <w:rPr>
          <w:rFonts w:ascii="Cambria" w:eastAsia="Andale Sans UI" w:hAnsi="Cambria" w:cs="Arial"/>
          <w:color w:val="000000"/>
        </w:rPr>
        <w:t xml:space="preserve"> .</w:t>
      </w:r>
    </w:p>
    <w:p w14:paraId="107E1B60" w14:textId="77777777" w:rsidR="00C7291A" w:rsidRPr="00C7291A" w:rsidRDefault="00C7291A">
      <w:pPr>
        <w:widowControl w:val="0"/>
        <w:numPr>
          <w:ilvl w:val="0"/>
          <w:numId w:val="174"/>
        </w:numPr>
        <w:suppressAutoHyphens/>
        <w:autoSpaceDE w:val="0"/>
        <w:autoSpaceDN w:val="0"/>
        <w:adjustRightInd w:val="0"/>
        <w:spacing w:after="0" w:line="240" w:lineRule="auto"/>
        <w:ind w:left="709" w:hanging="425"/>
        <w:jc w:val="both"/>
        <w:rPr>
          <w:rFonts w:ascii="Cambria" w:eastAsia="Andale Sans UI" w:hAnsi="Cambria" w:cs="Arial"/>
          <w:lang w:eastAsia="ar-SA"/>
        </w:rPr>
      </w:pPr>
      <w:r w:rsidRPr="00C7291A">
        <w:rPr>
          <w:rFonts w:ascii="Cambria" w:eastAsia="Andale Sans UI" w:hAnsi="Cambria" w:cs="Arial"/>
          <w:color w:val="000000"/>
          <w:shd w:val="clear" w:color="FFFFFF" w:fill="FFFFFF"/>
          <w:lang w:eastAsia="ar-SA"/>
        </w:rPr>
        <w:t>Za</w:t>
      </w:r>
      <w:r w:rsidRPr="00C7291A">
        <w:rPr>
          <w:rFonts w:ascii="Cambria" w:eastAsia="Andale Sans UI" w:hAnsi="Cambria" w:cs="Arial"/>
          <w:color w:val="000000"/>
          <w:lang w:eastAsia="ar-SA"/>
        </w:rPr>
        <w:t>bezpieczenie należytego wykonania umowy może być wnoszone według wyboru Wykonawcy w jednej lub w kilku następujących formach:</w:t>
      </w:r>
    </w:p>
    <w:p w14:paraId="50ECEECA" w14:textId="77777777" w:rsidR="00C7291A" w:rsidRPr="00C7291A" w:rsidRDefault="00C7291A">
      <w:pPr>
        <w:widowControl w:val="0"/>
        <w:numPr>
          <w:ilvl w:val="0"/>
          <w:numId w:val="175"/>
        </w:numPr>
        <w:tabs>
          <w:tab w:val="left" w:pos="426"/>
        </w:tabs>
        <w:suppressAutoHyphens/>
        <w:spacing w:after="0" w:line="240" w:lineRule="auto"/>
        <w:jc w:val="both"/>
        <w:rPr>
          <w:rFonts w:ascii="Cambria" w:eastAsia="Andale Sans UI" w:hAnsi="Cambria" w:cs="Arial"/>
          <w:color w:val="000000"/>
          <w:lang w:eastAsia="ar-SA"/>
        </w:rPr>
      </w:pPr>
      <w:r w:rsidRPr="00C7291A">
        <w:rPr>
          <w:rFonts w:ascii="Cambria" w:eastAsia="Andale Sans UI" w:hAnsi="Cambria" w:cs="Arial"/>
          <w:color w:val="000000"/>
          <w:lang w:eastAsia="ar-SA"/>
        </w:rPr>
        <w:t>pieniądzu,</w:t>
      </w:r>
    </w:p>
    <w:p w14:paraId="2C91AF13" w14:textId="77777777" w:rsidR="00C7291A" w:rsidRPr="00C7291A" w:rsidRDefault="00C7291A">
      <w:pPr>
        <w:widowControl w:val="0"/>
        <w:numPr>
          <w:ilvl w:val="0"/>
          <w:numId w:val="175"/>
        </w:numPr>
        <w:suppressAutoHyphens/>
        <w:spacing w:after="0" w:line="240" w:lineRule="auto"/>
        <w:jc w:val="both"/>
        <w:rPr>
          <w:rFonts w:ascii="Cambria" w:eastAsia="Andale Sans UI" w:hAnsi="Cambria" w:cs="Arial"/>
          <w:color w:val="000000"/>
          <w:lang w:eastAsia="ar-SA"/>
        </w:rPr>
      </w:pPr>
      <w:r w:rsidRPr="00C7291A">
        <w:rPr>
          <w:rFonts w:ascii="Cambria" w:eastAsia="Andale Sans UI" w:hAnsi="Cambria" w:cs="Arial"/>
          <w:color w:val="000000"/>
          <w:lang w:eastAsia="ar-SA"/>
        </w:rPr>
        <w:t xml:space="preserve">poręczeniach bankowych lub poręczeniach spółdzielczej kasy oszczędnościowo-kredytowej, </w:t>
      </w:r>
      <w:r w:rsidRPr="00C7291A">
        <w:rPr>
          <w:rFonts w:ascii="Cambria" w:eastAsia="Andale Sans UI" w:hAnsi="Cambria" w:cs="Arial"/>
          <w:color w:val="000000"/>
          <w:lang w:eastAsia="ar-SA"/>
        </w:rPr>
        <w:lastRenderedPageBreak/>
        <w:t>z tym że zobowiązanie kasy jest zawsze zobowiązaniem pieniężnym,</w:t>
      </w:r>
    </w:p>
    <w:p w14:paraId="6BF630C2" w14:textId="77777777" w:rsidR="00C7291A" w:rsidRPr="00C7291A" w:rsidRDefault="00C7291A">
      <w:pPr>
        <w:widowControl w:val="0"/>
        <w:numPr>
          <w:ilvl w:val="0"/>
          <w:numId w:val="175"/>
        </w:numPr>
        <w:suppressAutoHyphens/>
        <w:spacing w:after="0" w:line="240" w:lineRule="auto"/>
        <w:jc w:val="both"/>
        <w:rPr>
          <w:rFonts w:ascii="Cambria" w:eastAsia="Andale Sans UI" w:hAnsi="Cambria" w:cs="Arial"/>
          <w:color w:val="000000"/>
          <w:lang w:eastAsia="ar-SA"/>
        </w:rPr>
      </w:pPr>
      <w:r w:rsidRPr="00C7291A">
        <w:rPr>
          <w:rFonts w:ascii="Cambria" w:eastAsia="Andale Sans UI" w:hAnsi="Cambria" w:cs="Arial"/>
          <w:color w:val="000000"/>
          <w:lang w:eastAsia="ar-SA"/>
        </w:rPr>
        <w:t>gwarancjach bankowych,</w:t>
      </w:r>
    </w:p>
    <w:p w14:paraId="5EB97FE8" w14:textId="77777777" w:rsidR="00C7291A" w:rsidRPr="00C7291A" w:rsidRDefault="00C7291A">
      <w:pPr>
        <w:widowControl w:val="0"/>
        <w:numPr>
          <w:ilvl w:val="0"/>
          <w:numId w:val="175"/>
        </w:numPr>
        <w:suppressAutoHyphens/>
        <w:spacing w:after="0" w:line="240" w:lineRule="auto"/>
        <w:jc w:val="both"/>
        <w:rPr>
          <w:rFonts w:ascii="Cambria" w:eastAsia="Andale Sans UI" w:hAnsi="Cambria" w:cs="Arial"/>
          <w:color w:val="000000"/>
          <w:lang w:eastAsia="ar-SA"/>
        </w:rPr>
      </w:pPr>
      <w:r w:rsidRPr="00C7291A">
        <w:rPr>
          <w:rFonts w:ascii="Cambria" w:eastAsia="Andale Sans UI" w:hAnsi="Cambria" w:cs="Arial"/>
          <w:color w:val="000000"/>
          <w:lang w:eastAsia="ar-SA"/>
        </w:rPr>
        <w:t>gwarancji ubezpieczeniowych,</w:t>
      </w:r>
    </w:p>
    <w:p w14:paraId="0D6CC3D2" w14:textId="77777777" w:rsidR="00C7291A" w:rsidRPr="00C7291A" w:rsidRDefault="00C7291A">
      <w:pPr>
        <w:widowControl w:val="0"/>
        <w:numPr>
          <w:ilvl w:val="0"/>
          <w:numId w:val="175"/>
        </w:numPr>
        <w:suppressAutoHyphens/>
        <w:spacing w:after="0" w:line="240" w:lineRule="auto"/>
        <w:jc w:val="both"/>
        <w:rPr>
          <w:rFonts w:ascii="Cambria" w:eastAsia="Andale Sans UI" w:hAnsi="Cambria" w:cs="Arial"/>
          <w:color w:val="000000"/>
          <w:lang w:eastAsia="ar-SA"/>
        </w:rPr>
      </w:pPr>
      <w:r w:rsidRPr="00C7291A">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20A10F48" w14:textId="77777777" w:rsidR="00C7291A" w:rsidRPr="00C7291A" w:rsidRDefault="00C7291A">
      <w:pPr>
        <w:widowControl w:val="0"/>
        <w:numPr>
          <w:ilvl w:val="1"/>
          <w:numId w:val="173"/>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C7291A">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3EC88D8C" w14:textId="77777777" w:rsidR="001D2DF9" w:rsidRDefault="00C7291A">
      <w:pPr>
        <w:widowControl w:val="0"/>
        <w:numPr>
          <w:ilvl w:val="1"/>
          <w:numId w:val="173"/>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C7291A">
        <w:rPr>
          <w:rFonts w:ascii="Cambria" w:eastAsia="Andale Sans UI" w:hAnsi="Cambria" w:cs="Arial"/>
          <w:color w:val="000000"/>
        </w:rPr>
        <w:t>Beneficjentem Zabezpieczenia należytego wykonania umowy jest Gmina Santok.</w:t>
      </w:r>
    </w:p>
    <w:p w14:paraId="38F8AEC3" w14:textId="77777777" w:rsidR="001D2DF9" w:rsidRDefault="00C7291A">
      <w:pPr>
        <w:widowControl w:val="0"/>
        <w:numPr>
          <w:ilvl w:val="1"/>
          <w:numId w:val="173"/>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D2DF9">
        <w:rPr>
          <w:rFonts w:ascii="Cambria" w:eastAsia="Andale Sans UI" w:hAnsi="Cambria" w:cs="Arial"/>
          <w:color w:val="000000"/>
        </w:rPr>
        <w:t>Koszty zabezpieczenia należytego wykonania umowy ponosi Wykonawca.</w:t>
      </w:r>
    </w:p>
    <w:p w14:paraId="61CFBB4A" w14:textId="39CAED26" w:rsidR="00C7291A" w:rsidRPr="001D2DF9" w:rsidRDefault="00C7291A">
      <w:pPr>
        <w:widowControl w:val="0"/>
        <w:numPr>
          <w:ilvl w:val="1"/>
          <w:numId w:val="173"/>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D2DF9">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7950EB55" w14:textId="77777777" w:rsidR="00C7291A" w:rsidRPr="00C7291A" w:rsidRDefault="00C7291A">
      <w:pPr>
        <w:widowControl w:val="0"/>
        <w:numPr>
          <w:ilvl w:val="0"/>
          <w:numId w:val="177"/>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C7291A">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306119D6" w14:textId="77777777" w:rsidR="00C7291A" w:rsidRPr="00C7291A" w:rsidRDefault="00C7291A">
      <w:pPr>
        <w:widowControl w:val="0"/>
        <w:numPr>
          <w:ilvl w:val="0"/>
          <w:numId w:val="177"/>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C7291A">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828E742" w14:textId="77777777" w:rsidR="00C7291A" w:rsidRPr="00C7291A" w:rsidRDefault="00C7291A">
      <w:pPr>
        <w:widowControl w:val="0"/>
        <w:numPr>
          <w:ilvl w:val="1"/>
          <w:numId w:val="173"/>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C7291A">
        <w:rPr>
          <w:rFonts w:ascii="Cambria" w:eastAsia="Andale Sans UI" w:hAnsi="Cambria" w:cs="Arial"/>
          <w:color w:val="000000"/>
        </w:rPr>
        <w:t xml:space="preserve">Zamawiający wymaga aby projekt zabezpieczenia należytego wykonania umowy wniesionego w formie gwarancji bankowej bądź ubezpieczeniowej </w:t>
      </w:r>
      <w:r w:rsidRPr="00C7291A">
        <w:rPr>
          <w:rFonts w:ascii="Cambria" w:eastAsia="Andale Sans UI" w:hAnsi="Cambria" w:cs="Arial"/>
          <w:color w:val="000000"/>
          <w:u w:val="single"/>
        </w:rPr>
        <w:t>został przedłożony do akceptacji przed zawarciem umowy.</w:t>
      </w:r>
    </w:p>
    <w:p w14:paraId="743C9183" w14:textId="77777777" w:rsidR="00C7291A" w:rsidRPr="00C7291A" w:rsidRDefault="00C7291A">
      <w:pPr>
        <w:widowControl w:val="0"/>
        <w:numPr>
          <w:ilvl w:val="1"/>
          <w:numId w:val="173"/>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C7291A">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50EA7C65" w14:textId="77777777" w:rsidR="001D2DF9" w:rsidRDefault="00C7291A">
      <w:pPr>
        <w:widowControl w:val="0"/>
        <w:numPr>
          <w:ilvl w:val="1"/>
          <w:numId w:val="173"/>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C7291A">
        <w:rPr>
          <w:rFonts w:ascii="Cambria" w:eastAsia="Andale Sans UI" w:hAnsi="Cambria" w:cs="Arial"/>
          <w:color w:val="000000"/>
        </w:rPr>
        <w:t xml:space="preserve">Zabezpieczenie wnoszone w pieniądzu, Zamawiający przechowuje na rachunku bankowym oprocentowany. </w:t>
      </w:r>
    </w:p>
    <w:p w14:paraId="737BC20C" w14:textId="631C54B5" w:rsidR="00C7291A" w:rsidRPr="001D2DF9" w:rsidRDefault="00C7291A">
      <w:pPr>
        <w:widowControl w:val="0"/>
        <w:numPr>
          <w:ilvl w:val="1"/>
          <w:numId w:val="173"/>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D2DF9">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6DD0407D" w14:textId="77777777" w:rsidR="00C7291A" w:rsidRPr="00C7291A" w:rsidRDefault="00C7291A">
      <w:pPr>
        <w:widowControl w:val="0"/>
        <w:numPr>
          <w:ilvl w:val="1"/>
          <w:numId w:val="173"/>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C7291A">
        <w:rPr>
          <w:rFonts w:ascii="Cambria" w:eastAsia="Andale Sans UI" w:hAnsi="Cambria" w:cs="Arial"/>
          <w:color w:val="000000"/>
        </w:rPr>
        <w:t>Zamawiający zwraca zabezpieczenia należytego wykonania umowy zgodnie z przepisami Ustawy Prawo Zamówień Publicznych, tj.:</w:t>
      </w:r>
    </w:p>
    <w:p w14:paraId="6946FE9B" w14:textId="77777777" w:rsidR="00C7291A" w:rsidRPr="00C7291A" w:rsidRDefault="00C7291A">
      <w:pPr>
        <w:widowControl w:val="0"/>
        <w:numPr>
          <w:ilvl w:val="0"/>
          <w:numId w:val="176"/>
        </w:numPr>
        <w:tabs>
          <w:tab w:val="left" w:pos="284"/>
        </w:tabs>
        <w:suppressAutoHyphens/>
        <w:spacing w:after="0" w:line="240" w:lineRule="auto"/>
        <w:jc w:val="both"/>
        <w:rPr>
          <w:rFonts w:ascii="Cambria" w:eastAsia="Andale Sans UI" w:hAnsi="Cambria" w:cs="Arial"/>
          <w:color w:val="000000"/>
          <w:lang w:eastAsia="ar-SA"/>
        </w:rPr>
      </w:pPr>
      <w:r w:rsidRPr="00C7291A">
        <w:rPr>
          <w:rFonts w:ascii="Cambria" w:eastAsia="Andale Sans UI" w:hAnsi="Cambria" w:cs="Arial"/>
          <w:color w:val="000000"/>
          <w:lang w:eastAsia="ar-SA"/>
        </w:rPr>
        <w:t xml:space="preserve"> 70% kwoty zabezpieczenia w terminie 30 dni, licząc </w:t>
      </w:r>
      <w:r w:rsidRPr="00C7291A">
        <w:rPr>
          <w:rFonts w:ascii="Cambria" w:eastAsia="Andale Sans UI" w:hAnsi="Cambria" w:cs="Arial"/>
          <w:lang w:eastAsia="ar-SA"/>
        </w:rPr>
        <w:t>od  dnia</w:t>
      </w:r>
      <w:r w:rsidRPr="00C7291A">
        <w:rPr>
          <w:rFonts w:ascii="Cambria" w:eastAsia="Andale Sans UI" w:hAnsi="Cambria" w:cs="Arial"/>
          <w:b/>
          <w:color w:val="FF0000"/>
          <w:lang w:eastAsia="ar-SA"/>
        </w:rPr>
        <w:t xml:space="preserve"> </w:t>
      </w:r>
      <w:r w:rsidRPr="00C7291A">
        <w:rPr>
          <w:rFonts w:ascii="Cambria" w:eastAsia="Andale Sans UI" w:hAnsi="Cambria" w:cs="Arial"/>
          <w:lang w:eastAsia="ar-SA"/>
        </w:rPr>
        <w:t>wykonania zamówienia, uznania przez Zamawiającego za należycie wykonane i podpisania protokołu odbioru końcowego,</w:t>
      </w:r>
    </w:p>
    <w:p w14:paraId="63A2829B" w14:textId="77777777" w:rsidR="00C7291A" w:rsidRPr="00C7291A" w:rsidRDefault="00C7291A">
      <w:pPr>
        <w:widowControl w:val="0"/>
        <w:numPr>
          <w:ilvl w:val="0"/>
          <w:numId w:val="176"/>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C7291A">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6C796FA3" w14:textId="77777777" w:rsidR="00C7291A" w:rsidRPr="00C7291A" w:rsidRDefault="00C7291A">
      <w:pPr>
        <w:widowControl w:val="0"/>
        <w:numPr>
          <w:ilvl w:val="1"/>
          <w:numId w:val="173"/>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C7291A">
        <w:rPr>
          <w:rFonts w:ascii="Cambria" w:eastAsia="Andale Sans UI" w:hAnsi="Cambria" w:cs="Arial"/>
          <w:color w:val="000000"/>
          <w:lang w:eastAsia="ar-SA"/>
        </w:rPr>
        <w:t xml:space="preserve">Szczegółowe postanowienia dotyczące zabezpieczenia należytego wykonania umowy zawarte są w Projekcie Umowy. </w:t>
      </w:r>
    </w:p>
    <w:p w14:paraId="09BCBFAC" w14:textId="77777777" w:rsidR="00C7291A" w:rsidRPr="00C7291A" w:rsidRDefault="00C7291A" w:rsidP="00C7291A">
      <w:pPr>
        <w:widowControl w:val="0"/>
        <w:tabs>
          <w:tab w:val="left" w:pos="284"/>
        </w:tabs>
        <w:suppressAutoHyphens/>
        <w:spacing w:after="0" w:line="280" w:lineRule="atLeast"/>
        <w:ind w:left="502"/>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66ACDD8D" w14:textId="77777777" w:rsidTr="00E33466">
        <w:tc>
          <w:tcPr>
            <w:tcW w:w="8921" w:type="dxa"/>
            <w:shd w:val="clear" w:color="auto" w:fill="E2EFD9" w:themeFill="accent6" w:themeFillTint="33"/>
          </w:tcPr>
          <w:p w14:paraId="2911DBEA"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bookmarkStart w:id="8" w:name="_Hlk75372623"/>
            <w:r w:rsidRPr="00C7291A">
              <w:rPr>
                <w:rFonts w:ascii="Cambria" w:eastAsia="Andale Sans UI" w:hAnsi="Cambria" w:cs="Arial"/>
                <w:b/>
                <w:kern w:val="2"/>
                <w:sz w:val="24"/>
                <w:szCs w:val="20"/>
                <w:lang w:eastAsia="pl-PL" w:bidi="hi-IN"/>
              </w:rPr>
              <w:t xml:space="preserve">Rozdział XXVII. </w:t>
            </w:r>
          </w:p>
          <w:p w14:paraId="2D2E5CDA"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INFORMACJE O TREŚCI ZAWIERANEJ UMOWY ORAZ MOŻLIWOŚCI JEJ ZMIANY </w:t>
            </w:r>
          </w:p>
        </w:tc>
      </w:tr>
    </w:tbl>
    <w:p w14:paraId="44ABC2F8" w14:textId="77777777" w:rsidR="001D2DF9" w:rsidRDefault="001D2DF9" w:rsidP="001D2DF9">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9" w:name="_Hlk75372644"/>
      <w:bookmarkEnd w:id="8"/>
    </w:p>
    <w:p w14:paraId="3785A441" w14:textId="09F105E3" w:rsidR="001D2DF9" w:rsidRDefault="001D2DF9" w:rsidP="001D2DF9">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Pr>
          <w:rFonts w:ascii="Cambria" w:eastAsia="Times New Roman" w:hAnsi="Cambria" w:cs="Arial"/>
          <w:color w:val="000000"/>
          <w:kern w:val="2"/>
          <w:lang w:eastAsia="ar-SA" w:bidi="hi-IN"/>
        </w:rPr>
        <w:t>1. </w:t>
      </w:r>
      <w:r w:rsidR="00C7291A" w:rsidRPr="00C7291A">
        <w:rPr>
          <w:rFonts w:ascii="Cambria" w:eastAsia="Times New Roman" w:hAnsi="Cambria" w:cs="Arial"/>
          <w:color w:val="000000"/>
          <w:kern w:val="2"/>
          <w:lang w:eastAsia="ar-SA" w:bidi="hi-IN"/>
        </w:rPr>
        <w:t xml:space="preserve">Wybrany Wykonawca jest zobowiązany do zawarcia umowy w sprawie zamówienia publicznego na warunkach określonych w Postanowieniach Umowy, stanowiącym </w:t>
      </w:r>
      <w:r w:rsidR="00C7291A" w:rsidRPr="00112ABE">
        <w:rPr>
          <w:rFonts w:ascii="Cambria" w:eastAsia="Times New Roman" w:hAnsi="Cambria" w:cs="Arial"/>
          <w:b/>
          <w:bCs/>
          <w:i/>
          <w:iCs/>
          <w:color w:val="000000"/>
          <w:kern w:val="2"/>
          <w:lang w:eastAsia="ar-SA" w:bidi="hi-IN"/>
        </w:rPr>
        <w:t xml:space="preserve">załącznik </w:t>
      </w:r>
      <w:r w:rsidR="00112ABE" w:rsidRPr="00112ABE">
        <w:rPr>
          <w:rFonts w:ascii="Cambria" w:eastAsia="Times New Roman" w:hAnsi="Cambria" w:cs="Arial"/>
          <w:b/>
          <w:bCs/>
          <w:i/>
          <w:iCs/>
          <w:color w:val="000000"/>
          <w:kern w:val="2"/>
          <w:lang w:eastAsia="ar-SA" w:bidi="hi-IN"/>
        </w:rPr>
        <w:t xml:space="preserve"> nr 11 </w:t>
      </w:r>
      <w:r w:rsidR="00C7291A" w:rsidRPr="00112ABE">
        <w:rPr>
          <w:rFonts w:ascii="Cambria" w:eastAsia="Times New Roman" w:hAnsi="Cambria" w:cs="Arial"/>
          <w:b/>
          <w:bCs/>
          <w:i/>
          <w:iCs/>
          <w:color w:val="000000"/>
          <w:kern w:val="2"/>
          <w:lang w:eastAsia="ar-SA" w:bidi="hi-IN"/>
        </w:rPr>
        <w:t>do SWZ.</w:t>
      </w:r>
    </w:p>
    <w:p w14:paraId="30C6840F" w14:textId="21320715" w:rsidR="00C7291A" w:rsidRPr="00C7291A" w:rsidRDefault="001D2DF9" w:rsidP="001D2DF9">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Pr>
          <w:rFonts w:ascii="Cambria" w:eastAsia="Times New Roman" w:hAnsi="Cambria" w:cs="Arial"/>
          <w:color w:val="000000"/>
          <w:kern w:val="2"/>
          <w:lang w:eastAsia="ar-SA" w:bidi="hi-IN"/>
        </w:rPr>
        <w:t>2. </w:t>
      </w:r>
      <w:r w:rsidR="00C7291A" w:rsidRPr="00C7291A">
        <w:rPr>
          <w:rFonts w:ascii="Cambria" w:eastAsia="Times New Roman" w:hAnsi="Cambria" w:cs="Arial"/>
          <w:color w:val="000000"/>
          <w:kern w:val="2"/>
          <w:lang w:eastAsia="ar-SA" w:bidi="hi-IN"/>
        </w:rPr>
        <w:t>Zakres świadczenia Wykonawcy wynikający z umowy jest tożsamy z jego zobowiązaniem zawartym w ofercie.</w:t>
      </w:r>
    </w:p>
    <w:p w14:paraId="4AC4FA1B" w14:textId="7DF939BE" w:rsidR="00C7291A" w:rsidRPr="00C7291A" w:rsidRDefault="001D2DF9" w:rsidP="001D2DF9">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Pr>
          <w:rFonts w:ascii="Cambria" w:eastAsia="Times New Roman" w:hAnsi="Cambria" w:cs="Arial"/>
          <w:color w:val="000000"/>
          <w:kern w:val="2"/>
          <w:lang w:eastAsia="ar-SA" w:bidi="hi-IN"/>
        </w:rPr>
        <w:t>3. </w:t>
      </w:r>
      <w:r w:rsidR="00C7291A" w:rsidRPr="00C7291A">
        <w:rPr>
          <w:rFonts w:ascii="Cambria" w:eastAsia="Times New Roman" w:hAnsi="Cambria" w:cs="Arial"/>
          <w:color w:val="000000"/>
          <w:kern w:val="2"/>
          <w:lang w:eastAsia="ar-SA" w:bidi="hi-IN"/>
        </w:rPr>
        <w:t xml:space="preserve">Zamawiający przewiduje możliwość zmiany zawartej umowy w stosunku do treści wybranej oferty w zakresie uregulowanym w art. 454-455 Pzp oraz wskazanym Projekcie Umowy, stanowiącym </w:t>
      </w:r>
      <w:r w:rsidR="00C7291A" w:rsidRPr="00112ABE">
        <w:rPr>
          <w:rFonts w:ascii="Cambria" w:eastAsia="Times New Roman" w:hAnsi="Cambria" w:cs="Arial"/>
          <w:b/>
          <w:bCs/>
          <w:i/>
          <w:iCs/>
          <w:color w:val="000000"/>
          <w:kern w:val="2"/>
          <w:lang w:eastAsia="ar-SA" w:bidi="hi-IN"/>
        </w:rPr>
        <w:t xml:space="preserve">Załącznik </w:t>
      </w:r>
      <w:r w:rsidR="00112ABE" w:rsidRPr="00112ABE">
        <w:rPr>
          <w:rFonts w:ascii="Cambria" w:eastAsia="Times New Roman" w:hAnsi="Cambria" w:cs="Arial"/>
          <w:b/>
          <w:bCs/>
          <w:i/>
          <w:iCs/>
          <w:color w:val="000000"/>
          <w:kern w:val="2"/>
          <w:lang w:eastAsia="ar-SA" w:bidi="hi-IN"/>
        </w:rPr>
        <w:t xml:space="preserve">nr 11 </w:t>
      </w:r>
      <w:r w:rsidR="00C7291A" w:rsidRPr="00112ABE">
        <w:rPr>
          <w:rFonts w:ascii="Cambria" w:eastAsia="Times New Roman" w:hAnsi="Cambria" w:cs="Arial"/>
          <w:b/>
          <w:bCs/>
          <w:i/>
          <w:iCs/>
          <w:color w:val="000000"/>
          <w:kern w:val="2"/>
          <w:lang w:eastAsia="ar-SA" w:bidi="hi-IN"/>
        </w:rPr>
        <w:t>do SWZ.</w:t>
      </w:r>
    </w:p>
    <w:p w14:paraId="01BBC2AB" w14:textId="2601AB2D" w:rsidR="00C7291A" w:rsidRPr="00C7291A" w:rsidRDefault="001D2DF9" w:rsidP="001D2DF9">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Pr>
          <w:rFonts w:ascii="Cambria" w:eastAsia="Times New Roman" w:hAnsi="Cambria" w:cs="Arial"/>
          <w:color w:val="000000"/>
          <w:kern w:val="2"/>
          <w:lang w:eastAsia="ar-SA" w:bidi="hi-IN"/>
        </w:rPr>
        <w:t>4. </w:t>
      </w:r>
      <w:r w:rsidR="00C7291A" w:rsidRPr="00C7291A">
        <w:rPr>
          <w:rFonts w:ascii="Cambria" w:eastAsia="Times New Roman" w:hAnsi="Cambria" w:cs="Arial"/>
          <w:color w:val="000000"/>
          <w:kern w:val="2"/>
          <w:lang w:eastAsia="ar-SA" w:bidi="hi-IN"/>
        </w:rPr>
        <w:t>Zmiana umowy wymaga dla swej ważności, pod rygorem nieważności zachowania formy pisemnej.</w:t>
      </w:r>
    </w:p>
    <w:bookmarkEnd w:id="9"/>
    <w:p w14:paraId="1B27B9F8" w14:textId="77777777" w:rsidR="00C7291A" w:rsidRPr="00C7291A" w:rsidRDefault="00C7291A" w:rsidP="00C7291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3B072AC3" w14:textId="77777777" w:rsidTr="00E33466">
        <w:tc>
          <w:tcPr>
            <w:tcW w:w="8921" w:type="dxa"/>
            <w:shd w:val="clear" w:color="auto" w:fill="E2EFD9" w:themeFill="accent6" w:themeFillTint="33"/>
          </w:tcPr>
          <w:p w14:paraId="5E161A23"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Rozdział XXVIII. </w:t>
            </w:r>
          </w:p>
          <w:p w14:paraId="10F5A6A8"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POUCZENIE O ŚRODKACH OCHRONY PRAWNEJ PRZYSŁUGUJĄCYCH WYKONAWCY </w:t>
            </w:r>
          </w:p>
        </w:tc>
      </w:tr>
    </w:tbl>
    <w:p w14:paraId="1D00495E" w14:textId="77777777" w:rsidR="00C7291A" w:rsidRPr="00C7291A" w:rsidRDefault="00C7291A" w:rsidP="00C7291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2F0B5C6A" w14:textId="0604FD8D" w:rsidR="00C7291A" w:rsidRPr="00C7291A" w:rsidRDefault="00C7291A" w:rsidP="00C7291A">
      <w:pPr>
        <w:widowControl w:val="0"/>
        <w:suppressAutoHyphens/>
        <w:spacing w:after="0" w:line="276" w:lineRule="auto"/>
        <w:jc w:val="both"/>
        <w:textAlignment w:val="baseline"/>
        <w:rPr>
          <w:rFonts w:ascii="Cambria" w:hAnsi="Cambria"/>
          <w:color w:val="000000"/>
        </w:rPr>
      </w:pPr>
      <w:r w:rsidRPr="00C7291A">
        <w:rPr>
          <w:rFonts w:ascii="Cambria" w:hAnsi="Cambria"/>
          <w:color w:val="000000"/>
        </w:rPr>
        <w:t>1</w:t>
      </w:r>
      <w:bookmarkStart w:id="10" w:name="_Hlk75372681"/>
      <w:r w:rsidRPr="00C7291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C7291A">
        <w:rPr>
          <w:rFonts w:ascii="Cambria" w:hAnsi="Cambria"/>
          <w:b/>
          <w:bCs/>
          <w:color w:val="000000"/>
        </w:rPr>
        <w:t xml:space="preserve"> </w:t>
      </w:r>
      <w:r w:rsidRPr="00C7291A">
        <w:rPr>
          <w:rFonts w:ascii="Cambria" w:hAnsi="Cambria"/>
          <w:color w:val="000000"/>
        </w:rPr>
        <w:t>ponieść szkodę w wyniku naruszenia przez Zamawiającego przepisów ustawy Prawo zamówień publicznych z dnia 11 września 2019r. (Dz. U. 202</w:t>
      </w:r>
      <w:r w:rsidR="000851D3">
        <w:rPr>
          <w:rFonts w:ascii="Cambria" w:hAnsi="Cambria"/>
          <w:color w:val="000000"/>
        </w:rPr>
        <w:t>3</w:t>
      </w:r>
      <w:r w:rsidRPr="00C7291A">
        <w:rPr>
          <w:rFonts w:ascii="Cambria" w:hAnsi="Cambria"/>
          <w:color w:val="000000"/>
        </w:rPr>
        <w:t>r., poz.1</w:t>
      </w:r>
      <w:r w:rsidR="000851D3">
        <w:rPr>
          <w:rFonts w:ascii="Cambria" w:hAnsi="Cambria"/>
          <w:color w:val="000000"/>
        </w:rPr>
        <w:t>605 ze zm.</w:t>
      </w:r>
      <w:r w:rsidRPr="00C7291A">
        <w:rPr>
          <w:rFonts w:ascii="Cambria" w:hAnsi="Cambria"/>
          <w:color w:val="000000"/>
        </w:rPr>
        <w:t>).</w:t>
      </w:r>
    </w:p>
    <w:p w14:paraId="61E50A00" w14:textId="77777777" w:rsidR="00C7291A" w:rsidRPr="00C7291A" w:rsidRDefault="00C7291A" w:rsidP="00C7291A">
      <w:pPr>
        <w:widowControl w:val="0"/>
        <w:suppressAutoHyphens/>
        <w:spacing w:after="0" w:line="276" w:lineRule="auto"/>
        <w:jc w:val="both"/>
        <w:textAlignment w:val="baseline"/>
        <w:rPr>
          <w:rFonts w:ascii="Cambria" w:hAnsi="Cambria"/>
          <w:color w:val="000000"/>
        </w:rPr>
      </w:pPr>
      <w:r w:rsidRPr="00C7291A">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2ABD8462" w14:textId="77777777" w:rsidR="00C7291A" w:rsidRPr="00C7291A" w:rsidRDefault="00C7291A" w:rsidP="00C7291A">
      <w:pPr>
        <w:widowControl w:val="0"/>
        <w:suppressAutoHyphens/>
        <w:spacing w:after="0" w:line="276" w:lineRule="auto"/>
        <w:jc w:val="both"/>
        <w:textAlignment w:val="baseline"/>
        <w:rPr>
          <w:rFonts w:ascii="Cambria" w:hAnsi="Cambria"/>
          <w:color w:val="000000"/>
        </w:rPr>
      </w:pPr>
      <w:r w:rsidRPr="00C7291A">
        <w:rPr>
          <w:rFonts w:ascii="Cambria" w:hAnsi="Cambria"/>
          <w:color w:val="000000"/>
        </w:rPr>
        <w:t>3. Odwołanie przysługuje na:</w:t>
      </w:r>
    </w:p>
    <w:p w14:paraId="438C6A09" w14:textId="77777777" w:rsidR="00C7291A" w:rsidRPr="00C7291A" w:rsidRDefault="00C7291A">
      <w:pPr>
        <w:widowControl w:val="0"/>
        <w:numPr>
          <w:ilvl w:val="0"/>
          <w:numId w:val="169"/>
        </w:numPr>
        <w:suppressAutoHyphens/>
        <w:spacing w:after="0" w:line="276" w:lineRule="auto"/>
        <w:jc w:val="both"/>
        <w:textAlignment w:val="baseline"/>
        <w:rPr>
          <w:rFonts w:ascii="Cambria" w:eastAsia="Calibri" w:hAnsi="Cambria" w:cs="Calibri"/>
          <w:color w:val="000000"/>
          <w:lang w:eastAsia="ar-SA"/>
        </w:rPr>
      </w:pPr>
      <w:r w:rsidRPr="00C7291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CCCAB37" w14:textId="77777777" w:rsidR="00C7291A" w:rsidRPr="00C7291A" w:rsidRDefault="00C7291A">
      <w:pPr>
        <w:widowControl w:val="0"/>
        <w:numPr>
          <w:ilvl w:val="0"/>
          <w:numId w:val="169"/>
        </w:numPr>
        <w:suppressAutoHyphens/>
        <w:spacing w:after="0" w:line="276" w:lineRule="auto"/>
        <w:jc w:val="both"/>
        <w:textAlignment w:val="baseline"/>
        <w:rPr>
          <w:rFonts w:ascii="Cambria" w:eastAsia="Calibri" w:hAnsi="Cambria" w:cs="Calibri"/>
          <w:color w:val="000000"/>
          <w:lang w:eastAsia="ar-SA"/>
        </w:rPr>
      </w:pPr>
      <w:r w:rsidRPr="00C7291A">
        <w:rPr>
          <w:rFonts w:ascii="Cambria" w:eastAsia="Calibri" w:hAnsi="Cambria" w:cs="Calibri"/>
          <w:color w:val="000000"/>
          <w:lang w:eastAsia="ar-SA"/>
        </w:rPr>
        <w:t>Zaniechanie czynności w postępowaniu o udzielenie zamówienia do której zamawiający był obowiązany na podstawie ustawy;</w:t>
      </w:r>
    </w:p>
    <w:p w14:paraId="52D155EA" w14:textId="77777777" w:rsidR="00C7291A" w:rsidRPr="00C7291A" w:rsidRDefault="00C7291A" w:rsidP="00C7291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C7291A">
        <w:rPr>
          <w:rFonts w:ascii="Cambria" w:hAnsi="Cambria"/>
          <w:color w:val="000000"/>
        </w:rPr>
        <w:t xml:space="preserve">4. Odwołanie wnosi </w:t>
      </w:r>
      <w:r w:rsidRPr="00C7291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43D9D271" w14:textId="77777777" w:rsidR="00C7291A" w:rsidRPr="00C7291A" w:rsidRDefault="00C7291A" w:rsidP="00C7291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166B0A20" w14:textId="77777777" w:rsidR="00C7291A" w:rsidRPr="00C7291A" w:rsidRDefault="00C7291A" w:rsidP="00C7291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6. Odwołanie wnosi się w terminie:</w:t>
      </w:r>
    </w:p>
    <w:p w14:paraId="237035A2" w14:textId="77777777" w:rsidR="00C7291A" w:rsidRPr="00C7291A" w:rsidRDefault="00C7291A">
      <w:pPr>
        <w:widowControl w:val="0"/>
        <w:numPr>
          <w:ilvl w:val="0"/>
          <w:numId w:val="170"/>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22C650AF" w14:textId="77777777" w:rsidR="00C7291A" w:rsidRPr="00C7291A" w:rsidRDefault="00C7291A">
      <w:pPr>
        <w:widowControl w:val="0"/>
        <w:numPr>
          <w:ilvl w:val="0"/>
          <w:numId w:val="170"/>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2D121255" w14:textId="77777777" w:rsidR="00C7291A" w:rsidRPr="00C7291A" w:rsidRDefault="00C7291A">
      <w:pPr>
        <w:widowControl w:val="0"/>
        <w:numPr>
          <w:ilvl w:val="0"/>
          <w:numId w:val="156"/>
        </w:numPr>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295608AB" w14:textId="77777777" w:rsidR="00C7291A" w:rsidRPr="00C7291A" w:rsidRDefault="00C7291A">
      <w:pPr>
        <w:widowControl w:val="0"/>
        <w:numPr>
          <w:ilvl w:val="0"/>
          <w:numId w:val="156"/>
        </w:numPr>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64974E07" w14:textId="77777777" w:rsidR="00C7291A" w:rsidRPr="00C7291A" w:rsidRDefault="00C7291A">
      <w:pPr>
        <w:widowControl w:val="0"/>
        <w:numPr>
          <w:ilvl w:val="0"/>
          <w:numId w:val="156"/>
        </w:numPr>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1B994E71" w14:textId="77777777" w:rsidR="00C7291A" w:rsidRPr="00C7291A" w:rsidRDefault="00C7291A">
      <w:pPr>
        <w:widowControl w:val="0"/>
        <w:numPr>
          <w:ilvl w:val="0"/>
          <w:numId w:val="156"/>
        </w:numPr>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lastRenderedPageBreak/>
        <w:t>Skargę wnosi się do Sądu Okręgowego w Warszawie – sądu zamówień publicznych, zwanego dalej „sądem zamówień publicznych”.</w:t>
      </w:r>
    </w:p>
    <w:p w14:paraId="63630E1B" w14:textId="77777777" w:rsidR="00C7291A" w:rsidRPr="00C7291A" w:rsidRDefault="00C7291A">
      <w:pPr>
        <w:widowControl w:val="0"/>
        <w:numPr>
          <w:ilvl w:val="0"/>
          <w:numId w:val="156"/>
        </w:numPr>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6A20FF77" w14:textId="77777777" w:rsidR="00C7291A" w:rsidRPr="00C7291A" w:rsidRDefault="00C7291A">
      <w:pPr>
        <w:widowControl w:val="0"/>
        <w:numPr>
          <w:ilvl w:val="0"/>
          <w:numId w:val="156"/>
        </w:numPr>
        <w:suppressAutoHyphens/>
        <w:spacing w:after="0" w:line="276" w:lineRule="auto"/>
        <w:jc w:val="both"/>
        <w:textAlignment w:val="baseline"/>
        <w:rPr>
          <w:rFonts w:ascii="Cambria" w:eastAsia="Times New Roman" w:hAnsi="Cambria" w:cs="Times New Roman"/>
          <w:kern w:val="2"/>
          <w:lang w:eastAsia="pl-PL" w:bidi="hi-IN"/>
        </w:rPr>
      </w:pPr>
      <w:r w:rsidRPr="00C7291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10"/>
    <w:p w14:paraId="0EF57A62" w14:textId="77777777" w:rsidR="00C7291A" w:rsidRPr="00C7291A" w:rsidRDefault="00C7291A" w:rsidP="00C7291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344C731E" w14:textId="77777777" w:rsidTr="00E33466">
        <w:tc>
          <w:tcPr>
            <w:tcW w:w="8921" w:type="dxa"/>
            <w:shd w:val="clear" w:color="auto" w:fill="E2EFD9" w:themeFill="accent6" w:themeFillTint="33"/>
          </w:tcPr>
          <w:p w14:paraId="7A64C8A1"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bookmarkStart w:id="11" w:name="_Hlk75372710"/>
            <w:r w:rsidRPr="00C7291A">
              <w:rPr>
                <w:rFonts w:ascii="Cambria" w:eastAsia="Andale Sans UI" w:hAnsi="Cambria" w:cs="Arial"/>
                <w:b/>
                <w:kern w:val="2"/>
                <w:sz w:val="24"/>
                <w:szCs w:val="20"/>
                <w:lang w:eastAsia="pl-PL" w:bidi="hi-IN"/>
              </w:rPr>
              <w:t xml:space="preserve">Rozdział XXIX.  </w:t>
            </w:r>
          </w:p>
          <w:p w14:paraId="0771D030"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POSTANOWIENIA KOŃCOWE </w:t>
            </w:r>
          </w:p>
        </w:tc>
      </w:tr>
    </w:tbl>
    <w:p w14:paraId="73E909C8" w14:textId="6CA4EDC8" w:rsidR="00C7291A" w:rsidRPr="00C7291A" w:rsidRDefault="00C7291A" w:rsidP="00C7291A">
      <w:pPr>
        <w:widowControl w:val="0"/>
        <w:suppressAutoHyphens/>
        <w:spacing w:after="0" w:line="240" w:lineRule="auto"/>
        <w:textAlignment w:val="baseline"/>
        <w:rPr>
          <w:rFonts w:ascii="Cambria" w:eastAsia="Andale Sans UI" w:hAnsi="Cambria" w:cs="Times New Roman"/>
          <w:kern w:val="2"/>
          <w:lang w:eastAsia="pl-PL" w:bidi="hi-IN"/>
        </w:rPr>
      </w:pPr>
      <w:r w:rsidRPr="00C7291A">
        <w:rPr>
          <w:rFonts w:ascii="Cambria" w:eastAsia="Andale Sans UI" w:hAnsi="Cambria" w:cs="Arial"/>
          <w:b/>
          <w:bCs/>
          <w:kern w:val="2"/>
          <w:sz w:val="24"/>
          <w:szCs w:val="20"/>
          <w:lang w:eastAsia="pl-PL" w:bidi="hi-IN"/>
        </w:rPr>
        <w:br/>
      </w:r>
      <w:r w:rsidRPr="00C7291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0851D3">
        <w:rPr>
          <w:rFonts w:ascii="Cambria" w:eastAsia="Andale Sans UI" w:hAnsi="Cambria" w:cs="Times New Roman"/>
          <w:kern w:val="2"/>
          <w:lang w:eastAsia="pl-PL" w:bidi="hi-IN"/>
        </w:rPr>
        <w:t>3</w:t>
      </w:r>
      <w:r w:rsidRPr="00C7291A">
        <w:rPr>
          <w:rFonts w:ascii="Cambria" w:eastAsia="Andale Sans UI" w:hAnsi="Cambria" w:cs="Times New Roman"/>
          <w:kern w:val="2"/>
          <w:lang w:eastAsia="pl-PL" w:bidi="hi-IN"/>
        </w:rPr>
        <w:t>r. poz.1</w:t>
      </w:r>
      <w:r w:rsidR="000851D3">
        <w:rPr>
          <w:rFonts w:ascii="Cambria" w:eastAsia="Andale Sans UI" w:hAnsi="Cambria" w:cs="Times New Roman"/>
          <w:kern w:val="2"/>
          <w:lang w:eastAsia="pl-PL" w:bidi="hi-IN"/>
        </w:rPr>
        <w:t>605</w:t>
      </w:r>
      <w:r w:rsidRPr="00C7291A">
        <w:rPr>
          <w:rFonts w:ascii="Cambria" w:eastAsia="Andale Sans UI" w:hAnsi="Cambria" w:cs="Times New Roman"/>
          <w:kern w:val="2"/>
          <w:lang w:eastAsia="pl-PL" w:bidi="hi-IN"/>
        </w:rPr>
        <w:t xml:space="preserve"> ze zm.), Kodeks Cywilny oraz odpowiednie rozporządzenia.</w:t>
      </w:r>
    </w:p>
    <w:bookmarkEnd w:id="11"/>
    <w:p w14:paraId="4E292D39" w14:textId="77777777" w:rsidR="00C7291A" w:rsidRPr="00C7291A" w:rsidRDefault="00C7291A" w:rsidP="00C7291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73BC2DC5" w14:textId="77777777" w:rsidTr="00E33466">
        <w:tc>
          <w:tcPr>
            <w:tcW w:w="8921" w:type="dxa"/>
            <w:shd w:val="clear" w:color="auto" w:fill="E2EFD9" w:themeFill="accent6" w:themeFillTint="33"/>
          </w:tcPr>
          <w:p w14:paraId="1CB8CF62"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Rozdział XXX.  </w:t>
            </w:r>
          </w:p>
          <w:p w14:paraId="78F896C0"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WYKAZ ZAŁĄCZNIKÓW DO SWZ</w:t>
            </w:r>
          </w:p>
        </w:tc>
      </w:tr>
    </w:tbl>
    <w:p w14:paraId="1534DFAC" w14:textId="77777777" w:rsidR="00C7291A" w:rsidRPr="00C7291A" w:rsidRDefault="00C7291A" w:rsidP="00C7291A">
      <w:pPr>
        <w:widowControl w:val="0"/>
        <w:suppressAutoHyphens/>
        <w:spacing w:after="0" w:line="240" w:lineRule="auto"/>
        <w:textAlignment w:val="baseline"/>
        <w:rPr>
          <w:rFonts w:ascii="Cambria" w:eastAsia="Andale Sans UI" w:hAnsi="Cambria" w:cs="Times New Roman"/>
          <w:kern w:val="2"/>
          <w:lang w:eastAsia="pl-PL" w:bidi="hi-IN"/>
        </w:rPr>
      </w:pPr>
    </w:p>
    <w:p w14:paraId="28757BC3" w14:textId="77777777" w:rsidR="00C7291A" w:rsidRPr="00C7291A" w:rsidRDefault="00C7291A" w:rsidP="00C7291A">
      <w:pPr>
        <w:widowControl w:val="0"/>
        <w:suppressAutoHyphens/>
        <w:spacing w:after="0" w:line="240" w:lineRule="auto"/>
        <w:textAlignment w:val="baseline"/>
        <w:rPr>
          <w:rFonts w:ascii="Cambria" w:eastAsia="Andale Sans UI" w:hAnsi="Cambria" w:cs="Times New Roman"/>
          <w:kern w:val="2"/>
          <w:lang w:eastAsia="pl-PL" w:bidi="hi-IN"/>
        </w:rPr>
      </w:pPr>
      <w:bookmarkStart w:id="12" w:name="_Hlk75372771"/>
      <w:r w:rsidRPr="00C7291A">
        <w:rPr>
          <w:rFonts w:ascii="Cambria" w:eastAsia="Andale Sans UI" w:hAnsi="Cambria" w:cs="Times New Roman"/>
          <w:kern w:val="2"/>
          <w:lang w:eastAsia="pl-PL" w:bidi="hi-IN"/>
        </w:rPr>
        <w:t>Wykaz załączników do niniejszej Specyfikacji Warunków Zamówienia będących jej integralną częścią:</w:t>
      </w:r>
    </w:p>
    <w:p w14:paraId="3E19BD1C" w14:textId="77777777" w:rsidR="00C7291A" w:rsidRPr="00C7291A" w:rsidRDefault="00C7291A">
      <w:pPr>
        <w:widowControl w:val="0"/>
        <w:numPr>
          <w:ilvl w:val="0"/>
          <w:numId w:val="160"/>
        </w:numPr>
        <w:suppressAutoHyphens/>
        <w:spacing w:after="0" w:line="240" w:lineRule="auto"/>
        <w:textAlignment w:val="baseline"/>
        <w:rPr>
          <w:rFonts w:ascii="Cambria" w:eastAsia="Times New Roman" w:hAnsi="Cambria" w:cs="Times New Roman"/>
          <w:kern w:val="2"/>
          <w:lang w:eastAsia="pl-PL" w:bidi="hi-IN"/>
        </w:rPr>
      </w:pPr>
      <w:r w:rsidRPr="00C7291A">
        <w:rPr>
          <w:rFonts w:ascii="Cambria" w:eastAsia="Andale Sans UI" w:hAnsi="Cambria" w:cs="Times New Roman"/>
          <w:kern w:val="2"/>
          <w:lang w:eastAsia="pl-PL" w:bidi="hi-IN"/>
        </w:rPr>
        <w:t>Załącznik nr 1 - Formularz ofertowy,</w:t>
      </w:r>
    </w:p>
    <w:p w14:paraId="7C78A9C5" w14:textId="77777777" w:rsidR="00C7291A" w:rsidRPr="00C7291A" w:rsidRDefault="00C7291A">
      <w:pPr>
        <w:widowControl w:val="0"/>
        <w:numPr>
          <w:ilvl w:val="0"/>
          <w:numId w:val="160"/>
        </w:numPr>
        <w:suppressAutoHyphens/>
        <w:spacing w:after="0" w:line="240" w:lineRule="auto"/>
        <w:textAlignment w:val="baseline"/>
        <w:rPr>
          <w:rFonts w:ascii="Cambria" w:eastAsia="Times New Roman" w:hAnsi="Cambria" w:cs="Times New Roman"/>
          <w:kern w:val="2"/>
          <w:lang w:eastAsia="pl-PL" w:bidi="hi-IN"/>
        </w:rPr>
      </w:pPr>
      <w:r w:rsidRPr="00C7291A">
        <w:rPr>
          <w:rFonts w:ascii="Cambria" w:eastAsia="Andale Sans UI" w:hAnsi="Cambria" w:cs="Times New Roman"/>
          <w:kern w:val="2"/>
          <w:lang w:eastAsia="pl-PL" w:bidi="hi-IN"/>
        </w:rPr>
        <w:t xml:space="preserve">Załącznik nr 2 -  </w:t>
      </w:r>
      <w:r w:rsidRPr="00C7291A">
        <w:rPr>
          <w:rFonts w:ascii="Cambria" w:eastAsia="Calibri" w:hAnsi="Cambria" w:cs="Garamond"/>
          <w:color w:val="000000"/>
          <w:lang w:eastAsia="ar-SA"/>
        </w:rPr>
        <w:t xml:space="preserve">oświadczenie o braku podstaw do wykluczenia oraz dotyczące spełnienia warunków udziału w postępowaniu, </w:t>
      </w:r>
    </w:p>
    <w:p w14:paraId="3C15D929" w14:textId="77777777" w:rsidR="00C7291A" w:rsidRPr="00C7291A" w:rsidRDefault="00C7291A">
      <w:pPr>
        <w:widowControl w:val="0"/>
        <w:numPr>
          <w:ilvl w:val="0"/>
          <w:numId w:val="160"/>
        </w:numPr>
        <w:suppressAutoHyphens/>
        <w:spacing w:after="0" w:line="240" w:lineRule="auto"/>
        <w:textAlignment w:val="baseline"/>
        <w:rPr>
          <w:rFonts w:ascii="Cambria" w:eastAsia="Times New Roman" w:hAnsi="Cambria" w:cs="Times New Roman"/>
          <w:kern w:val="2"/>
          <w:lang w:eastAsia="pl-PL" w:bidi="hi-IN"/>
        </w:rPr>
      </w:pPr>
      <w:r w:rsidRPr="00C7291A">
        <w:rPr>
          <w:rFonts w:ascii="Cambria" w:eastAsia="Calibri" w:hAnsi="Cambria" w:cs="Garamond"/>
          <w:color w:val="000000"/>
          <w:lang w:eastAsia="ar-SA"/>
        </w:rPr>
        <w:t xml:space="preserve">Załącznik nr </w:t>
      </w:r>
      <w:r w:rsidRPr="00C7291A">
        <w:rPr>
          <w:rFonts w:ascii="Cambria" w:eastAsia="Andale Sans UI" w:hAnsi="Cambria" w:cs="Times New Roman"/>
          <w:kern w:val="2"/>
          <w:lang w:eastAsia="pl-PL" w:bidi="hi-IN"/>
        </w:rPr>
        <w:t xml:space="preserve"> 3 – Oświadczenie dotyczące przynależności lub braku przynależności do tej samej grupy kapitałowej </w:t>
      </w:r>
    </w:p>
    <w:p w14:paraId="5ED5B976" w14:textId="652BC583" w:rsidR="000365B5" w:rsidRDefault="00C7291A">
      <w:pPr>
        <w:widowControl w:val="0"/>
        <w:numPr>
          <w:ilvl w:val="0"/>
          <w:numId w:val="160"/>
        </w:numPr>
        <w:suppressAutoHyphens/>
        <w:spacing w:after="0" w:line="240" w:lineRule="auto"/>
        <w:textAlignment w:val="baseline"/>
        <w:rPr>
          <w:rFonts w:ascii="Cambria" w:eastAsia="Times New Roman" w:hAnsi="Cambria" w:cs="Times New Roman"/>
          <w:kern w:val="2"/>
          <w:lang w:eastAsia="pl-PL" w:bidi="hi-IN"/>
        </w:rPr>
      </w:pPr>
      <w:r w:rsidRPr="00C7291A">
        <w:rPr>
          <w:rFonts w:ascii="Cambria" w:eastAsia="Times New Roman" w:hAnsi="Cambria" w:cs="Times New Roman"/>
          <w:kern w:val="2"/>
          <w:lang w:eastAsia="pl-PL" w:bidi="hi-IN"/>
        </w:rPr>
        <w:t xml:space="preserve">Załącznik nr 4 – </w:t>
      </w:r>
      <w:r w:rsidR="000365B5">
        <w:rPr>
          <w:rFonts w:ascii="Cambria" w:eastAsia="Times New Roman" w:hAnsi="Cambria" w:cs="Times New Roman"/>
          <w:kern w:val="2"/>
          <w:lang w:eastAsia="pl-PL" w:bidi="hi-IN"/>
        </w:rPr>
        <w:t>Wykaz robót budowlanych</w:t>
      </w:r>
    </w:p>
    <w:p w14:paraId="2D38D7A2" w14:textId="32C26AAF" w:rsidR="00C7291A" w:rsidRPr="00C7291A" w:rsidRDefault="000365B5">
      <w:pPr>
        <w:widowControl w:val="0"/>
        <w:numPr>
          <w:ilvl w:val="0"/>
          <w:numId w:val="160"/>
        </w:numPr>
        <w:suppressAutoHyphens/>
        <w:spacing w:after="0" w:line="240" w:lineRule="auto"/>
        <w:textAlignment w:val="baseline"/>
        <w:rPr>
          <w:rFonts w:ascii="Cambria" w:eastAsia="Times New Roman" w:hAnsi="Cambria" w:cs="Times New Roman"/>
          <w:kern w:val="2"/>
          <w:lang w:eastAsia="pl-PL" w:bidi="hi-IN"/>
        </w:rPr>
      </w:pPr>
      <w:r>
        <w:rPr>
          <w:rFonts w:ascii="Cambria" w:eastAsia="Times New Roman" w:hAnsi="Cambria" w:cs="Times New Roman"/>
          <w:kern w:val="2"/>
          <w:lang w:eastAsia="pl-PL" w:bidi="hi-IN"/>
        </w:rPr>
        <w:t>Załącznik nr 5 -  W</w:t>
      </w:r>
      <w:r w:rsidR="00C7291A" w:rsidRPr="00C7291A">
        <w:rPr>
          <w:rFonts w:ascii="Cambria" w:eastAsia="Times New Roman" w:hAnsi="Cambria" w:cs="Times New Roman"/>
          <w:kern w:val="2"/>
          <w:lang w:eastAsia="pl-PL" w:bidi="hi-IN"/>
        </w:rPr>
        <w:t xml:space="preserve">ykaz osób skierowanych do realizacji zamówienia, </w:t>
      </w:r>
    </w:p>
    <w:p w14:paraId="78B51E3E" w14:textId="3A561FBB" w:rsidR="00C7291A" w:rsidRPr="00C7291A" w:rsidRDefault="00C7291A">
      <w:pPr>
        <w:widowControl w:val="0"/>
        <w:numPr>
          <w:ilvl w:val="0"/>
          <w:numId w:val="160"/>
        </w:numPr>
        <w:suppressAutoHyphens/>
        <w:spacing w:after="0" w:line="240" w:lineRule="auto"/>
        <w:textAlignment w:val="baseline"/>
        <w:rPr>
          <w:rFonts w:ascii="Cambria" w:eastAsia="Times New Roman" w:hAnsi="Cambria" w:cs="Times New Roman"/>
          <w:kern w:val="2"/>
          <w:lang w:eastAsia="pl-PL" w:bidi="hi-IN"/>
        </w:rPr>
      </w:pPr>
      <w:r w:rsidRPr="00C7291A">
        <w:rPr>
          <w:rFonts w:ascii="Cambria" w:eastAsia="Times New Roman" w:hAnsi="Cambria" w:cs="Times New Roman"/>
          <w:kern w:val="2"/>
          <w:lang w:eastAsia="pl-PL" w:bidi="hi-IN"/>
        </w:rPr>
        <w:t xml:space="preserve">Załącznik nr </w:t>
      </w:r>
      <w:r w:rsidR="000365B5">
        <w:rPr>
          <w:rFonts w:ascii="Cambria" w:eastAsia="Times New Roman" w:hAnsi="Cambria" w:cs="Times New Roman"/>
          <w:kern w:val="2"/>
          <w:lang w:eastAsia="pl-PL" w:bidi="hi-IN"/>
        </w:rPr>
        <w:t>6</w:t>
      </w:r>
      <w:r w:rsidRPr="00C7291A">
        <w:rPr>
          <w:rFonts w:ascii="Cambria" w:eastAsia="Times New Roman" w:hAnsi="Cambria" w:cs="Times New Roman"/>
          <w:kern w:val="2"/>
          <w:lang w:eastAsia="pl-PL" w:bidi="hi-IN"/>
        </w:rPr>
        <w:t xml:space="preserve"> - </w:t>
      </w:r>
      <w:r w:rsidRPr="00C7291A">
        <w:rPr>
          <w:rFonts w:ascii="Cambria" w:eastAsia="Andale Sans UI" w:hAnsi="Cambria" w:cs="Times New Roman"/>
          <w:noProof/>
          <w:kern w:val="2"/>
          <w:lang w:eastAsia="pl-PL" w:bidi="hi-IN"/>
        </w:rPr>
        <w:t>Zobowiązanie innego podmiotu do udostępnienia niezbędnych zasobów Wykonawcy,</w:t>
      </w:r>
    </w:p>
    <w:p w14:paraId="0D352A78" w14:textId="77777777" w:rsidR="000365B5" w:rsidRPr="00112ABE" w:rsidRDefault="00C7291A">
      <w:pPr>
        <w:numPr>
          <w:ilvl w:val="0"/>
          <w:numId w:val="160"/>
        </w:numPr>
        <w:suppressAutoHyphens/>
        <w:spacing w:after="0" w:line="276" w:lineRule="auto"/>
        <w:rPr>
          <w:rFonts w:ascii="Cambria" w:eastAsia="Times New Roman" w:hAnsi="Cambria" w:cs="Times New Roman"/>
          <w:kern w:val="2"/>
          <w:lang w:eastAsia="pl-PL" w:bidi="hi-IN"/>
        </w:rPr>
      </w:pPr>
      <w:r w:rsidRPr="00C7291A">
        <w:rPr>
          <w:rFonts w:ascii="Cambria" w:eastAsia="Times New Roman" w:hAnsi="Cambria" w:cs="Times New Roman"/>
          <w:kern w:val="2"/>
          <w:lang w:eastAsia="pl-PL" w:bidi="hi-IN"/>
        </w:rPr>
        <w:t xml:space="preserve">Załącznik nr </w:t>
      </w:r>
      <w:r w:rsidR="000365B5">
        <w:rPr>
          <w:rFonts w:ascii="Cambria" w:eastAsia="Times New Roman" w:hAnsi="Cambria" w:cs="Times New Roman"/>
          <w:kern w:val="2"/>
          <w:lang w:eastAsia="pl-PL" w:bidi="hi-IN"/>
        </w:rPr>
        <w:t>7</w:t>
      </w:r>
      <w:r w:rsidRPr="00C7291A">
        <w:rPr>
          <w:rFonts w:ascii="Cambria" w:eastAsia="Times New Roman" w:hAnsi="Cambria" w:cs="Times New Roman"/>
          <w:kern w:val="2"/>
          <w:lang w:eastAsia="pl-PL" w:bidi="hi-IN"/>
        </w:rPr>
        <w:t xml:space="preserve">- </w:t>
      </w:r>
      <w:r w:rsidRPr="00C7291A">
        <w:rPr>
          <w:rFonts w:ascii="Cambria" w:eastAsia="Calibri" w:hAnsi="Cambria" w:cs="Garamond"/>
          <w:color w:val="000000"/>
          <w:lang w:eastAsia="ar-SA"/>
        </w:rPr>
        <w:t>Oświadczenie wykonawcy wspólnie ubiegającego się o udzielenie zamówienia składanego na podstawie art. 117 ust. 4 ustawy Pzp</w:t>
      </w:r>
      <w:r w:rsidR="000365B5">
        <w:rPr>
          <w:rFonts w:ascii="Cambria" w:eastAsia="Calibri" w:hAnsi="Cambria" w:cs="Garamond"/>
          <w:color w:val="000000"/>
          <w:lang w:eastAsia="ar-SA"/>
        </w:rPr>
        <w:t>,</w:t>
      </w:r>
    </w:p>
    <w:p w14:paraId="44C1187C" w14:textId="2051A4B5" w:rsidR="00112ABE" w:rsidRPr="00355769" w:rsidRDefault="00112ABE">
      <w:pPr>
        <w:numPr>
          <w:ilvl w:val="0"/>
          <w:numId w:val="160"/>
        </w:numPr>
        <w:suppressAutoHyphens/>
        <w:spacing w:after="0" w:line="276" w:lineRule="auto"/>
        <w:rPr>
          <w:rFonts w:ascii="Cambria" w:eastAsia="Times New Roman" w:hAnsi="Cambria" w:cs="Times New Roman"/>
          <w:kern w:val="2"/>
          <w:lang w:eastAsia="pl-PL" w:bidi="hi-IN"/>
        </w:rPr>
      </w:pPr>
      <w:r w:rsidRPr="00355769">
        <w:rPr>
          <w:rFonts w:ascii="Cambria" w:eastAsia="Andale Sans UI" w:hAnsi="Cambria" w:cs="Times New Roman"/>
          <w:kern w:val="2"/>
          <w:lang w:eastAsia="pl-PL" w:bidi="hi-IN"/>
        </w:rPr>
        <w:t>Załącznik nr 8 - Oświadczenie Wykonawcy potwierdzające aktualność informacji zawartych w oświadczeniu wstępnym o którym mowa w art. 125 ust.1 Ustawy Pzp</w:t>
      </w:r>
    </w:p>
    <w:p w14:paraId="4BAB053A" w14:textId="66E45362" w:rsidR="000365B5" w:rsidRPr="000365B5" w:rsidRDefault="00C7291A">
      <w:pPr>
        <w:widowControl w:val="0"/>
        <w:numPr>
          <w:ilvl w:val="0"/>
          <w:numId w:val="160"/>
        </w:numPr>
        <w:suppressAutoHyphens/>
        <w:spacing w:after="0" w:line="240" w:lineRule="auto"/>
        <w:jc w:val="both"/>
        <w:textAlignment w:val="baseline"/>
        <w:rPr>
          <w:rFonts w:ascii="Cambria" w:eastAsia="Times New Roman" w:hAnsi="Cambria" w:cs="Times New Roman"/>
          <w:kern w:val="2"/>
          <w:lang w:eastAsia="pl-PL" w:bidi="hi-IN"/>
        </w:rPr>
      </w:pPr>
      <w:r w:rsidRPr="00C7291A">
        <w:rPr>
          <w:rFonts w:ascii="Cambria" w:eastAsia="Times New Roman" w:hAnsi="Cambria" w:cs="Times New Roman"/>
          <w:kern w:val="2"/>
          <w:lang w:eastAsia="pl-PL" w:bidi="hi-IN"/>
        </w:rPr>
        <w:t xml:space="preserve"> </w:t>
      </w:r>
      <w:r w:rsidR="000365B5" w:rsidRPr="000365B5">
        <w:rPr>
          <w:rFonts w:ascii="Cambria" w:eastAsia="Andale Sans UI" w:hAnsi="Cambria" w:cs="Times New Roman"/>
          <w:kern w:val="2"/>
          <w:lang w:eastAsia="pl-PL" w:bidi="hi-IN"/>
        </w:rPr>
        <w:t xml:space="preserve">Załącznik nr </w:t>
      </w:r>
      <w:r w:rsidR="00112ABE">
        <w:rPr>
          <w:rFonts w:ascii="Cambria" w:eastAsia="Andale Sans UI" w:hAnsi="Cambria" w:cs="Times New Roman"/>
          <w:kern w:val="2"/>
          <w:lang w:eastAsia="pl-PL" w:bidi="hi-IN"/>
        </w:rPr>
        <w:t>9</w:t>
      </w:r>
      <w:r w:rsidR="000365B5">
        <w:rPr>
          <w:rFonts w:ascii="Cambria" w:eastAsia="Andale Sans UI" w:hAnsi="Cambria" w:cs="Times New Roman"/>
          <w:kern w:val="2"/>
          <w:lang w:eastAsia="pl-PL" w:bidi="hi-IN"/>
        </w:rPr>
        <w:t xml:space="preserve"> </w:t>
      </w:r>
      <w:r w:rsidR="000365B5" w:rsidRPr="000365B5">
        <w:rPr>
          <w:rFonts w:ascii="Cambria" w:eastAsia="Andale Sans UI" w:hAnsi="Cambria" w:cs="Times New Roman"/>
          <w:kern w:val="2"/>
          <w:lang w:eastAsia="pl-PL" w:bidi="hi-IN"/>
        </w:rPr>
        <w:t xml:space="preserve">- </w:t>
      </w:r>
      <w:r w:rsidR="000365B5" w:rsidRPr="000365B5">
        <w:rPr>
          <w:rFonts w:ascii="Cambria" w:eastAsia="Times New Roman" w:hAnsi="Cambria" w:cs="Times New Roman"/>
          <w:lang w:eastAsia="pl-PL"/>
        </w:rPr>
        <w:t>Klauzula informacyjna z art. 13 RODO do zastosowania przez  Zamawiającego w celu związanym z postępowaniem o udzielenie zamówienia publicznego,</w:t>
      </w:r>
    </w:p>
    <w:p w14:paraId="7AF44E6B" w14:textId="31F4951D" w:rsidR="000365B5" w:rsidRPr="000365B5" w:rsidRDefault="000365B5">
      <w:pPr>
        <w:widowControl w:val="0"/>
        <w:numPr>
          <w:ilvl w:val="0"/>
          <w:numId w:val="160"/>
        </w:numPr>
        <w:suppressAutoHyphens/>
        <w:spacing w:after="0" w:line="240" w:lineRule="auto"/>
        <w:jc w:val="both"/>
        <w:textAlignment w:val="baseline"/>
        <w:rPr>
          <w:rFonts w:ascii="Cambria" w:eastAsia="Times New Roman" w:hAnsi="Cambria" w:cs="Times New Roman"/>
          <w:kern w:val="2"/>
          <w:lang w:eastAsia="pl-PL" w:bidi="hi-IN"/>
        </w:rPr>
      </w:pPr>
      <w:r w:rsidRPr="000365B5">
        <w:rPr>
          <w:rFonts w:ascii="Cambria" w:eastAsia="Times New Roman" w:hAnsi="Cambria" w:cs="Times New Roman"/>
          <w:lang w:eastAsia="pl-PL"/>
        </w:rPr>
        <w:t xml:space="preserve">Załącznik nr </w:t>
      </w:r>
      <w:r w:rsidR="00112ABE">
        <w:rPr>
          <w:rFonts w:ascii="Cambria" w:eastAsia="Times New Roman" w:hAnsi="Cambria" w:cs="Times New Roman"/>
          <w:lang w:eastAsia="pl-PL"/>
        </w:rPr>
        <w:t>10</w:t>
      </w:r>
      <w:r w:rsidRPr="000365B5">
        <w:rPr>
          <w:rFonts w:ascii="Cambria" w:eastAsia="Times New Roman" w:hAnsi="Cambria" w:cs="Times New Roman"/>
          <w:lang w:eastAsia="pl-PL"/>
        </w:rPr>
        <w:t>- Wzór oświadczenia wymaganego od wykonawcy w zakresie wypełnienia obowiązków informacyjnych przewidzianych w art. 13 lub art. 14 RODO,</w:t>
      </w:r>
    </w:p>
    <w:p w14:paraId="0751BDDB" w14:textId="726ECB73" w:rsidR="000365B5" w:rsidRPr="000851D3" w:rsidRDefault="000365B5">
      <w:pPr>
        <w:widowControl w:val="0"/>
        <w:numPr>
          <w:ilvl w:val="0"/>
          <w:numId w:val="160"/>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Times New Roman" w:hAnsi="Cambria" w:cs="Times New Roman"/>
          <w:lang w:eastAsia="pl-PL"/>
        </w:rPr>
        <w:t>Załącznik nr 1</w:t>
      </w:r>
      <w:r w:rsidR="00112ABE">
        <w:rPr>
          <w:rFonts w:ascii="Cambria" w:eastAsia="Times New Roman" w:hAnsi="Cambria" w:cs="Times New Roman"/>
          <w:lang w:eastAsia="pl-PL"/>
        </w:rPr>
        <w:t>1</w:t>
      </w:r>
      <w:r>
        <w:rPr>
          <w:rFonts w:ascii="Cambria" w:eastAsia="Times New Roman" w:hAnsi="Cambria" w:cs="Times New Roman"/>
          <w:lang w:eastAsia="pl-PL"/>
        </w:rPr>
        <w:t xml:space="preserve"> – Projektowane postanowienia Umowy,</w:t>
      </w:r>
    </w:p>
    <w:p w14:paraId="58C08732" w14:textId="1FD12A41" w:rsidR="00C7291A" w:rsidRPr="00C7291A" w:rsidRDefault="000365B5">
      <w:pPr>
        <w:widowControl w:val="0"/>
        <w:numPr>
          <w:ilvl w:val="0"/>
          <w:numId w:val="160"/>
        </w:numPr>
        <w:suppressAutoHyphens/>
        <w:spacing w:after="0" w:line="240" w:lineRule="auto"/>
        <w:jc w:val="both"/>
        <w:textAlignment w:val="baseline"/>
        <w:rPr>
          <w:rFonts w:ascii="Cambria" w:eastAsia="Andale Sans UI" w:hAnsi="Cambria" w:cs="Arial"/>
          <w:kern w:val="2"/>
          <w:lang w:eastAsia="pl-PL" w:bidi="hi-IN"/>
        </w:rPr>
      </w:pPr>
      <w:r w:rsidRPr="000365B5">
        <w:rPr>
          <w:rFonts w:ascii="Cambria" w:eastAsia="Times New Roman" w:hAnsi="Cambria" w:cs="Times New Roman"/>
          <w:lang w:eastAsia="pl-PL"/>
        </w:rPr>
        <w:t>Załącznik nr 1</w:t>
      </w:r>
      <w:r w:rsidR="000851D3">
        <w:rPr>
          <w:rFonts w:ascii="Cambria" w:eastAsia="Times New Roman" w:hAnsi="Cambria" w:cs="Times New Roman"/>
          <w:lang w:eastAsia="pl-PL"/>
        </w:rPr>
        <w:t>2</w:t>
      </w:r>
      <w:r w:rsidRPr="000365B5">
        <w:rPr>
          <w:rFonts w:ascii="Cambria" w:eastAsia="Times New Roman" w:hAnsi="Cambria" w:cs="Times New Roman"/>
          <w:lang w:eastAsia="pl-PL"/>
        </w:rPr>
        <w:t xml:space="preserve"> – </w:t>
      </w:r>
      <w:r w:rsidR="00917412">
        <w:rPr>
          <w:rFonts w:ascii="Cambria" w:eastAsia="Times New Roman" w:hAnsi="Cambria" w:cs="Times New Roman"/>
          <w:lang w:eastAsia="pl-PL"/>
        </w:rPr>
        <w:t>Dokumentacja projektowa</w:t>
      </w:r>
      <w:r>
        <w:rPr>
          <w:rFonts w:ascii="Cambria" w:eastAsia="Times New Roman" w:hAnsi="Cambria" w:cs="Times New Roman"/>
          <w:lang w:eastAsia="pl-PL"/>
        </w:rPr>
        <w:t xml:space="preserve">. </w:t>
      </w:r>
      <w:bookmarkEnd w:id="12"/>
    </w:p>
    <w:p w14:paraId="6D0F7E0D"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663A05A" w14:textId="77777777" w:rsidR="00C7291A" w:rsidRPr="00C7291A" w:rsidRDefault="00C7291A" w:rsidP="00C7291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70B5844"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945EBB0"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A6FA79D"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87E025C"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52D5279"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6C1B7A2"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0AEAD39"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83848B6"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24A4244"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5DCDD81"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52A7D8C"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BA13885" w14:textId="77777777" w:rsidR="00C7291A" w:rsidRPr="00C7291A" w:rsidRDefault="00C7291A" w:rsidP="000851D3">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D475FAF" w14:textId="77777777" w:rsidR="00C7291A" w:rsidRPr="00C7291A" w:rsidRDefault="00C7291A" w:rsidP="00B46D10">
      <w:pPr>
        <w:widowControl w:val="0"/>
        <w:suppressAutoHyphens/>
        <w:spacing w:after="0" w:line="240" w:lineRule="auto"/>
        <w:textAlignment w:val="baseline"/>
        <w:rPr>
          <w:rFonts w:ascii="Cambria" w:eastAsia="Andale Sans UI" w:hAnsi="Cambria" w:cs="Arial"/>
          <w:kern w:val="2"/>
          <w:sz w:val="20"/>
          <w:szCs w:val="20"/>
          <w:lang w:eastAsia="pl-PL" w:bidi="hi-IN"/>
        </w:rPr>
      </w:pPr>
    </w:p>
    <w:sectPr w:rsidR="00C7291A" w:rsidRPr="00C7291A" w:rsidSect="006F4405">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8196" w14:textId="77777777" w:rsidR="006F4405" w:rsidRDefault="006F4405" w:rsidP="002F31F7">
      <w:pPr>
        <w:spacing w:after="0" w:line="240" w:lineRule="auto"/>
      </w:pPr>
      <w:r>
        <w:separator/>
      </w:r>
    </w:p>
  </w:endnote>
  <w:endnote w:type="continuationSeparator" w:id="0">
    <w:p w14:paraId="248A2B00" w14:textId="77777777" w:rsidR="006F4405" w:rsidRDefault="006F4405" w:rsidP="002F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Poppins">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Lato">
    <w:charset w:val="00"/>
    <w:family w:val="swiss"/>
    <w:pitch w:val="variable"/>
    <w:sig w:usb0="E10002FF" w:usb1="5000ECFF" w:usb2="0000002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496BF1BF" w14:textId="77777777" w:rsidR="00425825" w:rsidRDefault="00182FBB">
        <w:pPr>
          <w:pStyle w:val="Stopka"/>
          <w:jc w:val="right"/>
        </w:pPr>
        <w:r>
          <w:fldChar w:fldCharType="begin"/>
        </w:r>
        <w:r>
          <w:instrText>PAGE   \* MERGEFORMAT</w:instrText>
        </w:r>
        <w:r>
          <w:fldChar w:fldCharType="separate"/>
        </w:r>
        <w:r w:rsidR="004F61F0">
          <w:rPr>
            <w:noProof/>
          </w:rPr>
          <w:t>1</w:t>
        </w:r>
        <w:r>
          <w:rPr>
            <w:noProof/>
          </w:rPr>
          <w:fldChar w:fldCharType="end"/>
        </w:r>
      </w:p>
    </w:sdtContent>
  </w:sdt>
  <w:p w14:paraId="4D260E3E" w14:textId="77777777" w:rsidR="00425825" w:rsidRPr="00CC2A1B" w:rsidRDefault="00425825" w:rsidP="003F0EF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B2E9" w14:textId="77777777" w:rsidR="006F4405" w:rsidRDefault="006F4405" w:rsidP="002F31F7">
      <w:pPr>
        <w:spacing w:after="0" w:line="240" w:lineRule="auto"/>
      </w:pPr>
      <w:r>
        <w:separator/>
      </w:r>
    </w:p>
  </w:footnote>
  <w:footnote w:type="continuationSeparator" w:id="0">
    <w:p w14:paraId="4120DE45" w14:textId="77777777" w:rsidR="006F4405" w:rsidRDefault="006F4405" w:rsidP="002F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9BAE" w14:textId="3D0CB79A" w:rsidR="002F31F7" w:rsidRDefault="002F31F7" w:rsidP="002F31F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 w15:restartNumberingAfterBreak="0">
    <w:nsid w:val="05652E33"/>
    <w:multiLevelType w:val="hybridMultilevel"/>
    <w:tmpl w:val="71DC78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1BA37BD"/>
    <w:multiLevelType w:val="hybridMultilevel"/>
    <w:tmpl w:val="0A8263C0"/>
    <w:lvl w:ilvl="0" w:tplc="D6DC6F86">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31B2653"/>
    <w:multiLevelType w:val="hybridMultilevel"/>
    <w:tmpl w:val="CDEC6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13E2045A"/>
    <w:multiLevelType w:val="hybridMultilevel"/>
    <w:tmpl w:val="63F2DB2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1"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90B608E"/>
    <w:multiLevelType w:val="hybridMultilevel"/>
    <w:tmpl w:val="0AFE25E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EE03C6"/>
    <w:multiLevelType w:val="hybridMultilevel"/>
    <w:tmpl w:val="C5166BD0"/>
    <w:lvl w:ilvl="0" w:tplc="73DC32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9F63A1E"/>
    <w:multiLevelType w:val="hybridMultilevel"/>
    <w:tmpl w:val="8F4A9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5" w15:restartNumberingAfterBreak="0">
    <w:nsid w:val="28102093"/>
    <w:multiLevelType w:val="hybridMultilevel"/>
    <w:tmpl w:val="22FA4490"/>
    <w:lvl w:ilvl="0" w:tplc="04150011">
      <w:start w:val="1"/>
      <w:numFmt w:val="decimal"/>
      <w:lvlText w:val="%1)"/>
      <w:lvlJc w:val="left"/>
      <w:pPr>
        <w:ind w:left="720" w:hanging="360"/>
      </w:pPr>
    </w:lvl>
    <w:lvl w:ilvl="1" w:tplc="FDDC9BC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12E2A9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0" w15:restartNumberingAfterBreak="0">
    <w:nsid w:val="2DF259C2"/>
    <w:multiLevelType w:val="hybridMultilevel"/>
    <w:tmpl w:val="7818B472"/>
    <w:lvl w:ilvl="0" w:tplc="3084AEF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1A95463"/>
    <w:multiLevelType w:val="hybridMultilevel"/>
    <w:tmpl w:val="E0EEB2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2AF2488"/>
    <w:multiLevelType w:val="hybridMultilevel"/>
    <w:tmpl w:val="5C92E0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3"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8" w15:restartNumberingAfterBreak="0">
    <w:nsid w:val="366D234B"/>
    <w:multiLevelType w:val="hybridMultilevel"/>
    <w:tmpl w:val="6712BA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ABD2B52"/>
    <w:multiLevelType w:val="hybridMultilevel"/>
    <w:tmpl w:val="2BC6A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4"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40B82373"/>
    <w:multiLevelType w:val="hybridMultilevel"/>
    <w:tmpl w:val="53DEC698"/>
    <w:lvl w:ilvl="0" w:tplc="AE0EDD7A">
      <w:start w:val="1"/>
      <w:numFmt w:val="decimal"/>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434B6366"/>
    <w:multiLevelType w:val="hybridMultilevel"/>
    <w:tmpl w:val="136EC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2"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AB11C69"/>
    <w:multiLevelType w:val="hybridMultilevel"/>
    <w:tmpl w:val="CB54FF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3"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4FBE04B1"/>
    <w:multiLevelType w:val="hybridMultilevel"/>
    <w:tmpl w:val="3D8C7EF8"/>
    <w:lvl w:ilvl="0" w:tplc="93FA5564">
      <w:start w:val="1"/>
      <w:numFmt w:val="decimal"/>
      <w:lvlText w:val="%1)"/>
      <w:lvlJc w:val="left"/>
      <w:pPr>
        <w:ind w:left="768" w:hanging="360"/>
      </w:pPr>
      <w:rPr>
        <w:b w:val="0"/>
        <w:bCs/>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36" w15:restartNumberingAfterBreak="0">
    <w:nsid w:val="4FD96C01"/>
    <w:multiLevelType w:val="hybridMultilevel"/>
    <w:tmpl w:val="83FCD5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8"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41"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5"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6"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56C20A0E"/>
    <w:multiLevelType w:val="hybridMultilevel"/>
    <w:tmpl w:val="6E345474"/>
    <w:lvl w:ilvl="0" w:tplc="57FCEFB2">
      <w:start w:val="8"/>
      <w:numFmt w:val="decimal"/>
      <w:lvlText w:val="%1."/>
      <w:lvlJc w:val="left"/>
      <w:pPr>
        <w:ind w:left="720" w:hanging="360"/>
      </w:pPr>
      <w:rPr>
        <w:rFonts w:eastAsia="Times New Roman" w:cs="Arial" w:hint="default"/>
        <w:color w:val="auto"/>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2"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5E890B31"/>
    <w:multiLevelType w:val="hybridMultilevel"/>
    <w:tmpl w:val="4CB4EB52"/>
    <w:lvl w:ilvl="0" w:tplc="BE3ECC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0"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2"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66EB0007"/>
    <w:multiLevelType w:val="hybridMultilevel"/>
    <w:tmpl w:val="60AE6D4A"/>
    <w:lvl w:ilvl="0" w:tplc="49C2F2E8">
      <w:start w:val="1"/>
      <w:numFmt w:val="decimal"/>
      <w:lvlText w:val="%1)"/>
      <w:lvlJc w:val="left"/>
      <w:pPr>
        <w:ind w:left="720" w:hanging="360"/>
      </w:pPr>
      <w:rPr>
        <w:rFonts w:eastAsia="Calibri"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2"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3"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4" w15:restartNumberingAfterBreak="0">
    <w:nsid w:val="6F3518CC"/>
    <w:multiLevelType w:val="hybridMultilevel"/>
    <w:tmpl w:val="0C7E9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7"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4"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53A0C61"/>
    <w:multiLevelType w:val="hybridMultilevel"/>
    <w:tmpl w:val="43407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5DF3DA3"/>
    <w:multiLevelType w:val="hybridMultilevel"/>
    <w:tmpl w:val="4A889C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2" w15:restartNumberingAfterBreak="0">
    <w:nsid w:val="784B24BD"/>
    <w:multiLevelType w:val="hybridMultilevel"/>
    <w:tmpl w:val="60E47154"/>
    <w:lvl w:ilvl="0" w:tplc="1460E690">
      <w:start w:val="9"/>
      <w:numFmt w:val="decimal"/>
      <w:lvlText w:val="%1."/>
      <w:lvlJc w:val="left"/>
      <w:pPr>
        <w:ind w:left="720" w:hanging="360"/>
      </w:pPr>
      <w:rPr>
        <w:rFonts w:cs="Arial"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85A6476"/>
    <w:multiLevelType w:val="hybridMultilevel"/>
    <w:tmpl w:val="72048A7C"/>
    <w:lvl w:ilvl="0" w:tplc="3D5436B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6"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7A5F5603"/>
    <w:multiLevelType w:val="hybridMultilevel"/>
    <w:tmpl w:val="D2F6A5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BCE4E02"/>
    <w:multiLevelType w:val="hybridMultilevel"/>
    <w:tmpl w:val="CAC0B594"/>
    <w:lvl w:ilvl="0" w:tplc="0506F668">
      <w:start w:val="1"/>
      <w:numFmt w:val="decimal"/>
      <w:lvlText w:val="%1)"/>
      <w:lvlJc w:val="left"/>
      <w:pPr>
        <w:ind w:left="806" w:hanging="360"/>
      </w:pPr>
      <w:rPr>
        <w:rFonts w:ascii="Cambria" w:eastAsia="Times New Roman" w:hAnsi="Cambria" w:cs="Arial Narrow"/>
        <w:b w:val="0"/>
        <w:bCs w:val="0"/>
      </w:rPr>
    </w:lvl>
    <w:lvl w:ilvl="1" w:tplc="A28ED132">
      <w:start w:val="1"/>
      <w:numFmt w:val="lowerLetter"/>
      <w:lvlText w:val="%2)"/>
      <w:lvlJc w:val="left"/>
      <w:pPr>
        <w:ind w:left="1526" w:hanging="360"/>
      </w:pPr>
      <w:rPr>
        <w:rFonts w:ascii="Cambria" w:eastAsia="Times New Roman" w:hAnsi="Cambria" w:cs="Arial Narrow"/>
        <w:b w:val="0"/>
        <w:bCs w:val="0"/>
      </w:r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199"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0"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7D171F1E"/>
    <w:multiLevelType w:val="hybridMultilevel"/>
    <w:tmpl w:val="669266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3"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4"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5"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7"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8"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9" w15:restartNumberingAfterBreak="0">
    <w:nsid w:val="7F7A50E9"/>
    <w:multiLevelType w:val="hybridMultilevel"/>
    <w:tmpl w:val="D37010BA"/>
    <w:lvl w:ilvl="0" w:tplc="00F4060C">
      <w:start w:val="1"/>
      <w:numFmt w:val="decimal"/>
      <w:lvlText w:val="%1)"/>
      <w:lvlJc w:val="left"/>
      <w:pPr>
        <w:ind w:left="720" w:hanging="360"/>
      </w:pPr>
      <w:rPr>
        <w:rFonts w:ascii="Bookman Old Style" w:hAnsi="Bookman Old Style"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361715257">
    <w:abstractNumId w:val="0"/>
  </w:num>
  <w:num w:numId="2" w16cid:durableId="445120616">
    <w:abstractNumId w:val="8"/>
  </w:num>
  <w:num w:numId="3" w16cid:durableId="134836065">
    <w:abstractNumId w:val="1"/>
  </w:num>
  <w:num w:numId="4" w16cid:durableId="1270118670">
    <w:abstractNumId w:val="30"/>
  </w:num>
  <w:num w:numId="5" w16cid:durableId="1111365236">
    <w:abstractNumId w:val="13"/>
  </w:num>
  <w:num w:numId="6" w16cid:durableId="1350062580">
    <w:abstractNumId w:val="183"/>
  </w:num>
  <w:num w:numId="7" w16cid:durableId="2091150779">
    <w:abstractNumId w:val="37"/>
  </w:num>
  <w:num w:numId="8" w16cid:durableId="1211305925">
    <w:abstractNumId w:val="64"/>
  </w:num>
  <w:num w:numId="9" w16cid:durableId="1002590852">
    <w:abstractNumId w:val="89"/>
  </w:num>
  <w:num w:numId="10" w16cid:durableId="1720738296">
    <w:abstractNumId w:val="4"/>
  </w:num>
  <w:num w:numId="11" w16cid:durableId="263345260">
    <w:abstractNumId w:val="172"/>
  </w:num>
  <w:num w:numId="12" w16cid:durableId="1534607751">
    <w:abstractNumId w:val="36"/>
  </w:num>
  <w:num w:numId="13" w16cid:durableId="1480882241">
    <w:abstractNumId w:val="195"/>
  </w:num>
  <w:num w:numId="14" w16cid:durableId="381642060">
    <w:abstractNumId w:val="151"/>
  </w:num>
  <w:num w:numId="15" w16cid:durableId="117072911">
    <w:abstractNumId w:val="86"/>
  </w:num>
  <w:num w:numId="16" w16cid:durableId="951207215">
    <w:abstractNumId w:val="205"/>
  </w:num>
  <w:num w:numId="17" w16cid:durableId="1600141254">
    <w:abstractNumId w:val="85"/>
  </w:num>
  <w:num w:numId="18" w16cid:durableId="38629510">
    <w:abstractNumId w:val="208"/>
  </w:num>
  <w:num w:numId="19" w16cid:durableId="511259111">
    <w:abstractNumId w:val="69"/>
  </w:num>
  <w:num w:numId="20" w16cid:durableId="2101558656">
    <w:abstractNumId w:val="16"/>
  </w:num>
  <w:num w:numId="21" w16cid:durableId="1158884068">
    <w:abstractNumId w:val="173"/>
  </w:num>
  <w:num w:numId="22" w16cid:durableId="1140731656">
    <w:abstractNumId w:val="206"/>
  </w:num>
  <w:num w:numId="23" w16cid:durableId="1113210119">
    <w:abstractNumId w:val="70"/>
  </w:num>
  <w:num w:numId="24" w16cid:durableId="1041980617">
    <w:abstractNumId w:val="134"/>
  </w:num>
  <w:num w:numId="25" w16cid:durableId="1322611819">
    <w:abstractNumId w:val="39"/>
  </w:num>
  <w:num w:numId="26" w16cid:durableId="1537427136">
    <w:abstractNumId w:val="189"/>
  </w:num>
  <w:num w:numId="27" w16cid:durableId="755901783">
    <w:abstractNumId w:val="94"/>
  </w:num>
  <w:num w:numId="28" w16cid:durableId="1931961596">
    <w:abstractNumId w:val="23"/>
  </w:num>
  <w:num w:numId="29" w16cid:durableId="599024580">
    <w:abstractNumId w:val="41"/>
  </w:num>
  <w:num w:numId="30" w16cid:durableId="241065988">
    <w:abstractNumId w:val="176"/>
  </w:num>
  <w:num w:numId="31" w16cid:durableId="1711761451">
    <w:abstractNumId w:val="6"/>
  </w:num>
  <w:num w:numId="32" w16cid:durableId="1727414140">
    <w:abstractNumId w:val="113"/>
  </w:num>
  <w:num w:numId="33" w16cid:durableId="232473511">
    <w:abstractNumId w:val="123"/>
  </w:num>
  <w:num w:numId="34" w16cid:durableId="1377117818">
    <w:abstractNumId w:val="115"/>
  </w:num>
  <w:num w:numId="35" w16cid:durableId="1403599189">
    <w:abstractNumId w:val="182"/>
  </w:num>
  <w:num w:numId="36" w16cid:durableId="1804956805">
    <w:abstractNumId w:val="156"/>
  </w:num>
  <w:num w:numId="37" w16cid:durableId="931201983">
    <w:abstractNumId w:val="35"/>
  </w:num>
  <w:num w:numId="38" w16cid:durableId="1594120054">
    <w:abstractNumId w:val="164"/>
  </w:num>
  <w:num w:numId="39" w16cid:durableId="1436752617">
    <w:abstractNumId w:val="106"/>
  </w:num>
  <w:num w:numId="40" w16cid:durableId="1512640395">
    <w:abstractNumId w:val="204"/>
  </w:num>
  <w:num w:numId="41" w16cid:durableId="876314124">
    <w:abstractNumId w:val="138"/>
  </w:num>
  <w:num w:numId="42" w16cid:durableId="1969119403">
    <w:abstractNumId w:val="57"/>
  </w:num>
  <w:num w:numId="43" w16cid:durableId="173150818">
    <w:abstractNumId w:val="117"/>
  </w:num>
  <w:num w:numId="44" w16cid:durableId="294914425">
    <w:abstractNumId w:val="44"/>
  </w:num>
  <w:num w:numId="45" w16cid:durableId="418605333">
    <w:abstractNumId w:val="185"/>
  </w:num>
  <w:num w:numId="46" w16cid:durableId="780106459">
    <w:abstractNumId w:val="29"/>
  </w:num>
  <w:num w:numId="47" w16cid:durableId="175846307">
    <w:abstractNumId w:val="207"/>
  </w:num>
  <w:num w:numId="48" w16cid:durableId="225989599">
    <w:abstractNumId w:val="76"/>
  </w:num>
  <w:num w:numId="49" w16cid:durableId="918950401">
    <w:abstractNumId w:val="179"/>
  </w:num>
  <w:num w:numId="50" w16cid:durableId="1296329714">
    <w:abstractNumId w:val="48"/>
  </w:num>
  <w:num w:numId="51" w16cid:durableId="1739353540">
    <w:abstractNumId w:val="53"/>
  </w:num>
  <w:num w:numId="52" w16cid:durableId="1993291567">
    <w:abstractNumId w:val="73"/>
  </w:num>
  <w:num w:numId="53" w16cid:durableId="1888566193">
    <w:abstractNumId w:val="112"/>
  </w:num>
  <w:num w:numId="54" w16cid:durableId="1861897615">
    <w:abstractNumId w:val="165"/>
  </w:num>
  <w:num w:numId="55" w16cid:durableId="5593953">
    <w:abstractNumId w:val="67"/>
  </w:num>
  <w:num w:numId="56" w16cid:durableId="1263032111">
    <w:abstractNumId w:val="84"/>
  </w:num>
  <w:num w:numId="57" w16cid:durableId="613752108">
    <w:abstractNumId w:val="175"/>
  </w:num>
  <w:num w:numId="58" w16cid:durableId="519045938">
    <w:abstractNumId w:val="210"/>
  </w:num>
  <w:num w:numId="59" w16cid:durableId="980311364">
    <w:abstractNumId w:val="122"/>
  </w:num>
  <w:num w:numId="60" w16cid:durableId="1188714260">
    <w:abstractNumId w:val="61"/>
  </w:num>
  <w:num w:numId="61" w16cid:durableId="1048189284">
    <w:abstractNumId w:val="103"/>
  </w:num>
  <w:num w:numId="62" w16cid:durableId="399789603">
    <w:abstractNumId w:val="87"/>
  </w:num>
  <w:num w:numId="63" w16cid:durableId="1438284482">
    <w:abstractNumId w:val="152"/>
  </w:num>
  <w:num w:numId="64" w16cid:durableId="1445810066">
    <w:abstractNumId w:val="17"/>
  </w:num>
  <w:num w:numId="65" w16cid:durableId="215512254">
    <w:abstractNumId w:val="127"/>
  </w:num>
  <w:num w:numId="66" w16cid:durableId="1413356732">
    <w:abstractNumId w:val="144"/>
  </w:num>
  <w:num w:numId="67" w16cid:durableId="1575704326">
    <w:abstractNumId w:val="191"/>
  </w:num>
  <w:num w:numId="68" w16cid:durableId="1641497706">
    <w:abstractNumId w:val="139"/>
  </w:num>
  <w:num w:numId="69" w16cid:durableId="565722175">
    <w:abstractNumId w:val="40"/>
  </w:num>
  <w:num w:numId="70" w16cid:durableId="1706322751">
    <w:abstractNumId w:val="9"/>
  </w:num>
  <w:num w:numId="71" w16cid:durableId="451636134">
    <w:abstractNumId w:val="170"/>
  </w:num>
  <w:num w:numId="72" w16cid:durableId="2096707059">
    <w:abstractNumId w:val="114"/>
  </w:num>
  <w:num w:numId="73" w16cid:durableId="1445079011">
    <w:abstractNumId w:val="15"/>
  </w:num>
  <w:num w:numId="74" w16cid:durableId="718480038">
    <w:abstractNumId w:val="98"/>
  </w:num>
  <w:num w:numId="75" w16cid:durableId="1877353470">
    <w:abstractNumId w:val="102"/>
  </w:num>
  <w:num w:numId="76" w16cid:durableId="351878194">
    <w:abstractNumId w:val="140"/>
  </w:num>
  <w:num w:numId="77" w16cid:durableId="879129728">
    <w:abstractNumId w:val="158"/>
  </w:num>
  <w:num w:numId="78" w16cid:durableId="1760978992">
    <w:abstractNumId w:val="142"/>
  </w:num>
  <w:num w:numId="79" w16cid:durableId="363793216">
    <w:abstractNumId w:val="157"/>
  </w:num>
  <w:num w:numId="80" w16cid:durableId="1174077896">
    <w:abstractNumId w:val="14"/>
  </w:num>
  <w:num w:numId="81" w16cid:durableId="900672197">
    <w:abstractNumId w:val="72"/>
  </w:num>
  <w:num w:numId="82" w16cid:durableId="1317342083">
    <w:abstractNumId w:val="200"/>
  </w:num>
  <w:num w:numId="83" w16cid:durableId="230314797">
    <w:abstractNumId w:val="58"/>
  </w:num>
  <w:num w:numId="84" w16cid:durableId="2088190034">
    <w:abstractNumId w:val="66"/>
  </w:num>
  <w:num w:numId="85" w16cid:durableId="1135101956">
    <w:abstractNumId w:val="10"/>
  </w:num>
  <w:num w:numId="86" w16cid:durableId="1661932180">
    <w:abstractNumId w:val="2"/>
  </w:num>
  <w:num w:numId="87" w16cid:durableId="715737239">
    <w:abstractNumId w:val="19"/>
  </w:num>
  <w:num w:numId="88" w16cid:durableId="2049063651">
    <w:abstractNumId w:val="65"/>
  </w:num>
  <w:num w:numId="89" w16cid:durableId="1868911576">
    <w:abstractNumId w:val="160"/>
  </w:num>
  <w:num w:numId="90" w16cid:durableId="1634826736">
    <w:abstractNumId w:val="125"/>
  </w:num>
  <w:num w:numId="91" w16cid:durableId="19012877">
    <w:abstractNumId w:val="190"/>
  </w:num>
  <w:num w:numId="92" w16cid:durableId="1195577987">
    <w:abstractNumId w:val="22"/>
  </w:num>
  <w:num w:numId="93" w16cid:durableId="2030597002">
    <w:abstractNumId w:val="109"/>
  </w:num>
  <w:num w:numId="94" w16cid:durableId="489979733">
    <w:abstractNumId w:val="60"/>
  </w:num>
  <w:num w:numId="95" w16cid:durableId="2038193584">
    <w:abstractNumId w:val="11"/>
  </w:num>
  <w:num w:numId="96" w16cid:durableId="1675762835">
    <w:abstractNumId w:val="31"/>
  </w:num>
  <w:num w:numId="97" w16cid:durableId="904880474">
    <w:abstractNumId w:val="96"/>
  </w:num>
  <w:num w:numId="98" w16cid:durableId="1352142408">
    <w:abstractNumId w:val="45"/>
  </w:num>
  <w:num w:numId="99" w16cid:durableId="196479357">
    <w:abstractNumId w:val="49"/>
  </w:num>
  <w:num w:numId="100" w16cid:durableId="2077587956">
    <w:abstractNumId w:val="146"/>
  </w:num>
  <w:num w:numId="101" w16cid:durableId="1445272652">
    <w:abstractNumId w:val="81"/>
  </w:num>
  <w:num w:numId="102" w16cid:durableId="2071073457">
    <w:abstractNumId w:val="161"/>
  </w:num>
  <w:num w:numId="103" w16cid:durableId="1363088044">
    <w:abstractNumId w:val="180"/>
  </w:num>
  <w:num w:numId="104" w16cid:durableId="954747797">
    <w:abstractNumId w:val="111"/>
  </w:num>
  <w:num w:numId="105" w16cid:durableId="629557845">
    <w:abstractNumId w:val="92"/>
  </w:num>
  <w:num w:numId="106" w16cid:durableId="1335063896">
    <w:abstractNumId w:val="27"/>
  </w:num>
  <w:num w:numId="107" w16cid:durableId="388000127">
    <w:abstractNumId w:val="168"/>
  </w:num>
  <w:num w:numId="108" w16cid:durableId="1803570152">
    <w:abstractNumId w:val="32"/>
  </w:num>
  <w:num w:numId="109" w16cid:durableId="1221094388">
    <w:abstractNumId w:val="184"/>
  </w:num>
  <w:num w:numId="110" w16cid:durableId="1412048199">
    <w:abstractNumId w:val="91"/>
  </w:num>
  <w:num w:numId="111" w16cid:durableId="1973317891">
    <w:abstractNumId w:val="97"/>
  </w:num>
  <w:num w:numId="112" w16cid:durableId="568076926">
    <w:abstractNumId w:val="178"/>
  </w:num>
  <w:num w:numId="113" w16cid:durableId="1644462073">
    <w:abstractNumId w:val="7"/>
  </w:num>
  <w:num w:numId="114" w16cid:durableId="1184707964">
    <w:abstractNumId w:val="177"/>
  </w:num>
  <w:num w:numId="115" w16cid:durableId="1948006765">
    <w:abstractNumId w:val="105"/>
  </w:num>
  <w:num w:numId="116" w16cid:durableId="1612321407">
    <w:abstractNumId w:val="120"/>
  </w:num>
  <w:num w:numId="117" w16cid:durableId="803231005">
    <w:abstractNumId w:val="50"/>
  </w:num>
  <w:num w:numId="118" w16cid:durableId="695039733">
    <w:abstractNumId w:val="28"/>
  </w:num>
  <w:num w:numId="119" w16cid:durableId="1047266065">
    <w:abstractNumId w:val="68"/>
  </w:num>
  <w:num w:numId="120" w16cid:durableId="1648820556">
    <w:abstractNumId w:val="154"/>
  </w:num>
  <w:num w:numId="121" w16cid:durableId="1941833356">
    <w:abstractNumId w:val="78"/>
  </w:num>
  <w:num w:numId="122" w16cid:durableId="828593384">
    <w:abstractNumId w:val="181"/>
  </w:num>
  <w:num w:numId="123" w16cid:durableId="989945626">
    <w:abstractNumId w:val="196"/>
  </w:num>
  <w:num w:numId="124" w16cid:durableId="1805733766">
    <w:abstractNumId w:val="18"/>
  </w:num>
  <w:num w:numId="125" w16cid:durableId="516507435">
    <w:abstractNumId w:val="51"/>
  </w:num>
  <w:num w:numId="126" w16cid:durableId="1982688410">
    <w:abstractNumId w:val="169"/>
  </w:num>
  <w:num w:numId="127" w16cid:durableId="2143423106">
    <w:abstractNumId w:val="59"/>
  </w:num>
  <w:num w:numId="128" w16cid:durableId="147480263">
    <w:abstractNumId w:val="63"/>
  </w:num>
  <w:num w:numId="129" w16cid:durableId="1456485030">
    <w:abstractNumId w:val="54"/>
  </w:num>
  <w:num w:numId="130" w16cid:durableId="1646621189">
    <w:abstractNumId w:val="203"/>
  </w:num>
  <w:num w:numId="131" w16cid:durableId="800422191">
    <w:abstractNumId w:val="12"/>
  </w:num>
  <w:num w:numId="132" w16cid:durableId="144394707">
    <w:abstractNumId w:val="95"/>
  </w:num>
  <w:num w:numId="133" w16cid:durableId="62534080">
    <w:abstractNumId w:val="100"/>
  </w:num>
  <w:num w:numId="134" w16cid:durableId="1987734101">
    <w:abstractNumId w:val="141"/>
  </w:num>
  <w:num w:numId="135" w16cid:durableId="1659110560">
    <w:abstractNumId w:val="93"/>
  </w:num>
  <w:num w:numId="136" w16cid:durableId="582759420">
    <w:abstractNumId w:val="148"/>
  </w:num>
  <w:num w:numId="137" w16cid:durableId="1070543963">
    <w:abstractNumId w:val="83"/>
  </w:num>
  <w:num w:numId="138" w16cid:durableId="618685475">
    <w:abstractNumId w:val="130"/>
  </w:num>
  <w:num w:numId="139" w16cid:durableId="500509312">
    <w:abstractNumId w:val="56"/>
  </w:num>
  <w:num w:numId="140" w16cid:durableId="1328509558">
    <w:abstractNumId w:val="194"/>
  </w:num>
  <w:num w:numId="141" w16cid:durableId="542406319">
    <w:abstractNumId w:val="162"/>
  </w:num>
  <w:num w:numId="142" w16cid:durableId="1330060056">
    <w:abstractNumId w:val="199"/>
  </w:num>
  <w:num w:numId="143" w16cid:durableId="1989550488">
    <w:abstractNumId w:val="25"/>
  </w:num>
  <w:num w:numId="144" w16cid:durableId="1786734428">
    <w:abstractNumId w:val="55"/>
  </w:num>
  <w:num w:numId="145" w16cid:durableId="16276489">
    <w:abstractNumId w:val="3"/>
  </w:num>
  <w:num w:numId="146" w16cid:durableId="1717269917">
    <w:abstractNumId w:val="128"/>
  </w:num>
  <w:num w:numId="147" w16cid:durableId="254167410">
    <w:abstractNumId w:val="52"/>
  </w:num>
  <w:num w:numId="148" w16cid:durableId="1205289502">
    <w:abstractNumId w:val="88"/>
  </w:num>
  <w:num w:numId="149" w16cid:durableId="322969403">
    <w:abstractNumId w:val="104"/>
  </w:num>
  <w:num w:numId="150" w16cid:durableId="2122263121">
    <w:abstractNumId w:val="121"/>
  </w:num>
  <w:num w:numId="151" w16cid:durableId="1555577695">
    <w:abstractNumId w:val="124"/>
  </w:num>
  <w:num w:numId="152" w16cid:durableId="1852141467">
    <w:abstractNumId w:val="150"/>
  </w:num>
  <w:num w:numId="153" w16cid:durableId="1286623935">
    <w:abstractNumId w:val="202"/>
  </w:num>
  <w:num w:numId="154" w16cid:durableId="1222910681">
    <w:abstractNumId w:val="187"/>
  </w:num>
  <w:num w:numId="155" w16cid:durableId="1297878745">
    <w:abstractNumId w:val="186"/>
  </w:num>
  <w:num w:numId="156" w16cid:durableId="1157957146">
    <w:abstractNumId w:val="107"/>
  </w:num>
  <w:num w:numId="157" w16cid:durableId="1745495544">
    <w:abstractNumId w:val="147"/>
  </w:num>
  <w:num w:numId="158" w16cid:durableId="879248230">
    <w:abstractNumId w:val="171"/>
  </w:num>
  <w:num w:numId="159" w16cid:durableId="1393230535">
    <w:abstractNumId w:val="137"/>
  </w:num>
  <w:num w:numId="160" w16cid:durableId="1164511437">
    <w:abstractNumId w:val="46"/>
  </w:num>
  <w:num w:numId="161" w16cid:durableId="1121531980">
    <w:abstractNumId w:val="145"/>
  </w:num>
  <w:num w:numId="162" w16cid:durableId="1207109903">
    <w:abstractNumId w:val="163"/>
  </w:num>
  <w:num w:numId="163" w16cid:durableId="527449899">
    <w:abstractNumId w:val="47"/>
  </w:num>
  <w:num w:numId="164" w16cid:durableId="1797408527">
    <w:abstractNumId w:val="62"/>
  </w:num>
  <w:num w:numId="165" w16cid:durableId="131421">
    <w:abstractNumId w:val="133"/>
  </w:num>
  <w:num w:numId="166" w16cid:durableId="726731965">
    <w:abstractNumId w:val="79"/>
  </w:num>
  <w:num w:numId="167" w16cid:durableId="2127310923">
    <w:abstractNumId w:val="71"/>
  </w:num>
  <w:num w:numId="168" w16cid:durableId="1576208524">
    <w:abstractNumId w:val="126"/>
  </w:num>
  <w:num w:numId="169" w16cid:durableId="1001205212">
    <w:abstractNumId w:val="82"/>
  </w:num>
  <w:num w:numId="170" w16cid:durableId="139543420">
    <w:abstractNumId w:val="80"/>
  </w:num>
  <w:num w:numId="171" w16cid:durableId="2062827699">
    <w:abstractNumId w:val="143"/>
  </w:num>
  <w:num w:numId="172" w16cid:durableId="1599413192">
    <w:abstractNumId w:val="131"/>
  </w:num>
  <w:num w:numId="173" w16cid:durableId="536892868">
    <w:abstractNumId w:val="20"/>
  </w:num>
  <w:num w:numId="174" w16cid:durableId="1704482444">
    <w:abstractNumId w:val="118"/>
  </w:num>
  <w:num w:numId="175" w16cid:durableId="832139080">
    <w:abstractNumId w:val="153"/>
  </w:num>
  <w:num w:numId="176" w16cid:durableId="1562254287">
    <w:abstractNumId w:val="159"/>
  </w:num>
  <w:num w:numId="177" w16cid:durableId="1384478426">
    <w:abstractNumId w:val="74"/>
  </w:num>
  <w:num w:numId="178" w16cid:durableId="797993888">
    <w:abstractNumId w:val="26"/>
  </w:num>
  <w:num w:numId="179" w16cid:durableId="945506277">
    <w:abstractNumId w:val="116"/>
  </w:num>
  <w:num w:numId="180" w16cid:durableId="1309824192">
    <w:abstractNumId w:val="166"/>
  </w:num>
  <w:num w:numId="181" w16cid:durableId="424571354">
    <w:abstractNumId w:val="34"/>
  </w:num>
  <w:num w:numId="182" w16cid:durableId="585765142">
    <w:abstractNumId w:val="167"/>
  </w:num>
  <w:num w:numId="183" w16cid:durableId="1822309272">
    <w:abstractNumId w:val="209"/>
  </w:num>
  <w:num w:numId="184" w16cid:durableId="1437094980">
    <w:abstractNumId w:val="24"/>
  </w:num>
  <w:num w:numId="185" w16cid:durableId="108745964">
    <w:abstractNumId w:val="119"/>
  </w:num>
  <w:num w:numId="186" w16cid:durableId="365521728">
    <w:abstractNumId w:val="33"/>
  </w:num>
  <w:num w:numId="187" w16cid:durableId="165874540">
    <w:abstractNumId w:val="198"/>
  </w:num>
  <w:num w:numId="188" w16cid:durableId="828326457">
    <w:abstractNumId w:val="188"/>
  </w:num>
  <w:num w:numId="189" w16cid:durableId="928542532">
    <w:abstractNumId w:val="90"/>
  </w:num>
  <w:num w:numId="190" w16cid:durableId="221140108">
    <w:abstractNumId w:val="136"/>
  </w:num>
  <w:num w:numId="191" w16cid:durableId="162479621">
    <w:abstractNumId w:val="201"/>
  </w:num>
  <w:num w:numId="192" w16cid:durableId="236402214">
    <w:abstractNumId w:val="77"/>
  </w:num>
  <w:num w:numId="193" w16cid:durableId="1279608047">
    <w:abstractNumId w:val="132"/>
  </w:num>
  <w:num w:numId="194" w16cid:durableId="1611008646">
    <w:abstractNumId w:val="75"/>
  </w:num>
  <w:num w:numId="195" w16cid:durableId="374543951">
    <w:abstractNumId w:val="197"/>
  </w:num>
  <w:num w:numId="196" w16cid:durableId="903444334">
    <w:abstractNumId w:val="108"/>
  </w:num>
  <w:num w:numId="197" w16cid:durableId="1265386315">
    <w:abstractNumId w:val="43"/>
  </w:num>
  <w:num w:numId="198" w16cid:durableId="1410230681">
    <w:abstractNumId w:val="38"/>
  </w:num>
  <w:num w:numId="199" w16cid:durableId="1711417582">
    <w:abstractNumId w:val="99"/>
  </w:num>
  <w:num w:numId="200" w16cid:durableId="1400592913">
    <w:abstractNumId w:val="5"/>
  </w:num>
  <w:num w:numId="201" w16cid:durableId="35661703">
    <w:abstractNumId w:val="174"/>
  </w:num>
  <w:num w:numId="202" w16cid:durableId="2017733300">
    <w:abstractNumId w:val="110"/>
  </w:num>
  <w:num w:numId="203" w16cid:durableId="15010747">
    <w:abstractNumId w:val="135"/>
  </w:num>
  <w:num w:numId="204" w16cid:durableId="1647858465">
    <w:abstractNumId w:val="101"/>
  </w:num>
  <w:num w:numId="205" w16cid:durableId="1550265172">
    <w:abstractNumId w:val="192"/>
  </w:num>
  <w:num w:numId="206" w16cid:durableId="1024936899">
    <w:abstractNumId w:val="42"/>
  </w:num>
  <w:num w:numId="207" w16cid:durableId="476265530">
    <w:abstractNumId w:val="155"/>
  </w:num>
  <w:num w:numId="208" w16cid:durableId="1887255095">
    <w:abstractNumId w:val="193"/>
  </w:num>
  <w:num w:numId="209" w16cid:durableId="155850564">
    <w:abstractNumId w:val="21"/>
  </w:num>
  <w:num w:numId="210" w16cid:durableId="1848448551">
    <w:abstractNumId w:val="129"/>
  </w:num>
  <w:num w:numId="211" w16cid:durableId="641932269">
    <w:abstractNumId w:val="149"/>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91A"/>
    <w:rsid w:val="0000723A"/>
    <w:rsid w:val="00007D7C"/>
    <w:rsid w:val="000136B2"/>
    <w:rsid w:val="000264A5"/>
    <w:rsid w:val="000341E1"/>
    <w:rsid w:val="0003470F"/>
    <w:rsid w:val="000364F3"/>
    <w:rsid w:val="000365B5"/>
    <w:rsid w:val="00050881"/>
    <w:rsid w:val="000851D3"/>
    <w:rsid w:val="000C5772"/>
    <w:rsid w:val="000D1425"/>
    <w:rsid w:val="000F38CE"/>
    <w:rsid w:val="000F46E4"/>
    <w:rsid w:val="000F5DCA"/>
    <w:rsid w:val="00100129"/>
    <w:rsid w:val="001031E8"/>
    <w:rsid w:val="00106196"/>
    <w:rsid w:val="00107BAB"/>
    <w:rsid w:val="00112ABE"/>
    <w:rsid w:val="00145E89"/>
    <w:rsid w:val="0014736A"/>
    <w:rsid w:val="00151047"/>
    <w:rsid w:val="001610E8"/>
    <w:rsid w:val="0017471F"/>
    <w:rsid w:val="001820FF"/>
    <w:rsid w:val="00182FBB"/>
    <w:rsid w:val="0018513B"/>
    <w:rsid w:val="00185F2F"/>
    <w:rsid w:val="00191246"/>
    <w:rsid w:val="00191FAF"/>
    <w:rsid w:val="00192299"/>
    <w:rsid w:val="001A13F7"/>
    <w:rsid w:val="001A43CE"/>
    <w:rsid w:val="001B104F"/>
    <w:rsid w:val="001B51D1"/>
    <w:rsid w:val="001C4417"/>
    <w:rsid w:val="001D2DF9"/>
    <w:rsid w:val="001E266C"/>
    <w:rsid w:val="001F4A2A"/>
    <w:rsid w:val="0020398B"/>
    <w:rsid w:val="00203A5D"/>
    <w:rsid w:val="0021095D"/>
    <w:rsid w:val="002369D3"/>
    <w:rsid w:val="002410A9"/>
    <w:rsid w:val="00253F91"/>
    <w:rsid w:val="00262B3F"/>
    <w:rsid w:val="00272FF4"/>
    <w:rsid w:val="00273D89"/>
    <w:rsid w:val="00274FCD"/>
    <w:rsid w:val="00283AA5"/>
    <w:rsid w:val="002D1A29"/>
    <w:rsid w:val="002E10CD"/>
    <w:rsid w:val="002F14FB"/>
    <w:rsid w:val="002F27B3"/>
    <w:rsid w:val="002F31F7"/>
    <w:rsid w:val="002F3F31"/>
    <w:rsid w:val="003134A9"/>
    <w:rsid w:val="0031622F"/>
    <w:rsid w:val="00331899"/>
    <w:rsid w:val="00346AC0"/>
    <w:rsid w:val="003534AB"/>
    <w:rsid w:val="00355769"/>
    <w:rsid w:val="00363866"/>
    <w:rsid w:val="00375481"/>
    <w:rsid w:val="003D105F"/>
    <w:rsid w:val="003F49CF"/>
    <w:rsid w:val="00404AED"/>
    <w:rsid w:val="00412905"/>
    <w:rsid w:val="00420B5F"/>
    <w:rsid w:val="00421708"/>
    <w:rsid w:val="00422DCF"/>
    <w:rsid w:val="00425825"/>
    <w:rsid w:val="00425E10"/>
    <w:rsid w:val="00432D19"/>
    <w:rsid w:val="004543CA"/>
    <w:rsid w:val="00463586"/>
    <w:rsid w:val="00472635"/>
    <w:rsid w:val="00493FDB"/>
    <w:rsid w:val="004B74F9"/>
    <w:rsid w:val="004F61F0"/>
    <w:rsid w:val="005202EA"/>
    <w:rsid w:val="005310A0"/>
    <w:rsid w:val="00540146"/>
    <w:rsid w:val="00562A31"/>
    <w:rsid w:val="00566044"/>
    <w:rsid w:val="005A748D"/>
    <w:rsid w:val="005B02D4"/>
    <w:rsid w:val="005D381C"/>
    <w:rsid w:val="005E0EF5"/>
    <w:rsid w:val="005F56E1"/>
    <w:rsid w:val="006011FE"/>
    <w:rsid w:val="006364CF"/>
    <w:rsid w:val="0064383B"/>
    <w:rsid w:val="00651A65"/>
    <w:rsid w:val="00680A6E"/>
    <w:rsid w:val="00685F7F"/>
    <w:rsid w:val="00694EED"/>
    <w:rsid w:val="006E6F28"/>
    <w:rsid w:val="006F4405"/>
    <w:rsid w:val="007037D4"/>
    <w:rsid w:val="00715204"/>
    <w:rsid w:val="00715D71"/>
    <w:rsid w:val="007204B5"/>
    <w:rsid w:val="007248AA"/>
    <w:rsid w:val="00727FA2"/>
    <w:rsid w:val="00736121"/>
    <w:rsid w:val="00752C75"/>
    <w:rsid w:val="00756F36"/>
    <w:rsid w:val="007762DD"/>
    <w:rsid w:val="007805C2"/>
    <w:rsid w:val="007A4090"/>
    <w:rsid w:val="007A6B94"/>
    <w:rsid w:val="007E28FF"/>
    <w:rsid w:val="0080037E"/>
    <w:rsid w:val="008015BA"/>
    <w:rsid w:val="008049D9"/>
    <w:rsid w:val="008225FF"/>
    <w:rsid w:val="00824394"/>
    <w:rsid w:val="00837D02"/>
    <w:rsid w:val="00853E73"/>
    <w:rsid w:val="00863217"/>
    <w:rsid w:val="0086461E"/>
    <w:rsid w:val="00867BC3"/>
    <w:rsid w:val="008D03A1"/>
    <w:rsid w:val="008D2208"/>
    <w:rsid w:val="008D416B"/>
    <w:rsid w:val="008E4C57"/>
    <w:rsid w:val="008F10F1"/>
    <w:rsid w:val="008F5965"/>
    <w:rsid w:val="008F6358"/>
    <w:rsid w:val="008F63F5"/>
    <w:rsid w:val="00905C11"/>
    <w:rsid w:val="0091103D"/>
    <w:rsid w:val="009136AE"/>
    <w:rsid w:val="00917412"/>
    <w:rsid w:val="0095228F"/>
    <w:rsid w:val="00952BB6"/>
    <w:rsid w:val="00963B7F"/>
    <w:rsid w:val="009A7BAB"/>
    <w:rsid w:val="009B628B"/>
    <w:rsid w:val="009C2002"/>
    <w:rsid w:val="009C47AE"/>
    <w:rsid w:val="009D6DDB"/>
    <w:rsid w:val="009E2AA6"/>
    <w:rsid w:val="009F1643"/>
    <w:rsid w:val="009F703B"/>
    <w:rsid w:val="00A112E1"/>
    <w:rsid w:val="00A1501F"/>
    <w:rsid w:val="00A36CF3"/>
    <w:rsid w:val="00A6087C"/>
    <w:rsid w:val="00A714AA"/>
    <w:rsid w:val="00A84391"/>
    <w:rsid w:val="00A919A7"/>
    <w:rsid w:val="00AA4F55"/>
    <w:rsid w:val="00AB6C9B"/>
    <w:rsid w:val="00AE31B6"/>
    <w:rsid w:val="00AE5929"/>
    <w:rsid w:val="00B46D10"/>
    <w:rsid w:val="00B777F0"/>
    <w:rsid w:val="00B95CB0"/>
    <w:rsid w:val="00B9783A"/>
    <w:rsid w:val="00BA3BBE"/>
    <w:rsid w:val="00BA5B3C"/>
    <w:rsid w:val="00BC4698"/>
    <w:rsid w:val="00BE781E"/>
    <w:rsid w:val="00C01C91"/>
    <w:rsid w:val="00C05D56"/>
    <w:rsid w:val="00C24A79"/>
    <w:rsid w:val="00C35683"/>
    <w:rsid w:val="00C436FA"/>
    <w:rsid w:val="00C7291A"/>
    <w:rsid w:val="00C7681B"/>
    <w:rsid w:val="00C84C21"/>
    <w:rsid w:val="00C85D70"/>
    <w:rsid w:val="00C93F91"/>
    <w:rsid w:val="00C95D36"/>
    <w:rsid w:val="00CD2E16"/>
    <w:rsid w:val="00D078D4"/>
    <w:rsid w:val="00D12988"/>
    <w:rsid w:val="00D1732D"/>
    <w:rsid w:val="00D24986"/>
    <w:rsid w:val="00D3324A"/>
    <w:rsid w:val="00D96F6C"/>
    <w:rsid w:val="00DA165A"/>
    <w:rsid w:val="00DA55F8"/>
    <w:rsid w:val="00DE0F08"/>
    <w:rsid w:val="00DE21C4"/>
    <w:rsid w:val="00E12B48"/>
    <w:rsid w:val="00E20D6F"/>
    <w:rsid w:val="00E456A2"/>
    <w:rsid w:val="00E71CF3"/>
    <w:rsid w:val="00EA7C81"/>
    <w:rsid w:val="00F215FC"/>
    <w:rsid w:val="00F27E28"/>
    <w:rsid w:val="00F44653"/>
    <w:rsid w:val="00F5208A"/>
    <w:rsid w:val="00F55534"/>
    <w:rsid w:val="00F55EA5"/>
    <w:rsid w:val="00F601AC"/>
    <w:rsid w:val="00F61EAE"/>
    <w:rsid w:val="00F63E8B"/>
    <w:rsid w:val="00FB7C14"/>
    <w:rsid w:val="00FC410F"/>
    <w:rsid w:val="00FC703D"/>
    <w:rsid w:val="00FD02E3"/>
    <w:rsid w:val="00FD1761"/>
    <w:rsid w:val="00FD3AEA"/>
    <w:rsid w:val="00FF5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95EB6"/>
  <w15:docId w15:val="{5AC19B84-E39F-4E32-A062-EEAF14BB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7291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C7291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C7291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C7291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C7291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C7291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C7291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C7291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C7291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C7291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C7291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C7291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C7291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C7291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C7291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C7291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C7291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C7291A"/>
    <w:rPr>
      <w:rFonts w:ascii="Arial" w:eastAsia="Andale Sans UI" w:hAnsi="Arial" w:cs="Arial"/>
    </w:rPr>
  </w:style>
  <w:style w:type="character" w:customStyle="1" w:styleId="WW8Num2z0">
    <w:name w:val="WW8Num2z0"/>
    <w:qFormat/>
    <w:rsid w:val="00C7291A"/>
    <w:rPr>
      <w:rFonts w:ascii="Symbol" w:hAnsi="Symbol"/>
      <w:sz w:val="18"/>
    </w:rPr>
  </w:style>
  <w:style w:type="character" w:customStyle="1" w:styleId="WW8Num7z2">
    <w:name w:val="WW8Num7z2"/>
    <w:qFormat/>
    <w:rsid w:val="00C7291A"/>
    <w:rPr>
      <w:rFonts w:ascii="Times New Roman" w:hAnsi="Times New Roman"/>
    </w:rPr>
  </w:style>
  <w:style w:type="character" w:customStyle="1" w:styleId="WW8Num8z0">
    <w:name w:val="WW8Num8z0"/>
    <w:qFormat/>
    <w:rsid w:val="00C7291A"/>
    <w:rPr>
      <w:rFonts w:ascii="StarSymbol" w:hAnsi="StarSymbol" w:cs="StarSymbol"/>
      <w:sz w:val="18"/>
      <w:szCs w:val="18"/>
    </w:rPr>
  </w:style>
  <w:style w:type="character" w:customStyle="1" w:styleId="WW8Num8z1">
    <w:name w:val="WW8Num8z1"/>
    <w:qFormat/>
    <w:rsid w:val="00C7291A"/>
    <w:rPr>
      <w:rFonts w:ascii="Symbol" w:hAnsi="Symbol" w:cs="StarSymbol"/>
      <w:sz w:val="18"/>
      <w:szCs w:val="18"/>
    </w:rPr>
  </w:style>
  <w:style w:type="character" w:customStyle="1" w:styleId="WW8Num19z0">
    <w:name w:val="WW8Num19z0"/>
    <w:qFormat/>
    <w:rsid w:val="00C7291A"/>
    <w:rPr>
      <w:rFonts w:ascii="Symbol" w:hAnsi="Symbol"/>
      <w:sz w:val="18"/>
    </w:rPr>
  </w:style>
  <w:style w:type="character" w:customStyle="1" w:styleId="WW8Num23z0">
    <w:name w:val="WW8Num23z0"/>
    <w:qFormat/>
    <w:rsid w:val="00C7291A"/>
    <w:rPr>
      <w:rFonts w:ascii="Times New Roman" w:hAnsi="Times New Roman"/>
      <w:b/>
    </w:rPr>
  </w:style>
  <w:style w:type="character" w:customStyle="1" w:styleId="WW8Num29z0">
    <w:name w:val="WW8Num29z0"/>
    <w:qFormat/>
    <w:rsid w:val="00C7291A"/>
    <w:rPr>
      <w:rFonts w:ascii="Symbol" w:hAnsi="Symbol" w:cs="StarSymbol"/>
      <w:sz w:val="18"/>
      <w:szCs w:val="18"/>
    </w:rPr>
  </w:style>
  <w:style w:type="character" w:customStyle="1" w:styleId="WW8Num30z0">
    <w:name w:val="WW8Num30z0"/>
    <w:qFormat/>
    <w:rsid w:val="00C7291A"/>
    <w:rPr>
      <w:rFonts w:ascii="Symbol" w:hAnsi="Symbol"/>
    </w:rPr>
  </w:style>
  <w:style w:type="character" w:customStyle="1" w:styleId="WW8Num31z0">
    <w:name w:val="WW8Num31z0"/>
    <w:qFormat/>
    <w:rsid w:val="00C7291A"/>
    <w:rPr>
      <w:rFonts w:ascii="Symbol" w:hAnsi="Symbol" w:cs="StarSymbol"/>
      <w:sz w:val="18"/>
      <w:szCs w:val="18"/>
    </w:rPr>
  </w:style>
  <w:style w:type="character" w:customStyle="1" w:styleId="WW8Num32z0">
    <w:name w:val="WW8Num32z0"/>
    <w:qFormat/>
    <w:rsid w:val="00C7291A"/>
    <w:rPr>
      <w:rFonts w:ascii="Symbol" w:hAnsi="Symbol"/>
    </w:rPr>
  </w:style>
  <w:style w:type="character" w:customStyle="1" w:styleId="WW8Num34z0">
    <w:name w:val="WW8Num34z0"/>
    <w:qFormat/>
    <w:rsid w:val="00C7291A"/>
    <w:rPr>
      <w:rFonts w:ascii="Symbol" w:hAnsi="Symbol"/>
      <w:color w:val="auto"/>
    </w:rPr>
  </w:style>
  <w:style w:type="character" w:customStyle="1" w:styleId="WW8Num35z0">
    <w:name w:val="WW8Num35z0"/>
    <w:qFormat/>
    <w:rsid w:val="00C7291A"/>
    <w:rPr>
      <w:rFonts w:ascii="Symbol" w:hAnsi="Symbol"/>
      <w:color w:val="auto"/>
    </w:rPr>
  </w:style>
  <w:style w:type="character" w:customStyle="1" w:styleId="WW8Num37z0">
    <w:name w:val="WW8Num37z0"/>
    <w:qFormat/>
    <w:rsid w:val="00C7291A"/>
    <w:rPr>
      <w:rFonts w:ascii="Symbol" w:hAnsi="Symbol"/>
      <w:color w:val="auto"/>
    </w:rPr>
  </w:style>
  <w:style w:type="character" w:customStyle="1" w:styleId="WW8Num38z0">
    <w:name w:val="WW8Num38z0"/>
    <w:qFormat/>
    <w:rsid w:val="00C7291A"/>
    <w:rPr>
      <w:rFonts w:ascii="Symbol" w:hAnsi="Symbol"/>
      <w:color w:val="auto"/>
    </w:rPr>
  </w:style>
  <w:style w:type="character" w:customStyle="1" w:styleId="WW8Num39z0">
    <w:name w:val="WW8Num39z0"/>
    <w:qFormat/>
    <w:rsid w:val="00C7291A"/>
    <w:rPr>
      <w:rFonts w:ascii="Symbol" w:hAnsi="Symbol"/>
      <w:color w:val="auto"/>
    </w:rPr>
  </w:style>
  <w:style w:type="character" w:customStyle="1" w:styleId="WW8Num40z1">
    <w:name w:val="WW8Num40z1"/>
    <w:qFormat/>
    <w:rsid w:val="00C7291A"/>
    <w:rPr>
      <w:rFonts w:ascii="Symbol" w:hAnsi="Symbol"/>
      <w:sz w:val="18"/>
    </w:rPr>
  </w:style>
  <w:style w:type="character" w:customStyle="1" w:styleId="WW8Num41z0">
    <w:name w:val="WW8Num41z0"/>
    <w:qFormat/>
    <w:rsid w:val="00C7291A"/>
    <w:rPr>
      <w:rFonts w:ascii="Symbol" w:hAnsi="Symbol"/>
      <w:color w:val="auto"/>
    </w:rPr>
  </w:style>
  <w:style w:type="character" w:customStyle="1" w:styleId="WW8Num42z0">
    <w:name w:val="WW8Num42z0"/>
    <w:qFormat/>
    <w:rsid w:val="00C7291A"/>
    <w:rPr>
      <w:rFonts w:ascii="Symbol" w:hAnsi="Symbol"/>
      <w:color w:val="auto"/>
    </w:rPr>
  </w:style>
  <w:style w:type="character" w:customStyle="1" w:styleId="WW8Num43z0">
    <w:name w:val="WW8Num43z0"/>
    <w:qFormat/>
    <w:rsid w:val="00C7291A"/>
    <w:rPr>
      <w:rFonts w:ascii="Symbol" w:hAnsi="Symbol"/>
    </w:rPr>
  </w:style>
  <w:style w:type="character" w:customStyle="1" w:styleId="WW8Num44z0">
    <w:name w:val="WW8Num44z0"/>
    <w:qFormat/>
    <w:rsid w:val="00C7291A"/>
    <w:rPr>
      <w:rFonts w:ascii="Symbol" w:hAnsi="Symbol"/>
      <w:color w:val="auto"/>
    </w:rPr>
  </w:style>
  <w:style w:type="character" w:customStyle="1" w:styleId="WW8Num45z0">
    <w:name w:val="WW8Num45z0"/>
    <w:qFormat/>
    <w:rsid w:val="00C7291A"/>
    <w:rPr>
      <w:rFonts w:ascii="Symbol" w:hAnsi="Symbol"/>
    </w:rPr>
  </w:style>
  <w:style w:type="character" w:customStyle="1" w:styleId="WW8Num46z0">
    <w:name w:val="WW8Num46z0"/>
    <w:qFormat/>
    <w:rsid w:val="00C7291A"/>
    <w:rPr>
      <w:rFonts w:ascii="Symbol" w:hAnsi="Symbol"/>
      <w:color w:val="auto"/>
    </w:rPr>
  </w:style>
  <w:style w:type="character" w:customStyle="1" w:styleId="WW8Num47z0">
    <w:name w:val="WW8Num47z0"/>
    <w:qFormat/>
    <w:rsid w:val="00C7291A"/>
    <w:rPr>
      <w:rFonts w:ascii="Symbol" w:hAnsi="Symbol"/>
      <w:color w:val="auto"/>
    </w:rPr>
  </w:style>
  <w:style w:type="character" w:customStyle="1" w:styleId="WW8Num48z0">
    <w:name w:val="WW8Num48z0"/>
    <w:qFormat/>
    <w:rsid w:val="00C7291A"/>
    <w:rPr>
      <w:rFonts w:ascii="Symbol" w:hAnsi="Symbol"/>
      <w:color w:val="auto"/>
    </w:rPr>
  </w:style>
  <w:style w:type="character" w:customStyle="1" w:styleId="WW8Num49z0">
    <w:name w:val="WW8Num49z0"/>
    <w:qFormat/>
    <w:rsid w:val="00C7291A"/>
    <w:rPr>
      <w:rFonts w:ascii="Symbol" w:hAnsi="Symbol"/>
      <w:color w:val="auto"/>
    </w:rPr>
  </w:style>
  <w:style w:type="character" w:customStyle="1" w:styleId="WW8Num50z0">
    <w:name w:val="WW8Num50z0"/>
    <w:qFormat/>
    <w:rsid w:val="00C7291A"/>
    <w:rPr>
      <w:rFonts w:ascii="Symbol" w:hAnsi="Symbol"/>
      <w:color w:val="auto"/>
    </w:rPr>
  </w:style>
  <w:style w:type="character" w:customStyle="1" w:styleId="WW8Num51z0">
    <w:name w:val="WW8Num51z0"/>
    <w:qFormat/>
    <w:rsid w:val="00C7291A"/>
    <w:rPr>
      <w:rFonts w:ascii="Symbol" w:hAnsi="Symbol"/>
      <w:color w:val="auto"/>
    </w:rPr>
  </w:style>
  <w:style w:type="character" w:customStyle="1" w:styleId="WW8Num52z0">
    <w:name w:val="WW8Num52z0"/>
    <w:qFormat/>
    <w:rsid w:val="00C7291A"/>
    <w:rPr>
      <w:rFonts w:ascii="Symbol" w:hAnsi="Symbol"/>
      <w:color w:val="auto"/>
    </w:rPr>
  </w:style>
  <w:style w:type="character" w:customStyle="1" w:styleId="WW8Num53z0">
    <w:name w:val="WW8Num53z0"/>
    <w:qFormat/>
    <w:rsid w:val="00C7291A"/>
    <w:rPr>
      <w:rFonts w:ascii="Symbol" w:hAnsi="Symbol"/>
      <w:color w:val="auto"/>
    </w:rPr>
  </w:style>
  <w:style w:type="character" w:customStyle="1" w:styleId="WW8Num54z0">
    <w:name w:val="WW8Num54z0"/>
    <w:qFormat/>
    <w:rsid w:val="00C7291A"/>
    <w:rPr>
      <w:rFonts w:ascii="Symbol" w:hAnsi="Symbol"/>
      <w:color w:val="auto"/>
    </w:rPr>
  </w:style>
  <w:style w:type="character" w:customStyle="1" w:styleId="WW8Num55z0">
    <w:name w:val="WW8Num55z0"/>
    <w:qFormat/>
    <w:rsid w:val="00C7291A"/>
    <w:rPr>
      <w:rFonts w:ascii="Symbol" w:hAnsi="Symbol"/>
    </w:rPr>
  </w:style>
  <w:style w:type="character" w:customStyle="1" w:styleId="WW8Num56z0">
    <w:name w:val="WW8Num56z0"/>
    <w:qFormat/>
    <w:rsid w:val="00C7291A"/>
    <w:rPr>
      <w:rFonts w:ascii="Symbol" w:hAnsi="Symbol"/>
      <w:color w:val="auto"/>
    </w:rPr>
  </w:style>
  <w:style w:type="character" w:customStyle="1" w:styleId="WW8Num57z0">
    <w:name w:val="WW8Num57z0"/>
    <w:qFormat/>
    <w:rsid w:val="00C7291A"/>
    <w:rPr>
      <w:rFonts w:ascii="Symbol" w:hAnsi="Symbol"/>
      <w:color w:val="auto"/>
    </w:rPr>
  </w:style>
  <w:style w:type="character" w:customStyle="1" w:styleId="WW8Num58z0">
    <w:name w:val="WW8Num58z0"/>
    <w:qFormat/>
    <w:rsid w:val="00C7291A"/>
    <w:rPr>
      <w:rFonts w:ascii="Symbol" w:hAnsi="Symbol"/>
      <w:color w:val="auto"/>
    </w:rPr>
  </w:style>
  <w:style w:type="character" w:customStyle="1" w:styleId="WW8Num59z0">
    <w:name w:val="WW8Num59z0"/>
    <w:qFormat/>
    <w:rsid w:val="00C7291A"/>
    <w:rPr>
      <w:rFonts w:ascii="Symbol" w:hAnsi="Symbol"/>
      <w:color w:val="auto"/>
    </w:rPr>
  </w:style>
  <w:style w:type="character" w:customStyle="1" w:styleId="WW8Num60z0">
    <w:name w:val="WW8Num60z0"/>
    <w:qFormat/>
    <w:rsid w:val="00C7291A"/>
    <w:rPr>
      <w:rFonts w:ascii="Symbol" w:hAnsi="Symbol"/>
      <w:color w:val="auto"/>
    </w:rPr>
  </w:style>
  <w:style w:type="character" w:customStyle="1" w:styleId="WW8Num61z0">
    <w:name w:val="WW8Num61z0"/>
    <w:qFormat/>
    <w:rsid w:val="00C7291A"/>
    <w:rPr>
      <w:rFonts w:ascii="Symbol" w:hAnsi="Symbol"/>
      <w:color w:val="auto"/>
    </w:rPr>
  </w:style>
  <w:style w:type="character" w:customStyle="1" w:styleId="WW8Num62z0">
    <w:name w:val="WW8Num62z0"/>
    <w:qFormat/>
    <w:rsid w:val="00C7291A"/>
    <w:rPr>
      <w:rFonts w:ascii="Symbol" w:hAnsi="Symbol"/>
      <w:color w:val="auto"/>
    </w:rPr>
  </w:style>
  <w:style w:type="character" w:customStyle="1" w:styleId="WW8Num63z0">
    <w:name w:val="WW8Num63z0"/>
    <w:qFormat/>
    <w:rsid w:val="00C7291A"/>
    <w:rPr>
      <w:rFonts w:ascii="Symbol" w:hAnsi="Symbol"/>
      <w:color w:val="auto"/>
    </w:rPr>
  </w:style>
  <w:style w:type="character" w:customStyle="1" w:styleId="WW8Num64z0">
    <w:name w:val="WW8Num64z0"/>
    <w:qFormat/>
    <w:rsid w:val="00C7291A"/>
    <w:rPr>
      <w:rFonts w:ascii="Symbol" w:hAnsi="Symbol"/>
      <w:color w:val="auto"/>
    </w:rPr>
  </w:style>
  <w:style w:type="character" w:customStyle="1" w:styleId="WW8Num65z0">
    <w:name w:val="WW8Num65z0"/>
    <w:qFormat/>
    <w:rsid w:val="00C7291A"/>
    <w:rPr>
      <w:rFonts w:ascii="Symbol" w:hAnsi="Symbol"/>
      <w:color w:val="auto"/>
    </w:rPr>
  </w:style>
  <w:style w:type="character" w:customStyle="1" w:styleId="WW8Num66z0">
    <w:name w:val="WW8Num66z0"/>
    <w:qFormat/>
    <w:rsid w:val="00C7291A"/>
    <w:rPr>
      <w:rFonts w:ascii="Symbol" w:hAnsi="Symbol"/>
      <w:color w:val="auto"/>
    </w:rPr>
  </w:style>
  <w:style w:type="character" w:customStyle="1" w:styleId="WW8Num67z0">
    <w:name w:val="WW8Num67z0"/>
    <w:qFormat/>
    <w:rsid w:val="00C7291A"/>
    <w:rPr>
      <w:rFonts w:ascii="Symbol" w:hAnsi="Symbol"/>
      <w:color w:val="auto"/>
    </w:rPr>
  </w:style>
  <w:style w:type="character" w:customStyle="1" w:styleId="WW8Num68z0">
    <w:name w:val="WW8Num68z0"/>
    <w:qFormat/>
    <w:rsid w:val="00C7291A"/>
    <w:rPr>
      <w:rFonts w:ascii="Symbol" w:hAnsi="Symbol"/>
      <w:color w:val="auto"/>
    </w:rPr>
  </w:style>
  <w:style w:type="character" w:customStyle="1" w:styleId="WW8Num69z0">
    <w:name w:val="WW8Num69z0"/>
    <w:qFormat/>
    <w:rsid w:val="00C7291A"/>
    <w:rPr>
      <w:rFonts w:ascii="Symbol" w:hAnsi="Symbol"/>
      <w:color w:val="auto"/>
    </w:rPr>
  </w:style>
  <w:style w:type="character" w:customStyle="1" w:styleId="WW8Num70z0">
    <w:name w:val="WW8Num70z0"/>
    <w:qFormat/>
    <w:rsid w:val="00C7291A"/>
    <w:rPr>
      <w:rFonts w:ascii="Symbol" w:hAnsi="Symbol"/>
      <w:color w:val="auto"/>
    </w:rPr>
  </w:style>
  <w:style w:type="character" w:customStyle="1" w:styleId="WW8Num71z0">
    <w:name w:val="WW8Num71z0"/>
    <w:qFormat/>
    <w:rsid w:val="00C7291A"/>
    <w:rPr>
      <w:rFonts w:ascii="Symbol" w:hAnsi="Symbol"/>
      <w:color w:val="auto"/>
    </w:rPr>
  </w:style>
  <w:style w:type="character" w:customStyle="1" w:styleId="WW8Num72z0">
    <w:name w:val="WW8Num72z0"/>
    <w:qFormat/>
    <w:rsid w:val="00C7291A"/>
    <w:rPr>
      <w:rFonts w:ascii="Symbol" w:hAnsi="Symbol"/>
    </w:rPr>
  </w:style>
  <w:style w:type="character" w:customStyle="1" w:styleId="WW8Num73z0">
    <w:name w:val="WW8Num73z0"/>
    <w:qFormat/>
    <w:rsid w:val="00C7291A"/>
    <w:rPr>
      <w:rFonts w:ascii="Symbol" w:hAnsi="Symbol"/>
      <w:color w:val="auto"/>
    </w:rPr>
  </w:style>
  <w:style w:type="character" w:customStyle="1" w:styleId="WW8Num74z0">
    <w:name w:val="WW8Num74z0"/>
    <w:qFormat/>
    <w:rsid w:val="00C7291A"/>
    <w:rPr>
      <w:rFonts w:ascii="Symbol" w:hAnsi="Symbol"/>
      <w:color w:val="auto"/>
    </w:rPr>
  </w:style>
  <w:style w:type="character" w:customStyle="1" w:styleId="WW8Num75z0">
    <w:name w:val="WW8Num75z0"/>
    <w:qFormat/>
    <w:rsid w:val="00C7291A"/>
    <w:rPr>
      <w:rFonts w:ascii="Symbol" w:hAnsi="Symbol"/>
      <w:color w:val="auto"/>
    </w:rPr>
  </w:style>
  <w:style w:type="character" w:customStyle="1" w:styleId="WW8Num76z1">
    <w:name w:val="WW8Num76z1"/>
    <w:qFormat/>
    <w:rsid w:val="00C7291A"/>
    <w:rPr>
      <w:rFonts w:ascii="Symbol" w:hAnsi="Symbol"/>
      <w:sz w:val="18"/>
    </w:rPr>
  </w:style>
  <w:style w:type="character" w:customStyle="1" w:styleId="WW8Num77z0">
    <w:name w:val="WW8Num77z0"/>
    <w:qFormat/>
    <w:rsid w:val="00C7291A"/>
    <w:rPr>
      <w:rFonts w:ascii="Symbol" w:hAnsi="Symbol"/>
    </w:rPr>
  </w:style>
  <w:style w:type="character" w:customStyle="1" w:styleId="WW8Num78z1">
    <w:name w:val="WW8Num78z1"/>
    <w:qFormat/>
    <w:rsid w:val="00C7291A"/>
    <w:rPr>
      <w:rFonts w:ascii="Symbol" w:hAnsi="Symbol"/>
      <w:sz w:val="18"/>
    </w:rPr>
  </w:style>
  <w:style w:type="character" w:customStyle="1" w:styleId="WW8Num79z0">
    <w:name w:val="WW8Num79z0"/>
    <w:qFormat/>
    <w:rsid w:val="00C7291A"/>
    <w:rPr>
      <w:rFonts w:ascii="Symbol" w:hAnsi="Symbol"/>
      <w:color w:val="auto"/>
    </w:rPr>
  </w:style>
  <w:style w:type="character" w:customStyle="1" w:styleId="WW8Num80z0">
    <w:name w:val="WW8Num80z0"/>
    <w:qFormat/>
    <w:rsid w:val="00C7291A"/>
    <w:rPr>
      <w:rFonts w:ascii="Symbol" w:hAnsi="Symbol"/>
      <w:color w:val="auto"/>
    </w:rPr>
  </w:style>
  <w:style w:type="character" w:customStyle="1" w:styleId="WW8Num81z0">
    <w:name w:val="WW8Num81z0"/>
    <w:qFormat/>
    <w:rsid w:val="00C7291A"/>
    <w:rPr>
      <w:rFonts w:ascii="Symbol" w:hAnsi="Symbol"/>
      <w:color w:val="auto"/>
    </w:rPr>
  </w:style>
  <w:style w:type="character" w:customStyle="1" w:styleId="WW8Num82z0">
    <w:name w:val="WW8Num82z0"/>
    <w:qFormat/>
    <w:rsid w:val="00C7291A"/>
    <w:rPr>
      <w:rFonts w:ascii="Symbol" w:hAnsi="Symbol"/>
      <w:color w:val="auto"/>
    </w:rPr>
  </w:style>
  <w:style w:type="character" w:customStyle="1" w:styleId="WW8Num83z0">
    <w:name w:val="WW8Num83z0"/>
    <w:qFormat/>
    <w:rsid w:val="00C7291A"/>
    <w:rPr>
      <w:rFonts w:ascii="Symbol" w:hAnsi="Symbol"/>
      <w:color w:val="auto"/>
    </w:rPr>
  </w:style>
  <w:style w:type="character" w:customStyle="1" w:styleId="WW8Num84z0">
    <w:name w:val="WW8Num84z0"/>
    <w:qFormat/>
    <w:rsid w:val="00C7291A"/>
    <w:rPr>
      <w:rFonts w:ascii="Symbol" w:hAnsi="Symbol"/>
      <w:color w:val="auto"/>
    </w:rPr>
  </w:style>
  <w:style w:type="character" w:customStyle="1" w:styleId="WW8Num85z0">
    <w:name w:val="WW8Num85z0"/>
    <w:qFormat/>
    <w:rsid w:val="00C7291A"/>
    <w:rPr>
      <w:rFonts w:ascii="Symbol" w:hAnsi="Symbol"/>
      <w:color w:val="auto"/>
    </w:rPr>
  </w:style>
  <w:style w:type="character" w:customStyle="1" w:styleId="WW8Num86z0">
    <w:name w:val="WW8Num86z0"/>
    <w:qFormat/>
    <w:rsid w:val="00C7291A"/>
    <w:rPr>
      <w:rFonts w:ascii="Symbol" w:hAnsi="Symbol"/>
      <w:color w:val="auto"/>
    </w:rPr>
  </w:style>
  <w:style w:type="character" w:customStyle="1" w:styleId="WW8Num87z0">
    <w:name w:val="WW8Num87z0"/>
    <w:qFormat/>
    <w:rsid w:val="00C7291A"/>
    <w:rPr>
      <w:rFonts w:ascii="Symbol" w:hAnsi="Symbol"/>
      <w:color w:val="auto"/>
    </w:rPr>
  </w:style>
  <w:style w:type="character" w:customStyle="1" w:styleId="WW8Num88z0">
    <w:name w:val="WW8Num88z0"/>
    <w:qFormat/>
    <w:rsid w:val="00C7291A"/>
    <w:rPr>
      <w:rFonts w:ascii="Symbol" w:hAnsi="Symbol"/>
      <w:color w:val="auto"/>
    </w:rPr>
  </w:style>
  <w:style w:type="character" w:customStyle="1" w:styleId="WW8Num89z0">
    <w:name w:val="WW8Num89z0"/>
    <w:qFormat/>
    <w:rsid w:val="00C7291A"/>
    <w:rPr>
      <w:rFonts w:ascii="Symbol" w:hAnsi="Symbol"/>
      <w:color w:val="auto"/>
    </w:rPr>
  </w:style>
  <w:style w:type="character" w:customStyle="1" w:styleId="WW8Num90z0">
    <w:name w:val="WW8Num90z0"/>
    <w:qFormat/>
    <w:rsid w:val="00C7291A"/>
    <w:rPr>
      <w:rFonts w:ascii="Symbol" w:hAnsi="Symbol"/>
      <w:color w:val="auto"/>
    </w:rPr>
  </w:style>
  <w:style w:type="character" w:customStyle="1" w:styleId="WW8Num91z0">
    <w:name w:val="WW8Num91z0"/>
    <w:qFormat/>
    <w:rsid w:val="00C7291A"/>
    <w:rPr>
      <w:rFonts w:ascii="Symbol" w:hAnsi="Symbol"/>
      <w:color w:val="auto"/>
    </w:rPr>
  </w:style>
  <w:style w:type="character" w:customStyle="1" w:styleId="WW8Num92z0">
    <w:name w:val="WW8Num92z0"/>
    <w:qFormat/>
    <w:rsid w:val="00C7291A"/>
    <w:rPr>
      <w:rFonts w:ascii="Symbol" w:hAnsi="Symbol"/>
      <w:color w:val="auto"/>
    </w:rPr>
  </w:style>
  <w:style w:type="character" w:customStyle="1" w:styleId="WW8Num93z0">
    <w:name w:val="WW8Num93z0"/>
    <w:qFormat/>
    <w:rsid w:val="00C7291A"/>
    <w:rPr>
      <w:rFonts w:ascii="Symbol" w:hAnsi="Symbol"/>
      <w:color w:val="auto"/>
    </w:rPr>
  </w:style>
  <w:style w:type="character" w:customStyle="1" w:styleId="WW8Num97z0">
    <w:name w:val="WW8Num97z0"/>
    <w:qFormat/>
    <w:rsid w:val="00C7291A"/>
    <w:rPr>
      <w:rFonts w:ascii="Symbol" w:hAnsi="Symbol"/>
    </w:rPr>
  </w:style>
  <w:style w:type="character" w:customStyle="1" w:styleId="WW8Num101z0">
    <w:name w:val="WW8Num101z0"/>
    <w:qFormat/>
    <w:rsid w:val="00C7291A"/>
    <w:rPr>
      <w:rFonts w:ascii="Symbol" w:hAnsi="Symbol" w:cs="StarSymbol"/>
      <w:sz w:val="18"/>
      <w:szCs w:val="18"/>
    </w:rPr>
  </w:style>
  <w:style w:type="character" w:customStyle="1" w:styleId="WW8Num105z0">
    <w:name w:val="WW8Num105z0"/>
    <w:qFormat/>
    <w:rsid w:val="00C7291A"/>
    <w:rPr>
      <w:rFonts w:ascii="Symbol" w:hAnsi="Symbol" w:cs="StarSymbol"/>
      <w:sz w:val="18"/>
      <w:szCs w:val="18"/>
    </w:rPr>
  </w:style>
  <w:style w:type="character" w:customStyle="1" w:styleId="WW8Num106z0">
    <w:name w:val="WW8Num106z0"/>
    <w:qFormat/>
    <w:rsid w:val="00C7291A"/>
    <w:rPr>
      <w:rFonts w:ascii="Symbol" w:hAnsi="Symbol"/>
      <w:color w:val="auto"/>
    </w:rPr>
  </w:style>
  <w:style w:type="character" w:customStyle="1" w:styleId="WW8Num106z1">
    <w:name w:val="WW8Num106z1"/>
    <w:qFormat/>
    <w:rsid w:val="00C7291A"/>
    <w:rPr>
      <w:rFonts w:ascii="Symbol" w:hAnsi="Symbol" w:cs="StarSymbol"/>
      <w:sz w:val="18"/>
      <w:szCs w:val="18"/>
    </w:rPr>
  </w:style>
  <w:style w:type="character" w:customStyle="1" w:styleId="Absatz-Standardschriftart">
    <w:name w:val="Absatz-Standardschriftart"/>
    <w:qFormat/>
    <w:rsid w:val="00C7291A"/>
  </w:style>
  <w:style w:type="character" w:customStyle="1" w:styleId="WW8Num20z0">
    <w:name w:val="WW8Num20z0"/>
    <w:qFormat/>
    <w:rsid w:val="00C7291A"/>
    <w:rPr>
      <w:rFonts w:ascii="Symbol" w:hAnsi="Symbol"/>
      <w:sz w:val="18"/>
    </w:rPr>
  </w:style>
  <w:style w:type="character" w:customStyle="1" w:styleId="WW8Num25z0">
    <w:name w:val="WW8Num25z0"/>
    <w:qFormat/>
    <w:rsid w:val="00C7291A"/>
    <w:rPr>
      <w:rFonts w:ascii="Times New Roman" w:hAnsi="Times New Roman"/>
      <w:b/>
    </w:rPr>
  </w:style>
  <w:style w:type="character" w:customStyle="1" w:styleId="WW8Num33z0">
    <w:name w:val="WW8Num33z0"/>
    <w:qFormat/>
    <w:rsid w:val="00C7291A"/>
    <w:rPr>
      <w:rFonts w:ascii="Symbol" w:hAnsi="Symbol"/>
    </w:rPr>
  </w:style>
  <w:style w:type="character" w:customStyle="1" w:styleId="WW8Num36z0">
    <w:name w:val="WW8Num36z0"/>
    <w:qFormat/>
    <w:rsid w:val="00C7291A"/>
    <w:rPr>
      <w:rFonts w:ascii="Symbol" w:hAnsi="Symbol"/>
      <w:color w:val="auto"/>
    </w:rPr>
  </w:style>
  <w:style w:type="character" w:customStyle="1" w:styleId="WW8Num40z0">
    <w:name w:val="WW8Num40z0"/>
    <w:qFormat/>
    <w:rsid w:val="00C7291A"/>
    <w:rPr>
      <w:rFonts w:ascii="Symbol" w:hAnsi="Symbol"/>
      <w:color w:val="auto"/>
    </w:rPr>
  </w:style>
  <w:style w:type="character" w:customStyle="1" w:styleId="WW8Num42z1">
    <w:name w:val="WW8Num42z1"/>
    <w:qFormat/>
    <w:rsid w:val="00C7291A"/>
    <w:rPr>
      <w:rFonts w:ascii="Symbol" w:hAnsi="Symbol"/>
      <w:sz w:val="18"/>
    </w:rPr>
  </w:style>
  <w:style w:type="character" w:customStyle="1" w:styleId="WW8Num76z0">
    <w:name w:val="WW8Num76z0"/>
    <w:qFormat/>
    <w:rsid w:val="00C7291A"/>
    <w:rPr>
      <w:rFonts w:ascii="Symbol" w:hAnsi="Symbol"/>
      <w:color w:val="auto"/>
    </w:rPr>
  </w:style>
  <w:style w:type="character" w:customStyle="1" w:styleId="WW8Num80z1">
    <w:name w:val="WW8Num80z1"/>
    <w:qFormat/>
    <w:rsid w:val="00C7291A"/>
    <w:rPr>
      <w:rFonts w:ascii="Symbol" w:hAnsi="Symbol"/>
      <w:sz w:val="18"/>
    </w:rPr>
  </w:style>
  <w:style w:type="character" w:customStyle="1" w:styleId="WW8Num94z0">
    <w:name w:val="WW8Num94z0"/>
    <w:qFormat/>
    <w:rsid w:val="00C7291A"/>
    <w:rPr>
      <w:rFonts w:ascii="Symbol" w:hAnsi="Symbol"/>
      <w:color w:val="auto"/>
    </w:rPr>
  </w:style>
  <w:style w:type="character" w:customStyle="1" w:styleId="WW8Num95z0">
    <w:name w:val="WW8Num95z0"/>
    <w:qFormat/>
    <w:rsid w:val="00C7291A"/>
    <w:rPr>
      <w:rFonts w:ascii="Symbol" w:hAnsi="Symbol"/>
      <w:color w:val="auto"/>
    </w:rPr>
  </w:style>
  <w:style w:type="character" w:customStyle="1" w:styleId="WW8Num99z0">
    <w:name w:val="WW8Num99z0"/>
    <w:qFormat/>
    <w:rsid w:val="00C7291A"/>
    <w:rPr>
      <w:rFonts w:ascii="Symbol" w:hAnsi="Symbol"/>
    </w:rPr>
  </w:style>
  <w:style w:type="character" w:customStyle="1" w:styleId="WW8Num104z0">
    <w:name w:val="WW8Num104z0"/>
    <w:qFormat/>
    <w:rsid w:val="00C7291A"/>
    <w:rPr>
      <w:rFonts w:ascii="Symbol" w:hAnsi="Symbol" w:cs="StarSymbol"/>
      <w:sz w:val="18"/>
      <w:szCs w:val="18"/>
    </w:rPr>
  </w:style>
  <w:style w:type="character" w:customStyle="1" w:styleId="WW8Num108z0">
    <w:name w:val="WW8Num108z0"/>
    <w:qFormat/>
    <w:rsid w:val="00C7291A"/>
    <w:rPr>
      <w:rFonts w:ascii="Symbol" w:hAnsi="Symbol" w:cs="StarSymbol"/>
      <w:sz w:val="18"/>
      <w:szCs w:val="18"/>
    </w:rPr>
  </w:style>
  <w:style w:type="character" w:customStyle="1" w:styleId="WW8Num109z0">
    <w:name w:val="WW8Num109z0"/>
    <w:qFormat/>
    <w:rsid w:val="00C7291A"/>
    <w:rPr>
      <w:rFonts w:ascii="Symbol" w:hAnsi="Symbol"/>
      <w:color w:val="auto"/>
    </w:rPr>
  </w:style>
  <w:style w:type="character" w:customStyle="1" w:styleId="WW8Num109z1">
    <w:name w:val="WW8Num109z1"/>
    <w:qFormat/>
    <w:rsid w:val="00C7291A"/>
    <w:rPr>
      <w:rFonts w:ascii="Symbol" w:hAnsi="Symbol" w:cs="StarSymbol"/>
      <w:sz w:val="18"/>
      <w:szCs w:val="18"/>
    </w:rPr>
  </w:style>
  <w:style w:type="character" w:customStyle="1" w:styleId="WW-Absatz-Standardschriftart">
    <w:name w:val="WW-Absatz-Standardschriftart"/>
    <w:qFormat/>
    <w:rsid w:val="00C7291A"/>
  </w:style>
  <w:style w:type="character" w:customStyle="1" w:styleId="WW8Num6z2">
    <w:name w:val="WW8Num6z2"/>
    <w:qFormat/>
    <w:rsid w:val="00C7291A"/>
    <w:rPr>
      <w:rFonts w:ascii="Times New Roman" w:hAnsi="Times New Roman"/>
    </w:rPr>
  </w:style>
  <w:style w:type="character" w:customStyle="1" w:styleId="WW8Num7z0">
    <w:name w:val="WW8Num7z0"/>
    <w:qFormat/>
    <w:rsid w:val="00C7291A"/>
    <w:rPr>
      <w:rFonts w:ascii="StarSymbol" w:hAnsi="StarSymbol" w:cs="StarSymbol"/>
      <w:sz w:val="18"/>
      <w:szCs w:val="18"/>
    </w:rPr>
  </w:style>
  <w:style w:type="character" w:customStyle="1" w:styleId="WW8Num7z1">
    <w:name w:val="WW8Num7z1"/>
    <w:qFormat/>
    <w:rsid w:val="00C7291A"/>
    <w:rPr>
      <w:rFonts w:ascii="Symbol" w:hAnsi="Symbol" w:cs="StarSymbol"/>
      <w:sz w:val="18"/>
      <w:szCs w:val="18"/>
    </w:rPr>
  </w:style>
  <w:style w:type="character" w:customStyle="1" w:styleId="WW8Num18z0">
    <w:name w:val="WW8Num18z0"/>
    <w:qFormat/>
    <w:rsid w:val="00C7291A"/>
    <w:rPr>
      <w:rFonts w:ascii="Symbol" w:hAnsi="Symbol"/>
      <w:sz w:val="18"/>
    </w:rPr>
  </w:style>
  <w:style w:type="character" w:customStyle="1" w:styleId="WW-Domylnaczcionkaakapitu1">
    <w:name w:val="WW-Domyślna czcionka akapitu1"/>
    <w:qFormat/>
    <w:rsid w:val="00C7291A"/>
  </w:style>
  <w:style w:type="character" w:styleId="Hipercze">
    <w:name w:val="Hyperlink"/>
    <w:rsid w:val="00C7291A"/>
    <w:rPr>
      <w:color w:val="0000FF"/>
      <w:u w:val="single"/>
    </w:rPr>
  </w:style>
  <w:style w:type="character" w:customStyle="1" w:styleId="WW8Num27z0">
    <w:name w:val="WW8Num27z0"/>
    <w:qFormat/>
    <w:rsid w:val="00C7291A"/>
    <w:rPr>
      <w:rFonts w:ascii="Symbol" w:hAnsi="Symbol" w:cs="StarSymbol"/>
      <w:sz w:val="18"/>
      <w:szCs w:val="18"/>
    </w:rPr>
  </w:style>
  <w:style w:type="character" w:customStyle="1" w:styleId="WW8Num161z0">
    <w:name w:val="WW8Num161z0"/>
    <w:qFormat/>
    <w:rsid w:val="00C7291A"/>
    <w:rPr>
      <w:rFonts w:ascii="Symbol" w:hAnsi="Symbol"/>
    </w:rPr>
  </w:style>
  <w:style w:type="character" w:customStyle="1" w:styleId="WW8Num340z0">
    <w:name w:val="WW8Num340z0"/>
    <w:qFormat/>
    <w:rsid w:val="00C7291A"/>
    <w:rPr>
      <w:rFonts w:ascii="Symbol" w:hAnsi="Symbol"/>
    </w:rPr>
  </w:style>
  <w:style w:type="character" w:customStyle="1" w:styleId="WW8Num144z0">
    <w:name w:val="WW8Num144z0"/>
    <w:qFormat/>
    <w:rsid w:val="00C7291A"/>
    <w:rPr>
      <w:rFonts w:ascii="Symbol" w:hAnsi="Symbol"/>
      <w:color w:val="auto"/>
    </w:rPr>
  </w:style>
  <w:style w:type="character" w:customStyle="1" w:styleId="WW8Num116z0">
    <w:name w:val="WW8Num116z0"/>
    <w:qFormat/>
    <w:rsid w:val="00C7291A"/>
    <w:rPr>
      <w:rFonts w:ascii="Symbol" w:hAnsi="Symbol"/>
      <w:color w:val="auto"/>
    </w:rPr>
  </w:style>
  <w:style w:type="character" w:customStyle="1" w:styleId="WW8Num324z0">
    <w:name w:val="WW8Num324z0"/>
    <w:qFormat/>
    <w:rsid w:val="00C7291A"/>
    <w:rPr>
      <w:rFonts w:ascii="Symbol" w:hAnsi="Symbol"/>
      <w:color w:val="auto"/>
    </w:rPr>
  </w:style>
  <w:style w:type="character" w:customStyle="1" w:styleId="WW8Num311z1">
    <w:name w:val="WW8Num311z1"/>
    <w:qFormat/>
    <w:rsid w:val="00C7291A"/>
    <w:rPr>
      <w:rFonts w:ascii="StarSymbol" w:hAnsi="StarSymbol"/>
      <w:sz w:val="18"/>
    </w:rPr>
  </w:style>
  <w:style w:type="character" w:customStyle="1" w:styleId="WW8Num176z0">
    <w:name w:val="WW8Num176z0"/>
    <w:qFormat/>
    <w:rsid w:val="00C7291A"/>
    <w:rPr>
      <w:rFonts w:ascii="Symbol" w:hAnsi="Symbol"/>
      <w:color w:val="auto"/>
    </w:rPr>
  </w:style>
  <w:style w:type="character" w:customStyle="1" w:styleId="WW8Num245z0">
    <w:name w:val="WW8Num245z0"/>
    <w:qFormat/>
    <w:rsid w:val="00C7291A"/>
    <w:rPr>
      <w:rFonts w:ascii="Symbol" w:hAnsi="Symbol"/>
      <w:color w:val="auto"/>
    </w:rPr>
  </w:style>
  <w:style w:type="character" w:customStyle="1" w:styleId="WW8Num242z0">
    <w:name w:val="WW8Num242z0"/>
    <w:qFormat/>
    <w:rsid w:val="00C7291A"/>
    <w:rPr>
      <w:rFonts w:ascii="Symbol" w:hAnsi="Symbol"/>
      <w:color w:val="auto"/>
    </w:rPr>
  </w:style>
  <w:style w:type="character" w:customStyle="1" w:styleId="WW8Num263z0">
    <w:name w:val="WW8Num263z0"/>
    <w:qFormat/>
    <w:rsid w:val="00C7291A"/>
    <w:rPr>
      <w:rFonts w:ascii="Symbol" w:hAnsi="Symbol"/>
      <w:color w:val="auto"/>
    </w:rPr>
  </w:style>
  <w:style w:type="character" w:customStyle="1" w:styleId="WW8Num251z0">
    <w:name w:val="WW8Num251z0"/>
    <w:qFormat/>
    <w:rsid w:val="00C7291A"/>
    <w:rPr>
      <w:rFonts w:ascii="Symbol" w:hAnsi="Symbol"/>
      <w:color w:val="auto"/>
    </w:rPr>
  </w:style>
  <w:style w:type="character" w:customStyle="1" w:styleId="WW8Num335z0">
    <w:name w:val="WW8Num335z0"/>
    <w:qFormat/>
    <w:rsid w:val="00C7291A"/>
    <w:rPr>
      <w:rFonts w:ascii="Symbol" w:hAnsi="Symbol"/>
      <w:color w:val="auto"/>
    </w:rPr>
  </w:style>
  <w:style w:type="character" w:customStyle="1" w:styleId="WW8Num130z0">
    <w:name w:val="WW8Num130z0"/>
    <w:qFormat/>
    <w:rsid w:val="00C7291A"/>
    <w:rPr>
      <w:rFonts w:ascii="Symbol" w:hAnsi="Symbol"/>
      <w:color w:val="auto"/>
    </w:rPr>
  </w:style>
  <w:style w:type="character" w:customStyle="1" w:styleId="WW8Num366z0">
    <w:name w:val="WW8Num366z0"/>
    <w:qFormat/>
    <w:rsid w:val="00C7291A"/>
    <w:rPr>
      <w:rFonts w:ascii="Symbol" w:hAnsi="Symbol"/>
      <w:color w:val="auto"/>
    </w:rPr>
  </w:style>
  <w:style w:type="character" w:customStyle="1" w:styleId="WW8Num216z0">
    <w:name w:val="WW8Num216z0"/>
    <w:qFormat/>
    <w:rsid w:val="00C7291A"/>
    <w:rPr>
      <w:rFonts w:ascii="Symbol" w:hAnsi="Symbol"/>
      <w:color w:val="auto"/>
    </w:rPr>
  </w:style>
  <w:style w:type="character" w:customStyle="1" w:styleId="WW8Num297z0">
    <w:name w:val="WW8Num297z0"/>
    <w:qFormat/>
    <w:rsid w:val="00C7291A"/>
    <w:rPr>
      <w:rFonts w:ascii="Symbol" w:hAnsi="Symbol"/>
      <w:color w:val="auto"/>
    </w:rPr>
  </w:style>
  <w:style w:type="character" w:customStyle="1" w:styleId="WW8Num367z0">
    <w:name w:val="WW8Num367z0"/>
    <w:qFormat/>
    <w:rsid w:val="00C7291A"/>
    <w:rPr>
      <w:rFonts w:ascii="Symbol" w:hAnsi="Symbol"/>
      <w:color w:val="auto"/>
    </w:rPr>
  </w:style>
  <w:style w:type="character" w:customStyle="1" w:styleId="WW8Num306z0">
    <w:name w:val="WW8Num306z0"/>
    <w:qFormat/>
    <w:rsid w:val="00C7291A"/>
    <w:rPr>
      <w:rFonts w:ascii="Symbol" w:hAnsi="Symbol"/>
      <w:color w:val="auto"/>
    </w:rPr>
  </w:style>
  <w:style w:type="character" w:customStyle="1" w:styleId="WW8Num141z0">
    <w:name w:val="WW8Num141z0"/>
    <w:qFormat/>
    <w:rsid w:val="00C7291A"/>
    <w:rPr>
      <w:rFonts w:ascii="Symbol" w:hAnsi="Symbol"/>
      <w:color w:val="auto"/>
    </w:rPr>
  </w:style>
  <w:style w:type="character" w:customStyle="1" w:styleId="WW8Num226z0">
    <w:name w:val="WW8Num226z0"/>
    <w:qFormat/>
    <w:rsid w:val="00C7291A"/>
    <w:rPr>
      <w:rFonts w:ascii="Symbol" w:hAnsi="Symbol"/>
      <w:color w:val="auto"/>
    </w:rPr>
  </w:style>
  <w:style w:type="character" w:customStyle="1" w:styleId="WW8Num347z0">
    <w:name w:val="WW8Num347z0"/>
    <w:qFormat/>
    <w:rsid w:val="00C7291A"/>
    <w:rPr>
      <w:rFonts w:ascii="Symbol" w:hAnsi="Symbol"/>
      <w:color w:val="auto"/>
    </w:rPr>
  </w:style>
  <w:style w:type="character" w:customStyle="1" w:styleId="WW8Num314z0">
    <w:name w:val="WW8Num314z0"/>
    <w:qFormat/>
    <w:rsid w:val="00C7291A"/>
    <w:rPr>
      <w:rFonts w:ascii="Symbol" w:hAnsi="Symbol"/>
      <w:color w:val="auto"/>
    </w:rPr>
  </w:style>
  <w:style w:type="character" w:customStyle="1" w:styleId="WW8Num346z0">
    <w:name w:val="WW8Num346z0"/>
    <w:qFormat/>
    <w:rsid w:val="00C7291A"/>
    <w:rPr>
      <w:rFonts w:ascii="Symbol" w:hAnsi="Symbol"/>
      <w:color w:val="auto"/>
    </w:rPr>
  </w:style>
  <w:style w:type="character" w:customStyle="1" w:styleId="WW8Num204z0">
    <w:name w:val="WW8Num204z0"/>
    <w:qFormat/>
    <w:rsid w:val="00C7291A"/>
    <w:rPr>
      <w:rFonts w:ascii="Symbol" w:hAnsi="Symbol"/>
      <w:color w:val="auto"/>
    </w:rPr>
  </w:style>
  <w:style w:type="character" w:customStyle="1" w:styleId="WW8Num316z0">
    <w:name w:val="WW8Num316z0"/>
    <w:qFormat/>
    <w:rsid w:val="00C7291A"/>
    <w:rPr>
      <w:rFonts w:ascii="Symbol" w:hAnsi="Symbol"/>
      <w:color w:val="auto"/>
    </w:rPr>
  </w:style>
  <w:style w:type="character" w:customStyle="1" w:styleId="WW8Num291z0">
    <w:name w:val="WW8Num291z0"/>
    <w:qFormat/>
    <w:rsid w:val="00C7291A"/>
    <w:rPr>
      <w:rFonts w:ascii="Symbol" w:hAnsi="Symbol"/>
      <w:color w:val="auto"/>
    </w:rPr>
  </w:style>
  <w:style w:type="character" w:customStyle="1" w:styleId="WW8Num356z0">
    <w:name w:val="WW8Num356z0"/>
    <w:qFormat/>
    <w:rsid w:val="00C7291A"/>
    <w:rPr>
      <w:rFonts w:ascii="Symbol" w:hAnsi="Symbol"/>
      <w:color w:val="auto"/>
    </w:rPr>
  </w:style>
  <w:style w:type="character" w:customStyle="1" w:styleId="WW8Num160z0">
    <w:name w:val="WW8Num160z0"/>
    <w:qFormat/>
    <w:rsid w:val="00C7291A"/>
    <w:rPr>
      <w:rFonts w:ascii="Symbol" w:hAnsi="Symbol"/>
      <w:color w:val="auto"/>
    </w:rPr>
  </w:style>
  <w:style w:type="character" w:customStyle="1" w:styleId="WW8Num208z0">
    <w:name w:val="WW8Num208z0"/>
    <w:qFormat/>
    <w:rsid w:val="00C7291A"/>
    <w:rPr>
      <w:rFonts w:ascii="Symbol" w:hAnsi="Symbol"/>
      <w:color w:val="auto"/>
    </w:rPr>
  </w:style>
  <w:style w:type="character" w:customStyle="1" w:styleId="WW8Num235z0">
    <w:name w:val="WW8Num235z0"/>
    <w:qFormat/>
    <w:rsid w:val="00C7291A"/>
    <w:rPr>
      <w:rFonts w:ascii="Symbol" w:hAnsi="Symbol"/>
      <w:color w:val="auto"/>
    </w:rPr>
  </w:style>
  <w:style w:type="character" w:customStyle="1" w:styleId="WW8Num196z0">
    <w:name w:val="WW8Num196z0"/>
    <w:qFormat/>
    <w:rsid w:val="00C7291A"/>
    <w:rPr>
      <w:rFonts w:ascii="Symbol" w:hAnsi="Symbol"/>
      <w:color w:val="auto"/>
    </w:rPr>
  </w:style>
  <w:style w:type="character" w:customStyle="1" w:styleId="WW8Num351z0">
    <w:name w:val="WW8Num351z0"/>
    <w:qFormat/>
    <w:rsid w:val="00C7291A"/>
    <w:rPr>
      <w:rFonts w:ascii="Symbol" w:hAnsi="Symbol"/>
      <w:color w:val="auto"/>
    </w:rPr>
  </w:style>
  <w:style w:type="character" w:customStyle="1" w:styleId="WW8Num123z0">
    <w:name w:val="WW8Num123z0"/>
    <w:qFormat/>
    <w:rsid w:val="00C7291A"/>
    <w:rPr>
      <w:rFonts w:ascii="Symbol" w:hAnsi="Symbol"/>
    </w:rPr>
  </w:style>
  <w:style w:type="character" w:customStyle="1" w:styleId="WW8Num66z1">
    <w:name w:val="WW8Num66z1"/>
    <w:qFormat/>
    <w:rsid w:val="00C7291A"/>
    <w:rPr>
      <w:rFonts w:ascii="StarSymbol" w:hAnsi="StarSymbol"/>
      <w:sz w:val="18"/>
    </w:rPr>
  </w:style>
  <w:style w:type="character" w:customStyle="1" w:styleId="WW8Num128z0">
    <w:name w:val="WW8Num128z0"/>
    <w:qFormat/>
    <w:rsid w:val="00C7291A"/>
    <w:rPr>
      <w:rFonts w:ascii="Symbol" w:hAnsi="Symbol"/>
      <w:color w:val="auto"/>
    </w:rPr>
  </w:style>
  <w:style w:type="character" w:customStyle="1" w:styleId="WW8Num186z1">
    <w:name w:val="WW8Num186z1"/>
    <w:qFormat/>
    <w:rsid w:val="00C7291A"/>
    <w:rPr>
      <w:rFonts w:ascii="StarSymbol" w:hAnsi="StarSymbol"/>
      <w:sz w:val="18"/>
    </w:rPr>
  </w:style>
  <w:style w:type="character" w:customStyle="1" w:styleId="WW8Num154z0">
    <w:name w:val="WW8Num154z0"/>
    <w:qFormat/>
    <w:rsid w:val="00C7291A"/>
    <w:rPr>
      <w:rFonts w:ascii="Symbol" w:hAnsi="Symbol"/>
      <w:color w:val="auto"/>
    </w:rPr>
  </w:style>
  <w:style w:type="character" w:customStyle="1" w:styleId="WW8Num222z0">
    <w:name w:val="WW8Num222z0"/>
    <w:qFormat/>
    <w:rsid w:val="00C7291A"/>
    <w:rPr>
      <w:rFonts w:ascii="Symbol" w:hAnsi="Symbol"/>
      <w:color w:val="auto"/>
    </w:rPr>
  </w:style>
  <w:style w:type="character" w:customStyle="1" w:styleId="WW8Num338z0">
    <w:name w:val="WW8Num338z0"/>
    <w:qFormat/>
    <w:rsid w:val="00C7291A"/>
    <w:rPr>
      <w:rFonts w:ascii="Symbol" w:hAnsi="Symbol"/>
      <w:color w:val="auto"/>
    </w:rPr>
  </w:style>
  <w:style w:type="character" w:customStyle="1" w:styleId="WW8Num212z0">
    <w:name w:val="WW8Num212z0"/>
    <w:qFormat/>
    <w:rsid w:val="00C7291A"/>
    <w:rPr>
      <w:rFonts w:ascii="Symbol" w:hAnsi="Symbol"/>
      <w:color w:val="auto"/>
    </w:rPr>
  </w:style>
  <w:style w:type="character" w:customStyle="1" w:styleId="WW8Num127z0">
    <w:name w:val="WW8Num127z0"/>
    <w:qFormat/>
    <w:rsid w:val="00C7291A"/>
    <w:rPr>
      <w:rFonts w:ascii="Symbol" w:hAnsi="Symbol"/>
      <w:color w:val="auto"/>
    </w:rPr>
  </w:style>
  <w:style w:type="character" w:customStyle="1" w:styleId="WW8Num118z0">
    <w:name w:val="WW8Num118z0"/>
    <w:qFormat/>
    <w:rsid w:val="00C7291A"/>
    <w:rPr>
      <w:rFonts w:ascii="Symbol" w:hAnsi="Symbol"/>
      <w:color w:val="auto"/>
    </w:rPr>
  </w:style>
  <w:style w:type="character" w:customStyle="1" w:styleId="WW8Num113z0">
    <w:name w:val="WW8Num113z0"/>
    <w:qFormat/>
    <w:rsid w:val="00C7291A"/>
    <w:rPr>
      <w:rFonts w:ascii="Symbol" w:hAnsi="Symbol"/>
      <w:color w:val="auto"/>
    </w:rPr>
  </w:style>
  <w:style w:type="character" w:customStyle="1" w:styleId="WW8Num215z0">
    <w:name w:val="WW8Num215z0"/>
    <w:qFormat/>
    <w:rsid w:val="00C7291A"/>
    <w:rPr>
      <w:rFonts w:ascii="Symbol" w:hAnsi="Symbol"/>
      <w:color w:val="auto"/>
    </w:rPr>
  </w:style>
  <w:style w:type="character" w:customStyle="1" w:styleId="WW8Num225z0">
    <w:name w:val="WW8Num225z0"/>
    <w:qFormat/>
    <w:rsid w:val="00C7291A"/>
    <w:rPr>
      <w:rFonts w:ascii="Symbol" w:hAnsi="Symbol"/>
      <w:color w:val="auto"/>
    </w:rPr>
  </w:style>
  <w:style w:type="character" w:customStyle="1" w:styleId="WW8Num250z0">
    <w:name w:val="WW8Num250z0"/>
    <w:qFormat/>
    <w:rsid w:val="00C7291A"/>
    <w:rPr>
      <w:rFonts w:ascii="Symbol" w:hAnsi="Symbol"/>
      <w:color w:val="auto"/>
    </w:rPr>
  </w:style>
  <w:style w:type="character" w:customStyle="1" w:styleId="WW8Num125z0">
    <w:name w:val="WW8Num125z0"/>
    <w:qFormat/>
    <w:rsid w:val="00C7291A"/>
    <w:rPr>
      <w:rFonts w:ascii="Symbol" w:hAnsi="Symbol"/>
      <w:color w:val="auto"/>
    </w:rPr>
  </w:style>
  <w:style w:type="character" w:customStyle="1" w:styleId="WW8Num224z0">
    <w:name w:val="WW8Num224z0"/>
    <w:qFormat/>
    <w:rsid w:val="00C7291A"/>
    <w:rPr>
      <w:rFonts w:ascii="Symbol" w:hAnsi="Symbol"/>
      <w:color w:val="auto"/>
    </w:rPr>
  </w:style>
  <w:style w:type="character" w:customStyle="1" w:styleId="WW8Num252z0">
    <w:name w:val="WW8Num252z0"/>
    <w:qFormat/>
    <w:rsid w:val="00C7291A"/>
    <w:rPr>
      <w:rFonts w:ascii="Symbol" w:hAnsi="Symbol"/>
      <w:color w:val="auto"/>
    </w:rPr>
  </w:style>
  <w:style w:type="character" w:customStyle="1" w:styleId="WW8Num244z0">
    <w:name w:val="WW8Num244z0"/>
    <w:qFormat/>
    <w:rsid w:val="00C7291A"/>
    <w:rPr>
      <w:rFonts w:ascii="Symbol" w:hAnsi="Symbol"/>
    </w:rPr>
  </w:style>
  <w:style w:type="character" w:customStyle="1" w:styleId="Znakinumeracji">
    <w:name w:val="Znaki numeracji"/>
    <w:qFormat/>
    <w:rsid w:val="00C7291A"/>
  </w:style>
  <w:style w:type="character" w:customStyle="1" w:styleId="Symbolewypunktowania">
    <w:name w:val="Symbole wypunktowania"/>
    <w:qFormat/>
    <w:rsid w:val="00C7291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C7291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C7291A"/>
    <w:rPr>
      <w:rFonts w:ascii="Thorndale" w:eastAsia="Andale Sans UI" w:hAnsi="Thorndale" w:cs="Times New Roman"/>
      <w:sz w:val="24"/>
      <w:szCs w:val="20"/>
    </w:rPr>
  </w:style>
  <w:style w:type="paragraph" w:styleId="Lista">
    <w:name w:val="List"/>
    <w:basedOn w:val="Tekstpodstawowy"/>
    <w:rsid w:val="00C7291A"/>
    <w:rPr>
      <w:rFonts w:cs="Tahoma"/>
    </w:rPr>
  </w:style>
  <w:style w:type="paragraph" w:customStyle="1" w:styleId="Podpis1">
    <w:name w:val="Podpis1"/>
    <w:basedOn w:val="Normalny"/>
    <w:qFormat/>
    <w:rsid w:val="00C7291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C7291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C7291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C7291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C7291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C7291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C7291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C7291A"/>
    <w:rPr>
      <w:rFonts w:ascii="Thorndale" w:eastAsia="Andale Sans UI" w:hAnsi="Thorndale" w:cs="Times New Roman"/>
      <w:sz w:val="20"/>
      <w:szCs w:val="20"/>
    </w:rPr>
  </w:style>
  <w:style w:type="paragraph" w:customStyle="1" w:styleId="WW-Tekstpodstawowywcity2">
    <w:name w:val="WW-Tekst podstawowy wcięty 2"/>
    <w:basedOn w:val="Normalny"/>
    <w:qFormat/>
    <w:rsid w:val="00C7291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C7291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C7291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C7291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C7291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C7291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C7291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C7291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C7291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C7291A"/>
    <w:rPr>
      <w:rFonts w:ascii="Arial" w:eastAsia="Andale Sans UI" w:hAnsi="Arial" w:cs="Times New Roman"/>
      <w:sz w:val="24"/>
      <w:szCs w:val="20"/>
    </w:rPr>
  </w:style>
  <w:style w:type="paragraph" w:customStyle="1" w:styleId="Nagwektabeli">
    <w:name w:val="Nagłówek tabeli"/>
    <w:basedOn w:val="Zawartotabeli"/>
    <w:qFormat/>
    <w:rsid w:val="00C7291A"/>
    <w:pPr>
      <w:jc w:val="center"/>
    </w:pPr>
    <w:rPr>
      <w:b/>
      <w:bCs/>
      <w:i/>
      <w:iCs/>
    </w:rPr>
  </w:style>
  <w:style w:type="paragraph" w:styleId="Tekstprzypisukocowego">
    <w:name w:val="endnote text"/>
    <w:basedOn w:val="Normalny"/>
    <w:link w:val="TekstprzypisukocowegoZnak"/>
    <w:rsid w:val="00C7291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C7291A"/>
    <w:rPr>
      <w:rFonts w:ascii="Thorndale" w:eastAsia="Andale Sans UI" w:hAnsi="Thorndale" w:cs="Times New Roman"/>
      <w:sz w:val="20"/>
      <w:szCs w:val="20"/>
    </w:rPr>
  </w:style>
  <w:style w:type="character" w:styleId="Odwoanieprzypisukocowego">
    <w:name w:val="endnote reference"/>
    <w:rsid w:val="00C7291A"/>
    <w:rPr>
      <w:vertAlign w:val="superscript"/>
    </w:rPr>
  </w:style>
  <w:style w:type="paragraph" w:styleId="Zwykytekst">
    <w:name w:val="Plain Text"/>
    <w:basedOn w:val="Normalny"/>
    <w:link w:val="ZwykytekstZnak"/>
    <w:qFormat/>
    <w:rsid w:val="00C7291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C7291A"/>
    <w:rPr>
      <w:rFonts w:ascii="Courier New" w:eastAsia="Times New Roman" w:hAnsi="Courier New" w:cs="Times New Roman"/>
      <w:sz w:val="20"/>
      <w:szCs w:val="20"/>
      <w:lang w:eastAsia="pl-PL"/>
    </w:rPr>
  </w:style>
  <w:style w:type="paragraph" w:styleId="NormalnyWeb">
    <w:name w:val="Normal (Web)"/>
    <w:basedOn w:val="Normalny"/>
    <w:uiPriority w:val="99"/>
    <w:qFormat/>
    <w:rsid w:val="00C7291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C7291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C7291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C7291A"/>
    <w:rPr>
      <w:rFonts w:ascii="Wingdings 2" w:hAnsi="Wingdings 2" w:cs="StarSymbol"/>
      <w:sz w:val="14"/>
      <w:szCs w:val="14"/>
    </w:rPr>
  </w:style>
  <w:style w:type="paragraph" w:customStyle="1" w:styleId="Zwykytekst2">
    <w:name w:val="Zwykły tekst2"/>
    <w:basedOn w:val="Normalny"/>
    <w:qFormat/>
    <w:rsid w:val="00C7291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C7291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C7291A"/>
  </w:style>
  <w:style w:type="character" w:styleId="Odwoanieprzypisudolnego">
    <w:name w:val="footnote reference"/>
    <w:aliases w:val="Footnote Reference Number,Odwołanie przypisu"/>
    <w:uiPriority w:val="99"/>
    <w:rsid w:val="00C7291A"/>
    <w:rPr>
      <w:vertAlign w:val="superscript"/>
    </w:rPr>
  </w:style>
  <w:style w:type="paragraph" w:customStyle="1" w:styleId="western">
    <w:name w:val="western"/>
    <w:basedOn w:val="Normalny"/>
    <w:qFormat/>
    <w:rsid w:val="00C729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C7291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C7291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C7291A"/>
    <w:rPr>
      <w:rFonts w:ascii="Thorndale" w:eastAsia="Andale Sans UI" w:hAnsi="Thorndale" w:cs="Times New Roman"/>
      <w:sz w:val="24"/>
      <w:szCs w:val="20"/>
    </w:rPr>
  </w:style>
  <w:style w:type="paragraph" w:styleId="Tekstpodstawowy2">
    <w:name w:val="Body Text 2"/>
    <w:basedOn w:val="Normalny"/>
    <w:link w:val="Tekstpodstawowy2Znak"/>
    <w:qFormat/>
    <w:rsid w:val="00C7291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C7291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C7291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C7291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C7291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C7291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C7291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C7291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C7291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C7291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C7291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C7291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C7291A"/>
    <w:rPr>
      <w:rFonts w:ascii="Times New Roman" w:eastAsia="Times New Roman" w:hAnsi="Times New Roman" w:cs="Times New Roman"/>
      <w:b/>
      <w:sz w:val="32"/>
      <w:szCs w:val="20"/>
    </w:rPr>
  </w:style>
  <w:style w:type="paragraph" w:customStyle="1" w:styleId="WW-Zwykytekst1">
    <w:name w:val="WW-Zwykły tekst1"/>
    <w:basedOn w:val="Normalny"/>
    <w:qFormat/>
    <w:rsid w:val="00C7291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C7291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C7291A"/>
    <w:rPr>
      <w:b/>
      <w:bCs/>
    </w:rPr>
  </w:style>
  <w:style w:type="paragraph" w:customStyle="1" w:styleId="Tekstpodstawowywcity22">
    <w:name w:val="Tekst podstawowy wcięty 22"/>
    <w:basedOn w:val="Normalny"/>
    <w:qFormat/>
    <w:rsid w:val="00C7291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C7291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C7291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C7291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C7291A"/>
    <w:rPr>
      <w:rFonts w:ascii="Tahoma" w:eastAsia="Andale Sans UI" w:hAnsi="Tahoma" w:cs="Tahoma"/>
      <w:sz w:val="16"/>
      <w:szCs w:val="16"/>
    </w:rPr>
  </w:style>
  <w:style w:type="paragraph" w:customStyle="1" w:styleId="WW-Tekstpodstawowy21">
    <w:name w:val="WW-Tekst podstawowy 21"/>
    <w:basedOn w:val="Normalny"/>
    <w:qFormat/>
    <w:rsid w:val="00C7291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C7291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C7291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C7291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C7291A"/>
  </w:style>
  <w:style w:type="paragraph" w:customStyle="1" w:styleId="tekstost">
    <w:name w:val="tekst ost"/>
    <w:basedOn w:val="Normalny"/>
    <w:qFormat/>
    <w:rsid w:val="00C7291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C7291A"/>
    <w:rPr>
      <w:lang w:eastAsia="pl-PL"/>
    </w:rPr>
  </w:style>
  <w:style w:type="paragraph" w:customStyle="1" w:styleId="WW-Tekstpodstawowyzwciciem">
    <w:name w:val="WW-Tekst podstawowy z wcięciem"/>
    <w:basedOn w:val="Tekstpodstawowy"/>
    <w:qFormat/>
    <w:rsid w:val="00C7291A"/>
    <w:pPr>
      <w:ind w:firstLine="283"/>
    </w:pPr>
    <w:rPr>
      <w:lang w:eastAsia="pl-PL"/>
    </w:rPr>
  </w:style>
  <w:style w:type="paragraph" w:customStyle="1" w:styleId="WW-Tekstpodstawowywcity3">
    <w:name w:val="WW-Tekst podstawowy wcięty 3"/>
    <w:basedOn w:val="Normalny"/>
    <w:qFormat/>
    <w:rsid w:val="00C7291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C729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C7291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C7291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C7291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C7291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C7291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C7291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C7291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C7291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C7291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C7291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C7291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C7291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C7291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C7291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C7291A"/>
    <w:rPr>
      <w:rFonts w:ascii="Times New Roman" w:eastAsia="Times New Roman" w:hAnsi="Times New Roman" w:cs="Calibri"/>
      <w:sz w:val="24"/>
      <w:szCs w:val="24"/>
      <w:lang w:eastAsia="ar-SA"/>
    </w:rPr>
  </w:style>
  <w:style w:type="paragraph" w:customStyle="1" w:styleId="pkt">
    <w:name w:val="pkt"/>
    <w:basedOn w:val="Normalny"/>
    <w:qFormat/>
    <w:rsid w:val="00C7291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C7291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C7291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C7291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C7291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C7291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C7291A"/>
    <w:rPr>
      <w:sz w:val="16"/>
      <w:szCs w:val="16"/>
    </w:rPr>
  </w:style>
  <w:style w:type="paragraph" w:styleId="Tekstkomentarza">
    <w:name w:val="annotation text"/>
    <w:basedOn w:val="Normalny"/>
    <w:link w:val="TekstkomentarzaZnak"/>
    <w:uiPriority w:val="99"/>
    <w:qFormat/>
    <w:rsid w:val="00C7291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C7291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C7291A"/>
    <w:rPr>
      <w:b/>
      <w:bCs/>
    </w:rPr>
  </w:style>
  <w:style w:type="character" w:customStyle="1" w:styleId="TematkomentarzaZnak">
    <w:name w:val="Temat komentarza Znak"/>
    <w:basedOn w:val="TekstkomentarzaZnak"/>
    <w:link w:val="Tematkomentarza"/>
    <w:uiPriority w:val="99"/>
    <w:qFormat/>
    <w:rsid w:val="00C7291A"/>
    <w:rPr>
      <w:rFonts w:ascii="Thorndale" w:eastAsia="Andale Sans UI" w:hAnsi="Thorndale" w:cs="Times New Roman"/>
      <w:b/>
      <w:bCs/>
      <w:sz w:val="20"/>
      <w:szCs w:val="20"/>
    </w:rPr>
  </w:style>
  <w:style w:type="paragraph" w:customStyle="1" w:styleId="Tretekstu">
    <w:name w:val="Treść tekstu"/>
    <w:basedOn w:val="Domylnie"/>
    <w:rsid w:val="00C7291A"/>
    <w:pPr>
      <w:tabs>
        <w:tab w:val="left" w:pos="284"/>
        <w:tab w:val="left" w:pos="426"/>
      </w:tabs>
      <w:snapToGrid/>
    </w:pPr>
    <w:rPr>
      <w:snapToGrid w:val="0"/>
    </w:rPr>
  </w:style>
  <w:style w:type="paragraph" w:customStyle="1" w:styleId="Tekstpodstawowy33">
    <w:name w:val="Tekst podstawowy 33"/>
    <w:basedOn w:val="Normalny"/>
    <w:qFormat/>
    <w:rsid w:val="00C7291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C7291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C7291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C7291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C7291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C7291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C7291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C7291A"/>
    <w:pPr>
      <w:spacing w:after="0" w:line="240" w:lineRule="auto"/>
      <w:ind w:left="708"/>
    </w:pPr>
    <w:rPr>
      <w:rFonts w:ascii="Arial" w:eastAsia="Times New Roman" w:hAnsi="Arial" w:cs="Times New Roman"/>
      <w:sz w:val="20"/>
      <w:szCs w:val="20"/>
      <w:lang w:val="en-GB"/>
    </w:rPr>
  </w:style>
  <w:style w:type="numbering" w:customStyle="1" w:styleId="Styl1">
    <w:name w:val="Styl1"/>
    <w:rsid w:val="00C7291A"/>
    <w:pPr>
      <w:numPr>
        <w:numId w:val="3"/>
      </w:numPr>
    </w:pPr>
  </w:style>
  <w:style w:type="paragraph" w:styleId="Mapadokumentu">
    <w:name w:val="Document Map"/>
    <w:basedOn w:val="Normalny"/>
    <w:link w:val="MapadokumentuZnak"/>
    <w:qFormat/>
    <w:rsid w:val="00C7291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C7291A"/>
    <w:rPr>
      <w:rFonts w:ascii="Tahoma" w:eastAsia="Andale Sans UI" w:hAnsi="Tahoma" w:cs="Tahoma"/>
      <w:sz w:val="20"/>
      <w:szCs w:val="20"/>
      <w:shd w:val="clear" w:color="auto" w:fill="000080"/>
    </w:rPr>
  </w:style>
  <w:style w:type="paragraph" w:customStyle="1" w:styleId="Standard">
    <w:name w:val="Standard"/>
    <w:qFormat/>
    <w:rsid w:val="00C7291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C7291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C7291A"/>
    <w:rPr>
      <w:rFonts w:ascii="Cambria" w:eastAsia="Times New Roman" w:hAnsi="Cambria" w:cs="Times New Roman"/>
      <w:b/>
      <w:bCs/>
      <w:color w:val="365F91"/>
      <w:sz w:val="28"/>
      <w:szCs w:val="28"/>
      <w:lang w:eastAsia="pl-PL"/>
    </w:rPr>
  </w:style>
  <w:style w:type="character" w:customStyle="1" w:styleId="ZnakZnak11">
    <w:name w:val="Znak Znak11"/>
    <w:qFormat/>
    <w:rsid w:val="00C7291A"/>
    <w:rPr>
      <w:rFonts w:ascii="Thorndale" w:eastAsia="Andale Sans UI" w:hAnsi="Thorndale" w:cs="Tahoma"/>
      <w:b/>
      <w:caps/>
      <w:lang w:eastAsia="pl-PL"/>
    </w:rPr>
  </w:style>
  <w:style w:type="character" w:customStyle="1" w:styleId="ZnakZnak8">
    <w:name w:val="Znak Znak8"/>
    <w:qFormat/>
    <w:rsid w:val="00C7291A"/>
    <w:rPr>
      <w:rFonts w:ascii="Thorndale" w:eastAsia="Andale Sans UI" w:hAnsi="Thorndale" w:cs="Tahoma"/>
    </w:rPr>
  </w:style>
  <w:style w:type="character" w:customStyle="1" w:styleId="ZnakZnak12">
    <w:name w:val="Znak Znak12"/>
    <w:qFormat/>
    <w:rsid w:val="00C7291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C7291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C7291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C7291A"/>
    <w:rPr>
      <w:rFonts w:ascii="Times New Roman" w:eastAsia="Times New Roman" w:hAnsi="Times New Roman" w:cs="Times New Roman"/>
      <w:sz w:val="24"/>
      <w:szCs w:val="20"/>
      <w:lang w:eastAsia="pl-PL"/>
    </w:rPr>
  </w:style>
  <w:style w:type="paragraph" w:styleId="Bezodstpw">
    <w:name w:val="No Spacing"/>
    <w:uiPriority w:val="1"/>
    <w:qFormat/>
    <w:rsid w:val="00C7291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C7291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C7291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C7291A"/>
    <w:rPr>
      <w:rFonts w:ascii="Verdana" w:hAnsi="Verdana"/>
      <w:b/>
      <w:color w:val="0000FF"/>
      <w:sz w:val="18"/>
      <w:u w:val="none"/>
    </w:rPr>
  </w:style>
  <w:style w:type="paragraph" w:customStyle="1" w:styleId="maly">
    <w:name w:val="maly"/>
    <w:basedOn w:val="Normalny"/>
    <w:qFormat/>
    <w:rsid w:val="00C7291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C7291A"/>
    <w:rPr>
      <w:noProof w:val="0"/>
      <w:sz w:val="24"/>
      <w:szCs w:val="24"/>
      <w:lang w:val="pl-PL" w:eastAsia="pl-PL" w:bidi="ar-SA"/>
    </w:rPr>
  </w:style>
  <w:style w:type="character" w:customStyle="1" w:styleId="Znak">
    <w:name w:val="Znak"/>
    <w:qFormat/>
    <w:rsid w:val="00C7291A"/>
    <w:rPr>
      <w:sz w:val="24"/>
      <w:szCs w:val="24"/>
      <w:lang w:val="pl-PL" w:eastAsia="pl-PL" w:bidi="ar-SA"/>
    </w:rPr>
  </w:style>
  <w:style w:type="paragraph" w:customStyle="1" w:styleId="tyt">
    <w:name w:val="tyt"/>
    <w:basedOn w:val="Normalny"/>
    <w:qFormat/>
    <w:rsid w:val="00C7291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C729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C7291A"/>
    <w:rPr>
      <w:color w:val="0000CD"/>
    </w:rPr>
  </w:style>
  <w:style w:type="paragraph" w:styleId="Tekstprzypisudolnego">
    <w:name w:val="footnote text"/>
    <w:aliases w:val="Znak1,Podrozdział,Podrozdzia3, Znak1,Footnote Text Char1"/>
    <w:basedOn w:val="Normalny"/>
    <w:link w:val="TekstprzypisudolnegoZnak"/>
    <w:uiPriority w:val="99"/>
    <w:rsid w:val="00C7291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C7291A"/>
    <w:rPr>
      <w:rFonts w:ascii="Times New Roman" w:eastAsia="Times New Roman" w:hAnsi="Times New Roman" w:cs="Times New Roman"/>
      <w:sz w:val="20"/>
      <w:szCs w:val="20"/>
      <w:lang w:eastAsia="pl-PL"/>
    </w:rPr>
  </w:style>
  <w:style w:type="paragraph" w:styleId="Lista2">
    <w:name w:val="List 2"/>
    <w:basedOn w:val="Normalny"/>
    <w:rsid w:val="00C7291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C7291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C7291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C7291A"/>
    <w:rPr>
      <w:rFonts w:ascii="Arial" w:eastAsia="Times New Roman" w:hAnsi="Arial" w:cs="Arial"/>
      <w:vanish/>
      <w:sz w:val="16"/>
      <w:szCs w:val="16"/>
      <w:lang w:eastAsia="pl-PL"/>
    </w:rPr>
  </w:style>
  <w:style w:type="paragraph" w:styleId="Lista-kontynuacja">
    <w:name w:val="List Continue"/>
    <w:basedOn w:val="Normalny"/>
    <w:qFormat/>
    <w:rsid w:val="00C7291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C7291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C7291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C7291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C7291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C7291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C7291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C7291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C7291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C7291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C7291A"/>
    <w:pPr>
      <w:spacing w:before="0" w:after="80"/>
      <w:ind w:left="431" w:hanging="255"/>
    </w:pPr>
  </w:style>
  <w:style w:type="character" w:customStyle="1" w:styleId="11111111ustZnak">
    <w:name w:val="11111111 ust Znak"/>
    <w:link w:val="11111111ust"/>
    <w:qFormat/>
    <w:rsid w:val="00C7291A"/>
    <w:rPr>
      <w:rFonts w:ascii="Times New Roman" w:eastAsia="Times New Roman" w:hAnsi="Times New Roman" w:cs="Times New Roman"/>
      <w:sz w:val="24"/>
      <w:szCs w:val="20"/>
      <w:lang w:eastAsia="pl-PL"/>
    </w:rPr>
  </w:style>
  <w:style w:type="character" w:customStyle="1" w:styleId="ZnakZnak4">
    <w:name w:val="Znak Znak4"/>
    <w:qFormat/>
    <w:rsid w:val="00C7291A"/>
    <w:rPr>
      <w:lang w:val="pl-PL" w:eastAsia="pl-PL" w:bidi="ar-SA"/>
    </w:rPr>
  </w:style>
  <w:style w:type="paragraph" w:customStyle="1" w:styleId="msolistparagraph0">
    <w:name w:val="msolistparagraph"/>
    <w:basedOn w:val="Normalny"/>
    <w:qFormat/>
    <w:rsid w:val="00C7291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C7291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C7291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C7291A"/>
    <w:rPr>
      <w:rFonts w:ascii="Calibri" w:hAnsi="Calibri" w:cs="Calibri"/>
      <w:b/>
      <w:bCs/>
      <w:sz w:val="32"/>
      <w:szCs w:val="32"/>
      <w:lang w:val="pl-PL" w:eastAsia="pl-PL" w:bidi="ar-SA"/>
    </w:rPr>
  </w:style>
  <w:style w:type="character" w:customStyle="1" w:styleId="ZnakZnak2">
    <w:name w:val="Znak Znak2"/>
    <w:qFormat/>
    <w:locked/>
    <w:rsid w:val="00C7291A"/>
    <w:rPr>
      <w:b/>
      <w:sz w:val="32"/>
      <w:lang w:val="pl-PL" w:bidi="ar-SA"/>
    </w:rPr>
  </w:style>
  <w:style w:type="character" w:customStyle="1" w:styleId="ZnakZnak6">
    <w:name w:val="Znak Znak6"/>
    <w:qFormat/>
    <w:locked/>
    <w:rsid w:val="00C7291A"/>
    <w:rPr>
      <w:rFonts w:ascii="Courier New" w:hAnsi="Courier New" w:cs="Courier New"/>
      <w:lang w:val="pl-PL" w:eastAsia="pl-PL" w:bidi="ar-SA"/>
    </w:rPr>
  </w:style>
  <w:style w:type="table" w:styleId="Tabela-Siatka">
    <w:name w:val="Table Grid"/>
    <w:basedOn w:val="Standardowy"/>
    <w:uiPriority w:val="39"/>
    <w:rsid w:val="00C7291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C7291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C7291A"/>
    <w:rPr>
      <w:sz w:val="21"/>
      <w:szCs w:val="21"/>
      <w:shd w:val="clear" w:color="auto" w:fill="FFFFFF"/>
    </w:rPr>
  </w:style>
  <w:style w:type="paragraph" w:customStyle="1" w:styleId="Teksttreci20">
    <w:name w:val="Tekst treści (2)"/>
    <w:basedOn w:val="Normalny"/>
    <w:link w:val="Teksttreci2"/>
    <w:qFormat/>
    <w:rsid w:val="00C7291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C7291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C7291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C7291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C7291A"/>
    <w:rPr>
      <w:b/>
      <w:bCs/>
      <w:shd w:val="clear" w:color="auto" w:fill="FFFFFF"/>
    </w:rPr>
  </w:style>
  <w:style w:type="character" w:customStyle="1" w:styleId="Teksttreci2Kursywa">
    <w:name w:val="Tekst treści (2) + Kursywa"/>
    <w:qFormat/>
    <w:rsid w:val="00C7291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C7291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C7291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C7291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C7291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C7291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C7291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C7291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C7291A"/>
    <w:pPr>
      <w:ind w:left="850" w:hanging="425"/>
    </w:pPr>
    <w:rPr>
      <w:rFonts w:eastAsia="MS Mincho"/>
      <w:sz w:val="20"/>
      <w:szCs w:val="20"/>
    </w:rPr>
  </w:style>
  <w:style w:type="paragraph" w:customStyle="1" w:styleId="Style8">
    <w:name w:val="Style8"/>
    <w:basedOn w:val="Normalny"/>
    <w:uiPriority w:val="99"/>
    <w:qFormat/>
    <w:rsid w:val="00C7291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C7291A"/>
    <w:rPr>
      <w:rFonts w:ascii="Arial" w:hAnsi="Arial"/>
      <w:b/>
      <w:i/>
      <w:color w:val="000000"/>
      <w:sz w:val="26"/>
    </w:rPr>
  </w:style>
  <w:style w:type="character" w:customStyle="1" w:styleId="FontStyle36">
    <w:name w:val="Font Style36"/>
    <w:qFormat/>
    <w:rsid w:val="00C7291A"/>
    <w:rPr>
      <w:rFonts w:ascii="Times New Roman" w:hAnsi="Times New Roman"/>
      <w:b/>
      <w:color w:val="000000"/>
      <w:u w:val="single"/>
    </w:rPr>
  </w:style>
  <w:style w:type="character" w:customStyle="1" w:styleId="Teksttreci9">
    <w:name w:val="Tekst treści (9)_"/>
    <w:link w:val="Teksttreci90"/>
    <w:qFormat/>
    <w:rsid w:val="00C7291A"/>
    <w:rPr>
      <w:rFonts w:ascii="Arial" w:eastAsia="Arial" w:hAnsi="Arial"/>
      <w:b/>
      <w:bCs/>
      <w:shd w:val="clear" w:color="auto" w:fill="FFFFFF"/>
    </w:rPr>
  </w:style>
  <w:style w:type="paragraph" w:customStyle="1" w:styleId="Teksttreci90">
    <w:name w:val="Tekst treści (9)"/>
    <w:basedOn w:val="Normalny"/>
    <w:link w:val="Teksttreci9"/>
    <w:qFormat/>
    <w:rsid w:val="00C7291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C7291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C7291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C7291A"/>
    <w:rPr>
      <w:rFonts w:ascii="Calibri" w:eastAsia="Times New Roman" w:hAnsi="Calibri" w:cs="Calibri"/>
      <w:lang w:eastAsia="pl-PL"/>
    </w:rPr>
  </w:style>
  <w:style w:type="character" w:customStyle="1" w:styleId="apple-converted-space">
    <w:name w:val="apple-converted-space"/>
    <w:qFormat/>
    <w:rsid w:val="00C7291A"/>
    <w:rPr>
      <w:rFonts w:cs="Times New Roman"/>
    </w:rPr>
  </w:style>
  <w:style w:type="character" w:customStyle="1" w:styleId="AkapitzlistZnak">
    <w:name w:val="Akapit z listą Znak"/>
    <w:aliases w:val="T_SZ_List Paragraph Znak,L1 Znak,Akapit z listą5 Znak"/>
    <w:link w:val="Akapitzlist"/>
    <w:uiPriority w:val="34"/>
    <w:qFormat/>
    <w:locked/>
    <w:rsid w:val="00C7291A"/>
    <w:rPr>
      <w:rFonts w:ascii="Calibri" w:eastAsia="Calibri" w:hAnsi="Calibri" w:cs="Calibri"/>
      <w:lang w:eastAsia="ar-SA"/>
    </w:rPr>
  </w:style>
  <w:style w:type="character" w:customStyle="1" w:styleId="FontStyle105">
    <w:name w:val="Font Style105"/>
    <w:qFormat/>
    <w:rsid w:val="00C7291A"/>
    <w:rPr>
      <w:rFonts w:ascii="Calibri" w:hAnsi="Calibri" w:cs="Calibri"/>
      <w:sz w:val="20"/>
      <w:szCs w:val="20"/>
    </w:rPr>
  </w:style>
  <w:style w:type="paragraph" w:customStyle="1" w:styleId="Ciemnoniebieski">
    <w:name w:val="Ciemnoniebieski"/>
    <w:basedOn w:val="Normalny"/>
    <w:qFormat/>
    <w:rsid w:val="00C7291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C7291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C7291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C7291A"/>
  </w:style>
  <w:style w:type="character" w:customStyle="1" w:styleId="Teksttreci2Exact">
    <w:name w:val="Tekst treści (2) Exact"/>
    <w:qFormat/>
    <w:rsid w:val="00C7291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C7291A"/>
  </w:style>
  <w:style w:type="numbering" w:customStyle="1" w:styleId="WWNum135">
    <w:name w:val="WWNum135"/>
    <w:basedOn w:val="Bezlisty"/>
    <w:rsid w:val="00C7291A"/>
    <w:pPr>
      <w:numPr>
        <w:numId w:val="6"/>
      </w:numPr>
    </w:pPr>
  </w:style>
  <w:style w:type="paragraph" w:customStyle="1" w:styleId="Nagwek31">
    <w:name w:val="Nagłówek 31"/>
    <w:basedOn w:val="Normalny"/>
    <w:next w:val="Normalny"/>
    <w:qFormat/>
    <w:rsid w:val="00C7291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C7291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C7291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C7291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C7291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C7291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C7291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C7291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C7291A"/>
    <w:rPr>
      <w:rFonts w:cs="Times New Roman"/>
      <w:color w:val="0000FF"/>
      <w:u w:val="single"/>
    </w:rPr>
  </w:style>
  <w:style w:type="character" w:customStyle="1" w:styleId="Znakiwypunktowania">
    <w:name w:val="Znaki wypunktowania"/>
    <w:qFormat/>
    <w:rsid w:val="00C7291A"/>
    <w:rPr>
      <w:rFonts w:ascii="StarSymbol" w:eastAsia="StarSymbol" w:hAnsi="StarSymbol" w:cs="StarSymbol"/>
      <w:sz w:val="18"/>
      <w:szCs w:val="18"/>
    </w:rPr>
  </w:style>
  <w:style w:type="character" w:customStyle="1" w:styleId="Zakotwiczenieprzypisukocowego">
    <w:name w:val="Zakotwiczenie przypisu końcowego"/>
    <w:rsid w:val="00C7291A"/>
    <w:rPr>
      <w:vertAlign w:val="superscript"/>
    </w:rPr>
  </w:style>
  <w:style w:type="character" w:customStyle="1" w:styleId="EndnoteCharacters">
    <w:name w:val="Endnote Characters"/>
    <w:qFormat/>
    <w:rsid w:val="00C7291A"/>
    <w:rPr>
      <w:vertAlign w:val="superscript"/>
    </w:rPr>
  </w:style>
  <w:style w:type="character" w:customStyle="1" w:styleId="Zakotwiczenieprzypisudolnego">
    <w:name w:val="Zakotwiczenie przypisu dolnego"/>
    <w:rsid w:val="00C7291A"/>
    <w:rPr>
      <w:vertAlign w:val="superscript"/>
    </w:rPr>
  </w:style>
  <w:style w:type="character" w:customStyle="1" w:styleId="FootnoteCharacters">
    <w:name w:val="Footnote Characters"/>
    <w:uiPriority w:val="99"/>
    <w:qFormat/>
    <w:rsid w:val="00C7291A"/>
    <w:rPr>
      <w:vertAlign w:val="superscript"/>
    </w:rPr>
  </w:style>
  <w:style w:type="character" w:customStyle="1" w:styleId="Mocnewyrnione">
    <w:name w:val="Mocne wyróżnione"/>
    <w:qFormat/>
    <w:rsid w:val="00C7291A"/>
    <w:rPr>
      <w:b/>
      <w:bCs/>
    </w:rPr>
  </w:style>
  <w:style w:type="character" w:customStyle="1" w:styleId="Teksttreci">
    <w:name w:val="Tekst treści"/>
    <w:qFormat/>
    <w:rsid w:val="00C7291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C7291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C7291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C7291A"/>
    <w:rPr>
      <w:rFonts w:ascii="Calibri" w:eastAsia="SimSun" w:hAnsi="Calibri" w:cs="F"/>
      <w:kern w:val="2"/>
    </w:rPr>
  </w:style>
  <w:style w:type="character" w:customStyle="1" w:styleId="FontStyle11">
    <w:name w:val="Font Style11"/>
    <w:basedOn w:val="Domylnaczcionkaakapitu"/>
    <w:uiPriority w:val="99"/>
    <w:qFormat/>
    <w:rsid w:val="00C7291A"/>
    <w:rPr>
      <w:rFonts w:ascii="Arial Narrow" w:hAnsi="Arial Narrow" w:cs="Arial Narrow"/>
      <w:color w:val="000000"/>
      <w:sz w:val="22"/>
      <w:szCs w:val="22"/>
    </w:rPr>
  </w:style>
  <w:style w:type="character" w:customStyle="1" w:styleId="FontStyle13">
    <w:name w:val="Font Style13"/>
    <w:basedOn w:val="Domylnaczcionkaakapitu"/>
    <w:uiPriority w:val="99"/>
    <w:qFormat/>
    <w:rsid w:val="00C7291A"/>
    <w:rPr>
      <w:rFonts w:ascii="Arial" w:hAnsi="Arial" w:cs="Arial"/>
      <w:b/>
      <w:bCs/>
      <w:color w:val="000000"/>
      <w:sz w:val="20"/>
      <w:szCs w:val="20"/>
    </w:rPr>
  </w:style>
  <w:style w:type="character" w:customStyle="1" w:styleId="Nagwek1Znak1">
    <w:name w:val="Nagłówek 1 Znak1"/>
    <w:basedOn w:val="Domylnaczcionkaakapitu"/>
    <w:uiPriority w:val="9"/>
    <w:qFormat/>
    <w:rsid w:val="00C7291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C7291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C7291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C7291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C7291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C7291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C7291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C7291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C7291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C7291A"/>
  </w:style>
  <w:style w:type="character" w:customStyle="1" w:styleId="FontStyle12">
    <w:name w:val="Font Style12"/>
    <w:uiPriority w:val="99"/>
    <w:qFormat/>
    <w:rsid w:val="00C7291A"/>
    <w:rPr>
      <w:rFonts w:ascii="Arial Narrow" w:hAnsi="Arial Narrow" w:cs="Arial Narrow"/>
      <w:b/>
      <w:bCs/>
      <w:color w:val="000000"/>
      <w:sz w:val="22"/>
      <w:szCs w:val="22"/>
    </w:rPr>
  </w:style>
  <w:style w:type="character" w:customStyle="1" w:styleId="FontStyle14">
    <w:name w:val="Font Style14"/>
    <w:uiPriority w:val="99"/>
    <w:qFormat/>
    <w:rsid w:val="00C7291A"/>
    <w:rPr>
      <w:rFonts w:ascii="Constantia" w:hAnsi="Constantia" w:cs="Constantia"/>
      <w:b/>
      <w:bCs/>
      <w:color w:val="000000"/>
      <w:sz w:val="18"/>
      <w:szCs w:val="18"/>
    </w:rPr>
  </w:style>
  <w:style w:type="character" w:customStyle="1" w:styleId="FontStyle15">
    <w:name w:val="Font Style15"/>
    <w:uiPriority w:val="99"/>
    <w:qFormat/>
    <w:rsid w:val="00C7291A"/>
    <w:rPr>
      <w:rFonts w:ascii="Arial Narrow" w:hAnsi="Arial Narrow" w:cs="Arial Narrow"/>
      <w:b/>
      <w:bCs/>
      <w:color w:val="000000"/>
      <w:sz w:val="18"/>
      <w:szCs w:val="18"/>
    </w:rPr>
  </w:style>
  <w:style w:type="character" w:customStyle="1" w:styleId="FontStyle16">
    <w:name w:val="Font Style16"/>
    <w:uiPriority w:val="99"/>
    <w:qFormat/>
    <w:rsid w:val="00C7291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C7291A"/>
    <w:rPr>
      <w:color w:val="605E5C"/>
      <w:shd w:val="clear" w:color="auto" w:fill="E1DFDD"/>
    </w:rPr>
  </w:style>
  <w:style w:type="character" w:customStyle="1" w:styleId="Znakiprzypiswkocowych">
    <w:name w:val="Znaki przypisów końcowych"/>
    <w:qFormat/>
    <w:rsid w:val="00C7291A"/>
  </w:style>
  <w:style w:type="paragraph" w:customStyle="1" w:styleId="Legenda1">
    <w:name w:val="Legenda1"/>
    <w:basedOn w:val="Normalny"/>
    <w:qFormat/>
    <w:rsid w:val="00C7291A"/>
    <w:pPr>
      <w:suppressLineNumbers/>
      <w:suppressAutoHyphens/>
      <w:spacing w:before="120" w:after="120"/>
    </w:pPr>
    <w:rPr>
      <w:rFonts w:cs="Arial"/>
      <w:i/>
      <w:iCs/>
      <w:sz w:val="24"/>
      <w:szCs w:val="24"/>
    </w:rPr>
  </w:style>
  <w:style w:type="paragraph" w:customStyle="1" w:styleId="Stopka1">
    <w:name w:val="Stopka1"/>
    <w:basedOn w:val="Standard"/>
    <w:qFormat/>
    <w:rsid w:val="00C7291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C7291A"/>
    <w:rPr>
      <w:rFonts w:ascii="Segoe UI" w:hAnsi="Segoe UI" w:cs="Segoe UI"/>
      <w:sz w:val="18"/>
      <w:szCs w:val="18"/>
    </w:rPr>
  </w:style>
  <w:style w:type="character" w:customStyle="1" w:styleId="TytuZnak1">
    <w:name w:val="Tytuł Znak1"/>
    <w:basedOn w:val="Domylnaczcionkaakapitu"/>
    <w:uiPriority w:val="10"/>
    <w:rsid w:val="00C7291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C7291A"/>
    <w:rPr>
      <w:rFonts w:eastAsiaTheme="minorEastAsia"/>
      <w:color w:val="5A5A5A" w:themeColor="text1" w:themeTint="A5"/>
      <w:spacing w:val="15"/>
    </w:rPr>
  </w:style>
  <w:style w:type="paragraph" w:customStyle="1" w:styleId="Tekstprzypisukocowego1">
    <w:name w:val="Tekst przypisu końcowego1"/>
    <w:basedOn w:val="Standard"/>
    <w:rsid w:val="00C7291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C7291A"/>
    <w:rPr>
      <w:rFonts w:ascii="Consolas" w:hAnsi="Consolas"/>
      <w:sz w:val="21"/>
      <w:szCs w:val="21"/>
    </w:rPr>
  </w:style>
  <w:style w:type="character" w:customStyle="1" w:styleId="Tekstpodstawowy2Znak1">
    <w:name w:val="Tekst podstawowy 2 Znak1"/>
    <w:basedOn w:val="Domylnaczcionkaakapitu"/>
    <w:uiPriority w:val="99"/>
    <w:semiHidden/>
    <w:rsid w:val="00C7291A"/>
  </w:style>
  <w:style w:type="character" w:customStyle="1" w:styleId="Tekstpodstawowy3Znak1">
    <w:name w:val="Tekst podstawowy 3 Znak1"/>
    <w:basedOn w:val="Domylnaczcionkaakapitu"/>
    <w:uiPriority w:val="99"/>
    <w:semiHidden/>
    <w:rsid w:val="00C7291A"/>
    <w:rPr>
      <w:sz w:val="16"/>
      <w:szCs w:val="16"/>
    </w:rPr>
  </w:style>
  <w:style w:type="character" w:customStyle="1" w:styleId="Tekstpodstawowywcity2Znak1">
    <w:name w:val="Tekst podstawowy wcięty 2 Znak1"/>
    <w:basedOn w:val="Domylnaczcionkaakapitu"/>
    <w:uiPriority w:val="99"/>
    <w:semiHidden/>
    <w:rsid w:val="00C7291A"/>
  </w:style>
  <w:style w:type="paragraph" w:customStyle="1" w:styleId="Textbodyindent">
    <w:name w:val="Text body indent"/>
    <w:basedOn w:val="Standard"/>
    <w:qFormat/>
    <w:rsid w:val="00C7291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C7291A"/>
    <w:rPr>
      <w:sz w:val="16"/>
      <w:szCs w:val="16"/>
    </w:rPr>
  </w:style>
  <w:style w:type="character" w:customStyle="1" w:styleId="TekstkomentarzaZnak1">
    <w:name w:val="Tekst komentarza Znak1"/>
    <w:basedOn w:val="Domylnaczcionkaakapitu"/>
    <w:uiPriority w:val="99"/>
    <w:semiHidden/>
    <w:rsid w:val="00C7291A"/>
    <w:rPr>
      <w:sz w:val="20"/>
      <w:szCs w:val="20"/>
    </w:rPr>
  </w:style>
  <w:style w:type="character" w:customStyle="1" w:styleId="TematkomentarzaZnak1">
    <w:name w:val="Temat komentarza Znak1"/>
    <w:basedOn w:val="TekstkomentarzaZnak1"/>
    <w:uiPriority w:val="99"/>
    <w:semiHidden/>
    <w:rsid w:val="00C7291A"/>
    <w:rPr>
      <w:b/>
      <w:bCs/>
      <w:sz w:val="20"/>
      <w:szCs w:val="20"/>
    </w:rPr>
  </w:style>
  <w:style w:type="paragraph" w:customStyle="1" w:styleId="Contents2">
    <w:name w:val="Contents 2"/>
    <w:basedOn w:val="Standard"/>
    <w:qFormat/>
    <w:rsid w:val="00C7291A"/>
    <w:pPr>
      <w:tabs>
        <w:tab w:val="right" w:leader="dot" w:pos="9595"/>
      </w:tabs>
      <w:autoSpaceDN/>
      <w:ind w:left="240"/>
    </w:pPr>
    <w:rPr>
      <w:smallCaps/>
      <w:kern w:val="2"/>
      <w:lang w:bidi="hi-IN"/>
    </w:rPr>
  </w:style>
  <w:style w:type="paragraph" w:customStyle="1" w:styleId="Contents1">
    <w:name w:val="Contents 1"/>
    <w:basedOn w:val="Standard"/>
    <w:qFormat/>
    <w:rsid w:val="00C7291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C7291A"/>
    <w:rPr>
      <w:rFonts w:ascii="Segoe UI" w:hAnsi="Segoe UI" w:cs="Segoe UI"/>
      <w:sz w:val="16"/>
      <w:szCs w:val="16"/>
    </w:rPr>
  </w:style>
  <w:style w:type="paragraph" w:customStyle="1" w:styleId="Tekstprzypisudolnego1">
    <w:name w:val="Tekst przypisu dolnego1"/>
    <w:basedOn w:val="Standard"/>
    <w:uiPriority w:val="99"/>
    <w:rsid w:val="00C7291A"/>
    <w:pPr>
      <w:autoSpaceDN/>
    </w:pPr>
    <w:rPr>
      <w:kern w:val="2"/>
      <w:lang w:eastAsia="pl-PL" w:bidi="hi-IN"/>
    </w:rPr>
  </w:style>
  <w:style w:type="paragraph" w:styleId="Listapunktowana3">
    <w:name w:val="List Bullet 3"/>
    <w:basedOn w:val="Standard"/>
    <w:qFormat/>
    <w:rsid w:val="00C7291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C7291A"/>
    <w:rPr>
      <w:rFonts w:ascii="Arial" w:hAnsi="Arial" w:cs="Arial"/>
      <w:vanish/>
      <w:sz w:val="16"/>
      <w:szCs w:val="16"/>
    </w:rPr>
  </w:style>
  <w:style w:type="paragraph" w:customStyle="1" w:styleId="Footnote">
    <w:name w:val="Footnote"/>
    <w:basedOn w:val="Standard"/>
    <w:qFormat/>
    <w:rsid w:val="00C7291A"/>
    <w:pPr>
      <w:suppressLineNumbers/>
      <w:autoSpaceDN/>
      <w:ind w:left="283" w:hanging="283"/>
    </w:pPr>
    <w:rPr>
      <w:kern w:val="2"/>
      <w:lang w:eastAsia="pl-PL" w:bidi="hi-IN"/>
    </w:rPr>
  </w:style>
  <w:style w:type="paragraph" w:customStyle="1" w:styleId="Gwkaistopka">
    <w:name w:val="Główka i stopka"/>
    <w:basedOn w:val="Normalny"/>
    <w:qFormat/>
    <w:rsid w:val="00C7291A"/>
    <w:pPr>
      <w:suppressAutoHyphens/>
    </w:pPr>
  </w:style>
  <w:style w:type="paragraph" w:customStyle="1" w:styleId="Nagwek23">
    <w:name w:val="Nagłówek2"/>
    <w:basedOn w:val="Normalny"/>
    <w:uiPriority w:val="99"/>
    <w:rsid w:val="00C7291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C7291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C7291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C7291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C7291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C7291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C7291A"/>
  </w:style>
  <w:style w:type="paragraph" w:customStyle="1" w:styleId="Spistreci21">
    <w:name w:val="Spis treści 21"/>
    <w:basedOn w:val="Normalny"/>
    <w:next w:val="Normalny"/>
    <w:semiHidden/>
    <w:rsid w:val="00C7291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C7291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C7291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C7291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C7291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C7291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C7291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C7291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C7291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C7291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C7291A"/>
    <w:rPr>
      <w:color w:val="605E5C"/>
      <w:shd w:val="clear" w:color="auto" w:fill="E1DFDD"/>
    </w:rPr>
  </w:style>
  <w:style w:type="table" w:customStyle="1" w:styleId="TableGrid">
    <w:name w:val="TableGrid"/>
    <w:rsid w:val="00C7291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C7291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C7291A"/>
    <w:pPr>
      <w:numPr>
        <w:numId w:val="157"/>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C7291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C7291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C7291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C7291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C7291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C7291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C7291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C7291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C7291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C7291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C7291A"/>
  </w:style>
  <w:style w:type="character" w:customStyle="1" w:styleId="Nierozpoznanawzmianka3">
    <w:name w:val="Nierozpoznana wzmianka3"/>
    <w:basedOn w:val="Domylnaczcionkaakapitu"/>
    <w:uiPriority w:val="99"/>
    <w:semiHidden/>
    <w:unhideWhenUsed/>
    <w:rsid w:val="00C7291A"/>
    <w:rPr>
      <w:color w:val="605E5C"/>
      <w:shd w:val="clear" w:color="auto" w:fill="E1DFDD"/>
    </w:rPr>
  </w:style>
  <w:style w:type="numbering" w:customStyle="1" w:styleId="WWNum1">
    <w:name w:val="WWNum1"/>
    <w:basedOn w:val="Bezlisty"/>
    <w:rsid w:val="00C7291A"/>
    <w:pPr>
      <w:numPr>
        <w:numId w:val="18"/>
      </w:numPr>
    </w:pPr>
  </w:style>
  <w:style w:type="numbering" w:customStyle="1" w:styleId="WWNum2">
    <w:name w:val="WWNum2"/>
    <w:basedOn w:val="Bezlisty"/>
    <w:rsid w:val="00C7291A"/>
    <w:pPr>
      <w:numPr>
        <w:numId w:val="19"/>
      </w:numPr>
    </w:pPr>
  </w:style>
  <w:style w:type="numbering" w:customStyle="1" w:styleId="WWNum4">
    <w:name w:val="WWNum4"/>
    <w:basedOn w:val="Bezlisty"/>
    <w:rsid w:val="00C7291A"/>
    <w:pPr>
      <w:numPr>
        <w:numId w:val="21"/>
      </w:numPr>
    </w:pPr>
  </w:style>
  <w:style w:type="numbering" w:customStyle="1" w:styleId="WWNum5">
    <w:name w:val="WWNum5"/>
    <w:basedOn w:val="Bezlisty"/>
    <w:rsid w:val="00C7291A"/>
    <w:pPr>
      <w:numPr>
        <w:numId w:val="22"/>
      </w:numPr>
    </w:pPr>
  </w:style>
  <w:style w:type="numbering" w:customStyle="1" w:styleId="WWOutlineListStyle1">
    <w:name w:val="WW_OutlineListStyle1"/>
    <w:basedOn w:val="Bezlisty"/>
    <w:rsid w:val="00C7291A"/>
    <w:pPr>
      <w:numPr>
        <w:numId w:val="23"/>
      </w:numPr>
    </w:pPr>
  </w:style>
  <w:style w:type="numbering" w:customStyle="1" w:styleId="WWNum482">
    <w:name w:val="WWNum482"/>
    <w:basedOn w:val="Bezlisty"/>
    <w:rsid w:val="00C7291A"/>
    <w:pPr>
      <w:numPr>
        <w:numId w:val="155"/>
      </w:numPr>
    </w:pPr>
  </w:style>
  <w:style w:type="numbering" w:customStyle="1" w:styleId="WWNum502">
    <w:name w:val="WWNum502"/>
    <w:basedOn w:val="Bezlisty"/>
    <w:rsid w:val="00C7291A"/>
    <w:pPr>
      <w:numPr>
        <w:numId w:val="24"/>
      </w:numPr>
    </w:pPr>
  </w:style>
  <w:style w:type="numbering" w:customStyle="1" w:styleId="WWNum512">
    <w:name w:val="WWNum512"/>
    <w:basedOn w:val="Bezlisty"/>
    <w:rsid w:val="00C7291A"/>
    <w:pPr>
      <w:numPr>
        <w:numId w:val="25"/>
      </w:numPr>
    </w:pPr>
  </w:style>
  <w:style w:type="numbering" w:customStyle="1" w:styleId="WWNum522">
    <w:name w:val="WWNum522"/>
    <w:basedOn w:val="Bezlisty"/>
    <w:rsid w:val="00C7291A"/>
    <w:pPr>
      <w:numPr>
        <w:numId w:val="26"/>
      </w:numPr>
    </w:pPr>
  </w:style>
  <w:style w:type="paragraph" w:customStyle="1" w:styleId="Heading">
    <w:name w:val="Heading"/>
    <w:basedOn w:val="Standard"/>
    <w:next w:val="Textbody"/>
    <w:rsid w:val="00C7291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C7291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C7291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C7291A"/>
    <w:pPr>
      <w:jc w:val="center"/>
    </w:pPr>
    <w:rPr>
      <w:b/>
      <w:bCs/>
      <w:i/>
      <w:iCs/>
    </w:rPr>
  </w:style>
  <w:style w:type="character" w:customStyle="1" w:styleId="TekstprzypisukocowegoZnak1">
    <w:name w:val="Tekst przypisu końcowego Znak1"/>
    <w:basedOn w:val="Domylnaczcionkaakapitu"/>
    <w:rsid w:val="00C7291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C7291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C7291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C7291A"/>
    <w:rPr>
      <w:color w:val="0000FF"/>
      <w:u w:val="single"/>
    </w:rPr>
  </w:style>
  <w:style w:type="character" w:customStyle="1" w:styleId="BulletSymbols">
    <w:name w:val="Bullet Symbols"/>
    <w:rsid w:val="00C7291A"/>
    <w:rPr>
      <w:rFonts w:ascii="StarSymbol" w:eastAsia="StarSymbol" w:hAnsi="StarSymbol" w:cs="StarSymbol"/>
      <w:sz w:val="18"/>
      <w:szCs w:val="18"/>
    </w:rPr>
  </w:style>
  <w:style w:type="character" w:customStyle="1" w:styleId="StrongEmphasis">
    <w:name w:val="Strong Emphasis"/>
    <w:rsid w:val="00C7291A"/>
    <w:rPr>
      <w:b/>
      <w:bCs/>
    </w:rPr>
  </w:style>
  <w:style w:type="character" w:customStyle="1" w:styleId="ListLabel1">
    <w:name w:val="ListLabel 1"/>
    <w:rsid w:val="00C7291A"/>
    <w:rPr>
      <w:rFonts w:cs="Courier New"/>
    </w:rPr>
  </w:style>
  <w:style w:type="character" w:customStyle="1" w:styleId="ListLabel2">
    <w:name w:val="ListLabel 2"/>
    <w:rsid w:val="00C7291A"/>
    <w:rPr>
      <w:color w:val="00000A"/>
    </w:rPr>
  </w:style>
  <w:style w:type="character" w:customStyle="1" w:styleId="ListLabel3">
    <w:name w:val="ListLabel 3"/>
    <w:rsid w:val="00C7291A"/>
    <w:rPr>
      <w:rFonts w:cs="Times New Roman"/>
      <w:color w:val="00000A"/>
    </w:rPr>
  </w:style>
  <w:style w:type="character" w:customStyle="1" w:styleId="ListLabel4">
    <w:name w:val="ListLabel 4"/>
    <w:rsid w:val="00C7291A"/>
    <w:rPr>
      <w:b w:val="0"/>
    </w:rPr>
  </w:style>
  <w:style w:type="character" w:customStyle="1" w:styleId="ListLabel5">
    <w:name w:val="ListLabel 5"/>
    <w:rsid w:val="00C7291A"/>
    <w:rPr>
      <w:rFonts w:eastAsia="Times New Roman"/>
      <w:b w:val="0"/>
    </w:rPr>
  </w:style>
  <w:style w:type="character" w:customStyle="1" w:styleId="ListLabel6">
    <w:name w:val="ListLabel 6"/>
    <w:rsid w:val="00C7291A"/>
    <w:rPr>
      <w:b/>
    </w:rPr>
  </w:style>
  <w:style w:type="character" w:customStyle="1" w:styleId="ListLabel7">
    <w:name w:val="ListLabel 7"/>
    <w:rsid w:val="00C7291A"/>
    <w:rPr>
      <w:b w:val="0"/>
      <w:sz w:val="22"/>
      <w:szCs w:val="22"/>
    </w:rPr>
  </w:style>
  <w:style w:type="character" w:customStyle="1" w:styleId="ListLabel8">
    <w:name w:val="ListLabel 8"/>
    <w:rsid w:val="00C7291A"/>
    <w:rPr>
      <w:b/>
      <w:i w:val="0"/>
      <w:color w:val="000000"/>
    </w:rPr>
  </w:style>
  <w:style w:type="character" w:customStyle="1" w:styleId="ListLabel9">
    <w:name w:val="ListLabel 9"/>
    <w:rsid w:val="00C7291A"/>
    <w:rPr>
      <w:b/>
      <w:sz w:val="22"/>
      <w:szCs w:val="22"/>
    </w:rPr>
  </w:style>
  <w:style w:type="character" w:customStyle="1" w:styleId="ListLabel10">
    <w:name w:val="ListLabel 10"/>
    <w:rsid w:val="00C7291A"/>
    <w:rPr>
      <w:b w:val="0"/>
      <w:sz w:val="24"/>
    </w:rPr>
  </w:style>
  <w:style w:type="character" w:customStyle="1" w:styleId="ListLabel11">
    <w:name w:val="ListLabel 11"/>
    <w:rsid w:val="00C7291A"/>
    <w:rPr>
      <w:rFonts w:eastAsia="Andale Sans UI" w:cs="Arial"/>
      <w:b w:val="0"/>
    </w:rPr>
  </w:style>
  <w:style w:type="character" w:customStyle="1" w:styleId="ListLabel12">
    <w:name w:val="ListLabel 12"/>
    <w:rsid w:val="00C7291A"/>
    <w:rPr>
      <w:b/>
      <w:color w:val="00000A"/>
    </w:rPr>
  </w:style>
  <w:style w:type="character" w:customStyle="1" w:styleId="ListLabel13">
    <w:name w:val="ListLabel 13"/>
    <w:rsid w:val="00C7291A"/>
    <w:rPr>
      <w:i/>
      <w:color w:val="00000A"/>
      <w:sz w:val="22"/>
      <w:szCs w:val="22"/>
    </w:rPr>
  </w:style>
  <w:style w:type="character" w:customStyle="1" w:styleId="ListLabel14">
    <w:name w:val="ListLabel 14"/>
    <w:rsid w:val="00C7291A"/>
    <w:rPr>
      <w:sz w:val="22"/>
      <w:szCs w:val="22"/>
    </w:rPr>
  </w:style>
  <w:style w:type="character" w:customStyle="1" w:styleId="ListLabel15">
    <w:name w:val="ListLabel 15"/>
    <w:rsid w:val="00C7291A"/>
    <w:rPr>
      <w:rFonts w:eastAsia="Andale Sans UI" w:cs="Arial"/>
      <w:i/>
    </w:rPr>
  </w:style>
  <w:style w:type="character" w:customStyle="1" w:styleId="ListLabel16">
    <w:name w:val="ListLabel 16"/>
    <w:rsid w:val="00C7291A"/>
    <w:rPr>
      <w:b w:val="0"/>
      <w:i/>
    </w:rPr>
  </w:style>
  <w:style w:type="character" w:customStyle="1" w:styleId="ListLabel17">
    <w:name w:val="ListLabel 17"/>
    <w:rsid w:val="00C7291A"/>
    <w:rPr>
      <w:rFonts w:eastAsia="Times New Roman" w:cs="Tahoma"/>
      <w:b w:val="0"/>
      <w:i w:val="0"/>
      <w:color w:val="00000A"/>
    </w:rPr>
  </w:style>
  <w:style w:type="character" w:customStyle="1" w:styleId="ListLabel18">
    <w:name w:val="ListLabel 18"/>
    <w:rsid w:val="00C7291A"/>
    <w:rPr>
      <w:rFonts w:eastAsia="Calibri" w:cs="Times New Roman"/>
    </w:rPr>
  </w:style>
  <w:style w:type="character" w:customStyle="1" w:styleId="ListLabel19">
    <w:name w:val="ListLabel 19"/>
    <w:rsid w:val="00C7291A"/>
    <w:rPr>
      <w:rFonts w:eastAsia="Times New Roman" w:cs="Arial"/>
      <w:b w:val="0"/>
      <w:i w:val="0"/>
      <w:sz w:val="22"/>
      <w:szCs w:val="22"/>
    </w:rPr>
  </w:style>
  <w:style w:type="character" w:customStyle="1" w:styleId="ListLabel20">
    <w:name w:val="ListLabel 20"/>
    <w:rsid w:val="00C7291A"/>
    <w:rPr>
      <w:rFonts w:cs="Arial"/>
      <w:b/>
      <w:color w:val="000080"/>
    </w:rPr>
  </w:style>
  <w:style w:type="character" w:customStyle="1" w:styleId="ListLabel21">
    <w:name w:val="ListLabel 21"/>
    <w:rsid w:val="00C7291A"/>
    <w:rPr>
      <w:rFonts w:eastAsia="Calibri" w:cs="Tahoma"/>
      <w:i w:val="0"/>
    </w:rPr>
  </w:style>
  <w:style w:type="character" w:customStyle="1" w:styleId="ListLabel22">
    <w:name w:val="ListLabel 22"/>
    <w:rsid w:val="00C7291A"/>
    <w:rPr>
      <w:rFonts w:eastAsia="Times New Roman" w:cs="Arial"/>
      <w:b w:val="0"/>
      <w:i w:val="0"/>
    </w:rPr>
  </w:style>
  <w:style w:type="character" w:customStyle="1" w:styleId="ListLabel23">
    <w:name w:val="ListLabel 23"/>
    <w:rsid w:val="00C7291A"/>
    <w:rPr>
      <w:sz w:val="21"/>
      <w:szCs w:val="21"/>
    </w:rPr>
  </w:style>
  <w:style w:type="character" w:customStyle="1" w:styleId="ListLabel24">
    <w:name w:val="ListLabel 24"/>
    <w:rsid w:val="00C7291A"/>
    <w:rPr>
      <w:rFonts w:cs="Times New Roman"/>
      <w:i w:val="0"/>
    </w:rPr>
  </w:style>
  <w:style w:type="character" w:customStyle="1" w:styleId="ListLabel25">
    <w:name w:val="ListLabel 25"/>
    <w:rsid w:val="00C7291A"/>
    <w:rPr>
      <w:rFonts w:eastAsia="Arial Narrow" w:cs="Arial"/>
    </w:rPr>
  </w:style>
  <w:style w:type="character" w:customStyle="1" w:styleId="ListLabel26">
    <w:name w:val="ListLabel 26"/>
    <w:rsid w:val="00C7291A"/>
    <w:rPr>
      <w:rFonts w:eastAsia="Andale Sans UI" w:cs="Times New Roman"/>
    </w:rPr>
  </w:style>
  <w:style w:type="character" w:customStyle="1" w:styleId="ListLabel27">
    <w:name w:val="ListLabel 27"/>
    <w:rsid w:val="00C7291A"/>
    <w:rPr>
      <w:b w:val="0"/>
      <w:sz w:val="20"/>
      <w:szCs w:val="20"/>
    </w:rPr>
  </w:style>
  <w:style w:type="character" w:customStyle="1" w:styleId="ListLabel28">
    <w:name w:val="ListLabel 28"/>
    <w:rsid w:val="00C7291A"/>
    <w:rPr>
      <w:rFonts w:eastAsia="Times New Roman" w:cs="Times New Roman"/>
      <w:b w:val="0"/>
      <w:sz w:val="22"/>
    </w:rPr>
  </w:style>
  <w:style w:type="character" w:customStyle="1" w:styleId="ListLabel29">
    <w:name w:val="ListLabel 29"/>
    <w:rsid w:val="00C7291A"/>
    <w:rPr>
      <w:rFonts w:eastAsia="Times New Roman" w:cs="Times New Roman"/>
    </w:rPr>
  </w:style>
  <w:style w:type="character" w:customStyle="1" w:styleId="ListLabel30">
    <w:name w:val="ListLabel 30"/>
    <w:rsid w:val="00C7291A"/>
    <w:rPr>
      <w:i w:val="0"/>
    </w:rPr>
  </w:style>
  <w:style w:type="character" w:customStyle="1" w:styleId="ListLabel31">
    <w:name w:val="ListLabel 31"/>
    <w:rsid w:val="00C7291A"/>
    <w:rPr>
      <w:rFonts w:cs="Arial"/>
    </w:rPr>
  </w:style>
  <w:style w:type="character" w:customStyle="1" w:styleId="ListLabel32">
    <w:name w:val="ListLabel 32"/>
    <w:rsid w:val="00C7291A"/>
    <w:rPr>
      <w:sz w:val="20"/>
      <w:szCs w:val="20"/>
    </w:rPr>
  </w:style>
  <w:style w:type="character" w:customStyle="1" w:styleId="ListLabel33">
    <w:name w:val="ListLabel 33"/>
    <w:rsid w:val="00C7291A"/>
    <w:rPr>
      <w:rFonts w:cs="Times New Roman"/>
      <w:b w:val="0"/>
      <w:i w:val="0"/>
      <w:sz w:val="22"/>
      <w:szCs w:val="22"/>
    </w:rPr>
  </w:style>
  <w:style w:type="character" w:customStyle="1" w:styleId="ListLabel34">
    <w:name w:val="ListLabel 34"/>
    <w:rsid w:val="00C7291A"/>
    <w:rPr>
      <w:color w:val="000000"/>
    </w:rPr>
  </w:style>
  <w:style w:type="character" w:customStyle="1" w:styleId="ListLabel35">
    <w:name w:val="ListLabel 35"/>
    <w:rsid w:val="00C7291A"/>
    <w:rPr>
      <w:rFonts w:cs="Times New Roman"/>
      <w:b w:val="0"/>
    </w:rPr>
  </w:style>
  <w:style w:type="character" w:customStyle="1" w:styleId="ListLabel36">
    <w:name w:val="ListLabel 36"/>
    <w:rsid w:val="00C7291A"/>
    <w:rPr>
      <w:rFonts w:cs="Times New Roman"/>
    </w:rPr>
  </w:style>
  <w:style w:type="character" w:customStyle="1" w:styleId="ListLabel37">
    <w:name w:val="ListLabel 37"/>
    <w:rsid w:val="00C7291A"/>
    <w:rPr>
      <w:b w:val="0"/>
      <w:u w:val="single"/>
    </w:rPr>
  </w:style>
  <w:style w:type="character" w:customStyle="1" w:styleId="ListLabel38">
    <w:name w:val="ListLabel 38"/>
    <w:rsid w:val="00C7291A"/>
    <w:rPr>
      <w:b w:val="0"/>
      <w:i w:val="0"/>
    </w:rPr>
  </w:style>
  <w:style w:type="character" w:customStyle="1" w:styleId="ListLabel39">
    <w:name w:val="ListLabel 39"/>
    <w:rsid w:val="00C7291A"/>
    <w:rPr>
      <w:rFonts w:cs="Arial"/>
      <w:b w:val="0"/>
      <w:i w:val="0"/>
      <w:color w:val="00000A"/>
      <w:sz w:val="20"/>
      <w:szCs w:val="20"/>
    </w:rPr>
  </w:style>
  <w:style w:type="character" w:customStyle="1" w:styleId="ListLabel40">
    <w:name w:val="ListLabel 40"/>
    <w:rsid w:val="00C7291A"/>
    <w:rPr>
      <w:b w:val="0"/>
      <w:strike w:val="0"/>
      <w:dstrike w:val="0"/>
    </w:rPr>
  </w:style>
  <w:style w:type="character" w:customStyle="1" w:styleId="ListLabel41">
    <w:name w:val="ListLabel 41"/>
    <w:rsid w:val="00C7291A"/>
    <w:rPr>
      <w:rFonts w:cs="Arial"/>
      <w:b w:val="0"/>
      <w:i w:val="0"/>
      <w:sz w:val="24"/>
      <w:szCs w:val="24"/>
    </w:rPr>
  </w:style>
  <w:style w:type="character" w:customStyle="1" w:styleId="ListLabel42">
    <w:name w:val="ListLabel 42"/>
    <w:rsid w:val="00C7291A"/>
    <w:rPr>
      <w:rFonts w:cs="Times New Roman"/>
      <w:color w:val="00000A"/>
      <w:sz w:val="24"/>
      <w:szCs w:val="24"/>
    </w:rPr>
  </w:style>
  <w:style w:type="character" w:customStyle="1" w:styleId="ListLabel43">
    <w:name w:val="ListLabel 43"/>
    <w:rsid w:val="00C7291A"/>
    <w:rPr>
      <w:b w:val="0"/>
      <w:color w:val="00000A"/>
    </w:rPr>
  </w:style>
  <w:style w:type="character" w:customStyle="1" w:styleId="ListLabel44">
    <w:name w:val="ListLabel 44"/>
    <w:rsid w:val="00C7291A"/>
    <w:rPr>
      <w:rFonts w:cs="Arial"/>
      <w:b w:val="0"/>
      <w:i w:val="0"/>
      <w:color w:val="00000A"/>
      <w:sz w:val="24"/>
      <w:szCs w:val="24"/>
    </w:rPr>
  </w:style>
  <w:style w:type="character" w:customStyle="1" w:styleId="ListLabel45">
    <w:name w:val="ListLabel 45"/>
    <w:rsid w:val="00C7291A"/>
    <w:rPr>
      <w:rFonts w:cs="Arial"/>
      <w:b w:val="0"/>
      <w:i w:val="0"/>
      <w:color w:val="00000A"/>
      <w:sz w:val="24"/>
    </w:rPr>
  </w:style>
  <w:style w:type="character" w:customStyle="1" w:styleId="ListLabel46">
    <w:name w:val="ListLabel 46"/>
    <w:rsid w:val="00C7291A"/>
    <w:rPr>
      <w:rFonts w:cs="Arial"/>
      <w:b w:val="0"/>
      <w:i w:val="0"/>
      <w:sz w:val="22"/>
      <w:szCs w:val="22"/>
    </w:rPr>
  </w:style>
  <w:style w:type="character" w:customStyle="1" w:styleId="ListLabel47">
    <w:name w:val="ListLabel 47"/>
    <w:rsid w:val="00C7291A"/>
    <w:rPr>
      <w:rFonts w:cs="Times New Roman"/>
      <w:b w:val="0"/>
      <w:i w:val="0"/>
      <w:sz w:val="24"/>
      <w:szCs w:val="24"/>
    </w:rPr>
  </w:style>
  <w:style w:type="character" w:customStyle="1" w:styleId="ListLabel48">
    <w:name w:val="ListLabel 48"/>
    <w:rsid w:val="00C7291A"/>
    <w:rPr>
      <w:rFonts w:cs="Arial"/>
      <w:b w:val="0"/>
      <w:i w:val="0"/>
      <w:sz w:val="24"/>
    </w:rPr>
  </w:style>
  <w:style w:type="character" w:customStyle="1" w:styleId="ListLabel49">
    <w:name w:val="ListLabel 49"/>
    <w:rsid w:val="00C7291A"/>
    <w:rPr>
      <w:strike w:val="0"/>
      <w:dstrike w:val="0"/>
      <w:color w:val="00000A"/>
    </w:rPr>
  </w:style>
  <w:style w:type="character" w:customStyle="1" w:styleId="ListLabel50">
    <w:name w:val="ListLabel 50"/>
    <w:rsid w:val="00C7291A"/>
    <w:rPr>
      <w:rFonts w:eastAsia="Times New Roman"/>
    </w:rPr>
  </w:style>
  <w:style w:type="character" w:customStyle="1" w:styleId="ListLabel51">
    <w:name w:val="ListLabel 51"/>
    <w:rsid w:val="00C7291A"/>
    <w:rPr>
      <w:rFonts w:eastAsia="Calibri" w:cs="Arial"/>
    </w:rPr>
  </w:style>
  <w:style w:type="character" w:customStyle="1" w:styleId="ListLabel52">
    <w:name w:val="ListLabel 52"/>
    <w:rsid w:val="00C7291A"/>
    <w:rPr>
      <w:rFonts w:eastAsia="Times New Roman" w:cs="Arial"/>
      <w:b/>
      <w:bCs/>
      <w:color w:val="00000A"/>
      <w:spacing w:val="-4"/>
      <w:w w:val="99"/>
      <w:sz w:val="24"/>
      <w:szCs w:val="24"/>
    </w:rPr>
  </w:style>
  <w:style w:type="character" w:customStyle="1" w:styleId="ListLabel53">
    <w:name w:val="ListLabel 53"/>
    <w:rsid w:val="00C7291A"/>
    <w:rPr>
      <w:rFonts w:eastAsia="Calibri" w:cs="Arial"/>
      <w:b w:val="0"/>
      <w:bCs/>
      <w:color w:val="00000A"/>
      <w:spacing w:val="-3"/>
      <w:w w:val="99"/>
      <w:sz w:val="24"/>
      <w:szCs w:val="24"/>
    </w:rPr>
  </w:style>
  <w:style w:type="character" w:customStyle="1" w:styleId="ListLabel54">
    <w:name w:val="ListLabel 54"/>
    <w:rsid w:val="00C7291A"/>
    <w:rPr>
      <w:rFonts w:eastAsia="Times New Roman" w:cs="Arial"/>
      <w:b/>
      <w:bCs/>
      <w:spacing w:val="-17"/>
      <w:w w:val="99"/>
      <w:sz w:val="24"/>
      <w:szCs w:val="24"/>
    </w:rPr>
  </w:style>
  <w:style w:type="character" w:customStyle="1" w:styleId="ListLabel55">
    <w:name w:val="ListLabel 55"/>
    <w:rsid w:val="00C7291A"/>
    <w:rPr>
      <w:b w:val="0"/>
      <w:color w:val="00000A"/>
      <w:spacing w:val="-30"/>
      <w:w w:val="99"/>
      <w:sz w:val="22"/>
      <w:szCs w:val="22"/>
    </w:rPr>
  </w:style>
  <w:style w:type="character" w:customStyle="1" w:styleId="FootnoteSymbol">
    <w:name w:val="Footnote Symbol"/>
    <w:rsid w:val="00C7291A"/>
  </w:style>
  <w:style w:type="character" w:customStyle="1" w:styleId="Footnoteanchor">
    <w:name w:val="Footnote anchor"/>
    <w:rsid w:val="00C7291A"/>
    <w:rPr>
      <w:position w:val="0"/>
      <w:vertAlign w:val="superscript"/>
    </w:rPr>
  </w:style>
  <w:style w:type="character" w:customStyle="1" w:styleId="NumberingSymbols">
    <w:name w:val="Numbering Symbols"/>
    <w:rsid w:val="00C7291A"/>
  </w:style>
  <w:style w:type="character" w:customStyle="1" w:styleId="NagwekZnak2">
    <w:name w:val="Nagłówek Znak2"/>
    <w:aliases w:val="Nagłówek strony nieparzystej Znak2"/>
    <w:basedOn w:val="Domylnaczcionkaakapitu"/>
    <w:uiPriority w:val="99"/>
    <w:rsid w:val="00C7291A"/>
    <w:rPr>
      <w:rFonts w:ascii="Calibri" w:eastAsia="SimSun" w:hAnsi="Calibri" w:cs="F"/>
      <w:kern w:val="3"/>
    </w:rPr>
  </w:style>
  <w:style w:type="numbering" w:customStyle="1" w:styleId="WWNum43">
    <w:name w:val="WWNum43"/>
    <w:basedOn w:val="Bezlisty"/>
    <w:rsid w:val="00C7291A"/>
    <w:pPr>
      <w:numPr>
        <w:numId w:val="152"/>
      </w:numPr>
    </w:pPr>
  </w:style>
  <w:style w:type="character" w:customStyle="1" w:styleId="StopkaZnak2">
    <w:name w:val="Stopka Znak2"/>
    <w:basedOn w:val="Domylnaczcionkaakapitu"/>
    <w:uiPriority w:val="99"/>
    <w:rsid w:val="00C7291A"/>
    <w:rPr>
      <w:rFonts w:ascii="Calibri" w:eastAsia="SimSun" w:hAnsi="Calibri" w:cs="F"/>
      <w:kern w:val="3"/>
    </w:rPr>
  </w:style>
  <w:style w:type="table" w:customStyle="1" w:styleId="Tabela-Siatka10">
    <w:name w:val="Tabela - Siatka10"/>
    <w:basedOn w:val="Standardowy"/>
    <w:next w:val="Tabela-Siatka"/>
    <w:uiPriority w:val="59"/>
    <w:rsid w:val="00C7291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C7291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C7291A"/>
    <w:pPr>
      <w:numPr>
        <w:numId w:val="7"/>
      </w:numPr>
    </w:pPr>
  </w:style>
  <w:style w:type="numbering" w:customStyle="1" w:styleId="WWNum1351">
    <w:name w:val="WWNum1351"/>
    <w:basedOn w:val="Bezlisty"/>
    <w:rsid w:val="00C7291A"/>
    <w:pPr>
      <w:numPr>
        <w:numId w:val="1"/>
      </w:numPr>
    </w:pPr>
  </w:style>
  <w:style w:type="numbering" w:customStyle="1" w:styleId="WWNum210">
    <w:name w:val="WWNum210"/>
    <w:basedOn w:val="Bezlisty"/>
    <w:rsid w:val="00C7291A"/>
    <w:pPr>
      <w:numPr>
        <w:numId w:val="8"/>
      </w:numPr>
    </w:pPr>
  </w:style>
  <w:style w:type="numbering" w:customStyle="1" w:styleId="WWNum310">
    <w:name w:val="WWNum310"/>
    <w:basedOn w:val="Bezlisty"/>
    <w:rsid w:val="00C7291A"/>
    <w:pPr>
      <w:numPr>
        <w:numId w:val="9"/>
      </w:numPr>
    </w:pPr>
  </w:style>
  <w:style w:type="numbering" w:customStyle="1" w:styleId="WWNum410">
    <w:name w:val="WWNum410"/>
    <w:basedOn w:val="Bezlisty"/>
    <w:rsid w:val="00C7291A"/>
    <w:pPr>
      <w:numPr>
        <w:numId w:val="10"/>
      </w:numPr>
    </w:pPr>
  </w:style>
  <w:style w:type="numbering" w:customStyle="1" w:styleId="WWNum510">
    <w:name w:val="WWNum510"/>
    <w:basedOn w:val="Bezlisty"/>
    <w:rsid w:val="00C7291A"/>
    <w:pPr>
      <w:numPr>
        <w:numId w:val="11"/>
      </w:numPr>
    </w:pPr>
  </w:style>
  <w:style w:type="numbering" w:customStyle="1" w:styleId="WWNum610">
    <w:name w:val="WWNum610"/>
    <w:basedOn w:val="Bezlisty"/>
    <w:rsid w:val="00C7291A"/>
    <w:pPr>
      <w:numPr>
        <w:numId w:val="27"/>
      </w:numPr>
    </w:pPr>
  </w:style>
  <w:style w:type="numbering" w:customStyle="1" w:styleId="WWNum710">
    <w:name w:val="WWNum710"/>
    <w:basedOn w:val="Bezlisty"/>
    <w:rsid w:val="00C7291A"/>
    <w:pPr>
      <w:numPr>
        <w:numId w:val="150"/>
      </w:numPr>
    </w:pPr>
  </w:style>
  <w:style w:type="numbering" w:customStyle="1" w:styleId="WWNum810">
    <w:name w:val="WWNum810"/>
    <w:basedOn w:val="Bezlisty"/>
    <w:rsid w:val="00C7291A"/>
    <w:pPr>
      <w:numPr>
        <w:numId w:val="13"/>
      </w:numPr>
    </w:pPr>
  </w:style>
  <w:style w:type="numbering" w:customStyle="1" w:styleId="WWNum910">
    <w:name w:val="WWNum910"/>
    <w:basedOn w:val="Bezlisty"/>
    <w:rsid w:val="00C7291A"/>
    <w:pPr>
      <w:numPr>
        <w:numId w:val="28"/>
      </w:numPr>
    </w:pPr>
  </w:style>
  <w:style w:type="numbering" w:customStyle="1" w:styleId="WWNum1010">
    <w:name w:val="WWNum1010"/>
    <w:basedOn w:val="Bezlisty"/>
    <w:rsid w:val="00C7291A"/>
    <w:pPr>
      <w:numPr>
        <w:numId w:val="29"/>
      </w:numPr>
    </w:pPr>
  </w:style>
  <w:style w:type="numbering" w:customStyle="1" w:styleId="WWNum1110">
    <w:name w:val="WWNum1110"/>
    <w:basedOn w:val="Bezlisty"/>
    <w:rsid w:val="00C7291A"/>
    <w:pPr>
      <w:numPr>
        <w:numId w:val="30"/>
      </w:numPr>
    </w:pPr>
  </w:style>
  <w:style w:type="numbering" w:customStyle="1" w:styleId="WWNum1211">
    <w:name w:val="WWNum1211"/>
    <w:basedOn w:val="Bezlisty"/>
    <w:rsid w:val="00C7291A"/>
    <w:pPr>
      <w:numPr>
        <w:numId w:val="151"/>
      </w:numPr>
    </w:pPr>
  </w:style>
  <w:style w:type="numbering" w:customStyle="1" w:styleId="WWNum136">
    <w:name w:val="WWNum136"/>
    <w:basedOn w:val="Bezlisty"/>
    <w:rsid w:val="00C7291A"/>
    <w:pPr>
      <w:numPr>
        <w:numId w:val="31"/>
      </w:numPr>
    </w:pPr>
  </w:style>
  <w:style w:type="numbering" w:customStyle="1" w:styleId="WWNum141">
    <w:name w:val="WWNum141"/>
    <w:basedOn w:val="Bezlisty"/>
    <w:rsid w:val="00C7291A"/>
    <w:pPr>
      <w:numPr>
        <w:numId w:val="32"/>
      </w:numPr>
    </w:pPr>
  </w:style>
  <w:style w:type="numbering" w:customStyle="1" w:styleId="WWNum151">
    <w:name w:val="WWNum151"/>
    <w:basedOn w:val="Bezlisty"/>
    <w:rsid w:val="00C7291A"/>
    <w:pPr>
      <w:numPr>
        <w:numId w:val="33"/>
      </w:numPr>
    </w:pPr>
  </w:style>
  <w:style w:type="numbering" w:customStyle="1" w:styleId="WWNum161">
    <w:name w:val="WWNum161"/>
    <w:basedOn w:val="Bezlisty"/>
    <w:rsid w:val="00C7291A"/>
    <w:pPr>
      <w:numPr>
        <w:numId w:val="34"/>
      </w:numPr>
    </w:pPr>
  </w:style>
  <w:style w:type="numbering" w:customStyle="1" w:styleId="WWNum171">
    <w:name w:val="WWNum171"/>
    <w:basedOn w:val="Bezlisty"/>
    <w:rsid w:val="00C7291A"/>
    <w:pPr>
      <w:numPr>
        <w:numId w:val="35"/>
      </w:numPr>
    </w:pPr>
  </w:style>
  <w:style w:type="numbering" w:customStyle="1" w:styleId="WWNum181">
    <w:name w:val="WWNum181"/>
    <w:basedOn w:val="Bezlisty"/>
    <w:rsid w:val="00C7291A"/>
    <w:pPr>
      <w:numPr>
        <w:numId w:val="36"/>
      </w:numPr>
    </w:pPr>
  </w:style>
  <w:style w:type="numbering" w:customStyle="1" w:styleId="WWNum191">
    <w:name w:val="WWNum191"/>
    <w:basedOn w:val="Bezlisty"/>
    <w:rsid w:val="00C7291A"/>
    <w:pPr>
      <w:numPr>
        <w:numId w:val="37"/>
      </w:numPr>
    </w:pPr>
  </w:style>
  <w:style w:type="numbering" w:customStyle="1" w:styleId="WWNum202">
    <w:name w:val="WWNum202"/>
    <w:basedOn w:val="Bezlisty"/>
    <w:rsid w:val="00C7291A"/>
    <w:pPr>
      <w:numPr>
        <w:numId w:val="38"/>
      </w:numPr>
    </w:pPr>
  </w:style>
  <w:style w:type="numbering" w:customStyle="1" w:styleId="WWNum212">
    <w:name w:val="WWNum212"/>
    <w:basedOn w:val="Bezlisty"/>
    <w:rsid w:val="00C7291A"/>
    <w:pPr>
      <w:numPr>
        <w:numId w:val="39"/>
      </w:numPr>
    </w:pPr>
  </w:style>
  <w:style w:type="numbering" w:customStyle="1" w:styleId="WWNum221">
    <w:name w:val="WWNum221"/>
    <w:basedOn w:val="Bezlisty"/>
    <w:rsid w:val="00C7291A"/>
    <w:pPr>
      <w:numPr>
        <w:numId w:val="40"/>
      </w:numPr>
    </w:pPr>
  </w:style>
  <w:style w:type="numbering" w:customStyle="1" w:styleId="WWNum231">
    <w:name w:val="WWNum231"/>
    <w:basedOn w:val="Bezlisty"/>
    <w:rsid w:val="00C7291A"/>
    <w:pPr>
      <w:numPr>
        <w:numId w:val="41"/>
      </w:numPr>
    </w:pPr>
  </w:style>
  <w:style w:type="numbering" w:customStyle="1" w:styleId="WWNum241">
    <w:name w:val="WWNum241"/>
    <w:basedOn w:val="Bezlisty"/>
    <w:rsid w:val="00C7291A"/>
    <w:pPr>
      <w:numPr>
        <w:numId w:val="42"/>
      </w:numPr>
    </w:pPr>
  </w:style>
  <w:style w:type="numbering" w:customStyle="1" w:styleId="WWNum251">
    <w:name w:val="WWNum251"/>
    <w:basedOn w:val="Bezlisty"/>
    <w:rsid w:val="00C7291A"/>
    <w:pPr>
      <w:numPr>
        <w:numId w:val="43"/>
      </w:numPr>
    </w:pPr>
  </w:style>
  <w:style w:type="numbering" w:customStyle="1" w:styleId="WWNum261">
    <w:name w:val="WWNum261"/>
    <w:basedOn w:val="Bezlisty"/>
    <w:rsid w:val="00C7291A"/>
    <w:pPr>
      <w:numPr>
        <w:numId w:val="44"/>
      </w:numPr>
    </w:pPr>
  </w:style>
  <w:style w:type="numbering" w:customStyle="1" w:styleId="WWNum271">
    <w:name w:val="WWNum271"/>
    <w:basedOn w:val="Bezlisty"/>
    <w:rsid w:val="00C7291A"/>
    <w:pPr>
      <w:numPr>
        <w:numId w:val="45"/>
      </w:numPr>
    </w:pPr>
  </w:style>
  <w:style w:type="numbering" w:customStyle="1" w:styleId="WWNum281">
    <w:name w:val="WWNum281"/>
    <w:basedOn w:val="Bezlisty"/>
    <w:rsid w:val="00C7291A"/>
    <w:pPr>
      <w:numPr>
        <w:numId w:val="46"/>
      </w:numPr>
    </w:pPr>
  </w:style>
  <w:style w:type="numbering" w:customStyle="1" w:styleId="WWNum292">
    <w:name w:val="WWNum292"/>
    <w:basedOn w:val="Bezlisty"/>
    <w:rsid w:val="00C7291A"/>
    <w:pPr>
      <w:numPr>
        <w:numId w:val="47"/>
      </w:numPr>
    </w:pPr>
  </w:style>
  <w:style w:type="numbering" w:customStyle="1" w:styleId="WWNum301">
    <w:name w:val="WWNum301"/>
    <w:basedOn w:val="Bezlisty"/>
    <w:rsid w:val="00C7291A"/>
    <w:pPr>
      <w:numPr>
        <w:numId w:val="48"/>
      </w:numPr>
    </w:pPr>
  </w:style>
  <w:style w:type="numbering" w:customStyle="1" w:styleId="WWNum312">
    <w:name w:val="WWNum312"/>
    <w:basedOn w:val="Bezlisty"/>
    <w:rsid w:val="00C7291A"/>
    <w:pPr>
      <w:numPr>
        <w:numId w:val="49"/>
      </w:numPr>
    </w:pPr>
  </w:style>
  <w:style w:type="numbering" w:customStyle="1" w:styleId="WWNum321">
    <w:name w:val="WWNum321"/>
    <w:basedOn w:val="Bezlisty"/>
    <w:rsid w:val="00C7291A"/>
    <w:pPr>
      <w:numPr>
        <w:numId w:val="50"/>
      </w:numPr>
    </w:pPr>
  </w:style>
  <w:style w:type="numbering" w:customStyle="1" w:styleId="WWNum331">
    <w:name w:val="WWNum331"/>
    <w:basedOn w:val="Bezlisty"/>
    <w:rsid w:val="00C7291A"/>
    <w:pPr>
      <w:numPr>
        <w:numId w:val="153"/>
      </w:numPr>
    </w:pPr>
  </w:style>
  <w:style w:type="numbering" w:customStyle="1" w:styleId="WWNum341">
    <w:name w:val="WWNum341"/>
    <w:basedOn w:val="Bezlisty"/>
    <w:rsid w:val="00C7291A"/>
    <w:pPr>
      <w:numPr>
        <w:numId w:val="149"/>
      </w:numPr>
    </w:pPr>
  </w:style>
  <w:style w:type="numbering" w:customStyle="1" w:styleId="WWNum351">
    <w:name w:val="WWNum351"/>
    <w:basedOn w:val="Bezlisty"/>
    <w:rsid w:val="00C7291A"/>
    <w:pPr>
      <w:numPr>
        <w:numId w:val="51"/>
      </w:numPr>
    </w:pPr>
  </w:style>
  <w:style w:type="numbering" w:customStyle="1" w:styleId="WWNum361">
    <w:name w:val="WWNum361"/>
    <w:basedOn w:val="Bezlisty"/>
    <w:rsid w:val="00C7291A"/>
    <w:pPr>
      <w:numPr>
        <w:numId w:val="52"/>
      </w:numPr>
    </w:pPr>
  </w:style>
  <w:style w:type="numbering" w:customStyle="1" w:styleId="WWNum371">
    <w:name w:val="WWNum371"/>
    <w:basedOn w:val="Bezlisty"/>
    <w:rsid w:val="00C7291A"/>
    <w:pPr>
      <w:numPr>
        <w:numId w:val="53"/>
      </w:numPr>
    </w:pPr>
  </w:style>
  <w:style w:type="numbering" w:customStyle="1" w:styleId="WWNum391">
    <w:name w:val="WWNum391"/>
    <w:basedOn w:val="Bezlisty"/>
    <w:rsid w:val="00C7291A"/>
    <w:pPr>
      <w:numPr>
        <w:numId w:val="55"/>
      </w:numPr>
    </w:pPr>
  </w:style>
  <w:style w:type="numbering" w:customStyle="1" w:styleId="WWNum401">
    <w:name w:val="WWNum401"/>
    <w:basedOn w:val="Bezlisty"/>
    <w:rsid w:val="00C7291A"/>
    <w:pPr>
      <w:numPr>
        <w:numId w:val="56"/>
      </w:numPr>
    </w:pPr>
  </w:style>
  <w:style w:type="numbering" w:customStyle="1" w:styleId="WWNum411">
    <w:name w:val="WWNum411"/>
    <w:basedOn w:val="Bezlisty"/>
    <w:rsid w:val="00C7291A"/>
    <w:pPr>
      <w:numPr>
        <w:numId w:val="57"/>
      </w:numPr>
    </w:pPr>
  </w:style>
  <w:style w:type="numbering" w:customStyle="1" w:styleId="WWNum421">
    <w:name w:val="WWNum421"/>
    <w:basedOn w:val="Bezlisty"/>
    <w:rsid w:val="00C7291A"/>
    <w:pPr>
      <w:numPr>
        <w:numId w:val="58"/>
      </w:numPr>
    </w:pPr>
  </w:style>
  <w:style w:type="numbering" w:customStyle="1" w:styleId="WWNum431">
    <w:name w:val="WWNum431"/>
    <w:basedOn w:val="Bezlisty"/>
    <w:rsid w:val="00C7291A"/>
    <w:pPr>
      <w:numPr>
        <w:numId w:val="147"/>
      </w:numPr>
    </w:pPr>
  </w:style>
  <w:style w:type="numbering" w:customStyle="1" w:styleId="WWNum441">
    <w:name w:val="WWNum441"/>
    <w:basedOn w:val="Bezlisty"/>
    <w:rsid w:val="00C7291A"/>
    <w:pPr>
      <w:numPr>
        <w:numId w:val="59"/>
      </w:numPr>
    </w:pPr>
  </w:style>
  <w:style w:type="numbering" w:customStyle="1" w:styleId="WWNum451">
    <w:name w:val="WWNum451"/>
    <w:basedOn w:val="Bezlisty"/>
    <w:rsid w:val="00C7291A"/>
    <w:pPr>
      <w:numPr>
        <w:numId w:val="60"/>
      </w:numPr>
    </w:pPr>
  </w:style>
  <w:style w:type="numbering" w:customStyle="1" w:styleId="WWNum461">
    <w:name w:val="WWNum461"/>
    <w:basedOn w:val="Bezlisty"/>
    <w:rsid w:val="00C7291A"/>
    <w:pPr>
      <w:numPr>
        <w:numId w:val="61"/>
      </w:numPr>
    </w:pPr>
  </w:style>
  <w:style w:type="numbering" w:customStyle="1" w:styleId="WWNum471">
    <w:name w:val="WWNum471"/>
    <w:basedOn w:val="Bezlisty"/>
    <w:rsid w:val="00C7291A"/>
    <w:pPr>
      <w:numPr>
        <w:numId w:val="62"/>
      </w:numPr>
    </w:pPr>
  </w:style>
  <w:style w:type="numbering" w:customStyle="1" w:styleId="WWNum4821">
    <w:name w:val="WWNum4821"/>
    <w:basedOn w:val="Bezlisty"/>
    <w:rsid w:val="00C7291A"/>
    <w:pPr>
      <w:numPr>
        <w:numId w:val="146"/>
      </w:numPr>
    </w:pPr>
  </w:style>
  <w:style w:type="numbering" w:customStyle="1" w:styleId="WWNum491">
    <w:name w:val="WWNum491"/>
    <w:basedOn w:val="Bezlisty"/>
    <w:rsid w:val="00C7291A"/>
    <w:pPr>
      <w:numPr>
        <w:numId w:val="63"/>
      </w:numPr>
    </w:pPr>
  </w:style>
  <w:style w:type="numbering" w:customStyle="1" w:styleId="WWNum5021">
    <w:name w:val="WWNum5021"/>
    <w:basedOn w:val="Bezlisty"/>
    <w:rsid w:val="00C7291A"/>
    <w:pPr>
      <w:numPr>
        <w:numId w:val="148"/>
      </w:numPr>
    </w:pPr>
  </w:style>
  <w:style w:type="numbering" w:customStyle="1" w:styleId="WWNum5221">
    <w:name w:val="WWNum5221"/>
    <w:basedOn w:val="Bezlisty"/>
    <w:rsid w:val="00C7291A"/>
    <w:pPr>
      <w:numPr>
        <w:numId w:val="16"/>
      </w:numPr>
    </w:pPr>
  </w:style>
  <w:style w:type="numbering" w:customStyle="1" w:styleId="WWNum531">
    <w:name w:val="WWNum531"/>
    <w:basedOn w:val="Bezlisty"/>
    <w:rsid w:val="00C7291A"/>
    <w:pPr>
      <w:numPr>
        <w:numId w:val="64"/>
      </w:numPr>
    </w:pPr>
  </w:style>
  <w:style w:type="numbering" w:customStyle="1" w:styleId="WWNum541">
    <w:name w:val="WWNum541"/>
    <w:basedOn w:val="Bezlisty"/>
    <w:rsid w:val="00C7291A"/>
    <w:pPr>
      <w:numPr>
        <w:numId w:val="65"/>
      </w:numPr>
    </w:pPr>
  </w:style>
  <w:style w:type="numbering" w:customStyle="1" w:styleId="WWNum551">
    <w:name w:val="WWNum551"/>
    <w:basedOn w:val="Bezlisty"/>
    <w:rsid w:val="00C7291A"/>
    <w:pPr>
      <w:numPr>
        <w:numId w:val="66"/>
      </w:numPr>
    </w:pPr>
  </w:style>
  <w:style w:type="numbering" w:customStyle="1" w:styleId="WWNum561">
    <w:name w:val="WWNum561"/>
    <w:basedOn w:val="Bezlisty"/>
    <w:rsid w:val="00C7291A"/>
    <w:pPr>
      <w:numPr>
        <w:numId w:val="67"/>
      </w:numPr>
    </w:pPr>
  </w:style>
  <w:style w:type="numbering" w:customStyle="1" w:styleId="WWNum571">
    <w:name w:val="WWNum571"/>
    <w:basedOn w:val="Bezlisty"/>
    <w:rsid w:val="00C7291A"/>
    <w:pPr>
      <w:numPr>
        <w:numId w:val="68"/>
      </w:numPr>
    </w:pPr>
  </w:style>
  <w:style w:type="numbering" w:customStyle="1" w:styleId="WWNum581">
    <w:name w:val="WWNum581"/>
    <w:basedOn w:val="Bezlisty"/>
    <w:rsid w:val="00C7291A"/>
    <w:pPr>
      <w:numPr>
        <w:numId w:val="69"/>
      </w:numPr>
    </w:pPr>
  </w:style>
  <w:style w:type="numbering" w:customStyle="1" w:styleId="WWNum591">
    <w:name w:val="WWNum591"/>
    <w:basedOn w:val="Bezlisty"/>
    <w:rsid w:val="00C7291A"/>
    <w:pPr>
      <w:numPr>
        <w:numId w:val="70"/>
      </w:numPr>
    </w:pPr>
  </w:style>
  <w:style w:type="numbering" w:customStyle="1" w:styleId="WWNum601">
    <w:name w:val="WWNum601"/>
    <w:basedOn w:val="Bezlisty"/>
    <w:rsid w:val="00C7291A"/>
    <w:pPr>
      <w:numPr>
        <w:numId w:val="71"/>
      </w:numPr>
    </w:pPr>
  </w:style>
  <w:style w:type="numbering" w:customStyle="1" w:styleId="WWNum611">
    <w:name w:val="WWNum611"/>
    <w:basedOn w:val="Bezlisty"/>
    <w:rsid w:val="00C7291A"/>
    <w:pPr>
      <w:numPr>
        <w:numId w:val="72"/>
      </w:numPr>
    </w:pPr>
  </w:style>
  <w:style w:type="numbering" w:customStyle="1" w:styleId="WWNum621">
    <w:name w:val="WWNum621"/>
    <w:basedOn w:val="Bezlisty"/>
    <w:rsid w:val="00C7291A"/>
    <w:pPr>
      <w:numPr>
        <w:numId w:val="73"/>
      </w:numPr>
    </w:pPr>
  </w:style>
  <w:style w:type="numbering" w:customStyle="1" w:styleId="WWNum631">
    <w:name w:val="WWNum631"/>
    <w:basedOn w:val="Bezlisty"/>
    <w:rsid w:val="00C7291A"/>
    <w:pPr>
      <w:numPr>
        <w:numId w:val="74"/>
      </w:numPr>
    </w:pPr>
  </w:style>
  <w:style w:type="numbering" w:customStyle="1" w:styleId="WWNum641">
    <w:name w:val="WWNum641"/>
    <w:basedOn w:val="Bezlisty"/>
    <w:rsid w:val="00C7291A"/>
    <w:pPr>
      <w:numPr>
        <w:numId w:val="75"/>
      </w:numPr>
    </w:pPr>
  </w:style>
  <w:style w:type="numbering" w:customStyle="1" w:styleId="WWNum651">
    <w:name w:val="WWNum651"/>
    <w:basedOn w:val="Bezlisty"/>
    <w:rsid w:val="00C7291A"/>
    <w:pPr>
      <w:numPr>
        <w:numId w:val="76"/>
      </w:numPr>
    </w:pPr>
  </w:style>
  <w:style w:type="numbering" w:customStyle="1" w:styleId="WWNum661">
    <w:name w:val="WWNum661"/>
    <w:basedOn w:val="Bezlisty"/>
    <w:rsid w:val="00C7291A"/>
    <w:pPr>
      <w:numPr>
        <w:numId w:val="77"/>
      </w:numPr>
    </w:pPr>
  </w:style>
  <w:style w:type="numbering" w:customStyle="1" w:styleId="WWNum671">
    <w:name w:val="WWNum671"/>
    <w:basedOn w:val="Bezlisty"/>
    <w:rsid w:val="00C7291A"/>
    <w:pPr>
      <w:numPr>
        <w:numId w:val="78"/>
      </w:numPr>
    </w:pPr>
  </w:style>
  <w:style w:type="numbering" w:customStyle="1" w:styleId="WWNum681">
    <w:name w:val="WWNum681"/>
    <w:basedOn w:val="Bezlisty"/>
    <w:rsid w:val="00C7291A"/>
    <w:pPr>
      <w:numPr>
        <w:numId w:val="79"/>
      </w:numPr>
    </w:pPr>
  </w:style>
  <w:style w:type="numbering" w:customStyle="1" w:styleId="WWNum691">
    <w:name w:val="WWNum691"/>
    <w:basedOn w:val="Bezlisty"/>
    <w:rsid w:val="00C7291A"/>
    <w:pPr>
      <w:numPr>
        <w:numId w:val="80"/>
      </w:numPr>
    </w:pPr>
  </w:style>
  <w:style w:type="numbering" w:customStyle="1" w:styleId="WWNum701">
    <w:name w:val="WWNum701"/>
    <w:basedOn w:val="Bezlisty"/>
    <w:rsid w:val="00C7291A"/>
    <w:pPr>
      <w:numPr>
        <w:numId w:val="81"/>
      </w:numPr>
    </w:pPr>
  </w:style>
  <w:style w:type="numbering" w:customStyle="1" w:styleId="WWNum711">
    <w:name w:val="WWNum711"/>
    <w:basedOn w:val="Bezlisty"/>
    <w:rsid w:val="00C7291A"/>
    <w:pPr>
      <w:numPr>
        <w:numId w:val="82"/>
      </w:numPr>
    </w:pPr>
  </w:style>
  <w:style w:type="numbering" w:customStyle="1" w:styleId="WWNum721">
    <w:name w:val="WWNum721"/>
    <w:basedOn w:val="Bezlisty"/>
    <w:rsid w:val="00C7291A"/>
    <w:pPr>
      <w:numPr>
        <w:numId w:val="83"/>
      </w:numPr>
    </w:pPr>
  </w:style>
  <w:style w:type="numbering" w:customStyle="1" w:styleId="WWNum731">
    <w:name w:val="WWNum731"/>
    <w:basedOn w:val="Bezlisty"/>
    <w:rsid w:val="00C7291A"/>
    <w:pPr>
      <w:numPr>
        <w:numId w:val="84"/>
      </w:numPr>
    </w:pPr>
  </w:style>
  <w:style w:type="numbering" w:customStyle="1" w:styleId="WWNum741">
    <w:name w:val="WWNum741"/>
    <w:basedOn w:val="Bezlisty"/>
    <w:rsid w:val="00C7291A"/>
    <w:pPr>
      <w:numPr>
        <w:numId w:val="85"/>
      </w:numPr>
    </w:pPr>
  </w:style>
  <w:style w:type="numbering" w:customStyle="1" w:styleId="WWNum751">
    <w:name w:val="WWNum751"/>
    <w:basedOn w:val="Bezlisty"/>
    <w:rsid w:val="00C7291A"/>
    <w:pPr>
      <w:numPr>
        <w:numId w:val="86"/>
      </w:numPr>
    </w:pPr>
  </w:style>
  <w:style w:type="numbering" w:customStyle="1" w:styleId="WWNum761">
    <w:name w:val="WWNum761"/>
    <w:basedOn w:val="Bezlisty"/>
    <w:rsid w:val="00C7291A"/>
    <w:pPr>
      <w:numPr>
        <w:numId w:val="87"/>
      </w:numPr>
    </w:pPr>
  </w:style>
  <w:style w:type="numbering" w:customStyle="1" w:styleId="WWNum771">
    <w:name w:val="WWNum771"/>
    <w:basedOn w:val="Bezlisty"/>
    <w:rsid w:val="00C7291A"/>
    <w:pPr>
      <w:numPr>
        <w:numId w:val="88"/>
      </w:numPr>
    </w:pPr>
  </w:style>
  <w:style w:type="numbering" w:customStyle="1" w:styleId="WWNum781">
    <w:name w:val="WWNum781"/>
    <w:basedOn w:val="Bezlisty"/>
    <w:rsid w:val="00C7291A"/>
    <w:pPr>
      <w:numPr>
        <w:numId w:val="89"/>
      </w:numPr>
    </w:pPr>
  </w:style>
  <w:style w:type="numbering" w:customStyle="1" w:styleId="WWNum791">
    <w:name w:val="WWNum791"/>
    <w:basedOn w:val="Bezlisty"/>
    <w:rsid w:val="00C7291A"/>
    <w:pPr>
      <w:numPr>
        <w:numId w:val="90"/>
      </w:numPr>
    </w:pPr>
  </w:style>
  <w:style w:type="numbering" w:customStyle="1" w:styleId="WWNum801">
    <w:name w:val="WWNum801"/>
    <w:basedOn w:val="Bezlisty"/>
    <w:rsid w:val="00C7291A"/>
    <w:pPr>
      <w:numPr>
        <w:numId w:val="91"/>
      </w:numPr>
    </w:pPr>
  </w:style>
  <w:style w:type="numbering" w:customStyle="1" w:styleId="WWNum811">
    <w:name w:val="WWNum811"/>
    <w:basedOn w:val="Bezlisty"/>
    <w:rsid w:val="00C7291A"/>
    <w:pPr>
      <w:numPr>
        <w:numId w:val="92"/>
      </w:numPr>
    </w:pPr>
  </w:style>
  <w:style w:type="numbering" w:customStyle="1" w:styleId="WWNum821">
    <w:name w:val="WWNum821"/>
    <w:basedOn w:val="Bezlisty"/>
    <w:rsid w:val="00C7291A"/>
    <w:pPr>
      <w:numPr>
        <w:numId w:val="93"/>
      </w:numPr>
    </w:pPr>
  </w:style>
  <w:style w:type="numbering" w:customStyle="1" w:styleId="WWNum831">
    <w:name w:val="WWNum831"/>
    <w:basedOn w:val="Bezlisty"/>
    <w:rsid w:val="00C7291A"/>
    <w:pPr>
      <w:numPr>
        <w:numId w:val="94"/>
      </w:numPr>
    </w:pPr>
  </w:style>
  <w:style w:type="numbering" w:customStyle="1" w:styleId="WWNum841">
    <w:name w:val="WWNum841"/>
    <w:basedOn w:val="Bezlisty"/>
    <w:rsid w:val="00C7291A"/>
    <w:pPr>
      <w:numPr>
        <w:numId w:val="95"/>
      </w:numPr>
    </w:pPr>
  </w:style>
  <w:style w:type="numbering" w:customStyle="1" w:styleId="WWNum851">
    <w:name w:val="WWNum851"/>
    <w:basedOn w:val="Bezlisty"/>
    <w:rsid w:val="00C7291A"/>
    <w:pPr>
      <w:numPr>
        <w:numId w:val="96"/>
      </w:numPr>
    </w:pPr>
  </w:style>
  <w:style w:type="numbering" w:customStyle="1" w:styleId="WWNum861">
    <w:name w:val="WWNum861"/>
    <w:basedOn w:val="Bezlisty"/>
    <w:rsid w:val="00C7291A"/>
    <w:pPr>
      <w:numPr>
        <w:numId w:val="97"/>
      </w:numPr>
    </w:pPr>
  </w:style>
  <w:style w:type="numbering" w:customStyle="1" w:styleId="WWNum871">
    <w:name w:val="WWNum871"/>
    <w:basedOn w:val="Bezlisty"/>
    <w:rsid w:val="00C7291A"/>
    <w:pPr>
      <w:numPr>
        <w:numId w:val="98"/>
      </w:numPr>
    </w:pPr>
  </w:style>
  <w:style w:type="numbering" w:customStyle="1" w:styleId="WWNum881">
    <w:name w:val="WWNum881"/>
    <w:basedOn w:val="Bezlisty"/>
    <w:rsid w:val="00C7291A"/>
    <w:pPr>
      <w:numPr>
        <w:numId w:val="99"/>
      </w:numPr>
    </w:pPr>
  </w:style>
  <w:style w:type="numbering" w:customStyle="1" w:styleId="WWNum891">
    <w:name w:val="WWNum891"/>
    <w:basedOn w:val="Bezlisty"/>
    <w:rsid w:val="00C7291A"/>
    <w:pPr>
      <w:numPr>
        <w:numId w:val="100"/>
      </w:numPr>
    </w:pPr>
  </w:style>
  <w:style w:type="numbering" w:customStyle="1" w:styleId="WWNum901">
    <w:name w:val="WWNum901"/>
    <w:basedOn w:val="Bezlisty"/>
    <w:rsid w:val="00C7291A"/>
    <w:pPr>
      <w:numPr>
        <w:numId w:val="101"/>
      </w:numPr>
    </w:pPr>
  </w:style>
  <w:style w:type="numbering" w:customStyle="1" w:styleId="WWNum911">
    <w:name w:val="WWNum911"/>
    <w:basedOn w:val="Bezlisty"/>
    <w:rsid w:val="00C7291A"/>
    <w:pPr>
      <w:numPr>
        <w:numId w:val="102"/>
      </w:numPr>
    </w:pPr>
  </w:style>
  <w:style w:type="numbering" w:customStyle="1" w:styleId="WWNum921">
    <w:name w:val="WWNum921"/>
    <w:basedOn w:val="Bezlisty"/>
    <w:rsid w:val="00C7291A"/>
    <w:pPr>
      <w:numPr>
        <w:numId w:val="103"/>
      </w:numPr>
    </w:pPr>
  </w:style>
  <w:style w:type="numbering" w:customStyle="1" w:styleId="WWNum931">
    <w:name w:val="WWNum931"/>
    <w:basedOn w:val="Bezlisty"/>
    <w:rsid w:val="00C7291A"/>
    <w:pPr>
      <w:numPr>
        <w:numId w:val="104"/>
      </w:numPr>
    </w:pPr>
  </w:style>
  <w:style w:type="numbering" w:customStyle="1" w:styleId="WWNum941">
    <w:name w:val="WWNum941"/>
    <w:basedOn w:val="Bezlisty"/>
    <w:rsid w:val="00C7291A"/>
    <w:pPr>
      <w:numPr>
        <w:numId w:val="105"/>
      </w:numPr>
    </w:pPr>
  </w:style>
  <w:style w:type="numbering" w:customStyle="1" w:styleId="WWNum951">
    <w:name w:val="WWNum951"/>
    <w:basedOn w:val="Bezlisty"/>
    <w:rsid w:val="00C7291A"/>
    <w:pPr>
      <w:numPr>
        <w:numId w:val="106"/>
      </w:numPr>
    </w:pPr>
  </w:style>
  <w:style w:type="numbering" w:customStyle="1" w:styleId="WWNum961">
    <w:name w:val="WWNum961"/>
    <w:basedOn w:val="Bezlisty"/>
    <w:rsid w:val="00C7291A"/>
    <w:pPr>
      <w:numPr>
        <w:numId w:val="107"/>
      </w:numPr>
    </w:pPr>
  </w:style>
  <w:style w:type="numbering" w:customStyle="1" w:styleId="WWNum971">
    <w:name w:val="WWNum971"/>
    <w:basedOn w:val="Bezlisty"/>
    <w:rsid w:val="00C7291A"/>
    <w:pPr>
      <w:numPr>
        <w:numId w:val="108"/>
      </w:numPr>
    </w:pPr>
  </w:style>
  <w:style w:type="numbering" w:customStyle="1" w:styleId="WWNum981">
    <w:name w:val="WWNum981"/>
    <w:basedOn w:val="Bezlisty"/>
    <w:rsid w:val="00C7291A"/>
    <w:pPr>
      <w:numPr>
        <w:numId w:val="109"/>
      </w:numPr>
    </w:pPr>
  </w:style>
  <w:style w:type="numbering" w:customStyle="1" w:styleId="WWNum991">
    <w:name w:val="WWNum991"/>
    <w:basedOn w:val="Bezlisty"/>
    <w:rsid w:val="00C7291A"/>
    <w:pPr>
      <w:numPr>
        <w:numId w:val="110"/>
      </w:numPr>
    </w:pPr>
  </w:style>
  <w:style w:type="numbering" w:customStyle="1" w:styleId="WWNum1001">
    <w:name w:val="WWNum1001"/>
    <w:basedOn w:val="Bezlisty"/>
    <w:rsid w:val="00C7291A"/>
    <w:pPr>
      <w:numPr>
        <w:numId w:val="111"/>
      </w:numPr>
    </w:pPr>
  </w:style>
  <w:style w:type="numbering" w:customStyle="1" w:styleId="WWNum1011">
    <w:name w:val="WWNum1011"/>
    <w:basedOn w:val="Bezlisty"/>
    <w:rsid w:val="00C7291A"/>
    <w:pPr>
      <w:numPr>
        <w:numId w:val="112"/>
      </w:numPr>
    </w:pPr>
  </w:style>
  <w:style w:type="numbering" w:customStyle="1" w:styleId="WWNum1021">
    <w:name w:val="WWNum1021"/>
    <w:basedOn w:val="Bezlisty"/>
    <w:rsid w:val="00C7291A"/>
    <w:pPr>
      <w:numPr>
        <w:numId w:val="113"/>
      </w:numPr>
    </w:pPr>
  </w:style>
  <w:style w:type="numbering" w:customStyle="1" w:styleId="WWNum1031">
    <w:name w:val="WWNum1031"/>
    <w:basedOn w:val="Bezlisty"/>
    <w:rsid w:val="00C7291A"/>
    <w:pPr>
      <w:numPr>
        <w:numId w:val="114"/>
      </w:numPr>
    </w:pPr>
  </w:style>
  <w:style w:type="numbering" w:customStyle="1" w:styleId="WWNum1041">
    <w:name w:val="WWNum1041"/>
    <w:basedOn w:val="Bezlisty"/>
    <w:rsid w:val="00C7291A"/>
    <w:pPr>
      <w:numPr>
        <w:numId w:val="115"/>
      </w:numPr>
    </w:pPr>
  </w:style>
  <w:style w:type="numbering" w:customStyle="1" w:styleId="WWNum1051">
    <w:name w:val="WWNum1051"/>
    <w:basedOn w:val="Bezlisty"/>
    <w:rsid w:val="00C7291A"/>
    <w:pPr>
      <w:numPr>
        <w:numId w:val="116"/>
      </w:numPr>
    </w:pPr>
  </w:style>
  <w:style w:type="numbering" w:customStyle="1" w:styleId="WWNum1061">
    <w:name w:val="WWNum1061"/>
    <w:basedOn w:val="Bezlisty"/>
    <w:rsid w:val="00C7291A"/>
    <w:pPr>
      <w:numPr>
        <w:numId w:val="117"/>
      </w:numPr>
    </w:pPr>
  </w:style>
  <w:style w:type="numbering" w:customStyle="1" w:styleId="WWNum1071">
    <w:name w:val="WWNum1071"/>
    <w:basedOn w:val="Bezlisty"/>
    <w:rsid w:val="00C7291A"/>
    <w:pPr>
      <w:numPr>
        <w:numId w:val="118"/>
      </w:numPr>
    </w:pPr>
  </w:style>
  <w:style w:type="numbering" w:customStyle="1" w:styleId="WWNum1081">
    <w:name w:val="WWNum1081"/>
    <w:basedOn w:val="Bezlisty"/>
    <w:rsid w:val="00C7291A"/>
    <w:pPr>
      <w:numPr>
        <w:numId w:val="119"/>
      </w:numPr>
    </w:pPr>
  </w:style>
  <w:style w:type="numbering" w:customStyle="1" w:styleId="WWNum1091">
    <w:name w:val="WWNum1091"/>
    <w:basedOn w:val="Bezlisty"/>
    <w:rsid w:val="00C7291A"/>
    <w:pPr>
      <w:numPr>
        <w:numId w:val="120"/>
      </w:numPr>
    </w:pPr>
  </w:style>
  <w:style w:type="numbering" w:customStyle="1" w:styleId="WWNum1101">
    <w:name w:val="WWNum1101"/>
    <w:basedOn w:val="Bezlisty"/>
    <w:rsid w:val="00C7291A"/>
    <w:pPr>
      <w:numPr>
        <w:numId w:val="121"/>
      </w:numPr>
    </w:pPr>
  </w:style>
  <w:style w:type="numbering" w:customStyle="1" w:styleId="WWNum1111">
    <w:name w:val="WWNum1111"/>
    <w:basedOn w:val="Bezlisty"/>
    <w:rsid w:val="00C7291A"/>
    <w:pPr>
      <w:numPr>
        <w:numId w:val="122"/>
      </w:numPr>
    </w:pPr>
  </w:style>
  <w:style w:type="numbering" w:customStyle="1" w:styleId="WWNum1121">
    <w:name w:val="WWNum1121"/>
    <w:basedOn w:val="Bezlisty"/>
    <w:rsid w:val="00C7291A"/>
    <w:pPr>
      <w:numPr>
        <w:numId w:val="123"/>
      </w:numPr>
    </w:pPr>
  </w:style>
  <w:style w:type="numbering" w:customStyle="1" w:styleId="WWNum1131">
    <w:name w:val="WWNum1131"/>
    <w:basedOn w:val="Bezlisty"/>
    <w:rsid w:val="00C7291A"/>
    <w:pPr>
      <w:numPr>
        <w:numId w:val="124"/>
      </w:numPr>
    </w:pPr>
  </w:style>
  <w:style w:type="numbering" w:customStyle="1" w:styleId="WWNum1141">
    <w:name w:val="WWNum1141"/>
    <w:basedOn w:val="Bezlisty"/>
    <w:rsid w:val="00C7291A"/>
    <w:pPr>
      <w:numPr>
        <w:numId w:val="125"/>
      </w:numPr>
    </w:pPr>
  </w:style>
  <w:style w:type="numbering" w:customStyle="1" w:styleId="WWNum1151">
    <w:name w:val="WWNum1151"/>
    <w:basedOn w:val="Bezlisty"/>
    <w:rsid w:val="00C7291A"/>
    <w:pPr>
      <w:numPr>
        <w:numId w:val="126"/>
      </w:numPr>
    </w:pPr>
  </w:style>
  <w:style w:type="numbering" w:customStyle="1" w:styleId="WWNum1161">
    <w:name w:val="WWNum1161"/>
    <w:basedOn w:val="Bezlisty"/>
    <w:rsid w:val="00C7291A"/>
    <w:pPr>
      <w:numPr>
        <w:numId w:val="127"/>
      </w:numPr>
    </w:pPr>
  </w:style>
  <w:style w:type="numbering" w:customStyle="1" w:styleId="WWNum1171">
    <w:name w:val="WWNum1171"/>
    <w:basedOn w:val="Bezlisty"/>
    <w:rsid w:val="00C7291A"/>
    <w:pPr>
      <w:numPr>
        <w:numId w:val="128"/>
      </w:numPr>
    </w:pPr>
  </w:style>
  <w:style w:type="numbering" w:customStyle="1" w:styleId="WWNum1181">
    <w:name w:val="WWNum1181"/>
    <w:basedOn w:val="Bezlisty"/>
    <w:rsid w:val="00C7291A"/>
    <w:pPr>
      <w:numPr>
        <w:numId w:val="129"/>
      </w:numPr>
    </w:pPr>
  </w:style>
  <w:style w:type="numbering" w:customStyle="1" w:styleId="WWNum1191">
    <w:name w:val="WWNum1191"/>
    <w:basedOn w:val="Bezlisty"/>
    <w:rsid w:val="00C7291A"/>
    <w:pPr>
      <w:numPr>
        <w:numId w:val="130"/>
      </w:numPr>
    </w:pPr>
  </w:style>
  <w:style w:type="numbering" w:customStyle="1" w:styleId="WWNum1201">
    <w:name w:val="WWNum1201"/>
    <w:basedOn w:val="Bezlisty"/>
    <w:rsid w:val="00C7291A"/>
    <w:pPr>
      <w:numPr>
        <w:numId w:val="131"/>
      </w:numPr>
    </w:pPr>
  </w:style>
  <w:style w:type="numbering" w:customStyle="1" w:styleId="WWNum1212">
    <w:name w:val="WWNum1212"/>
    <w:basedOn w:val="Bezlisty"/>
    <w:rsid w:val="00C7291A"/>
    <w:pPr>
      <w:numPr>
        <w:numId w:val="132"/>
      </w:numPr>
    </w:pPr>
  </w:style>
  <w:style w:type="numbering" w:customStyle="1" w:styleId="WWNum1221">
    <w:name w:val="WWNum1221"/>
    <w:basedOn w:val="Bezlisty"/>
    <w:rsid w:val="00C7291A"/>
    <w:pPr>
      <w:numPr>
        <w:numId w:val="133"/>
      </w:numPr>
    </w:pPr>
  </w:style>
  <w:style w:type="numbering" w:customStyle="1" w:styleId="WWNum1231">
    <w:name w:val="WWNum1231"/>
    <w:basedOn w:val="Bezlisty"/>
    <w:rsid w:val="00C7291A"/>
    <w:pPr>
      <w:numPr>
        <w:numId w:val="134"/>
      </w:numPr>
    </w:pPr>
  </w:style>
  <w:style w:type="numbering" w:customStyle="1" w:styleId="WWNum1241">
    <w:name w:val="WWNum1241"/>
    <w:basedOn w:val="Bezlisty"/>
    <w:rsid w:val="00C7291A"/>
    <w:pPr>
      <w:numPr>
        <w:numId w:val="135"/>
      </w:numPr>
    </w:pPr>
  </w:style>
  <w:style w:type="numbering" w:customStyle="1" w:styleId="WWNum1251">
    <w:name w:val="WWNum1251"/>
    <w:basedOn w:val="Bezlisty"/>
    <w:rsid w:val="00C7291A"/>
    <w:pPr>
      <w:numPr>
        <w:numId w:val="136"/>
      </w:numPr>
    </w:pPr>
  </w:style>
  <w:style w:type="numbering" w:customStyle="1" w:styleId="WWNum1261">
    <w:name w:val="WWNum1261"/>
    <w:basedOn w:val="Bezlisty"/>
    <w:rsid w:val="00C7291A"/>
    <w:pPr>
      <w:numPr>
        <w:numId w:val="137"/>
      </w:numPr>
    </w:pPr>
  </w:style>
  <w:style w:type="numbering" w:customStyle="1" w:styleId="WWNum1271">
    <w:name w:val="WWNum1271"/>
    <w:basedOn w:val="Bezlisty"/>
    <w:rsid w:val="00C7291A"/>
    <w:pPr>
      <w:numPr>
        <w:numId w:val="138"/>
      </w:numPr>
    </w:pPr>
  </w:style>
  <w:style w:type="numbering" w:customStyle="1" w:styleId="WWNum1281">
    <w:name w:val="WWNum1281"/>
    <w:basedOn w:val="Bezlisty"/>
    <w:rsid w:val="00C7291A"/>
    <w:pPr>
      <w:numPr>
        <w:numId w:val="139"/>
      </w:numPr>
    </w:pPr>
  </w:style>
  <w:style w:type="numbering" w:customStyle="1" w:styleId="WWNum1291">
    <w:name w:val="WWNum1291"/>
    <w:basedOn w:val="Bezlisty"/>
    <w:rsid w:val="00C7291A"/>
    <w:pPr>
      <w:numPr>
        <w:numId w:val="140"/>
      </w:numPr>
    </w:pPr>
  </w:style>
  <w:style w:type="numbering" w:customStyle="1" w:styleId="WWNum1301">
    <w:name w:val="WWNum1301"/>
    <w:basedOn w:val="Bezlisty"/>
    <w:rsid w:val="00C7291A"/>
    <w:pPr>
      <w:numPr>
        <w:numId w:val="141"/>
      </w:numPr>
    </w:pPr>
  </w:style>
  <w:style w:type="numbering" w:customStyle="1" w:styleId="WWNum1311">
    <w:name w:val="WWNum1311"/>
    <w:basedOn w:val="Bezlisty"/>
    <w:rsid w:val="00C7291A"/>
    <w:pPr>
      <w:numPr>
        <w:numId w:val="142"/>
      </w:numPr>
    </w:pPr>
  </w:style>
  <w:style w:type="numbering" w:customStyle="1" w:styleId="WWNum1321">
    <w:name w:val="WWNum1321"/>
    <w:basedOn w:val="Bezlisty"/>
    <w:rsid w:val="00C7291A"/>
    <w:pPr>
      <w:numPr>
        <w:numId w:val="143"/>
      </w:numPr>
    </w:pPr>
  </w:style>
  <w:style w:type="numbering" w:customStyle="1" w:styleId="WWNum1331">
    <w:name w:val="WWNum1331"/>
    <w:basedOn w:val="Bezlisty"/>
    <w:rsid w:val="00C7291A"/>
    <w:pPr>
      <w:numPr>
        <w:numId w:val="144"/>
      </w:numPr>
    </w:pPr>
  </w:style>
  <w:style w:type="numbering" w:customStyle="1" w:styleId="Styl1111">
    <w:name w:val="Styl1111"/>
    <w:rsid w:val="00C7291A"/>
    <w:pPr>
      <w:numPr>
        <w:numId w:val="145"/>
      </w:numPr>
    </w:pPr>
  </w:style>
  <w:style w:type="table" w:customStyle="1" w:styleId="Tabela-Siatka111">
    <w:name w:val="Tabela - Siatka111"/>
    <w:basedOn w:val="Standardowy"/>
    <w:next w:val="Tabela-Siatka"/>
    <w:uiPriority w:val="59"/>
    <w:rsid w:val="00C7291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C7291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7291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7291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C7291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C7291A"/>
    <w:pPr>
      <w:keepNext/>
      <w:numPr>
        <w:numId w:val="158"/>
      </w:numPr>
      <w:jc w:val="both"/>
      <w:outlineLvl w:val="6"/>
    </w:pPr>
    <w:rPr>
      <w:rFonts w:ascii="Garamond" w:hAnsi="Garamond" w:cs="Garamond"/>
      <w:sz w:val="24"/>
      <w:lang w:eastAsia="zh-CN"/>
    </w:rPr>
  </w:style>
  <w:style w:type="numbering" w:customStyle="1" w:styleId="WW8Num33">
    <w:name w:val="WW8Num33"/>
    <w:basedOn w:val="Bezlisty"/>
    <w:rsid w:val="00C7291A"/>
    <w:pPr>
      <w:numPr>
        <w:numId w:val="158"/>
      </w:numPr>
    </w:pPr>
  </w:style>
  <w:style w:type="numbering" w:customStyle="1" w:styleId="WW8Num331">
    <w:name w:val="WW8Num331"/>
    <w:basedOn w:val="Bezlisty"/>
    <w:rsid w:val="00C7291A"/>
    <w:pPr>
      <w:numPr>
        <w:numId w:val="15"/>
      </w:numPr>
    </w:pPr>
  </w:style>
  <w:style w:type="numbering" w:customStyle="1" w:styleId="WW8Num73">
    <w:name w:val="WW8Num73"/>
    <w:basedOn w:val="Bezlisty"/>
    <w:rsid w:val="00C7291A"/>
    <w:pPr>
      <w:numPr>
        <w:numId w:val="161"/>
      </w:numPr>
    </w:pPr>
  </w:style>
  <w:style w:type="numbering" w:customStyle="1" w:styleId="WW8Num38">
    <w:name w:val="WW8Num38"/>
    <w:basedOn w:val="Bezlisty"/>
    <w:rsid w:val="00C7291A"/>
    <w:pPr>
      <w:numPr>
        <w:numId w:val="159"/>
      </w:numPr>
    </w:pPr>
  </w:style>
  <w:style w:type="numbering" w:customStyle="1" w:styleId="WW8Num381">
    <w:name w:val="WW8Num381"/>
    <w:basedOn w:val="Bezlisty"/>
    <w:rsid w:val="00C7291A"/>
    <w:pPr>
      <w:numPr>
        <w:numId w:val="20"/>
      </w:numPr>
    </w:pPr>
  </w:style>
  <w:style w:type="numbering" w:customStyle="1" w:styleId="WW8Num732">
    <w:name w:val="WW8Num732"/>
    <w:basedOn w:val="Bezlisty"/>
    <w:rsid w:val="00C7291A"/>
    <w:pPr>
      <w:numPr>
        <w:numId w:val="54"/>
      </w:numPr>
    </w:pPr>
  </w:style>
  <w:style w:type="table" w:customStyle="1" w:styleId="Tabela-Siatka16">
    <w:name w:val="Tabela - Siatka16"/>
    <w:basedOn w:val="Standardowy"/>
    <w:next w:val="Tabela-Siatka"/>
    <w:uiPriority w:val="5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C7291A"/>
    <w:pPr>
      <w:numPr>
        <w:numId w:val="162"/>
      </w:numPr>
    </w:pPr>
  </w:style>
  <w:style w:type="numbering" w:customStyle="1" w:styleId="WW8Num332">
    <w:name w:val="WW8Num332"/>
    <w:basedOn w:val="Bezlisty"/>
    <w:rsid w:val="00C7291A"/>
    <w:pPr>
      <w:numPr>
        <w:numId w:val="163"/>
      </w:numPr>
    </w:pPr>
  </w:style>
  <w:style w:type="numbering" w:customStyle="1" w:styleId="WW8Num733">
    <w:name w:val="WW8Num733"/>
    <w:basedOn w:val="Bezlisty"/>
    <w:rsid w:val="00C7291A"/>
    <w:pPr>
      <w:numPr>
        <w:numId w:val="164"/>
      </w:numPr>
    </w:pPr>
  </w:style>
  <w:style w:type="numbering" w:customStyle="1" w:styleId="WW8Num382">
    <w:name w:val="WW8Num382"/>
    <w:basedOn w:val="Bezlisty"/>
    <w:rsid w:val="00C7291A"/>
    <w:pPr>
      <w:numPr>
        <w:numId w:val="165"/>
      </w:numPr>
    </w:pPr>
  </w:style>
  <w:style w:type="table" w:customStyle="1" w:styleId="Tabela-Siatka17">
    <w:name w:val="Tabela - Siatka17"/>
    <w:basedOn w:val="Standardowy"/>
    <w:next w:val="Tabela-Siatka"/>
    <w:uiPriority w:val="5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C7291A"/>
    <w:rPr>
      <w:color w:val="605E5C"/>
      <w:shd w:val="clear" w:color="auto" w:fill="E1DFDD"/>
    </w:rPr>
  </w:style>
  <w:style w:type="character" w:customStyle="1" w:styleId="Nierozpoznanawzmianka5">
    <w:name w:val="Nierozpoznana wzmianka5"/>
    <w:basedOn w:val="Domylnaczcionkaakapitu"/>
    <w:uiPriority w:val="99"/>
    <w:semiHidden/>
    <w:unhideWhenUsed/>
    <w:rsid w:val="00C7291A"/>
    <w:rPr>
      <w:color w:val="605E5C"/>
      <w:shd w:val="clear" w:color="auto" w:fill="E1DFDD"/>
    </w:rPr>
  </w:style>
  <w:style w:type="table" w:customStyle="1" w:styleId="Tabela-Siatka22">
    <w:name w:val="Tabela - Siatka22"/>
    <w:basedOn w:val="Standardowy"/>
    <w:next w:val="Tabela-Siatka"/>
    <w:uiPriority w:val="39"/>
    <w:rsid w:val="00AE5929"/>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AE5929"/>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55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261;d@santok.pl" TargetMode="External"/><Relationship Id="rId13" Type="http://schemas.openxmlformats.org/officeDocument/2006/relationships/hyperlink" Target="mailto:urzad@santok.pl" TargetMode="External"/><Relationship Id="rId18" Type="http://schemas.openxmlformats.org/officeDocument/2006/relationships/hyperlink" Target="https://platformazakupowa.pl/gminasantok.pl" TargetMode="External"/><Relationship Id="rId26" Type="http://schemas.openxmlformats.org/officeDocument/2006/relationships/hyperlink" Target="http://www.platformazakupowa.pl/pn/gminasantok" TargetMode="External"/><Relationship Id="rId3" Type="http://schemas.openxmlformats.org/officeDocument/2006/relationships/styles" Target="styles.xml"/><Relationship Id="rId21" Type="http://schemas.openxmlformats.org/officeDocument/2006/relationships/hyperlink" Target="http://www.platformazakupowa.pl/pn/gminasantok" TargetMode="External"/><Relationship Id="rId7" Type="http://schemas.openxmlformats.org/officeDocument/2006/relationships/endnotes" Target="endnotes.xml"/><Relationship Id="rId12" Type="http://schemas.openxmlformats.org/officeDocument/2006/relationships/hyperlink" Target="http://www.platformazakupowa.pl/pn/gminasantok"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numbering" Target="numbering.xml"/><Relationship Id="rId16" Type="http://schemas.openxmlformats.org/officeDocument/2006/relationships/hyperlink" Target="mailto:sylwia.kozlowska@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pn/gminasantok"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http://www.platformazakupowa.pl/pn/gminasantok"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20/gminasanto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ntok.pl" TargetMode="External"/><Relationship Id="rId14" Type="http://schemas.openxmlformats.org/officeDocument/2006/relationships/hyperlink" Target="http://www.platformazakupowa.pl/pn/gminasantok"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8ADB8-66BE-45FE-9830-7F643CDA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Pages>
  <Words>16823</Words>
  <Characters>100942</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Bogumiłap</dc:creator>
  <cp:lastModifiedBy>Bogumiłap</cp:lastModifiedBy>
  <cp:revision>18</cp:revision>
  <cp:lastPrinted>2024-02-22T09:18:00Z</cp:lastPrinted>
  <dcterms:created xsi:type="dcterms:W3CDTF">2023-11-03T13:50:00Z</dcterms:created>
  <dcterms:modified xsi:type="dcterms:W3CDTF">2024-02-22T13:01:00Z</dcterms:modified>
</cp:coreProperties>
</file>