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72013C33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2836F9">
        <w:rPr>
          <w:rFonts w:ascii="Arial" w:hAnsi="Arial" w:cs="Arial"/>
          <w:b/>
          <w:bCs/>
          <w:sz w:val="22"/>
          <w:szCs w:val="22"/>
        </w:rPr>
        <w:t>.</w:t>
      </w:r>
      <w:r w:rsidR="00CE620E">
        <w:rPr>
          <w:rFonts w:ascii="Arial" w:hAnsi="Arial" w:cs="Arial"/>
          <w:b/>
          <w:bCs/>
          <w:sz w:val="22"/>
          <w:szCs w:val="22"/>
        </w:rPr>
        <w:t>5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5CA933A" w14:textId="435D6F74" w:rsidR="000E1C61" w:rsidRPr="00724296" w:rsidRDefault="006145A0" w:rsidP="00F872B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BD9C6E2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>Nadleśnictwo</w:t>
      </w:r>
      <w:r w:rsidR="002773EB">
        <w:rPr>
          <w:rFonts w:ascii="Arial" w:hAnsi="Arial" w:cs="Arial"/>
          <w:b/>
          <w:bCs/>
          <w:sz w:val="22"/>
          <w:szCs w:val="22"/>
        </w:rPr>
        <w:t xml:space="preserve"> Myślenice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0BB0146B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773EB">
        <w:rPr>
          <w:rFonts w:ascii="Arial" w:hAnsi="Arial" w:cs="Arial"/>
          <w:b/>
          <w:bCs/>
          <w:sz w:val="22"/>
          <w:szCs w:val="22"/>
        </w:rPr>
        <w:t>Szpitalna 13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, </w:t>
      </w:r>
      <w:r w:rsidR="002773EB">
        <w:rPr>
          <w:rFonts w:ascii="Arial" w:hAnsi="Arial" w:cs="Arial"/>
          <w:b/>
          <w:bCs/>
          <w:sz w:val="22"/>
          <w:szCs w:val="22"/>
        </w:rPr>
        <w:t>32</w:t>
      </w:r>
      <w:r w:rsidRPr="00724296">
        <w:rPr>
          <w:rFonts w:ascii="Arial" w:hAnsi="Arial" w:cs="Arial"/>
          <w:b/>
          <w:bCs/>
          <w:sz w:val="22"/>
          <w:szCs w:val="22"/>
        </w:rPr>
        <w:t>-</w:t>
      </w:r>
      <w:r w:rsidR="002773EB">
        <w:rPr>
          <w:rFonts w:ascii="Arial" w:hAnsi="Arial" w:cs="Arial"/>
          <w:b/>
          <w:bCs/>
          <w:sz w:val="22"/>
          <w:szCs w:val="22"/>
        </w:rPr>
        <w:t>400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="002773EB">
        <w:rPr>
          <w:rFonts w:ascii="Arial" w:hAnsi="Arial" w:cs="Arial"/>
          <w:b/>
          <w:bCs/>
          <w:sz w:val="22"/>
          <w:szCs w:val="22"/>
        </w:rPr>
        <w:t>Myślenice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26F391" w14:textId="281B88D7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2773EB" w:rsidRPr="002773EB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144127F" w14:textId="0D5A9223" w:rsidR="00B627D7" w:rsidRPr="002773EB" w:rsidRDefault="00B627D7" w:rsidP="00B627D7">
      <w:pPr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2773EB" w:rsidRPr="002773EB">
        <w:rPr>
          <w:rFonts w:ascii="Arial" w:hAnsi="Arial" w:cs="Arial"/>
          <w:b/>
          <w:bCs/>
          <w:sz w:val="22"/>
          <w:szCs w:val="22"/>
        </w:rPr>
        <w:t xml:space="preserve">nr </w:t>
      </w:r>
      <w:r w:rsidR="00CE620E">
        <w:rPr>
          <w:rFonts w:ascii="Arial" w:hAnsi="Arial" w:cs="Arial"/>
          <w:b/>
          <w:bCs/>
          <w:sz w:val="22"/>
          <w:szCs w:val="22"/>
        </w:rPr>
        <w:t>5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  <w:r w:rsidR="002773EB">
        <w:rPr>
          <w:rFonts w:ascii="Arial" w:hAnsi="Arial" w:cs="Arial"/>
          <w:bCs/>
          <w:sz w:val="22"/>
          <w:szCs w:val="22"/>
        </w:rPr>
        <w:t xml:space="preserve"> pn.  </w:t>
      </w:r>
      <w:r w:rsidR="00CE620E" w:rsidRPr="00CE620E">
        <w:rPr>
          <w:rFonts w:ascii="Arial" w:hAnsi="Arial" w:cs="Arial"/>
          <w:b/>
          <w:bCs/>
          <w:i/>
          <w:sz w:val="22"/>
          <w:szCs w:val="22"/>
        </w:rPr>
        <w:t xml:space="preserve">Wykonanie kompletnej dokumentacji projektowej wraz z uzyskaniem wymaganych przepisami prawa budowalnego opinii, uzgodnień i decyzji administracyjnych oraz pełnieniem nadzoru autorskiego  dla zadania pn. Budowa przepustu typu </w:t>
      </w:r>
      <w:proofErr w:type="spellStart"/>
      <w:r w:rsidR="00CE620E" w:rsidRPr="00CE620E">
        <w:rPr>
          <w:rFonts w:ascii="Arial" w:hAnsi="Arial" w:cs="Arial"/>
          <w:b/>
          <w:bCs/>
          <w:i/>
          <w:sz w:val="22"/>
          <w:szCs w:val="22"/>
        </w:rPr>
        <w:t>Tubosider</w:t>
      </w:r>
      <w:proofErr w:type="spellEnd"/>
      <w:r w:rsidR="00CE620E" w:rsidRPr="00CE620E">
        <w:rPr>
          <w:rFonts w:ascii="Arial" w:hAnsi="Arial" w:cs="Arial"/>
          <w:b/>
          <w:bCs/>
          <w:i/>
          <w:sz w:val="22"/>
          <w:szCs w:val="22"/>
        </w:rPr>
        <w:t xml:space="preserve"> w l. Węglówka (obiekt 1)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51877B1E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2773EB">
        <w:rPr>
          <w:rFonts w:ascii="Arial" w:hAnsi="Arial" w:cs="Arial"/>
          <w:bCs/>
          <w:sz w:val="22"/>
          <w:szCs w:val="22"/>
        </w:rPr>
        <w:t xml:space="preserve">tej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części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2899CB0" w14:textId="77777777" w:rsid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B3962" w14:textId="77777777" w:rsidR="00F872B7" w:rsidRP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4775E38" w:rsidR="00F30DAA" w:rsidRPr="009B6F04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Oświadczamy iż,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F30F96">
        <w:rPr>
          <w:rFonts w:ascii="Arial" w:hAnsi="Arial" w:cs="Arial"/>
          <w:b/>
          <w:bCs/>
          <w:sz w:val="22"/>
          <w:szCs w:val="22"/>
        </w:rPr>
        <w:t>drogowej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9B6F04">
        <w:rPr>
          <w:rFonts w:ascii="Arial" w:hAnsi="Arial" w:cs="Arial"/>
          <w:bCs/>
          <w:sz w:val="22"/>
          <w:szCs w:val="22"/>
        </w:rPr>
        <w:br/>
        <w:t>(</w:t>
      </w:r>
      <w:r w:rsidR="00F30F96">
        <w:rPr>
          <w:rFonts w:ascii="Arial" w:hAnsi="Arial" w:cs="Arial"/>
          <w:bCs/>
          <w:i/>
          <w:sz w:val="22"/>
          <w:szCs w:val="22"/>
        </w:rPr>
        <w:t>P</w:t>
      </w:r>
      <w:r w:rsidR="002836F9" w:rsidRPr="002836F9">
        <w:rPr>
          <w:rFonts w:ascii="Arial" w:hAnsi="Arial" w:cs="Arial"/>
          <w:bCs/>
          <w:i/>
          <w:sz w:val="22"/>
          <w:szCs w:val="22"/>
        </w:rPr>
        <w:t>roszę uzupełnić</w:t>
      </w:r>
      <w:r w:rsidR="00F30F96">
        <w:rPr>
          <w:rFonts w:ascii="Arial" w:hAnsi="Arial" w:cs="Arial"/>
          <w:bCs/>
          <w:i/>
          <w:sz w:val="22"/>
          <w:szCs w:val="22"/>
        </w:rPr>
        <w:t xml:space="preserve"> dane osoby, która będzie projektantem realizującym </w:t>
      </w:r>
      <w:r w:rsidR="009B6F04">
        <w:rPr>
          <w:rFonts w:ascii="Arial" w:hAnsi="Arial" w:cs="Arial"/>
          <w:bCs/>
          <w:i/>
          <w:sz w:val="22"/>
          <w:szCs w:val="22"/>
        </w:rPr>
        <w:t>zamówienie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  <w:r w:rsidR="009B6F04">
        <w:rPr>
          <w:rFonts w:ascii="Arial" w:hAnsi="Arial" w:cs="Arial"/>
          <w:bCs/>
          <w:i/>
          <w:sz w:val="22"/>
          <w:szCs w:val="22"/>
        </w:rPr>
        <w:t>.</w:t>
      </w:r>
    </w:p>
    <w:p w14:paraId="47E76E18" w14:textId="77777777" w:rsidR="009B6F04" w:rsidRPr="00724296" w:rsidRDefault="009B6F04" w:rsidP="009B6F0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7F955663" w14:textId="2041FB10" w:rsidR="008F3200" w:rsidRPr="008F3200" w:rsidRDefault="002773EB" w:rsidP="008F3200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Osoba ta </w:t>
      </w:r>
      <w:r w:rsidR="00F30DAA" w:rsidRPr="00724296">
        <w:rPr>
          <w:rFonts w:ascii="Arial" w:hAnsi="Arial" w:cs="Arial"/>
          <w:bCs/>
          <w:sz w:val="22"/>
          <w:szCs w:val="22"/>
        </w:rPr>
        <w:t>posiada doświadczenie - uzyskane w okresie ostatnich 10 lat na stanowisku Projektanta ww</w:t>
      </w:r>
      <w:r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="00F872B7">
        <w:rPr>
          <w:rFonts w:ascii="Arial" w:hAnsi="Arial" w:cs="Arial"/>
          <w:bCs/>
          <w:sz w:val="22"/>
          <w:szCs w:val="22"/>
        </w:rPr>
        <w:t xml:space="preserve"> i 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wykonała </w:t>
      </w:r>
      <w:r w:rsidR="00F872B7" w:rsidRPr="00F872B7">
        <w:rPr>
          <w:rFonts w:ascii="Arial" w:hAnsi="Arial" w:cs="Arial"/>
          <w:bCs/>
          <w:sz w:val="22"/>
          <w:szCs w:val="22"/>
        </w:rPr>
        <w:t>_________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 </w:t>
      </w:r>
    </w:p>
    <w:p w14:paraId="02666FF5" w14:textId="15B59923" w:rsidR="008F3200" w:rsidRPr="008F3200" w:rsidRDefault="008F3200" w:rsidP="008F3200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8F3200">
        <w:rPr>
          <w:rFonts w:ascii="Arial" w:hAnsi="Arial" w:cs="Arial"/>
          <w:bCs/>
          <w:sz w:val="22"/>
          <w:szCs w:val="22"/>
        </w:rPr>
        <w:t>dokumentacji projektowych na podstawie, których uzyskano zgodę na realizację robót budowlanych polegających na budowie lub przebudowie przepustu lub drogi o wartości robót budowlanych o wartości co najmniej 250 000 zł brutto każda</w:t>
      </w:r>
    </w:p>
    <w:p w14:paraId="73528E18" w14:textId="2EE1BB4F" w:rsidR="007D383F" w:rsidRDefault="008F3200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t xml:space="preserve"> </w:t>
      </w:r>
      <w:r w:rsidR="00F30F96">
        <w:t>(</w:t>
      </w:r>
      <w:r w:rsidR="00F30F96">
        <w:rPr>
          <w:rFonts w:ascii="Arial" w:hAnsi="Arial" w:cs="Arial"/>
          <w:bCs/>
          <w:i/>
          <w:sz w:val="22"/>
          <w:szCs w:val="22"/>
        </w:rPr>
        <w:t>Proszę uzupełnić liczbę dokumentacji projektowych</w:t>
      </w:r>
      <w:r w:rsidR="009B6F04">
        <w:rPr>
          <w:rFonts w:ascii="Arial" w:hAnsi="Arial" w:cs="Arial"/>
          <w:bCs/>
          <w:i/>
          <w:sz w:val="22"/>
          <w:szCs w:val="22"/>
        </w:rPr>
        <w:t xml:space="preserve"> wykonanych przez Projektanta wskazanego do realizacji zamówienia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</w:p>
    <w:p w14:paraId="186B2042" w14:textId="77777777" w:rsidR="00F872B7" w:rsidRPr="00F872B7" w:rsidRDefault="00F872B7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381D3914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Wykaz wykonanych projektów przez </w:t>
      </w:r>
      <w:r w:rsidR="00F872B7">
        <w:rPr>
          <w:rFonts w:ascii="Arial" w:hAnsi="Arial" w:cs="Arial"/>
          <w:bCs/>
          <w:sz w:val="22"/>
          <w:szCs w:val="22"/>
        </w:rPr>
        <w:t xml:space="preserve">ww. </w:t>
      </w:r>
      <w:r w:rsidRPr="00724296">
        <w:rPr>
          <w:rFonts w:ascii="Arial" w:hAnsi="Arial" w:cs="Arial"/>
          <w:bCs/>
          <w:sz w:val="22"/>
          <w:szCs w:val="22"/>
        </w:rPr>
        <w:t>Projektanta, który realizować będzie przedmiot zamówienia: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28D075BD" w:rsidR="007D383F" w:rsidRPr="00724296" w:rsidRDefault="007D383F" w:rsidP="002836F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Data uzyskania </w:t>
            </w:r>
            <w:r w:rsidR="002836F9" w:rsidRPr="002836F9">
              <w:rPr>
                <w:rFonts w:ascii="Arial" w:hAnsi="Arial" w:cs="Arial"/>
                <w:bCs/>
              </w:rPr>
              <w:t>zgod</w:t>
            </w:r>
            <w:r w:rsidR="002836F9">
              <w:rPr>
                <w:rFonts w:ascii="Arial" w:hAnsi="Arial" w:cs="Arial"/>
                <w:bCs/>
              </w:rPr>
              <w:t>y</w:t>
            </w:r>
            <w:r w:rsidR="002836F9" w:rsidRPr="002836F9">
              <w:rPr>
                <w:rFonts w:ascii="Arial" w:hAnsi="Arial" w:cs="Arial"/>
                <w:bCs/>
              </w:rPr>
              <w:t xml:space="preserve"> na realizację robót</w:t>
            </w:r>
          </w:p>
        </w:tc>
        <w:tc>
          <w:tcPr>
            <w:tcW w:w="2644" w:type="dxa"/>
          </w:tcPr>
          <w:p w14:paraId="13EC5A25" w14:textId="74658416" w:rsidR="007D383F" w:rsidRPr="00724296" w:rsidRDefault="007D383F" w:rsidP="00F872B7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Wartość </w:t>
            </w:r>
            <w:r w:rsidR="00F872B7">
              <w:rPr>
                <w:rFonts w:ascii="Arial" w:hAnsi="Arial" w:cs="Arial"/>
                <w:bCs/>
              </w:rPr>
              <w:t xml:space="preserve">robót budowlanych 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6041A182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6A08CA95" w14:textId="77777777" w:rsidTr="007D383F">
        <w:tc>
          <w:tcPr>
            <w:tcW w:w="487" w:type="dxa"/>
          </w:tcPr>
          <w:p w14:paraId="6BFF639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F9D15A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853F07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3C2447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948699E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7DD5810E" w14:textId="77777777" w:rsidTr="007D383F">
        <w:tc>
          <w:tcPr>
            <w:tcW w:w="487" w:type="dxa"/>
          </w:tcPr>
          <w:p w14:paraId="741C793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363BC01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43037AD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8D49BFF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3F716FA9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7D383F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4B8020" w14:textId="6003897A" w:rsidR="007A307E" w:rsidRPr="00724296" w:rsidRDefault="007D383F" w:rsidP="008F320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</w:p>
    <w:p w14:paraId="6FBD4E4B" w14:textId="6B81FADE" w:rsidR="001E6C0A" w:rsidRPr="00724296" w:rsidRDefault="001E6C0A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58DA3FC" w14:textId="46881317" w:rsidR="00F872B7" w:rsidRDefault="001E6C0A" w:rsidP="004364E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5D8B789" w14:textId="77777777" w:rsidR="00F872B7" w:rsidRPr="00724296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lastRenderedPageBreak/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5915A6">
      <w:headerReference w:type="default" r:id="rId9"/>
      <w:footerReference w:type="default" r:id="rId10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CA2C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CA2C35" w16cid:durableId="2A0961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9660E" w14:textId="77777777" w:rsidR="004E6CC7" w:rsidRDefault="004E6CC7">
      <w:r>
        <w:separator/>
      </w:r>
    </w:p>
  </w:endnote>
  <w:endnote w:type="continuationSeparator" w:id="0">
    <w:p w14:paraId="2B9774CF" w14:textId="77777777" w:rsidR="004E6CC7" w:rsidRDefault="004E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C3424D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6695A" w14:textId="77777777" w:rsidR="004E6CC7" w:rsidRDefault="004E6CC7">
      <w:r>
        <w:separator/>
      </w:r>
    </w:p>
  </w:footnote>
  <w:footnote w:type="continuationSeparator" w:id="0">
    <w:p w14:paraId="0318E43C" w14:textId="77777777" w:rsidR="004E6CC7" w:rsidRDefault="004E6CC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5AF29227" w:rsidR="00312723" w:rsidRDefault="00C3424D" w:rsidP="00C3424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6DDD46F" wp14:editId="272B803D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3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7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Stolarski (Nadl. Gorlice)">
    <w15:presenceInfo w15:providerId="AD" w15:userId="S-1-5-21-1258824510-3303949563-3469234235-10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6AD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3EB"/>
    <w:rsid w:val="0027799E"/>
    <w:rsid w:val="00281000"/>
    <w:rsid w:val="00281A20"/>
    <w:rsid w:val="00282010"/>
    <w:rsid w:val="00282553"/>
    <w:rsid w:val="0028272B"/>
    <w:rsid w:val="002836F9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4EA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5C91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6CC7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6F76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20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F04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127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59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24D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20E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6B6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0F96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473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72B7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98CCC-1F14-4DB5-9E4C-7B9D3581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1273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4</cp:revision>
  <cp:lastPrinted>2025-04-29T08:58:00Z</cp:lastPrinted>
  <dcterms:created xsi:type="dcterms:W3CDTF">2025-04-29T09:17:00Z</dcterms:created>
  <dcterms:modified xsi:type="dcterms:W3CDTF">2025-04-29T11:09:00Z</dcterms:modified>
</cp:coreProperties>
</file>