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3A14F" w14:textId="3D6DEC7C" w:rsidR="00C759EE" w:rsidRPr="00F66A63" w:rsidRDefault="00C759EE" w:rsidP="00C759EE">
      <w:pPr>
        <w:spacing w:line="360" w:lineRule="auto"/>
        <w:ind w:right="141"/>
        <w:rPr>
          <w:rFonts w:asciiTheme="minorHAnsi" w:hAnsiTheme="minorHAnsi" w:cstheme="minorHAnsi"/>
          <w:b/>
          <w:szCs w:val="22"/>
        </w:rPr>
      </w:pPr>
      <w:r w:rsidRPr="00F66A63">
        <w:rPr>
          <w:rFonts w:asciiTheme="minorHAnsi" w:hAnsiTheme="minorHAnsi" w:cstheme="minorHAnsi"/>
          <w:b/>
          <w:szCs w:val="22"/>
        </w:rPr>
        <w:t xml:space="preserve">Załącznik nr </w:t>
      </w:r>
      <w:r w:rsidR="00793249">
        <w:rPr>
          <w:rFonts w:asciiTheme="minorHAnsi" w:hAnsiTheme="minorHAnsi" w:cstheme="minorHAnsi"/>
          <w:b/>
          <w:szCs w:val="22"/>
        </w:rPr>
        <w:t>3</w:t>
      </w:r>
      <w:r w:rsidRPr="00F66A63">
        <w:rPr>
          <w:rFonts w:asciiTheme="minorHAnsi" w:hAnsiTheme="minorHAnsi" w:cstheme="minorHAnsi"/>
          <w:b/>
          <w:szCs w:val="22"/>
        </w:rPr>
        <w:t xml:space="preserve"> do SWZ</w:t>
      </w:r>
    </w:p>
    <w:p w14:paraId="100014E4" w14:textId="77777777" w:rsidR="00C759EE" w:rsidRPr="00F66A63" w:rsidRDefault="00C759EE" w:rsidP="00C759E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E2E235A" w14:textId="631A5F92" w:rsidR="00C759EE" w:rsidRPr="00F66A63" w:rsidRDefault="00C759EE" w:rsidP="00C759EE">
      <w:pPr>
        <w:keepNext/>
        <w:spacing w:line="360" w:lineRule="auto"/>
        <w:outlineLvl w:val="0"/>
        <w:rPr>
          <w:rFonts w:asciiTheme="minorHAnsi" w:hAnsiTheme="minorHAnsi" w:cstheme="minorHAnsi"/>
          <w:b/>
          <w:sz w:val="28"/>
        </w:rPr>
      </w:pPr>
      <w:r w:rsidRPr="00F66A63">
        <w:rPr>
          <w:rFonts w:asciiTheme="minorHAnsi" w:hAnsiTheme="minorHAnsi" w:cstheme="minorHAnsi"/>
          <w:b/>
          <w:sz w:val="28"/>
        </w:rPr>
        <w:t>OPIS PRZEDMIOTU ZAMÓWIENIA</w:t>
      </w:r>
      <w:r w:rsidR="005042E9">
        <w:rPr>
          <w:rFonts w:asciiTheme="minorHAnsi" w:hAnsiTheme="minorHAnsi" w:cstheme="minorHAnsi"/>
          <w:b/>
          <w:sz w:val="28"/>
        </w:rPr>
        <w:t xml:space="preserve"> </w:t>
      </w:r>
    </w:p>
    <w:p w14:paraId="7B0F1A32" w14:textId="6DA0E25C" w:rsidR="00C759EE" w:rsidRPr="00F66A63" w:rsidRDefault="00C759EE" w:rsidP="00C759EE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F66A63">
        <w:rPr>
          <w:rFonts w:asciiTheme="minorHAnsi" w:hAnsiTheme="minorHAnsi" w:cstheme="minorHAnsi"/>
          <w:szCs w:val="22"/>
        </w:rPr>
        <w:t xml:space="preserve">Dostawa wraz z rozładunkiem, wniesieniem, montażem przedmiotu zamówienia i dostarczeniem instrukcji stanowiskowej oraz jej wdrożeniem </w:t>
      </w:r>
      <w:r w:rsidRPr="00F66A63">
        <w:rPr>
          <w:rFonts w:asciiTheme="minorHAnsi" w:hAnsiTheme="minorHAnsi" w:cstheme="minorHAnsi"/>
          <w:bCs/>
          <w:szCs w:val="22"/>
        </w:rPr>
        <w:t xml:space="preserve">do </w:t>
      </w:r>
      <w:r w:rsidR="00054224">
        <w:rPr>
          <w:rFonts w:asciiTheme="minorHAnsi" w:hAnsiTheme="minorHAnsi" w:cstheme="minorHAnsi"/>
          <w:b/>
          <w:bCs/>
          <w:szCs w:val="22"/>
        </w:rPr>
        <w:t>Zakład</w:t>
      </w:r>
      <w:r w:rsidR="00443982">
        <w:rPr>
          <w:rFonts w:asciiTheme="minorHAnsi" w:hAnsiTheme="minorHAnsi" w:cstheme="minorHAnsi"/>
          <w:b/>
          <w:bCs/>
          <w:szCs w:val="22"/>
        </w:rPr>
        <w:t>u</w:t>
      </w:r>
      <w:r w:rsidR="00D74502" w:rsidRPr="00D74502">
        <w:rPr>
          <w:rFonts w:asciiTheme="minorHAnsi" w:hAnsiTheme="minorHAnsi" w:cstheme="minorHAnsi"/>
          <w:b/>
          <w:bCs/>
          <w:szCs w:val="22"/>
        </w:rPr>
        <w:t xml:space="preserve"> Medycyny Regeneracyjnej</w:t>
      </w:r>
      <w:r w:rsidR="00054224">
        <w:rPr>
          <w:rFonts w:asciiTheme="minorHAnsi" w:hAnsiTheme="minorHAnsi" w:cstheme="minorHAnsi"/>
          <w:b/>
          <w:bCs/>
          <w:szCs w:val="22"/>
        </w:rPr>
        <w:t xml:space="preserve"> i </w:t>
      </w:r>
      <w:proofErr w:type="spellStart"/>
      <w:r w:rsidR="00054224">
        <w:rPr>
          <w:rFonts w:asciiTheme="minorHAnsi" w:hAnsiTheme="minorHAnsi" w:cstheme="minorHAnsi"/>
          <w:b/>
          <w:bCs/>
          <w:szCs w:val="22"/>
        </w:rPr>
        <w:t>Immunoregulacji</w:t>
      </w:r>
      <w:proofErr w:type="spellEnd"/>
      <w:r w:rsidR="00D74502">
        <w:rPr>
          <w:rFonts w:asciiTheme="minorHAnsi" w:hAnsiTheme="minorHAnsi" w:cstheme="minorHAnsi"/>
          <w:bCs/>
          <w:szCs w:val="22"/>
        </w:rPr>
        <w:t xml:space="preserve">, </w:t>
      </w:r>
      <w:r w:rsidR="00F66A63" w:rsidRPr="00F66A63">
        <w:rPr>
          <w:rFonts w:asciiTheme="minorHAnsi" w:hAnsiTheme="minorHAnsi" w:cstheme="minorHAnsi"/>
          <w:b/>
          <w:szCs w:val="22"/>
        </w:rPr>
        <w:t>Zakładu Medycyny Populacyjnej i Prewencji Chorób Cywilizacyjnych</w:t>
      </w:r>
      <w:r w:rsidR="00D74502">
        <w:rPr>
          <w:rFonts w:asciiTheme="minorHAnsi" w:hAnsiTheme="minorHAnsi" w:cstheme="minorHAnsi"/>
          <w:b/>
          <w:szCs w:val="22"/>
        </w:rPr>
        <w:t xml:space="preserve"> i Centrum Genomu</w:t>
      </w:r>
      <w:r w:rsidRPr="00F66A63">
        <w:rPr>
          <w:rFonts w:asciiTheme="minorHAnsi" w:hAnsiTheme="minorHAnsi" w:cstheme="minorHAnsi"/>
          <w:b/>
          <w:szCs w:val="22"/>
        </w:rPr>
        <w:t xml:space="preserve"> </w:t>
      </w:r>
      <w:r w:rsidR="008F6C0C" w:rsidRPr="00F66A63">
        <w:rPr>
          <w:rFonts w:asciiTheme="minorHAnsi" w:hAnsiTheme="minorHAnsi" w:cstheme="minorHAnsi"/>
          <w:b/>
          <w:szCs w:val="22"/>
        </w:rPr>
        <w:t xml:space="preserve">Uniwersytetu Medycznego </w:t>
      </w:r>
      <w:r w:rsidRPr="00F66A63">
        <w:rPr>
          <w:rFonts w:asciiTheme="minorHAnsi" w:hAnsiTheme="minorHAnsi" w:cstheme="minorHAnsi"/>
          <w:b/>
          <w:szCs w:val="22"/>
        </w:rPr>
        <w:t>w Białymstoku</w:t>
      </w:r>
    </w:p>
    <w:p w14:paraId="0D6CDC97" w14:textId="77777777" w:rsidR="00C759EE" w:rsidRPr="00F66A63" w:rsidRDefault="00C759EE" w:rsidP="00C759EE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color w:val="FF0000"/>
          <w:szCs w:val="22"/>
          <w:lang w:eastAsia="x-none"/>
        </w:rPr>
      </w:pPr>
    </w:p>
    <w:p w14:paraId="24573A0A" w14:textId="5B3CF9C7" w:rsidR="00C759EE" w:rsidRPr="00F66A63" w:rsidRDefault="006400C3" w:rsidP="00C759EE">
      <w:pPr>
        <w:spacing w:line="360" w:lineRule="auto"/>
        <w:rPr>
          <w:rFonts w:asciiTheme="minorHAnsi" w:hAnsiTheme="minorHAnsi" w:cstheme="minorHAnsi"/>
          <w:b/>
          <w:bCs/>
          <w:sz w:val="28"/>
          <w:u w:val="single"/>
        </w:rPr>
      </w:pPr>
      <w:r>
        <w:rPr>
          <w:rFonts w:asciiTheme="minorHAnsi" w:hAnsiTheme="minorHAnsi" w:cstheme="minorHAnsi"/>
          <w:b/>
          <w:sz w:val="28"/>
          <w:u w:val="single"/>
        </w:rPr>
        <w:t>Część nr 1: Meble do pomieszczeń biurowych i laboratoryjnych</w:t>
      </w:r>
      <w:r w:rsidR="00C759EE" w:rsidRPr="00F66A63">
        <w:rPr>
          <w:rFonts w:asciiTheme="minorHAnsi" w:hAnsiTheme="minorHAnsi" w:cstheme="minorHAnsi"/>
          <w:b/>
          <w:sz w:val="28"/>
          <w:u w:val="single"/>
        </w:rPr>
        <w:t xml:space="preserve"> – 1</w:t>
      </w:r>
      <w:r w:rsidR="00C759EE" w:rsidRPr="00F66A63">
        <w:rPr>
          <w:rFonts w:asciiTheme="minorHAnsi" w:hAnsiTheme="minorHAnsi" w:cstheme="minorHAnsi"/>
          <w:b/>
          <w:bCs/>
          <w:sz w:val="28"/>
          <w:u w:val="single"/>
        </w:rPr>
        <w:t xml:space="preserve"> </w:t>
      </w:r>
      <w:proofErr w:type="spellStart"/>
      <w:r w:rsidR="00C759EE" w:rsidRPr="00F66A63">
        <w:rPr>
          <w:rFonts w:asciiTheme="minorHAnsi" w:hAnsiTheme="minorHAnsi" w:cstheme="minorHAnsi"/>
          <w:b/>
          <w:bCs/>
          <w:sz w:val="28"/>
          <w:u w:val="single"/>
        </w:rPr>
        <w:t>kpl</w:t>
      </w:r>
      <w:proofErr w:type="spellEnd"/>
      <w:r w:rsidR="00C759EE" w:rsidRPr="00F66A63">
        <w:rPr>
          <w:rFonts w:asciiTheme="minorHAnsi" w:hAnsiTheme="minorHAnsi" w:cstheme="minorHAnsi"/>
          <w:b/>
          <w:bCs/>
          <w:sz w:val="28"/>
          <w:u w:val="single"/>
        </w:rPr>
        <w:t>.</w:t>
      </w:r>
    </w:p>
    <w:p w14:paraId="415A596A" w14:textId="77777777" w:rsidR="00C759EE" w:rsidRPr="00F66A63" w:rsidRDefault="00C759EE" w:rsidP="00C759EE">
      <w:pPr>
        <w:spacing w:line="360" w:lineRule="auto"/>
        <w:rPr>
          <w:rFonts w:asciiTheme="minorHAnsi" w:hAnsiTheme="minorHAnsi" w:cstheme="minorHAnsi"/>
          <w:b/>
          <w:bCs/>
          <w:color w:val="FF0000"/>
          <w:u w:val="single"/>
        </w:rPr>
      </w:pPr>
    </w:p>
    <w:p w14:paraId="422511CC" w14:textId="77777777" w:rsidR="00C759EE" w:rsidRPr="00F66A63" w:rsidRDefault="00C759EE" w:rsidP="00C759EE">
      <w:pPr>
        <w:spacing w:line="360" w:lineRule="auto"/>
        <w:rPr>
          <w:rFonts w:asciiTheme="minorHAnsi" w:hAnsiTheme="minorHAnsi" w:cstheme="minorHAnsi"/>
          <w:b/>
        </w:rPr>
      </w:pPr>
      <w:r w:rsidRPr="00F66A63">
        <w:rPr>
          <w:rFonts w:asciiTheme="minorHAnsi" w:hAnsiTheme="minorHAnsi" w:cstheme="minorHAnsi"/>
          <w:b/>
        </w:rPr>
        <w:t>Nazwa i adres Wykonawcy: ………………………………………………………………………………………………….</w:t>
      </w:r>
    </w:p>
    <w:p w14:paraId="2328943B" w14:textId="10945311" w:rsidR="00C759EE" w:rsidRPr="00F66A63" w:rsidRDefault="00C759EE" w:rsidP="00C759EE">
      <w:pPr>
        <w:spacing w:line="360" w:lineRule="auto"/>
        <w:rPr>
          <w:rFonts w:asciiTheme="minorHAnsi" w:eastAsia="SimSun" w:hAnsiTheme="minorHAnsi" w:cstheme="minorHAnsi"/>
          <w:b/>
          <w:kern w:val="18"/>
          <w:lang w:eastAsia="hi-IN" w:bidi="hi-IN"/>
        </w:rPr>
      </w:pPr>
      <w:r w:rsidRPr="00F66A63">
        <w:rPr>
          <w:rFonts w:asciiTheme="minorHAnsi" w:eastAsia="SimSun" w:hAnsiTheme="minorHAnsi" w:cstheme="minorHAnsi"/>
          <w:b/>
          <w:kern w:val="18"/>
          <w:lang w:eastAsia="hi-IN" w:bidi="hi-IN"/>
        </w:rPr>
        <w:t>Rok produkcji mebl</w:t>
      </w:r>
      <w:r w:rsidR="00F66A63" w:rsidRPr="00F66A63">
        <w:rPr>
          <w:rFonts w:asciiTheme="minorHAnsi" w:eastAsia="SimSun" w:hAnsiTheme="minorHAnsi" w:cstheme="minorHAnsi"/>
          <w:b/>
          <w:kern w:val="18"/>
          <w:lang w:eastAsia="hi-IN" w:bidi="hi-IN"/>
        </w:rPr>
        <w:t xml:space="preserve">i i wyposażenia: </w:t>
      </w:r>
      <w:r w:rsidRPr="00F66A63">
        <w:rPr>
          <w:rFonts w:asciiTheme="minorHAnsi" w:eastAsia="SimSun" w:hAnsiTheme="minorHAnsi" w:cstheme="minorHAnsi"/>
          <w:b/>
          <w:kern w:val="18"/>
          <w:lang w:eastAsia="hi-IN" w:bidi="hi-IN"/>
        </w:rPr>
        <w:t>2023</w:t>
      </w:r>
    </w:p>
    <w:p w14:paraId="66CB5C18" w14:textId="77777777" w:rsidR="00C759EE" w:rsidRPr="00F66A63" w:rsidRDefault="00C759EE" w:rsidP="00C759EE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14:paraId="2298FB8F" w14:textId="77777777" w:rsidR="00C759EE" w:rsidRPr="00F66A63" w:rsidRDefault="00C759EE" w:rsidP="00C759EE">
      <w:pPr>
        <w:pStyle w:val="Akapitzlist"/>
        <w:numPr>
          <w:ilvl w:val="0"/>
          <w:numId w:val="2"/>
        </w:numPr>
        <w:spacing w:line="360" w:lineRule="auto"/>
        <w:ind w:left="284" w:right="-142" w:hanging="284"/>
        <w:rPr>
          <w:rFonts w:asciiTheme="minorHAnsi" w:hAnsiTheme="minorHAnsi" w:cstheme="minorHAnsi"/>
          <w:b/>
          <w:bCs/>
          <w:sz w:val="28"/>
        </w:rPr>
      </w:pPr>
      <w:r w:rsidRPr="00F66A63">
        <w:rPr>
          <w:rFonts w:asciiTheme="minorHAnsi" w:hAnsiTheme="minorHAnsi" w:cstheme="minorHAnsi"/>
          <w:b/>
          <w:bCs/>
          <w:sz w:val="28"/>
        </w:rPr>
        <w:t>WYMAGANIA TECHNICZNO-EKSPLOATACYJNE, JAKOŚCIOWE I FUNKCJONALNE</w:t>
      </w:r>
    </w:p>
    <w:p w14:paraId="18B64D28" w14:textId="190955D2" w:rsidR="00C759EE" w:rsidRPr="00F66A63" w:rsidRDefault="00C759EE" w:rsidP="0007229E">
      <w:pPr>
        <w:spacing w:line="360" w:lineRule="auto"/>
        <w:ind w:right="-142"/>
        <w:rPr>
          <w:rFonts w:asciiTheme="minorHAnsi" w:hAnsiTheme="minorHAnsi" w:cstheme="minorHAnsi"/>
          <w:b/>
          <w:bCs/>
          <w:color w:val="FF0000"/>
          <w:sz w:val="28"/>
        </w:rPr>
      </w:pPr>
    </w:p>
    <w:p w14:paraId="07377F8D" w14:textId="7376AF5D" w:rsidR="00957148" w:rsidRPr="00F66A63" w:rsidRDefault="00957148" w:rsidP="00843F75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hAnsiTheme="minorHAnsi" w:cstheme="minorHAnsi"/>
          <w:bCs/>
          <w:sz w:val="22"/>
          <w:szCs w:val="22"/>
        </w:rPr>
        <w:t>Meble wykonane z płyty wiórowej trzywarstwowej dwustronnie laminowanej wg DIN 68765 o gęstości 650-690 kg/m3 zgodnie z normą PN-EN 14322 w klasie higieniczności</w:t>
      </w:r>
      <w:r w:rsidR="007A48E3" w:rsidRPr="00F66A6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A48E3" w:rsidRPr="00F66A63">
        <w:rPr>
          <w:rFonts w:asciiTheme="minorHAnsi" w:hAnsiTheme="minorHAnsi" w:cstheme="minorHAnsi"/>
          <w:sz w:val="22"/>
          <w:szCs w:val="22"/>
        </w:rPr>
        <w:t>co najmniej</w:t>
      </w:r>
      <w:r w:rsidRPr="00F66A63">
        <w:rPr>
          <w:rFonts w:asciiTheme="minorHAnsi" w:hAnsiTheme="minorHAnsi" w:cstheme="minorHAnsi"/>
          <w:bCs/>
          <w:sz w:val="22"/>
          <w:szCs w:val="22"/>
        </w:rPr>
        <w:t xml:space="preserve"> E1. Wymagany pionowy lub poziomy układ słojów z zachowaniem rysunku dekoru płyty laminowanej. Wszystkie meble oklejone po całym obwodzie – nie dopuszcza się nie oklejenia np. tylnych części korpusów oraz półek. Dekor do wyboru przez Użytkownika.</w:t>
      </w:r>
    </w:p>
    <w:p w14:paraId="7724F9F1" w14:textId="3D0B07A6" w:rsidR="00957148" w:rsidRPr="00F66A63" w:rsidRDefault="00957148" w:rsidP="00843F75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hAnsiTheme="minorHAnsi" w:cstheme="minorHAnsi"/>
          <w:bCs/>
          <w:sz w:val="22"/>
          <w:szCs w:val="22"/>
        </w:rPr>
        <w:t>Wszystkie wąskie krawędzie zabezpieczone obrzeżem ABS o grubości</w:t>
      </w:r>
      <w:r w:rsidR="009A0FFF" w:rsidRPr="00F66A63">
        <w:rPr>
          <w:rFonts w:asciiTheme="minorHAnsi" w:hAnsiTheme="minorHAnsi" w:cstheme="minorHAnsi"/>
          <w:bCs/>
          <w:sz w:val="22"/>
          <w:szCs w:val="22"/>
        </w:rPr>
        <w:t xml:space="preserve"> w zakresie</w:t>
      </w:r>
      <w:r w:rsidRPr="00F66A63">
        <w:rPr>
          <w:rFonts w:asciiTheme="minorHAnsi" w:hAnsiTheme="minorHAnsi" w:cstheme="minorHAnsi"/>
          <w:bCs/>
          <w:sz w:val="22"/>
          <w:szCs w:val="22"/>
        </w:rPr>
        <w:t xml:space="preserve"> 1-2 mm (chyba, że w szczegółowej specyfikacji podano inaczej). Krawędzie obrzeża muszą być zaokrąglone w taki sposób, by uzyskać idealny i gładki promień. Obrzeże ABS musi wiernie odzwierciedlać kolor i strukturę dekoru płyty laminowanej. Do klejenia obrzeży zastosować klej poliuretanowy wodoodporny, który daje trwałą, cienką i elastyczną spoinę i </w:t>
      </w:r>
      <w:r w:rsidRPr="00F66A63">
        <w:rPr>
          <w:rFonts w:asciiTheme="minorHAnsi" w:hAnsiTheme="minorHAnsi" w:cstheme="minorHAnsi"/>
          <w:bCs/>
          <w:sz w:val="22"/>
          <w:szCs w:val="22"/>
        </w:rPr>
        <w:lastRenderedPageBreak/>
        <w:t>podwyższa trwałość mebli (potwierdzone sprawozdaniem z badań odporności obrzeży na działanie wody i na odrywanie zgodnie z normami PN-EN 319:1999 i PN-EN 311-2004, wystawione przez niezależną jednostkę badawczą), nie dopuszcza się klejenia obrzeża klejem termo topliwym.</w:t>
      </w:r>
    </w:p>
    <w:p w14:paraId="60959BD1" w14:textId="77777777" w:rsidR="00957148" w:rsidRPr="00F66A63" w:rsidRDefault="00957148" w:rsidP="00843F75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hAnsiTheme="minorHAnsi" w:cstheme="minorHAnsi"/>
          <w:bCs/>
          <w:sz w:val="22"/>
          <w:szCs w:val="22"/>
        </w:rPr>
        <w:t>Do połączeń korpusów mebli zastosować złącza mimośrodowe metalowe z niklowaną częścią zaciskową min. fi 15 oraz metalowo-tworzywową częścią rozprężną. Część rozprężna gwarantująca trwałość połączenia oraz szybkość montażu i demontażu bez uszczerbku dla trwałości (sztywności) wyrobów. Otwory widoczne po montażu mebli, łby śrub i wkrętów zamaskowane zaślepkami w kolorze płyty meblowej.</w:t>
      </w:r>
    </w:p>
    <w:p w14:paraId="66879822" w14:textId="0669C4EF" w:rsidR="00957148" w:rsidRPr="00F66A63" w:rsidRDefault="00A847D9" w:rsidP="00843F75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hAnsiTheme="minorHAnsi" w:cstheme="minorHAnsi"/>
          <w:bCs/>
          <w:sz w:val="22"/>
          <w:szCs w:val="22"/>
        </w:rPr>
        <w:t xml:space="preserve">Wszystkie drzwi osadzone na samo domykających zawiasach </w:t>
      </w:r>
      <w:r w:rsidR="00A570C6" w:rsidRPr="00F66A63">
        <w:rPr>
          <w:rFonts w:asciiTheme="minorHAnsi" w:hAnsiTheme="minorHAnsi" w:cstheme="minorHAnsi"/>
          <w:bCs/>
          <w:sz w:val="22"/>
          <w:szCs w:val="22"/>
        </w:rPr>
        <w:t xml:space="preserve">stalowych </w:t>
      </w:r>
      <w:r w:rsidRPr="00F66A63">
        <w:rPr>
          <w:rFonts w:asciiTheme="minorHAnsi" w:hAnsiTheme="minorHAnsi" w:cstheme="minorHAnsi"/>
          <w:bCs/>
          <w:sz w:val="22"/>
          <w:szCs w:val="22"/>
        </w:rPr>
        <w:t xml:space="preserve"> z powłoką galwanizowaną, ze zintegrowanym mechanizmem cichego </w:t>
      </w:r>
      <w:proofErr w:type="spellStart"/>
      <w:r w:rsidRPr="00F66A63">
        <w:rPr>
          <w:rFonts w:asciiTheme="minorHAnsi" w:hAnsiTheme="minorHAnsi" w:cstheme="minorHAnsi"/>
          <w:bCs/>
          <w:sz w:val="22"/>
          <w:szCs w:val="22"/>
        </w:rPr>
        <w:t>domyku</w:t>
      </w:r>
      <w:proofErr w:type="spellEnd"/>
      <w:r w:rsidRPr="00F66A63">
        <w:rPr>
          <w:rFonts w:asciiTheme="minorHAnsi" w:hAnsiTheme="minorHAnsi" w:cstheme="minorHAnsi"/>
          <w:bCs/>
          <w:sz w:val="22"/>
          <w:szCs w:val="22"/>
        </w:rPr>
        <w:t>, zapewniające regulację we wszystkich płaszczyznach, o kącie rozwarcia min. 110 stopni testowane na min. 40000 cykli otwarcie-zamknięcie, gwarantujące długotrwały i bezawaryjny okres użytkowania</w:t>
      </w:r>
      <w:r w:rsidR="00957148" w:rsidRPr="00F66A63">
        <w:rPr>
          <w:rFonts w:asciiTheme="minorHAnsi" w:hAnsiTheme="minorHAnsi" w:cstheme="minorHAnsi"/>
          <w:bCs/>
          <w:sz w:val="22"/>
          <w:szCs w:val="22"/>
        </w:rPr>
        <w:t>.</w:t>
      </w:r>
      <w:r w:rsidRPr="00F66A63">
        <w:rPr>
          <w:rFonts w:asciiTheme="minorHAnsi" w:hAnsiTheme="minorHAnsi" w:cstheme="minorHAnsi"/>
          <w:sz w:val="22"/>
          <w:szCs w:val="22"/>
        </w:rPr>
        <w:t xml:space="preserve"> </w:t>
      </w:r>
      <w:r w:rsidRPr="00F66A63">
        <w:rPr>
          <w:rFonts w:asciiTheme="minorHAnsi" w:hAnsiTheme="minorHAnsi" w:cstheme="minorHAnsi"/>
          <w:bCs/>
          <w:sz w:val="22"/>
          <w:szCs w:val="22"/>
        </w:rPr>
        <w:t xml:space="preserve">Prowadnik przykręcany na </w:t>
      </w:r>
      <w:proofErr w:type="spellStart"/>
      <w:r w:rsidRPr="00F66A63">
        <w:rPr>
          <w:rFonts w:asciiTheme="minorHAnsi" w:hAnsiTheme="minorHAnsi" w:cstheme="minorHAnsi"/>
          <w:bCs/>
          <w:sz w:val="22"/>
          <w:szCs w:val="22"/>
        </w:rPr>
        <w:t>eurowkręty</w:t>
      </w:r>
      <w:proofErr w:type="spellEnd"/>
      <w:r w:rsidRPr="00F66A63">
        <w:rPr>
          <w:rFonts w:asciiTheme="minorHAnsi" w:hAnsiTheme="minorHAnsi" w:cstheme="minorHAnsi"/>
          <w:bCs/>
          <w:sz w:val="22"/>
          <w:szCs w:val="22"/>
        </w:rPr>
        <w:t>. Drzwi szaf montowane na zawiasach typu puszkowego w ilości 3 sztuk na skrzydło.</w:t>
      </w:r>
    </w:p>
    <w:p w14:paraId="7AE4502D" w14:textId="77777777" w:rsidR="00A847D9" w:rsidRPr="00F66A63" w:rsidRDefault="00A847D9" w:rsidP="00843F75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hAnsiTheme="minorHAnsi" w:cstheme="minorHAnsi"/>
          <w:bCs/>
          <w:sz w:val="22"/>
          <w:szCs w:val="22"/>
        </w:rPr>
        <w:t>Wszystkie drzwi zamykane na zamek patentowy z kluczem łamanym - dwa numerowane klucze o zmienności kombinacji 1:10000, z których jeden jest wykonany z „łamanym” uchwytem gwarantującym bezpieczeństwo użytkowania (uniemożliwia przypadkowe złamanie klucza umieszczonego w zamku). We wszystkich kontenerach, szafach i komodach z szufladami zastosować zamki patentowe centralne z kluczem łamanym.</w:t>
      </w:r>
    </w:p>
    <w:p w14:paraId="23E4C9E8" w14:textId="77777777" w:rsidR="00A847D9" w:rsidRPr="00F66A63" w:rsidRDefault="00A847D9" w:rsidP="00843F75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hAnsiTheme="minorHAnsi" w:cstheme="minorHAnsi"/>
          <w:bCs/>
          <w:sz w:val="22"/>
          <w:szCs w:val="22"/>
        </w:rPr>
        <w:t>Półki w szafach z regulacją wysokości. Półki mocowane systemem zapadkowym, uniemożliwiającym ich przypadkowe wysunięcie. Odległość między półkami zgodna z międzynarodowym standardem OH (327 mm) – ostateczna odległość między półkami do ustalenia z Użytkownikiem po podpisaniu umowy.</w:t>
      </w:r>
    </w:p>
    <w:p w14:paraId="1B2290FD" w14:textId="61B55230" w:rsidR="00A847D9" w:rsidRPr="00F66A63" w:rsidRDefault="00A847D9" w:rsidP="00843F75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hAnsiTheme="minorHAnsi" w:cstheme="minorHAnsi"/>
          <w:bCs/>
          <w:sz w:val="22"/>
          <w:szCs w:val="22"/>
        </w:rPr>
        <w:t>Szafy i komody</w:t>
      </w:r>
      <w:r w:rsidR="002266FB">
        <w:rPr>
          <w:rFonts w:asciiTheme="minorHAnsi" w:hAnsiTheme="minorHAnsi" w:cstheme="minorHAnsi"/>
          <w:bCs/>
          <w:sz w:val="22"/>
          <w:szCs w:val="22"/>
        </w:rPr>
        <w:t xml:space="preserve"> (jeśli dotyczy)</w:t>
      </w:r>
      <w:r w:rsidRPr="00F66A63">
        <w:rPr>
          <w:rFonts w:asciiTheme="minorHAnsi" w:hAnsiTheme="minorHAnsi" w:cstheme="minorHAnsi"/>
          <w:bCs/>
          <w:sz w:val="22"/>
          <w:szCs w:val="22"/>
        </w:rPr>
        <w:t xml:space="preserve"> posiadające w wieńcu dolnym stopki poziomujące fi</w:t>
      </w:r>
      <w:r w:rsidR="00994886" w:rsidRPr="00F66A63">
        <w:rPr>
          <w:rFonts w:asciiTheme="minorHAnsi" w:hAnsiTheme="minorHAnsi" w:cstheme="minorHAnsi"/>
          <w:bCs/>
          <w:sz w:val="22"/>
          <w:szCs w:val="22"/>
        </w:rPr>
        <w:t xml:space="preserve"> 45 –</w:t>
      </w:r>
      <w:r w:rsidRPr="00F66A63">
        <w:rPr>
          <w:rFonts w:asciiTheme="minorHAnsi" w:hAnsiTheme="minorHAnsi" w:cstheme="minorHAnsi"/>
          <w:bCs/>
          <w:sz w:val="22"/>
          <w:szCs w:val="22"/>
        </w:rPr>
        <w:t xml:space="preserve"> 50</w:t>
      </w:r>
      <w:r w:rsidR="00994886" w:rsidRPr="00F66A63">
        <w:rPr>
          <w:rFonts w:asciiTheme="minorHAnsi" w:hAnsiTheme="minorHAnsi" w:cstheme="minorHAnsi"/>
          <w:bCs/>
          <w:sz w:val="22"/>
          <w:szCs w:val="22"/>
        </w:rPr>
        <w:t xml:space="preserve"> mm</w:t>
      </w:r>
      <w:r w:rsidRPr="00F66A63">
        <w:rPr>
          <w:rFonts w:asciiTheme="minorHAnsi" w:hAnsiTheme="minorHAnsi" w:cstheme="minorHAnsi"/>
          <w:bCs/>
          <w:sz w:val="22"/>
          <w:szCs w:val="22"/>
        </w:rPr>
        <w:t xml:space="preserve"> z możliwością regulacji od wewnątrz , w zakresie min. 15 mm. Tylne ściany wykonane z płyty HDF o grubości min. 3 mm, mocowane w </w:t>
      </w:r>
      <w:proofErr w:type="spellStart"/>
      <w:r w:rsidRPr="00F66A63">
        <w:rPr>
          <w:rFonts w:asciiTheme="minorHAnsi" w:hAnsiTheme="minorHAnsi" w:cstheme="minorHAnsi"/>
          <w:bCs/>
          <w:sz w:val="22"/>
          <w:szCs w:val="22"/>
        </w:rPr>
        <w:t>nafrezowanych</w:t>
      </w:r>
      <w:proofErr w:type="spellEnd"/>
      <w:r w:rsidRPr="00F66A63">
        <w:rPr>
          <w:rFonts w:asciiTheme="minorHAnsi" w:hAnsiTheme="minorHAnsi" w:cstheme="minorHAnsi"/>
          <w:bCs/>
          <w:sz w:val="22"/>
          <w:szCs w:val="22"/>
        </w:rPr>
        <w:t xml:space="preserve"> bokach i wieńcach szaf za pomocą złączy stabilizujących (chyba, że w specyfikacji asortymentowej podano inaczej).</w:t>
      </w:r>
    </w:p>
    <w:p w14:paraId="18210D3C" w14:textId="77777777" w:rsidR="00A847D9" w:rsidRPr="00F66A63" w:rsidRDefault="00A847D9" w:rsidP="00843F75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hAnsiTheme="minorHAnsi" w:cstheme="minorHAnsi"/>
          <w:bCs/>
          <w:sz w:val="22"/>
          <w:szCs w:val="22"/>
        </w:rPr>
        <w:t>W meblach zastosować uchwyty metalowe, 2-punktowe o rozstawie min. 128 mm (chyba, że w specyfikacji asortymentowej podano inaczej) – do wyboru i ostatecznej akceptacji przez Użytkownika.</w:t>
      </w:r>
    </w:p>
    <w:p w14:paraId="470569AC" w14:textId="77777777" w:rsidR="00A847D9" w:rsidRPr="00F66A63" w:rsidRDefault="00A847D9" w:rsidP="00843F75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hAnsiTheme="minorHAnsi" w:cstheme="minorHAnsi"/>
          <w:bCs/>
          <w:sz w:val="22"/>
          <w:szCs w:val="22"/>
        </w:rPr>
        <w:t>Wszystkie elementy wymagające poziomowania muszą być wyposażone w regulatory poziomowania.</w:t>
      </w:r>
    </w:p>
    <w:p w14:paraId="4C73BCB6" w14:textId="0B701F10" w:rsidR="0007229E" w:rsidRPr="00F66A63" w:rsidRDefault="00E66649" w:rsidP="0007229E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hAnsiTheme="minorHAnsi" w:cstheme="minorHAnsi"/>
          <w:bCs/>
          <w:sz w:val="22"/>
          <w:szCs w:val="22"/>
        </w:rPr>
        <w:t>Meble dostarczone kompletne i w całości. Przy montażu końcowym meble należy wypoziomować oraz zabezpieczyć (tam gdzie jest to konieczne) przed przesunięciami (skręcić poszczególne elementy lub przytwierdzić do ściany).</w:t>
      </w:r>
    </w:p>
    <w:p w14:paraId="67645C36" w14:textId="1E5755F8" w:rsidR="006855F7" w:rsidRPr="00F66A63" w:rsidRDefault="006855F7" w:rsidP="0007229E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hAnsiTheme="minorHAnsi" w:cstheme="minorHAnsi"/>
        </w:rPr>
        <w:lastRenderedPageBreak/>
        <w:t xml:space="preserve">Zastosowanie przy wykonaniu określonego zestawu (czy kompletu) mebli odpowiednich materiałów, które zapewnią: dobór kolorystyczny całości, symetrie rysunku drewna na elementach w danym komplecie, powtarzalność rysunku drewna w komplecie np. para drzwi. Struktura powierzchni i kolorystyka płyt, blatów oklein, akcesoriów meblowych, oraz </w:t>
      </w:r>
      <w:r w:rsidRPr="00F66A63">
        <w:rPr>
          <w:rFonts w:asciiTheme="minorHAnsi" w:hAnsiTheme="minorHAnsi" w:cstheme="minorHAnsi"/>
          <w:bCs/>
        </w:rPr>
        <w:t>kolor</w:t>
      </w:r>
      <w:r w:rsidRPr="00F66A63">
        <w:rPr>
          <w:rFonts w:asciiTheme="minorHAnsi" w:hAnsiTheme="minorHAnsi" w:cstheme="minorHAnsi"/>
        </w:rPr>
        <w:t xml:space="preserve">ystyka i rodzaj tapicerek foteli, </w:t>
      </w:r>
      <w:r w:rsidRPr="00F66A63">
        <w:rPr>
          <w:rFonts w:asciiTheme="minorHAnsi" w:hAnsiTheme="minorHAnsi" w:cstheme="minorHAnsi"/>
          <w:bCs/>
        </w:rPr>
        <w:t>do ustalenia z Użytkownikiem po podpisaniu umowy z Zamawiającym.</w:t>
      </w:r>
    </w:p>
    <w:p w14:paraId="1789DA98" w14:textId="4CE0914B" w:rsidR="006855F7" w:rsidRPr="00F66A63" w:rsidRDefault="006855F7" w:rsidP="0007229E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hAnsiTheme="minorHAnsi" w:cstheme="minorHAnsi"/>
        </w:rPr>
        <w:t>Do połączeń korpusów mebli zastosować złącza mimośrodowe metalowe z niklowaną częścią zaciskową fi 15 oraz metalowo-tworzywową częścią rozprężną (</w:t>
      </w:r>
      <w:r w:rsidRPr="00F66A63">
        <w:rPr>
          <w:rFonts w:asciiTheme="minorHAnsi" w:hAnsiTheme="minorHAnsi" w:cstheme="minorHAnsi"/>
          <w:b/>
          <w:bCs/>
        </w:rPr>
        <w:t>chyba że w szczegółowej specyfikacji asortymentowej podano inaczej</w:t>
      </w:r>
      <w:r w:rsidRPr="00F66A63">
        <w:rPr>
          <w:rFonts w:asciiTheme="minorHAnsi" w:hAnsiTheme="minorHAnsi" w:cstheme="minorHAnsi"/>
        </w:rPr>
        <w:t>). Otwory widoczne po montażu mebli, łby śrub i wkrętów maskowane zaślepkami PCV w kolorze płyty meblowej (</w:t>
      </w:r>
      <w:r w:rsidRPr="00F66A63">
        <w:rPr>
          <w:rFonts w:asciiTheme="minorHAnsi" w:hAnsiTheme="minorHAnsi" w:cstheme="minorHAnsi"/>
          <w:b/>
        </w:rPr>
        <w:t>Zamawiający wyklucza użycie zaślepek samoprzylepnych</w:t>
      </w:r>
      <w:r w:rsidRPr="00F66A63">
        <w:rPr>
          <w:rFonts w:asciiTheme="minorHAnsi" w:hAnsiTheme="minorHAnsi" w:cstheme="minorHAnsi"/>
        </w:rPr>
        <w:t>).</w:t>
      </w:r>
    </w:p>
    <w:p w14:paraId="5E32B6F9" w14:textId="49A9C7E6" w:rsidR="006855F7" w:rsidRPr="00F66A63" w:rsidRDefault="006855F7" w:rsidP="0007229E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F66A63">
        <w:rPr>
          <w:rFonts w:asciiTheme="minorHAnsi" w:hAnsiTheme="minorHAnsi" w:cstheme="minorHAnsi"/>
        </w:rPr>
        <w:t xml:space="preserve">Krawędzie obrzeża  bez żadnych </w:t>
      </w:r>
      <w:proofErr w:type="spellStart"/>
      <w:r w:rsidRPr="00F66A63">
        <w:rPr>
          <w:rFonts w:asciiTheme="minorHAnsi" w:hAnsiTheme="minorHAnsi" w:cstheme="minorHAnsi"/>
        </w:rPr>
        <w:t>wyrwań</w:t>
      </w:r>
      <w:proofErr w:type="spellEnd"/>
      <w:r w:rsidRPr="00F66A63">
        <w:rPr>
          <w:rFonts w:asciiTheme="minorHAnsi" w:hAnsiTheme="minorHAnsi" w:cstheme="minorHAnsi"/>
        </w:rPr>
        <w:t xml:space="preserve"> i nierówności muszą być zaokrąglone w taki sposób, by uzyskać idealny i gładki promień. Obrzeże PCV musi wiernie odzwierciedlać kolor i strukturę dekoru płyty laminowanej. Przy klejeniu obrzeży zastosować klej, który daje trwałą, cienką i elastyczną spoinę i podwyższa trwałość mebli.</w:t>
      </w:r>
    </w:p>
    <w:p w14:paraId="116693B5" w14:textId="34A9EFDD" w:rsidR="006855F7" w:rsidRPr="00F66A63" w:rsidRDefault="006855F7" w:rsidP="0007229E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F66A63">
        <w:rPr>
          <w:rFonts w:asciiTheme="minorHAnsi" w:hAnsiTheme="minorHAnsi" w:cstheme="minorHAnsi"/>
        </w:rPr>
        <w:t>W komplecie z zamkami dwa numerowane klucze o zmienności kombinacji 1:10000, z których jeden jest wykonany z „łamanym” uchwytem gwarantującym bezpieczeństwo użytkowania.</w:t>
      </w:r>
    </w:p>
    <w:p w14:paraId="7663BF5C" w14:textId="269796C1" w:rsidR="006855F7" w:rsidRPr="00F66A63" w:rsidRDefault="006855F7" w:rsidP="0007229E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F66A63">
        <w:rPr>
          <w:rFonts w:asciiTheme="minorHAnsi" w:hAnsiTheme="minorHAnsi" w:cstheme="minorHAnsi"/>
        </w:rPr>
        <w:t>Montaż zamków wykonany w sposób profesjonalny (poprawne zamykanie skrzydeł drzwiowych, z poprawną likwidacją luzów i szczelin, z pionowaniem i poziomowaniem skrzydeł drzwiowych). Zamki kompletne wraz z niezbędnymi wszystkimi akcesoriami potrzebnymi do likwidacji  luzów i właściwego zamykania skrzydeł drzwiowych.</w:t>
      </w:r>
    </w:p>
    <w:p w14:paraId="207F1F77" w14:textId="00862F85" w:rsidR="006855F7" w:rsidRPr="00F66A63" w:rsidRDefault="006855F7" w:rsidP="0007229E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F66A63">
        <w:rPr>
          <w:rFonts w:asciiTheme="minorHAnsi" w:hAnsiTheme="minorHAnsi" w:cstheme="minorHAnsi"/>
          <w:lang w:eastAsia="ar-SA"/>
        </w:rPr>
        <w:t xml:space="preserve">Drzwi osadzone na </w:t>
      </w:r>
      <w:proofErr w:type="spellStart"/>
      <w:r w:rsidRPr="00F66A63">
        <w:rPr>
          <w:rFonts w:asciiTheme="minorHAnsi" w:hAnsiTheme="minorHAnsi" w:cstheme="minorHAnsi"/>
          <w:lang w:eastAsia="ar-SA"/>
        </w:rPr>
        <w:t>samodomykających</w:t>
      </w:r>
      <w:proofErr w:type="spellEnd"/>
      <w:r w:rsidRPr="00F66A63">
        <w:rPr>
          <w:rFonts w:asciiTheme="minorHAnsi" w:hAnsiTheme="minorHAnsi" w:cstheme="minorHAnsi"/>
          <w:lang w:eastAsia="ar-SA"/>
        </w:rPr>
        <w:t xml:space="preserve"> </w:t>
      </w:r>
      <w:r w:rsidRPr="00F66A63">
        <w:rPr>
          <w:rFonts w:asciiTheme="minorHAnsi" w:hAnsiTheme="minorHAnsi" w:cstheme="minorHAnsi"/>
        </w:rPr>
        <w:t>stalowych</w:t>
      </w:r>
      <w:r w:rsidRPr="00F66A63">
        <w:rPr>
          <w:rFonts w:asciiTheme="minorHAnsi" w:hAnsiTheme="minorHAnsi" w:cstheme="minorHAnsi"/>
          <w:lang w:eastAsia="ar-SA"/>
        </w:rPr>
        <w:t xml:space="preserve"> zawiasach</w:t>
      </w:r>
      <w:r w:rsidRPr="00F66A63">
        <w:rPr>
          <w:rFonts w:asciiTheme="minorHAnsi" w:hAnsiTheme="minorHAnsi" w:cstheme="minorHAnsi"/>
        </w:rPr>
        <w:t xml:space="preserve"> clip top, z powłoką galwanizowaną, o kącie otwarcia co najmniej 110 stopni, z mechanizmem cichego </w:t>
      </w:r>
      <w:proofErr w:type="spellStart"/>
      <w:r w:rsidRPr="00F66A63">
        <w:rPr>
          <w:rFonts w:asciiTheme="minorHAnsi" w:hAnsiTheme="minorHAnsi" w:cstheme="minorHAnsi"/>
        </w:rPr>
        <w:t>domyku</w:t>
      </w:r>
      <w:proofErr w:type="spellEnd"/>
      <w:r w:rsidRPr="00F66A63">
        <w:rPr>
          <w:rFonts w:asciiTheme="minorHAnsi" w:hAnsiTheme="minorHAnsi" w:cstheme="minorHAnsi"/>
        </w:rPr>
        <w:t xml:space="preserve"> zintegrowanym w puszce zawiasu.</w:t>
      </w:r>
    </w:p>
    <w:p w14:paraId="36D9C115" w14:textId="4CCFA5C1" w:rsidR="006855F7" w:rsidRPr="00F66A63" w:rsidRDefault="006855F7" w:rsidP="0007229E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F66A63">
        <w:rPr>
          <w:rFonts w:asciiTheme="minorHAnsi" w:hAnsiTheme="minorHAnsi" w:cstheme="minorHAnsi"/>
        </w:rPr>
        <w:t>We wszystkich meblach jednodrzwiowych kierunek otwierania drzwi</w:t>
      </w:r>
      <w:r w:rsidRPr="00F66A63">
        <w:rPr>
          <w:rFonts w:asciiTheme="minorHAnsi" w:hAnsiTheme="minorHAnsi" w:cstheme="minorHAnsi"/>
          <w:b/>
        </w:rPr>
        <w:t xml:space="preserve"> </w:t>
      </w:r>
      <w:r w:rsidRPr="00F66A63">
        <w:rPr>
          <w:rFonts w:asciiTheme="minorHAnsi" w:hAnsiTheme="minorHAnsi" w:cstheme="minorHAnsi"/>
          <w:bCs/>
        </w:rPr>
        <w:t>do ustalenia z Użytkownikiem po podpisaniu umowy z Zamawiającym.</w:t>
      </w:r>
    </w:p>
    <w:p w14:paraId="5516C483" w14:textId="1C5DB48C" w:rsidR="006855F7" w:rsidRPr="00F66A63" w:rsidRDefault="008273F0" w:rsidP="0007229E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F66A63">
        <w:rPr>
          <w:rFonts w:asciiTheme="minorHAnsi" w:hAnsiTheme="minorHAnsi" w:cstheme="minorHAnsi"/>
          <w:iCs/>
          <w:lang w:eastAsia="ar-SA"/>
        </w:rPr>
        <w:t>Szuflady z korpusem z płyty laminowanej obciążeniu dynamicznym min. 5 kg</w:t>
      </w:r>
    </w:p>
    <w:p w14:paraId="51E43121" w14:textId="04527417" w:rsidR="008273F0" w:rsidRPr="00F66A63" w:rsidRDefault="008273F0" w:rsidP="0007229E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F66A63">
        <w:rPr>
          <w:rFonts w:asciiTheme="minorHAnsi" w:hAnsiTheme="minorHAnsi" w:cstheme="minorHAnsi"/>
          <w:iCs/>
          <w:lang w:eastAsia="ar-SA"/>
        </w:rPr>
        <w:lastRenderedPageBreak/>
        <w:t>Wszystkie półki w meblach z możliwością regulacji wysokości, mocowane systemem zapadkowym, uniemożliwiającym ich przypadkowe wysunięcie (chyba że w specyfikacji asortymentowej podano inaczej).</w:t>
      </w:r>
    </w:p>
    <w:p w14:paraId="6A3C5990" w14:textId="7BE94567" w:rsidR="008273F0" w:rsidRPr="00F66A63" w:rsidRDefault="00F66A63" w:rsidP="0007229E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F66A63">
        <w:rPr>
          <w:rFonts w:asciiTheme="minorHAnsi" w:hAnsiTheme="minorHAnsi" w:cstheme="minorHAnsi"/>
        </w:rPr>
        <w:t>W biurkach w</w:t>
      </w:r>
      <w:r w:rsidR="008273F0" w:rsidRPr="00F66A63">
        <w:rPr>
          <w:rFonts w:asciiTheme="minorHAnsi" w:hAnsiTheme="minorHAnsi" w:cstheme="minorHAnsi"/>
        </w:rPr>
        <w:t>suwana półka na klawiaturę, wykonana z płyty wiórowej trzywarstwowej dwustronnie laminowanej (chyba, że w specyfikacji asortymentowej podano inaczej), o grubości 18 mm i wymiarach: 70 x 40 cm, mocowana na regulowanych wspornikach stalowych, prowadnice kulkowe.</w:t>
      </w:r>
      <w:r w:rsidR="00382CF5" w:rsidRPr="00F66A63">
        <w:rPr>
          <w:rFonts w:asciiTheme="minorHAnsi" w:hAnsiTheme="minorHAnsi" w:cstheme="minorHAnsi"/>
        </w:rPr>
        <w:t xml:space="preserve"> </w:t>
      </w:r>
      <w:r w:rsidR="008273F0" w:rsidRPr="00F66A63">
        <w:rPr>
          <w:rFonts w:asciiTheme="minorHAnsi" w:hAnsiTheme="minorHAnsi" w:cstheme="minorHAnsi"/>
        </w:rPr>
        <w:t>Wysokość mierzona od dolnej powierzchni blatu biurka do górnej powierzchni półki - 8 cm. Ostateczne miejsce i wysokość montażu półki na klawiaturę bezwzględnie do ustalenia z Użytkownikiem po podpisaniu umowy z Zamawiającym.</w:t>
      </w:r>
    </w:p>
    <w:p w14:paraId="0745E80E" w14:textId="2AE5C934" w:rsidR="008273F0" w:rsidRPr="00F66A63" w:rsidRDefault="00F66A63" w:rsidP="008273F0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  <w:bCs/>
        </w:rPr>
      </w:pPr>
      <w:r w:rsidRPr="00F66A63">
        <w:rPr>
          <w:rFonts w:asciiTheme="minorHAnsi" w:hAnsiTheme="minorHAnsi" w:cstheme="minorHAnsi"/>
          <w:bCs/>
        </w:rPr>
        <w:t>W biurkach u</w:t>
      </w:r>
      <w:r w:rsidR="008273F0" w:rsidRPr="00F66A63">
        <w:rPr>
          <w:rFonts w:asciiTheme="minorHAnsi" w:hAnsiTheme="minorHAnsi" w:cstheme="minorHAnsi"/>
          <w:bCs/>
        </w:rPr>
        <w:t>ch</w:t>
      </w:r>
      <w:r w:rsidRPr="00F66A63">
        <w:rPr>
          <w:rFonts w:asciiTheme="minorHAnsi" w:hAnsiTheme="minorHAnsi" w:cstheme="minorHAnsi"/>
          <w:bCs/>
        </w:rPr>
        <w:t xml:space="preserve">wyt na komputer </w:t>
      </w:r>
      <w:r w:rsidR="004D603B" w:rsidRPr="00F66A63">
        <w:rPr>
          <w:rFonts w:asciiTheme="minorHAnsi" w:hAnsiTheme="minorHAnsi" w:cstheme="minorHAnsi"/>
          <w:bCs/>
        </w:rPr>
        <w:t xml:space="preserve"> </w:t>
      </w:r>
      <w:r w:rsidR="002266FB">
        <w:rPr>
          <w:rFonts w:asciiTheme="minorHAnsi" w:hAnsiTheme="minorHAnsi" w:cstheme="minorHAnsi"/>
          <w:bCs/>
        </w:rPr>
        <w:t>(w przypadku gdzie będą</w:t>
      </w:r>
      <w:r w:rsidR="007D2BCE" w:rsidRPr="00F66A63">
        <w:rPr>
          <w:rFonts w:asciiTheme="minorHAnsi" w:hAnsiTheme="minorHAnsi" w:cstheme="minorHAnsi"/>
          <w:bCs/>
        </w:rPr>
        <w:t xml:space="preserve"> używane komputery stacjonarne) </w:t>
      </w:r>
      <w:r w:rsidR="008273F0" w:rsidRPr="00F66A63">
        <w:rPr>
          <w:rFonts w:asciiTheme="minorHAnsi" w:hAnsiTheme="minorHAnsi" w:cstheme="minorHAnsi"/>
          <w:bCs/>
        </w:rPr>
        <w:t>o następujących właściwościach i parametrach: regulowany, obrotowy o 360°, rozkładany, p</w:t>
      </w:r>
      <w:r w:rsidR="008273F0" w:rsidRPr="00F66A63">
        <w:rPr>
          <w:rFonts w:asciiTheme="minorHAnsi" w:hAnsiTheme="minorHAnsi" w:cstheme="minorHAnsi"/>
        </w:rPr>
        <w:t xml:space="preserve">odwieszany pod biurkiem poziomo lub pionowo (ostateczne miejsce montażu do ustalenia z Użytkownikiem po podpisaniu umowy z Zamawiającym), wykonany ze stali, malowany proszkowo, możliwość umieszczenia w uchwycie komputera typu </w:t>
      </w:r>
      <w:proofErr w:type="spellStart"/>
      <w:r w:rsidR="008273F0" w:rsidRPr="00F66A63">
        <w:rPr>
          <w:rFonts w:asciiTheme="minorHAnsi" w:hAnsiTheme="minorHAnsi" w:cstheme="minorHAnsi"/>
        </w:rPr>
        <w:t>tower</w:t>
      </w:r>
      <w:proofErr w:type="spellEnd"/>
      <w:r w:rsidR="008273F0" w:rsidRPr="00F66A63">
        <w:rPr>
          <w:rFonts w:asciiTheme="minorHAnsi" w:hAnsiTheme="minorHAnsi" w:cstheme="minorHAnsi"/>
        </w:rPr>
        <w:t xml:space="preserve"> lub desktop, re</w:t>
      </w:r>
      <w:r w:rsidR="008273F0" w:rsidRPr="00F66A63">
        <w:rPr>
          <w:rFonts w:asciiTheme="minorHAnsi" w:hAnsiTheme="minorHAnsi" w:cstheme="minorHAnsi"/>
          <w:bCs/>
        </w:rPr>
        <w:t>gulacja szerokości i wysokości dla</w:t>
      </w:r>
      <w:r w:rsidR="008273F0" w:rsidRPr="00F66A63">
        <w:rPr>
          <w:rFonts w:asciiTheme="minorHAnsi" w:hAnsiTheme="minorHAnsi" w:cstheme="minorHAnsi"/>
        </w:rPr>
        <w:t xml:space="preserve"> </w:t>
      </w:r>
      <w:proofErr w:type="spellStart"/>
      <w:r w:rsidR="008273F0" w:rsidRPr="00F66A63">
        <w:rPr>
          <w:rFonts w:asciiTheme="minorHAnsi" w:hAnsiTheme="minorHAnsi" w:cstheme="minorHAnsi"/>
        </w:rPr>
        <w:t>ww</w:t>
      </w:r>
      <w:proofErr w:type="spellEnd"/>
      <w:r w:rsidR="008273F0" w:rsidRPr="00F66A63">
        <w:rPr>
          <w:rFonts w:asciiTheme="minorHAnsi" w:hAnsiTheme="minorHAnsi" w:cstheme="minorHAnsi"/>
        </w:rPr>
        <w:t xml:space="preserve"> typów obudów, m</w:t>
      </w:r>
      <w:r w:rsidR="008273F0" w:rsidRPr="00F66A63">
        <w:rPr>
          <w:rFonts w:asciiTheme="minorHAnsi" w:hAnsiTheme="minorHAnsi" w:cstheme="minorHAnsi"/>
          <w:bCs/>
        </w:rPr>
        <w:t>aksymalne</w:t>
      </w:r>
      <w:r w:rsidR="008273F0" w:rsidRPr="00F66A63">
        <w:rPr>
          <w:rFonts w:asciiTheme="minorHAnsi" w:hAnsiTheme="minorHAnsi" w:cstheme="minorHAnsi"/>
        </w:rPr>
        <w:t xml:space="preserve"> obciążenie min. 9 kg, r</w:t>
      </w:r>
      <w:r w:rsidR="008273F0" w:rsidRPr="00F66A63">
        <w:rPr>
          <w:rFonts w:asciiTheme="minorHAnsi" w:hAnsiTheme="minorHAnsi" w:cstheme="minorHAnsi"/>
          <w:bCs/>
        </w:rPr>
        <w:t>egulacja rozmiaru – wysokość min.: 300-530 mm, szerokość: 88-200 mm, mechanizm przesuwny dla lepszej dostępności (zakres przesuwny min. 320 mm).</w:t>
      </w:r>
    </w:p>
    <w:p w14:paraId="2927B284" w14:textId="42876102" w:rsidR="001527C0" w:rsidRPr="00F66A63" w:rsidRDefault="001527C0" w:rsidP="001527C0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F66A63">
        <w:rPr>
          <w:rFonts w:cs="Calibri"/>
        </w:rPr>
        <w:t>Przy montażu końcowym wszystkie meble wypoziomowane oraz tam gdzie jest to konieczne zabezpieczone przed przesunięciami i wywróceniem.</w:t>
      </w:r>
    </w:p>
    <w:p w14:paraId="5EA16117" w14:textId="7B6E47BC" w:rsidR="001527C0" w:rsidRPr="00F66A63" w:rsidRDefault="001527C0" w:rsidP="001527C0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F66A63">
        <w:rPr>
          <w:rFonts w:cs="Calibri"/>
        </w:rPr>
        <w:t>Przy produkcji i montażu mebli Wykonawca uwzględni istniejące: włączniki, wypusty oświetleniowe oraz gniazda elektryczne ścienne tak by ich nie zastawiać lub nie zakryć meblami, co uniemożliwi korzystanie z nich lub podłączenie osprzętu elektrycznego. Wykonawca uwzględni montaż przelotek plastikowych i dokładne (na wymiar gniazd elektrycznych) wycięcie odpowiednich otworów w meblach (otwory wyposażone w ramki kryjące) w celu dostępu do zestawów gniazd elektrycznych i na okablowanie.</w:t>
      </w:r>
    </w:p>
    <w:p w14:paraId="50C2F720" w14:textId="7B2B89C4" w:rsidR="001527C0" w:rsidRPr="00F66A63" w:rsidRDefault="001527C0" w:rsidP="001527C0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F66A63">
        <w:rPr>
          <w:rFonts w:cs="Calibri"/>
        </w:rPr>
        <w:t xml:space="preserve">Do Wykonawcy należy uprzątnięcie (zabranie ze sobą) opakowań i innych materiałów (palet, kartonów, folii itp. po dostarczonym wyposażeniu z pomieszczeń do których dostarczono wyposażenie oraz z wszystkich innych pomieszczeń i miejsc, w których znajdowałyby się powyższe opakowania i materiały. W/w pomieszczenia Wykonawca zobowiązany jest pozostawić czyste. </w:t>
      </w:r>
      <w:r w:rsidRPr="00F66A63">
        <w:rPr>
          <w:rFonts w:cs="Calibri"/>
        </w:rPr>
        <w:lastRenderedPageBreak/>
        <w:t>Zamontowane wyposażenie meblowe musi być gotowe do użytkowania, pozbawione śladów montażu i prac stolarskich związanych z wierceniem, cięciem płyt meblowych itp. Meble: zarysowane przy cięciu płyt, o wyszczerbionych krawędziach (obrzeżach), uszkodzone, brudne, zatłuszczone, zakurzone lub na powierzchni których znajdują się resztki kleju, itp. oraz o wymiarach innych niż ustalone z Zamawiającym - nie będą przyjęte, podlegają natychmiastowej wymianie i będą uważane przez Zamawiającego jako meble niegotowe do użytkowania (co skutkuje niemożliwością podpisania protokołu odbioru).</w:t>
      </w:r>
    </w:p>
    <w:p w14:paraId="47E9DF38" w14:textId="77777777" w:rsidR="001527C0" w:rsidRPr="00F66A63" w:rsidRDefault="001527C0" w:rsidP="001527C0">
      <w:pPr>
        <w:pStyle w:val="Akapitzlist"/>
        <w:spacing w:line="360" w:lineRule="auto"/>
        <w:ind w:left="426"/>
        <w:jc w:val="center"/>
        <w:rPr>
          <w:rFonts w:asciiTheme="minorHAnsi" w:hAnsiTheme="minorHAnsi" w:cstheme="minorHAnsi"/>
          <w:b/>
          <w:bCs/>
          <w:sz w:val="28"/>
        </w:rPr>
      </w:pPr>
    </w:p>
    <w:p w14:paraId="6B4748A7" w14:textId="4EC55810" w:rsidR="006B06E7" w:rsidRPr="00F66A63" w:rsidRDefault="006B06E7" w:rsidP="001527C0">
      <w:pPr>
        <w:pStyle w:val="Akapitzlist"/>
        <w:spacing w:line="360" w:lineRule="auto"/>
        <w:ind w:left="426"/>
        <w:jc w:val="center"/>
        <w:rPr>
          <w:rFonts w:asciiTheme="minorHAnsi" w:hAnsiTheme="minorHAnsi" w:cstheme="minorHAnsi"/>
          <w:highlight w:val="yellow"/>
        </w:rPr>
      </w:pPr>
      <w:r w:rsidRPr="00F66A63">
        <w:rPr>
          <w:rFonts w:asciiTheme="minorHAnsi" w:hAnsiTheme="minorHAnsi" w:cstheme="minorHAnsi"/>
          <w:b/>
          <w:bCs/>
          <w:sz w:val="28"/>
        </w:rPr>
        <w:t>WYMAGANIA OGÓLNE</w:t>
      </w:r>
    </w:p>
    <w:p w14:paraId="42D1116B" w14:textId="745C93A1" w:rsidR="006B06E7" w:rsidRPr="00F66A63" w:rsidRDefault="006B06E7" w:rsidP="006B06E7">
      <w:pPr>
        <w:pStyle w:val="Akapitzlist"/>
        <w:spacing w:line="360" w:lineRule="auto"/>
        <w:ind w:left="426" w:right="141"/>
        <w:rPr>
          <w:rFonts w:asciiTheme="minorHAnsi" w:hAnsiTheme="minorHAnsi" w:cstheme="minorHAnsi"/>
          <w:color w:val="FF0000"/>
          <w:sz w:val="22"/>
          <w:szCs w:val="22"/>
        </w:rPr>
      </w:pPr>
    </w:p>
    <w:p w14:paraId="492A1E9A" w14:textId="357E2152" w:rsidR="006B06E7" w:rsidRPr="00F66A63" w:rsidRDefault="006B06E7" w:rsidP="006B06E7">
      <w:pPr>
        <w:pStyle w:val="Akapitzlist"/>
        <w:numPr>
          <w:ilvl w:val="0"/>
          <w:numId w:val="32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66A63">
        <w:rPr>
          <w:rFonts w:asciiTheme="minorHAnsi" w:hAnsiTheme="minorHAnsi" w:cstheme="minorHAnsi"/>
        </w:rPr>
        <w:t>Zamawiający zaleca wykonanie wizji lokalnej pomieszczeń przed złożeniem oferty w celu zapoznania się z istniejącymi warunkami i ustalenia szczegółów technicznych nie podanych w specyfikacji.</w:t>
      </w:r>
    </w:p>
    <w:p w14:paraId="4D79A4A0" w14:textId="34A7EFFE" w:rsidR="0007229E" w:rsidRPr="00F66A63" w:rsidRDefault="00E35154" w:rsidP="006B06E7">
      <w:pPr>
        <w:pStyle w:val="Akapitzlist"/>
        <w:numPr>
          <w:ilvl w:val="0"/>
          <w:numId w:val="32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hAnsiTheme="minorHAnsi" w:cstheme="minorHAnsi"/>
          <w:sz w:val="22"/>
          <w:szCs w:val="22"/>
        </w:rPr>
        <w:t>Po podpisaniu umowy,</w:t>
      </w:r>
      <w:r w:rsidRPr="00F66A63">
        <w:t xml:space="preserve"> </w:t>
      </w:r>
      <w:r w:rsidR="0007229E" w:rsidRPr="00F66A63">
        <w:rPr>
          <w:rFonts w:asciiTheme="minorHAnsi" w:hAnsiTheme="minorHAnsi" w:cstheme="minorHAnsi"/>
          <w:sz w:val="22"/>
          <w:szCs w:val="22"/>
        </w:rPr>
        <w:t>Zamawiający wymaga wykonania wizji lokalnej wyposażanych pomieszczeń sprawdzając ich wymiary oraz dokona szczegółowych uzgodnień z Użytkownikiem w zakresie wymiarów mebli i w razie potrzeby doradzi najlepsze wykonanie oraz wprowadzi konstruktywne poprawki.</w:t>
      </w:r>
    </w:p>
    <w:p w14:paraId="47A2CCE9" w14:textId="77777777" w:rsidR="006B06E7" w:rsidRPr="00F66A63" w:rsidRDefault="006B06E7" w:rsidP="006B06E7">
      <w:pPr>
        <w:pStyle w:val="Akapitzlist"/>
        <w:numPr>
          <w:ilvl w:val="0"/>
          <w:numId w:val="32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eastAsia="SimSun" w:hAnsiTheme="minorHAnsi" w:cstheme="minorHAnsi"/>
          <w:bCs/>
          <w:kern w:val="20"/>
          <w:sz w:val="22"/>
          <w:szCs w:val="22"/>
          <w:lang w:eastAsia="hi-IN" w:bidi="hi-IN"/>
        </w:rPr>
        <w:t xml:space="preserve">Wszystkie oferowane meble i wyposażenie - nowe, nieuszkodzone, niebędące uprzednio przedmiotem ekspozycji i wystaw, wykonane profesjonalnie, z zachowaniem wysokiej jakości, estetyki  i trwałości wykonania, dostarczone  kompletne i w całości, po zamontowaniu gotowe do pracy zgodnie z przeznaczeniem bez żadnych dodatkowych zakupów inwestycyjnych. </w:t>
      </w:r>
    </w:p>
    <w:p w14:paraId="7D426F24" w14:textId="4B9BD279" w:rsidR="006B06E7" w:rsidRPr="00F66A63" w:rsidRDefault="006B06E7" w:rsidP="006B06E7">
      <w:pPr>
        <w:pStyle w:val="Akapitzlist"/>
        <w:numPr>
          <w:ilvl w:val="0"/>
          <w:numId w:val="32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eastAsia="SimSun" w:hAnsiTheme="minorHAnsi" w:cstheme="minorHAnsi"/>
          <w:bCs/>
          <w:kern w:val="20"/>
          <w:sz w:val="22"/>
          <w:szCs w:val="22"/>
          <w:lang w:eastAsia="hi-IN" w:bidi="hi-IN"/>
        </w:rPr>
        <w:t>Wszystkie użyte materiały do wykonania mebli i wyposażenia muszą być dopuszczone do obrotu na terytorium RP, posiadać wszelkie wymagane przez przepisy prawa świadectwa, certyfikaty, atesty, deklaracje zgodności, oraz spełniać wszelkie wymagane przez przepisy prawa wymogi w zakresie norm bezpieczeństwa.</w:t>
      </w:r>
      <w:r w:rsidRPr="00F66A63">
        <w:rPr>
          <w:rFonts w:asciiTheme="minorHAnsi" w:hAnsiTheme="minorHAnsi" w:cstheme="minorHAnsi"/>
          <w:sz w:val="22"/>
          <w:szCs w:val="22"/>
        </w:rPr>
        <w:t xml:space="preserve"> Wykonawca zobowiązuje się do przedstawienia Zamawiającemu, na każde żądanie, dokumentów potwierdzających spełnienie w/w wymogów.</w:t>
      </w:r>
    </w:p>
    <w:p w14:paraId="48AD9C32" w14:textId="77777777" w:rsidR="0007229E" w:rsidRPr="00F66A63" w:rsidRDefault="006C6720" w:rsidP="006B06E7">
      <w:pPr>
        <w:pStyle w:val="Akapitzlist"/>
        <w:numPr>
          <w:ilvl w:val="0"/>
          <w:numId w:val="32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hAnsiTheme="minorHAnsi" w:cstheme="minorHAnsi"/>
          <w:sz w:val="22"/>
          <w:szCs w:val="22"/>
        </w:rPr>
        <w:t>Ostateczne wymiary mebli Wykonawca uzgodni z Bezpośrednim Użytkownikiem po podpisaniu umowy z Zamawiającym w czasie wizji lokalnej podczas pomiarów w wyposażanym obiekcie. Tolerancja wymiarowa +/- 5%.</w:t>
      </w:r>
    </w:p>
    <w:p w14:paraId="43344FD0" w14:textId="77777777" w:rsidR="0007229E" w:rsidRPr="00F66A63" w:rsidRDefault="006C6720" w:rsidP="006B06E7">
      <w:pPr>
        <w:pStyle w:val="Akapitzlist"/>
        <w:numPr>
          <w:ilvl w:val="0"/>
          <w:numId w:val="32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hAnsiTheme="minorHAnsi" w:cstheme="minorHAnsi"/>
          <w:sz w:val="22"/>
          <w:szCs w:val="22"/>
        </w:rPr>
        <w:lastRenderedPageBreak/>
        <w:t>Zamawiający zastrzega sobie prawo (w trakcie realizacji umowy) wprowadzenia korekt dotyczących ustawienia i rozmieszczenia zamówionych mebli, jeżeli wyniknie to: z konieczności dopasowania mebli do wyposażanych pomieszczeń lub ze zmiany przeznaczenia tych pomieszczeń lub z przyczyn niezależnych od Zamawiającego.</w:t>
      </w:r>
    </w:p>
    <w:p w14:paraId="487EBDB8" w14:textId="77777777" w:rsidR="0007229E" w:rsidRPr="00F66A63" w:rsidRDefault="0007229E" w:rsidP="006B06E7">
      <w:pPr>
        <w:pStyle w:val="Akapitzlist"/>
        <w:numPr>
          <w:ilvl w:val="0"/>
          <w:numId w:val="32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66A63">
        <w:rPr>
          <w:rFonts w:asciiTheme="minorHAnsi" w:eastAsia="SimSun" w:hAnsiTheme="minorHAnsi" w:cstheme="minorHAnsi"/>
          <w:bCs/>
          <w:kern w:val="20"/>
          <w:sz w:val="22"/>
          <w:szCs w:val="22"/>
          <w:lang w:eastAsia="hi-IN" w:bidi="hi-IN"/>
        </w:rPr>
        <w:t xml:space="preserve">W celu potwierdzenia spełniania wymagań SWZ przez oferowane wyroby do oferty należy dołączyć materiały informacyjne w postaci katalogów i/lub folderów z opisami i szczegółowymi fotografiami wszystkich oferowanych produktów (oraz </w:t>
      </w:r>
      <w:r w:rsidRPr="00F66A63">
        <w:rPr>
          <w:rFonts w:asciiTheme="minorHAnsi" w:eastAsia="SimSun" w:hAnsiTheme="minorHAnsi" w:cstheme="minorHAnsi"/>
          <w:b/>
          <w:bCs/>
          <w:kern w:val="20"/>
          <w:sz w:val="22"/>
          <w:szCs w:val="22"/>
          <w:lang w:eastAsia="hi-IN" w:bidi="hi-IN"/>
        </w:rPr>
        <w:t>podanie typu / modelu / pełnej nazwy producenta</w:t>
      </w:r>
      <w:r w:rsidRPr="00F66A63">
        <w:rPr>
          <w:rFonts w:asciiTheme="minorHAnsi" w:eastAsia="SimSun" w:hAnsiTheme="minorHAnsi" w:cstheme="minorHAnsi"/>
          <w:bCs/>
          <w:kern w:val="20"/>
          <w:sz w:val="22"/>
          <w:szCs w:val="22"/>
          <w:lang w:eastAsia="hi-IN" w:bidi="hi-IN"/>
        </w:rPr>
        <w:t xml:space="preserve">). </w:t>
      </w:r>
      <w:r w:rsidRPr="00F66A63"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  <w:t>Materiały informacyjne powinny zostać odpowiednio opisane przez Wykonawcę w celu łatwej identyfikacji przedmiotu zamówienia przez Zamawiającego.</w:t>
      </w:r>
    </w:p>
    <w:p w14:paraId="4A6F1FFC" w14:textId="2664B6E6" w:rsidR="0007229E" w:rsidRPr="004F049C" w:rsidRDefault="0007229E" w:rsidP="006B06E7">
      <w:pPr>
        <w:pStyle w:val="Akapitzlist"/>
        <w:numPr>
          <w:ilvl w:val="0"/>
          <w:numId w:val="32"/>
        </w:numPr>
        <w:spacing w:line="36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4F049C">
        <w:rPr>
          <w:rFonts w:asciiTheme="minorHAnsi" w:hAnsiTheme="minorHAnsi" w:cstheme="minorHAnsi"/>
          <w:bCs/>
          <w:sz w:val="22"/>
          <w:szCs w:val="22"/>
        </w:rPr>
        <w:t>W celu potwierdzenia, że oferowane wyroby odpowiadają wymaganiom określonym przez Zamawiającego, Wykonawca składa następujące środki dowodowe wraz z ofertą:</w:t>
      </w:r>
    </w:p>
    <w:p w14:paraId="242AEA94" w14:textId="77777777" w:rsidR="0007229E" w:rsidRPr="004F049C" w:rsidRDefault="0007229E" w:rsidP="0007229E">
      <w:pPr>
        <w:numPr>
          <w:ilvl w:val="0"/>
          <w:numId w:val="2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049C">
        <w:rPr>
          <w:rFonts w:asciiTheme="minorHAnsi" w:hAnsiTheme="minorHAnsi" w:cstheme="minorHAnsi"/>
          <w:sz w:val="22"/>
          <w:szCs w:val="22"/>
        </w:rPr>
        <w:t>Atest higieniczny na wyrób gotowy potwierdzający, że przedmiot oferty może być stosowany w placówkach użyteczności publicznej.</w:t>
      </w:r>
    </w:p>
    <w:p w14:paraId="1D75F60D" w14:textId="59112CE2" w:rsidR="0007229E" w:rsidRPr="004F049C" w:rsidRDefault="0007229E" w:rsidP="0007229E">
      <w:pPr>
        <w:numPr>
          <w:ilvl w:val="0"/>
          <w:numId w:val="2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049C">
        <w:rPr>
          <w:rFonts w:asciiTheme="minorHAnsi" w:hAnsiTheme="minorHAnsi" w:cstheme="minorHAnsi"/>
          <w:sz w:val="22"/>
          <w:szCs w:val="22"/>
        </w:rPr>
        <w:t xml:space="preserve">Świadectwo z badań odporności obrzeży na działanie wody i na odrywanie </w:t>
      </w:r>
    </w:p>
    <w:p w14:paraId="5209E337" w14:textId="4077998D" w:rsidR="00C36E36" w:rsidRPr="004F049C" w:rsidRDefault="0007229E" w:rsidP="00C759EE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F049C">
        <w:rPr>
          <w:rFonts w:asciiTheme="minorHAnsi" w:hAnsiTheme="minorHAnsi" w:cstheme="minorHAnsi"/>
          <w:sz w:val="22"/>
          <w:szCs w:val="22"/>
        </w:rPr>
        <w:t>Certyfikat potwierdzający malowanie proszkowe stelaży farbami poprawiającymi jakość i odporność powłoki lakierniczej lub równoważny</w:t>
      </w:r>
    </w:p>
    <w:p w14:paraId="293A81B3" w14:textId="77777777" w:rsidR="00C36E36" w:rsidRPr="004F049C" w:rsidRDefault="00C36E36" w:rsidP="00C36E36">
      <w:pPr>
        <w:spacing w:after="160" w:line="256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4C87711" w14:textId="56422D14" w:rsidR="0007229E" w:rsidRPr="004F049C" w:rsidRDefault="0007229E" w:rsidP="00C759EE">
      <w:pPr>
        <w:numPr>
          <w:ilvl w:val="0"/>
          <w:numId w:val="21"/>
        </w:numPr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F049C">
        <w:rPr>
          <w:rFonts w:asciiTheme="minorHAnsi" w:hAnsiTheme="minorHAnsi" w:cstheme="minorHAnsi"/>
          <w:sz w:val="22"/>
          <w:szCs w:val="22"/>
        </w:rPr>
        <w:t xml:space="preserve">Dla </w:t>
      </w:r>
      <w:r w:rsidR="004F049C" w:rsidRPr="004F049C">
        <w:rPr>
          <w:rFonts w:asciiTheme="minorHAnsi" w:hAnsiTheme="minorHAnsi" w:cstheme="minorHAnsi"/>
          <w:sz w:val="22"/>
          <w:szCs w:val="22"/>
        </w:rPr>
        <w:t>krzesła biurowego</w:t>
      </w:r>
      <w:r w:rsidRPr="004F049C">
        <w:rPr>
          <w:rFonts w:asciiTheme="minorHAnsi" w:hAnsiTheme="minorHAnsi" w:cstheme="minorHAnsi"/>
          <w:sz w:val="22"/>
          <w:szCs w:val="22"/>
        </w:rPr>
        <w:t xml:space="preserve"> protokół oceny ergonomicznej, potwierdzający właściwości ergonomiczno-fizjologiczne </w:t>
      </w:r>
    </w:p>
    <w:p w14:paraId="48DA53F6" w14:textId="03544F31" w:rsidR="0007229E" w:rsidRPr="004F049C" w:rsidRDefault="0007229E" w:rsidP="0007229E">
      <w:pPr>
        <w:spacing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AD3CEC5" w14:textId="1421CA67" w:rsidR="0007229E" w:rsidRPr="004F049C" w:rsidRDefault="0007229E" w:rsidP="0007229E">
      <w:pPr>
        <w:numPr>
          <w:ilvl w:val="0"/>
          <w:numId w:val="21"/>
        </w:numPr>
        <w:spacing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F049C">
        <w:rPr>
          <w:rFonts w:asciiTheme="minorHAnsi" w:hAnsiTheme="minorHAnsi" w:cstheme="minorHAnsi"/>
          <w:sz w:val="22"/>
          <w:szCs w:val="22"/>
        </w:rPr>
        <w:t>Dokument / oświadczenie producenta potwierdzające, że przy produkcji krzeseł</w:t>
      </w:r>
      <w:r w:rsidR="00C36E36" w:rsidRPr="004F049C">
        <w:rPr>
          <w:rFonts w:asciiTheme="minorHAnsi" w:hAnsiTheme="minorHAnsi" w:cstheme="minorHAnsi"/>
          <w:sz w:val="22"/>
          <w:szCs w:val="22"/>
        </w:rPr>
        <w:t xml:space="preserve"> </w:t>
      </w:r>
      <w:r w:rsidRPr="004F049C">
        <w:rPr>
          <w:rFonts w:asciiTheme="minorHAnsi" w:hAnsiTheme="minorHAnsi" w:cstheme="minorHAnsi"/>
          <w:sz w:val="22"/>
          <w:szCs w:val="22"/>
        </w:rPr>
        <w:t>zostały użyte pianki trudnopalne oraz atest na pianki trudnopalne zgodny z normami PN-EN 1021-1: 2014 , PN-EN 1021-2: 2014.</w:t>
      </w:r>
    </w:p>
    <w:p w14:paraId="2C52C0D9" w14:textId="42BAED3D" w:rsidR="0007229E" w:rsidRPr="00F66A63" w:rsidRDefault="0007229E" w:rsidP="0007229E">
      <w:pPr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7DBD03B2" w14:textId="77777777" w:rsidR="0007229E" w:rsidRPr="00F66A63" w:rsidRDefault="0007229E" w:rsidP="0007229E">
      <w:pPr>
        <w:spacing w:line="360" w:lineRule="auto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103B80E6" w14:textId="4D124D5E" w:rsidR="00316745" w:rsidRPr="004F049C" w:rsidRDefault="00316745" w:rsidP="0045126B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4F049C">
        <w:rPr>
          <w:rFonts w:asciiTheme="minorHAnsi" w:hAnsiTheme="minorHAnsi" w:cstheme="minorHAnsi"/>
          <w:b/>
          <w:bCs/>
          <w:sz w:val="22"/>
          <w:szCs w:val="22"/>
        </w:rPr>
        <w:t>SZCZEGÓŁOWY OPIS WYPOSAŻENIA MEBLOWEGO</w:t>
      </w:r>
    </w:p>
    <w:p w14:paraId="55CCA88F" w14:textId="77777777" w:rsidR="00316745" w:rsidRPr="004F049C" w:rsidRDefault="00316745" w:rsidP="00843F75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4F049C">
        <w:rPr>
          <w:rFonts w:asciiTheme="minorHAnsi" w:hAnsiTheme="minorHAnsi" w:cstheme="minorHAnsi"/>
          <w:b/>
          <w:bCs/>
          <w:sz w:val="22"/>
          <w:szCs w:val="22"/>
        </w:rPr>
        <w:t xml:space="preserve">BIURKA: </w:t>
      </w:r>
    </w:p>
    <w:p w14:paraId="276B47D9" w14:textId="77777777" w:rsidR="00316745" w:rsidRPr="004F049C" w:rsidRDefault="00316745" w:rsidP="00843F75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4F049C">
        <w:rPr>
          <w:rFonts w:asciiTheme="minorHAnsi" w:hAnsiTheme="minorHAnsi" w:cstheme="minorHAnsi"/>
          <w:bCs/>
          <w:sz w:val="22"/>
          <w:szCs w:val="22"/>
        </w:rPr>
        <w:t xml:space="preserve">blat biurka wykonany z płyty laminowanej o grubości min. 25 mm, wąskie krawędzie oklejone obrzeżem ABS o grubości min. 2 mm z użyciem kleju poliuretanowego, </w:t>
      </w:r>
    </w:p>
    <w:p w14:paraId="538C7C10" w14:textId="4051DD26" w:rsidR="00316745" w:rsidRPr="004F049C" w:rsidRDefault="00316745" w:rsidP="00917525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4F049C">
        <w:rPr>
          <w:rFonts w:asciiTheme="minorHAnsi" w:hAnsiTheme="minorHAnsi" w:cstheme="minorHAnsi"/>
          <w:bCs/>
          <w:sz w:val="22"/>
          <w:szCs w:val="22"/>
        </w:rPr>
        <w:t xml:space="preserve">biurko na stelażu metalowym, </w:t>
      </w:r>
      <w:r w:rsidR="00DE7570" w:rsidRPr="004F049C">
        <w:rPr>
          <w:rFonts w:asciiTheme="minorHAnsi" w:hAnsiTheme="minorHAnsi" w:cstheme="minorHAnsi"/>
          <w:bCs/>
          <w:sz w:val="22"/>
          <w:szCs w:val="22"/>
        </w:rPr>
        <w:t xml:space="preserve">wykonanym z dwóch płotków z rury fi50, połączonych ze sobą kształtownikiem stalowym 50x20mm i belką skręcaną śrubami metrycznymi, nogi zakończone regulatorem z osłoną plastikową, regulacją w zakresie </w:t>
      </w:r>
      <w:r w:rsidR="009A0FFF" w:rsidRPr="004F049C">
        <w:rPr>
          <w:rFonts w:asciiTheme="minorHAnsi" w:hAnsiTheme="minorHAnsi" w:cstheme="minorHAnsi"/>
          <w:bCs/>
          <w:sz w:val="22"/>
          <w:szCs w:val="22"/>
        </w:rPr>
        <w:t xml:space="preserve">min. </w:t>
      </w:r>
      <w:r w:rsidR="00DE7570" w:rsidRPr="004F049C">
        <w:rPr>
          <w:rFonts w:asciiTheme="minorHAnsi" w:hAnsiTheme="minorHAnsi" w:cstheme="minorHAnsi"/>
          <w:bCs/>
          <w:sz w:val="22"/>
          <w:szCs w:val="22"/>
        </w:rPr>
        <w:t>710-790 mm.</w:t>
      </w:r>
      <w:r w:rsidR="00DE7570" w:rsidRPr="004F049C">
        <w:t xml:space="preserve"> </w:t>
      </w:r>
      <w:r w:rsidR="00DE7570" w:rsidRPr="004F049C">
        <w:rPr>
          <w:rFonts w:asciiTheme="minorHAnsi" w:hAnsiTheme="minorHAnsi" w:cstheme="minorHAnsi"/>
          <w:bCs/>
          <w:sz w:val="22"/>
          <w:szCs w:val="22"/>
        </w:rPr>
        <w:t xml:space="preserve">Konstrukcja stalowa </w:t>
      </w:r>
      <w:r w:rsidR="00DE7570" w:rsidRPr="004F049C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malowana proszkowo farbami z certyfikatem QUALICOAT </w:t>
      </w:r>
      <w:r w:rsidR="00927A49" w:rsidRPr="004F049C">
        <w:rPr>
          <w:rFonts w:asciiTheme="minorHAnsi" w:hAnsiTheme="minorHAnsi" w:cstheme="minorHAnsi"/>
          <w:bCs/>
          <w:sz w:val="22"/>
          <w:szCs w:val="22"/>
        </w:rPr>
        <w:t xml:space="preserve">lub równoważnym </w:t>
      </w:r>
      <w:r w:rsidR="00DE7570" w:rsidRPr="004F049C">
        <w:rPr>
          <w:rFonts w:asciiTheme="minorHAnsi" w:hAnsiTheme="minorHAnsi" w:cstheme="minorHAnsi"/>
          <w:bCs/>
          <w:sz w:val="22"/>
          <w:szCs w:val="22"/>
        </w:rPr>
        <w:t>nanoszona na fosforanową powierzchnię poprawiającą jakość i odporność powłoki lakierniczej – min. 10 kolorów do wyboru (chyba, że w specyfikacji asortymentowej podano inaczej).</w:t>
      </w:r>
    </w:p>
    <w:p w14:paraId="1F9DD9BE" w14:textId="17DA495D" w:rsidR="006855F7" w:rsidRPr="004F049C" w:rsidRDefault="006855F7" w:rsidP="00917525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4F049C">
        <w:rPr>
          <w:rFonts w:asciiTheme="minorHAnsi" w:hAnsiTheme="minorHAnsi" w:cstheme="minorHAnsi"/>
          <w:bCs/>
          <w:sz w:val="22"/>
          <w:szCs w:val="22"/>
        </w:rPr>
        <w:t>W blatach biurek Wykonawca uwzględni przelotki plastikowe w kolorze blatu na okablowanie. Wymagana możliwość wyboru koloru przelotek przez Użytkownika. Montaż przelotek wykonać bezwzględnie po ustawieniu mebli w danym pomieszczeniu i po wcześniejszym ustaleniu z Użytkownikiem. Zamawiający nie wyraża zgody na wcześniejsze wykonanie otworów na przelotki w blatach.</w:t>
      </w:r>
    </w:p>
    <w:p w14:paraId="6615B1A5" w14:textId="77777777" w:rsidR="00386472" w:rsidRPr="00F66A63" w:rsidRDefault="00386472" w:rsidP="00386472">
      <w:pPr>
        <w:spacing w:line="360" w:lineRule="auto"/>
        <w:ind w:left="360"/>
        <w:rPr>
          <w:rFonts w:asciiTheme="minorHAnsi" w:hAnsiTheme="minorHAnsi" w:cstheme="minorHAnsi"/>
          <w:bCs/>
          <w:color w:val="FF0000"/>
          <w:sz w:val="22"/>
          <w:szCs w:val="22"/>
          <w:highlight w:val="yellow"/>
        </w:rPr>
      </w:pPr>
    </w:p>
    <w:p w14:paraId="4F80650D" w14:textId="77777777" w:rsidR="00316745" w:rsidRPr="002266FB" w:rsidRDefault="00316745" w:rsidP="00843F75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2266FB">
        <w:rPr>
          <w:rFonts w:asciiTheme="minorHAnsi" w:hAnsiTheme="minorHAnsi" w:cstheme="minorHAnsi"/>
          <w:b/>
          <w:bCs/>
          <w:sz w:val="22"/>
          <w:szCs w:val="22"/>
        </w:rPr>
        <w:t>KONTENERY:</w:t>
      </w:r>
    </w:p>
    <w:p w14:paraId="0BB18B80" w14:textId="77777777" w:rsidR="00061D33" w:rsidRPr="002266FB" w:rsidRDefault="00316745" w:rsidP="00843F75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266FB">
        <w:rPr>
          <w:rFonts w:asciiTheme="minorHAnsi" w:hAnsiTheme="minorHAnsi" w:cstheme="minorHAnsi"/>
          <w:bCs/>
          <w:sz w:val="22"/>
          <w:szCs w:val="22"/>
        </w:rPr>
        <w:t>korpus, drzwi i półki wykonane z płyty laminowanej o grubości min. 18 mm, wieniec górny z płyty laminowanej o grubości min. 25 mm</w:t>
      </w:r>
    </w:p>
    <w:p w14:paraId="354176EE" w14:textId="77777777" w:rsidR="00061D33" w:rsidRPr="002266FB" w:rsidRDefault="00061D33" w:rsidP="00843F75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266FB">
        <w:rPr>
          <w:rFonts w:asciiTheme="minorHAnsi" w:hAnsiTheme="minorHAnsi" w:cstheme="minorHAnsi"/>
          <w:bCs/>
          <w:sz w:val="22"/>
          <w:szCs w:val="22"/>
        </w:rPr>
        <w:t>posiadające</w:t>
      </w:r>
      <w:r w:rsidR="00316745" w:rsidRPr="002266FB">
        <w:rPr>
          <w:rFonts w:asciiTheme="minorHAnsi" w:hAnsiTheme="minorHAnsi" w:cstheme="minorHAnsi"/>
          <w:bCs/>
          <w:sz w:val="22"/>
          <w:szCs w:val="22"/>
        </w:rPr>
        <w:t xml:space="preserve"> sztywne podwozie jezdne zesp</w:t>
      </w:r>
      <w:r w:rsidRPr="002266FB">
        <w:rPr>
          <w:rFonts w:asciiTheme="minorHAnsi" w:hAnsiTheme="minorHAnsi" w:cstheme="minorHAnsi"/>
          <w:bCs/>
          <w:sz w:val="22"/>
          <w:szCs w:val="22"/>
        </w:rPr>
        <w:t>olone z konstrukcją nośną mebla (połączone na kołki drewniane)</w:t>
      </w:r>
    </w:p>
    <w:p w14:paraId="2B7C629A" w14:textId="77777777" w:rsidR="00061D33" w:rsidRPr="002266FB" w:rsidRDefault="00316745" w:rsidP="00843F75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266FB">
        <w:rPr>
          <w:rFonts w:asciiTheme="minorHAnsi" w:hAnsiTheme="minorHAnsi" w:cstheme="minorHAnsi"/>
          <w:bCs/>
          <w:sz w:val="22"/>
          <w:szCs w:val="22"/>
        </w:rPr>
        <w:t>tylne ściany z płyty laminowanej o grubości min. 18</w:t>
      </w:r>
      <w:r w:rsidR="00061D33" w:rsidRPr="002266F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266FB">
        <w:rPr>
          <w:rFonts w:asciiTheme="minorHAnsi" w:hAnsiTheme="minorHAnsi" w:cstheme="minorHAnsi"/>
          <w:bCs/>
          <w:sz w:val="22"/>
          <w:szCs w:val="22"/>
        </w:rPr>
        <w:t xml:space="preserve">mm, wpuszczane w </w:t>
      </w:r>
      <w:proofErr w:type="spellStart"/>
      <w:r w:rsidRPr="002266FB">
        <w:rPr>
          <w:rFonts w:asciiTheme="minorHAnsi" w:hAnsiTheme="minorHAnsi" w:cstheme="minorHAnsi"/>
          <w:bCs/>
          <w:sz w:val="22"/>
          <w:szCs w:val="22"/>
        </w:rPr>
        <w:t>nafrezowany</w:t>
      </w:r>
      <w:proofErr w:type="spellEnd"/>
      <w:r w:rsidRPr="002266FB">
        <w:rPr>
          <w:rFonts w:asciiTheme="minorHAnsi" w:hAnsiTheme="minorHAnsi" w:cstheme="minorHAnsi"/>
          <w:bCs/>
          <w:sz w:val="22"/>
          <w:szCs w:val="22"/>
        </w:rPr>
        <w:t xml:space="preserve"> korpus</w:t>
      </w:r>
    </w:p>
    <w:p w14:paraId="5DDF7520" w14:textId="77777777" w:rsidR="00061D33" w:rsidRPr="002266FB" w:rsidRDefault="00316745" w:rsidP="00843F75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266FB">
        <w:rPr>
          <w:rFonts w:asciiTheme="minorHAnsi" w:hAnsiTheme="minorHAnsi" w:cstheme="minorHAnsi"/>
          <w:bCs/>
          <w:sz w:val="22"/>
          <w:szCs w:val="22"/>
        </w:rPr>
        <w:t>szuflady płytowe z korpusem z płyty laminowanej wyposażone w prowadnice kulkowe z wysuwem ¾, posiadające zintegrowany system amortyzacji przy zamykaniu</w:t>
      </w:r>
    </w:p>
    <w:p w14:paraId="609D3BE4" w14:textId="41ADBD94" w:rsidR="00061D33" w:rsidRPr="002266FB" w:rsidRDefault="00316745" w:rsidP="00843F75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266FB">
        <w:rPr>
          <w:rFonts w:asciiTheme="minorHAnsi" w:hAnsiTheme="minorHAnsi" w:cstheme="minorHAnsi"/>
          <w:bCs/>
          <w:sz w:val="22"/>
          <w:szCs w:val="22"/>
        </w:rPr>
        <w:t>w kontenerach mobilnych kółka obrotowe, w tym dwa kółka przednie z blokadą</w:t>
      </w:r>
      <w:r w:rsidR="006855F7" w:rsidRPr="002266FB">
        <w:rPr>
          <w:rFonts w:asciiTheme="minorHAnsi" w:hAnsiTheme="minorHAnsi" w:cstheme="minorHAnsi"/>
          <w:bCs/>
          <w:sz w:val="22"/>
          <w:szCs w:val="22"/>
        </w:rPr>
        <w:t xml:space="preserve"> z materiałów nie barwiących podłoża</w:t>
      </w:r>
    </w:p>
    <w:p w14:paraId="6F10E809" w14:textId="5DCA8042" w:rsidR="00316745" w:rsidRPr="002266FB" w:rsidRDefault="00316745" w:rsidP="00917525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266FB">
        <w:rPr>
          <w:rFonts w:asciiTheme="minorHAnsi" w:hAnsiTheme="minorHAnsi" w:cstheme="minorHAnsi"/>
          <w:bCs/>
          <w:sz w:val="22"/>
          <w:szCs w:val="22"/>
        </w:rPr>
        <w:t>w kontenerach stacjonarnych stopki regulowane z zakresie min. 15</w:t>
      </w:r>
      <w:r w:rsidR="00061D33" w:rsidRPr="002266F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266FB">
        <w:rPr>
          <w:rFonts w:asciiTheme="minorHAnsi" w:hAnsiTheme="minorHAnsi" w:cstheme="minorHAnsi"/>
          <w:bCs/>
          <w:sz w:val="22"/>
          <w:szCs w:val="22"/>
        </w:rPr>
        <w:t>mm</w:t>
      </w:r>
    </w:p>
    <w:p w14:paraId="76A28DEA" w14:textId="77777777" w:rsidR="00061D33" w:rsidRPr="004F049C" w:rsidRDefault="00061D33" w:rsidP="00843F75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4F049C">
        <w:rPr>
          <w:rFonts w:asciiTheme="minorHAnsi" w:hAnsiTheme="minorHAnsi" w:cstheme="minorHAnsi"/>
          <w:b/>
          <w:bCs/>
          <w:sz w:val="22"/>
          <w:szCs w:val="22"/>
        </w:rPr>
        <w:t>SZAFY:</w:t>
      </w:r>
    </w:p>
    <w:p w14:paraId="552B3288" w14:textId="77777777" w:rsidR="00061D33" w:rsidRPr="004F049C" w:rsidRDefault="00061D33" w:rsidP="00843F75">
      <w:pPr>
        <w:pStyle w:val="Akapitzlist"/>
        <w:numPr>
          <w:ilvl w:val="0"/>
          <w:numId w:val="13"/>
        </w:numPr>
        <w:spacing w:line="360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4F049C">
        <w:rPr>
          <w:rFonts w:asciiTheme="minorHAnsi" w:hAnsiTheme="minorHAnsi" w:cstheme="minorHAnsi"/>
          <w:bCs/>
          <w:sz w:val="22"/>
          <w:szCs w:val="22"/>
        </w:rPr>
        <w:t>korpus, drzwi i półki szafy wykonane z płyty laminowanej o grubości min. 18 mm, wieniec górny i dolny z płyty o grubości min. 25 mm</w:t>
      </w:r>
    </w:p>
    <w:p w14:paraId="753E743A" w14:textId="77777777" w:rsidR="00061D33" w:rsidRPr="004F049C" w:rsidRDefault="00061D33" w:rsidP="00843F75">
      <w:pPr>
        <w:pStyle w:val="Akapitzlist"/>
        <w:numPr>
          <w:ilvl w:val="0"/>
          <w:numId w:val="13"/>
        </w:numPr>
        <w:spacing w:line="360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4F049C">
        <w:rPr>
          <w:rFonts w:asciiTheme="minorHAnsi" w:hAnsiTheme="minorHAnsi" w:cstheme="minorHAnsi"/>
          <w:bCs/>
          <w:sz w:val="22"/>
          <w:szCs w:val="22"/>
        </w:rPr>
        <w:t>krawędzie korpusu zabezpieczone okleiną ABS o grubości 1 mm, wieńca i fronty - o grubości 2 mm</w:t>
      </w:r>
    </w:p>
    <w:p w14:paraId="77FDD9B1" w14:textId="77777777" w:rsidR="00061D33" w:rsidRPr="004F049C" w:rsidRDefault="00061D33" w:rsidP="00843F75">
      <w:pPr>
        <w:pStyle w:val="Akapitzlist"/>
        <w:numPr>
          <w:ilvl w:val="0"/>
          <w:numId w:val="13"/>
        </w:numPr>
        <w:spacing w:line="360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4F049C">
        <w:rPr>
          <w:rFonts w:asciiTheme="minorHAnsi" w:hAnsiTheme="minorHAnsi" w:cstheme="minorHAnsi"/>
          <w:bCs/>
          <w:sz w:val="22"/>
          <w:szCs w:val="22"/>
        </w:rPr>
        <w:t>korpus łączony na złącza mimośrodowe i kołki drewniane konstrukcyjne</w:t>
      </w:r>
    </w:p>
    <w:p w14:paraId="6095489F" w14:textId="77777777" w:rsidR="00061D33" w:rsidRPr="004F049C" w:rsidRDefault="00061D33" w:rsidP="00843F75">
      <w:pPr>
        <w:pStyle w:val="Akapitzlist"/>
        <w:numPr>
          <w:ilvl w:val="0"/>
          <w:numId w:val="13"/>
        </w:numPr>
        <w:spacing w:line="360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4F049C">
        <w:rPr>
          <w:rFonts w:asciiTheme="minorHAnsi" w:hAnsiTheme="minorHAnsi" w:cstheme="minorHAnsi"/>
          <w:bCs/>
          <w:sz w:val="22"/>
          <w:szCs w:val="22"/>
        </w:rPr>
        <w:t xml:space="preserve">drzwi osadzone na </w:t>
      </w:r>
      <w:proofErr w:type="spellStart"/>
      <w:r w:rsidRPr="004F049C">
        <w:rPr>
          <w:rFonts w:asciiTheme="minorHAnsi" w:hAnsiTheme="minorHAnsi" w:cstheme="minorHAnsi"/>
          <w:bCs/>
          <w:sz w:val="22"/>
          <w:szCs w:val="22"/>
        </w:rPr>
        <w:t>samodomykających</w:t>
      </w:r>
      <w:proofErr w:type="spellEnd"/>
      <w:r w:rsidRPr="004F049C">
        <w:rPr>
          <w:rFonts w:asciiTheme="minorHAnsi" w:hAnsiTheme="minorHAnsi" w:cstheme="minorHAnsi"/>
          <w:bCs/>
          <w:sz w:val="22"/>
          <w:szCs w:val="22"/>
        </w:rPr>
        <w:t xml:space="preserve"> zawiasach z cichym </w:t>
      </w:r>
      <w:proofErr w:type="spellStart"/>
      <w:r w:rsidRPr="004F049C">
        <w:rPr>
          <w:rFonts w:asciiTheme="minorHAnsi" w:hAnsiTheme="minorHAnsi" w:cstheme="minorHAnsi"/>
          <w:bCs/>
          <w:sz w:val="22"/>
          <w:szCs w:val="22"/>
        </w:rPr>
        <w:t>domykiem</w:t>
      </w:r>
      <w:proofErr w:type="spellEnd"/>
      <w:r w:rsidRPr="004F049C">
        <w:rPr>
          <w:rFonts w:asciiTheme="minorHAnsi" w:hAnsiTheme="minorHAnsi" w:cstheme="minorHAnsi"/>
          <w:bCs/>
          <w:sz w:val="22"/>
          <w:szCs w:val="22"/>
        </w:rPr>
        <w:t xml:space="preserve"> o kącie rozwarcia min. 110 stopni testowane na min. 40</w:t>
      </w:r>
      <w:r w:rsidR="00BA758C" w:rsidRPr="004F049C">
        <w:rPr>
          <w:rFonts w:asciiTheme="minorHAnsi" w:hAnsiTheme="minorHAnsi" w:cstheme="minorHAnsi"/>
          <w:bCs/>
          <w:sz w:val="22"/>
          <w:szCs w:val="22"/>
        </w:rPr>
        <w:t>000 cykli otwarcie-</w:t>
      </w:r>
      <w:r w:rsidRPr="004F049C">
        <w:rPr>
          <w:rFonts w:asciiTheme="minorHAnsi" w:hAnsiTheme="minorHAnsi" w:cstheme="minorHAnsi"/>
          <w:bCs/>
          <w:sz w:val="22"/>
          <w:szCs w:val="22"/>
        </w:rPr>
        <w:t>zamknięcie, drzwi dodatkowo wyposażone w mechanizm blokujący drugie skrzydło szafy</w:t>
      </w:r>
    </w:p>
    <w:p w14:paraId="435C9F44" w14:textId="77777777" w:rsidR="004E591B" w:rsidRPr="004F049C" w:rsidRDefault="00061D33" w:rsidP="00556C3B">
      <w:pPr>
        <w:pStyle w:val="Akapitzlist"/>
        <w:numPr>
          <w:ilvl w:val="0"/>
          <w:numId w:val="13"/>
        </w:numPr>
        <w:spacing w:line="360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4F049C">
        <w:rPr>
          <w:rFonts w:asciiTheme="minorHAnsi" w:hAnsiTheme="minorHAnsi" w:cstheme="minorHAnsi"/>
          <w:bCs/>
          <w:sz w:val="22"/>
          <w:szCs w:val="22"/>
        </w:rPr>
        <w:t xml:space="preserve">tylna ścianka wykonana z płyty HDF o grubości min. 3 mm, mocowana w </w:t>
      </w:r>
      <w:proofErr w:type="spellStart"/>
      <w:r w:rsidRPr="004F049C">
        <w:rPr>
          <w:rFonts w:asciiTheme="minorHAnsi" w:hAnsiTheme="minorHAnsi" w:cstheme="minorHAnsi"/>
          <w:bCs/>
          <w:sz w:val="22"/>
          <w:szCs w:val="22"/>
        </w:rPr>
        <w:t>nafrezowanych</w:t>
      </w:r>
      <w:proofErr w:type="spellEnd"/>
      <w:r w:rsidRPr="004F049C">
        <w:rPr>
          <w:rFonts w:asciiTheme="minorHAnsi" w:hAnsiTheme="minorHAnsi" w:cstheme="minorHAnsi"/>
          <w:bCs/>
          <w:sz w:val="22"/>
          <w:szCs w:val="22"/>
        </w:rPr>
        <w:t xml:space="preserve"> bokach i wieńcu</w:t>
      </w:r>
    </w:p>
    <w:p w14:paraId="6F3707CD" w14:textId="7B4ED82B" w:rsidR="004E591B" w:rsidRPr="004F049C" w:rsidRDefault="004E591B" w:rsidP="004E591B">
      <w:pPr>
        <w:pStyle w:val="Akapitzlist"/>
        <w:numPr>
          <w:ilvl w:val="0"/>
          <w:numId w:val="13"/>
        </w:numPr>
        <w:spacing w:line="360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4F049C">
        <w:rPr>
          <w:rFonts w:asciiTheme="minorHAnsi" w:hAnsiTheme="minorHAnsi" w:cstheme="minorHAnsi"/>
          <w:bCs/>
          <w:sz w:val="22"/>
          <w:szCs w:val="22"/>
        </w:rPr>
        <w:lastRenderedPageBreak/>
        <w:t>półki w szafach z regulacją wysokości;  półki mocowane systemem zapadkowym, uniemożliwiającym ich przypadkowe wysunięcie; odległość między półkami zgodna z międzynarodowym standardem OH (327 mm) – ostateczna odległość między półkami do ustalenia z Użytkownikiem po podpisaniu umowy</w:t>
      </w:r>
    </w:p>
    <w:p w14:paraId="2C994596" w14:textId="77777777" w:rsidR="00061D33" w:rsidRPr="004F049C" w:rsidRDefault="00061D33" w:rsidP="00843F75">
      <w:pPr>
        <w:pStyle w:val="Akapitzlist"/>
        <w:numPr>
          <w:ilvl w:val="0"/>
          <w:numId w:val="13"/>
        </w:numPr>
        <w:spacing w:line="360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4F049C">
        <w:rPr>
          <w:rFonts w:asciiTheme="minorHAnsi" w:hAnsiTheme="minorHAnsi" w:cstheme="minorHAnsi"/>
          <w:bCs/>
          <w:sz w:val="22"/>
          <w:szCs w:val="22"/>
        </w:rPr>
        <w:t>uchwyty 2 – punktowe o rozstawie min. 128 mm, pro</w:t>
      </w:r>
      <w:r w:rsidR="00BA758C" w:rsidRPr="004F049C">
        <w:rPr>
          <w:rFonts w:asciiTheme="minorHAnsi" w:hAnsiTheme="minorHAnsi" w:cstheme="minorHAnsi"/>
          <w:bCs/>
          <w:sz w:val="22"/>
          <w:szCs w:val="22"/>
        </w:rPr>
        <w:t>stokątne w kształcie litery „C” – do ostatecznego ustalenia z Użytkownikiem</w:t>
      </w:r>
    </w:p>
    <w:p w14:paraId="0F0F43EB" w14:textId="77777777" w:rsidR="00061D33" w:rsidRPr="004F049C" w:rsidRDefault="00061D33" w:rsidP="00843F75">
      <w:pPr>
        <w:pStyle w:val="Akapitzlist"/>
        <w:numPr>
          <w:ilvl w:val="0"/>
          <w:numId w:val="13"/>
        </w:numPr>
        <w:spacing w:line="360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4F049C">
        <w:rPr>
          <w:rFonts w:asciiTheme="minorHAnsi" w:hAnsiTheme="minorHAnsi" w:cstheme="minorHAnsi"/>
          <w:bCs/>
          <w:sz w:val="22"/>
          <w:szCs w:val="22"/>
        </w:rPr>
        <w:t>w wieńcu dolnym zastosowane stopki z regulacją wysokości od wewnątrz w zakresie min. 15 mm, w</w:t>
      </w:r>
      <w:r w:rsidR="00BA758C" w:rsidRPr="004F049C">
        <w:rPr>
          <w:rFonts w:asciiTheme="minorHAnsi" w:hAnsiTheme="minorHAnsi" w:cstheme="minorHAnsi"/>
          <w:bCs/>
          <w:sz w:val="22"/>
          <w:szCs w:val="22"/>
        </w:rPr>
        <w:t>puszczane w wieniec dolny</w:t>
      </w:r>
    </w:p>
    <w:p w14:paraId="57AD393B" w14:textId="77777777" w:rsidR="00061D33" w:rsidRPr="004F049C" w:rsidRDefault="00061D33" w:rsidP="00843F75">
      <w:pPr>
        <w:pStyle w:val="Akapitzlist"/>
        <w:numPr>
          <w:ilvl w:val="0"/>
          <w:numId w:val="13"/>
        </w:numPr>
        <w:spacing w:line="360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4F049C">
        <w:rPr>
          <w:rFonts w:asciiTheme="minorHAnsi" w:hAnsiTheme="minorHAnsi" w:cstheme="minorHAnsi"/>
          <w:bCs/>
          <w:sz w:val="22"/>
          <w:szCs w:val="22"/>
        </w:rPr>
        <w:t>drzwi zamykane na zam</w:t>
      </w:r>
      <w:r w:rsidR="00BA758C" w:rsidRPr="004F049C">
        <w:rPr>
          <w:rFonts w:asciiTheme="minorHAnsi" w:hAnsiTheme="minorHAnsi" w:cstheme="minorHAnsi"/>
          <w:bCs/>
          <w:sz w:val="22"/>
          <w:szCs w:val="22"/>
        </w:rPr>
        <w:t>ek patentowy z kluczem łamanym</w:t>
      </w:r>
    </w:p>
    <w:p w14:paraId="51881A1B" w14:textId="3F2D24C9" w:rsidR="009F417F" w:rsidRPr="004F049C" w:rsidRDefault="00061D33" w:rsidP="00BB7485">
      <w:pPr>
        <w:pStyle w:val="Akapitzlist"/>
        <w:numPr>
          <w:ilvl w:val="0"/>
          <w:numId w:val="13"/>
        </w:numPr>
        <w:spacing w:line="360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4F049C">
        <w:rPr>
          <w:rFonts w:asciiTheme="minorHAnsi" w:hAnsiTheme="minorHAnsi" w:cstheme="minorHAnsi"/>
          <w:bCs/>
          <w:sz w:val="22"/>
          <w:szCs w:val="22"/>
        </w:rPr>
        <w:t>nadstawki – wieniec dolny z płyty o grubości min. 18 mm</w:t>
      </w:r>
    </w:p>
    <w:p w14:paraId="58F05A7B" w14:textId="17CC12A7" w:rsidR="009F417F" w:rsidRPr="00F66A63" w:rsidRDefault="009F417F" w:rsidP="00BB7485">
      <w:pPr>
        <w:spacing w:line="360" w:lineRule="auto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74FA61E4" w14:textId="77777777" w:rsidR="00033620" w:rsidRPr="00D00403" w:rsidRDefault="00033620" w:rsidP="0045126B">
      <w:pPr>
        <w:spacing w:line="360" w:lineRule="auto"/>
        <w:rPr>
          <w:rFonts w:asciiTheme="minorHAnsi" w:hAnsiTheme="minorHAnsi" w:cstheme="minorHAnsi"/>
          <w:b/>
          <w:bCs/>
          <w:sz w:val="28"/>
        </w:rPr>
      </w:pPr>
      <w:r w:rsidRPr="00D00403">
        <w:rPr>
          <w:rFonts w:asciiTheme="minorHAnsi" w:hAnsiTheme="minorHAnsi" w:cstheme="minorHAnsi"/>
          <w:b/>
          <w:bCs/>
          <w:sz w:val="28"/>
        </w:rPr>
        <w:t>SPECYFIKACJA ASORTYMENTOWA</w:t>
      </w:r>
    </w:p>
    <w:p w14:paraId="448A55BF" w14:textId="77777777" w:rsidR="00033620" w:rsidRPr="00F66A63" w:rsidRDefault="00033620">
      <w:pPr>
        <w:rPr>
          <w:rFonts w:asciiTheme="minorHAnsi" w:hAnsiTheme="minorHAnsi" w:cstheme="minorHAnsi"/>
          <w:b/>
          <w:bCs/>
          <w:color w:val="FF0000"/>
          <w:sz w:val="28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14459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126"/>
        <w:gridCol w:w="850"/>
        <w:gridCol w:w="7371"/>
        <w:gridCol w:w="856"/>
      </w:tblGrid>
      <w:tr w:rsidR="00F66A63" w:rsidRPr="00F66A63" w14:paraId="7F65BEA3" w14:textId="77777777" w:rsidTr="00054224">
        <w:tc>
          <w:tcPr>
            <w:tcW w:w="562" w:type="dxa"/>
            <w:shd w:val="clear" w:color="auto" w:fill="auto"/>
            <w:vAlign w:val="center"/>
          </w:tcPr>
          <w:p w14:paraId="0A086C36" w14:textId="77777777" w:rsidR="00033620" w:rsidRPr="00D00403" w:rsidRDefault="00033620" w:rsidP="00054224">
            <w:pPr>
              <w:ind w:right="-1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04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02C15B5" w14:textId="77777777" w:rsidR="00033620" w:rsidRPr="00D00403" w:rsidRDefault="00033620" w:rsidP="0005422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04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produktu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497C2C" w14:textId="77777777" w:rsidR="00033620" w:rsidRPr="00D00403" w:rsidRDefault="00033620" w:rsidP="0005422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04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Zdjęcie poglądowe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2D7F66" w14:textId="77777777" w:rsidR="00033620" w:rsidRPr="00D00403" w:rsidRDefault="00033620" w:rsidP="0005422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04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87D44FF" w14:textId="77777777" w:rsidR="00033620" w:rsidRPr="00D00403" w:rsidRDefault="00033620" w:rsidP="0005422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04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wymaganego wyposażenia</w:t>
            </w:r>
          </w:p>
          <w:p w14:paraId="38CCB56A" w14:textId="77777777" w:rsidR="00033620" w:rsidRPr="00D00403" w:rsidRDefault="00033620" w:rsidP="0005422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04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(wartości minimalne wymagane)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05887FD" w14:textId="77777777" w:rsidR="00033620" w:rsidRPr="00D00403" w:rsidRDefault="00033620" w:rsidP="00054224">
            <w:pPr>
              <w:ind w:left="-108" w:right="-10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04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Symbol</w:t>
            </w:r>
          </w:p>
        </w:tc>
      </w:tr>
      <w:tr w:rsidR="003707F8" w:rsidRPr="00F66A63" w14:paraId="27C23E08" w14:textId="77777777" w:rsidTr="00054224">
        <w:tc>
          <w:tcPr>
            <w:tcW w:w="14459" w:type="dxa"/>
            <w:gridSpan w:val="6"/>
            <w:shd w:val="clear" w:color="auto" w:fill="E2EFD9" w:themeFill="accent6" w:themeFillTint="33"/>
            <w:vAlign w:val="center"/>
          </w:tcPr>
          <w:p w14:paraId="6A645FF6" w14:textId="455C483C" w:rsidR="003707F8" w:rsidRPr="009C6304" w:rsidRDefault="00B24A53" w:rsidP="00054224">
            <w:pPr>
              <w:ind w:left="-108" w:right="-10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63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Zakład </w:t>
            </w:r>
            <w:r w:rsidR="00403A4F" w:rsidRPr="009C63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Medycyny Regeneracyjnej i </w:t>
            </w:r>
            <w:proofErr w:type="spellStart"/>
            <w:r w:rsidR="00403A4F" w:rsidRPr="009C63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Immunoregulacji</w:t>
            </w:r>
            <w:proofErr w:type="spellEnd"/>
          </w:p>
        </w:tc>
      </w:tr>
      <w:tr w:rsidR="009C6304" w:rsidRPr="00F66A63" w14:paraId="69DCA2E7" w14:textId="77777777" w:rsidTr="00054224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1959C" w14:textId="4C25B7CC" w:rsidR="009C6304" w:rsidRPr="009C6304" w:rsidRDefault="009C6304" w:rsidP="00054224">
            <w:pPr>
              <w:ind w:right="-1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63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7FDA" w14:textId="675FB67D" w:rsidR="009C6304" w:rsidRPr="009C6304" w:rsidRDefault="009C6304" w:rsidP="000542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6304">
              <w:rPr>
                <w:rFonts w:asciiTheme="minorHAnsi" w:hAnsiTheme="minorHAnsi" w:cstheme="minorHAnsi"/>
                <w:sz w:val="22"/>
                <w:szCs w:val="22"/>
              </w:rPr>
              <w:t>Przegroda do biurka obustronna z panelem tapicerowanym 120x55/40 cm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84578" w14:textId="2346EE1E" w:rsidR="009C6304" w:rsidRPr="00F66A63" w:rsidRDefault="009C6304" w:rsidP="0005422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3C39A247" w14:textId="27D207E9" w:rsidR="009C6304" w:rsidRPr="00F66A63" w:rsidRDefault="00942926" w:rsidP="0005422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3F86509C" wp14:editId="1ECF37C8">
                  <wp:extent cx="1013460" cy="340977"/>
                  <wp:effectExtent l="0" t="0" r="0" b="2540"/>
                  <wp:docPr id="239" name="Obraz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347" cy="343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6AA11A" w14:textId="5D4188AE" w:rsidR="009C6304" w:rsidRPr="00F66A63" w:rsidRDefault="009C6304" w:rsidP="00054224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1196A38B" w14:textId="7924A0A9" w:rsidR="009C6304" w:rsidRPr="00F66A63" w:rsidRDefault="009C6304" w:rsidP="0005422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BAB3" w14:textId="7195C8FC" w:rsidR="009C6304" w:rsidRPr="00F66A63" w:rsidRDefault="00942926" w:rsidP="0005422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4264CC6" w14:textId="77777777" w:rsidR="00942926" w:rsidRPr="00033620" w:rsidRDefault="00942926" w:rsidP="0005422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Przegroda obustronna do biurka wykonana z płyty o gr. 18 mm oklejonej ABS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</w:t>
            </w:r>
            <w:r w:rsidRPr="000336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mm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1C5C035A" w14:textId="77777777" w:rsidR="00942926" w:rsidRPr="00033620" w:rsidRDefault="00942926" w:rsidP="0005422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Mocowan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0336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 pod blatem przez płaskownik, z prętem wpuszczonym w przegrodę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10F948BF" w14:textId="77777777" w:rsidR="00942926" w:rsidRPr="00033620" w:rsidRDefault="00942926" w:rsidP="0005422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Mocowanie do blatów śrubami metrycznymi w gniazda plastikowe, osadzone w blacie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12634F81" w14:textId="466891F1" w:rsidR="009C6304" w:rsidRPr="00F66A63" w:rsidRDefault="00942926" w:rsidP="00054224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Tapicerka po dwóch stronach przyklejona na warstwę korka o wys.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 w:rsidRPr="000336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in. 20 cm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Kolor i rodzaj tapicerki do ustalenia z Użytkownikiem.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BF9D" w14:textId="0E89A3D8" w:rsidR="009C6304" w:rsidRPr="00F66A63" w:rsidRDefault="009C6304" w:rsidP="00054224">
            <w:pPr>
              <w:ind w:left="-108" w:right="-10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AC1F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9429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B2</w:t>
            </w:r>
          </w:p>
        </w:tc>
      </w:tr>
      <w:tr w:rsidR="009C6304" w:rsidRPr="00F66A63" w14:paraId="626DA66C" w14:textId="77777777" w:rsidTr="000542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ADFB" w14:textId="5E08DC28" w:rsidR="009C6304" w:rsidRPr="00F66A63" w:rsidRDefault="009C6304" w:rsidP="00054224">
            <w:pPr>
              <w:ind w:right="-108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9429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5A70" w14:textId="27B7DF54" w:rsidR="009C6304" w:rsidRPr="00F66A63" w:rsidRDefault="00942926" w:rsidP="00054224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Biurko na stelażu metalowym w kształcie odwróconej litery T 120x70x74h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CC69" w14:textId="77777777" w:rsidR="009C6304" w:rsidRDefault="00942926" w:rsidP="0005422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A5731BE" wp14:editId="5E1C336B">
                  <wp:extent cx="685800" cy="838931"/>
                  <wp:effectExtent l="0" t="0" r="0" b="0"/>
                  <wp:docPr id="283" name="Obraz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159" cy="8418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2055E1" w14:textId="6E391B21" w:rsidR="00942926" w:rsidRPr="00F66A63" w:rsidRDefault="00942926" w:rsidP="0005422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drawing>
                <wp:inline distT="0" distB="0" distL="0" distR="0" wp14:anchorId="1FD2A266" wp14:editId="6EACDB9F">
                  <wp:extent cx="1212850" cy="899160"/>
                  <wp:effectExtent l="0" t="0" r="6350" b="0"/>
                  <wp:docPr id="296" name="Obraz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35165"/>
                          <a:stretch/>
                        </pic:blipFill>
                        <pic:spPr bwMode="auto">
                          <a:xfrm>
                            <a:off x="0" y="0"/>
                            <a:ext cx="1212850" cy="899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4E62" w14:textId="19745C6C" w:rsidR="009C6304" w:rsidRPr="00F66A63" w:rsidRDefault="009C6304" w:rsidP="0005422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94292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9DE48" w14:textId="77777777" w:rsidR="00942926" w:rsidRPr="00033620" w:rsidRDefault="00942926" w:rsidP="0005422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Blat biurka wykonany z trójwarstwowej płyty wiórowej grubości min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0336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25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336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mm w klasie higieniczności E1 obustronnie laminowanej. Wąskie krawędzie oklejone obrzeżem ABS o grubości min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0336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 mm z użyciem kleju poliuretanowego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45E16B7D" w14:textId="77777777" w:rsidR="00942926" w:rsidRPr="00033620" w:rsidRDefault="00942926" w:rsidP="0005422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Biurko na stelażu metalowym.</w:t>
            </w:r>
          </w:p>
          <w:p w14:paraId="73E573A6" w14:textId="77777777" w:rsidR="00942926" w:rsidRDefault="00942926" w:rsidP="0005422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Profil nogi w kształcie odwróconej litery T. </w:t>
            </w:r>
          </w:p>
          <w:p w14:paraId="44928DF5" w14:textId="77777777" w:rsidR="00942926" w:rsidRDefault="00942926" w:rsidP="0005422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Dolna podstawa wykonana z profili stalowych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</w:t>
            </w:r>
            <w:r w:rsidRPr="000336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60x30 mm, krańce profilu zaślepione metalem z estetycznym skosem i spolerowane bez widocznych spawów. Nie dopuszcza się tworzywowych zaślepek w nogach.  </w:t>
            </w:r>
          </w:p>
          <w:p w14:paraId="455CC426" w14:textId="77777777" w:rsidR="00942926" w:rsidRDefault="00942926" w:rsidP="0005422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Pionowy profil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</w:t>
            </w:r>
            <w:r w:rsidRPr="000336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60x60 osadzony centralnie w dolnej profilu. </w:t>
            </w:r>
          </w:p>
          <w:p w14:paraId="12DDBEF9" w14:textId="77777777" w:rsidR="00942926" w:rsidRDefault="00942926" w:rsidP="0005422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Spawy nie widoczne od strony frontowej nóg. </w:t>
            </w:r>
          </w:p>
          <w:p w14:paraId="18D6F747" w14:textId="77777777" w:rsidR="009C6304" w:rsidRDefault="00942926" w:rsidP="0005422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Górna belka nogi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</w:t>
            </w:r>
            <w:r w:rsidRPr="000336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50x30 mm osadzona w profilu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</w:t>
            </w:r>
            <w:r w:rsidRPr="000336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60x60 poprzez wycięcie laserowe, zapewnia to konstrukcji dodatkową stabilność oraz spawy wewnątrz profilu. Trawersy łączące wykonane z profilu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</w:t>
            </w:r>
            <w:r w:rsidRPr="000336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30x30 montowan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Pr="000336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na bagnet wychodzący z profilu nogi – trawers pełni funkcję kanału kablowego. Spawy szlifowane na gładko.</w:t>
            </w:r>
          </w:p>
          <w:p w14:paraId="0E0A6450" w14:textId="1BA8EE66" w:rsidR="00C34785" w:rsidRDefault="00C34785" w:rsidP="00C3478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3478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Kontener mobilny</w:t>
            </w:r>
            <w:r w:rsidRPr="000336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wykonany z płyty wiórowej w klasie higieniczności E1, obrzeże ABS grubości 2 i 1 mm dobrane pod kolor płyty. ABS grubości 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336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mm klejone klejem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poliuretanowym</w:t>
            </w:r>
            <w:r w:rsidRPr="000336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Blat i fronty kontenera oklejone obrzeżem 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336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mm, pozostałe elementy widoczne oklejone obrzeżem 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336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mm.  </w:t>
            </w:r>
          </w:p>
          <w:p w14:paraId="3FB70AC2" w14:textId="77777777" w:rsidR="00C34785" w:rsidRDefault="00C34785" w:rsidP="00C3478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Korpus, plecy, oraz fronty wykonane z płyty grubości 18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336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mm,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336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wieniec górny wykonany z płyty grubości min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0336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25 mm. Plecy wpuszczane pomiędzy boki. Elementy korpusu oraz blat połączone ze sobą za pomocą złącz mimośrodowych. </w:t>
            </w:r>
          </w:p>
          <w:p w14:paraId="3383559F" w14:textId="77777777" w:rsidR="00C34785" w:rsidRDefault="00C34785" w:rsidP="00C3478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Kontener posiada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jący </w:t>
            </w:r>
            <w:r w:rsidRPr="000336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 szuflady o wkładach płycinowych z dnem z płyty HDF 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336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mm. Szuflady na prowadnicach kulowych wy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suw 3/4. Wieniec górny nachodzący </w:t>
            </w:r>
            <w:r w:rsidRPr="000336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szuflady.</w:t>
            </w:r>
          </w:p>
          <w:p w14:paraId="644B07E6" w14:textId="306BD2D0" w:rsidR="00DA61E8" w:rsidRPr="00F66A63" w:rsidRDefault="00DA61E8" w:rsidP="00C34785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FDF7" w14:textId="2C5774BC" w:rsidR="009C6304" w:rsidRPr="00F66A63" w:rsidRDefault="00942926" w:rsidP="00054224">
            <w:pPr>
              <w:ind w:left="-108" w:right="-10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9429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BP1</w:t>
            </w:r>
          </w:p>
        </w:tc>
      </w:tr>
      <w:tr w:rsidR="00DA61E8" w:rsidRPr="00F66A63" w14:paraId="1EAE3D42" w14:textId="77777777" w:rsidTr="00054224"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D3D5BD" w14:textId="193B3088" w:rsidR="00DA61E8" w:rsidRPr="00872B67" w:rsidRDefault="00DA61E8" w:rsidP="00DA61E8">
            <w:pPr>
              <w:ind w:right="-1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2B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B9105" w14:textId="0EC18B54" w:rsidR="00DA61E8" w:rsidRPr="00033620" w:rsidRDefault="00DA61E8" w:rsidP="00DA61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36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Krzesło ergonomiczne, obrotowe, oparcie tapicerowane z zagłówkiem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B75319" w14:textId="320AD8A7" w:rsidR="00DA61E8" w:rsidRPr="00872B67" w:rsidRDefault="00DA61E8" w:rsidP="00DA61E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72B67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65264EEA" wp14:editId="09AE5575">
                  <wp:extent cx="853440" cy="1139872"/>
                  <wp:effectExtent l="0" t="0" r="3810" b="3175"/>
                  <wp:docPr id="203" name="Obraz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354" cy="11504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973D" w14:textId="001112F2" w:rsidR="00DA61E8" w:rsidRPr="00872B67" w:rsidRDefault="00DA61E8" w:rsidP="00DA61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2B6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A106C30" w14:textId="77777777" w:rsidR="00DA61E8" w:rsidRPr="00872B67" w:rsidRDefault="00DA61E8" w:rsidP="00DA6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2B67">
              <w:rPr>
                <w:rFonts w:asciiTheme="minorHAnsi" w:hAnsiTheme="minorHAnsi" w:cstheme="minorHAnsi"/>
                <w:sz w:val="22"/>
                <w:szCs w:val="22"/>
              </w:rPr>
              <w:t>Krzesło obrotowe o wymiarach:</w:t>
            </w:r>
          </w:p>
          <w:p w14:paraId="53132F9A" w14:textId="77777777" w:rsidR="00DA61E8" w:rsidRPr="00872B67" w:rsidRDefault="00DA61E8" w:rsidP="00DA6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2B67">
              <w:rPr>
                <w:rFonts w:asciiTheme="minorHAnsi" w:hAnsiTheme="minorHAnsi" w:cstheme="minorHAnsi"/>
                <w:sz w:val="22"/>
                <w:szCs w:val="22"/>
              </w:rPr>
              <w:t>- wysokość całkowita: min. 980 mm – 1150 mm (wysokość z zagłówkiem min. 1200 -1420 mm)</w:t>
            </w:r>
          </w:p>
          <w:p w14:paraId="2215F6F9" w14:textId="77777777" w:rsidR="00DA61E8" w:rsidRPr="00872B67" w:rsidRDefault="00DA61E8" w:rsidP="00DA6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2B67">
              <w:rPr>
                <w:rFonts w:asciiTheme="minorHAnsi" w:hAnsiTheme="minorHAnsi" w:cstheme="minorHAnsi"/>
                <w:sz w:val="22"/>
                <w:szCs w:val="22"/>
              </w:rPr>
              <w:t>- głębokość powierzchni siedziska: min. 460 mm</w:t>
            </w:r>
          </w:p>
          <w:p w14:paraId="3FB061A2" w14:textId="77777777" w:rsidR="00DA61E8" w:rsidRPr="00872B67" w:rsidRDefault="00DA61E8" w:rsidP="00DA6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2B67">
              <w:rPr>
                <w:rFonts w:asciiTheme="minorHAnsi" w:hAnsiTheme="minorHAnsi" w:cstheme="minorHAnsi"/>
                <w:sz w:val="22"/>
                <w:szCs w:val="22"/>
              </w:rPr>
              <w:t>- szerokość powierzchni siedziska: min. 500 mm</w:t>
            </w:r>
          </w:p>
          <w:p w14:paraId="6C9E6003" w14:textId="77777777" w:rsidR="00DA61E8" w:rsidRPr="00872B67" w:rsidRDefault="00DA61E8" w:rsidP="00DA6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2B67">
              <w:rPr>
                <w:rFonts w:asciiTheme="minorHAnsi" w:hAnsiTheme="minorHAnsi" w:cstheme="minorHAnsi"/>
                <w:sz w:val="22"/>
                <w:szCs w:val="22"/>
              </w:rPr>
              <w:t>- wysokość siedziska: min. 450 – 550 mm</w:t>
            </w:r>
          </w:p>
          <w:p w14:paraId="12D63CF7" w14:textId="77777777" w:rsidR="00DA61E8" w:rsidRPr="00872B67" w:rsidRDefault="00DA61E8" w:rsidP="00DA6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2B67">
              <w:rPr>
                <w:rFonts w:asciiTheme="minorHAnsi" w:hAnsiTheme="minorHAnsi" w:cstheme="minorHAnsi"/>
                <w:sz w:val="22"/>
                <w:szCs w:val="22"/>
              </w:rPr>
              <w:t>- wysokość oparcia: min. 550 mm</w:t>
            </w:r>
          </w:p>
          <w:p w14:paraId="3FED9C88" w14:textId="77777777" w:rsidR="00DA61E8" w:rsidRPr="00872B67" w:rsidRDefault="00DA61E8" w:rsidP="00DA6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2B67">
              <w:rPr>
                <w:rFonts w:asciiTheme="minorHAnsi" w:hAnsiTheme="minorHAnsi" w:cstheme="minorHAnsi"/>
                <w:sz w:val="22"/>
                <w:szCs w:val="22"/>
              </w:rPr>
              <w:t>- szerokość oparcia: (maksymalna odległość między bocznymi krawędziami) min. 500 mm.</w:t>
            </w:r>
          </w:p>
          <w:p w14:paraId="199AEE37" w14:textId="77777777" w:rsidR="00DA61E8" w:rsidRPr="00872B67" w:rsidRDefault="00DA61E8" w:rsidP="00DA6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2B67">
              <w:rPr>
                <w:rFonts w:asciiTheme="minorHAnsi" w:hAnsiTheme="minorHAnsi" w:cstheme="minorHAnsi"/>
                <w:sz w:val="22"/>
                <w:szCs w:val="22"/>
              </w:rPr>
              <w:t>Konstrukcja oparcia wykonana jako rama z tworzywa sztucznego w kolorze czarnym, tapicerowana obustronnie tkaniną bez zastosowania wkładu oraz pianki (jako element wzmacniający zastosowana wewnątrz siatka nośna). Rama oparcia wraz z tapicerowaną częścią połączone bez używania dodatkowych elementów mocujących (np. śruba, klej).</w:t>
            </w:r>
          </w:p>
          <w:p w14:paraId="67B18187" w14:textId="77777777" w:rsidR="00DA61E8" w:rsidRPr="00872B67" w:rsidRDefault="00DA61E8" w:rsidP="00DA6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2B6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Oparcie zwężające się zarówno od górnej jak i od dolnej krawędzi do środka oparcia (górna i dolna krawędź o szerokości min. 500 mm, środek oparcia o szerokości min. 460 mm [w przypadku większej szerokości górnej i dolnej krawędzi – zachowanie min. 40 mm różnicy względem środka oparcia]) - oparcie </w:t>
            </w:r>
            <w:proofErr w:type="spellStart"/>
            <w:r w:rsidRPr="00872B67">
              <w:rPr>
                <w:rFonts w:asciiTheme="minorHAnsi" w:hAnsiTheme="minorHAnsi" w:cstheme="minorHAnsi"/>
                <w:sz w:val="22"/>
                <w:szCs w:val="22"/>
              </w:rPr>
              <w:t>taliowane</w:t>
            </w:r>
            <w:proofErr w:type="spellEnd"/>
            <w:r w:rsidRPr="00872B6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1FC3182C" w14:textId="77777777" w:rsidR="00DA61E8" w:rsidRPr="00872B67" w:rsidRDefault="00DA61E8" w:rsidP="00DA6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2B67">
              <w:rPr>
                <w:rFonts w:asciiTheme="minorHAnsi" w:hAnsiTheme="minorHAnsi" w:cstheme="minorHAnsi"/>
                <w:sz w:val="22"/>
                <w:szCs w:val="22"/>
              </w:rPr>
              <w:t>Oparcie wyprofilowane w części lędźwiowej odpowiednio do naturalnego wygięcia kręgosłupa.</w:t>
            </w:r>
          </w:p>
          <w:p w14:paraId="1A831AB1" w14:textId="77777777" w:rsidR="00DA61E8" w:rsidRPr="00872B67" w:rsidRDefault="00DA61E8" w:rsidP="00DA6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2B67">
              <w:rPr>
                <w:rFonts w:asciiTheme="minorHAnsi" w:hAnsiTheme="minorHAnsi" w:cstheme="minorHAnsi"/>
                <w:sz w:val="22"/>
                <w:szCs w:val="22"/>
              </w:rPr>
              <w:t>Tył oparcia z widoczną konstrukcją ramy oparcia, tapicerką oraz podparciem lędźwiowym. Wspornik tyłu oparcia w kształcie litery „V” z zaokrąglonymi ramionami wykonanymi z tworzywa sztucznego, tworzącymi wraz z ramą integralną całość.</w:t>
            </w:r>
          </w:p>
          <w:p w14:paraId="32A3AF73" w14:textId="77777777" w:rsidR="00DA61E8" w:rsidRPr="00872B67" w:rsidRDefault="00DA61E8" w:rsidP="00DA6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2B67">
              <w:rPr>
                <w:rFonts w:asciiTheme="minorHAnsi" w:hAnsiTheme="minorHAnsi" w:cstheme="minorHAnsi"/>
                <w:sz w:val="22"/>
                <w:szCs w:val="22"/>
              </w:rPr>
              <w:t>Pomiędzy przednią częścią wspornika oparcia a tapicerką zamontowane regulowane na głębokość podparcie lędźwiowe wykonane na bazie formatki z tworzywa sztucznego, tapicerowane od przodu pianką i tkaniną (formatka lędźwiowa o perforacjach wzdłuż osi podłużnej zapewniających odpowiednią elastyczność i trwałość formatki).</w:t>
            </w:r>
          </w:p>
          <w:p w14:paraId="4C8E9CA1" w14:textId="77777777" w:rsidR="00DA61E8" w:rsidRPr="00872B67" w:rsidRDefault="00DA61E8" w:rsidP="00DA6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2B67">
              <w:rPr>
                <w:rFonts w:asciiTheme="minorHAnsi" w:hAnsiTheme="minorHAnsi" w:cstheme="minorHAnsi"/>
                <w:sz w:val="22"/>
                <w:szCs w:val="22"/>
              </w:rPr>
              <w:t>Regulacja głębokości podparcia lędźwiowego za pomocą systemu zapadek, łatwo dostępna z pozycji siedzącej użytkownika – zakres regulacji: min. 3 stopnie.</w:t>
            </w:r>
          </w:p>
          <w:p w14:paraId="161B9BC4" w14:textId="77777777" w:rsidR="00DA61E8" w:rsidRPr="00872B67" w:rsidRDefault="00DA61E8" w:rsidP="00DA6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2B67">
              <w:rPr>
                <w:rFonts w:asciiTheme="minorHAnsi" w:hAnsiTheme="minorHAnsi" w:cstheme="minorHAnsi"/>
                <w:sz w:val="22"/>
                <w:szCs w:val="22"/>
              </w:rPr>
              <w:t>Oparcie regulowane na wysokość w zakresie min. 70 mm, systemem zapadkowym (min. 10 zapadek).</w:t>
            </w:r>
          </w:p>
          <w:p w14:paraId="3C33686C" w14:textId="77777777" w:rsidR="00DA61E8" w:rsidRPr="00872B67" w:rsidRDefault="00DA61E8" w:rsidP="00DA6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2B67">
              <w:rPr>
                <w:rFonts w:asciiTheme="minorHAnsi" w:hAnsiTheme="minorHAnsi" w:cstheme="minorHAnsi"/>
                <w:sz w:val="22"/>
                <w:szCs w:val="22"/>
              </w:rPr>
              <w:t>Łącznik oparcia wykonany ze stali hartowanej, w osłonie z tworzywa w kolorze czarnym, mocowany do mechanizmu krzesła.</w:t>
            </w:r>
          </w:p>
          <w:p w14:paraId="1B39D63F" w14:textId="77777777" w:rsidR="00DA61E8" w:rsidRPr="00872B67" w:rsidRDefault="00DA61E8" w:rsidP="00DA6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2B67">
              <w:rPr>
                <w:rFonts w:asciiTheme="minorHAnsi" w:hAnsiTheme="minorHAnsi" w:cstheme="minorHAnsi"/>
                <w:sz w:val="22"/>
                <w:szCs w:val="22"/>
              </w:rPr>
              <w:t>Moduł nośny siedziska wykonany z tworzywa wraz z zatopionymi płaskownikami stalowymi, wyposażony w mechanizm regulacji głębokości siedziska w zakresie min. 60 mm, za pomocą dźwigni zintegrowanej z modułem nośnym, znajdującej się w podstawie siedziska.</w:t>
            </w:r>
          </w:p>
          <w:p w14:paraId="14DCEEA7" w14:textId="77777777" w:rsidR="00DA61E8" w:rsidRPr="00872B67" w:rsidRDefault="00DA61E8" w:rsidP="00DA6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2B67">
              <w:rPr>
                <w:rFonts w:asciiTheme="minorHAnsi" w:hAnsiTheme="minorHAnsi" w:cstheme="minorHAnsi"/>
                <w:sz w:val="22"/>
                <w:szCs w:val="22"/>
              </w:rPr>
              <w:t xml:space="preserve">Panel górny siedziska wykonany na bazie formatki z tworzywa sztucznego pokryty wylewaną pianką o właściwościach </w:t>
            </w:r>
            <w:proofErr w:type="spellStart"/>
            <w:r w:rsidRPr="00872B67">
              <w:rPr>
                <w:rFonts w:asciiTheme="minorHAnsi" w:hAnsiTheme="minorHAnsi" w:cstheme="minorHAnsi"/>
                <w:sz w:val="22"/>
                <w:szCs w:val="22"/>
              </w:rPr>
              <w:t>trudnozapalnych</w:t>
            </w:r>
            <w:proofErr w:type="spellEnd"/>
            <w:r w:rsidRPr="00872B67">
              <w:rPr>
                <w:rFonts w:asciiTheme="minorHAnsi" w:hAnsiTheme="minorHAnsi" w:cstheme="minorHAnsi"/>
                <w:sz w:val="22"/>
                <w:szCs w:val="22"/>
              </w:rPr>
              <w:t xml:space="preserve"> o gęstości min. 43 kg/m3 (nie dopuszcza się stosowania pianki ciętej) tapicerowany tkaniną.</w:t>
            </w:r>
          </w:p>
          <w:p w14:paraId="7ABC463F" w14:textId="77777777" w:rsidR="00DA61E8" w:rsidRPr="00872B67" w:rsidRDefault="00DA61E8" w:rsidP="00DA6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2B67">
              <w:rPr>
                <w:rFonts w:asciiTheme="minorHAnsi" w:hAnsiTheme="minorHAnsi" w:cstheme="minorHAnsi"/>
                <w:sz w:val="22"/>
                <w:szCs w:val="22"/>
              </w:rPr>
              <w:t>Panel przystosowany do wielokrotnego montażu i demontażu bez użycia narzędzi, umożliwiający łatwą i szybką wymianę siedziska przez użytkownika, w przypadku zabrudzenia lub uszkodzenia. Panel montowany i demontowany na plastikowe zatrzaski, bez użycia narzędzi.</w:t>
            </w:r>
          </w:p>
          <w:p w14:paraId="23DFC6F7" w14:textId="77777777" w:rsidR="00DA61E8" w:rsidRPr="00872B67" w:rsidRDefault="00DA61E8" w:rsidP="00DA6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2B6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Panel tapicerowany zszytą z kawałków tkaniną (nie dopuszcza się tapicerowania z jednego kawałka tkaniny), w 1/3 tyłu siedziska wciąg tapicerski zapobiegający marszczeniu tkaniny. Krawędzie boczne siedziska ze szwem wzdłuż bocznych krawędzi.</w:t>
            </w:r>
          </w:p>
          <w:p w14:paraId="5AE0B0BE" w14:textId="77777777" w:rsidR="00DA61E8" w:rsidRPr="00872B67" w:rsidRDefault="00DA61E8" w:rsidP="00DA6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2B67">
              <w:rPr>
                <w:rFonts w:asciiTheme="minorHAnsi" w:hAnsiTheme="minorHAnsi" w:cstheme="minorHAnsi"/>
                <w:sz w:val="22"/>
                <w:szCs w:val="22"/>
              </w:rPr>
              <w:t>Podłokietniki 3D z miękką nakładką posiadające regulację wysokości w zakresie min. 100 mm, regulację nakładki przód-tył w zakresie min. 50 mm, regulację rozstawu na boki nakładki w zakresie min. 30 mm oraz zmianę kąta nakładki.</w:t>
            </w:r>
          </w:p>
          <w:p w14:paraId="78E96002" w14:textId="77777777" w:rsidR="00DA61E8" w:rsidRPr="00872B67" w:rsidRDefault="00DA61E8" w:rsidP="00DA6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2B67">
              <w:rPr>
                <w:rFonts w:asciiTheme="minorHAnsi" w:hAnsiTheme="minorHAnsi" w:cstheme="minorHAnsi"/>
                <w:sz w:val="22"/>
                <w:szCs w:val="22"/>
              </w:rPr>
              <w:t>Mechanizm synchroniczny z manualną regulacją siły oporu oparcia oraz blokadą ruchu oparcia w 4 pozycjach i zabezpieczeniem przed uderzeniem oparcia w plecy użytkownika po zwolnieniu blokady. Maksymalny kąt wychylenia oparcia min. 24 stopni i siedziska min. 10 stopni. Mechanizm wyposażony w dwie dźwignie regulacji (jedna do regulacji wysokości siedziska, druga do uruchomienia/zablokowania mechanizmu odchylenia siedziska i oparcia).</w:t>
            </w:r>
          </w:p>
          <w:p w14:paraId="2C1517A7" w14:textId="77777777" w:rsidR="00DA61E8" w:rsidRPr="00872B67" w:rsidRDefault="00DA61E8" w:rsidP="00DA6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2B67">
              <w:rPr>
                <w:rFonts w:asciiTheme="minorHAnsi" w:hAnsiTheme="minorHAnsi" w:cstheme="minorHAnsi"/>
                <w:sz w:val="22"/>
                <w:szCs w:val="22"/>
              </w:rPr>
              <w:t>Podstawa dwustopniowa wytrzymała, wykonana z tworzywa.</w:t>
            </w:r>
          </w:p>
          <w:p w14:paraId="40391CF0" w14:textId="77777777" w:rsidR="00DA61E8" w:rsidRPr="00872B67" w:rsidRDefault="00DA61E8" w:rsidP="00DA6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2B67">
              <w:rPr>
                <w:rFonts w:asciiTheme="minorHAnsi" w:hAnsiTheme="minorHAnsi" w:cstheme="minorHAnsi"/>
                <w:sz w:val="22"/>
                <w:szCs w:val="22"/>
              </w:rPr>
              <w:t>Kółka do podłóg miękkich lub twardych (do wyboru przez Zamawiającego), o średnicy min. 60 mm.</w:t>
            </w:r>
          </w:p>
          <w:p w14:paraId="6A17F0A9" w14:textId="77777777" w:rsidR="00DA61E8" w:rsidRPr="00872B67" w:rsidRDefault="00DA61E8" w:rsidP="00DA6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2B67">
              <w:rPr>
                <w:rFonts w:asciiTheme="minorHAnsi" w:hAnsiTheme="minorHAnsi" w:cstheme="minorHAnsi"/>
                <w:sz w:val="22"/>
                <w:szCs w:val="22"/>
              </w:rPr>
              <w:t>Kolor tworzywa czarny lub biały – do wyboru przez Zamawiającego.</w:t>
            </w:r>
          </w:p>
          <w:p w14:paraId="33787C8E" w14:textId="77777777" w:rsidR="00DA61E8" w:rsidRPr="00872B67" w:rsidRDefault="00DA61E8" w:rsidP="00DA6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2B67">
              <w:rPr>
                <w:rFonts w:asciiTheme="minorHAnsi" w:hAnsiTheme="minorHAnsi" w:cstheme="minorHAnsi"/>
                <w:sz w:val="22"/>
                <w:szCs w:val="22"/>
              </w:rPr>
              <w:t xml:space="preserve">Krzesło tapicerowane tapicerką o doskonałej ochronie przed bakteriami, plamami i grzybami o odporności na ścieranie min. 300000 cykli </w:t>
            </w:r>
            <w:proofErr w:type="spellStart"/>
            <w:r w:rsidRPr="00872B67">
              <w:rPr>
                <w:rFonts w:asciiTheme="minorHAnsi" w:hAnsiTheme="minorHAnsi" w:cstheme="minorHAnsi"/>
                <w:sz w:val="22"/>
                <w:szCs w:val="22"/>
              </w:rPr>
              <w:t>Martindale</w:t>
            </w:r>
            <w:proofErr w:type="spellEnd"/>
            <w:r w:rsidRPr="00872B67">
              <w:rPr>
                <w:rFonts w:asciiTheme="minorHAnsi" w:hAnsiTheme="minorHAnsi" w:cstheme="minorHAnsi"/>
                <w:sz w:val="22"/>
                <w:szCs w:val="22"/>
              </w:rPr>
              <w:t>, skład: 100% PVC, podkład 100% poliester, odporność na tarcie : min. 5</w:t>
            </w:r>
          </w:p>
          <w:p w14:paraId="304F2269" w14:textId="77777777" w:rsidR="00DA61E8" w:rsidRPr="00872B67" w:rsidRDefault="00DA61E8" w:rsidP="00DA6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2B67">
              <w:rPr>
                <w:rFonts w:asciiTheme="minorHAnsi" w:hAnsiTheme="minorHAnsi" w:cstheme="minorHAnsi"/>
                <w:sz w:val="22"/>
                <w:szCs w:val="22"/>
              </w:rPr>
              <w:t>Trudnopalność zgodnie z normą EN 1021-1/2 (papieros, zapałka)</w:t>
            </w:r>
          </w:p>
          <w:p w14:paraId="66E7F347" w14:textId="77777777" w:rsidR="00DA61E8" w:rsidRPr="00872B67" w:rsidRDefault="00DA61E8" w:rsidP="00DA6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2B67">
              <w:rPr>
                <w:rFonts w:asciiTheme="minorHAnsi" w:hAnsiTheme="minorHAnsi" w:cstheme="minorHAnsi"/>
                <w:sz w:val="22"/>
                <w:szCs w:val="22"/>
              </w:rPr>
              <w:t>Zagłówek krzesła:</w:t>
            </w:r>
          </w:p>
          <w:p w14:paraId="6B6CE287" w14:textId="77777777" w:rsidR="00DA61E8" w:rsidRPr="00872B67" w:rsidRDefault="00DA61E8" w:rsidP="00DA6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2B67">
              <w:rPr>
                <w:rFonts w:asciiTheme="minorHAnsi" w:hAnsiTheme="minorHAnsi" w:cstheme="minorHAnsi"/>
                <w:sz w:val="22"/>
                <w:szCs w:val="22"/>
              </w:rPr>
              <w:t>Zagłówek tapicerowany, regulowany na wysokość min. 70 mm oraz kąt nachylenia min. 40 stopni. Szerokość zagłówka min. 280 mm, wysokość części tapicerowanej min. 150 mm. Zagłówek wyprofilowany z przesunięciem do przodu od krawędzi górnej oparcia (min. 50 mm), co pozwala na podparcie głowy podczas pracy w pozycji pionowej. Kolor tworzywa czarny lub biały (do ustalenia z Zamawiającym).</w:t>
            </w:r>
          </w:p>
          <w:p w14:paraId="4B3B38EC" w14:textId="77777777" w:rsidR="00DA61E8" w:rsidRDefault="00DA61E8" w:rsidP="00DA6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2B67">
              <w:rPr>
                <w:rFonts w:asciiTheme="minorHAnsi" w:hAnsiTheme="minorHAnsi" w:cstheme="minorHAnsi"/>
                <w:sz w:val="22"/>
                <w:szCs w:val="22"/>
              </w:rPr>
              <w:t xml:space="preserve">Tapicerowany tkaniną do obiektów użyteczności publicznej o parametrach: gramatura: min. 250 g/m2, skład 100 % poliester, ścieralność min. 150000 cykli </w:t>
            </w:r>
            <w:proofErr w:type="spellStart"/>
            <w:r w:rsidRPr="00872B67">
              <w:rPr>
                <w:rFonts w:asciiTheme="minorHAnsi" w:hAnsiTheme="minorHAnsi" w:cstheme="minorHAnsi"/>
                <w:sz w:val="22"/>
                <w:szCs w:val="22"/>
              </w:rPr>
              <w:t>Martindale</w:t>
            </w:r>
            <w:proofErr w:type="spellEnd"/>
            <w:r w:rsidRPr="00872B67">
              <w:rPr>
                <w:rFonts w:asciiTheme="minorHAnsi" w:hAnsiTheme="minorHAnsi" w:cstheme="minorHAnsi"/>
                <w:sz w:val="22"/>
                <w:szCs w:val="22"/>
              </w:rPr>
              <w:t>. Trudnopalność potwierdzona atestem.</w:t>
            </w:r>
          </w:p>
          <w:p w14:paraId="3A039485" w14:textId="77777777" w:rsidR="00DA61E8" w:rsidRDefault="00DA61E8" w:rsidP="00DA61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E5B8A0" w14:textId="77777777" w:rsidR="00DA61E8" w:rsidRPr="00872B67" w:rsidRDefault="00DA61E8" w:rsidP="00DA61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DE8B" w14:textId="04DC9600" w:rsidR="00DA61E8" w:rsidRPr="00872B67" w:rsidRDefault="00DA61E8" w:rsidP="00DA61E8">
            <w:pPr>
              <w:ind w:left="-108" w:right="-10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2B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FM2</w:t>
            </w:r>
          </w:p>
        </w:tc>
      </w:tr>
      <w:tr w:rsidR="00872B67" w:rsidRPr="00F66A63" w14:paraId="32B791EA" w14:textId="77777777" w:rsidTr="00054224"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0676E7" w14:textId="303B5B98" w:rsidR="00872B67" w:rsidRPr="006C1644" w:rsidRDefault="00DA61E8" w:rsidP="00054224">
            <w:pPr>
              <w:ind w:right="-1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16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4965" w14:textId="1008B43D" w:rsidR="00872B67" w:rsidRPr="00F66A63" w:rsidRDefault="006C1644" w:rsidP="00054224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6C16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Stopień/schodek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87A7C" w14:textId="343E137F" w:rsidR="00872B67" w:rsidRPr="00872B67" w:rsidRDefault="00076B76" w:rsidP="0005422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object w:dxaOrig="2955" w:dyaOrig="3045" w14:anchorId="080C2F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9pt;height:77pt" o:ole="">
                  <v:imagedata r:id="rId12" o:title=""/>
                </v:shape>
                <o:OLEObject Type="Embed" ProgID="PBrush" ShapeID="_x0000_i1025" DrawAspect="Content" ObjectID="_1752999590" r:id="rId13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DC3B" w14:textId="4FA7F544" w:rsidR="00872B67" w:rsidRPr="00872B67" w:rsidRDefault="00076B76" w:rsidP="0005422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F8D7736" w14:textId="424AA4F3" w:rsidR="006C1644" w:rsidRPr="000E7515" w:rsidRDefault="006C1644" w:rsidP="006C16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7515">
              <w:rPr>
                <w:rFonts w:asciiTheme="minorHAnsi" w:hAnsiTheme="minorHAnsi" w:cstheme="minorHAnsi"/>
                <w:sz w:val="22"/>
                <w:szCs w:val="22"/>
              </w:rPr>
              <w:t>maksymalne obciążenie</w:t>
            </w:r>
            <w:r w:rsidR="000E7515">
              <w:rPr>
                <w:rFonts w:asciiTheme="minorHAnsi" w:hAnsiTheme="minorHAnsi" w:cstheme="minorHAnsi"/>
                <w:sz w:val="22"/>
                <w:szCs w:val="22"/>
              </w:rPr>
              <w:t xml:space="preserve"> min.</w:t>
            </w:r>
            <w:r w:rsidRPr="000E7515">
              <w:rPr>
                <w:rFonts w:asciiTheme="minorHAnsi" w:hAnsiTheme="minorHAnsi" w:cstheme="minorHAnsi"/>
                <w:sz w:val="22"/>
                <w:szCs w:val="22"/>
              </w:rPr>
              <w:t>: 150 kg</w:t>
            </w:r>
          </w:p>
          <w:p w14:paraId="212334C7" w14:textId="553B9606" w:rsidR="006C1644" w:rsidRPr="000E7515" w:rsidRDefault="006C1644" w:rsidP="006C16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7515">
              <w:rPr>
                <w:rFonts w:asciiTheme="minorHAnsi" w:hAnsiTheme="minorHAnsi" w:cstheme="minorHAnsi"/>
                <w:sz w:val="22"/>
                <w:szCs w:val="22"/>
              </w:rPr>
              <w:t>2 stopnie</w:t>
            </w:r>
          </w:p>
          <w:p w14:paraId="5EAC67F8" w14:textId="69F74F40" w:rsidR="006C1644" w:rsidRPr="000E7515" w:rsidRDefault="006C1644" w:rsidP="006C16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7515">
              <w:rPr>
                <w:rFonts w:asciiTheme="minorHAnsi" w:hAnsiTheme="minorHAnsi" w:cstheme="minorHAnsi"/>
                <w:sz w:val="22"/>
                <w:szCs w:val="22"/>
              </w:rPr>
              <w:t>wyposażony w kółka</w:t>
            </w:r>
          </w:p>
          <w:p w14:paraId="171D7F58" w14:textId="59E16DD5" w:rsidR="006C1644" w:rsidRPr="000E7515" w:rsidRDefault="009E7B10" w:rsidP="006C16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wykonany z trwałego,</w:t>
            </w:r>
            <w:r w:rsidR="006C1644" w:rsidRPr="000E7515">
              <w:rPr>
                <w:rFonts w:asciiTheme="minorHAnsi" w:hAnsiTheme="minorHAnsi" w:cstheme="minorHAnsi"/>
                <w:sz w:val="22"/>
                <w:szCs w:val="22"/>
              </w:rPr>
              <w:t xml:space="preserve"> mocnego PP</w:t>
            </w:r>
          </w:p>
          <w:p w14:paraId="61AB1C2C" w14:textId="569522CF" w:rsidR="006C1644" w:rsidRPr="000E7515" w:rsidRDefault="006C1644" w:rsidP="006C16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7515">
              <w:rPr>
                <w:rFonts w:asciiTheme="minorHAnsi" w:hAnsiTheme="minorHAnsi" w:cstheme="minorHAnsi"/>
                <w:sz w:val="22"/>
                <w:szCs w:val="22"/>
              </w:rPr>
              <w:t>duża powierzchnia pozwala</w:t>
            </w:r>
            <w:r w:rsidR="000E7515">
              <w:rPr>
                <w:rFonts w:asciiTheme="minorHAnsi" w:hAnsiTheme="minorHAnsi" w:cstheme="minorHAnsi"/>
                <w:sz w:val="22"/>
                <w:szCs w:val="22"/>
              </w:rPr>
              <w:t>jąca</w:t>
            </w:r>
            <w:r w:rsidRPr="000E7515">
              <w:rPr>
                <w:rFonts w:asciiTheme="minorHAnsi" w:hAnsiTheme="minorHAnsi" w:cstheme="minorHAnsi"/>
                <w:sz w:val="22"/>
                <w:szCs w:val="22"/>
              </w:rPr>
              <w:t xml:space="preserve"> na stabilne ułożenie stóp</w:t>
            </w:r>
          </w:p>
          <w:p w14:paraId="7C64AF94" w14:textId="61246855" w:rsidR="006C1644" w:rsidRPr="000E7515" w:rsidRDefault="006C1644" w:rsidP="006C16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7515">
              <w:rPr>
                <w:rFonts w:asciiTheme="minorHAnsi" w:hAnsiTheme="minorHAnsi" w:cstheme="minorHAnsi"/>
                <w:sz w:val="22"/>
                <w:szCs w:val="22"/>
              </w:rPr>
              <w:t>mobilny - posiada 3 kółka, które pod naciskiem ciężaru chowają się</w:t>
            </w:r>
          </w:p>
          <w:p w14:paraId="3DB0BAAD" w14:textId="4CC372A6" w:rsidR="006C1644" w:rsidRPr="000E7515" w:rsidRDefault="006C1644" w:rsidP="006C16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7515">
              <w:rPr>
                <w:rFonts w:asciiTheme="minorHAnsi" w:hAnsiTheme="minorHAnsi" w:cstheme="minorHAnsi"/>
                <w:sz w:val="22"/>
                <w:szCs w:val="22"/>
              </w:rPr>
              <w:t>odporny na wyszczerbienie, zarysowania, pęknięcia</w:t>
            </w:r>
          </w:p>
          <w:p w14:paraId="660348A5" w14:textId="1E73F9E5" w:rsidR="006C1644" w:rsidRPr="000E7515" w:rsidRDefault="009E7B10" w:rsidP="006C16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kolor szary</w:t>
            </w:r>
          </w:p>
          <w:p w14:paraId="1BEB0FDC" w14:textId="7A4C2F70" w:rsidR="006C1644" w:rsidRPr="006C1644" w:rsidRDefault="006C1644" w:rsidP="006C16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1644">
              <w:rPr>
                <w:rFonts w:asciiTheme="minorHAnsi" w:hAnsiTheme="minorHAnsi" w:cstheme="minorHAnsi"/>
                <w:sz w:val="22"/>
                <w:szCs w:val="22"/>
              </w:rPr>
              <w:t>wymiary</w:t>
            </w:r>
            <w:r w:rsidR="009E7B10">
              <w:rPr>
                <w:rFonts w:asciiTheme="minorHAnsi" w:hAnsiTheme="minorHAnsi" w:cstheme="minorHAnsi"/>
                <w:sz w:val="22"/>
                <w:szCs w:val="22"/>
              </w:rPr>
              <w:t xml:space="preserve"> w przedziale</w:t>
            </w:r>
            <w:r w:rsidRPr="006C1644">
              <w:rPr>
                <w:rFonts w:asciiTheme="minorHAnsi" w:hAnsiTheme="minorHAnsi" w:cstheme="minorHAnsi"/>
                <w:sz w:val="22"/>
                <w:szCs w:val="22"/>
              </w:rPr>
              <w:t>: 43</w:t>
            </w:r>
            <w:r w:rsidR="009E7B1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6C16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7B10">
              <w:rPr>
                <w:rFonts w:asciiTheme="minorHAnsi" w:hAnsiTheme="minorHAnsi" w:cstheme="minorHAnsi"/>
                <w:sz w:val="22"/>
                <w:szCs w:val="22"/>
              </w:rPr>
              <w:t xml:space="preserve">– 435 </w:t>
            </w:r>
            <w:r w:rsidRPr="006C1644">
              <w:rPr>
                <w:rFonts w:asciiTheme="minorHAnsi" w:hAnsiTheme="minorHAnsi" w:cstheme="minorHAnsi"/>
                <w:sz w:val="22"/>
                <w:szCs w:val="22"/>
              </w:rPr>
              <w:t>x 28</w:t>
            </w:r>
            <w:r w:rsidR="009E7B1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6C16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7B10">
              <w:rPr>
                <w:rFonts w:asciiTheme="minorHAnsi" w:hAnsiTheme="minorHAnsi" w:cstheme="minorHAnsi"/>
                <w:sz w:val="22"/>
                <w:szCs w:val="22"/>
              </w:rPr>
              <w:t xml:space="preserve">– 285 </w:t>
            </w:r>
            <w:r w:rsidRPr="006C1644">
              <w:rPr>
                <w:rFonts w:asciiTheme="minorHAnsi" w:hAnsiTheme="minorHAnsi" w:cstheme="minorHAnsi"/>
                <w:sz w:val="22"/>
                <w:szCs w:val="22"/>
              </w:rPr>
              <w:t xml:space="preserve">mm </w:t>
            </w:r>
          </w:p>
          <w:p w14:paraId="3120C6EF" w14:textId="2538D267" w:rsidR="00DA61E8" w:rsidRPr="009E7B10" w:rsidRDefault="006C1644" w:rsidP="009E7B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7515">
              <w:rPr>
                <w:rFonts w:asciiTheme="minorHAnsi" w:hAnsiTheme="minorHAnsi" w:cstheme="minorHAnsi"/>
                <w:sz w:val="22"/>
                <w:szCs w:val="22"/>
              </w:rPr>
              <w:t>wysokość</w:t>
            </w:r>
            <w:r w:rsidR="009E7B10">
              <w:rPr>
                <w:rFonts w:asciiTheme="minorHAnsi" w:hAnsiTheme="minorHAnsi" w:cstheme="minorHAnsi"/>
                <w:sz w:val="22"/>
                <w:szCs w:val="22"/>
              </w:rPr>
              <w:t xml:space="preserve"> w przedziale</w:t>
            </w:r>
            <w:r w:rsidRPr="000E7515">
              <w:rPr>
                <w:rFonts w:asciiTheme="minorHAnsi" w:hAnsiTheme="minorHAnsi" w:cstheme="minorHAnsi"/>
                <w:sz w:val="22"/>
                <w:szCs w:val="22"/>
              </w:rPr>
              <w:t xml:space="preserve">: 410 </w:t>
            </w:r>
            <w:r w:rsidR="009E7B10">
              <w:rPr>
                <w:rFonts w:asciiTheme="minorHAnsi" w:hAnsiTheme="minorHAnsi" w:cstheme="minorHAnsi"/>
                <w:sz w:val="22"/>
                <w:szCs w:val="22"/>
              </w:rPr>
              <w:t xml:space="preserve">– 420 </w:t>
            </w:r>
            <w:r w:rsidRPr="000E7515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9045" w14:textId="6D1AB19F" w:rsidR="00872B67" w:rsidRPr="00872B67" w:rsidRDefault="00872B67" w:rsidP="00054224">
            <w:pPr>
              <w:ind w:left="-108" w:right="-10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4224" w:rsidRPr="00F66A63" w14:paraId="239FECB6" w14:textId="77777777" w:rsidTr="00054224">
        <w:tc>
          <w:tcPr>
            <w:tcW w:w="14459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C0FC68" w14:textId="6D8CB2AA" w:rsidR="00054224" w:rsidRPr="00054224" w:rsidRDefault="00054224" w:rsidP="00054224">
            <w:pPr>
              <w:ind w:left="-108" w:right="-103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Zakład</w:t>
            </w:r>
            <w:r w:rsidRPr="000542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Medycyny Populacyjnej i Prewencji Chorób Cywilizacyjnych</w:t>
            </w:r>
          </w:p>
        </w:tc>
      </w:tr>
      <w:tr w:rsidR="00872B67" w:rsidRPr="00F66A63" w14:paraId="0B799E26" w14:textId="77777777" w:rsidTr="000542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3E3A" w14:textId="4AB72892" w:rsidR="00872B67" w:rsidRPr="00F66A63" w:rsidRDefault="00DA61E8" w:rsidP="00054224">
            <w:pPr>
              <w:ind w:right="-108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1BC7" w14:textId="7A986A0B" w:rsidR="00872B67" w:rsidRPr="00F66A63" w:rsidRDefault="007E7938" w:rsidP="00054224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Szafka 60cm z 3 szufladami z blatem </w:t>
            </w:r>
            <w:proofErr w:type="spellStart"/>
            <w:r w:rsidR="00C34785">
              <w:rPr>
                <w:rFonts w:ascii="Calibri" w:hAnsi="Calibri" w:cs="Calibri"/>
                <w:sz w:val="22"/>
                <w:szCs w:val="22"/>
              </w:rPr>
              <w:t>postformingowym</w:t>
            </w:r>
            <w:proofErr w:type="spellEnd"/>
            <w:r w:rsidR="00C34785">
              <w:rPr>
                <w:rFonts w:ascii="Calibri" w:hAnsi="Calibri" w:cs="Calibri"/>
                <w:sz w:val="22"/>
                <w:szCs w:val="22"/>
              </w:rPr>
              <w:t xml:space="preserve"> o wymiarach </w:t>
            </w:r>
            <w:r>
              <w:rPr>
                <w:rFonts w:ascii="Calibri" w:hAnsi="Calibri" w:cs="Calibri"/>
                <w:sz w:val="22"/>
                <w:szCs w:val="22"/>
              </w:rPr>
              <w:t>60x60x86h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76DF8" w14:textId="09879B7D" w:rsidR="00872B67" w:rsidRPr="00F66A63" w:rsidRDefault="007E7938" w:rsidP="0005422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3264C528" wp14:editId="5EEC5297">
                  <wp:extent cx="898810" cy="1048385"/>
                  <wp:effectExtent l="0" t="0" r="0" b="0"/>
                  <wp:docPr id="1901702165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938" cy="10508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F278264" w14:textId="77777777" w:rsidR="00872B67" w:rsidRPr="00F66A63" w:rsidRDefault="00872B67" w:rsidP="0005422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513F5990" w14:textId="09B0F4A3" w:rsidR="00872B67" w:rsidRPr="00F66A63" w:rsidRDefault="00872B67" w:rsidP="0005422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D2F7" w14:textId="1CDC059A" w:rsidR="00872B67" w:rsidRPr="00F66A63" w:rsidRDefault="00872B67" w:rsidP="0005422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7E793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A1F0C5" w14:textId="77777777" w:rsidR="007E7938" w:rsidRPr="009B2A79" w:rsidRDefault="007E7938" w:rsidP="007E79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2A79">
              <w:rPr>
                <w:rFonts w:asciiTheme="minorHAnsi" w:hAnsiTheme="minorHAnsi" w:cstheme="minorHAnsi"/>
                <w:sz w:val="22"/>
                <w:szCs w:val="22"/>
              </w:rPr>
              <w:t xml:space="preserve">Szafka </w:t>
            </w:r>
            <w:r w:rsidRPr="009B2A79">
              <w:t xml:space="preserve"> </w:t>
            </w:r>
            <w:r w:rsidRPr="009B2A79">
              <w:rPr>
                <w:rFonts w:asciiTheme="minorHAnsi" w:hAnsiTheme="minorHAnsi" w:cstheme="minorHAnsi"/>
                <w:sz w:val="22"/>
                <w:szCs w:val="22"/>
              </w:rPr>
              <w:t xml:space="preserve">wykonana z płyty w klasie higieniczności E1, obrzeże ABS grubości 2 i 1 mm dobrane pod kolor płyty, klejone klejem poliuretanowym. Wieniec i fronty szafy oklejone obrzeżem 2 mm, pozostałe elementy widoczne oklejone obrzeżem 1 mm.  </w:t>
            </w:r>
          </w:p>
          <w:p w14:paraId="439E8464" w14:textId="77777777" w:rsidR="007E7938" w:rsidRPr="009B2A79" w:rsidRDefault="007E7938" w:rsidP="007E79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2A79">
              <w:rPr>
                <w:rFonts w:asciiTheme="minorHAnsi" w:hAnsiTheme="minorHAnsi" w:cstheme="minorHAnsi"/>
                <w:sz w:val="22"/>
                <w:szCs w:val="22"/>
              </w:rPr>
              <w:t xml:space="preserve">Szafka wykonana w całości z płyty grubości 18 mm. Elementy korpusu oraz blat połączone ze sobą za pomocą złącz mimośrodowych. </w:t>
            </w:r>
          </w:p>
          <w:p w14:paraId="3349CD77" w14:textId="77777777" w:rsidR="007E7938" w:rsidRDefault="007E7938" w:rsidP="007E79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2A79">
              <w:rPr>
                <w:rFonts w:asciiTheme="minorHAnsi" w:hAnsiTheme="minorHAnsi" w:cstheme="minorHAnsi"/>
                <w:sz w:val="22"/>
                <w:szCs w:val="22"/>
              </w:rPr>
              <w:t xml:space="preserve">Szafka posiadająca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 szuflady na prowadnicach typu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metabox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 cichym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domykiem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A34FE9">
              <w:rPr>
                <w:rFonts w:asciiTheme="minorHAnsi" w:hAnsiTheme="minorHAnsi" w:cstheme="minorHAnsi"/>
                <w:sz w:val="22"/>
                <w:szCs w:val="22"/>
              </w:rPr>
              <w:t>Szaf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ka na cokole o wysokości 10 cm</w:t>
            </w:r>
            <w:r w:rsidRPr="00A34FE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BB9058E" w14:textId="315C1F9B" w:rsidR="00872B67" w:rsidRPr="00F66A63" w:rsidRDefault="007E7938" w:rsidP="007E7938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A34FE9">
              <w:rPr>
                <w:rFonts w:asciiTheme="minorHAnsi" w:hAnsiTheme="minorHAnsi" w:cstheme="minorHAnsi"/>
                <w:sz w:val="22"/>
                <w:szCs w:val="22"/>
              </w:rPr>
              <w:t>Uchwyty metalowe 2-punktowe o rozstawie min. 128 mm.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Szafka przykryta blatem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postformingowym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 gr. min. 36 mm o długości 75cm, wystającym poza szafkę o ok. 15 cm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D86D" w14:textId="15E61C94" w:rsidR="00872B67" w:rsidRPr="00F66A63" w:rsidRDefault="007E7938" w:rsidP="00054224">
            <w:pPr>
              <w:ind w:left="-108" w:right="-10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SZABIU1</w:t>
            </w:r>
          </w:p>
        </w:tc>
      </w:tr>
      <w:tr w:rsidR="00872B67" w:rsidRPr="00F66A63" w14:paraId="57D72143" w14:textId="77777777" w:rsidTr="00054224">
        <w:tc>
          <w:tcPr>
            <w:tcW w:w="562" w:type="dxa"/>
            <w:shd w:val="clear" w:color="auto" w:fill="auto"/>
            <w:vAlign w:val="center"/>
          </w:tcPr>
          <w:p w14:paraId="1B411427" w14:textId="39FC9AC6" w:rsidR="00872B67" w:rsidRPr="00F66A63" w:rsidRDefault="00DA61E8" w:rsidP="00054224">
            <w:pPr>
              <w:ind w:right="-108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ED77" w14:textId="3322C4AD" w:rsidR="00872B67" w:rsidRPr="00F66A63" w:rsidRDefault="007E7938" w:rsidP="00054224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F908CB">
              <w:rPr>
                <w:rFonts w:asciiTheme="minorHAnsi" w:hAnsiTheme="minorHAnsi" w:cstheme="minorHAnsi"/>
                <w:sz w:val="22"/>
                <w:szCs w:val="22"/>
              </w:rPr>
              <w:t>Szafa aktowa wym. 40x40x219,5h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D8CB25" w14:textId="56E4E800" w:rsidR="00872B67" w:rsidRPr="00F66A63" w:rsidRDefault="007E7938" w:rsidP="0005422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F908C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26A51B66" wp14:editId="2718D1E7">
                  <wp:extent cx="773915" cy="1158240"/>
                  <wp:effectExtent l="0" t="0" r="7620" b="3810"/>
                  <wp:docPr id="57706610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902" cy="1165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06E8" w14:textId="622FF15B" w:rsidR="00872B67" w:rsidRPr="00F66A63" w:rsidRDefault="00872B67" w:rsidP="0005422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7E793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716CF2A" w14:textId="77777777" w:rsidR="007E7938" w:rsidRPr="00F908CB" w:rsidRDefault="007E7938" w:rsidP="007E79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08CB">
              <w:rPr>
                <w:rFonts w:asciiTheme="minorHAnsi" w:hAnsiTheme="minorHAnsi" w:cstheme="minorHAnsi"/>
                <w:sz w:val="22"/>
                <w:szCs w:val="22"/>
              </w:rPr>
              <w:t xml:space="preserve">Szafa wykonana z płyty w klasie higieniczności E1, obrzeże ABS grubości 2 i 1 mm dobrane pod kolor płyty, klejone klejem poliuretanowym. Wieniec i fronty szafy oklejone obrzeżem 2 mm, pozostałe elementy widoczne oklejone obrzeżem 1 mm.  </w:t>
            </w:r>
          </w:p>
          <w:p w14:paraId="71166F79" w14:textId="77777777" w:rsidR="007E7938" w:rsidRPr="00F908CB" w:rsidRDefault="007E7938" w:rsidP="007E79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08CB">
              <w:rPr>
                <w:rFonts w:asciiTheme="minorHAnsi" w:hAnsiTheme="minorHAnsi" w:cstheme="minorHAnsi"/>
                <w:sz w:val="22"/>
                <w:szCs w:val="22"/>
              </w:rPr>
              <w:t xml:space="preserve">Korpus oraz fronty z płyty grubości 18 mm, wieniec górny z płyty grubości min. 25 mm. Plecy wykonane z HDF. Elementy korpusu oraz blat połączone ze sobą za pomocą złącz mimośrodowych. </w:t>
            </w:r>
          </w:p>
          <w:p w14:paraId="04BF6068" w14:textId="77777777" w:rsidR="007E7938" w:rsidRPr="00F908CB" w:rsidRDefault="007E7938" w:rsidP="007E79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08CB">
              <w:rPr>
                <w:rFonts w:asciiTheme="minorHAnsi" w:hAnsiTheme="minorHAnsi" w:cstheme="minorHAnsi"/>
                <w:sz w:val="22"/>
                <w:szCs w:val="22"/>
              </w:rPr>
              <w:t xml:space="preserve">Drzwi powinny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być </w:t>
            </w:r>
            <w:r w:rsidRPr="00F908CB">
              <w:rPr>
                <w:rFonts w:asciiTheme="minorHAnsi" w:hAnsiTheme="minorHAnsi" w:cstheme="minorHAnsi"/>
                <w:sz w:val="22"/>
                <w:szCs w:val="22"/>
              </w:rPr>
              <w:t>osadzone na zawiasach, o kącie rozwarcia min. 110 stopni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908CB">
              <w:rPr>
                <w:rFonts w:asciiTheme="minorHAnsi" w:hAnsiTheme="minorHAnsi" w:cstheme="minorHAnsi"/>
                <w:sz w:val="22"/>
                <w:szCs w:val="22"/>
              </w:rPr>
              <w:t xml:space="preserve">zamykane na zamek kluczem łamanym. </w:t>
            </w:r>
          </w:p>
          <w:p w14:paraId="3CE23B8A" w14:textId="77777777" w:rsidR="007E7938" w:rsidRPr="00F908CB" w:rsidRDefault="007E7938" w:rsidP="007E79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08CB">
              <w:rPr>
                <w:rFonts w:asciiTheme="minorHAnsi" w:hAnsiTheme="minorHAnsi" w:cstheme="minorHAnsi"/>
                <w:sz w:val="22"/>
                <w:szCs w:val="22"/>
              </w:rPr>
              <w:t xml:space="preserve">Szafa posiadająca stopki poziomujące fi 50 mm z możliwością regulacji od wewnątrz.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Wewnątrz 5 półek regulowanych, 6 przestrzeni segregatorowych</w:t>
            </w:r>
          </w:p>
          <w:p w14:paraId="3F73E286" w14:textId="4E12FB18" w:rsidR="00872B67" w:rsidRPr="00F66A63" w:rsidRDefault="007E7938" w:rsidP="007E7938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F908CB">
              <w:rPr>
                <w:rFonts w:asciiTheme="minorHAnsi" w:hAnsiTheme="minorHAnsi" w:cstheme="minorHAnsi"/>
                <w:sz w:val="22"/>
                <w:szCs w:val="22"/>
              </w:rPr>
              <w:t>Uchwyty metalowe 2-punktowe o rozstawie min. 128 mm.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0C6A" w14:textId="0E59392F" w:rsidR="00872B67" w:rsidRPr="00F66A63" w:rsidRDefault="007E7938" w:rsidP="00054224">
            <w:pPr>
              <w:ind w:left="-108" w:right="-10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F908CB">
              <w:rPr>
                <w:rFonts w:asciiTheme="minorHAnsi" w:hAnsiTheme="minorHAnsi" w:cstheme="minorHAnsi"/>
                <w:sz w:val="22"/>
                <w:szCs w:val="22"/>
              </w:rPr>
              <w:t>SZABIU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872B67" w:rsidRPr="00F66A63" w14:paraId="40E2058E" w14:textId="77777777" w:rsidTr="00054224">
        <w:tc>
          <w:tcPr>
            <w:tcW w:w="562" w:type="dxa"/>
            <w:shd w:val="clear" w:color="auto" w:fill="auto"/>
            <w:vAlign w:val="center"/>
          </w:tcPr>
          <w:p w14:paraId="7323F09C" w14:textId="0D958896" w:rsidR="00872B67" w:rsidRPr="00F66A63" w:rsidRDefault="00DA61E8" w:rsidP="00054224">
            <w:pPr>
              <w:ind w:right="-108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98BE" w14:textId="0FA3B80A" w:rsidR="00872B67" w:rsidRPr="00F66A63" w:rsidRDefault="00EF0229" w:rsidP="00054224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9E44D4">
              <w:rPr>
                <w:rFonts w:asciiTheme="minorHAnsi" w:hAnsiTheme="minorHAnsi" w:cstheme="minorHAnsi"/>
                <w:sz w:val="22"/>
                <w:szCs w:val="22"/>
              </w:rPr>
              <w:t>Szafka na kółkach wym. 45x40x100h z jedną szufladą i półką otwartą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3A8577" w14:textId="7E07F21F" w:rsidR="00872B67" w:rsidRPr="00F66A63" w:rsidRDefault="00EF0229" w:rsidP="0005422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1E08B0C" wp14:editId="6E430188">
                  <wp:extent cx="767715" cy="767715"/>
                  <wp:effectExtent l="0" t="0" r="0" b="0"/>
                  <wp:docPr id="43299662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996627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76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1B46" w14:textId="644B2625" w:rsidR="00872B67" w:rsidRPr="00F66A63" w:rsidRDefault="00872B67" w:rsidP="0005422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EF022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4111F09" w14:textId="77777777" w:rsidR="00EF0229" w:rsidRPr="009E44D4" w:rsidRDefault="00EF0229" w:rsidP="00EF022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44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Szaf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</w:t>
            </w:r>
            <w:r w:rsidRPr="009E44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wykonana z płyty w klasie higieniczności E1, obrzeże ABS grubości 2 i 1 mm dobrane pod kolor płyty, klejone klejem poliuretanowym. Wieniec i fronty szafy oklejone obrzeżem 2 mm, pozostałe elementy widoczne oklejone obrzeżem 1 mm.  </w:t>
            </w:r>
          </w:p>
          <w:p w14:paraId="6FE05105" w14:textId="77777777" w:rsidR="00EF0229" w:rsidRPr="009E44D4" w:rsidRDefault="00EF0229" w:rsidP="00EF022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Szafka wykonana w całości z płyty</w:t>
            </w:r>
            <w:r w:rsidRPr="009E44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grubości 18 mm. Elementy korpusu oraz blat połączone ze sobą za pomocą złącz mimośrodowych. </w:t>
            </w:r>
          </w:p>
          <w:p w14:paraId="0B9118DE" w14:textId="77777777" w:rsidR="00EF0229" w:rsidRPr="009E44D4" w:rsidRDefault="00EF0229" w:rsidP="00EF022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Szafka posiadająca na górze jedną szufladę o wysokości frontu ok. 17 cm, a pod szufladą część otwarta.</w:t>
            </w:r>
          </w:p>
          <w:p w14:paraId="5873AD6D" w14:textId="77777777" w:rsidR="00EF0229" w:rsidRPr="009E44D4" w:rsidRDefault="00EF0229" w:rsidP="00EF022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44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Szafa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mobilna na 4 kółkach w tym dwa z hamulcem.</w:t>
            </w:r>
          </w:p>
          <w:p w14:paraId="7265F543" w14:textId="68D111F3" w:rsidR="00872B67" w:rsidRPr="00F66A63" w:rsidRDefault="00EF0229" w:rsidP="00EF0229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9E44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Uchwyty metalowe 2-punktowe o rozstawie min. 128 mm.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0B51" w14:textId="31328E55" w:rsidR="00872B67" w:rsidRPr="00F66A63" w:rsidRDefault="00EF0229" w:rsidP="00054224">
            <w:pPr>
              <w:ind w:left="-108" w:right="-10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SZAF3</w:t>
            </w:r>
          </w:p>
        </w:tc>
      </w:tr>
      <w:tr w:rsidR="00872B67" w:rsidRPr="00F66A63" w14:paraId="4AEA9D73" w14:textId="77777777" w:rsidTr="00054224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BFE57" w14:textId="46650F4C" w:rsidR="00872B67" w:rsidRPr="00F66A63" w:rsidRDefault="00DA61E8" w:rsidP="00054224">
            <w:pPr>
              <w:ind w:right="-108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1CB6" w14:textId="2BF9D685" w:rsidR="00872B67" w:rsidRPr="00F66A63" w:rsidRDefault="00EF0229" w:rsidP="00054224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EF0229">
              <w:rPr>
                <w:rFonts w:ascii="Calibri" w:hAnsi="Calibri" w:cs="Calibri"/>
                <w:sz w:val="22"/>
                <w:szCs w:val="22"/>
              </w:rPr>
              <w:t>Pufa o śr. 45 cm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0A77C" w14:textId="77777777" w:rsidR="00872B67" w:rsidRPr="00F66A63" w:rsidRDefault="00872B67" w:rsidP="0005422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5CAF2212" w14:textId="6CA6129E" w:rsidR="00872B67" w:rsidRPr="00F66A63" w:rsidRDefault="00EF0229" w:rsidP="0005422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A25337B" wp14:editId="4034C7BB">
                  <wp:extent cx="824230" cy="787597"/>
                  <wp:effectExtent l="0" t="0" r="0" b="0"/>
                  <wp:docPr id="135424533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245337" name=""/>
                          <pic:cNvPicPr/>
                        </pic:nvPicPr>
                        <pic:blipFill rotWithShape="1">
                          <a:blip r:embed="rId17"/>
                          <a:srcRect l="14313" r="14088" b="18160"/>
                          <a:stretch/>
                        </pic:blipFill>
                        <pic:spPr bwMode="auto">
                          <a:xfrm>
                            <a:off x="0" y="0"/>
                            <a:ext cx="831260" cy="794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EFF8" w14:textId="76709ABB" w:rsidR="00872B67" w:rsidRPr="00F66A63" w:rsidRDefault="00EF0229" w:rsidP="0005422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EF022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CD640" w14:textId="77777777" w:rsidR="00EF0229" w:rsidRPr="00F908CB" w:rsidRDefault="00EF0229" w:rsidP="00EF022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8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Pufa okrągła na stopkach z tworzywa sztucznego.</w:t>
            </w:r>
          </w:p>
          <w:p w14:paraId="3E842460" w14:textId="77777777" w:rsidR="00EF0229" w:rsidRPr="00F908CB" w:rsidRDefault="00EF0229" w:rsidP="00EF022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8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Pufa o prostej, nieskomplikowanej formie. </w:t>
            </w:r>
          </w:p>
          <w:p w14:paraId="6E744985" w14:textId="77777777" w:rsidR="00EF0229" w:rsidRPr="00F908CB" w:rsidRDefault="00EF0229" w:rsidP="00EF022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8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Konstrukcja stelaża składająca się z litego drewna, płyty wiórowej oraz sklejki. Siedzisko wykonane z pianki trudnopalnej o minimalnej gęstości 40kg/m3. </w:t>
            </w:r>
          </w:p>
          <w:p w14:paraId="7E355A90" w14:textId="77777777" w:rsidR="00EF0229" w:rsidRPr="00F908CB" w:rsidRDefault="00EF0229" w:rsidP="00EF022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8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Wys. siedziska min. 40 cm, średnica: min.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  <w:r w:rsidRPr="00F908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cm.</w:t>
            </w:r>
          </w:p>
          <w:p w14:paraId="5FE05234" w14:textId="77777777" w:rsidR="00EF0229" w:rsidRPr="00F908CB" w:rsidRDefault="00EF0229" w:rsidP="00EF022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8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Pufa tapicerowana tapicerką o doskonałej ochronie przed bakteriami, plamami i grzybami o odporności na ścieranie min. 300000 cykli </w:t>
            </w:r>
            <w:proofErr w:type="spellStart"/>
            <w:r w:rsidRPr="00F908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Martindale</w:t>
            </w:r>
            <w:proofErr w:type="spellEnd"/>
            <w:r w:rsidRPr="00F908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skład: 100% PVC, podkład 100% poliester, odporność na tarcie : min. 5.</w:t>
            </w:r>
          </w:p>
          <w:p w14:paraId="2F94D85C" w14:textId="3BBE7387" w:rsidR="00872B67" w:rsidRPr="00F66A63" w:rsidRDefault="00EF0229" w:rsidP="00EF0229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F908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Trudnopalność zgodnie z normą EN 1021-1/2 (papieros, zapałka).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FE09" w14:textId="6D131056" w:rsidR="00872B67" w:rsidRPr="00F66A63" w:rsidRDefault="00EF0229" w:rsidP="00054224">
            <w:pPr>
              <w:ind w:left="-108" w:right="-10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POO45</w:t>
            </w:r>
          </w:p>
        </w:tc>
      </w:tr>
      <w:tr w:rsidR="00EF0229" w:rsidRPr="00F66A63" w14:paraId="6DD59C80" w14:textId="77777777" w:rsidTr="00054224">
        <w:tc>
          <w:tcPr>
            <w:tcW w:w="562" w:type="dxa"/>
            <w:shd w:val="clear" w:color="auto" w:fill="auto"/>
            <w:vAlign w:val="center"/>
          </w:tcPr>
          <w:p w14:paraId="498B1F70" w14:textId="7E1D3E72" w:rsidR="00EF0229" w:rsidRPr="00252B77" w:rsidRDefault="00DA61E8" w:rsidP="00EF0229">
            <w:pPr>
              <w:ind w:right="-1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1E9F2" w14:textId="526AF3BF" w:rsidR="00EF0229" w:rsidRPr="00252B77" w:rsidRDefault="00EF0229" w:rsidP="00EF022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2B77">
              <w:rPr>
                <w:rFonts w:asciiTheme="minorHAnsi" w:hAnsiTheme="minorHAnsi" w:cstheme="minorHAnsi"/>
                <w:sz w:val="22"/>
                <w:szCs w:val="22"/>
              </w:rPr>
              <w:t>Pufa o śr. 65 cm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B8D615" w14:textId="61A78E0B" w:rsidR="00EF0229" w:rsidRPr="00252B77" w:rsidRDefault="00EF0229" w:rsidP="00EF02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2B77">
              <w:rPr>
                <w:noProof/>
              </w:rPr>
              <w:drawing>
                <wp:inline distT="0" distB="0" distL="0" distR="0" wp14:anchorId="74012125" wp14:editId="6A6190E2">
                  <wp:extent cx="824230" cy="787597"/>
                  <wp:effectExtent l="0" t="0" r="0" b="0"/>
                  <wp:docPr id="7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245337" name=""/>
                          <pic:cNvPicPr/>
                        </pic:nvPicPr>
                        <pic:blipFill rotWithShape="1">
                          <a:blip r:embed="rId17"/>
                          <a:srcRect l="14313" r="14088" b="18160"/>
                          <a:stretch/>
                        </pic:blipFill>
                        <pic:spPr bwMode="auto">
                          <a:xfrm>
                            <a:off x="0" y="0"/>
                            <a:ext cx="831260" cy="794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D67E" w14:textId="2A794505" w:rsidR="00EF0229" w:rsidRPr="00252B77" w:rsidRDefault="00EF0229" w:rsidP="00EF02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2B7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C0729F3" w14:textId="77777777" w:rsidR="00EF0229" w:rsidRPr="00F908CB" w:rsidRDefault="00EF0229" w:rsidP="00EF022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8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Pufa okrągła na stopkach z tworzywa sztucznego.</w:t>
            </w:r>
          </w:p>
          <w:p w14:paraId="69E1303B" w14:textId="77777777" w:rsidR="00EF0229" w:rsidRPr="00F908CB" w:rsidRDefault="00EF0229" w:rsidP="00EF022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8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Pufa o prostej, nieskomplikowanej formie. </w:t>
            </w:r>
          </w:p>
          <w:p w14:paraId="7F04496E" w14:textId="77777777" w:rsidR="00EF0229" w:rsidRPr="00F908CB" w:rsidRDefault="00EF0229" w:rsidP="00EF022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8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Konstrukcja stelaża składająca się z litego drewna, płyty wiórowej oraz sklejki. Siedzisko wykonane z pianki trudnopalnej o minimalnej gęstości 40kg/m3. </w:t>
            </w:r>
          </w:p>
          <w:p w14:paraId="628206C8" w14:textId="77777777" w:rsidR="00EF0229" w:rsidRPr="00F908CB" w:rsidRDefault="00EF0229" w:rsidP="00EF022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8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Wys. siedziska min. 40 cm, średnica: min.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Pr="00F908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cm.</w:t>
            </w:r>
          </w:p>
          <w:p w14:paraId="314B1062" w14:textId="77777777" w:rsidR="00EF0229" w:rsidRPr="00F908CB" w:rsidRDefault="00EF0229" w:rsidP="00EF022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8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Pufa tapicerowana tapicerką o doskonałej ochronie przed bakteriami, plamami i grzybami o odporności na ścieranie min. 300000 cykli </w:t>
            </w:r>
            <w:proofErr w:type="spellStart"/>
            <w:r w:rsidRPr="00F908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Martindale</w:t>
            </w:r>
            <w:proofErr w:type="spellEnd"/>
            <w:r w:rsidRPr="00F908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skład: 100% PVC, podkład 100% poliester, odporność na tarcie : min. 5.</w:t>
            </w:r>
          </w:p>
          <w:p w14:paraId="74A68B25" w14:textId="27C03E65" w:rsidR="00EF0229" w:rsidRPr="00F66A63" w:rsidRDefault="00EF0229" w:rsidP="00EF0229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F908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Trudnopalność zgodnie z normą EN 1021-1/2 (papieros, zapałka).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EF85" w14:textId="77011EFA" w:rsidR="00EF0229" w:rsidRPr="00F66A63" w:rsidRDefault="00EF0229" w:rsidP="00EF0229">
            <w:pPr>
              <w:ind w:left="-108" w:right="-10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POO65</w:t>
            </w:r>
          </w:p>
        </w:tc>
      </w:tr>
      <w:tr w:rsidR="00EF0229" w:rsidRPr="00F66A63" w14:paraId="0A71684E" w14:textId="77777777" w:rsidTr="00054224">
        <w:tc>
          <w:tcPr>
            <w:tcW w:w="562" w:type="dxa"/>
            <w:shd w:val="clear" w:color="auto" w:fill="auto"/>
            <w:vAlign w:val="center"/>
          </w:tcPr>
          <w:p w14:paraId="36E1DCE0" w14:textId="6D110618" w:rsidR="00EF0229" w:rsidRPr="00252B77" w:rsidRDefault="00DA61E8" w:rsidP="00EF0229">
            <w:pPr>
              <w:ind w:right="-1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5951" w14:textId="14762FFE" w:rsidR="00EF0229" w:rsidRPr="00252B77" w:rsidRDefault="00EF0229" w:rsidP="00EF022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2B77">
              <w:rPr>
                <w:rFonts w:asciiTheme="minorHAnsi" w:hAnsiTheme="minorHAnsi" w:cstheme="minorHAnsi"/>
                <w:sz w:val="22"/>
                <w:szCs w:val="22"/>
              </w:rPr>
              <w:t>Pufa o śr. 85 cm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E62708" w14:textId="1DE404F4" w:rsidR="00EF0229" w:rsidRPr="00252B77" w:rsidRDefault="00EF0229" w:rsidP="00EF02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2B77">
              <w:rPr>
                <w:noProof/>
              </w:rPr>
              <w:drawing>
                <wp:inline distT="0" distB="0" distL="0" distR="0" wp14:anchorId="4F9EB558" wp14:editId="169FCD5C">
                  <wp:extent cx="824230" cy="787597"/>
                  <wp:effectExtent l="0" t="0" r="0" b="0"/>
                  <wp:docPr id="7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245337" name=""/>
                          <pic:cNvPicPr/>
                        </pic:nvPicPr>
                        <pic:blipFill rotWithShape="1">
                          <a:blip r:embed="rId17"/>
                          <a:srcRect l="14313" r="14088" b="18160"/>
                          <a:stretch/>
                        </pic:blipFill>
                        <pic:spPr bwMode="auto">
                          <a:xfrm>
                            <a:off x="0" y="0"/>
                            <a:ext cx="831260" cy="794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36FE" w14:textId="09598BB7" w:rsidR="00EF0229" w:rsidRPr="00252B77" w:rsidRDefault="00EF0229" w:rsidP="00EF02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2B7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CE6E110" w14:textId="77777777" w:rsidR="00EF0229" w:rsidRPr="00F908CB" w:rsidRDefault="00EF0229" w:rsidP="00EF022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8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Pufa okrągła na stopkach z tworzywa sztucznego.</w:t>
            </w:r>
          </w:p>
          <w:p w14:paraId="4055299C" w14:textId="77777777" w:rsidR="00EF0229" w:rsidRPr="00F908CB" w:rsidRDefault="00EF0229" w:rsidP="00EF022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8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Pufa o prostej, nieskomplikowanej formie. </w:t>
            </w:r>
          </w:p>
          <w:p w14:paraId="1E2A16D2" w14:textId="77777777" w:rsidR="00EF0229" w:rsidRPr="00F908CB" w:rsidRDefault="00EF0229" w:rsidP="00EF022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8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Konstrukcja stelaża składająca się z litego drewna, płyty wiórowej oraz sklejki. Siedzisko wykonane z pianki trudnopalnej o minimalnej gęstości 40kg/m3. </w:t>
            </w:r>
          </w:p>
          <w:p w14:paraId="4FBA4543" w14:textId="77777777" w:rsidR="00EF0229" w:rsidRPr="00F908CB" w:rsidRDefault="00EF0229" w:rsidP="00EF022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8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Wys. siedziska min. 40 cm, średnica: min.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  <w:r w:rsidRPr="00F908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cm.</w:t>
            </w:r>
          </w:p>
          <w:p w14:paraId="3800066A" w14:textId="77777777" w:rsidR="00EF0229" w:rsidRPr="00F908CB" w:rsidRDefault="00EF0229" w:rsidP="00EF022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8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Pufa tapicerowana tapicerką o doskonałej ochronie przed bakteriami, plamami i grzybami o odporności na ścieranie min. 300000 cykli </w:t>
            </w:r>
            <w:proofErr w:type="spellStart"/>
            <w:r w:rsidRPr="00F908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Martindale</w:t>
            </w:r>
            <w:proofErr w:type="spellEnd"/>
            <w:r w:rsidRPr="00F908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skład: 100% PVC, podkład 100% poliester, odporność na tarcie : min. 5.</w:t>
            </w:r>
          </w:p>
          <w:p w14:paraId="1E6EAD5B" w14:textId="7402D9A3" w:rsidR="00EF0229" w:rsidRPr="00F66A63" w:rsidRDefault="00EF0229" w:rsidP="00EF0229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F908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Trudnopalność zgodnie z normą EN 1021-1/2 (papieros, zapałka).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31EF" w14:textId="4A011DFA" w:rsidR="00EF0229" w:rsidRPr="00F66A63" w:rsidRDefault="00EF0229" w:rsidP="00EF0229">
            <w:pPr>
              <w:ind w:left="-108" w:right="-10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POO85</w:t>
            </w:r>
          </w:p>
        </w:tc>
      </w:tr>
      <w:tr w:rsidR="00EF0229" w:rsidRPr="00F66A63" w14:paraId="2C9EFB1E" w14:textId="77777777" w:rsidTr="00054224">
        <w:tc>
          <w:tcPr>
            <w:tcW w:w="562" w:type="dxa"/>
            <w:shd w:val="clear" w:color="auto" w:fill="auto"/>
            <w:vAlign w:val="center"/>
          </w:tcPr>
          <w:p w14:paraId="3BBB40F1" w14:textId="7DBD8AA8" w:rsidR="00EF0229" w:rsidRPr="00252B77" w:rsidRDefault="00C34785" w:rsidP="00DA61E8">
            <w:pPr>
              <w:ind w:right="-1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DA61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37C4" w14:textId="58CB82F8" w:rsidR="00EF0229" w:rsidRPr="00252B77" w:rsidRDefault="00EF0229" w:rsidP="00EF022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2B77">
              <w:rPr>
                <w:rFonts w:asciiTheme="minorHAnsi" w:hAnsiTheme="minorHAnsi" w:cstheme="minorHAnsi"/>
                <w:sz w:val="22"/>
                <w:szCs w:val="22"/>
              </w:rPr>
              <w:t>Pufa o śr. 105 cm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AF5844" w14:textId="3137210E" w:rsidR="00EF0229" w:rsidRPr="00252B77" w:rsidRDefault="00EF0229" w:rsidP="00EF02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2B77">
              <w:rPr>
                <w:noProof/>
              </w:rPr>
              <w:drawing>
                <wp:inline distT="0" distB="0" distL="0" distR="0" wp14:anchorId="2AFBDBD9" wp14:editId="1B2DCB6E">
                  <wp:extent cx="824230" cy="787597"/>
                  <wp:effectExtent l="0" t="0" r="0" b="0"/>
                  <wp:docPr id="7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245337" name=""/>
                          <pic:cNvPicPr/>
                        </pic:nvPicPr>
                        <pic:blipFill rotWithShape="1">
                          <a:blip r:embed="rId17"/>
                          <a:srcRect l="14313" r="14088" b="18160"/>
                          <a:stretch/>
                        </pic:blipFill>
                        <pic:spPr bwMode="auto">
                          <a:xfrm>
                            <a:off x="0" y="0"/>
                            <a:ext cx="831260" cy="794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4E3285B" w14:textId="77E4DAEB" w:rsidR="00EF0229" w:rsidRPr="00252B77" w:rsidRDefault="00EF0229" w:rsidP="00EF02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EFD8" w14:textId="4B51961D" w:rsidR="00EF0229" w:rsidRPr="00252B77" w:rsidRDefault="00EF0229" w:rsidP="00EF02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2B7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9330436" w14:textId="77777777" w:rsidR="00EF0229" w:rsidRPr="00E055FB" w:rsidRDefault="00EF0229" w:rsidP="00EF022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55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Pufa okrągła na stopkach z tworzywa sztucznego.</w:t>
            </w:r>
          </w:p>
          <w:p w14:paraId="553559FE" w14:textId="77777777" w:rsidR="00EF0229" w:rsidRPr="00E055FB" w:rsidRDefault="00EF0229" w:rsidP="00EF022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55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Pufa o prostej, nieskomplikowanej formie. </w:t>
            </w:r>
          </w:p>
          <w:p w14:paraId="7ACA3EF6" w14:textId="77777777" w:rsidR="00EF0229" w:rsidRPr="00E055FB" w:rsidRDefault="00EF0229" w:rsidP="00EF022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55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Konstrukcja stelaża składająca się z litego drewna, płyty wiórowej oraz sklejki. Siedzisko wykonane z pianki trudnopalnej o minimalnej gęstości 40kg/m3. </w:t>
            </w:r>
          </w:p>
          <w:p w14:paraId="3BDE4D77" w14:textId="77777777" w:rsidR="00EF0229" w:rsidRPr="00E055FB" w:rsidRDefault="00EF0229" w:rsidP="00EF022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55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Wys. siedziska min. 40 cm, średnica: min.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  <w:r w:rsidRPr="00E055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cm.</w:t>
            </w:r>
          </w:p>
          <w:p w14:paraId="5A4EAFDC" w14:textId="77777777" w:rsidR="00EF0229" w:rsidRPr="00E055FB" w:rsidRDefault="00EF0229" w:rsidP="00EF022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55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Pufa tapicerowana tapicerką o doskonałej ochronie przed bakteriami, plamami i grzybami o odporności na ścieranie min. 300000 cykli </w:t>
            </w:r>
            <w:proofErr w:type="spellStart"/>
            <w:r w:rsidRPr="00E055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Martindale</w:t>
            </w:r>
            <w:proofErr w:type="spellEnd"/>
            <w:r w:rsidRPr="00E055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skład: 100% PVC, podkład 100% poliester, odporność na tarcie : min. 5.</w:t>
            </w:r>
          </w:p>
          <w:p w14:paraId="61F10191" w14:textId="17BD7EC4" w:rsidR="00EF0229" w:rsidRPr="00F66A63" w:rsidRDefault="00EF0229" w:rsidP="00EF0229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E055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Trudnopalność zgodnie z normą EN 1021-1/2 (papieros, zapałka).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F82E" w14:textId="44BF137E" w:rsidR="00EF0229" w:rsidRPr="00F66A63" w:rsidRDefault="00EF0229" w:rsidP="00EF0229">
            <w:pPr>
              <w:ind w:left="-108" w:right="-103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POO105</w:t>
            </w:r>
          </w:p>
        </w:tc>
      </w:tr>
      <w:tr w:rsidR="00252B77" w:rsidRPr="00F66A63" w14:paraId="73A68C8B" w14:textId="77777777" w:rsidTr="006A6223">
        <w:trPr>
          <w:trHeight w:val="393"/>
        </w:trPr>
        <w:tc>
          <w:tcPr>
            <w:tcW w:w="14459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1A5F" w14:textId="19042C73" w:rsidR="00252B77" w:rsidRPr="006A6223" w:rsidRDefault="006A6223" w:rsidP="006A6223">
            <w:pPr>
              <w:ind w:left="-108" w:right="-10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62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Centrum Genomu</w:t>
            </w:r>
          </w:p>
        </w:tc>
      </w:tr>
      <w:tr w:rsidR="00872B67" w:rsidRPr="00F66A63" w14:paraId="4DE77C4B" w14:textId="77777777" w:rsidTr="00054224">
        <w:tc>
          <w:tcPr>
            <w:tcW w:w="562" w:type="dxa"/>
            <w:shd w:val="clear" w:color="auto" w:fill="auto"/>
            <w:vAlign w:val="center"/>
          </w:tcPr>
          <w:p w14:paraId="576AAF20" w14:textId="3EDB9763" w:rsidR="00872B67" w:rsidRPr="006A6223" w:rsidRDefault="00872B67" w:rsidP="00DA61E8">
            <w:pPr>
              <w:ind w:right="-1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62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DA61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3791" w14:textId="56774FF7" w:rsidR="00872B67" w:rsidRPr="006A6223" w:rsidRDefault="006A6223" w:rsidP="000542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6223">
              <w:rPr>
                <w:rFonts w:asciiTheme="minorHAnsi" w:hAnsiTheme="minorHAnsi" w:cstheme="minorHAnsi"/>
                <w:sz w:val="22"/>
                <w:szCs w:val="22"/>
              </w:rPr>
              <w:t xml:space="preserve">Wieszak na fartuchy do śluzy przed laboratoryjnej o długości 90 cm.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D98075" w14:textId="214BE945" w:rsidR="00872B67" w:rsidRPr="006A6223" w:rsidRDefault="006A6223" w:rsidP="0005422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6223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7840B589" wp14:editId="65812ED2">
                  <wp:extent cx="723900" cy="592282"/>
                  <wp:effectExtent l="0" t="0" r="0" b="0"/>
                  <wp:docPr id="158" name="Obraz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94" b="30613"/>
                          <a:stretch/>
                        </pic:blipFill>
                        <pic:spPr bwMode="auto">
                          <a:xfrm>
                            <a:off x="0" y="0"/>
                            <a:ext cx="728447" cy="596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C6A0" w14:textId="581A2C21" w:rsidR="00872B67" w:rsidRPr="006A6223" w:rsidRDefault="006A6223" w:rsidP="0005422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62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CAEDF59" w14:textId="7569EF71" w:rsidR="00872B67" w:rsidRDefault="000B1D78" w:rsidP="000B1D7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Wieszak wykonany z płyty o grubości 18 mm, </w:t>
            </w:r>
            <w:r>
              <w:t> </w:t>
            </w:r>
            <w:r>
              <w:rPr>
                <w:color w:val="000000"/>
              </w:rPr>
              <w:t>wszystkie wąskie krawędzie mebli zabezpieczone obrzeżem ABS o grubości w zakresie 1-2 mm. Krawędzie obrzeża muszą być zaokrąglone w taki sposób, by uzyskać idealny i gładki promień. Obrzeże ABS musi wiernie odzwierciedlać kolor i strukturę dekoru płyty laminowanej. Do klejenia obrzeży zastosować klej poliuretanowy wodoodporny, który daje trwałą, cienką i elastyczną spoinę i podwyższa trwałość mebli, nie dopuszcza się klejenia obrzeża klejem termo topliwym. Do płyty przykręcone potrójne wieszaczki, wieszak o wym. min. 78x70x125h mm – kolor i model do ustalenia z Zamawiającym po podpisaniu umowy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1ECD8B7E" w14:textId="3B290F17" w:rsidR="000B1D78" w:rsidRPr="000B1D78" w:rsidRDefault="001E319C" w:rsidP="000B1D78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</w:rPr>
              <w:t>7</w:t>
            </w:r>
            <w:r w:rsidR="000B1D78" w:rsidRPr="000B1D78">
              <w:rPr>
                <w:b/>
                <w:color w:val="000000"/>
              </w:rPr>
              <w:t xml:space="preserve"> sztuk wieszaczków.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306C" w14:textId="47F1B16F" w:rsidR="00872B67" w:rsidRPr="000B1D78" w:rsidRDefault="006A6223" w:rsidP="000B1D78">
            <w:pPr>
              <w:ind w:left="-108" w:right="-10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1D78">
              <w:rPr>
                <w:rFonts w:asciiTheme="minorHAnsi" w:hAnsiTheme="minorHAnsi" w:cstheme="minorHAnsi"/>
                <w:sz w:val="22"/>
                <w:szCs w:val="22"/>
              </w:rPr>
              <w:t>WŚ</w:t>
            </w:r>
            <w:r w:rsidR="000B1D7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6A6223" w:rsidRPr="00F66A63" w14:paraId="38FBB850" w14:textId="77777777" w:rsidTr="00054224">
        <w:tc>
          <w:tcPr>
            <w:tcW w:w="562" w:type="dxa"/>
            <w:shd w:val="clear" w:color="auto" w:fill="auto"/>
            <w:vAlign w:val="center"/>
          </w:tcPr>
          <w:p w14:paraId="44983A03" w14:textId="751955FC" w:rsidR="006A6223" w:rsidRPr="005042E9" w:rsidRDefault="006A6223" w:rsidP="00DA61E8">
            <w:pPr>
              <w:ind w:right="-1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2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DA61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6D18" w14:textId="312EFD53" w:rsidR="006A6223" w:rsidRPr="005042E9" w:rsidRDefault="006A6223" w:rsidP="006A62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2E9">
              <w:rPr>
                <w:rFonts w:asciiTheme="minorHAnsi" w:hAnsiTheme="minorHAnsi" w:cstheme="minorHAnsi"/>
                <w:sz w:val="22"/>
                <w:szCs w:val="22"/>
              </w:rPr>
              <w:t xml:space="preserve">Wieszak na fartuchy do śluzy przed laboratoryjnej o długości 140 cm.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C3E9B0" w14:textId="4E4DBDCB" w:rsidR="006A6223" w:rsidRPr="005042E9" w:rsidRDefault="006A6223" w:rsidP="006A622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2E9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1776F82E" wp14:editId="4A1BB19C">
                  <wp:extent cx="723900" cy="592282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94" b="30613"/>
                          <a:stretch/>
                        </pic:blipFill>
                        <pic:spPr bwMode="auto">
                          <a:xfrm>
                            <a:off x="0" y="0"/>
                            <a:ext cx="728447" cy="596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F913" w14:textId="5AC483D0" w:rsidR="006A6223" w:rsidRPr="005042E9" w:rsidRDefault="006A6223" w:rsidP="006A622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2E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5A8B6B3" w14:textId="636F07F2" w:rsidR="006A6223" w:rsidRDefault="000B1D78" w:rsidP="006A62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Wieszak wykonany z płyty o grubości 18 mm, </w:t>
            </w:r>
            <w:r>
              <w:t> </w:t>
            </w:r>
            <w:r>
              <w:rPr>
                <w:color w:val="000000"/>
              </w:rPr>
              <w:t xml:space="preserve">wszystkie wąskie krawędzie mebli zabezpieczone obrzeżem ABS o grubości w zakresie 1-2 mm. Krawędzie obrzeża muszą być zaokrąglone w taki sposób, by uzyskać idealny i gładki promień. Obrzeże ABS musi wiernie odzwierciedlać kolor i strukturę dekoru płyty laminowanej. Do klejenia obrzeży zastosować klej poliuretanowy wodoodporny, który daje trwałą, cienką i elastyczną spoinę i podwyższa trwałość mebli, nie dopuszcza się klejenia obrzeża klejem termo topliwym. Do płyty przykręcone potrójne </w:t>
            </w:r>
            <w:r>
              <w:rPr>
                <w:color w:val="000000"/>
              </w:rPr>
              <w:lastRenderedPageBreak/>
              <w:t>wieszaczki, wieszak o wym. min. 78x70x125h mm – kolor i model do ustalenia z Zamawiającym po podpisaniu umowy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40A83CB9" w14:textId="4BA26B3E" w:rsidR="000B1D78" w:rsidRPr="000B1D78" w:rsidRDefault="001E319C" w:rsidP="000B1D78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</w:rPr>
              <w:t>11</w:t>
            </w:r>
            <w:r w:rsidR="000B1D78" w:rsidRPr="000B1D78">
              <w:rPr>
                <w:b/>
                <w:color w:val="000000"/>
              </w:rPr>
              <w:t xml:space="preserve"> sztuk wieszaczków</w:t>
            </w:r>
            <w:r w:rsidR="000B1D78">
              <w:rPr>
                <w:b/>
                <w:color w:val="000000"/>
              </w:rPr>
              <w:t>.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5190" w14:textId="3F8CC764" w:rsidR="006A6223" w:rsidRPr="000B1D78" w:rsidRDefault="006A6223" w:rsidP="000B1D78">
            <w:pPr>
              <w:ind w:left="-108" w:right="-10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1D7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WŚ</w:t>
            </w:r>
            <w:r w:rsidR="000B1D7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6A6223" w:rsidRPr="00F66A63" w14:paraId="3D8D67A4" w14:textId="77777777" w:rsidTr="002266FB">
        <w:trPr>
          <w:trHeight w:val="929"/>
        </w:trPr>
        <w:tc>
          <w:tcPr>
            <w:tcW w:w="562" w:type="dxa"/>
            <w:shd w:val="clear" w:color="auto" w:fill="auto"/>
            <w:vAlign w:val="center"/>
          </w:tcPr>
          <w:p w14:paraId="2BDA94FA" w14:textId="6F26CA77" w:rsidR="006A6223" w:rsidRPr="005042E9" w:rsidRDefault="006A6223" w:rsidP="00DA61E8">
            <w:pPr>
              <w:ind w:right="-1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2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DA61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1255" w14:textId="2BAD0E18" w:rsidR="006A6223" w:rsidRPr="005042E9" w:rsidRDefault="002266FB" w:rsidP="002266F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Wieszak przykręcany do ściany na odzież</w:t>
            </w:r>
            <w:r w:rsidR="000B1D78">
              <w:rPr>
                <w:rFonts w:asciiTheme="minorHAnsi" w:hAnsiTheme="minorHAnsi" w:cstheme="minorHAnsi"/>
                <w:sz w:val="22"/>
                <w:szCs w:val="22"/>
              </w:rPr>
              <w:t xml:space="preserve"> o długości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A6223" w:rsidRPr="005042E9">
              <w:rPr>
                <w:rFonts w:asciiTheme="minorHAnsi" w:hAnsiTheme="minorHAnsi" w:cstheme="minorHAnsi"/>
                <w:sz w:val="22"/>
                <w:szCs w:val="22"/>
              </w:rPr>
              <w:t xml:space="preserve">250 cm.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D64D14" w14:textId="63893975" w:rsidR="006A6223" w:rsidRPr="005042E9" w:rsidRDefault="006A6223" w:rsidP="002266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2E9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266AD788" wp14:editId="6BDB356D">
                  <wp:extent cx="723900" cy="592282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94" b="30613"/>
                          <a:stretch/>
                        </pic:blipFill>
                        <pic:spPr bwMode="auto">
                          <a:xfrm>
                            <a:off x="0" y="0"/>
                            <a:ext cx="728447" cy="596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B808" w14:textId="37A32B56" w:rsidR="006A6223" w:rsidRPr="005042E9" w:rsidRDefault="006A6223" w:rsidP="006A622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2E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18B7DCA" w14:textId="58C7E7A4" w:rsidR="006A6223" w:rsidRDefault="000B1D78" w:rsidP="006A62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Wieszak wykonany z płyty o grubości 18 mm, </w:t>
            </w:r>
            <w:r>
              <w:t> </w:t>
            </w:r>
            <w:r>
              <w:rPr>
                <w:color w:val="000000"/>
              </w:rPr>
              <w:t>wszystkie wąskie krawędzie mebli zabezpieczone obrzeżem ABS o grubości w zakresie 1-2 mm. Krawędzie obrzeża muszą być zaokrąglone w taki sposób, by uzyskać idealny i gładki promień. Obrzeże ABS musi wiernie odzwierciedlać kolor i strukturę dekoru płyty laminowanej. Do klejenia obrzeży zastosować klej poliuretanowy wodoodporny, który daje trwałą, cienką i elastyczną spoinę i podwyższa trwałość mebli, nie dopuszcza się klejenia obrzeża klejem termo topliwym. Do płyty przykręcone potrójne wieszaczki, wieszak o wym. min. 78x70x125h mm – kolor i model do ustalenia z Zamawiającym po podpisaniu umowy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6D3BD47C" w14:textId="6B67A28E" w:rsidR="000B1D78" w:rsidRPr="000B1D78" w:rsidRDefault="001E319C" w:rsidP="001E319C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</w:rPr>
              <w:t>20</w:t>
            </w:r>
            <w:r w:rsidR="000B1D78" w:rsidRPr="000B1D78">
              <w:rPr>
                <w:b/>
                <w:color w:val="000000"/>
              </w:rPr>
              <w:t xml:space="preserve"> sztuk wieszaczków</w:t>
            </w:r>
            <w:r w:rsidR="000B1D78">
              <w:rPr>
                <w:b/>
                <w:color w:val="000000"/>
              </w:rPr>
              <w:t>.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8120" w14:textId="0BF7E6EF" w:rsidR="006A6223" w:rsidRPr="000B1D78" w:rsidRDefault="006A6223" w:rsidP="000B1D78">
            <w:pPr>
              <w:ind w:left="-108" w:right="-10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1D78">
              <w:rPr>
                <w:rFonts w:asciiTheme="minorHAnsi" w:hAnsiTheme="minorHAnsi" w:cstheme="minorHAnsi"/>
                <w:sz w:val="22"/>
                <w:szCs w:val="22"/>
              </w:rPr>
              <w:t>WŚ</w:t>
            </w:r>
            <w:r w:rsidR="000B1D7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0A4FC77F" w14:textId="77777777" w:rsidR="009D0650" w:rsidRPr="00F66A63" w:rsidRDefault="009D0650">
      <w:pPr>
        <w:rPr>
          <w:rFonts w:asciiTheme="minorHAnsi" w:hAnsiTheme="minorHAnsi" w:cstheme="minorHAnsi"/>
          <w:b/>
          <w:bCs/>
          <w:color w:val="FF0000"/>
          <w:sz w:val="28"/>
        </w:rPr>
      </w:pPr>
    </w:p>
    <w:p w14:paraId="249E943D" w14:textId="52BCAA3B" w:rsidR="008F6C0C" w:rsidRPr="00F66A63" w:rsidRDefault="008F6C0C">
      <w:pPr>
        <w:rPr>
          <w:rFonts w:asciiTheme="minorHAnsi" w:hAnsiTheme="minorHAnsi" w:cstheme="minorHAnsi"/>
          <w:bCs/>
          <w:color w:val="FF0000"/>
        </w:rPr>
      </w:pPr>
    </w:p>
    <w:p w14:paraId="04F1D85D" w14:textId="77777777" w:rsidR="003C1DBF" w:rsidRDefault="003C1DB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401B9694" w14:textId="2A3AA06E" w:rsidR="008F6C0C" w:rsidRPr="00793249" w:rsidRDefault="008F6C0C" w:rsidP="008F6C0C">
      <w:pPr>
        <w:spacing w:line="360" w:lineRule="auto"/>
        <w:rPr>
          <w:rFonts w:asciiTheme="minorHAnsi" w:hAnsiTheme="minorHAnsi" w:cstheme="minorHAnsi"/>
          <w:b/>
        </w:rPr>
      </w:pPr>
      <w:r w:rsidRPr="006400C3">
        <w:rPr>
          <w:rFonts w:asciiTheme="minorHAnsi" w:hAnsiTheme="minorHAnsi" w:cstheme="minorHAnsi"/>
          <w:b/>
        </w:rPr>
        <w:lastRenderedPageBreak/>
        <w:t xml:space="preserve">Załącznik nr </w:t>
      </w:r>
      <w:r w:rsidR="00793249">
        <w:rPr>
          <w:rFonts w:asciiTheme="minorHAnsi" w:hAnsiTheme="minorHAnsi" w:cstheme="minorHAnsi"/>
          <w:b/>
        </w:rPr>
        <w:t>4</w:t>
      </w:r>
      <w:r w:rsidRPr="006400C3">
        <w:rPr>
          <w:rFonts w:asciiTheme="minorHAnsi" w:hAnsiTheme="minorHAnsi" w:cstheme="minorHAnsi"/>
          <w:b/>
        </w:rPr>
        <w:t xml:space="preserve"> do SWZ</w:t>
      </w:r>
    </w:p>
    <w:p w14:paraId="7D6C938A" w14:textId="51FA5DD2" w:rsidR="008F6C0C" w:rsidRPr="006400C3" w:rsidRDefault="00143B8C" w:rsidP="00650E56">
      <w:pPr>
        <w:spacing w:line="360" w:lineRule="auto"/>
        <w:rPr>
          <w:rFonts w:asciiTheme="minorHAnsi" w:hAnsiTheme="minorHAnsi" w:cstheme="minorHAnsi"/>
          <w:b/>
          <w:sz w:val="28"/>
          <w:szCs w:val="22"/>
        </w:rPr>
      </w:pPr>
      <w:r w:rsidRPr="006400C3">
        <w:rPr>
          <w:rFonts w:asciiTheme="minorHAnsi" w:eastAsia="SimSun" w:hAnsiTheme="minorHAnsi" w:cstheme="minorHAnsi"/>
          <w:b/>
          <w:bCs/>
          <w:caps/>
          <w:kern w:val="2"/>
          <w:sz w:val="26"/>
          <w:szCs w:val="26"/>
          <w:lang w:eastAsia="hi-IN" w:bidi="hi-IN"/>
        </w:rPr>
        <w:t xml:space="preserve">TABELA </w:t>
      </w:r>
      <w:r w:rsidRPr="006400C3">
        <w:rPr>
          <w:rFonts w:asciiTheme="minorHAnsi" w:eastAsia="SimSun" w:hAnsiTheme="minorHAnsi" w:cstheme="minorHAnsi"/>
          <w:b/>
          <w:bCs/>
          <w:caps/>
          <w:kern w:val="2"/>
          <w:sz w:val="26"/>
          <w:szCs w:val="26"/>
          <w:lang w:val="x-none" w:eastAsia="hi-IN" w:bidi="hi-IN"/>
        </w:rPr>
        <w:t>ocen</w:t>
      </w:r>
      <w:r w:rsidR="00490307" w:rsidRPr="006400C3">
        <w:rPr>
          <w:rFonts w:asciiTheme="minorHAnsi" w:eastAsia="SimSun" w:hAnsiTheme="minorHAnsi" w:cstheme="minorHAnsi"/>
          <w:b/>
          <w:bCs/>
          <w:caps/>
          <w:kern w:val="2"/>
          <w:sz w:val="26"/>
          <w:szCs w:val="26"/>
          <w:lang w:eastAsia="hi-IN" w:bidi="hi-IN"/>
        </w:rPr>
        <w:t>Y</w:t>
      </w:r>
      <w:r w:rsidRPr="006400C3">
        <w:rPr>
          <w:rFonts w:asciiTheme="minorHAnsi" w:eastAsia="SimSun" w:hAnsiTheme="minorHAnsi" w:cstheme="minorHAnsi"/>
          <w:b/>
          <w:bCs/>
          <w:caps/>
          <w:kern w:val="2"/>
          <w:sz w:val="26"/>
          <w:szCs w:val="26"/>
          <w:lang w:eastAsia="hi-IN" w:bidi="hi-IN"/>
        </w:rPr>
        <w:t xml:space="preserve"> OKRESU GWARANCJI</w:t>
      </w:r>
      <w:r w:rsidR="00650E56" w:rsidRPr="006400C3">
        <w:rPr>
          <w:rFonts w:asciiTheme="minorHAnsi" w:eastAsia="SimSun" w:hAnsiTheme="minorHAnsi" w:cstheme="minorHAnsi"/>
          <w:b/>
          <w:bCs/>
          <w:caps/>
          <w:kern w:val="2"/>
          <w:sz w:val="26"/>
          <w:szCs w:val="26"/>
          <w:lang w:eastAsia="hi-IN" w:bidi="hi-IN"/>
        </w:rPr>
        <w:t xml:space="preserve"> </w:t>
      </w:r>
    </w:p>
    <w:p w14:paraId="437AD23D" w14:textId="1C4071B0" w:rsidR="008F6C0C" w:rsidRPr="00793249" w:rsidRDefault="008F6C0C" w:rsidP="00793249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6400C3">
        <w:rPr>
          <w:rFonts w:asciiTheme="minorHAnsi" w:hAnsiTheme="minorHAnsi" w:cstheme="minorHAnsi"/>
          <w:szCs w:val="22"/>
        </w:rPr>
        <w:t xml:space="preserve">Dostawa wraz z rozładunkiem, wniesieniem, montażem przedmiotu zamówienia i dostarczeniem instrukcji stanowiskowej oraz jej wdrożeniem </w:t>
      </w:r>
      <w:r w:rsidRPr="006400C3">
        <w:rPr>
          <w:rFonts w:asciiTheme="minorHAnsi" w:hAnsiTheme="minorHAnsi" w:cstheme="minorHAnsi"/>
          <w:bCs/>
          <w:szCs w:val="22"/>
        </w:rPr>
        <w:t xml:space="preserve">do </w:t>
      </w:r>
      <w:r w:rsidR="00054224" w:rsidRPr="006400C3">
        <w:rPr>
          <w:rFonts w:asciiTheme="minorHAnsi" w:hAnsiTheme="minorHAnsi" w:cstheme="minorHAnsi"/>
          <w:b/>
          <w:bCs/>
          <w:szCs w:val="22"/>
        </w:rPr>
        <w:t>Zakład</w:t>
      </w:r>
      <w:r w:rsidR="00443982" w:rsidRPr="006400C3">
        <w:rPr>
          <w:rFonts w:asciiTheme="minorHAnsi" w:hAnsiTheme="minorHAnsi" w:cstheme="minorHAnsi"/>
          <w:b/>
          <w:bCs/>
          <w:szCs w:val="22"/>
        </w:rPr>
        <w:t>u</w:t>
      </w:r>
      <w:r w:rsidR="00054224" w:rsidRPr="006400C3">
        <w:rPr>
          <w:rFonts w:asciiTheme="minorHAnsi" w:hAnsiTheme="minorHAnsi" w:cstheme="minorHAnsi"/>
          <w:b/>
          <w:bCs/>
          <w:szCs w:val="22"/>
        </w:rPr>
        <w:t xml:space="preserve"> Medycyny Regeneracyjnej i </w:t>
      </w:r>
      <w:proofErr w:type="spellStart"/>
      <w:r w:rsidR="00054224" w:rsidRPr="006400C3">
        <w:rPr>
          <w:rFonts w:asciiTheme="minorHAnsi" w:hAnsiTheme="minorHAnsi" w:cstheme="minorHAnsi"/>
          <w:b/>
          <w:bCs/>
          <w:szCs w:val="22"/>
        </w:rPr>
        <w:t>Immunoregulacji</w:t>
      </w:r>
      <w:proofErr w:type="spellEnd"/>
      <w:r w:rsidR="00054224" w:rsidRPr="006400C3">
        <w:rPr>
          <w:rFonts w:asciiTheme="minorHAnsi" w:hAnsiTheme="minorHAnsi" w:cstheme="minorHAnsi"/>
          <w:bCs/>
          <w:szCs w:val="22"/>
        </w:rPr>
        <w:t xml:space="preserve">, </w:t>
      </w:r>
      <w:r w:rsidR="00054224" w:rsidRPr="006400C3">
        <w:rPr>
          <w:rFonts w:asciiTheme="minorHAnsi" w:hAnsiTheme="minorHAnsi" w:cstheme="minorHAnsi"/>
          <w:b/>
          <w:szCs w:val="22"/>
        </w:rPr>
        <w:t>Zakładu Medycyny Populacyjnej i Prewencji Chorób Cywilizacyjnych i Centrum Genomu</w:t>
      </w:r>
      <w:r w:rsidRPr="006400C3">
        <w:rPr>
          <w:rFonts w:asciiTheme="minorHAnsi" w:hAnsiTheme="minorHAnsi" w:cstheme="minorHAnsi"/>
          <w:b/>
          <w:szCs w:val="22"/>
        </w:rPr>
        <w:t xml:space="preserve"> Uniwersytetu Medycznego w Białymstoku</w:t>
      </w:r>
    </w:p>
    <w:p w14:paraId="096B39E1" w14:textId="26295F79" w:rsidR="008F6C0C" w:rsidRPr="00793249" w:rsidRDefault="008F6C0C" w:rsidP="008F6C0C">
      <w:pPr>
        <w:spacing w:line="360" w:lineRule="auto"/>
        <w:rPr>
          <w:rFonts w:asciiTheme="minorHAnsi" w:hAnsiTheme="minorHAnsi" w:cstheme="minorHAnsi"/>
          <w:b/>
          <w:bCs/>
          <w:sz w:val="28"/>
          <w:u w:val="single"/>
        </w:rPr>
      </w:pPr>
      <w:r w:rsidRPr="006400C3">
        <w:rPr>
          <w:rFonts w:asciiTheme="minorHAnsi" w:hAnsiTheme="minorHAnsi" w:cstheme="minorHAnsi"/>
          <w:b/>
          <w:sz w:val="28"/>
          <w:u w:val="single"/>
        </w:rPr>
        <w:t xml:space="preserve">Część nr 1: </w:t>
      </w:r>
      <w:r w:rsidR="006400C3" w:rsidRPr="006400C3">
        <w:rPr>
          <w:rFonts w:asciiTheme="minorHAnsi" w:hAnsiTheme="minorHAnsi" w:cstheme="minorHAnsi"/>
          <w:b/>
          <w:sz w:val="28"/>
          <w:u w:val="single"/>
        </w:rPr>
        <w:t>Meble do pomieszczeń biurowych i laboratoryjnych</w:t>
      </w:r>
      <w:r w:rsidRPr="006400C3">
        <w:rPr>
          <w:rFonts w:asciiTheme="minorHAnsi" w:hAnsiTheme="minorHAnsi" w:cstheme="minorHAnsi"/>
          <w:b/>
          <w:sz w:val="28"/>
          <w:u w:val="single"/>
        </w:rPr>
        <w:t xml:space="preserve"> – 1</w:t>
      </w:r>
      <w:r w:rsidRPr="006400C3">
        <w:rPr>
          <w:rFonts w:asciiTheme="minorHAnsi" w:hAnsiTheme="minorHAnsi" w:cstheme="minorHAnsi"/>
          <w:b/>
          <w:bCs/>
          <w:sz w:val="28"/>
          <w:u w:val="single"/>
        </w:rPr>
        <w:t xml:space="preserve"> </w:t>
      </w:r>
      <w:proofErr w:type="spellStart"/>
      <w:r w:rsidRPr="006400C3">
        <w:rPr>
          <w:rFonts w:asciiTheme="minorHAnsi" w:hAnsiTheme="minorHAnsi" w:cstheme="minorHAnsi"/>
          <w:b/>
          <w:bCs/>
          <w:sz w:val="28"/>
          <w:u w:val="single"/>
        </w:rPr>
        <w:t>kpl</w:t>
      </w:r>
      <w:proofErr w:type="spellEnd"/>
      <w:r w:rsidRPr="006400C3">
        <w:rPr>
          <w:rFonts w:asciiTheme="minorHAnsi" w:hAnsiTheme="minorHAnsi" w:cstheme="minorHAnsi"/>
          <w:b/>
          <w:bCs/>
          <w:sz w:val="28"/>
          <w:u w:val="single"/>
        </w:rPr>
        <w:t>.</w:t>
      </w:r>
    </w:p>
    <w:p w14:paraId="71981619" w14:textId="77777777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bCs/>
        </w:rPr>
      </w:pPr>
      <w:r w:rsidRPr="006400C3">
        <w:rPr>
          <w:rFonts w:asciiTheme="minorHAnsi" w:hAnsiTheme="minorHAnsi" w:cstheme="minorHAnsi"/>
        </w:rPr>
        <w:t>Okres gwarancji nie</w:t>
      </w:r>
      <w:r w:rsidRPr="006400C3">
        <w:rPr>
          <w:rFonts w:asciiTheme="minorHAnsi" w:hAnsiTheme="minorHAnsi" w:cstheme="minorHAnsi"/>
          <w:bCs/>
        </w:rPr>
        <w:t xml:space="preserve"> krótszy niż 24 miesiące.</w:t>
      </w:r>
    </w:p>
    <w:p w14:paraId="7294A11C" w14:textId="77777777" w:rsidR="008F6C0C" w:rsidRPr="006400C3" w:rsidRDefault="008F6C0C" w:rsidP="008F6C0C">
      <w:pPr>
        <w:spacing w:line="360" w:lineRule="auto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  <w:b/>
          <w:bCs/>
        </w:rPr>
        <w:t>Okres punktowany od 24 miesięcy do 60 miesięcy.</w:t>
      </w:r>
    </w:p>
    <w:p w14:paraId="4AF59BE4" w14:textId="77777777" w:rsidR="008F6C0C" w:rsidRPr="006400C3" w:rsidRDefault="008F6C0C" w:rsidP="008F6C0C">
      <w:pPr>
        <w:spacing w:line="360" w:lineRule="auto"/>
        <w:ind w:right="-51"/>
        <w:rPr>
          <w:rFonts w:asciiTheme="minorHAnsi" w:hAnsiTheme="minorHAnsi" w:cstheme="minorHAnsi"/>
          <w:b/>
        </w:rPr>
      </w:pPr>
      <w:r w:rsidRPr="006400C3">
        <w:rPr>
          <w:rFonts w:asciiTheme="minorHAnsi" w:hAnsiTheme="minorHAnsi" w:cstheme="minorHAnsi"/>
          <w:b/>
          <w:bCs/>
        </w:rPr>
        <w:t xml:space="preserve">UWAGA: </w:t>
      </w:r>
    </w:p>
    <w:p w14:paraId="4B6A693F" w14:textId="77777777" w:rsidR="008F6C0C" w:rsidRPr="006400C3" w:rsidRDefault="008F6C0C" w:rsidP="008F6C0C">
      <w:pPr>
        <w:pStyle w:val="Akapitzlist"/>
        <w:numPr>
          <w:ilvl w:val="1"/>
          <w:numId w:val="1"/>
        </w:numPr>
        <w:tabs>
          <w:tab w:val="clear" w:pos="1408"/>
          <w:tab w:val="num" w:pos="313"/>
        </w:tabs>
        <w:spacing w:line="360" w:lineRule="auto"/>
        <w:ind w:left="0" w:right="-51" w:firstLine="0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długość okresu gwarancji musi zostać określona w pełnych miesiącach,</w:t>
      </w:r>
    </w:p>
    <w:p w14:paraId="4C54738C" w14:textId="77777777" w:rsidR="008F6C0C" w:rsidRPr="006400C3" w:rsidRDefault="008F6C0C" w:rsidP="008F6C0C">
      <w:pPr>
        <w:pStyle w:val="Akapitzlist"/>
        <w:numPr>
          <w:ilvl w:val="1"/>
          <w:numId w:val="1"/>
        </w:numPr>
        <w:tabs>
          <w:tab w:val="clear" w:pos="1408"/>
          <w:tab w:val="num" w:pos="313"/>
        </w:tabs>
        <w:spacing w:line="360" w:lineRule="auto"/>
        <w:ind w:left="0" w:right="-51" w:firstLine="0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w przypadku, gdy Wykonawca:</w:t>
      </w:r>
    </w:p>
    <w:p w14:paraId="5EE19DA5" w14:textId="77777777" w:rsidR="008F6C0C" w:rsidRPr="006400C3" w:rsidRDefault="008F6C0C" w:rsidP="008F6C0C">
      <w:pPr>
        <w:spacing w:line="360" w:lineRule="auto"/>
        <w:ind w:right="-51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– nie wpisze żadnego okresu gwarancji, Zamawiający przyjmie, że Wykonawca udziela minimalnego okresu gwarancji (</w:t>
      </w:r>
      <w:r w:rsidRPr="006400C3">
        <w:rPr>
          <w:rFonts w:asciiTheme="minorHAnsi" w:hAnsiTheme="minorHAnsi" w:cstheme="minorHAnsi"/>
          <w:bCs/>
        </w:rPr>
        <w:t>24 miesiące</w:t>
      </w:r>
      <w:r w:rsidRPr="006400C3">
        <w:rPr>
          <w:rFonts w:asciiTheme="minorHAnsi" w:hAnsiTheme="minorHAnsi" w:cstheme="minorHAnsi"/>
        </w:rPr>
        <w:t>),</w:t>
      </w:r>
    </w:p>
    <w:p w14:paraId="1069B057" w14:textId="77777777" w:rsidR="008F6C0C" w:rsidRPr="006400C3" w:rsidRDefault="008F6C0C" w:rsidP="008F6C0C">
      <w:pPr>
        <w:spacing w:line="360" w:lineRule="auto"/>
        <w:ind w:right="-51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– wpisze okres gwarancji w niepełnych miesiącach, Zamawiający do obliczeń w zakresie kryterium „Okres gwarancji” przyjmie okres dokonując zaokrąglenia w dół,</w:t>
      </w:r>
    </w:p>
    <w:p w14:paraId="0082435F" w14:textId="17784241" w:rsidR="008F6C0C" w:rsidRPr="006400C3" w:rsidRDefault="008F6C0C" w:rsidP="008F6C0C">
      <w:pPr>
        <w:spacing w:line="360" w:lineRule="auto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– wpisze okres gwarancji krótszy niż minimalny (</w:t>
      </w:r>
      <w:r w:rsidRPr="006400C3">
        <w:rPr>
          <w:rFonts w:asciiTheme="minorHAnsi" w:hAnsiTheme="minorHAnsi" w:cstheme="minorHAnsi"/>
          <w:bCs/>
        </w:rPr>
        <w:t>24 miesiące</w:t>
      </w:r>
      <w:r w:rsidRPr="006400C3">
        <w:rPr>
          <w:rFonts w:asciiTheme="minorHAnsi" w:hAnsiTheme="minorHAnsi" w:cstheme="minorHAnsi"/>
        </w:rPr>
        <w:t>) Zamawiający odrzuci ofertę jako niezgodną z wymaganiami.</w:t>
      </w:r>
    </w:p>
    <w:p w14:paraId="039D594B" w14:textId="6F562069" w:rsidR="008F6C0C" w:rsidRPr="00793249" w:rsidRDefault="008F6C0C" w:rsidP="008F6C0C">
      <w:pPr>
        <w:spacing w:line="360" w:lineRule="auto"/>
        <w:rPr>
          <w:rFonts w:asciiTheme="minorHAnsi" w:hAnsiTheme="minorHAnsi" w:cstheme="minorHAnsi"/>
          <w:b/>
          <w:bCs/>
        </w:rPr>
      </w:pPr>
      <w:r w:rsidRPr="006400C3">
        <w:rPr>
          <w:rFonts w:asciiTheme="minorHAnsi" w:hAnsiTheme="minorHAnsi" w:cstheme="minorHAnsi"/>
          <w:b/>
          <w:bCs/>
        </w:rPr>
        <w:t>Oferowany okres gwarancji: …………………………</w:t>
      </w:r>
    </w:p>
    <w:p w14:paraId="674EFC3D" w14:textId="5626542E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b/>
        </w:rPr>
      </w:pPr>
      <w:r w:rsidRPr="006400C3">
        <w:rPr>
          <w:rFonts w:asciiTheme="minorHAnsi" w:hAnsiTheme="minorHAnsi" w:cstheme="minorHAnsi"/>
          <w:b/>
          <w:u w:val="single"/>
        </w:rPr>
        <w:t>UWAGA!</w:t>
      </w:r>
      <w:r w:rsidRPr="006400C3">
        <w:rPr>
          <w:rFonts w:asciiTheme="minorHAnsi" w:hAnsiTheme="minorHAnsi" w:cstheme="minorHAnsi"/>
          <w:u w:val="single"/>
        </w:rPr>
        <w:t xml:space="preserve"> Wykonawca jest zobowiązany wpisać powyżej oferowany okres gwarancji.</w:t>
      </w:r>
    </w:p>
    <w:p w14:paraId="61E8E134" w14:textId="77777777" w:rsidR="00793249" w:rsidRDefault="00793249" w:rsidP="008F6C0C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bCs/>
        </w:rPr>
      </w:pPr>
    </w:p>
    <w:p w14:paraId="5C2F8CEC" w14:textId="77777777" w:rsidR="008F6C0C" w:rsidRPr="006400C3" w:rsidRDefault="008F6C0C" w:rsidP="008F6C0C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bCs/>
        </w:rPr>
      </w:pPr>
      <w:r w:rsidRPr="006400C3">
        <w:rPr>
          <w:rFonts w:asciiTheme="minorHAnsi" w:hAnsiTheme="minorHAnsi" w:cstheme="minorHAnsi"/>
          <w:b/>
          <w:bCs/>
        </w:rPr>
        <w:t>Nazwa, adres, osoba do kontaktu, nr tel., e-mail serwisu gwarancyjnego: ……………………………</w:t>
      </w:r>
    </w:p>
    <w:p w14:paraId="288A6F9F" w14:textId="77777777" w:rsidR="00793249" w:rsidRDefault="00793249" w:rsidP="008F6C0C">
      <w:pPr>
        <w:spacing w:line="360" w:lineRule="auto"/>
        <w:rPr>
          <w:rFonts w:asciiTheme="minorHAnsi" w:hAnsiTheme="minorHAnsi" w:cstheme="minorHAnsi"/>
          <w:b/>
        </w:rPr>
      </w:pPr>
    </w:p>
    <w:p w14:paraId="36DB8046" w14:textId="3B7C3F05" w:rsidR="008F6C0C" w:rsidRPr="006400C3" w:rsidRDefault="008F6C0C" w:rsidP="008F6C0C">
      <w:pPr>
        <w:spacing w:line="360" w:lineRule="auto"/>
        <w:rPr>
          <w:rFonts w:asciiTheme="minorHAnsi" w:eastAsia="Calibri" w:hAnsiTheme="minorHAnsi" w:cstheme="minorHAnsi"/>
          <w:iCs/>
        </w:rPr>
      </w:pPr>
      <w:r w:rsidRPr="006400C3">
        <w:rPr>
          <w:rFonts w:asciiTheme="minorHAnsi" w:eastAsia="Calibri" w:hAnsiTheme="minorHAnsi" w:cstheme="minorHAnsi"/>
          <w:iCs/>
        </w:rPr>
        <w:t>kwalifikowany podpis elektroniczny Wykonawcy</w:t>
      </w:r>
    </w:p>
    <w:p w14:paraId="4459C061" w14:textId="792C0A6D" w:rsidR="008F6C0C" w:rsidRPr="00793249" w:rsidRDefault="008F6C0C" w:rsidP="00793249">
      <w:pPr>
        <w:rPr>
          <w:rFonts w:asciiTheme="minorHAnsi" w:eastAsia="Calibri" w:hAnsiTheme="minorHAnsi" w:cstheme="minorHAnsi"/>
          <w:iCs/>
        </w:rPr>
      </w:pPr>
    </w:p>
    <w:p w14:paraId="2F5765AF" w14:textId="50AA0B1A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b/>
          <w:caps/>
          <w:sz w:val="28"/>
          <w:szCs w:val="22"/>
        </w:rPr>
      </w:pPr>
      <w:r w:rsidRPr="006400C3">
        <w:rPr>
          <w:rFonts w:asciiTheme="minorHAnsi" w:hAnsiTheme="minorHAnsi" w:cstheme="minorHAnsi"/>
          <w:b/>
          <w:sz w:val="28"/>
          <w:szCs w:val="22"/>
        </w:rPr>
        <w:t xml:space="preserve">WARUNKI </w:t>
      </w:r>
      <w:r w:rsidRPr="006400C3">
        <w:rPr>
          <w:rFonts w:asciiTheme="minorHAnsi" w:hAnsiTheme="minorHAnsi" w:cstheme="minorHAnsi"/>
          <w:b/>
          <w:caps/>
          <w:sz w:val="28"/>
          <w:szCs w:val="22"/>
        </w:rPr>
        <w:t>GwarancjI, rękojmi I serwisu gwarancyjnego</w:t>
      </w:r>
      <w:r w:rsidR="00650E56" w:rsidRPr="006400C3">
        <w:rPr>
          <w:rFonts w:asciiTheme="minorHAnsi" w:hAnsiTheme="minorHAnsi" w:cstheme="minorHAnsi"/>
          <w:b/>
          <w:caps/>
          <w:sz w:val="28"/>
          <w:szCs w:val="22"/>
        </w:rPr>
        <w:t xml:space="preserve"> </w:t>
      </w:r>
    </w:p>
    <w:p w14:paraId="46E4B8B9" w14:textId="181E7710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6400C3">
        <w:rPr>
          <w:rFonts w:asciiTheme="minorHAnsi" w:hAnsiTheme="minorHAnsi" w:cstheme="minorHAnsi"/>
          <w:szCs w:val="22"/>
        </w:rPr>
        <w:t xml:space="preserve">Dostawa wraz z rozładunkiem, wniesieniem, montażem przedmiotu zamówienia i dostarczeniem instrukcji stanowiskowej oraz jej wdrożeniem </w:t>
      </w:r>
      <w:r w:rsidRPr="006400C3">
        <w:rPr>
          <w:rFonts w:asciiTheme="minorHAnsi" w:hAnsiTheme="minorHAnsi" w:cstheme="minorHAnsi"/>
          <w:bCs/>
          <w:szCs w:val="22"/>
        </w:rPr>
        <w:t xml:space="preserve">do </w:t>
      </w:r>
      <w:r w:rsidR="00054224" w:rsidRPr="006400C3">
        <w:rPr>
          <w:rFonts w:asciiTheme="minorHAnsi" w:hAnsiTheme="minorHAnsi" w:cstheme="minorHAnsi"/>
          <w:b/>
          <w:bCs/>
          <w:szCs w:val="22"/>
        </w:rPr>
        <w:t>Zakład</w:t>
      </w:r>
      <w:r w:rsidR="00443982" w:rsidRPr="006400C3">
        <w:rPr>
          <w:rFonts w:asciiTheme="minorHAnsi" w:hAnsiTheme="minorHAnsi" w:cstheme="minorHAnsi"/>
          <w:b/>
          <w:bCs/>
          <w:szCs w:val="22"/>
        </w:rPr>
        <w:t>u</w:t>
      </w:r>
      <w:r w:rsidR="00054224" w:rsidRPr="006400C3">
        <w:rPr>
          <w:rFonts w:asciiTheme="minorHAnsi" w:hAnsiTheme="minorHAnsi" w:cstheme="minorHAnsi"/>
          <w:b/>
          <w:bCs/>
          <w:szCs w:val="22"/>
        </w:rPr>
        <w:t xml:space="preserve"> Medycyny Regeneracyjnej i </w:t>
      </w:r>
      <w:proofErr w:type="spellStart"/>
      <w:r w:rsidR="00054224" w:rsidRPr="006400C3">
        <w:rPr>
          <w:rFonts w:asciiTheme="minorHAnsi" w:hAnsiTheme="minorHAnsi" w:cstheme="minorHAnsi"/>
          <w:b/>
          <w:bCs/>
          <w:szCs w:val="22"/>
        </w:rPr>
        <w:t>Immunoregulacji</w:t>
      </w:r>
      <w:proofErr w:type="spellEnd"/>
      <w:r w:rsidR="00054224" w:rsidRPr="006400C3">
        <w:rPr>
          <w:rFonts w:asciiTheme="minorHAnsi" w:hAnsiTheme="minorHAnsi" w:cstheme="minorHAnsi"/>
          <w:bCs/>
          <w:szCs w:val="22"/>
        </w:rPr>
        <w:t xml:space="preserve">, </w:t>
      </w:r>
      <w:r w:rsidR="00054224" w:rsidRPr="006400C3">
        <w:rPr>
          <w:rFonts w:asciiTheme="minorHAnsi" w:hAnsiTheme="minorHAnsi" w:cstheme="minorHAnsi"/>
          <w:b/>
          <w:szCs w:val="22"/>
        </w:rPr>
        <w:t>Zakładu Medycyny Populacyjnej i Prewencji Chorób Cywilizacyjnych i Centrum Genomu Uniwersytetu</w:t>
      </w:r>
      <w:r w:rsidRPr="006400C3">
        <w:rPr>
          <w:rFonts w:asciiTheme="minorHAnsi" w:hAnsiTheme="minorHAnsi" w:cstheme="minorHAnsi"/>
          <w:b/>
          <w:szCs w:val="22"/>
        </w:rPr>
        <w:t xml:space="preserve"> Medycznego w Białymstoku</w:t>
      </w:r>
    </w:p>
    <w:p w14:paraId="4F8F7C5B" w14:textId="77777777" w:rsidR="008F6C0C" w:rsidRPr="006400C3" w:rsidRDefault="008F6C0C" w:rsidP="008F6C0C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szCs w:val="22"/>
          <w:lang w:eastAsia="x-none"/>
        </w:rPr>
      </w:pPr>
    </w:p>
    <w:p w14:paraId="4EA27F28" w14:textId="6EDC2163" w:rsidR="008F6C0C" w:rsidRPr="006400C3" w:rsidRDefault="006400C3" w:rsidP="008F6C0C">
      <w:pPr>
        <w:spacing w:line="360" w:lineRule="auto"/>
        <w:rPr>
          <w:rFonts w:asciiTheme="minorHAnsi" w:hAnsiTheme="minorHAnsi" w:cstheme="minorHAnsi"/>
          <w:b/>
          <w:bCs/>
          <w:sz w:val="28"/>
          <w:u w:val="single"/>
        </w:rPr>
      </w:pPr>
      <w:r w:rsidRPr="006400C3">
        <w:rPr>
          <w:rFonts w:asciiTheme="minorHAnsi" w:hAnsiTheme="minorHAnsi" w:cstheme="minorHAnsi"/>
          <w:b/>
          <w:sz w:val="28"/>
          <w:u w:val="single"/>
        </w:rPr>
        <w:t>Część nr 1: Meble do pomieszczeń biurowych i laboratoryjnych – 1</w:t>
      </w:r>
      <w:r w:rsidRPr="006400C3">
        <w:rPr>
          <w:rFonts w:asciiTheme="minorHAnsi" w:hAnsiTheme="minorHAnsi" w:cstheme="minorHAnsi"/>
          <w:b/>
          <w:bCs/>
          <w:sz w:val="28"/>
          <w:u w:val="single"/>
        </w:rPr>
        <w:t xml:space="preserve"> </w:t>
      </w:r>
      <w:proofErr w:type="spellStart"/>
      <w:r w:rsidRPr="006400C3">
        <w:rPr>
          <w:rFonts w:asciiTheme="minorHAnsi" w:hAnsiTheme="minorHAnsi" w:cstheme="minorHAnsi"/>
          <w:b/>
          <w:bCs/>
          <w:sz w:val="28"/>
          <w:u w:val="single"/>
        </w:rPr>
        <w:t>kpl</w:t>
      </w:r>
      <w:proofErr w:type="spellEnd"/>
      <w:r w:rsidRPr="006400C3">
        <w:rPr>
          <w:rFonts w:asciiTheme="minorHAnsi" w:hAnsiTheme="minorHAnsi" w:cstheme="minorHAnsi"/>
          <w:b/>
          <w:bCs/>
          <w:sz w:val="28"/>
          <w:u w:val="single"/>
        </w:rPr>
        <w:t>.</w:t>
      </w:r>
    </w:p>
    <w:p w14:paraId="4AF5020A" w14:textId="77777777" w:rsidR="008F6C0C" w:rsidRPr="006400C3" w:rsidRDefault="008F6C0C" w:rsidP="008F6C0C">
      <w:pPr>
        <w:spacing w:line="360" w:lineRule="auto"/>
        <w:rPr>
          <w:rFonts w:asciiTheme="minorHAnsi" w:hAnsiTheme="minorHAnsi" w:cstheme="minorHAnsi"/>
        </w:rPr>
      </w:pPr>
    </w:p>
    <w:p w14:paraId="345C11AD" w14:textId="77777777" w:rsidR="008F6C0C" w:rsidRPr="006400C3" w:rsidRDefault="008F6C0C" w:rsidP="008F6C0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Pod określeniem "przedmiot zamówienia" rozumie się wszystkie wyroby dostarczone i zamontowane w ramach wykonania przedmiotowego zamówienia.</w:t>
      </w:r>
    </w:p>
    <w:p w14:paraId="4B1EDDBB" w14:textId="77777777" w:rsidR="008F6C0C" w:rsidRPr="006400C3" w:rsidRDefault="008F6C0C" w:rsidP="008F6C0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Okres gwarancji na przedmiot zamówienia rozpoczyna się od daty podpisania bezusterkowego protokołu odbioru.</w:t>
      </w:r>
    </w:p>
    <w:p w14:paraId="7A2D3E80" w14:textId="77777777" w:rsidR="008F6C0C" w:rsidRPr="006400C3" w:rsidRDefault="008F6C0C" w:rsidP="008F6C0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Okres rękojmi na przedmiot zamówienia rozpoczyna się od daty podpisania bezusterkowego protokołu odbioru i wynosi 24 miesiące.</w:t>
      </w:r>
    </w:p>
    <w:p w14:paraId="34C3A019" w14:textId="77777777" w:rsidR="008F6C0C" w:rsidRPr="006400C3" w:rsidRDefault="008F6C0C" w:rsidP="008F6C0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Niezależnie od zapisów w karcie gwarancyjnej, obowiązują zapisy zawarte w niniejszym załączniku, chyba że poszczególne zapisy w karcie są korzystniejsze dla Zamawiającego.</w:t>
      </w:r>
    </w:p>
    <w:p w14:paraId="4FE1B2A0" w14:textId="77777777" w:rsidR="008F6C0C" w:rsidRPr="006400C3" w:rsidRDefault="008F6C0C" w:rsidP="008F6C0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Celem wykonania usług serwisowych, serwis Wykonawcy uzyska dostęp do przedmiotu zamówienia w terminie ustalonym z Bezpośrednim Użytkownikiem.</w:t>
      </w:r>
    </w:p>
    <w:p w14:paraId="208E9246" w14:textId="77777777" w:rsidR="008F6C0C" w:rsidRPr="006400C3" w:rsidRDefault="008F6C0C" w:rsidP="008F6C0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Czas reakcji serwisu od chwili powiadomienia do rozpoczęcia naprawy – maksimum w ciągu 1 dnia roboczego (soboty, niedziele i dni świąteczne ustawowo wolne od pracy nie są dniami roboczymi). Za reakcję serwisu uważa się także kontakt telefoniczny lub zdalną diagnozę i naprawę przez przedstawiciela serwisu.</w:t>
      </w:r>
    </w:p>
    <w:p w14:paraId="188E3B5C" w14:textId="77777777" w:rsidR="008F6C0C" w:rsidRPr="006400C3" w:rsidRDefault="008F6C0C" w:rsidP="008F6C0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Naprawa, tj. usunięcie wad lub usterek przedmiotu zamówienia zakończy się w terminie maksimum do 3 dni roboczych liczonych od dnia przystąpienia do naprawy.</w:t>
      </w:r>
    </w:p>
    <w:p w14:paraId="2387E72E" w14:textId="77777777" w:rsidR="008F6C0C" w:rsidRPr="006400C3" w:rsidRDefault="008F6C0C" w:rsidP="008F6C0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lastRenderedPageBreak/>
        <w:t>Jeżeli zajdzie konieczność naprawy poza miejscem zamontowania przedmiotu zamówienia, Wykonawca odbierze uszkodzoną część składową przedmiotu zamówienia i dostarczy ją do Bezpośredniego Użytkownika po zakończonej naprawie na własny koszt i ryzyko.</w:t>
      </w:r>
    </w:p>
    <w:p w14:paraId="2FBC9060" w14:textId="77777777" w:rsidR="008F6C0C" w:rsidRPr="006400C3" w:rsidRDefault="008F6C0C" w:rsidP="008F6C0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Wykonawca zobowiązuje się do wymiany podzespołu przedmiotu zamówienia na nowy (fabrycznie identyczny egzemplarz) po 3 naprawach gwarancyjnych w terminie 7 dni roboczych, liczonych od dnia zgłoszenia przez Zamawiającego do Wykonawcy czwartego wystąpienia wady/usterki danego podzespołu.</w:t>
      </w:r>
    </w:p>
    <w:p w14:paraId="6FFB8358" w14:textId="77777777" w:rsidR="008F6C0C" w:rsidRPr="006400C3" w:rsidRDefault="008F6C0C" w:rsidP="008F6C0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Wykonawca nie może odmówić usunięcia wad bez względu na wysokość związanych z tym kosztów.</w:t>
      </w:r>
    </w:p>
    <w:p w14:paraId="1EEACA52" w14:textId="77777777" w:rsidR="008F6C0C" w:rsidRPr="006400C3" w:rsidRDefault="008F6C0C" w:rsidP="008F6C0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Roszczenia z tytułu gwarancji mogą być dochodzone także po upływie terminu gwarancji, jeżeli Zamawiający zgłosił Wykonawcy istnienie wady w okresie gwarancji.</w:t>
      </w:r>
    </w:p>
    <w:p w14:paraId="30606F4D" w14:textId="77777777" w:rsidR="008F6C0C" w:rsidRPr="006400C3" w:rsidRDefault="008F6C0C" w:rsidP="008F6C0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Okres gwarancji ulega przedłużeniu o czas, w którym niemożliwe było używanie przedmiotu zamówienia ze względu na jego niesprawność, przy czym każdy pełny dzień niesprawności przedmiotu zamówienia powoduje przedłużenie okresu gwarancji o jeden dzień. Za dzień/dni niesprawności przedmiotu zamówienia uważa się także dzień/dni, podczas których wykonywana jest naprawa.</w:t>
      </w:r>
    </w:p>
    <w:p w14:paraId="7E9AA9B2" w14:textId="77777777" w:rsidR="008F6C0C" w:rsidRPr="006400C3" w:rsidRDefault="008F6C0C" w:rsidP="008F6C0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Wykonawca umowy zapewni dostęp do części zamiennych i serwisu przez co najmniej 8 lat od daty protokołu odbioru.</w:t>
      </w:r>
    </w:p>
    <w:p w14:paraId="0E6D11DF" w14:textId="77777777" w:rsidR="008F6C0C" w:rsidRPr="006400C3" w:rsidRDefault="008F6C0C" w:rsidP="008F6C0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Korzystanie z uprawnień z tytułu rękojmi nastąpi na zasadach określonych w Kodeksie cywilnym.</w:t>
      </w:r>
    </w:p>
    <w:p w14:paraId="09534366" w14:textId="77777777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b/>
        </w:rPr>
      </w:pPr>
    </w:p>
    <w:p w14:paraId="5A4D5A0C" w14:textId="77777777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b/>
        </w:rPr>
      </w:pPr>
    </w:p>
    <w:p w14:paraId="64846ED3" w14:textId="77777777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b/>
        </w:rPr>
      </w:pPr>
    </w:p>
    <w:p w14:paraId="3CA130E0" w14:textId="4A2F3172" w:rsidR="008F6C0C" w:rsidRPr="006400C3" w:rsidRDefault="008F6C0C" w:rsidP="008F6C0C">
      <w:pPr>
        <w:spacing w:line="360" w:lineRule="auto"/>
        <w:rPr>
          <w:rFonts w:asciiTheme="minorHAnsi" w:eastAsia="Calibri" w:hAnsiTheme="minorHAnsi" w:cstheme="minorHAnsi"/>
          <w:iCs/>
        </w:rPr>
      </w:pPr>
      <w:r w:rsidRPr="006400C3">
        <w:rPr>
          <w:rFonts w:asciiTheme="minorHAnsi" w:eastAsia="Calibri" w:hAnsiTheme="minorHAnsi" w:cstheme="minorHAnsi"/>
          <w:iCs/>
        </w:rPr>
        <w:t>kwalifikowany podpis elektroniczny Wykonawcy</w:t>
      </w:r>
    </w:p>
    <w:p w14:paraId="0F88C925" w14:textId="77777777" w:rsidR="008F6C0C" w:rsidRPr="006400C3" w:rsidRDefault="008F6C0C">
      <w:pPr>
        <w:rPr>
          <w:rFonts w:asciiTheme="minorHAnsi" w:eastAsia="Calibri" w:hAnsiTheme="minorHAnsi" w:cstheme="minorHAnsi"/>
          <w:iCs/>
        </w:rPr>
      </w:pPr>
      <w:r w:rsidRPr="006400C3">
        <w:rPr>
          <w:rFonts w:asciiTheme="minorHAnsi" w:eastAsia="Calibri" w:hAnsiTheme="minorHAnsi" w:cstheme="minorHAnsi"/>
          <w:iCs/>
        </w:rPr>
        <w:br w:type="page"/>
      </w:r>
    </w:p>
    <w:p w14:paraId="53281D96" w14:textId="60D5D74C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b/>
          <w:sz w:val="28"/>
          <w:szCs w:val="30"/>
        </w:rPr>
      </w:pPr>
      <w:bookmarkStart w:id="0" w:name="_GoBack"/>
      <w:bookmarkEnd w:id="0"/>
      <w:r w:rsidRPr="006400C3">
        <w:rPr>
          <w:rFonts w:asciiTheme="minorHAnsi" w:hAnsiTheme="minorHAnsi" w:cstheme="minorHAnsi"/>
          <w:b/>
          <w:sz w:val="28"/>
          <w:szCs w:val="30"/>
        </w:rPr>
        <w:lastRenderedPageBreak/>
        <w:t>PROCEDURA DOSTAWY I ODBIORU PRZEDMIOTU ZAMÓWIENIA</w:t>
      </w:r>
      <w:r w:rsidR="00650E56" w:rsidRPr="006400C3">
        <w:rPr>
          <w:rFonts w:asciiTheme="minorHAnsi" w:hAnsiTheme="minorHAnsi" w:cstheme="minorHAnsi"/>
          <w:b/>
          <w:sz w:val="28"/>
          <w:szCs w:val="30"/>
        </w:rPr>
        <w:t xml:space="preserve"> </w:t>
      </w:r>
    </w:p>
    <w:p w14:paraId="4503E08E" w14:textId="7A63D103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6400C3">
        <w:rPr>
          <w:rFonts w:asciiTheme="minorHAnsi" w:hAnsiTheme="minorHAnsi" w:cstheme="minorHAnsi"/>
          <w:szCs w:val="22"/>
        </w:rPr>
        <w:t xml:space="preserve">Dostawa wraz z rozładunkiem, wniesieniem, montażem przedmiotu zamówienia i dostarczeniem instrukcji stanowiskowej oraz jej wdrożeniem </w:t>
      </w:r>
      <w:r w:rsidRPr="006400C3">
        <w:rPr>
          <w:rFonts w:asciiTheme="minorHAnsi" w:hAnsiTheme="minorHAnsi" w:cstheme="minorHAnsi"/>
          <w:bCs/>
          <w:szCs w:val="22"/>
        </w:rPr>
        <w:t xml:space="preserve">do </w:t>
      </w:r>
      <w:r w:rsidR="00054224" w:rsidRPr="006400C3">
        <w:rPr>
          <w:rFonts w:asciiTheme="minorHAnsi" w:hAnsiTheme="minorHAnsi" w:cstheme="minorHAnsi"/>
          <w:b/>
          <w:bCs/>
          <w:szCs w:val="22"/>
        </w:rPr>
        <w:t>Zakład</w:t>
      </w:r>
      <w:r w:rsidR="00443982" w:rsidRPr="006400C3">
        <w:rPr>
          <w:rFonts w:asciiTheme="minorHAnsi" w:hAnsiTheme="minorHAnsi" w:cstheme="minorHAnsi"/>
          <w:b/>
          <w:bCs/>
          <w:szCs w:val="22"/>
        </w:rPr>
        <w:t>u</w:t>
      </w:r>
      <w:r w:rsidR="00054224" w:rsidRPr="006400C3">
        <w:rPr>
          <w:rFonts w:asciiTheme="minorHAnsi" w:hAnsiTheme="minorHAnsi" w:cstheme="minorHAnsi"/>
          <w:b/>
          <w:bCs/>
          <w:szCs w:val="22"/>
        </w:rPr>
        <w:t xml:space="preserve"> Medycyny Regeneracyjnej i </w:t>
      </w:r>
      <w:proofErr w:type="spellStart"/>
      <w:r w:rsidR="00054224" w:rsidRPr="006400C3">
        <w:rPr>
          <w:rFonts w:asciiTheme="minorHAnsi" w:hAnsiTheme="minorHAnsi" w:cstheme="minorHAnsi"/>
          <w:b/>
          <w:bCs/>
          <w:szCs w:val="22"/>
        </w:rPr>
        <w:t>Immunoregulacji</w:t>
      </w:r>
      <w:proofErr w:type="spellEnd"/>
      <w:r w:rsidR="00054224" w:rsidRPr="006400C3">
        <w:rPr>
          <w:rFonts w:asciiTheme="minorHAnsi" w:hAnsiTheme="minorHAnsi" w:cstheme="minorHAnsi"/>
          <w:bCs/>
          <w:szCs w:val="22"/>
        </w:rPr>
        <w:t xml:space="preserve">, </w:t>
      </w:r>
      <w:r w:rsidR="00054224" w:rsidRPr="006400C3">
        <w:rPr>
          <w:rFonts w:asciiTheme="minorHAnsi" w:hAnsiTheme="minorHAnsi" w:cstheme="minorHAnsi"/>
          <w:b/>
          <w:szCs w:val="22"/>
        </w:rPr>
        <w:t>Zakładu Medycyny Populacyjnej i Prewencji Chorób Cywilizacyjnych i Centrum Genomu</w:t>
      </w:r>
      <w:r w:rsidR="008777CC" w:rsidRPr="006400C3">
        <w:rPr>
          <w:rFonts w:asciiTheme="minorHAnsi" w:hAnsiTheme="minorHAnsi" w:cstheme="minorHAnsi"/>
          <w:b/>
          <w:szCs w:val="22"/>
        </w:rPr>
        <w:t xml:space="preserve"> Uniwersytetu Medycznego w Białymstoku</w:t>
      </w:r>
    </w:p>
    <w:p w14:paraId="40CA71FD" w14:textId="77777777" w:rsidR="008F6C0C" w:rsidRPr="006400C3" w:rsidRDefault="008F6C0C" w:rsidP="008F6C0C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sz w:val="20"/>
          <w:szCs w:val="22"/>
          <w:lang w:eastAsia="x-none"/>
        </w:rPr>
      </w:pPr>
    </w:p>
    <w:p w14:paraId="3183DEE9" w14:textId="4B46DE0F" w:rsidR="008F6C0C" w:rsidRPr="006400C3" w:rsidRDefault="006400C3" w:rsidP="008F6C0C">
      <w:pPr>
        <w:spacing w:line="360" w:lineRule="auto"/>
        <w:rPr>
          <w:rFonts w:asciiTheme="minorHAnsi" w:hAnsiTheme="minorHAnsi" w:cstheme="minorHAnsi"/>
          <w:b/>
          <w:bCs/>
          <w:sz w:val="28"/>
          <w:u w:val="single"/>
        </w:rPr>
      </w:pPr>
      <w:r w:rsidRPr="006400C3">
        <w:rPr>
          <w:rFonts w:asciiTheme="minorHAnsi" w:hAnsiTheme="minorHAnsi" w:cstheme="minorHAnsi"/>
          <w:b/>
          <w:sz w:val="28"/>
          <w:u w:val="single"/>
        </w:rPr>
        <w:t>Część nr 1: Meble do pomieszczeń biurowych i laboratoryjnych – 1</w:t>
      </w:r>
      <w:r w:rsidRPr="006400C3">
        <w:rPr>
          <w:rFonts w:asciiTheme="minorHAnsi" w:hAnsiTheme="minorHAnsi" w:cstheme="minorHAnsi"/>
          <w:b/>
          <w:bCs/>
          <w:sz w:val="28"/>
          <w:u w:val="single"/>
        </w:rPr>
        <w:t xml:space="preserve"> </w:t>
      </w:r>
      <w:proofErr w:type="spellStart"/>
      <w:r w:rsidRPr="006400C3">
        <w:rPr>
          <w:rFonts w:asciiTheme="minorHAnsi" w:hAnsiTheme="minorHAnsi" w:cstheme="minorHAnsi"/>
          <w:b/>
          <w:bCs/>
          <w:sz w:val="28"/>
          <w:u w:val="single"/>
        </w:rPr>
        <w:t>kpl</w:t>
      </w:r>
      <w:proofErr w:type="spellEnd"/>
      <w:r w:rsidRPr="006400C3">
        <w:rPr>
          <w:rFonts w:asciiTheme="minorHAnsi" w:hAnsiTheme="minorHAnsi" w:cstheme="minorHAnsi"/>
          <w:b/>
          <w:bCs/>
          <w:sz w:val="28"/>
          <w:u w:val="single"/>
        </w:rPr>
        <w:t>.</w:t>
      </w:r>
    </w:p>
    <w:p w14:paraId="2B0B6EFB" w14:textId="77777777" w:rsidR="008F6C0C" w:rsidRPr="006400C3" w:rsidRDefault="008F6C0C" w:rsidP="008F6C0C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sz w:val="20"/>
          <w:szCs w:val="22"/>
          <w:lang w:eastAsia="x-none"/>
        </w:rPr>
      </w:pPr>
    </w:p>
    <w:p w14:paraId="70AD60F5" w14:textId="77777777" w:rsidR="008F6C0C" w:rsidRPr="006400C3" w:rsidRDefault="008F6C0C" w:rsidP="008F6C0C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  <w:b/>
          <w:sz w:val="28"/>
          <w:szCs w:val="22"/>
        </w:rPr>
      </w:pPr>
      <w:r w:rsidRPr="006400C3">
        <w:rPr>
          <w:rFonts w:asciiTheme="minorHAnsi" w:hAnsiTheme="minorHAnsi" w:cstheme="minorHAnsi"/>
          <w:b/>
          <w:sz w:val="28"/>
          <w:szCs w:val="22"/>
        </w:rPr>
        <w:t>PROCEDURA DOSTAWY PRZEDMIOTU ZAMÓWIENIA</w:t>
      </w:r>
    </w:p>
    <w:p w14:paraId="466D85AC" w14:textId="77777777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sz w:val="20"/>
        </w:rPr>
      </w:pPr>
    </w:p>
    <w:p w14:paraId="72ADFC43" w14:textId="77777777" w:rsidR="008F6C0C" w:rsidRPr="006400C3" w:rsidRDefault="008F6C0C" w:rsidP="008F6C0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b/>
        </w:rPr>
      </w:pPr>
      <w:r w:rsidRPr="006400C3">
        <w:rPr>
          <w:rFonts w:asciiTheme="minorHAnsi" w:hAnsiTheme="minorHAnsi" w:cstheme="minorHAnsi"/>
        </w:rPr>
        <w:t>Zamawiający zastrzega sobie prawo zmiany terminu realizacji przedmiotu zamówienia (od daty zawarcia umowy) w sytuacji:</w:t>
      </w:r>
    </w:p>
    <w:p w14:paraId="17B37BF2" w14:textId="77777777" w:rsidR="008F6C0C" w:rsidRPr="006400C3" w:rsidRDefault="008F6C0C" w:rsidP="008F6C0C">
      <w:pPr>
        <w:pStyle w:val="Akapitzlist"/>
        <w:numPr>
          <w:ilvl w:val="1"/>
          <w:numId w:val="8"/>
        </w:numPr>
        <w:spacing w:line="360" w:lineRule="auto"/>
        <w:ind w:left="709" w:hanging="283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gdy Wykonawca robót budowlanych (prac remontowych) opóźni się w terminowym wykonaniu robót w obiekcie, w którym ma być dokonana dostawa i montaż przedmiotu zamówienia;</w:t>
      </w:r>
    </w:p>
    <w:p w14:paraId="5BA6B214" w14:textId="77777777" w:rsidR="008F6C0C" w:rsidRPr="006400C3" w:rsidRDefault="008F6C0C" w:rsidP="008F6C0C">
      <w:pPr>
        <w:pStyle w:val="Akapitzlist"/>
        <w:numPr>
          <w:ilvl w:val="1"/>
          <w:numId w:val="8"/>
        </w:numPr>
        <w:spacing w:line="360" w:lineRule="auto"/>
        <w:ind w:left="709" w:hanging="283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wstrzymania robót budowlanych (prac remontowych) w obiekcie, w którym ma być dokonana dostawa i montaż przedmiotu zamówienia;</w:t>
      </w:r>
    </w:p>
    <w:p w14:paraId="250A87D4" w14:textId="77777777" w:rsidR="008F6C0C" w:rsidRPr="006400C3" w:rsidRDefault="008F6C0C" w:rsidP="008F6C0C">
      <w:pPr>
        <w:pStyle w:val="Akapitzlist"/>
        <w:numPr>
          <w:ilvl w:val="1"/>
          <w:numId w:val="8"/>
        </w:numPr>
        <w:spacing w:line="360" w:lineRule="auto"/>
        <w:ind w:left="709" w:hanging="283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przyczyn zewnętrznych niezależnych od Zamawiającego oraz Wykonawcy, skutkujących niemożnością dokonania montażu przedmiotu zamówienia.</w:t>
      </w:r>
    </w:p>
    <w:p w14:paraId="20098C56" w14:textId="77777777" w:rsidR="008F6C0C" w:rsidRPr="006400C3" w:rsidRDefault="008F6C0C" w:rsidP="008F6C0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Przed przystąpieniem do realizacji przedmiotu zamówienia (po podpisaniu umowy) Zamawiający wskaże uprawnioną osobę - Bezpośredniego Użytkownika, z którą Wykonawca będzie prowadził uzgodnienia dotyczące procedur dostawy i odbioru przedmiotu zamówienia.</w:t>
      </w:r>
    </w:p>
    <w:p w14:paraId="29597B30" w14:textId="77777777" w:rsidR="008F6C0C" w:rsidRPr="006400C3" w:rsidRDefault="008F6C0C" w:rsidP="008F6C0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lastRenderedPageBreak/>
        <w:t>Dostawa, rozładunek, wniesienie, montaż przedmiotu zamówienia i dostarczenie instrukcji stanowiskowej oraz jej wdrożenie będzie zrealizowane staraniem i na koszt Wykonawcy. Wyklucza się angażowanie pracowników UMB do czynności rozładunku lub wnoszenia przedmiotu zamówienia.</w:t>
      </w:r>
    </w:p>
    <w:p w14:paraId="68D79FE6" w14:textId="77777777" w:rsidR="008F6C0C" w:rsidRPr="006400C3" w:rsidRDefault="008F6C0C" w:rsidP="008F6C0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Przedmiot zamówienia zostanie dostarczony w odpowiednich oryginalnych opakowaniach, zapewniających zabezpieczenie przedmiotu dostawy przed wpływem jakichkolwiek szkodliwych czynników.</w:t>
      </w:r>
    </w:p>
    <w:p w14:paraId="331E34FD" w14:textId="77777777" w:rsidR="008F6C0C" w:rsidRPr="006400C3" w:rsidRDefault="008F6C0C" w:rsidP="008F6C0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Przedmiot zamówienia zostanie dostarczony do pomieszczeń wskazanych przez  Bezpośredniego Użytkownika lub osobę upoważnioną.</w:t>
      </w:r>
    </w:p>
    <w:p w14:paraId="28E3A01C" w14:textId="77777777" w:rsidR="008F6C0C" w:rsidRPr="006400C3" w:rsidRDefault="008F6C0C" w:rsidP="008F6C0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Wykonawca odpowiada za to, aby montaż przedmiotu zamówienia był przeprowadzony przez osoby posiadające odpowiednią wiedzę i doświadczenie oraz uprawnienia, jeżeli są wymagane z mocy prawa.</w:t>
      </w:r>
    </w:p>
    <w:p w14:paraId="3F820F9D" w14:textId="77777777" w:rsidR="008F6C0C" w:rsidRPr="006400C3" w:rsidRDefault="008F6C0C" w:rsidP="008F6C0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Wykonawca jest zobowiązany do uprzątnięcia i zabrania ze sobą opakowań i innych materiałów (palet, kartonów, folii itp.) po dostarczonym przedmiocie zamówienia z pomieszczeń, do których dostarczono przedmiot zamówienia oraz z wszystkich innych pomieszczeń, w których znajdowałyby się powyższe opakowania i materiały.</w:t>
      </w:r>
    </w:p>
    <w:p w14:paraId="7B9DD1C6" w14:textId="77777777" w:rsidR="008F6C0C" w:rsidRPr="006400C3" w:rsidRDefault="008F6C0C" w:rsidP="008F6C0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Wszelkie uszkodzenia mienia Zamawiającego powstałe z winy Wykonawcy podczas wykonania czynności związanych z dostawą i montażem przedmiotu zamówienia Wykonawca usunie we własnym zakresie i na własny koszt.</w:t>
      </w:r>
    </w:p>
    <w:p w14:paraId="70858DAA" w14:textId="77777777" w:rsidR="008F6C0C" w:rsidRPr="006400C3" w:rsidRDefault="008F6C0C" w:rsidP="008F6C0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Zamawiający nie ponosi odpowiedzialności za ryzyko utraty lub uszkodzenia przedmiotu zamówienia dostarczonego i pozostawionego w pomieszczeniach lub na terenie Użytkownika/Zamawiającego przed podpisaniem protokołu odbioru.</w:t>
      </w:r>
    </w:p>
    <w:p w14:paraId="4E98B2F6" w14:textId="77777777" w:rsidR="008F6C0C" w:rsidRPr="006400C3" w:rsidRDefault="008F6C0C" w:rsidP="008F6C0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Przedmiot zamówienia zarysowany, niewłaściwie pomalowany lub uszkodzony, oraz o wymiarach  innych niż wymagane lub ustalone z Użytkownikiem, nie będzie przyjęty i podlega niezwłocznej wymianie.</w:t>
      </w:r>
    </w:p>
    <w:p w14:paraId="5316591D" w14:textId="77777777" w:rsidR="008F6C0C" w:rsidRPr="006400C3" w:rsidRDefault="008F6C0C" w:rsidP="008F6C0C">
      <w:pPr>
        <w:spacing w:line="360" w:lineRule="auto"/>
        <w:ind w:left="720"/>
        <w:rPr>
          <w:rFonts w:asciiTheme="minorHAnsi" w:hAnsiTheme="minorHAnsi" w:cstheme="minorHAnsi"/>
          <w:sz w:val="20"/>
        </w:rPr>
      </w:pPr>
    </w:p>
    <w:p w14:paraId="1B658DE5" w14:textId="77777777" w:rsidR="008F6C0C" w:rsidRPr="006400C3" w:rsidRDefault="008F6C0C" w:rsidP="008F6C0C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  <w:b/>
          <w:sz w:val="28"/>
          <w:szCs w:val="22"/>
        </w:rPr>
      </w:pPr>
      <w:r w:rsidRPr="006400C3">
        <w:rPr>
          <w:rFonts w:asciiTheme="minorHAnsi" w:hAnsiTheme="minorHAnsi" w:cstheme="minorHAnsi"/>
          <w:b/>
          <w:sz w:val="28"/>
          <w:szCs w:val="22"/>
        </w:rPr>
        <w:t>PROCEDURA ODBIORU PRZEDMIOTU ZAMÓWIENIA</w:t>
      </w:r>
    </w:p>
    <w:p w14:paraId="2201544C" w14:textId="77777777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sz w:val="20"/>
        </w:rPr>
      </w:pPr>
    </w:p>
    <w:p w14:paraId="280BB3BD" w14:textId="77777777" w:rsidR="008F6C0C" w:rsidRPr="006400C3" w:rsidRDefault="008F6C0C" w:rsidP="008F6C0C">
      <w:pPr>
        <w:pStyle w:val="Akapitzlist"/>
        <w:numPr>
          <w:ilvl w:val="0"/>
          <w:numId w:val="7"/>
        </w:numPr>
        <w:spacing w:line="360" w:lineRule="auto"/>
        <w:ind w:left="426" w:right="-425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lastRenderedPageBreak/>
        <w:t>Procedura odbioru rozpocznie się do 3 dni roboczych od daty zgłoszenia przez Wykonawcę gotowości do odbioru. Gotowość do odbioru może być zgłoszona i przyjęta przez Zamawiającego wyłącznie: po dostarczeniu i zamontowaniu wszystkich elementów wchodzących w skład przedmiotu zamówienia, wdrożeniu instrukcji stanowiskowej oraz po ustaleniu dogodnego terminu z Bezpośrednim Użytkownikiem. Wyklucza się odbiór częściowy.</w:t>
      </w:r>
    </w:p>
    <w:p w14:paraId="63FB221D" w14:textId="77777777" w:rsidR="008F6C0C" w:rsidRPr="006400C3" w:rsidRDefault="008F6C0C" w:rsidP="008F6C0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Wykonawca zgłasza gotowość do odbioru osobie uprawnionej przez Zamawiającego do kontaktu z Wykonawcami tj. osobie wskazanej w umowie jako odpowiedzialnej za realizację przedmiotu zamówienia.</w:t>
      </w:r>
    </w:p>
    <w:p w14:paraId="3458A52D" w14:textId="77777777" w:rsidR="008F6C0C" w:rsidRPr="006400C3" w:rsidRDefault="008F6C0C" w:rsidP="008F6C0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Odbiór zakończy się podpisaniem bezusterkowego protokołu odbioru, po kompleksowej realizacji przedmiotu zamówienia. Ważność protokołu odbioru potwierdzą łącznie podpisy trzech osób:</w:t>
      </w:r>
    </w:p>
    <w:p w14:paraId="47C585BD" w14:textId="77777777" w:rsidR="008F6C0C" w:rsidRPr="006400C3" w:rsidRDefault="008F6C0C" w:rsidP="008F6C0C">
      <w:pPr>
        <w:spacing w:line="360" w:lineRule="auto"/>
        <w:ind w:left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-</w:t>
      </w:r>
      <w:r w:rsidRPr="006400C3">
        <w:rPr>
          <w:rFonts w:asciiTheme="minorHAnsi" w:hAnsiTheme="minorHAnsi" w:cstheme="minorHAnsi"/>
        </w:rPr>
        <w:tab/>
        <w:t>Wykonawcy (lub przedstawiciela Wykonawcy) przedmiotu zamówienia;</w:t>
      </w:r>
    </w:p>
    <w:p w14:paraId="7FA88E0E" w14:textId="77777777" w:rsidR="008F6C0C" w:rsidRPr="006400C3" w:rsidRDefault="008F6C0C" w:rsidP="008F6C0C">
      <w:pPr>
        <w:spacing w:line="360" w:lineRule="auto"/>
        <w:ind w:left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-</w:t>
      </w:r>
      <w:r w:rsidRPr="006400C3">
        <w:rPr>
          <w:rFonts w:asciiTheme="minorHAnsi" w:hAnsiTheme="minorHAnsi" w:cstheme="minorHAnsi"/>
        </w:rPr>
        <w:tab/>
        <w:t>Bezpośredniego Użytkownika (lub osoby upoważnionej) przedmiotu zamówienia;</w:t>
      </w:r>
    </w:p>
    <w:p w14:paraId="005EAC98" w14:textId="77777777" w:rsidR="008F6C0C" w:rsidRPr="006400C3" w:rsidRDefault="008F6C0C" w:rsidP="008F6C0C">
      <w:pPr>
        <w:spacing w:line="360" w:lineRule="auto"/>
        <w:ind w:left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-</w:t>
      </w:r>
      <w:r w:rsidRPr="006400C3">
        <w:rPr>
          <w:rFonts w:asciiTheme="minorHAnsi" w:hAnsiTheme="minorHAnsi" w:cstheme="minorHAnsi"/>
        </w:rPr>
        <w:tab/>
        <w:t>Osoby odpowiedzialnej (lub upoważnionej) za realizację przedmiotu zamówienia z Działu Zaopatrzenia UMB.</w:t>
      </w:r>
    </w:p>
    <w:p w14:paraId="4B100049" w14:textId="77777777" w:rsidR="008F6C0C" w:rsidRPr="006400C3" w:rsidRDefault="008F6C0C" w:rsidP="008F6C0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Protokół odbioru będzie sporządzony w 2 egzemplarzach.</w:t>
      </w:r>
    </w:p>
    <w:p w14:paraId="3FE7CBC9" w14:textId="77777777" w:rsidR="008F6C0C" w:rsidRPr="006400C3" w:rsidRDefault="008F6C0C" w:rsidP="008F6C0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Z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3A81A906" w14:textId="77777777" w:rsidR="008F6C0C" w:rsidRPr="006400C3" w:rsidRDefault="008F6C0C" w:rsidP="008F6C0C">
      <w:pPr>
        <w:spacing w:line="360" w:lineRule="auto"/>
        <w:ind w:left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a)</w:t>
      </w:r>
      <w:r w:rsidRPr="006400C3">
        <w:rPr>
          <w:rFonts w:asciiTheme="minorHAnsi" w:hAnsiTheme="minorHAnsi" w:cstheme="minorHAnsi"/>
        </w:rPr>
        <w:tab/>
        <w:t>Instrukcję stanowiskową / instrukcję obsługi przedmiotu zamówienia;</w:t>
      </w:r>
    </w:p>
    <w:p w14:paraId="1B3E1E34" w14:textId="77777777" w:rsidR="008F6C0C" w:rsidRPr="006400C3" w:rsidRDefault="008F6C0C" w:rsidP="008F6C0C">
      <w:pPr>
        <w:spacing w:line="360" w:lineRule="auto"/>
        <w:ind w:left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>b)</w:t>
      </w:r>
      <w:r w:rsidRPr="006400C3">
        <w:rPr>
          <w:rFonts w:asciiTheme="minorHAnsi" w:hAnsiTheme="minorHAnsi" w:cstheme="minorHAnsi"/>
        </w:rPr>
        <w:tab/>
        <w:t>Kartę gwarancyjną.</w:t>
      </w:r>
    </w:p>
    <w:p w14:paraId="39196E42" w14:textId="55AD57BA" w:rsidR="008F6C0C" w:rsidRPr="006400C3" w:rsidRDefault="008F6C0C" w:rsidP="008F6C0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6400C3">
        <w:rPr>
          <w:rFonts w:asciiTheme="minorHAnsi" w:hAnsiTheme="minorHAnsi" w:cstheme="minorHAnsi"/>
        </w:rPr>
        <w:t xml:space="preserve">Z chwilą podpisania protokołu odbioru na Zamawiającego przechodzi ryzyko utraty lub uszkodzenia </w:t>
      </w:r>
      <w:r w:rsidR="00FD6E7F" w:rsidRPr="006400C3">
        <w:rPr>
          <w:rFonts w:cs="Calibri"/>
        </w:rPr>
        <w:t>przedmiotu zamówienia</w:t>
      </w:r>
      <w:r w:rsidR="00FD6E7F" w:rsidRPr="006400C3">
        <w:rPr>
          <w:rFonts w:ascii="Calibri" w:hAnsi="Calibri" w:cs="Calibri"/>
        </w:rPr>
        <w:t>.</w:t>
      </w:r>
    </w:p>
    <w:p w14:paraId="1FA7AAC0" w14:textId="77777777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b/>
        </w:rPr>
      </w:pPr>
    </w:p>
    <w:p w14:paraId="7E4E5A3E" w14:textId="77777777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b/>
        </w:rPr>
      </w:pPr>
    </w:p>
    <w:p w14:paraId="1EE8FC34" w14:textId="77777777" w:rsidR="008F6C0C" w:rsidRPr="006400C3" w:rsidRDefault="008F6C0C" w:rsidP="008F6C0C">
      <w:pPr>
        <w:spacing w:line="360" w:lineRule="auto"/>
        <w:rPr>
          <w:rFonts w:asciiTheme="minorHAnsi" w:hAnsiTheme="minorHAnsi" w:cstheme="minorHAnsi"/>
          <w:b/>
        </w:rPr>
      </w:pPr>
    </w:p>
    <w:p w14:paraId="77992BB8" w14:textId="6B201E25" w:rsidR="0015127C" w:rsidRPr="006400C3" w:rsidRDefault="008F6C0C" w:rsidP="008F6C0C">
      <w:pPr>
        <w:spacing w:line="360" w:lineRule="auto"/>
        <w:rPr>
          <w:rFonts w:asciiTheme="minorHAnsi" w:hAnsiTheme="minorHAnsi" w:cstheme="minorHAnsi"/>
          <w:bCs/>
        </w:rPr>
      </w:pPr>
      <w:r w:rsidRPr="006400C3">
        <w:rPr>
          <w:rFonts w:asciiTheme="minorHAnsi" w:eastAsia="Calibri" w:hAnsiTheme="minorHAnsi" w:cstheme="minorHAnsi"/>
          <w:iCs/>
        </w:rPr>
        <w:t>kwalifikowany podpis elektroniczny Wykonawcy</w:t>
      </w:r>
    </w:p>
    <w:sectPr w:rsidR="0015127C" w:rsidRPr="006400C3" w:rsidSect="00033620">
      <w:headerReference w:type="default" r:id="rId19"/>
      <w:footerReference w:type="default" r:id="rId20"/>
      <w:pgSz w:w="16838" w:h="11906" w:orient="landscape"/>
      <w:pgMar w:top="1418" w:right="1701" w:bottom="1274" w:left="1418" w:header="851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A9BD4" w14:textId="77777777" w:rsidR="004A16E7" w:rsidRDefault="004A16E7" w:rsidP="007D0747">
      <w:r>
        <w:separator/>
      </w:r>
    </w:p>
  </w:endnote>
  <w:endnote w:type="continuationSeparator" w:id="0">
    <w:p w14:paraId="1BF50BF4" w14:textId="77777777" w:rsidR="004A16E7" w:rsidRDefault="004A16E7" w:rsidP="007D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Montserrat Light">
    <w:altName w:val="Times New Roman"/>
    <w:charset w:val="EE"/>
    <w:family w:val="auto"/>
    <w:pitch w:val="variable"/>
    <w:sig w:usb0="00000001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CD6D0" w14:textId="744E2D5A" w:rsidR="006A6223" w:rsidRPr="0005639A" w:rsidRDefault="006A6223" w:rsidP="00C759EE">
    <w:pPr>
      <w:pStyle w:val="Nagwek"/>
      <w:jc w:val="center"/>
      <w:rPr>
        <w:rFonts w:ascii="Calibri" w:hAnsi="Calibri"/>
        <w:noProof/>
        <w:color w:val="000000"/>
        <w:sz w:val="16"/>
        <w:szCs w:val="16"/>
      </w:rPr>
    </w:pPr>
    <w:r w:rsidRPr="0005639A">
      <w:rPr>
        <w:rFonts w:ascii="Calibri" w:hAnsi="Calibri"/>
        <w:noProof/>
        <w:color w:val="000000"/>
        <w:sz w:val="16"/>
        <w:szCs w:val="16"/>
      </w:rPr>
      <w:t>Uniwersytet Medyczny w Białymstoku, ul. Jana Kilińskiego 1, 15-089 Białystok</w:t>
    </w:r>
  </w:p>
  <w:p w14:paraId="1529D04B" w14:textId="77777777" w:rsidR="006A6223" w:rsidRDefault="006A6223" w:rsidP="00C759EE">
    <w:pPr>
      <w:pStyle w:val="Nagwek"/>
      <w:jc w:val="center"/>
    </w:pPr>
    <w:r w:rsidRPr="0005639A">
      <w:rPr>
        <w:rFonts w:ascii="Calibri" w:hAnsi="Calibri"/>
        <w:noProof/>
        <w:color w:val="000000"/>
        <w:sz w:val="16"/>
        <w:szCs w:val="16"/>
      </w:rPr>
      <w:t xml:space="preserve">Projekt </w:t>
    </w:r>
    <w:r w:rsidRPr="0005639A">
      <w:rPr>
        <w:rFonts w:ascii="Calibri" w:hAnsi="Calibri"/>
        <w:i/>
        <w:color w:val="000000"/>
        <w:sz w:val="16"/>
        <w:szCs w:val="16"/>
      </w:rPr>
      <w:t xml:space="preserve">Centrum Badań Innowacyjnych w zakresie Prewencji Chorób Cywilizacyjnych i Medycyny Indywidualizowanej (CBI PLUS) </w:t>
    </w:r>
    <w:r w:rsidRPr="0005639A">
      <w:rPr>
        <w:rFonts w:ascii="Calibri" w:hAnsi="Calibri"/>
        <w:color w:val="000000"/>
        <w:sz w:val="16"/>
        <w:szCs w:val="16"/>
      </w:rPr>
      <w:t>współfinansowany ze środków Europejskiego Funduszu Rozwoju Regionalnego w ramach Działania 1.1</w:t>
    </w:r>
    <w:r>
      <w:rPr>
        <w:rFonts w:ascii="Calibri" w:hAnsi="Calibri"/>
        <w:color w:val="000000"/>
        <w:sz w:val="16"/>
        <w:szCs w:val="16"/>
      </w:rPr>
      <w:t xml:space="preserve"> </w:t>
    </w:r>
    <w:r w:rsidRPr="0005639A">
      <w:rPr>
        <w:rFonts w:ascii="Calibri" w:hAnsi="Calibri"/>
        <w:color w:val="000000"/>
        <w:sz w:val="16"/>
        <w:szCs w:val="16"/>
      </w:rPr>
      <w:t>Regionalnego Programu Operacyjnego Województwa Podlaskiego na lata 2014-2020</w:t>
    </w:r>
  </w:p>
  <w:p w14:paraId="0C0A78FF" w14:textId="129FF19A" w:rsidR="006A6223" w:rsidRPr="00917525" w:rsidRDefault="006A6223" w:rsidP="00C759EE">
    <w:pPr>
      <w:pStyle w:val="Stopka"/>
      <w:tabs>
        <w:tab w:val="left" w:pos="9375"/>
        <w:tab w:val="right" w:pos="13719"/>
      </w:tabs>
      <w:jc w:val="center"/>
      <w:rPr>
        <w:rFonts w:ascii="Arial" w:hAnsi="Arial" w:cs="Arial"/>
        <w:sz w:val="20"/>
      </w:rPr>
    </w:pPr>
    <w:r w:rsidRPr="00097964">
      <w:rPr>
        <w:rFonts w:ascii="Arial" w:hAnsi="Arial" w:cs="Arial"/>
        <w:sz w:val="20"/>
      </w:rPr>
      <w:fldChar w:fldCharType="begin"/>
    </w:r>
    <w:r w:rsidRPr="00097964">
      <w:rPr>
        <w:rFonts w:ascii="Arial" w:hAnsi="Arial" w:cs="Arial"/>
        <w:sz w:val="20"/>
      </w:rPr>
      <w:instrText>PAGE   \* MERGEFORMAT</w:instrText>
    </w:r>
    <w:r w:rsidRPr="00097964">
      <w:rPr>
        <w:rFonts w:ascii="Arial" w:hAnsi="Arial" w:cs="Arial"/>
        <w:sz w:val="20"/>
      </w:rPr>
      <w:fldChar w:fldCharType="separate"/>
    </w:r>
    <w:r w:rsidR="00793249">
      <w:rPr>
        <w:rFonts w:ascii="Arial" w:hAnsi="Arial" w:cs="Arial"/>
        <w:noProof/>
        <w:sz w:val="20"/>
      </w:rPr>
      <w:t>20</w:t>
    </w:r>
    <w:r w:rsidRPr="00097964">
      <w:rPr>
        <w:rFonts w:ascii="Arial" w:hAnsi="Arial" w:cs="Arial"/>
        <w:sz w:val="20"/>
      </w:rPr>
      <w:fldChar w:fldCharType="end"/>
    </w:r>
  </w:p>
  <w:p w14:paraId="08D0838A" w14:textId="77777777" w:rsidR="006A6223" w:rsidRDefault="006A62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20323" w14:textId="77777777" w:rsidR="004A16E7" w:rsidRDefault="004A16E7" w:rsidP="007D0747">
      <w:r>
        <w:separator/>
      </w:r>
    </w:p>
  </w:footnote>
  <w:footnote w:type="continuationSeparator" w:id="0">
    <w:p w14:paraId="7365C07C" w14:textId="77777777" w:rsidR="004A16E7" w:rsidRDefault="004A16E7" w:rsidP="007D0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BE3F1" w14:textId="5CAF5D33" w:rsidR="006A6223" w:rsidRDefault="006A6223" w:rsidP="008B18BB">
    <w:pPr>
      <w:pStyle w:val="Nagwek"/>
      <w:jc w:val="center"/>
    </w:pPr>
    <w:r w:rsidRPr="00F35E59">
      <w:rPr>
        <w:noProof/>
      </w:rPr>
      <w:drawing>
        <wp:anchor distT="0" distB="0" distL="114300" distR="114300" simplePos="0" relativeHeight="251659264" behindDoc="1" locked="0" layoutInCell="1" allowOverlap="1" wp14:anchorId="4E975EBE" wp14:editId="116FB6CC">
          <wp:simplePos x="0" y="0"/>
          <wp:positionH relativeFrom="column">
            <wp:posOffset>1009650</wp:posOffset>
          </wp:positionH>
          <wp:positionV relativeFrom="paragraph">
            <wp:posOffset>-295275</wp:posOffset>
          </wp:positionV>
          <wp:extent cx="5762625" cy="466725"/>
          <wp:effectExtent l="0" t="0" r="9525" b="9525"/>
          <wp:wrapTight wrapText="bothSides">
            <wp:wrapPolygon edited="0">
              <wp:start x="0" y="0"/>
              <wp:lineTo x="0" y="21159"/>
              <wp:lineTo x="21564" y="21159"/>
              <wp:lineTo x="21564" y="0"/>
              <wp:lineTo x="0" y="0"/>
            </wp:wrapPolygon>
          </wp:wrapTight>
          <wp:docPr id="49" name="Obraz 2" descr="C:\Users\janusz.kobryn\Downloads\Zestaw+logotypĂłw+monochrom+GRAY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janusz.kobryn\Downloads\Zestaw+logotypĂłw+monochrom+GRAY+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5064B2F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015C3"/>
    <w:multiLevelType w:val="hybridMultilevel"/>
    <w:tmpl w:val="02D29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00961"/>
    <w:multiLevelType w:val="hybridMultilevel"/>
    <w:tmpl w:val="0B587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586AD4"/>
    <w:multiLevelType w:val="hybridMultilevel"/>
    <w:tmpl w:val="98C2B628"/>
    <w:lvl w:ilvl="0" w:tplc="9FB8F1C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64F77"/>
    <w:multiLevelType w:val="hybridMultilevel"/>
    <w:tmpl w:val="9B245C2C"/>
    <w:lvl w:ilvl="0" w:tplc="9FB8F1C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67FE1"/>
    <w:multiLevelType w:val="hybridMultilevel"/>
    <w:tmpl w:val="5B88D9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FB6217"/>
    <w:multiLevelType w:val="hybridMultilevel"/>
    <w:tmpl w:val="10EEC018"/>
    <w:lvl w:ilvl="0" w:tplc="E4C8516C">
      <w:start w:val="1"/>
      <w:numFmt w:val="lowerLetter"/>
      <w:lvlText w:val="%1)"/>
      <w:lvlJc w:val="left"/>
      <w:pPr>
        <w:ind w:left="180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355470C"/>
    <w:multiLevelType w:val="hybridMultilevel"/>
    <w:tmpl w:val="7B26D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07042"/>
    <w:multiLevelType w:val="hybridMultilevel"/>
    <w:tmpl w:val="77D6C2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A310AF8"/>
    <w:multiLevelType w:val="hybridMultilevel"/>
    <w:tmpl w:val="FB08FA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E2D66"/>
    <w:multiLevelType w:val="hybridMultilevel"/>
    <w:tmpl w:val="8DD21A9A"/>
    <w:lvl w:ilvl="0" w:tplc="DD5A45C6">
      <w:start w:val="1"/>
      <w:numFmt w:val="decimal"/>
      <w:lvlText w:val="%1."/>
      <w:lvlJc w:val="left"/>
      <w:pPr>
        <w:ind w:left="644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339B0"/>
    <w:multiLevelType w:val="hybridMultilevel"/>
    <w:tmpl w:val="56A0B1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6750D"/>
    <w:multiLevelType w:val="hybridMultilevel"/>
    <w:tmpl w:val="75EC8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81F97"/>
    <w:multiLevelType w:val="hybridMultilevel"/>
    <w:tmpl w:val="9C76039A"/>
    <w:lvl w:ilvl="0" w:tplc="A3487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70560"/>
    <w:multiLevelType w:val="hybridMultilevel"/>
    <w:tmpl w:val="02D29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02545"/>
    <w:multiLevelType w:val="hybridMultilevel"/>
    <w:tmpl w:val="7206D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60609"/>
    <w:multiLevelType w:val="hybridMultilevel"/>
    <w:tmpl w:val="8A44B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E5EB8"/>
    <w:multiLevelType w:val="hybridMultilevel"/>
    <w:tmpl w:val="AE0A6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20058"/>
    <w:multiLevelType w:val="hybridMultilevel"/>
    <w:tmpl w:val="BF48D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14067"/>
    <w:multiLevelType w:val="hybridMultilevel"/>
    <w:tmpl w:val="C7F69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D67F5"/>
    <w:multiLevelType w:val="multilevel"/>
    <w:tmpl w:val="DA34B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B187748"/>
    <w:multiLevelType w:val="hybridMultilevel"/>
    <w:tmpl w:val="974CBF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7A45020"/>
    <w:multiLevelType w:val="hybridMultilevel"/>
    <w:tmpl w:val="FDBCD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97DE5"/>
    <w:multiLevelType w:val="hybridMultilevel"/>
    <w:tmpl w:val="8EF6E3BC"/>
    <w:lvl w:ilvl="0" w:tplc="409C1F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161DE"/>
    <w:multiLevelType w:val="hybridMultilevel"/>
    <w:tmpl w:val="4572B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30443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96CAA"/>
    <w:multiLevelType w:val="hybridMultilevel"/>
    <w:tmpl w:val="A90E0DB2"/>
    <w:lvl w:ilvl="0" w:tplc="AA5292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2135B"/>
    <w:multiLevelType w:val="multilevel"/>
    <w:tmpl w:val="7D34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DB70C5"/>
    <w:multiLevelType w:val="hybridMultilevel"/>
    <w:tmpl w:val="F97CCE0A"/>
    <w:lvl w:ilvl="0" w:tplc="96F269CC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D9F89152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 w:val="0"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28" w15:restartNumberingAfterBreak="0">
    <w:nsid w:val="70E55FFA"/>
    <w:multiLevelType w:val="hybridMultilevel"/>
    <w:tmpl w:val="70B2D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4D5F6E"/>
    <w:multiLevelType w:val="hybridMultilevel"/>
    <w:tmpl w:val="AAC6EE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07E05"/>
    <w:multiLevelType w:val="hybridMultilevel"/>
    <w:tmpl w:val="10EEC018"/>
    <w:lvl w:ilvl="0" w:tplc="E4C8516C">
      <w:start w:val="1"/>
      <w:numFmt w:val="lowerLetter"/>
      <w:lvlText w:val="%1)"/>
      <w:lvlJc w:val="left"/>
      <w:pPr>
        <w:ind w:left="180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9365096"/>
    <w:multiLevelType w:val="hybridMultilevel"/>
    <w:tmpl w:val="70B2D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9F2013"/>
    <w:multiLevelType w:val="hybridMultilevel"/>
    <w:tmpl w:val="769A50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B5380"/>
    <w:multiLevelType w:val="multilevel"/>
    <w:tmpl w:val="36E42C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7"/>
  </w:num>
  <w:num w:numId="2">
    <w:abstractNumId w:val="20"/>
  </w:num>
  <w:num w:numId="3">
    <w:abstractNumId w:val="14"/>
  </w:num>
  <w:num w:numId="4">
    <w:abstractNumId w:val="1"/>
  </w:num>
  <w:num w:numId="5">
    <w:abstractNumId w:val="13"/>
  </w:num>
  <w:num w:numId="6">
    <w:abstractNumId w:val="25"/>
  </w:num>
  <w:num w:numId="7">
    <w:abstractNumId w:val="17"/>
  </w:num>
  <w:num w:numId="8">
    <w:abstractNumId w:val="8"/>
  </w:num>
  <w:num w:numId="9">
    <w:abstractNumId w:val="23"/>
  </w:num>
  <w:num w:numId="10">
    <w:abstractNumId w:val="24"/>
  </w:num>
  <w:num w:numId="11">
    <w:abstractNumId w:val="32"/>
  </w:num>
  <w:num w:numId="12">
    <w:abstractNumId w:val="29"/>
  </w:num>
  <w:num w:numId="13">
    <w:abstractNumId w:val="2"/>
  </w:num>
  <w:num w:numId="14">
    <w:abstractNumId w:val="21"/>
  </w:num>
  <w:num w:numId="15">
    <w:abstractNumId w:val="19"/>
  </w:num>
  <w:num w:numId="16">
    <w:abstractNumId w:val="10"/>
  </w:num>
  <w:num w:numId="17">
    <w:abstractNumId w:val="28"/>
  </w:num>
  <w:num w:numId="18">
    <w:abstractNumId w:val="31"/>
  </w:num>
  <w:num w:numId="19">
    <w:abstractNumId w:val="18"/>
  </w:num>
  <w:num w:numId="20">
    <w:abstractNumId w:val="12"/>
  </w:num>
  <w:num w:numId="21">
    <w:abstractNumId w:val="11"/>
  </w:num>
  <w:num w:numId="22">
    <w:abstractNumId w:val="0"/>
  </w:num>
  <w:num w:numId="23">
    <w:abstractNumId w:val="7"/>
  </w:num>
  <w:num w:numId="24">
    <w:abstractNumId w:val="5"/>
  </w:num>
  <w:num w:numId="25">
    <w:abstractNumId w:val="9"/>
  </w:num>
  <w:num w:numId="26">
    <w:abstractNumId w:val="4"/>
  </w:num>
  <w:num w:numId="27">
    <w:abstractNumId w:val="3"/>
  </w:num>
  <w:num w:numId="28">
    <w:abstractNumId w:val="33"/>
  </w:num>
  <w:num w:numId="29">
    <w:abstractNumId w:val="26"/>
  </w:num>
  <w:num w:numId="30">
    <w:abstractNumId w:val="15"/>
  </w:num>
  <w:num w:numId="31">
    <w:abstractNumId w:val="16"/>
  </w:num>
  <w:num w:numId="32">
    <w:abstractNumId w:val="22"/>
  </w:num>
  <w:num w:numId="33">
    <w:abstractNumId w:val="6"/>
  </w:num>
  <w:num w:numId="34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0298"/>
    <w:rsid w:val="000018CD"/>
    <w:rsid w:val="00001E3D"/>
    <w:rsid w:val="000035E4"/>
    <w:rsid w:val="00010FC2"/>
    <w:rsid w:val="0001540E"/>
    <w:rsid w:val="00021245"/>
    <w:rsid w:val="000217FD"/>
    <w:rsid w:val="00022322"/>
    <w:rsid w:val="00023FC3"/>
    <w:rsid w:val="00024810"/>
    <w:rsid w:val="000250F0"/>
    <w:rsid w:val="00031A01"/>
    <w:rsid w:val="000321C8"/>
    <w:rsid w:val="00033620"/>
    <w:rsid w:val="00034233"/>
    <w:rsid w:val="0003785D"/>
    <w:rsid w:val="00043A34"/>
    <w:rsid w:val="00045A72"/>
    <w:rsid w:val="0004647A"/>
    <w:rsid w:val="000467AE"/>
    <w:rsid w:val="000470A1"/>
    <w:rsid w:val="00053EA0"/>
    <w:rsid w:val="00054224"/>
    <w:rsid w:val="00055794"/>
    <w:rsid w:val="00056012"/>
    <w:rsid w:val="000562D6"/>
    <w:rsid w:val="0005639A"/>
    <w:rsid w:val="00057466"/>
    <w:rsid w:val="000617C1"/>
    <w:rsid w:val="00061D33"/>
    <w:rsid w:val="0006224E"/>
    <w:rsid w:val="00062A51"/>
    <w:rsid w:val="00064582"/>
    <w:rsid w:val="00067975"/>
    <w:rsid w:val="0007229E"/>
    <w:rsid w:val="000722DB"/>
    <w:rsid w:val="00073867"/>
    <w:rsid w:val="00073E65"/>
    <w:rsid w:val="00075945"/>
    <w:rsid w:val="00076722"/>
    <w:rsid w:val="00076B76"/>
    <w:rsid w:val="00077BD6"/>
    <w:rsid w:val="00080B70"/>
    <w:rsid w:val="00082A7B"/>
    <w:rsid w:val="00082EC9"/>
    <w:rsid w:val="00083195"/>
    <w:rsid w:val="00083470"/>
    <w:rsid w:val="000853FE"/>
    <w:rsid w:val="0008671D"/>
    <w:rsid w:val="00091C26"/>
    <w:rsid w:val="00097964"/>
    <w:rsid w:val="000A15AC"/>
    <w:rsid w:val="000A341C"/>
    <w:rsid w:val="000A404B"/>
    <w:rsid w:val="000A5C80"/>
    <w:rsid w:val="000A7C23"/>
    <w:rsid w:val="000B15A4"/>
    <w:rsid w:val="000B1D78"/>
    <w:rsid w:val="000B5216"/>
    <w:rsid w:val="000B7BF9"/>
    <w:rsid w:val="000C7793"/>
    <w:rsid w:val="000D03C0"/>
    <w:rsid w:val="000D4FBD"/>
    <w:rsid w:val="000D7290"/>
    <w:rsid w:val="000E0395"/>
    <w:rsid w:val="000E0FB2"/>
    <w:rsid w:val="000E230D"/>
    <w:rsid w:val="000E2A8D"/>
    <w:rsid w:val="000E32F6"/>
    <w:rsid w:val="000E6A3F"/>
    <w:rsid w:val="000E7515"/>
    <w:rsid w:val="000E7760"/>
    <w:rsid w:val="000F04C4"/>
    <w:rsid w:val="000F45CE"/>
    <w:rsid w:val="000F4844"/>
    <w:rsid w:val="000F4B20"/>
    <w:rsid w:val="000F6CD4"/>
    <w:rsid w:val="000F6F22"/>
    <w:rsid w:val="00100D31"/>
    <w:rsid w:val="00102581"/>
    <w:rsid w:val="0010296A"/>
    <w:rsid w:val="001051AA"/>
    <w:rsid w:val="001062E6"/>
    <w:rsid w:val="0011144F"/>
    <w:rsid w:val="001118A6"/>
    <w:rsid w:val="001123FA"/>
    <w:rsid w:val="0011434B"/>
    <w:rsid w:val="00114B50"/>
    <w:rsid w:val="0011629D"/>
    <w:rsid w:val="00117A07"/>
    <w:rsid w:val="00117A8C"/>
    <w:rsid w:val="0012030F"/>
    <w:rsid w:val="00120C82"/>
    <w:rsid w:val="0012139C"/>
    <w:rsid w:val="001224EE"/>
    <w:rsid w:val="00124987"/>
    <w:rsid w:val="00133609"/>
    <w:rsid w:val="00137903"/>
    <w:rsid w:val="00137C53"/>
    <w:rsid w:val="00140D42"/>
    <w:rsid w:val="0014227C"/>
    <w:rsid w:val="00143A60"/>
    <w:rsid w:val="00143B8C"/>
    <w:rsid w:val="00145BF4"/>
    <w:rsid w:val="00145CB5"/>
    <w:rsid w:val="00146BF4"/>
    <w:rsid w:val="00146E47"/>
    <w:rsid w:val="00147AF8"/>
    <w:rsid w:val="00147C0E"/>
    <w:rsid w:val="0015012A"/>
    <w:rsid w:val="001502DF"/>
    <w:rsid w:val="0015127C"/>
    <w:rsid w:val="001527C0"/>
    <w:rsid w:val="00156524"/>
    <w:rsid w:val="0015660F"/>
    <w:rsid w:val="00156672"/>
    <w:rsid w:val="001567E0"/>
    <w:rsid w:val="00160213"/>
    <w:rsid w:val="001608C2"/>
    <w:rsid w:val="00161014"/>
    <w:rsid w:val="00163289"/>
    <w:rsid w:val="001705D3"/>
    <w:rsid w:val="00171160"/>
    <w:rsid w:val="0017191E"/>
    <w:rsid w:val="001721A9"/>
    <w:rsid w:val="00173CCA"/>
    <w:rsid w:val="001756CF"/>
    <w:rsid w:val="00176455"/>
    <w:rsid w:val="001765C9"/>
    <w:rsid w:val="001777E7"/>
    <w:rsid w:val="00180573"/>
    <w:rsid w:val="00182921"/>
    <w:rsid w:val="001831DC"/>
    <w:rsid w:val="0018417E"/>
    <w:rsid w:val="00184B91"/>
    <w:rsid w:val="00186487"/>
    <w:rsid w:val="001866AE"/>
    <w:rsid w:val="00190971"/>
    <w:rsid w:val="00191818"/>
    <w:rsid w:val="00194313"/>
    <w:rsid w:val="001A09F7"/>
    <w:rsid w:val="001A0E03"/>
    <w:rsid w:val="001B1BD6"/>
    <w:rsid w:val="001B2A86"/>
    <w:rsid w:val="001B3683"/>
    <w:rsid w:val="001C0FEE"/>
    <w:rsid w:val="001C114C"/>
    <w:rsid w:val="001C340A"/>
    <w:rsid w:val="001C4F6C"/>
    <w:rsid w:val="001C7323"/>
    <w:rsid w:val="001D02C1"/>
    <w:rsid w:val="001D13F9"/>
    <w:rsid w:val="001D38B6"/>
    <w:rsid w:val="001D6A6C"/>
    <w:rsid w:val="001E1316"/>
    <w:rsid w:val="001E2C14"/>
    <w:rsid w:val="001E319C"/>
    <w:rsid w:val="001E4043"/>
    <w:rsid w:val="001E57DA"/>
    <w:rsid w:val="001E5A34"/>
    <w:rsid w:val="001E5AA3"/>
    <w:rsid w:val="001E76CE"/>
    <w:rsid w:val="001E7B66"/>
    <w:rsid w:val="001F0192"/>
    <w:rsid w:val="001F14EE"/>
    <w:rsid w:val="001F17B9"/>
    <w:rsid w:val="001F3146"/>
    <w:rsid w:val="001F4E54"/>
    <w:rsid w:val="001F7850"/>
    <w:rsid w:val="0020194F"/>
    <w:rsid w:val="00201CCE"/>
    <w:rsid w:val="002022CE"/>
    <w:rsid w:val="00202E78"/>
    <w:rsid w:val="00205CE6"/>
    <w:rsid w:val="00210601"/>
    <w:rsid w:val="002134B5"/>
    <w:rsid w:val="00214D5C"/>
    <w:rsid w:val="0021661A"/>
    <w:rsid w:val="00216DF8"/>
    <w:rsid w:val="00217E40"/>
    <w:rsid w:val="00221329"/>
    <w:rsid w:val="00221D05"/>
    <w:rsid w:val="00223109"/>
    <w:rsid w:val="00223CCF"/>
    <w:rsid w:val="00223E45"/>
    <w:rsid w:val="00224AAB"/>
    <w:rsid w:val="002266FB"/>
    <w:rsid w:val="00231B65"/>
    <w:rsid w:val="00233401"/>
    <w:rsid w:val="00235FCF"/>
    <w:rsid w:val="002364BD"/>
    <w:rsid w:val="00242041"/>
    <w:rsid w:val="00244DA1"/>
    <w:rsid w:val="00245276"/>
    <w:rsid w:val="00246F63"/>
    <w:rsid w:val="00247990"/>
    <w:rsid w:val="00252B77"/>
    <w:rsid w:val="00254C3C"/>
    <w:rsid w:val="00254CEF"/>
    <w:rsid w:val="00255905"/>
    <w:rsid w:val="00256033"/>
    <w:rsid w:val="00261458"/>
    <w:rsid w:val="00262691"/>
    <w:rsid w:val="0026275C"/>
    <w:rsid w:val="00262BD9"/>
    <w:rsid w:val="00266B8C"/>
    <w:rsid w:val="00266E89"/>
    <w:rsid w:val="00267729"/>
    <w:rsid w:val="00270578"/>
    <w:rsid w:val="0027174A"/>
    <w:rsid w:val="0027195E"/>
    <w:rsid w:val="00274008"/>
    <w:rsid w:val="00274C99"/>
    <w:rsid w:val="002767D0"/>
    <w:rsid w:val="00283246"/>
    <w:rsid w:val="00283647"/>
    <w:rsid w:val="002851AC"/>
    <w:rsid w:val="00292E8E"/>
    <w:rsid w:val="00296473"/>
    <w:rsid w:val="00296C4F"/>
    <w:rsid w:val="0029700D"/>
    <w:rsid w:val="002A0614"/>
    <w:rsid w:val="002A0684"/>
    <w:rsid w:val="002A24AD"/>
    <w:rsid w:val="002A2B37"/>
    <w:rsid w:val="002A3D13"/>
    <w:rsid w:val="002A49D0"/>
    <w:rsid w:val="002A62E7"/>
    <w:rsid w:val="002B140C"/>
    <w:rsid w:val="002B2CB0"/>
    <w:rsid w:val="002B6598"/>
    <w:rsid w:val="002C01A7"/>
    <w:rsid w:val="002C03C8"/>
    <w:rsid w:val="002C2379"/>
    <w:rsid w:val="002C2BD7"/>
    <w:rsid w:val="002D2901"/>
    <w:rsid w:val="002D377D"/>
    <w:rsid w:val="002D7DB1"/>
    <w:rsid w:val="002E3CFA"/>
    <w:rsid w:val="002E42B7"/>
    <w:rsid w:val="002E44EA"/>
    <w:rsid w:val="002E6D6B"/>
    <w:rsid w:val="002E7B19"/>
    <w:rsid w:val="002F02BD"/>
    <w:rsid w:val="002F1DB8"/>
    <w:rsid w:val="002F2BBB"/>
    <w:rsid w:val="002F426C"/>
    <w:rsid w:val="002F454F"/>
    <w:rsid w:val="002F5241"/>
    <w:rsid w:val="002F5E24"/>
    <w:rsid w:val="0030194C"/>
    <w:rsid w:val="00303344"/>
    <w:rsid w:val="003037C4"/>
    <w:rsid w:val="0030460E"/>
    <w:rsid w:val="003060D6"/>
    <w:rsid w:val="003133B7"/>
    <w:rsid w:val="0031468C"/>
    <w:rsid w:val="003160DF"/>
    <w:rsid w:val="00316745"/>
    <w:rsid w:val="003178B7"/>
    <w:rsid w:val="00321365"/>
    <w:rsid w:val="0033007C"/>
    <w:rsid w:val="00330502"/>
    <w:rsid w:val="00336CEF"/>
    <w:rsid w:val="00337899"/>
    <w:rsid w:val="003400F9"/>
    <w:rsid w:val="00344D09"/>
    <w:rsid w:val="00345CBB"/>
    <w:rsid w:val="003513B5"/>
    <w:rsid w:val="00352F17"/>
    <w:rsid w:val="00354D8E"/>
    <w:rsid w:val="0035562D"/>
    <w:rsid w:val="00357904"/>
    <w:rsid w:val="00357A1E"/>
    <w:rsid w:val="00360EBF"/>
    <w:rsid w:val="00361115"/>
    <w:rsid w:val="00361B6D"/>
    <w:rsid w:val="003643E1"/>
    <w:rsid w:val="00364A9E"/>
    <w:rsid w:val="0036568F"/>
    <w:rsid w:val="00365D6C"/>
    <w:rsid w:val="00370476"/>
    <w:rsid w:val="003704AF"/>
    <w:rsid w:val="003707F8"/>
    <w:rsid w:val="00370913"/>
    <w:rsid w:val="00370FD0"/>
    <w:rsid w:val="003714DF"/>
    <w:rsid w:val="00373C12"/>
    <w:rsid w:val="003744EC"/>
    <w:rsid w:val="00377004"/>
    <w:rsid w:val="00381F00"/>
    <w:rsid w:val="00382CF5"/>
    <w:rsid w:val="003854AF"/>
    <w:rsid w:val="00386472"/>
    <w:rsid w:val="00391190"/>
    <w:rsid w:val="003912A5"/>
    <w:rsid w:val="003914F2"/>
    <w:rsid w:val="003918FC"/>
    <w:rsid w:val="003935CA"/>
    <w:rsid w:val="003956D4"/>
    <w:rsid w:val="00395896"/>
    <w:rsid w:val="003A0A6F"/>
    <w:rsid w:val="003A4007"/>
    <w:rsid w:val="003B52B3"/>
    <w:rsid w:val="003B5AD6"/>
    <w:rsid w:val="003C1DBF"/>
    <w:rsid w:val="003D09C6"/>
    <w:rsid w:val="003D1468"/>
    <w:rsid w:val="003D1B25"/>
    <w:rsid w:val="003D311F"/>
    <w:rsid w:val="003D459A"/>
    <w:rsid w:val="003D4E2C"/>
    <w:rsid w:val="003E2709"/>
    <w:rsid w:val="003E3C40"/>
    <w:rsid w:val="003F335A"/>
    <w:rsid w:val="003F46F6"/>
    <w:rsid w:val="003F6845"/>
    <w:rsid w:val="00400C00"/>
    <w:rsid w:val="00400E1C"/>
    <w:rsid w:val="004031A4"/>
    <w:rsid w:val="00403A4F"/>
    <w:rsid w:val="00405704"/>
    <w:rsid w:val="00406BC3"/>
    <w:rsid w:val="00410F2A"/>
    <w:rsid w:val="00412028"/>
    <w:rsid w:val="00414268"/>
    <w:rsid w:val="00415ED0"/>
    <w:rsid w:val="0042236F"/>
    <w:rsid w:val="004225E3"/>
    <w:rsid w:val="00427082"/>
    <w:rsid w:val="00431D6B"/>
    <w:rsid w:val="004335E7"/>
    <w:rsid w:val="004343C2"/>
    <w:rsid w:val="004401F3"/>
    <w:rsid w:val="00443982"/>
    <w:rsid w:val="00443B97"/>
    <w:rsid w:val="00445F66"/>
    <w:rsid w:val="004509C5"/>
    <w:rsid w:val="0045126B"/>
    <w:rsid w:val="00452785"/>
    <w:rsid w:val="00452E4C"/>
    <w:rsid w:val="00453399"/>
    <w:rsid w:val="00453AF0"/>
    <w:rsid w:val="00455928"/>
    <w:rsid w:val="00455B22"/>
    <w:rsid w:val="004611A0"/>
    <w:rsid w:val="004613F3"/>
    <w:rsid w:val="0046236B"/>
    <w:rsid w:val="00462AC6"/>
    <w:rsid w:val="0046396C"/>
    <w:rsid w:val="004643C2"/>
    <w:rsid w:val="00465AD0"/>
    <w:rsid w:val="00465D5B"/>
    <w:rsid w:val="00465DCF"/>
    <w:rsid w:val="004660F7"/>
    <w:rsid w:val="00467729"/>
    <w:rsid w:val="00470FD2"/>
    <w:rsid w:val="004712F9"/>
    <w:rsid w:val="00472B22"/>
    <w:rsid w:val="00473B44"/>
    <w:rsid w:val="0047765D"/>
    <w:rsid w:val="00477E7D"/>
    <w:rsid w:val="0048107D"/>
    <w:rsid w:val="004829E9"/>
    <w:rsid w:val="004837FD"/>
    <w:rsid w:val="004847FC"/>
    <w:rsid w:val="0048582F"/>
    <w:rsid w:val="00490307"/>
    <w:rsid w:val="00491B33"/>
    <w:rsid w:val="00492979"/>
    <w:rsid w:val="0049408E"/>
    <w:rsid w:val="004947CF"/>
    <w:rsid w:val="00495916"/>
    <w:rsid w:val="00496896"/>
    <w:rsid w:val="00497935"/>
    <w:rsid w:val="004A0311"/>
    <w:rsid w:val="004A16E7"/>
    <w:rsid w:val="004A3D08"/>
    <w:rsid w:val="004A5DD2"/>
    <w:rsid w:val="004A66A8"/>
    <w:rsid w:val="004B2994"/>
    <w:rsid w:val="004B5A7D"/>
    <w:rsid w:val="004B762F"/>
    <w:rsid w:val="004C18E1"/>
    <w:rsid w:val="004C327D"/>
    <w:rsid w:val="004C3C13"/>
    <w:rsid w:val="004C48EF"/>
    <w:rsid w:val="004C65D8"/>
    <w:rsid w:val="004C7131"/>
    <w:rsid w:val="004C7743"/>
    <w:rsid w:val="004C7DB2"/>
    <w:rsid w:val="004D2376"/>
    <w:rsid w:val="004D396A"/>
    <w:rsid w:val="004D3C46"/>
    <w:rsid w:val="004D603B"/>
    <w:rsid w:val="004D7384"/>
    <w:rsid w:val="004E06CD"/>
    <w:rsid w:val="004E1587"/>
    <w:rsid w:val="004E48D2"/>
    <w:rsid w:val="004E591B"/>
    <w:rsid w:val="004E7E86"/>
    <w:rsid w:val="004F049C"/>
    <w:rsid w:val="004F11F0"/>
    <w:rsid w:val="004F2E5A"/>
    <w:rsid w:val="004F40AE"/>
    <w:rsid w:val="004F4BA3"/>
    <w:rsid w:val="004F6099"/>
    <w:rsid w:val="004F7605"/>
    <w:rsid w:val="004F7958"/>
    <w:rsid w:val="00500581"/>
    <w:rsid w:val="005007E2"/>
    <w:rsid w:val="005013D8"/>
    <w:rsid w:val="005019CD"/>
    <w:rsid w:val="00503205"/>
    <w:rsid w:val="005041CE"/>
    <w:rsid w:val="005042E9"/>
    <w:rsid w:val="0050625D"/>
    <w:rsid w:val="0050630F"/>
    <w:rsid w:val="00507175"/>
    <w:rsid w:val="00511BCC"/>
    <w:rsid w:val="00512B71"/>
    <w:rsid w:val="005141BE"/>
    <w:rsid w:val="005145DC"/>
    <w:rsid w:val="005178C6"/>
    <w:rsid w:val="005202F3"/>
    <w:rsid w:val="00520E1D"/>
    <w:rsid w:val="005215D5"/>
    <w:rsid w:val="005269E9"/>
    <w:rsid w:val="00526E74"/>
    <w:rsid w:val="005275AA"/>
    <w:rsid w:val="00530047"/>
    <w:rsid w:val="0053158E"/>
    <w:rsid w:val="0053760E"/>
    <w:rsid w:val="005407B2"/>
    <w:rsid w:val="00541DD7"/>
    <w:rsid w:val="00542B38"/>
    <w:rsid w:val="0054323C"/>
    <w:rsid w:val="00545DDA"/>
    <w:rsid w:val="00554BF6"/>
    <w:rsid w:val="00556C3B"/>
    <w:rsid w:val="00560F8D"/>
    <w:rsid w:val="005655EC"/>
    <w:rsid w:val="00567335"/>
    <w:rsid w:val="005700BD"/>
    <w:rsid w:val="00573F3B"/>
    <w:rsid w:val="0058055F"/>
    <w:rsid w:val="005806F7"/>
    <w:rsid w:val="005820AA"/>
    <w:rsid w:val="005843C5"/>
    <w:rsid w:val="005879A2"/>
    <w:rsid w:val="00590433"/>
    <w:rsid w:val="00593CAB"/>
    <w:rsid w:val="00596214"/>
    <w:rsid w:val="005A0A06"/>
    <w:rsid w:val="005A64FA"/>
    <w:rsid w:val="005B0E3D"/>
    <w:rsid w:val="005C2CAF"/>
    <w:rsid w:val="005C2D93"/>
    <w:rsid w:val="005C58DD"/>
    <w:rsid w:val="005C6266"/>
    <w:rsid w:val="005C7258"/>
    <w:rsid w:val="005D04A9"/>
    <w:rsid w:val="005D0CC2"/>
    <w:rsid w:val="005D101E"/>
    <w:rsid w:val="005D1E84"/>
    <w:rsid w:val="005D2F2A"/>
    <w:rsid w:val="005D2F35"/>
    <w:rsid w:val="005D46DF"/>
    <w:rsid w:val="005D785C"/>
    <w:rsid w:val="005E00A1"/>
    <w:rsid w:val="005E3CDF"/>
    <w:rsid w:val="005E4339"/>
    <w:rsid w:val="005E61EF"/>
    <w:rsid w:val="005F4CA0"/>
    <w:rsid w:val="005F7012"/>
    <w:rsid w:val="005F7B9F"/>
    <w:rsid w:val="006005E6"/>
    <w:rsid w:val="0060159A"/>
    <w:rsid w:val="00610068"/>
    <w:rsid w:val="00611099"/>
    <w:rsid w:val="006154AD"/>
    <w:rsid w:val="006213D4"/>
    <w:rsid w:val="0062175B"/>
    <w:rsid w:val="00622391"/>
    <w:rsid w:val="00622ADC"/>
    <w:rsid w:val="00623AFF"/>
    <w:rsid w:val="00624B6D"/>
    <w:rsid w:val="00627825"/>
    <w:rsid w:val="00630FC5"/>
    <w:rsid w:val="00631FDF"/>
    <w:rsid w:val="006326BA"/>
    <w:rsid w:val="00635917"/>
    <w:rsid w:val="00636B30"/>
    <w:rsid w:val="00636EEA"/>
    <w:rsid w:val="0063760B"/>
    <w:rsid w:val="006400C3"/>
    <w:rsid w:val="006410FC"/>
    <w:rsid w:val="00643AF1"/>
    <w:rsid w:val="00646015"/>
    <w:rsid w:val="0064649F"/>
    <w:rsid w:val="00650E56"/>
    <w:rsid w:val="006523EA"/>
    <w:rsid w:val="00652823"/>
    <w:rsid w:val="00653405"/>
    <w:rsid w:val="0065551E"/>
    <w:rsid w:val="00656121"/>
    <w:rsid w:val="0065637A"/>
    <w:rsid w:val="006575AF"/>
    <w:rsid w:val="0066496E"/>
    <w:rsid w:val="00671AFC"/>
    <w:rsid w:val="00671B26"/>
    <w:rsid w:val="0067217F"/>
    <w:rsid w:val="006738F1"/>
    <w:rsid w:val="00675BB7"/>
    <w:rsid w:val="00680E0A"/>
    <w:rsid w:val="006816DC"/>
    <w:rsid w:val="006855F7"/>
    <w:rsid w:val="00686179"/>
    <w:rsid w:val="00686969"/>
    <w:rsid w:val="006872EC"/>
    <w:rsid w:val="00693D4A"/>
    <w:rsid w:val="006949B2"/>
    <w:rsid w:val="00695257"/>
    <w:rsid w:val="006955C4"/>
    <w:rsid w:val="006960FF"/>
    <w:rsid w:val="0069710F"/>
    <w:rsid w:val="0069726C"/>
    <w:rsid w:val="006A0D3B"/>
    <w:rsid w:val="006A16B6"/>
    <w:rsid w:val="006A242F"/>
    <w:rsid w:val="006A3119"/>
    <w:rsid w:val="006A45AA"/>
    <w:rsid w:val="006A6223"/>
    <w:rsid w:val="006A6CE6"/>
    <w:rsid w:val="006A7732"/>
    <w:rsid w:val="006A7B51"/>
    <w:rsid w:val="006B06E7"/>
    <w:rsid w:val="006B0A22"/>
    <w:rsid w:val="006B1242"/>
    <w:rsid w:val="006B289F"/>
    <w:rsid w:val="006B35F1"/>
    <w:rsid w:val="006B36C8"/>
    <w:rsid w:val="006B38B2"/>
    <w:rsid w:val="006B5450"/>
    <w:rsid w:val="006B5F6B"/>
    <w:rsid w:val="006C014E"/>
    <w:rsid w:val="006C1644"/>
    <w:rsid w:val="006C62A4"/>
    <w:rsid w:val="006C6720"/>
    <w:rsid w:val="006D4B02"/>
    <w:rsid w:val="006D4CBD"/>
    <w:rsid w:val="006D675F"/>
    <w:rsid w:val="006D741A"/>
    <w:rsid w:val="006D7D60"/>
    <w:rsid w:val="006E011D"/>
    <w:rsid w:val="006E2918"/>
    <w:rsid w:val="006E6CD8"/>
    <w:rsid w:val="006F07A9"/>
    <w:rsid w:val="006F564B"/>
    <w:rsid w:val="006F7DA4"/>
    <w:rsid w:val="00702BD8"/>
    <w:rsid w:val="0070320E"/>
    <w:rsid w:val="00703F7D"/>
    <w:rsid w:val="0071347C"/>
    <w:rsid w:val="00715B49"/>
    <w:rsid w:val="00716C1E"/>
    <w:rsid w:val="00717350"/>
    <w:rsid w:val="00721A9F"/>
    <w:rsid w:val="00722352"/>
    <w:rsid w:val="00722547"/>
    <w:rsid w:val="00722798"/>
    <w:rsid w:val="007243DA"/>
    <w:rsid w:val="007302A0"/>
    <w:rsid w:val="00732AD0"/>
    <w:rsid w:val="0073396F"/>
    <w:rsid w:val="007365ED"/>
    <w:rsid w:val="00740436"/>
    <w:rsid w:val="00741A7E"/>
    <w:rsid w:val="0074511C"/>
    <w:rsid w:val="007455C5"/>
    <w:rsid w:val="007504BC"/>
    <w:rsid w:val="0075088E"/>
    <w:rsid w:val="00751C97"/>
    <w:rsid w:val="00754EB9"/>
    <w:rsid w:val="00754F6C"/>
    <w:rsid w:val="007558BA"/>
    <w:rsid w:val="007577A9"/>
    <w:rsid w:val="007622EC"/>
    <w:rsid w:val="00762872"/>
    <w:rsid w:val="00764559"/>
    <w:rsid w:val="00764733"/>
    <w:rsid w:val="007704AB"/>
    <w:rsid w:val="007709D6"/>
    <w:rsid w:val="0077116A"/>
    <w:rsid w:val="0077212E"/>
    <w:rsid w:val="00775EE5"/>
    <w:rsid w:val="007812F8"/>
    <w:rsid w:val="007821C2"/>
    <w:rsid w:val="00787DDD"/>
    <w:rsid w:val="00793097"/>
    <w:rsid w:val="00793249"/>
    <w:rsid w:val="00794D50"/>
    <w:rsid w:val="007A0D4F"/>
    <w:rsid w:val="007A1051"/>
    <w:rsid w:val="007A48E3"/>
    <w:rsid w:val="007A60D4"/>
    <w:rsid w:val="007A6A70"/>
    <w:rsid w:val="007A7816"/>
    <w:rsid w:val="007B292A"/>
    <w:rsid w:val="007B34DA"/>
    <w:rsid w:val="007B3CF8"/>
    <w:rsid w:val="007C00D4"/>
    <w:rsid w:val="007C20C4"/>
    <w:rsid w:val="007C3D27"/>
    <w:rsid w:val="007C7317"/>
    <w:rsid w:val="007C7358"/>
    <w:rsid w:val="007D0747"/>
    <w:rsid w:val="007D2BCE"/>
    <w:rsid w:val="007D2EBB"/>
    <w:rsid w:val="007D5CAF"/>
    <w:rsid w:val="007E0542"/>
    <w:rsid w:val="007E2952"/>
    <w:rsid w:val="007E624D"/>
    <w:rsid w:val="007E6A11"/>
    <w:rsid w:val="007E6BD1"/>
    <w:rsid w:val="007E6C19"/>
    <w:rsid w:val="007E7938"/>
    <w:rsid w:val="007F2901"/>
    <w:rsid w:val="007F2CDF"/>
    <w:rsid w:val="007F3D1B"/>
    <w:rsid w:val="007F3DD6"/>
    <w:rsid w:val="007F45B8"/>
    <w:rsid w:val="007F6B78"/>
    <w:rsid w:val="008003AA"/>
    <w:rsid w:val="00805387"/>
    <w:rsid w:val="008103E4"/>
    <w:rsid w:val="008113B9"/>
    <w:rsid w:val="008114ED"/>
    <w:rsid w:val="0081156C"/>
    <w:rsid w:val="00813B93"/>
    <w:rsid w:val="0081611B"/>
    <w:rsid w:val="008164F9"/>
    <w:rsid w:val="00820ACE"/>
    <w:rsid w:val="00825911"/>
    <w:rsid w:val="008268AE"/>
    <w:rsid w:val="008268F7"/>
    <w:rsid w:val="008273F0"/>
    <w:rsid w:val="008274FA"/>
    <w:rsid w:val="00831178"/>
    <w:rsid w:val="008365DA"/>
    <w:rsid w:val="00843F75"/>
    <w:rsid w:val="00844830"/>
    <w:rsid w:val="008452FD"/>
    <w:rsid w:val="00846D6F"/>
    <w:rsid w:val="00846E68"/>
    <w:rsid w:val="00852536"/>
    <w:rsid w:val="0085378E"/>
    <w:rsid w:val="00853A24"/>
    <w:rsid w:val="0085662A"/>
    <w:rsid w:val="00860B3A"/>
    <w:rsid w:val="00861395"/>
    <w:rsid w:val="00861EF2"/>
    <w:rsid w:val="008636E6"/>
    <w:rsid w:val="00866C41"/>
    <w:rsid w:val="00870CCA"/>
    <w:rsid w:val="00870E96"/>
    <w:rsid w:val="00872B67"/>
    <w:rsid w:val="00876A9B"/>
    <w:rsid w:val="008777CC"/>
    <w:rsid w:val="00880BB3"/>
    <w:rsid w:val="00881674"/>
    <w:rsid w:val="00883C25"/>
    <w:rsid w:val="008868B4"/>
    <w:rsid w:val="00886CD9"/>
    <w:rsid w:val="00891E72"/>
    <w:rsid w:val="0089394A"/>
    <w:rsid w:val="00895FEC"/>
    <w:rsid w:val="008A7548"/>
    <w:rsid w:val="008A7AD9"/>
    <w:rsid w:val="008B0A46"/>
    <w:rsid w:val="008B18BB"/>
    <w:rsid w:val="008B2096"/>
    <w:rsid w:val="008B2295"/>
    <w:rsid w:val="008B4091"/>
    <w:rsid w:val="008B457E"/>
    <w:rsid w:val="008B6361"/>
    <w:rsid w:val="008C0A08"/>
    <w:rsid w:val="008C0E03"/>
    <w:rsid w:val="008C2DBE"/>
    <w:rsid w:val="008C40DA"/>
    <w:rsid w:val="008C584A"/>
    <w:rsid w:val="008C6508"/>
    <w:rsid w:val="008C667D"/>
    <w:rsid w:val="008E092D"/>
    <w:rsid w:val="008E3F0F"/>
    <w:rsid w:val="008E58D2"/>
    <w:rsid w:val="008E596A"/>
    <w:rsid w:val="008E64DA"/>
    <w:rsid w:val="008E76A0"/>
    <w:rsid w:val="008E7E13"/>
    <w:rsid w:val="008F3C30"/>
    <w:rsid w:val="008F3ED0"/>
    <w:rsid w:val="008F4049"/>
    <w:rsid w:val="008F6C0C"/>
    <w:rsid w:val="009010C1"/>
    <w:rsid w:val="00904DD6"/>
    <w:rsid w:val="00905052"/>
    <w:rsid w:val="00906EA7"/>
    <w:rsid w:val="00910412"/>
    <w:rsid w:val="009109C8"/>
    <w:rsid w:val="0091349D"/>
    <w:rsid w:val="00915960"/>
    <w:rsid w:val="00917525"/>
    <w:rsid w:val="00921240"/>
    <w:rsid w:val="00921F32"/>
    <w:rsid w:val="009242EA"/>
    <w:rsid w:val="00924AA0"/>
    <w:rsid w:val="009277D1"/>
    <w:rsid w:val="00927A49"/>
    <w:rsid w:val="00927C3E"/>
    <w:rsid w:val="00927EF3"/>
    <w:rsid w:val="00931721"/>
    <w:rsid w:val="009339FB"/>
    <w:rsid w:val="009413F7"/>
    <w:rsid w:val="00942926"/>
    <w:rsid w:val="0094473A"/>
    <w:rsid w:val="00950A64"/>
    <w:rsid w:val="0095363B"/>
    <w:rsid w:val="0095402C"/>
    <w:rsid w:val="009551CD"/>
    <w:rsid w:val="00957148"/>
    <w:rsid w:val="0096139C"/>
    <w:rsid w:val="00965A3B"/>
    <w:rsid w:val="00965A87"/>
    <w:rsid w:val="00966575"/>
    <w:rsid w:val="009668EE"/>
    <w:rsid w:val="00973321"/>
    <w:rsid w:val="009735FC"/>
    <w:rsid w:val="0097534F"/>
    <w:rsid w:val="00976926"/>
    <w:rsid w:val="00976BC8"/>
    <w:rsid w:val="009778D3"/>
    <w:rsid w:val="00981FD8"/>
    <w:rsid w:val="00984234"/>
    <w:rsid w:val="009852D8"/>
    <w:rsid w:val="00992FC1"/>
    <w:rsid w:val="009930C6"/>
    <w:rsid w:val="00994886"/>
    <w:rsid w:val="00995518"/>
    <w:rsid w:val="00996E29"/>
    <w:rsid w:val="00996EDC"/>
    <w:rsid w:val="009A0FFF"/>
    <w:rsid w:val="009A21D6"/>
    <w:rsid w:val="009A4A28"/>
    <w:rsid w:val="009B0621"/>
    <w:rsid w:val="009B3412"/>
    <w:rsid w:val="009B62E1"/>
    <w:rsid w:val="009C02CA"/>
    <w:rsid w:val="009C25C6"/>
    <w:rsid w:val="009C279F"/>
    <w:rsid w:val="009C2C70"/>
    <w:rsid w:val="009C59FE"/>
    <w:rsid w:val="009C6304"/>
    <w:rsid w:val="009C7854"/>
    <w:rsid w:val="009D0650"/>
    <w:rsid w:val="009D06E8"/>
    <w:rsid w:val="009D09A8"/>
    <w:rsid w:val="009D12A1"/>
    <w:rsid w:val="009D2563"/>
    <w:rsid w:val="009D3549"/>
    <w:rsid w:val="009E578E"/>
    <w:rsid w:val="009E58A4"/>
    <w:rsid w:val="009E7B10"/>
    <w:rsid w:val="009F0241"/>
    <w:rsid w:val="009F08A3"/>
    <w:rsid w:val="009F27B8"/>
    <w:rsid w:val="009F417F"/>
    <w:rsid w:val="00A01924"/>
    <w:rsid w:val="00A04294"/>
    <w:rsid w:val="00A0735A"/>
    <w:rsid w:val="00A10AB3"/>
    <w:rsid w:val="00A13A17"/>
    <w:rsid w:val="00A162B8"/>
    <w:rsid w:val="00A16CBC"/>
    <w:rsid w:val="00A2057F"/>
    <w:rsid w:val="00A21543"/>
    <w:rsid w:val="00A21867"/>
    <w:rsid w:val="00A239CE"/>
    <w:rsid w:val="00A26004"/>
    <w:rsid w:val="00A26005"/>
    <w:rsid w:val="00A30D86"/>
    <w:rsid w:val="00A310D6"/>
    <w:rsid w:val="00A32BF7"/>
    <w:rsid w:val="00A415DD"/>
    <w:rsid w:val="00A42B13"/>
    <w:rsid w:val="00A44EC5"/>
    <w:rsid w:val="00A45B41"/>
    <w:rsid w:val="00A46B87"/>
    <w:rsid w:val="00A5230C"/>
    <w:rsid w:val="00A52F0F"/>
    <w:rsid w:val="00A536CF"/>
    <w:rsid w:val="00A53BD5"/>
    <w:rsid w:val="00A570C6"/>
    <w:rsid w:val="00A63CA6"/>
    <w:rsid w:val="00A64315"/>
    <w:rsid w:val="00A65F34"/>
    <w:rsid w:val="00A66C05"/>
    <w:rsid w:val="00A67E5D"/>
    <w:rsid w:val="00A70ADF"/>
    <w:rsid w:val="00A71195"/>
    <w:rsid w:val="00A73310"/>
    <w:rsid w:val="00A74535"/>
    <w:rsid w:val="00A769C5"/>
    <w:rsid w:val="00A806A2"/>
    <w:rsid w:val="00A80A38"/>
    <w:rsid w:val="00A81A03"/>
    <w:rsid w:val="00A84409"/>
    <w:rsid w:val="00A847D9"/>
    <w:rsid w:val="00A855DB"/>
    <w:rsid w:val="00A86CD4"/>
    <w:rsid w:val="00A86D78"/>
    <w:rsid w:val="00A90C12"/>
    <w:rsid w:val="00A90E75"/>
    <w:rsid w:val="00A92633"/>
    <w:rsid w:val="00A92A3B"/>
    <w:rsid w:val="00A930BC"/>
    <w:rsid w:val="00A93A20"/>
    <w:rsid w:val="00A96460"/>
    <w:rsid w:val="00A969CF"/>
    <w:rsid w:val="00A96C8E"/>
    <w:rsid w:val="00AA0A65"/>
    <w:rsid w:val="00AA0F58"/>
    <w:rsid w:val="00AA5DFD"/>
    <w:rsid w:val="00AA7557"/>
    <w:rsid w:val="00AA76C9"/>
    <w:rsid w:val="00AB3904"/>
    <w:rsid w:val="00AB6775"/>
    <w:rsid w:val="00AB67E6"/>
    <w:rsid w:val="00AC07AE"/>
    <w:rsid w:val="00AC1F9A"/>
    <w:rsid w:val="00AC292C"/>
    <w:rsid w:val="00AC5326"/>
    <w:rsid w:val="00AC6B95"/>
    <w:rsid w:val="00AC705B"/>
    <w:rsid w:val="00AE2EF5"/>
    <w:rsid w:val="00AF0F87"/>
    <w:rsid w:val="00AF1A88"/>
    <w:rsid w:val="00AF2A7C"/>
    <w:rsid w:val="00AF3418"/>
    <w:rsid w:val="00AF3B7F"/>
    <w:rsid w:val="00AF449A"/>
    <w:rsid w:val="00AF55A2"/>
    <w:rsid w:val="00AF5B17"/>
    <w:rsid w:val="00AF5F95"/>
    <w:rsid w:val="00AF6AB1"/>
    <w:rsid w:val="00B007B6"/>
    <w:rsid w:val="00B02355"/>
    <w:rsid w:val="00B032D4"/>
    <w:rsid w:val="00B048A9"/>
    <w:rsid w:val="00B10737"/>
    <w:rsid w:val="00B1106D"/>
    <w:rsid w:val="00B11298"/>
    <w:rsid w:val="00B13798"/>
    <w:rsid w:val="00B15419"/>
    <w:rsid w:val="00B157AC"/>
    <w:rsid w:val="00B16F7D"/>
    <w:rsid w:val="00B176EB"/>
    <w:rsid w:val="00B225CA"/>
    <w:rsid w:val="00B225D7"/>
    <w:rsid w:val="00B22FF4"/>
    <w:rsid w:val="00B23A14"/>
    <w:rsid w:val="00B24A53"/>
    <w:rsid w:val="00B24E55"/>
    <w:rsid w:val="00B269EB"/>
    <w:rsid w:val="00B2753C"/>
    <w:rsid w:val="00B30675"/>
    <w:rsid w:val="00B31AF2"/>
    <w:rsid w:val="00B324FC"/>
    <w:rsid w:val="00B32D8F"/>
    <w:rsid w:val="00B335E5"/>
    <w:rsid w:val="00B36884"/>
    <w:rsid w:val="00B40BFB"/>
    <w:rsid w:val="00B41161"/>
    <w:rsid w:val="00B42C67"/>
    <w:rsid w:val="00B435C5"/>
    <w:rsid w:val="00B45FF3"/>
    <w:rsid w:val="00B465A6"/>
    <w:rsid w:val="00B47797"/>
    <w:rsid w:val="00B5165D"/>
    <w:rsid w:val="00B54F97"/>
    <w:rsid w:val="00B552CC"/>
    <w:rsid w:val="00B57C1B"/>
    <w:rsid w:val="00B628AA"/>
    <w:rsid w:val="00B66E90"/>
    <w:rsid w:val="00B703FC"/>
    <w:rsid w:val="00B73C46"/>
    <w:rsid w:val="00B7435D"/>
    <w:rsid w:val="00B76E2D"/>
    <w:rsid w:val="00B80A4A"/>
    <w:rsid w:val="00B81710"/>
    <w:rsid w:val="00B85141"/>
    <w:rsid w:val="00B85368"/>
    <w:rsid w:val="00B875C0"/>
    <w:rsid w:val="00B901F4"/>
    <w:rsid w:val="00B916EF"/>
    <w:rsid w:val="00B92641"/>
    <w:rsid w:val="00B92769"/>
    <w:rsid w:val="00B97145"/>
    <w:rsid w:val="00BA0049"/>
    <w:rsid w:val="00BA0AFE"/>
    <w:rsid w:val="00BA34A8"/>
    <w:rsid w:val="00BA4C48"/>
    <w:rsid w:val="00BA50D1"/>
    <w:rsid w:val="00BA57E5"/>
    <w:rsid w:val="00BA758C"/>
    <w:rsid w:val="00BB1E7D"/>
    <w:rsid w:val="00BB2937"/>
    <w:rsid w:val="00BB7139"/>
    <w:rsid w:val="00BB7485"/>
    <w:rsid w:val="00BC017B"/>
    <w:rsid w:val="00BC1661"/>
    <w:rsid w:val="00BC4B6A"/>
    <w:rsid w:val="00BD0965"/>
    <w:rsid w:val="00BD1789"/>
    <w:rsid w:val="00BD19B6"/>
    <w:rsid w:val="00BD360A"/>
    <w:rsid w:val="00BD73D8"/>
    <w:rsid w:val="00BE1FBC"/>
    <w:rsid w:val="00BE2AB2"/>
    <w:rsid w:val="00BE3E5F"/>
    <w:rsid w:val="00BE403A"/>
    <w:rsid w:val="00BE40D4"/>
    <w:rsid w:val="00BE4FB1"/>
    <w:rsid w:val="00BE5BAD"/>
    <w:rsid w:val="00BF0463"/>
    <w:rsid w:val="00BF0AF6"/>
    <w:rsid w:val="00BF1297"/>
    <w:rsid w:val="00BF70B2"/>
    <w:rsid w:val="00C00178"/>
    <w:rsid w:val="00C02552"/>
    <w:rsid w:val="00C049E4"/>
    <w:rsid w:val="00C06608"/>
    <w:rsid w:val="00C1002F"/>
    <w:rsid w:val="00C10C2C"/>
    <w:rsid w:val="00C12C36"/>
    <w:rsid w:val="00C12E7F"/>
    <w:rsid w:val="00C1308B"/>
    <w:rsid w:val="00C133D3"/>
    <w:rsid w:val="00C1393F"/>
    <w:rsid w:val="00C1439B"/>
    <w:rsid w:val="00C15597"/>
    <w:rsid w:val="00C169FB"/>
    <w:rsid w:val="00C17386"/>
    <w:rsid w:val="00C17FB5"/>
    <w:rsid w:val="00C200C2"/>
    <w:rsid w:val="00C20D71"/>
    <w:rsid w:val="00C20DC8"/>
    <w:rsid w:val="00C2351E"/>
    <w:rsid w:val="00C25C80"/>
    <w:rsid w:val="00C2618B"/>
    <w:rsid w:val="00C33720"/>
    <w:rsid w:val="00C33A7B"/>
    <w:rsid w:val="00C34785"/>
    <w:rsid w:val="00C35FA4"/>
    <w:rsid w:val="00C36E36"/>
    <w:rsid w:val="00C4090E"/>
    <w:rsid w:val="00C42E64"/>
    <w:rsid w:val="00C45386"/>
    <w:rsid w:val="00C457C7"/>
    <w:rsid w:val="00C45DBE"/>
    <w:rsid w:val="00C46FEE"/>
    <w:rsid w:val="00C51EF8"/>
    <w:rsid w:val="00C52480"/>
    <w:rsid w:val="00C5382E"/>
    <w:rsid w:val="00C54608"/>
    <w:rsid w:val="00C60838"/>
    <w:rsid w:val="00C60ADD"/>
    <w:rsid w:val="00C61591"/>
    <w:rsid w:val="00C62D7B"/>
    <w:rsid w:val="00C71A98"/>
    <w:rsid w:val="00C74582"/>
    <w:rsid w:val="00C7487C"/>
    <w:rsid w:val="00C7543C"/>
    <w:rsid w:val="00C75921"/>
    <w:rsid w:val="00C759EE"/>
    <w:rsid w:val="00C7760B"/>
    <w:rsid w:val="00C812FF"/>
    <w:rsid w:val="00C82B02"/>
    <w:rsid w:val="00C8392D"/>
    <w:rsid w:val="00C8473B"/>
    <w:rsid w:val="00C87DBC"/>
    <w:rsid w:val="00C9003B"/>
    <w:rsid w:val="00C90040"/>
    <w:rsid w:val="00C9095C"/>
    <w:rsid w:val="00C91C38"/>
    <w:rsid w:val="00C91D1F"/>
    <w:rsid w:val="00C92CD7"/>
    <w:rsid w:val="00C93FDD"/>
    <w:rsid w:val="00C96D9C"/>
    <w:rsid w:val="00C97A31"/>
    <w:rsid w:val="00C97EE3"/>
    <w:rsid w:val="00CA06C0"/>
    <w:rsid w:val="00CA3077"/>
    <w:rsid w:val="00CA3653"/>
    <w:rsid w:val="00CA5AEA"/>
    <w:rsid w:val="00CA78CA"/>
    <w:rsid w:val="00CB0791"/>
    <w:rsid w:val="00CB0BC5"/>
    <w:rsid w:val="00CB1EEC"/>
    <w:rsid w:val="00CB3699"/>
    <w:rsid w:val="00CB4868"/>
    <w:rsid w:val="00CB5D9B"/>
    <w:rsid w:val="00CB5F6B"/>
    <w:rsid w:val="00CB63E9"/>
    <w:rsid w:val="00CB79FC"/>
    <w:rsid w:val="00CC275A"/>
    <w:rsid w:val="00CC487A"/>
    <w:rsid w:val="00CC4E70"/>
    <w:rsid w:val="00CC6164"/>
    <w:rsid w:val="00CD5303"/>
    <w:rsid w:val="00CD72C7"/>
    <w:rsid w:val="00CD7986"/>
    <w:rsid w:val="00CE195E"/>
    <w:rsid w:val="00CE1CEC"/>
    <w:rsid w:val="00CE527F"/>
    <w:rsid w:val="00CF03AC"/>
    <w:rsid w:val="00CF0C12"/>
    <w:rsid w:val="00CF3C6D"/>
    <w:rsid w:val="00D00398"/>
    <w:rsid w:val="00D00403"/>
    <w:rsid w:val="00D02AC4"/>
    <w:rsid w:val="00D03FFC"/>
    <w:rsid w:val="00D06BD5"/>
    <w:rsid w:val="00D11C98"/>
    <w:rsid w:val="00D12CDD"/>
    <w:rsid w:val="00D1321C"/>
    <w:rsid w:val="00D142F6"/>
    <w:rsid w:val="00D162EB"/>
    <w:rsid w:val="00D20B7E"/>
    <w:rsid w:val="00D221DE"/>
    <w:rsid w:val="00D2255E"/>
    <w:rsid w:val="00D225C2"/>
    <w:rsid w:val="00D22C97"/>
    <w:rsid w:val="00D22D48"/>
    <w:rsid w:val="00D279AE"/>
    <w:rsid w:val="00D30153"/>
    <w:rsid w:val="00D34D2C"/>
    <w:rsid w:val="00D431A5"/>
    <w:rsid w:val="00D438AF"/>
    <w:rsid w:val="00D43BF4"/>
    <w:rsid w:val="00D4412C"/>
    <w:rsid w:val="00D50758"/>
    <w:rsid w:val="00D52C1B"/>
    <w:rsid w:val="00D542BA"/>
    <w:rsid w:val="00D62F2C"/>
    <w:rsid w:val="00D646E6"/>
    <w:rsid w:val="00D66322"/>
    <w:rsid w:val="00D66331"/>
    <w:rsid w:val="00D702CD"/>
    <w:rsid w:val="00D7250D"/>
    <w:rsid w:val="00D74502"/>
    <w:rsid w:val="00D76359"/>
    <w:rsid w:val="00D76AC2"/>
    <w:rsid w:val="00D77016"/>
    <w:rsid w:val="00D80C32"/>
    <w:rsid w:val="00D83AEE"/>
    <w:rsid w:val="00D851E7"/>
    <w:rsid w:val="00D8631C"/>
    <w:rsid w:val="00D8706C"/>
    <w:rsid w:val="00D870BA"/>
    <w:rsid w:val="00D9310E"/>
    <w:rsid w:val="00D93FC8"/>
    <w:rsid w:val="00D97A2B"/>
    <w:rsid w:val="00DA2947"/>
    <w:rsid w:val="00DA4617"/>
    <w:rsid w:val="00DA61E8"/>
    <w:rsid w:val="00DB01B5"/>
    <w:rsid w:val="00DB0D8F"/>
    <w:rsid w:val="00DB2B73"/>
    <w:rsid w:val="00DB4967"/>
    <w:rsid w:val="00DB5053"/>
    <w:rsid w:val="00DB5844"/>
    <w:rsid w:val="00DC2374"/>
    <w:rsid w:val="00DC2F38"/>
    <w:rsid w:val="00DC5F4A"/>
    <w:rsid w:val="00DC66FC"/>
    <w:rsid w:val="00DC7F23"/>
    <w:rsid w:val="00DD2562"/>
    <w:rsid w:val="00DD77CE"/>
    <w:rsid w:val="00DD7893"/>
    <w:rsid w:val="00DE665D"/>
    <w:rsid w:val="00DE7570"/>
    <w:rsid w:val="00DF3C2A"/>
    <w:rsid w:val="00DF4695"/>
    <w:rsid w:val="00DF6AA5"/>
    <w:rsid w:val="00DF7217"/>
    <w:rsid w:val="00DF7E4F"/>
    <w:rsid w:val="00E02A5B"/>
    <w:rsid w:val="00E03D10"/>
    <w:rsid w:val="00E03E1B"/>
    <w:rsid w:val="00E05CC6"/>
    <w:rsid w:val="00E0769A"/>
    <w:rsid w:val="00E07888"/>
    <w:rsid w:val="00E11D38"/>
    <w:rsid w:val="00E13D2B"/>
    <w:rsid w:val="00E141AE"/>
    <w:rsid w:val="00E149F1"/>
    <w:rsid w:val="00E16181"/>
    <w:rsid w:val="00E16AE8"/>
    <w:rsid w:val="00E16FC1"/>
    <w:rsid w:val="00E17433"/>
    <w:rsid w:val="00E2347E"/>
    <w:rsid w:val="00E2421F"/>
    <w:rsid w:val="00E2605B"/>
    <w:rsid w:val="00E32D6B"/>
    <w:rsid w:val="00E35154"/>
    <w:rsid w:val="00E35C1F"/>
    <w:rsid w:val="00E40459"/>
    <w:rsid w:val="00E41F32"/>
    <w:rsid w:val="00E422D0"/>
    <w:rsid w:val="00E44E9F"/>
    <w:rsid w:val="00E46FCD"/>
    <w:rsid w:val="00E47600"/>
    <w:rsid w:val="00E5109D"/>
    <w:rsid w:val="00E510E1"/>
    <w:rsid w:val="00E52EC4"/>
    <w:rsid w:val="00E54FE5"/>
    <w:rsid w:val="00E60F13"/>
    <w:rsid w:val="00E61749"/>
    <w:rsid w:val="00E66649"/>
    <w:rsid w:val="00E716CE"/>
    <w:rsid w:val="00E71B2F"/>
    <w:rsid w:val="00E73911"/>
    <w:rsid w:val="00E76566"/>
    <w:rsid w:val="00E803DD"/>
    <w:rsid w:val="00E8143C"/>
    <w:rsid w:val="00E81959"/>
    <w:rsid w:val="00E82984"/>
    <w:rsid w:val="00E87570"/>
    <w:rsid w:val="00E876EA"/>
    <w:rsid w:val="00E916AD"/>
    <w:rsid w:val="00E91DE2"/>
    <w:rsid w:val="00E939D0"/>
    <w:rsid w:val="00EA08E3"/>
    <w:rsid w:val="00EA15A7"/>
    <w:rsid w:val="00EA1BA9"/>
    <w:rsid w:val="00EA3BBB"/>
    <w:rsid w:val="00EA7F39"/>
    <w:rsid w:val="00EB160E"/>
    <w:rsid w:val="00EB1633"/>
    <w:rsid w:val="00EB34C3"/>
    <w:rsid w:val="00EB6144"/>
    <w:rsid w:val="00EC58D5"/>
    <w:rsid w:val="00ED2312"/>
    <w:rsid w:val="00ED3FE9"/>
    <w:rsid w:val="00ED6658"/>
    <w:rsid w:val="00ED7019"/>
    <w:rsid w:val="00EE1EED"/>
    <w:rsid w:val="00EE334E"/>
    <w:rsid w:val="00EE3946"/>
    <w:rsid w:val="00EE47B3"/>
    <w:rsid w:val="00EE4A2E"/>
    <w:rsid w:val="00EE50EC"/>
    <w:rsid w:val="00EF0229"/>
    <w:rsid w:val="00EF1C31"/>
    <w:rsid w:val="00EF275A"/>
    <w:rsid w:val="00EF2ACA"/>
    <w:rsid w:val="00EF3A64"/>
    <w:rsid w:val="00EF3B27"/>
    <w:rsid w:val="00EF3CE3"/>
    <w:rsid w:val="00EF64D5"/>
    <w:rsid w:val="00EF67CF"/>
    <w:rsid w:val="00F00667"/>
    <w:rsid w:val="00F0167F"/>
    <w:rsid w:val="00F04924"/>
    <w:rsid w:val="00F061C3"/>
    <w:rsid w:val="00F10417"/>
    <w:rsid w:val="00F1193C"/>
    <w:rsid w:val="00F11FA0"/>
    <w:rsid w:val="00F15295"/>
    <w:rsid w:val="00F21373"/>
    <w:rsid w:val="00F21606"/>
    <w:rsid w:val="00F2209F"/>
    <w:rsid w:val="00F33780"/>
    <w:rsid w:val="00F36647"/>
    <w:rsid w:val="00F406C0"/>
    <w:rsid w:val="00F43026"/>
    <w:rsid w:val="00F45385"/>
    <w:rsid w:val="00F45C9A"/>
    <w:rsid w:val="00F51780"/>
    <w:rsid w:val="00F51DF8"/>
    <w:rsid w:val="00F54EE8"/>
    <w:rsid w:val="00F57257"/>
    <w:rsid w:val="00F6051A"/>
    <w:rsid w:val="00F64B7B"/>
    <w:rsid w:val="00F65E1C"/>
    <w:rsid w:val="00F66A63"/>
    <w:rsid w:val="00F67369"/>
    <w:rsid w:val="00F71728"/>
    <w:rsid w:val="00F732D2"/>
    <w:rsid w:val="00F73C02"/>
    <w:rsid w:val="00F743C5"/>
    <w:rsid w:val="00F77BCE"/>
    <w:rsid w:val="00F83657"/>
    <w:rsid w:val="00F84291"/>
    <w:rsid w:val="00F84FC1"/>
    <w:rsid w:val="00F90B4A"/>
    <w:rsid w:val="00F924D1"/>
    <w:rsid w:val="00F964A4"/>
    <w:rsid w:val="00F96718"/>
    <w:rsid w:val="00FA0451"/>
    <w:rsid w:val="00FA2D7E"/>
    <w:rsid w:val="00FA66E6"/>
    <w:rsid w:val="00FA698E"/>
    <w:rsid w:val="00FA7106"/>
    <w:rsid w:val="00FA7DB5"/>
    <w:rsid w:val="00FB6A32"/>
    <w:rsid w:val="00FC0A56"/>
    <w:rsid w:val="00FC0B63"/>
    <w:rsid w:val="00FC2516"/>
    <w:rsid w:val="00FC2935"/>
    <w:rsid w:val="00FC2D35"/>
    <w:rsid w:val="00FC34C4"/>
    <w:rsid w:val="00FC6033"/>
    <w:rsid w:val="00FC7103"/>
    <w:rsid w:val="00FD00B7"/>
    <w:rsid w:val="00FD6E7F"/>
    <w:rsid w:val="00FD7570"/>
    <w:rsid w:val="00FD76C1"/>
    <w:rsid w:val="00FE0B04"/>
    <w:rsid w:val="00FE1AE5"/>
    <w:rsid w:val="00FE1FE9"/>
    <w:rsid w:val="00FE52A3"/>
    <w:rsid w:val="00FE6F3E"/>
    <w:rsid w:val="00FF02DA"/>
    <w:rsid w:val="00FF0C54"/>
    <w:rsid w:val="00FF18FE"/>
    <w:rsid w:val="00FF6257"/>
    <w:rsid w:val="00FF658D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F1ED2"/>
  <w15:docId w15:val="{4B28365C-6EB2-4722-BC53-9C073BF1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2E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700D"/>
    <w:pPr>
      <w:keepNext/>
      <w:outlineLvl w:val="0"/>
    </w:pPr>
    <w:rPr>
      <w:b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9700D"/>
    <w:pPr>
      <w:keepNext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7A2B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5AD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29700D"/>
    <w:pPr>
      <w:keepNext/>
      <w:suppressAutoHyphens/>
      <w:snapToGrid w:val="0"/>
      <w:jc w:val="center"/>
      <w:outlineLvl w:val="6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D07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C20D71"/>
  </w:style>
  <w:style w:type="character" w:customStyle="1" w:styleId="TekstpodstawowyZnak">
    <w:name w:val="Tekst podstawowy Znak"/>
    <w:link w:val="Tekstpodstawowy"/>
    <w:uiPriority w:val="99"/>
    <w:rsid w:val="00C20D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0D71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770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0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770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0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770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01CCE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201CC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61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7250D"/>
    <w:rPr>
      <w:color w:val="0563C1"/>
      <w:u w:val="single"/>
    </w:rPr>
  </w:style>
  <w:style w:type="paragraph" w:styleId="Bezodstpw">
    <w:name w:val="No Spacing"/>
    <w:link w:val="BezodstpwZnak"/>
    <w:uiPriority w:val="1"/>
    <w:qFormat/>
    <w:rsid w:val="007577A9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9700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3Znak">
    <w:name w:val="Nagłówek 3 Znak"/>
    <w:link w:val="Nagwek3"/>
    <w:rsid w:val="0029700D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29700D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customStyle="1" w:styleId="Style6">
    <w:name w:val="Style6"/>
    <w:basedOn w:val="Normalny"/>
    <w:rsid w:val="0029700D"/>
    <w:pPr>
      <w:widowControl w:val="0"/>
      <w:autoSpaceDE w:val="0"/>
      <w:autoSpaceDN w:val="0"/>
      <w:adjustRightInd w:val="0"/>
      <w:spacing w:line="187" w:lineRule="atLeast"/>
      <w:jc w:val="center"/>
    </w:pPr>
    <w:rPr>
      <w:rFonts w:ascii="Verdana" w:hAnsi="Verdana"/>
    </w:rPr>
  </w:style>
  <w:style w:type="character" w:customStyle="1" w:styleId="Nagwek4Znak">
    <w:name w:val="Nagłówek 4 Znak"/>
    <w:link w:val="Nagwek4"/>
    <w:uiPriority w:val="9"/>
    <w:semiHidden/>
    <w:rsid w:val="00D97A2B"/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character" w:customStyle="1" w:styleId="hps">
    <w:name w:val="hps"/>
    <w:rsid w:val="00344D09"/>
  </w:style>
  <w:style w:type="paragraph" w:styleId="Tekstpodstawowywcity">
    <w:name w:val="Body Text Indent"/>
    <w:basedOn w:val="Normalny"/>
    <w:link w:val="TekstpodstawowywcityZnak"/>
    <w:unhideWhenUsed/>
    <w:rsid w:val="008C584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C58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1">
    <w:name w:val="Zwykły tekst11"/>
    <w:basedOn w:val="Normalny"/>
    <w:rsid w:val="00D66331"/>
    <w:rPr>
      <w:rFonts w:ascii="Courier New" w:hAnsi="Courier New"/>
      <w:sz w:val="20"/>
      <w:szCs w:val="20"/>
    </w:rPr>
  </w:style>
  <w:style w:type="paragraph" w:customStyle="1" w:styleId="Zawartotabeli">
    <w:name w:val="Zawartość tabeli"/>
    <w:basedOn w:val="Normalny"/>
    <w:rsid w:val="00210601"/>
    <w:pPr>
      <w:suppressLineNumbers/>
      <w:suppressAutoHyphens/>
    </w:pPr>
    <w:rPr>
      <w:lang w:eastAsia="ar-SA"/>
    </w:rPr>
  </w:style>
  <w:style w:type="character" w:customStyle="1" w:styleId="Nagwek5Znak">
    <w:name w:val="Nagłówek 5 Znak"/>
    <w:link w:val="Nagwek5"/>
    <w:uiPriority w:val="9"/>
    <w:semiHidden/>
    <w:rsid w:val="003B5AD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3B5A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6">
    <w:name w:val="A6"/>
    <w:rsid w:val="003B5AD6"/>
    <w:rPr>
      <w:rFonts w:cs="Futura Lt BT"/>
      <w:color w:val="000000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6111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361115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3513B5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D431A5"/>
    <w:rPr>
      <w:b/>
      <w:bCs/>
    </w:rPr>
  </w:style>
  <w:style w:type="character" w:styleId="UyteHipercze">
    <w:name w:val="FollowedHyperlink"/>
    <w:uiPriority w:val="99"/>
    <w:semiHidden/>
    <w:unhideWhenUsed/>
    <w:rsid w:val="006410FC"/>
    <w:rPr>
      <w:color w:val="954F72"/>
      <w:u w:val="single"/>
    </w:rPr>
  </w:style>
  <w:style w:type="character" w:customStyle="1" w:styleId="A0">
    <w:name w:val="A0"/>
    <w:uiPriority w:val="99"/>
    <w:rsid w:val="00033620"/>
    <w:rPr>
      <w:rFonts w:cs="Montserrat Light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63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6359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6359"/>
    <w:rPr>
      <w:vertAlign w:val="superscript"/>
    </w:rPr>
  </w:style>
  <w:style w:type="paragraph" w:styleId="Poprawka">
    <w:name w:val="Revision"/>
    <w:hidden/>
    <w:uiPriority w:val="99"/>
    <w:semiHidden/>
    <w:rsid w:val="004E591B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613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1.bin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41046-8BB9-4397-BCC1-57767BD9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21</Pages>
  <Words>5477</Words>
  <Characters>32862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Michał Wolański</cp:lastModifiedBy>
  <cp:revision>24</cp:revision>
  <cp:lastPrinted>2019-05-31T09:10:00Z</cp:lastPrinted>
  <dcterms:created xsi:type="dcterms:W3CDTF">2023-02-02T12:51:00Z</dcterms:created>
  <dcterms:modified xsi:type="dcterms:W3CDTF">2023-08-08T09:33:00Z</dcterms:modified>
</cp:coreProperties>
</file>