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5BB06B34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AF39C1">
        <w:rPr>
          <w:rFonts w:asciiTheme="minorHAnsi" w:hAnsiTheme="minorHAnsi" w:cstheme="minorHAnsi"/>
          <w:b/>
        </w:rPr>
        <w:t xml:space="preserve"> 1 (8)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1D3D96E3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8F68B9">
        <w:rPr>
          <w:rFonts w:asciiTheme="minorHAnsi" w:hAnsiTheme="minorHAnsi" w:cstheme="minorHAnsi"/>
          <w:sz w:val="20"/>
          <w:szCs w:val="20"/>
        </w:rPr>
        <w:t>Mobilny aparat RR ( ciśnieniomierz</w:t>
      </w:r>
      <w:proofErr w:type="gramStart"/>
      <w:r w:rsidR="008F68B9">
        <w:rPr>
          <w:rFonts w:asciiTheme="minorHAnsi" w:hAnsiTheme="minorHAnsi" w:cstheme="minorHAnsi"/>
          <w:sz w:val="20"/>
          <w:szCs w:val="20"/>
        </w:rPr>
        <w:t>)  6</w:t>
      </w:r>
      <w:proofErr w:type="gramEnd"/>
      <w:r w:rsidR="008F68B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68B9">
        <w:rPr>
          <w:rFonts w:asciiTheme="minorHAnsi" w:hAnsiTheme="minorHAnsi" w:cstheme="minorHAnsi"/>
          <w:sz w:val="20"/>
          <w:szCs w:val="20"/>
        </w:rPr>
        <w:t>szt</w:t>
      </w:r>
      <w:proofErr w:type="spellEnd"/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668174D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="000B5BD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3B669ED1" w:rsidR="000F2473" w:rsidRPr="00523D5D" w:rsidRDefault="00CF4CD8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Ciśnieniomierz </w:t>
            </w:r>
            <w:r w:rsidR="003E3D6E"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elektroniczny</w:t>
            </w: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="003E3D6E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z </w:t>
            </w:r>
            <w:r w:rsidR="003E3D6E"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funkcjami</w:t>
            </w: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wspomagającymi prawidłowy pomiar. 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6AE7827A" w:rsidR="000F2473" w:rsidRPr="00523D5D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Technologia użyta w ciśnieniomierzu zapewniająca komfort badania oraz dbająca o właściwe założenie mankietu. 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513CBBF" w14:textId="77777777" w:rsidR="00CF4CD8" w:rsidRPr="00523D5D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Kolorowy wskaźnik wysokiego ciśnienia – łatwiejsze odczytywanie wyników</w:t>
            </w:r>
          </w:p>
          <w:p w14:paraId="63A5ED4D" w14:textId="0E8271F9" w:rsidR="000F2473" w:rsidRPr="00523D5D" w:rsidRDefault="000F2473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3EDFB1" w14:textId="530E0321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 profile użytkowników – każdy zapamiętuje min. 60 pomiarów</w:t>
            </w:r>
          </w:p>
          <w:p w14:paraId="43C7D9C7" w14:textId="3D5B20EE" w:rsidR="000F2473" w:rsidRPr="00DB74B2" w:rsidRDefault="000F2473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604D2D11" w:rsidR="000F2473" w:rsidRPr="00DB74B2" w:rsidRDefault="00CF4CD8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Pamięć pomiarów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CF4CD8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3632D549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Zapamiętanie daty i czasu pomiaru</w:t>
            </w:r>
          </w:p>
        </w:tc>
        <w:tc>
          <w:tcPr>
            <w:tcW w:w="0" w:type="auto"/>
          </w:tcPr>
          <w:p w14:paraId="785C0030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7C216BDD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Liczba zapamiętanych pomiarów dla użytkownika</w:t>
            </w:r>
          </w:p>
        </w:tc>
        <w:tc>
          <w:tcPr>
            <w:tcW w:w="0" w:type="auto"/>
          </w:tcPr>
          <w:p w14:paraId="2A43BF4B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82D485" w14:textId="45C955D6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Pomiar pulsu</w:t>
            </w:r>
          </w:p>
        </w:tc>
        <w:tc>
          <w:tcPr>
            <w:tcW w:w="0" w:type="auto"/>
          </w:tcPr>
          <w:p w14:paraId="751FC077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73A2CBE3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Zakres pomiarów ciśnienia: 0 - 299 mmHg</w:t>
            </w:r>
          </w:p>
        </w:tc>
        <w:tc>
          <w:tcPr>
            <w:tcW w:w="0" w:type="auto"/>
          </w:tcPr>
          <w:p w14:paraId="68C7271D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41B6AE7" w14:textId="3A7CB269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Zakres pomiarów pulsu: min.  40-180 uderzeń na minutę</w:t>
            </w:r>
          </w:p>
        </w:tc>
        <w:tc>
          <w:tcPr>
            <w:tcW w:w="0" w:type="auto"/>
          </w:tcPr>
          <w:p w14:paraId="1AE0DE09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CF4CD8" w:rsidRPr="001B4918" w:rsidRDefault="00CF4CD8" w:rsidP="00CF4CD8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CF4CD8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54FBBB7C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Dokładność pomiaru ciśnienia: +/- 3 mmHg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CF4CD8" w:rsidRPr="001B4918" w:rsidRDefault="00CF4CD8" w:rsidP="00CF4CD8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CF4CD8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D6BF093" w14:textId="7FB4A914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Dokładność pomiaru pulsu: +/- 5 %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6953" w14:textId="239F067A" w:rsidR="00CF4CD8" w:rsidRPr="00DB74B2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B74B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Zasilanie: sieciowe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980" w14:textId="10AECCF3" w:rsidR="00CF4CD8" w:rsidRPr="00523D5D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23D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Funkcje dodatkowe: </w:t>
            </w: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automatyczne pompowanie i spuszczanie powietrza, pamięć 2 użytkowników, pamięć ostatniego pomiaru, wykrywanie arytmii, wyświetlacz LCD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EFDD" w14:textId="3B9FD918" w:rsidR="00CF4CD8" w:rsidRPr="00523D5D" w:rsidRDefault="00CF4CD8" w:rsidP="00CF4CD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23D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Wyposażenie: </w:t>
            </w:r>
            <w:r w:rsidRPr="00523D5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 baterie AA, etui, instrukcja obsługi w języku polskim, karta gwarancyjna, mankiet pomiarowy, zasilacz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46ECA478" w14:textId="77777777" w:rsidTr="000F2473">
        <w:tc>
          <w:tcPr>
            <w:tcW w:w="851" w:type="dxa"/>
            <w:vAlign w:val="center"/>
          </w:tcPr>
          <w:p w14:paraId="41D5A3B9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BF6BAC3" w14:textId="4DC19BC9" w:rsidR="00CF4CD8" w:rsidRPr="00523D5D" w:rsidRDefault="00CF4CD8" w:rsidP="00CF4C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03679A6B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89BAA9A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CD8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CF4CD8" w:rsidRPr="001B4918" w:rsidRDefault="00CF4CD8" w:rsidP="00CF4CD8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CF4CD8" w:rsidRPr="001B4918" w:rsidRDefault="00CF4CD8" w:rsidP="00CF4C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56E949C3" w:rsidR="008900CF" w:rsidRPr="001B4918" w:rsidRDefault="00AF39C1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3"/>
  </w:num>
  <w:num w:numId="2" w16cid:durableId="195309870">
    <w:abstractNumId w:val="0"/>
  </w:num>
  <w:num w:numId="3" w16cid:durableId="458186379">
    <w:abstractNumId w:val="2"/>
  </w:num>
  <w:num w:numId="4" w16cid:durableId="129060699">
    <w:abstractNumId w:val="4"/>
  </w:num>
  <w:num w:numId="5" w16cid:durableId="1661348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B5BD1"/>
    <w:rsid w:val="000E7F84"/>
    <w:rsid w:val="000F2473"/>
    <w:rsid w:val="001B4918"/>
    <w:rsid w:val="001C6D5A"/>
    <w:rsid w:val="0021004D"/>
    <w:rsid w:val="002308AC"/>
    <w:rsid w:val="00312B1C"/>
    <w:rsid w:val="00356A04"/>
    <w:rsid w:val="003866F4"/>
    <w:rsid w:val="003E3D6E"/>
    <w:rsid w:val="00401CBE"/>
    <w:rsid w:val="00411B62"/>
    <w:rsid w:val="0049631B"/>
    <w:rsid w:val="004A23D5"/>
    <w:rsid w:val="00523D5D"/>
    <w:rsid w:val="00542187"/>
    <w:rsid w:val="005B327D"/>
    <w:rsid w:val="005B5713"/>
    <w:rsid w:val="0060326A"/>
    <w:rsid w:val="006633B6"/>
    <w:rsid w:val="007A32A9"/>
    <w:rsid w:val="007A62F5"/>
    <w:rsid w:val="007B6A5C"/>
    <w:rsid w:val="007C3A5F"/>
    <w:rsid w:val="007C78EE"/>
    <w:rsid w:val="0083355C"/>
    <w:rsid w:val="00841C3A"/>
    <w:rsid w:val="00851A61"/>
    <w:rsid w:val="00886AB1"/>
    <w:rsid w:val="008900CF"/>
    <w:rsid w:val="008F0872"/>
    <w:rsid w:val="008F68B9"/>
    <w:rsid w:val="00A309F8"/>
    <w:rsid w:val="00A56C0B"/>
    <w:rsid w:val="00A774F2"/>
    <w:rsid w:val="00AF39C1"/>
    <w:rsid w:val="00AF7A06"/>
    <w:rsid w:val="00B1646D"/>
    <w:rsid w:val="00B57388"/>
    <w:rsid w:val="00C83571"/>
    <w:rsid w:val="00CF4CD8"/>
    <w:rsid w:val="00CF6A43"/>
    <w:rsid w:val="00D149C2"/>
    <w:rsid w:val="00D906BB"/>
    <w:rsid w:val="00DA5944"/>
    <w:rsid w:val="00DB74B2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2025-04-18T07:06:00Z</dcterms:modified>
</cp:coreProperties>
</file>