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0BDE" w14:textId="77777777" w:rsidR="00CE3F9C" w:rsidRPr="00CE3F9C" w:rsidRDefault="00CE3F9C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50B198DB" w14:textId="2D1292DE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5 do SWZ</w:t>
      </w:r>
    </w:p>
    <w:p w14:paraId="4841FA07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2621AAAC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49D50F0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OŚWIADCZENIE WYKONAWCY </w:t>
      </w:r>
    </w:p>
    <w:p w14:paraId="5236F9D4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O AKTUALNOŚCI INFORMACJI ZAWARTYCH W OŚWIADCZENIU WSTĘPNYM</w:t>
      </w:r>
    </w:p>
    <w:p w14:paraId="221B108F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CE3F9C">
        <w:rPr>
          <w:rFonts w:ascii="Arial" w:hAnsi="Arial" w:cs="Arial"/>
          <w:b/>
          <w:color w:val="000000" w:themeColor="text1"/>
        </w:rPr>
        <w:t xml:space="preserve">składane na podstawie art. 125 ust. 1 ustawy Pzp </w:t>
      </w:r>
      <w:r w:rsidRPr="00CE3F9C">
        <w:rPr>
          <w:rFonts w:ascii="Arial" w:hAnsi="Arial" w:cs="Arial"/>
          <w:b/>
          <w:color w:val="000000" w:themeColor="text1"/>
          <w:lang w:eastAsia="ar-SA"/>
        </w:rPr>
        <w:t xml:space="preserve">ustawy </w:t>
      </w:r>
      <w:r w:rsidRPr="00CE3F9C">
        <w:rPr>
          <w:rFonts w:ascii="Arial" w:hAnsi="Arial" w:cs="Arial"/>
          <w:b/>
          <w:bCs/>
          <w:color w:val="000000" w:themeColor="text1"/>
          <w:lang w:eastAsia="ar-SA"/>
        </w:rPr>
        <w:t xml:space="preserve">w zakresie podstaw wykluczenia </w:t>
      </w:r>
      <w:r w:rsidRPr="00CE3F9C">
        <w:rPr>
          <w:rFonts w:ascii="Arial" w:hAnsi="Arial" w:cs="Arial"/>
          <w:b/>
          <w:bCs/>
          <w:color w:val="000000" w:themeColor="text1"/>
          <w:lang w:eastAsia="ar-SA"/>
        </w:rPr>
        <w:br/>
        <w:t>z postępowania wskazanych przez Zamawiającego</w:t>
      </w:r>
    </w:p>
    <w:p w14:paraId="03570FED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  <w:lang w:eastAsia="ar-SA"/>
        </w:rPr>
      </w:pPr>
    </w:p>
    <w:p w14:paraId="6EDFDD60" w14:textId="77777777" w:rsidR="00666AFB" w:rsidRPr="00CE3F9C" w:rsidRDefault="00666AFB" w:rsidP="000E2F9D">
      <w:pPr>
        <w:spacing w:line="276" w:lineRule="auto"/>
        <w:jc w:val="center"/>
        <w:rPr>
          <w:rFonts w:ascii="Arial" w:hAnsi="Arial" w:cs="Arial"/>
          <w:color w:val="000000" w:themeColor="text1"/>
          <w:lang w:eastAsia="ar-SA"/>
        </w:rPr>
      </w:pPr>
    </w:p>
    <w:p w14:paraId="115C29A4" w14:textId="77777777" w:rsidR="00927356" w:rsidRPr="00CE3F9C" w:rsidRDefault="00927356" w:rsidP="0092735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17B64096" w14:textId="77777777" w:rsidR="00927356" w:rsidRPr="00CE3F9C" w:rsidRDefault="00927356" w:rsidP="00927356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45D88353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1E5EDF6F" w14:textId="77777777" w:rsidR="00927356" w:rsidRPr="00CE3F9C" w:rsidRDefault="00927356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2F495395" w14:textId="5AC748CA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CE3F9C" w:rsidRPr="00CE3F9C">
        <w:rPr>
          <w:rFonts w:ascii="Arial" w:hAnsi="Arial" w:cs="Arial"/>
          <w:b/>
          <w:bCs/>
          <w:color w:val="000000" w:themeColor="text1"/>
        </w:rPr>
        <w:t xml:space="preserve">Kompleksowej organizacja </w:t>
      </w:r>
      <w:r w:rsidR="00CE3F9C" w:rsidRPr="00CE3F9C">
        <w:rPr>
          <w:rFonts w:ascii="Arial" w:hAnsi="Arial" w:cs="Arial"/>
          <w:b/>
          <w:color w:val="000000" w:themeColor="text1"/>
          <w:lang w:eastAsia="zh-CN"/>
        </w:rPr>
        <w:t xml:space="preserve">4 dwudniowych </w:t>
      </w:r>
      <w:r w:rsidR="00CE3F9C" w:rsidRPr="00CE3F9C">
        <w:rPr>
          <w:rFonts w:ascii="Arial" w:hAnsi="Arial" w:cs="Arial"/>
          <w:b/>
          <w:bCs/>
          <w:color w:val="000000" w:themeColor="text1"/>
        </w:rPr>
        <w:t>spotkań sieciujących dla Powiatowych Centrów Pomocy Rodzinie w ramach projektu „Efektywna polityka społeczna w województwie lubelskim"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CE3F9C" w:rsidRPr="00CE3F9C">
        <w:rPr>
          <w:rFonts w:ascii="Arial" w:hAnsi="Arial" w:cs="Arial"/>
          <w:b/>
          <w:bCs/>
          <w:color w:val="000000" w:themeColor="text1"/>
        </w:rPr>
        <w:t>0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666AFB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2B1854AB" w14:textId="77777777" w:rsidR="003D729E" w:rsidRPr="00CE3F9C" w:rsidRDefault="003D729E" w:rsidP="000E2F9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</w:p>
    <w:p w14:paraId="5F750048" w14:textId="74B082A4" w:rsidR="003D729E" w:rsidRPr="00CE3F9C" w:rsidRDefault="003D729E" w:rsidP="00CC7253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color w:val="000000" w:themeColor="text1"/>
          <w:lang w:eastAsia="ar-SA"/>
        </w:rPr>
      </w:pPr>
      <w:r w:rsidRPr="00CE3F9C">
        <w:rPr>
          <w:rFonts w:ascii="Arial" w:hAnsi="Arial" w:cs="Arial"/>
          <w:color w:val="000000" w:themeColor="text1"/>
        </w:rPr>
        <w:t xml:space="preserve">informacje zawarte w oświadczeniu wstępnym złożonym wraz z ofertą w postępowaniu </w:t>
      </w:r>
      <w:r w:rsidR="00DF1EA6" w:rsidRPr="00CE3F9C">
        <w:rPr>
          <w:rFonts w:ascii="Arial" w:hAnsi="Arial" w:cs="Arial"/>
          <w:color w:val="000000" w:themeColor="text1"/>
        </w:rPr>
        <w:br/>
      </w:r>
      <w:r w:rsidRPr="00CE3F9C">
        <w:rPr>
          <w:rFonts w:ascii="Arial" w:hAnsi="Arial" w:cs="Arial"/>
          <w:color w:val="000000" w:themeColor="text1"/>
        </w:rPr>
        <w:t>o udzielenie ww. zamówienia publicznego w zakresie warunków udziału w postępowaniu i podstaw wykluczenia są aktualne i zgodne z prawdą.</w:t>
      </w:r>
    </w:p>
    <w:p w14:paraId="2698B408" w14:textId="77777777" w:rsidR="003D729E" w:rsidRPr="00CE3F9C" w:rsidRDefault="003D729E" w:rsidP="000E2F9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</w:p>
    <w:p w14:paraId="4B3F63A2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383FB2F9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7EC1D3D8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CE8FA0E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34ABDFF2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40BB0867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23E27D0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35D74D60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F44BA7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4"/>
  </w:num>
  <w:num w:numId="2" w16cid:durableId="825978532">
    <w:abstractNumId w:val="121"/>
  </w:num>
  <w:num w:numId="3" w16cid:durableId="1604805333">
    <w:abstractNumId w:val="41"/>
  </w:num>
  <w:num w:numId="4" w16cid:durableId="1239025554">
    <w:abstractNumId w:val="31"/>
  </w:num>
  <w:num w:numId="5" w16cid:durableId="404960577">
    <w:abstractNumId w:val="106"/>
  </w:num>
  <w:num w:numId="6" w16cid:durableId="766921272">
    <w:abstractNumId w:val="52"/>
  </w:num>
  <w:num w:numId="7" w16cid:durableId="2008943903">
    <w:abstractNumId w:val="125"/>
  </w:num>
  <w:num w:numId="8" w16cid:durableId="307441215">
    <w:abstractNumId w:val="88"/>
  </w:num>
  <w:num w:numId="9" w16cid:durableId="1709913054">
    <w:abstractNumId w:val="18"/>
  </w:num>
  <w:num w:numId="10" w16cid:durableId="245070500">
    <w:abstractNumId w:val="67"/>
  </w:num>
  <w:num w:numId="11" w16cid:durableId="1076973808">
    <w:abstractNumId w:val="74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6"/>
  </w:num>
  <w:num w:numId="15" w16cid:durableId="215430973">
    <w:abstractNumId w:val="64"/>
  </w:num>
  <w:num w:numId="16" w16cid:durableId="1528635700">
    <w:abstractNumId w:val="3"/>
  </w:num>
  <w:num w:numId="17" w16cid:durableId="2014993895">
    <w:abstractNumId w:val="55"/>
  </w:num>
  <w:num w:numId="18" w16cid:durableId="611283231">
    <w:abstractNumId w:val="122"/>
  </w:num>
  <w:num w:numId="19" w16cid:durableId="100684682">
    <w:abstractNumId w:val="110"/>
  </w:num>
  <w:num w:numId="20" w16cid:durableId="376394285">
    <w:abstractNumId w:val="54"/>
  </w:num>
  <w:num w:numId="21" w16cid:durableId="1408460683">
    <w:abstractNumId w:val="114"/>
  </w:num>
  <w:num w:numId="22" w16cid:durableId="2116242386">
    <w:abstractNumId w:val="117"/>
  </w:num>
  <w:num w:numId="23" w16cid:durableId="1038162307">
    <w:abstractNumId w:val="99"/>
  </w:num>
  <w:num w:numId="24" w16cid:durableId="1575165503">
    <w:abstractNumId w:val="68"/>
  </w:num>
  <w:num w:numId="25" w16cid:durableId="455951088">
    <w:abstractNumId w:val="126"/>
  </w:num>
  <w:num w:numId="26" w16cid:durableId="663048219">
    <w:abstractNumId w:val="103"/>
  </w:num>
  <w:num w:numId="27" w16cid:durableId="1813908625">
    <w:abstractNumId w:val="89"/>
  </w:num>
  <w:num w:numId="28" w16cid:durableId="1516651227">
    <w:abstractNumId w:val="128"/>
  </w:num>
  <w:num w:numId="29" w16cid:durableId="401758038">
    <w:abstractNumId w:val="95"/>
  </w:num>
  <w:num w:numId="30" w16cid:durableId="1370647552">
    <w:abstractNumId w:val="29"/>
  </w:num>
  <w:num w:numId="31" w16cid:durableId="425731533">
    <w:abstractNumId w:val="107"/>
  </w:num>
  <w:num w:numId="32" w16cid:durableId="1850676910">
    <w:abstractNumId w:val="10"/>
  </w:num>
  <w:num w:numId="33" w16cid:durableId="1163811380">
    <w:abstractNumId w:val="61"/>
  </w:num>
  <w:num w:numId="34" w16cid:durableId="1245266098">
    <w:abstractNumId w:val="86"/>
  </w:num>
  <w:num w:numId="35" w16cid:durableId="476608422">
    <w:abstractNumId w:val="75"/>
  </w:num>
  <w:num w:numId="36" w16cid:durableId="1593473323">
    <w:abstractNumId w:val="84"/>
  </w:num>
  <w:num w:numId="37" w16cid:durableId="703823852">
    <w:abstractNumId w:val="49"/>
  </w:num>
  <w:num w:numId="38" w16cid:durableId="1128468710">
    <w:abstractNumId w:val="25"/>
  </w:num>
  <w:num w:numId="39" w16cid:durableId="1916276034">
    <w:abstractNumId w:val="76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1"/>
  </w:num>
  <w:num w:numId="43" w16cid:durableId="808011448">
    <w:abstractNumId w:val="12"/>
  </w:num>
  <w:num w:numId="44" w16cid:durableId="1214393967">
    <w:abstractNumId w:val="83"/>
  </w:num>
  <w:num w:numId="45" w16cid:durableId="230628220">
    <w:abstractNumId w:val="90"/>
  </w:num>
  <w:num w:numId="46" w16cid:durableId="301277198">
    <w:abstractNumId w:val="81"/>
  </w:num>
  <w:num w:numId="47" w16cid:durableId="1828396031">
    <w:abstractNumId w:val="100"/>
  </w:num>
  <w:num w:numId="48" w16cid:durableId="1107459307">
    <w:abstractNumId w:val="101"/>
  </w:num>
  <w:num w:numId="49" w16cid:durableId="499547376">
    <w:abstractNumId w:val="65"/>
  </w:num>
  <w:num w:numId="50" w16cid:durableId="1246307151">
    <w:abstractNumId w:val="108"/>
  </w:num>
  <w:num w:numId="51" w16cid:durableId="1164317705">
    <w:abstractNumId w:val="1"/>
  </w:num>
  <w:num w:numId="52" w16cid:durableId="1200125774">
    <w:abstractNumId w:val="112"/>
  </w:num>
  <w:num w:numId="53" w16cid:durableId="1271474671">
    <w:abstractNumId w:val="73"/>
  </w:num>
  <w:num w:numId="54" w16cid:durableId="1683240443">
    <w:abstractNumId w:val="46"/>
  </w:num>
  <w:num w:numId="55" w16cid:durableId="274556859">
    <w:abstractNumId w:val="85"/>
  </w:num>
  <w:num w:numId="56" w16cid:durableId="1644383079">
    <w:abstractNumId w:val="104"/>
  </w:num>
  <w:num w:numId="57" w16cid:durableId="1890992782">
    <w:abstractNumId w:val="26"/>
  </w:num>
  <w:num w:numId="58" w16cid:durableId="1983344328">
    <w:abstractNumId w:val="120"/>
  </w:num>
  <w:num w:numId="59" w16cid:durableId="1152067077">
    <w:abstractNumId w:val="45"/>
  </w:num>
  <w:num w:numId="60" w16cid:durableId="1311247302">
    <w:abstractNumId w:val="50"/>
  </w:num>
  <w:num w:numId="61" w16cid:durableId="50884395">
    <w:abstractNumId w:val="39"/>
  </w:num>
  <w:num w:numId="62" w16cid:durableId="364015523">
    <w:abstractNumId w:val="32"/>
  </w:num>
  <w:num w:numId="63" w16cid:durableId="188959322">
    <w:abstractNumId w:val="9"/>
  </w:num>
  <w:num w:numId="64" w16cid:durableId="1658462531">
    <w:abstractNumId w:val="35"/>
  </w:num>
  <w:num w:numId="65" w16cid:durableId="148906261">
    <w:abstractNumId w:val="105"/>
  </w:num>
  <w:num w:numId="66" w16cid:durableId="1283227108">
    <w:abstractNumId w:val="38"/>
  </w:num>
  <w:num w:numId="67" w16cid:durableId="478114595">
    <w:abstractNumId w:val="70"/>
  </w:num>
  <w:num w:numId="68" w16cid:durableId="2020231462">
    <w:abstractNumId w:val="72"/>
  </w:num>
  <w:num w:numId="69" w16cid:durableId="124197288">
    <w:abstractNumId w:val="43"/>
  </w:num>
  <w:num w:numId="70" w16cid:durableId="492992157">
    <w:abstractNumId w:val="8"/>
  </w:num>
  <w:num w:numId="71" w16cid:durableId="1572811256">
    <w:abstractNumId w:val="33"/>
  </w:num>
  <w:num w:numId="72" w16cid:durableId="1363550629">
    <w:abstractNumId w:val="102"/>
  </w:num>
  <w:num w:numId="73" w16cid:durableId="964700766">
    <w:abstractNumId w:val="27"/>
  </w:num>
  <w:num w:numId="74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08564226">
    <w:abstractNumId w:val="48"/>
  </w:num>
  <w:num w:numId="76" w16cid:durableId="1122068344">
    <w:abstractNumId w:val="78"/>
  </w:num>
  <w:num w:numId="77" w16cid:durableId="1366560466">
    <w:abstractNumId w:val="116"/>
  </w:num>
  <w:num w:numId="78" w16cid:durableId="2007053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2069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287941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948719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435017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494938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06599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02014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94217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323061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3453571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569819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17784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137250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479520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730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72853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9691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706476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67813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416688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344024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96603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0649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4063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38019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776506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76582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797941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62822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9406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446900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3385695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57811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15181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69050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056280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8795522">
    <w:abstractNumId w:val="20"/>
  </w:num>
  <w:num w:numId="116" w16cid:durableId="69157897">
    <w:abstractNumId w:val="4"/>
  </w:num>
  <w:num w:numId="117" w16cid:durableId="131754479">
    <w:abstractNumId w:val="77"/>
  </w:num>
  <w:num w:numId="118" w16cid:durableId="1102066894">
    <w:abstractNumId w:val="7"/>
  </w:num>
  <w:num w:numId="119" w16cid:durableId="350648488">
    <w:abstractNumId w:val="21"/>
  </w:num>
  <w:num w:numId="120" w16cid:durableId="1394766835">
    <w:abstractNumId w:val="124"/>
  </w:num>
  <w:num w:numId="121" w16cid:durableId="2017147336">
    <w:abstractNumId w:val="109"/>
  </w:num>
  <w:num w:numId="122" w16cid:durableId="505293390">
    <w:abstractNumId w:val="37"/>
  </w:num>
  <w:num w:numId="123" w16cid:durableId="1628243894">
    <w:abstractNumId w:val="22"/>
  </w:num>
  <w:num w:numId="124" w16cid:durableId="730890202">
    <w:abstractNumId w:val="23"/>
  </w:num>
  <w:num w:numId="125" w16cid:durableId="1568229079">
    <w:abstractNumId w:val="94"/>
  </w:num>
  <w:num w:numId="126" w16cid:durableId="8223012">
    <w:abstractNumId w:val="42"/>
  </w:num>
  <w:num w:numId="127" w16cid:durableId="1249265811">
    <w:abstractNumId w:val="98"/>
  </w:num>
  <w:num w:numId="128" w16cid:durableId="1934436172">
    <w:abstractNumId w:val="82"/>
  </w:num>
  <w:num w:numId="129" w16cid:durableId="241331217">
    <w:abstractNumId w:val="24"/>
  </w:num>
  <w:num w:numId="130" w16cid:durableId="845677242">
    <w:abstractNumId w:val="62"/>
  </w:num>
  <w:num w:numId="131" w16cid:durableId="533733766">
    <w:abstractNumId w:val="69"/>
  </w:num>
  <w:num w:numId="132" w16cid:durableId="1327854879">
    <w:abstractNumId w:val="57"/>
  </w:num>
  <w:num w:numId="133" w16cid:durableId="716590417">
    <w:abstractNumId w:val="57"/>
    <w:lvlOverride w:ilvl="0">
      <w:startOverride w:val="2"/>
    </w:lvlOverride>
  </w:num>
  <w:num w:numId="134" w16cid:durableId="509411404">
    <w:abstractNumId w:val="30"/>
  </w:num>
  <w:num w:numId="135" w16cid:durableId="870412136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66A15"/>
    <w:rsid w:val="0037054E"/>
    <w:rsid w:val="0038201F"/>
    <w:rsid w:val="00390BEA"/>
    <w:rsid w:val="00392688"/>
    <w:rsid w:val="003A015E"/>
    <w:rsid w:val="003A7963"/>
    <w:rsid w:val="003B25C4"/>
    <w:rsid w:val="003C4995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52A"/>
    <w:rsid w:val="004F1E91"/>
    <w:rsid w:val="004F2A57"/>
    <w:rsid w:val="00500CB3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476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52CE1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44BA7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2024-09-29T14:49:00Z</cp:lastPrinted>
  <dcterms:created xsi:type="dcterms:W3CDTF">2024-09-29T15:03:00Z</dcterms:created>
  <dcterms:modified xsi:type="dcterms:W3CDTF">2024-09-29T15:11:00Z</dcterms:modified>
</cp:coreProperties>
</file>