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E0259" w14:textId="77777777" w:rsidR="00D8555B" w:rsidRPr="00D22781" w:rsidRDefault="00D8555B" w:rsidP="00820374">
      <w:pPr>
        <w:spacing w:line="240" w:lineRule="auto"/>
        <w:jc w:val="center"/>
        <w:rPr>
          <w:rFonts w:ascii="Tahoma" w:hAnsi="Tahoma" w:cs="Tahoma"/>
          <w:b/>
          <w:sz w:val="20"/>
          <w:szCs w:val="20"/>
          <w:lang w:val="pl-PL"/>
        </w:rPr>
      </w:pPr>
    </w:p>
    <w:p w14:paraId="7FA6F8A4" w14:textId="6297ABCB" w:rsidR="00D8555B" w:rsidRPr="00D22781" w:rsidRDefault="00D8555B" w:rsidP="00A91C33">
      <w:pPr>
        <w:spacing w:line="360" w:lineRule="auto"/>
        <w:jc w:val="center"/>
        <w:rPr>
          <w:rFonts w:ascii="Tahoma" w:hAnsi="Tahoma" w:cs="Tahoma"/>
          <w:b/>
          <w:sz w:val="20"/>
          <w:szCs w:val="20"/>
          <w:lang w:val="pl-PL"/>
        </w:rPr>
      </w:pPr>
      <w:r w:rsidRPr="00D22781">
        <w:rPr>
          <w:rFonts w:ascii="Tahoma" w:hAnsi="Tahoma" w:cs="Tahoma"/>
          <w:noProof/>
          <w:sz w:val="20"/>
          <w:szCs w:val="20"/>
          <w14:ligatures w14:val="standardContextual"/>
        </w:rPr>
        <w:drawing>
          <wp:inline distT="0" distB="0" distL="0" distR="0" wp14:anchorId="6FA68613" wp14:editId="6272865B">
            <wp:extent cx="5760720" cy="1028065"/>
            <wp:effectExtent l="0" t="0" r="0" b="0"/>
            <wp:docPr id="15359360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36009" name="Obraz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028065"/>
                    </a:xfrm>
                    <a:prstGeom prst="rect">
                      <a:avLst/>
                    </a:prstGeom>
                    <a:noFill/>
                    <a:ln>
                      <a:noFill/>
                    </a:ln>
                  </pic:spPr>
                </pic:pic>
              </a:graphicData>
            </a:graphic>
          </wp:inline>
        </w:drawing>
      </w:r>
    </w:p>
    <w:p w14:paraId="13F63C45" w14:textId="77777777" w:rsidR="00D8555B" w:rsidRPr="00D22781" w:rsidRDefault="00D8555B" w:rsidP="00A91C33">
      <w:pPr>
        <w:spacing w:line="360" w:lineRule="auto"/>
        <w:jc w:val="center"/>
        <w:rPr>
          <w:rFonts w:ascii="Tahoma" w:hAnsi="Tahoma" w:cs="Tahoma"/>
          <w:b/>
          <w:sz w:val="20"/>
          <w:szCs w:val="20"/>
          <w:lang w:val="pl-PL"/>
        </w:rPr>
      </w:pPr>
    </w:p>
    <w:tbl>
      <w:tblPr>
        <w:tblStyle w:val="Tabela-Siatka"/>
        <w:tblW w:w="0" w:type="auto"/>
        <w:tblLook w:val="04A0" w:firstRow="1" w:lastRow="0" w:firstColumn="1" w:lastColumn="0" w:noHBand="0" w:noVBand="1"/>
      </w:tblPr>
      <w:tblGrid>
        <w:gridCol w:w="9381"/>
      </w:tblGrid>
      <w:tr w:rsidR="008A2BF4" w:rsidRPr="00D22781" w14:paraId="20FBF4F5" w14:textId="77777777" w:rsidTr="008A2BF4">
        <w:trPr>
          <w:trHeight w:val="978"/>
        </w:trPr>
        <w:tc>
          <w:tcPr>
            <w:tcW w:w="9381" w:type="dxa"/>
          </w:tcPr>
          <w:p w14:paraId="40AE95AF" w14:textId="77777777" w:rsidR="008A2BF4" w:rsidRPr="00D22781" w:rsidRDefault="008A2BF4" w:rsidP="008A2BF4">
            <w:pPr>
              <w:spacing w:line="360" w:lineRule="auto"/>
              <w:jc w:val="center"/>
              <w:rPr>
                <w:rFonts w:ascii="Tahoma" w:hAnsi="Tahoma" w:cs="Tahoma"/>
                <w:b/>
                <w:sz w:val="20"/>
                <w:szCs w:val="20"/>
                <w:lang w:val="pl-PL"/>
              </w:rPr>
            </w:pPr>
            <w:r w:rsidRPr="00D22781">
              <w:rPr>
                <w:rFonts w:ascii="Tahoma" w:hAnsi="Tahoma" w:cs="Tahoma"/>
                <w:b/>
                <w:sz w:val="20"/>
                <w:szCs w:val="20"/>
                <w:lang w:val="pl-PL"/>
              </w:rPr>
              <w:t>PROGRAM FUNKCJONALNO – UŻYTKOWY</w:t>
            </w:r>
          </w:p>
          <w:p w14:paraId="1D7C0EDB" w14:textId="77777777" w:rsidR="001A6CFD" w:rsidRPr="00D217CB" w:rsidRDefault="001A6CFD" w:rsidP="001A6CFD">
            <w:pPr>
              <w:jc w:val="center"/>
              <w:rPr>
                <w:rFonts w:ascii="Tahoma" w:hAnsi="Tahoma" w:cs="Tahoma"/>
                <w:b/>
                <w:sz w:val="20"/>
                <w:szCs w:val="20"/>
              </w:rPr>
            </w:pPr>
            <w:bookmarkStart w:id="0" w:name="_Hlk193871932"/>
            <w:proofErr w:type="spellStart"/>
            <w:r w:rsidRPr="00D217CB">
              <w:rPr>
                <w:rFonts w:ascii="Tahoma" w:hAnsi="Tahoma" w:cs="Tahoma"/>
                <w:b/>
                <w:sz w:val="20"/>
                <w:szCs w:val="20"/>
              </w:rPr>
              <w:t>Realizacja</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zamówienia</w:t>
            </w:r>
            <w:proofErr w:type="spellEnd"/>
            <w:r w:rsidRPr="00D217CB">
              <w:rPr>
                <w:rFonts w:ascii="Tahoma" w:hAnsi="Tahoma" w:cs="Tahoma"/>
                <w:b/>
                <w:sz w:val="20"/>
                <w:szCs w:val="20"/>
              </w:rPr>
              <w:t xml:space="preserve"> w </w:t>
            </w:r>
            <w:proofErr w:type="spellStart"/>
            <w:r w:rsidRPr="00D217CB">
              <w:rPr>
                <w:rFonts w:ascii="Tahoma" w:hAnsi="Tahoma" w:cs="Tahoma"/>
                <w:b/>
                <w:sz w:val="20"/>
                <w:szCs w:val="20"/>
              </w:rPr>
              <w:t>systemie</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zaprojektuj</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i</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wybuduj</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pn</w:t>
            </w:r>
            <w:proofErr w:type="spellEnd"/>
            <w:r w:rsidRPr="00D217CB">
              <w:rPr>
                <w:rFonts w:ascii="Tahoma" w:hAnsi="Tahoma" w:cs="Tahoma"/>
                <w:b/>
                <w:sz w:val="20"/>
                <w:szCs w:val="20"/>
              </w:rPr>
              <w:t>.</w:t>
            </w:r>
            <w:bookmarkEnd w:id="0"/>
          </w:p>
          <w:p w14:paraId="02FF8E1F" w14:textId="77777777" w:rsidR="008A2BF4" w:rsidRPr="00D22781" w:rsidRDefault="008A2BF4" w:rsidP="007F5711">
            <w:pPr>
              <w:spacing w:line="360" w:lineRule="auto"/>
              <w:jc w:val="center"/>
              <w:rPr>
                <w:rFonts w:ascii="Tahoma" w:hAnsi="Tahoma" w:cs="Tahoma"/>
                <w:b/>
                <w:sz w:val="20"/>
                <w:szCs w:val="20"/>
                <w:lang w:val="pl-PL"/>
              </w:rPr>
            </w:pPr>
          </w:p>
        </w:tc>
      </w:tr>
    </w:tbl>
    <w:p w14:paraId="51DE3649" w14:textId="1305C6C6" w:rsidR="001A6CFD" w:rsidRPr="001A6CFD" w:rsidRDefault="001A6CFD" w:rsidP="001A6CFD">
      <w:pPr>
        <w:ind w:left="42"/>
        <w:jc w:val="both"/>
        <w:rPr>
          <w:rFonts w:ascii="Tahoma" w:hAnsi="Tahoma" w:cs="Tahoma"/>
          <w:b/>
          <w:sz w:val="20"/>
          <w:szCs w:val="20"/>
        </w:rPr>
      </w:pPr>
      <w:bookmarkStart w:id="1" w:name="_Hlk193872726"/>
      <w:proofErr w:type="spellStart"/>
      <w:r w:rsidRPr="00D217CB">
        <w:rPr>
          <w:rFonts w:ascii="Tahoma" w:hAnsi="Tahoma" w:cs="Tahoma"/>
          <w:b/>
          <w:sz w:val="20"/>
          <w:szCs w:val="20"/>
        </w:rPr>
        <w:t>Wykonanie</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dokumentacji</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projektowej</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i</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na</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jej</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podstawie</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wykonanie</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robót</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budowlanych</w:t>
      </w:r>
      <w:proofErr w:type="spellEnd"/>
      <w:r w:rsidRPr="00D217CB">
        <w:rPr>
          <w:rFonts w:ascii="Tahoma" w:hAnsi="Tahoma" w:cs="Tahoma"/>
          <w:b/>
          <w:sz w:val="20"/>
          <w:szCs w:val="20"/>
        </w:rPr>
        <w:t xml:space="preserve"> </w:t>
      </w:r>
      <w:r>
        <w:rPr>
          <w:rFonts w:ascii="Tahoma" w:hAnsi="Tahoma" w:cs="Tahoma"/>
          <w:b/>
        </w:rPr>
        <w:t xml:space="preserve">           </w:t>
      </w:r>
      <w:r w:rsidRPr="00D217CB">
        <w:rPr>
          <w:rFonts w:ascii="Tahoma" w:hAnsi="Tahoma" w:cs="Tahoma"/>
          <w:b/>
          <w:sz w:val="20"/>
          <w:szCs w:val="20"/>
        </w:rPr>
        <w:t xml:space="preserve">w </w:t>
      </w:r>
      <w:proofErr w:type="spellStart"/>
      <w:r w:rsidRPr="00D217CB">
        <w:rPr>
          <w:rFonts w:ascii="Tahoma" w:hAnsi="Tahoma" w:cs="Tahoma"/>
          <w:b/>
          <w:sz w:val="20"/>
          <w:szCs w:val="20"/>
        </w:rPr>
        <w:t>zakresie</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naprawy</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stropów</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piwnicznych</w:t>
      </w:r>
      <w:proofErr w:type="spellEnd"/>
      <w:r w:rsidRPr="00D217CB">
        <w:rPr>
          <w:rFonts w:ascii="Tahoma" w:hAnsi="Tahoma" w:cs="Tahoma"/>
          <w:b/>
          <w:sz w:val="20"/>
          <w:szCs w:val="20"/>
        </w:rPr>
        <w:t xml:space="preserve"> w </w:t>
      </w:r>
      <w:proofErr w:type="spellStart"/>
      <w:r w:rsidRPr="00D217CB">
        <w:rPr>
          <w:rFonts w:ascii="Tahoma" w:hAnsi="Tahoma" w:cs="Tahoma"/>
          <w:b/>
          <w:sz w:val="20"/>
          <w:szCs w:val="20"/>
        </w:rPr>
        <w:t>dwóch</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budynkach</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mieszkalnych</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wielorodzinnych</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będących</w:t>
      </w:r>
      <w:proofErr w:type="spellEnd"/>
      <w:r w:rsidRPr="00D217CB">
        <w:rPr>
          <w:rFonts w:ascii="Tahoma" w:hAnsi="Tahoma" w:cs="Tahoma"/>
          <w:b/>
          <w:sz w:val="20"/>
          <w:szCs w:val="20"/>
        </w:rPr>
        <w:t xml:space="preserve"> w </w:t>
      </w:r>
      <w:proofErr w:type="spellStart"/>
      <w:r w:rsidRPr="00D217CB">
        <w:rPr>
          <w:rFonts w:ascii="Tahoma" w:hAnsi="Tahoma" w:cs="Tahoma"/>
          <w:b/>
          <w:sz w:val="20"/>
          <w:szCs w:val="20"/>
        </w:rPr>
        <w:t>administrowaniu</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Zarządu</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Budynków</w:t>
      </w:r>
      <w:proofErr w:type="spellEnd"/>
      <w:r w:rsidRPr="00D217CB">
        <w:rPr>
          <w:rFonts w:ascii="Tahoma" w:hAnsi="Tahoma" w:cs="Tahoma"/>
          <w:b/>
          <w:sz w:val="20"/>
          <w:szCs w:val="20"/>
        </w:rPr>
        <w:t xml:space="preserve"> </w:t>
      </w:r>
      <w:proofErr w:type="spellStart"/>
      <w:r w:rsidRPr="00D217CB">
        <w:rPr>
          <w:rFonts w:ascii="Tahoma" w:hAnsi="Tahoma" w:cs="Tahoma"/>
          <w:b/>
          <w:sz w:val="20"/>
          <w:szCs w:val="20"/>
        </w:rPr>
        <w:t>Komunalnych</w:t>
      </w:r>
      <w:proofErr w:type="spellEnd"/>
      <w:r w:rsidRPr="00D217CB">
        <w:rPr>
          <w:rFonts w:ascii="Tahoma" w:hAnsi="Tahoma" w:cs="Tahoma"/>
          <w:b/>
          <w:sz w:val="20"/>
          <w:szCs w:val="20"/>
        </w:rPr>
        <w:t xml:space="preserve"> w </w:t>
      </w:r>
      <w:proofErr w:type="spellStart"/>
      <w:r w:rsidRPr="00D217CB">
        <w:rPr>
          <w:rFonts w:ascii="Tahoma" w:hAnsi="Tahoma" w:cs="Tahoma"/>
          <w:b/>
          <w:sz w:val="20"/>
          <w:szCs w:val="20"/>
        </w:rPr>
        <w:t>Elblągu</w:t>
      </w:r>
      <w:proofErr w:type="spellEnd"/>
      <w:r w:rsidRPr="00D217CB">
        <w:rPr>
          <w:rFonts w:ascii="Tahoma" w:hAnsi="Tahoma" w:cs="Tahoma"/>
          <w:b/>
          <w:sz w:val="20"/>
          <w:szCs w:val="20"/>
        </w:rPr>
        <w:t>.</w:t>
      </w:r>
    </w:p>
    <w:p w14:paraId="54D57ACA" w14:textId="77777777" w:rsidR="001A6CFD" w:rsidRDefault="001A6CFD" w:rsidP="001A6CFD">
      <w:pPr>
        <w:pStyle w:val="Akapitzlist"/>
        <w:spacing w:line="276" w:lineRule="auto"/>
        <w:ind w:left="42"/>
        <w:jc w:val="both"/>
        <w:rPr>
          <w:rFonts w:ascii="Tahoma" w:hAnsi="Tahoma" w:cs="Tahoma"/>
        </w:rPr>
      </w:pPr>
      <w:bookmarkStart w:id="2" w:name="_Hlk192052310"/>
      <w:bookmarkStart w:id="3" w:name="_Hlk193871322"/>
      <w:proofErr w:type="spellStart"/>
      <w:r>
        <w:rPr>
          <w:rFonts w:ascii="Tahoma" w:hAnsi="Tahoma" w:cs="Tahoma"/>
          <w:b/>
          <w:bCs/>
        </w:rPr>
        <w:t>Część</w:t>
      </w:r>
      <w:proofErr w:type="spellEnd"/>
      <w:r w:rsidRPr="00D3188A">
        <w:rPr>
          <w:rFonts w:ascii="Tahoma" w:hAnsi="Tahoma" w:cs="Tahoma"/>
          <w:b/>
          <w:bCs/>
        </w:rPr>
        <w:t xml:space="preserve"> nr 1.</w:t>
      </w:r>
      <w:r w:rsidRPr="00D3188A">
        <w:rPr>
          <w:rFonts w:ascii="Tahoma" w:hAnsi="Tahoma" w:cs="Tahoma"/>
        </w:rPr>
        <w:t xml:space="preserve"> </w:t>
      </w:r>
    </w:p>
    <w:p w14:paraId="1CD48348" w14:textId="51AAD170" w:rsidR="001A6CFD" w:rsidRPr="00333E83" w:rsidRDefault="001A6CFD" w:rsidP="001A6CFD">
      <w:pPr>
        <w:pStyle w:val="Stopka1"/>
        <w:ind w:left="56"/>
        <w:jc w:val="both"/>
        <w:rPr>
          <w:rFonts w:ascii="Tahoma" w:hAnsi="Tahoma" w:cs="Tahoma"/>
          <w:bCs/>
          <w:i/>
          <w:iCs/>
          <w:color w:val="auto"/>
          <w:sz w:val="20"/>
        </w:rPr>
      </w:pPr>
      <w:bookmarkStart w:id="4" w:name="_Hlk192052260"/>
      <w:r w:rsidRPr="00333E83">
        <w:rPr>
          <w:rFonts w:ascii="Tahoma" w:hAnsi="Tahoma" w:cs="Tahoma"/>
          <w:bCs/>
          <w:i/>
          <w:iCs/>
          <w:color w:val="auto"/>
          <w:sz w:val="20"/>
        </w:rPr>
        <w:t xml:space="preserve">Realizacja zamówienia w systemie „zaprojektuj i wybuduj </w:t>
      </w:r>
      <w:bookmarkEnd w:id="4"/>
      <w:r w:rsidRPr="00333E83">
        <w:rPr>
          <w:rFonts w:ascii="Tahoma" w:hAnsi="Tahoma" w:cs="Tahoma"/>
          <w:bCs/>
          <w:i/>
          <w:iCs/>
          <w:color w:val="auto"/>
          <w:sz w:val="20"/>
        </w:rPr>
        <w:t xml:space="preserve">polegającego na opracowaniu dokumentacji projektowej i na jej podstawie wykonanie robót budowlanych w zakresie naprawy stropu piwnicznego </w:t>
      </w:r>
      <w:r>
        <w:rPr>
          <w:rFonts w:ascii="Tahoma" w:hAnsi="Tahoma" w:cs="Tahoma"/>
          <w:bCs/>
          <w:i/>
          <w:iCs/>
          <w:color w:val="auto"/>
          <w:sz w:val="20"/>
        </w:rPr>
        <w:t xml:space="preserve">         </w:t>
      </w:r>
      <w:r w:rsidRPr="00333E83">
        <w:rPr>
          <w:rFonts w:ascii="Tahoma" w:hAnsi="Tahoma" w:cs="Tahoma"/>
          <w:bCs/>
          <w:i/>
          <w:iCs/>
          <w:color w:val="auto"/>
          <w:sz w:val="20"/>
        </w:rPr>
        <w:t>w budynku mieszkalnym wielorodzinnym na adresie: ul. Fabrycznej 20 w Elblągu.”</w:t>
      </w:r>
    </w:p>
    <w:p w14:paraId="1FBD2A37" w14:textId="77777777" w:rsidR="001A6CFD" w:rsidRDefault="001A6CFD" w:rsidP="001A6CFD">
      <w:pPr>
        <w:pStyle w:val="Akapitzlist"/>
        <w:spacing w:line="276" w:lineRule="auto"/>
        <w:ind w:left="42"/>
        <w:jc w:val="both"/>
        <w:rPr>
          <w:rFonts w:ascii="Tahoma" w:hAnsi="Tahoma" w:cs="Tahoma"/>
          <w:bCs/>
        </w:rPr>
      </w:pPr>
      <w:proofErr w:type="spellStart"/>
      <w:r>
        <w:rPr>
          <w:rFonts w:ascii="Tahoma" w:hAnsi="Tahoma" w:cs="Tahoma"/>
          <w:b/>
          <w:bCs/>
        </w:rPr>
        <w:t>Część</w:t>
      </w:r>
      <w:proofErr w:type="spellEnd"/>
      <w:r w:rsidRPr="00D3188A">
        <w:rPr>
          <w:rFonts w:ascii="Tahoma" w:hAnsi="Tahoma" w:cs="Tahoma"/>
          <w:b/>
          <w:bCs/>
        </w:rPr>
        <w:t xml:space="preserve"> nr 2.</w:t>
      </w:r>
      <w:r w:rsidRPr="00D3188A">
        <w:rPr>
          <w:rFonts w:ascii="Tahoma" w:hAnsi="Tahoma" w:cs="Tahoma"/>
          <w:bCs/>
        </w:rPr>
        <w:t xml:space="preserve"> </w:t>
      </w:r>
    </w:p>
    <w:bookmarkEnd w:id="2"/>
    <w:p w14:paraId="1CB4DD56" w14:textId="1BE29947" w:rsidR="001A6CFD" w:rsidRDefault="001A6CFD" w:rsidP="001A6CFD">
      <w:pPr>
        <w:pStyle w:val="Stopka1"/>
        <w:ind w:left="56"/>
        <w:jc w:val="both"/>
        <w:rPr>
          <w:rFonts w:ascii="Tahoma" w:hAnsi="Tahoma" w:cs="Tahoma"/>
          <w:bCs/>
          <w:i/>
          <w:iCs/>
          <w:color w:val="auto"/>
          <w:sz w:val="20"/>
        </w:rPr>
      </w:pPr>
      <w:r w:rsidRPr="00333E83">
        <w:rPr>
          <w:rFonts w:ascii="Tahoma" w:hAnsi="Tahoma" w:cs="Tahoma"/>
          <w:bCs/>
          <w:i/>
          <w:iCs/>
          <w:color w:val="auto"/>
          <w:sz w:val="20"/>
        </w:rPr>
        <w:t xml:space="preserve">Realizacja zamówienia  w systemie „zaprojektuj i wybuduj polegającego na opracowaniu dokumentacji projektowej i na jej podstawie wykonanie robót budowlanych w zakresie naprawy stropu piwnicznego </w:t>
      </w:r>
      <w:r>
        <w:rPr>
          <w:rFonts w:ascii="Tahoma" w:hAnsi="Tahoma" w:cs="Tahoma"/>
          <w:bCs/>
          <w:i/>
          <w:iCs/>
          <w:color w:val="auto"/>
          <w:sz w:val="20"/>
        </w:rPr>
        <w:t xml:space="preserve">           </w:t>
      </w:r>
      <w:r w:rsidRPr="00333E83">
        <w:rPr>
          <w:rFonts w:ascii="Tahoma" w:hAnsi="Tahoma" w:cs="Tahoma"/>
          <w:bCs/>
          <w:i/>
          <w:iCs/>
          <w:color w:val="auto"/>
          <w:sz w:val="20"/>
        </w:rPr>
        <w:t>w budynku mieszkalnym wielorodzinnym na adresie: ul. Czerniakowskiej 10 w Elblągu.”</w:t>
      </w:r>
      <w:bookmarkEnd w:id="1"/>
      <w:bookmarkEnd w:id="3"/>
    </w:p>
    <w:p w14:paraId="3137561C" w14:textId="77777777" w:rsidR="001A6CFD" w:rsidRPr="001A6CFD" w:rsidRDefault="001A6CFD" w:rsidP="001A6CFD">
      <w:pPr>
        <w:pStyle w:val="Stopka1"/>
        <w:ind w:left="56"/>
        <w:jc w:val="both"/>
        <w:rPr>
          <w:rFonts w:ascii="Tahoma" w:hAnsi="Tahoma" w:cs="Tahoma"/>
          <w:bCs/>
          <w:i/>
          <w:iCs/>
          <w:color w:val="auto"/>
          <w:sz w:val="20"/>
        </w:rPr>
      </w:pPr>
    </w:p>
    <w:p w14:paraId="7A6E1861" w14:textId="77777777" w:rsidR="00D8555B" w:rsidRPr="00D22781" w:rsidRDefault="00EF4DE3" w:rsidP="00EF4DE3">
      <w:pPr>
        <w:spacing w:line="276" w:lineRule="auto"/>
        <w:rPr>
          <w:rFonts w:ascii="Tahoma" w:hAnsi="Tahoma" w:cs="Tahoma"/>
          <w:bCs/>
          <w:sz w:val="20"/>
          <w:szCs w:val="20"/>
          <w:u w:val="single"/>
          <w:lang w:val="pl-PL"/>
        </w:rPr>
      </w:pPr>
      <w:r w:rsidRPr="00D22781">
        <w:rPr>
          <w:rFonts w:ascii="Tahoma" w:hAnsi="Tahoma" w:cs="Tahoma"/>
          <w:bCs/>
          <w:sz w:val="20"/>
          <w:szCs w:val="20"/>
          <w:u w:val="single"/>
          <w:lang w:val="pl-PL"/>
        </w:rPr>
        <w:t>Adres obiekt</w:t>
      </w:r>
      <w:r w:rsidR="00D8555B" w:rsidRPr="00D22781">
        <w:rPr>
          <w:rFonts w:ascii="Tahoma" w:hAnsi="Tahoma" w:cs="Tahoma"/>
          <w:bCs/>
          <w:sz w:val="20"/>
          <w:szCs w:val="20"/>
          <w:u w:val="single"/>
          <w:lang w:val="pl-PL"/>
        </w:rPr>
        <w:t>ów</w:t>
      </w:r>
      <w:r w:rsidRPr="00D22781">
        <w:rPr>
          <w:rFonts w:ascii="Tahoma" w:hAnsi="Tahoma" w:cs="Tahoma"/>
          <w:bCs/>
          <w:sz w:val="20"/>
          <w:szCs w:val="20"/>
          <w:u w:val="single"/>
          <w:lang w:val="pl-PL"/>
        </w:rPr>
        <w:t xml:space="preserve"> budowlan</w:t>
      </w:r>
      <w:r w:rsidR="00D8555B" w:rsidRPr="00D22781">
        <w:rPr>
          <w:rFonts w:ascii="Tahoma" w:hAnsi="Tahoma" w:cs="Tahoma"/>
          <w:bCs/>
          <w:sz w:val="20"/>
          <w:szCs w:val="20"/>
          <w:u w:val="single"/>
          <w:lang w:val="pl-PL"/>
        </w:rPr>
        <w:t>ych:</w:t>
      </w:r>
    </w:p>
    <w:p w14:paraId="4D334BA8" w14:textId="72F2018C" w:rsidR="003A2BF5" w:rsidRPr="00D22781" w:rsidRDefault="00D8555B" w:rsidP="00EF4DE3">
      <w:pPr>
        <w:spacing w:line="276" w:lineRule="auto"/>
        <w:rPr>
          <w:rFonts w:ascii="Tahoma" w:hAnsi="Tahoma" w:cs="Tahoma"/>
          <w:sz w:val="20"/>
          <w:szCs w:val="20"/>
          <w:lang w:val="pl-PL"/>
        </w:rPr>
      </w:pPr>
      <w:bookmarkStart w:id="5" w:name="_Hlk191897176"/>
      <w:r w:rsidRPr="00D22781">
        <w:rPr>
          <w:rFonts w:ascii="Tahoma" w:hAnsi="Tahoma" w:cs="Tahoma"/>
          <w:bCs/>
          <w:sz w:val="20"/>
          <w:szCs w:val="20"/>
          <w:lang w:val="pl-PL"/>
        </w:rPr>
        <w:t>1.</w:t>
      </w:r>
      <w:r w:rsidR="00EF4DE3" w:rsidRPr="00D22781">
        <w:rPr>
          <w:rFonts w:ascii="Tahoma" w:hAnsi="Tahoma" w:cs="Tahoma"/>
          <w:bCs/>
          <w:sz w:val="20"/>
          <w:szCs w:val="20"/>
          <w:lang w:val="pl-PL"/>
        </w:rPr>
        <w:t xml:space="preserve"> </w:t>
      </w:r>
      <w:bookmarkStart w:id="6" w:name="_Hlk77495271"/>
      <w:r w:rsidR="008F49A6" w:rsidRPr="00D22781">
        <w:rPr>
          <w:rFonts w:ascii="Tahoma" w:hAnsi="Tahoma" w:cs="Tahoma"/>
          <w:sz w:val="20"/>
          <w:szCs w:val="20"/>
          <w:lang w:val="pl-PL"/>
        </w:rPr>
        <w:t xml:space="preserve">ul. </w:t>
      </w:r>
      <w:r w:rsidRPr="00D22781">
        <w:rPr>
          <w:rFonts w:ascii="Tahoma" w:hAnsi="Tahoma" w:cs="Tahoma"/>
          <w:sz w:val="20"/>
          <w:szCs w:val="20"/>
          <w:lang w:val="pl-PL"/>
        </w:rPr>
        <w:t>Fabryczna 20</w:t>
      </w:r>
      <w:r w:rsidR="00EF4DE3" w:rsidRPr="00D22781">
        <w:rPr>
          <w:rFonts w:ascii="Tahoma" w:hAnsi="Tahoma" w:cs="Tahoma"/>
          <w:iCs/>
          <w:color w:val="000000"/>
          <w:sz w:val="20"/>
          <w:szCs w:val="20"/>
          <w:lang w:val="pl-PL"/>
        </w:rPr>
        <w:t xml:space="preserve">, </w:t>
      </w:r>
      <w:r w:rsidRPr="00D22781">
        <w:rPr>
          <w:rFonts w:ascii="Tahoma" w:hAnsi="Tahoma" w:cs="Tahoma"/>
          <w:iCs/>
          <w:color w:val="000000"/>
          <w:sz w:val="20"/>
          <w:szCs w:val="20"/>
          <w:lang w:val="pl-PL"/>
        </w:rPr>
        <w:t>82-300  Elbląg</w:t>
      </w:r>
      <w:bookmarkEnd w:id="6"/>
      <w:r w:rsidRPr="00D22781">
        <w:rPr>
          <w:rFonts w:ascii="Tahoma" w:hAnsi="Tahoma" w:cs="Tahoma"/>
          <w:iCs/>
          <w:color w:val="000000"/>
          <w:sz w:val="20"/>
          <w:szCs w:val="20"/>
          <w:lang w:val="pl-PL"/>
        </w:rPr>
        <w:t xml:space="preserve"> </w:t>
      </w:r>
      <w:r w:rsidR="00EF4DE3" w:rsidRPr="00D22781">
        <w:rPr>
          <w:rFonts w:ascii="Tahoma" w:hAnsi="Tahoma" w:cs="Tahoma"/>
          <w:sz w:val="20"/>
          <w:szCs w:val="20"/>
          <w:lang w:val="pl-PL"/>
        </w:rPr>
        <w:t>dz. ew. nr 3</w:t>
      </w:r>
      <w:r w:rsidR="008F49A6" w:rsidRPr="00D22781">
        <w:rPr>
          <w:rFonts w:ascii="Tahoma" w:hAnsi="Tahoma" w:cs="Tahoma"/>
          <w:sz w:val="20"/>
          <w:szCs w:val="20"/>
          <w:lang w:val="pl-PL"/>
        </w:rPr>
        <w:t>2/2</w:t>
      </w:r>
    </w:p>
    <w:bookmarkEnd w:id="5"/>
    <w:p w14:paraId="2C009A3D" w14:textId="5A14FC0A" w:rsidR="008A2BF4" w:rsidRPr="001A6CFD" w:rsidRDefault="008A2BF4" w:rsidP="00EF4DE3">
      <w:pPr>
        <w:spacing w:line="276" w:lineRule="auto"/>
        <w:rPr>
          <w:rFonts w:ascii="Tahoma" w:hAnsi="Tahoma" w:cs="Tahoma"/>
          <w:sz w:val="20"/>
          <w:szCs w:val="20"/>
          <w:lang w:val="pl-PL"/>
        </w:rPr>
      </w:pPr>
      <w:r w:rsidRPr="00D22781">
        <w:rPr>
          <w:rFonts w:ascii="Tahoma" w:hAnsi="Tahoma" w:cs="Tahoma"/>
          <w:bCs/>
          <w:sz w:val="20"/>
          <w:szCs w:val="20"/>
          <w:lang w:val="pl-PL"/>
        </w:rPr>
        <w:t xml:space="preserve">2. </w:t>
      </w:r>
      <w:r w:rsidRPr="00D22781">
        <w:rPr>
          <w:rFonts w:ascii="Tahoma" w:hAnsi="Tahoma" w:cs="Tahoma"/>
          <w:sz w:val="20"/>
          <w:szCs w:val="20"/>
          <w:lang w:val="pl-PL"/>
        </w:rPr>
        <w:t>ul.</w:t>
      </w:r>
      <w:r w:rsidR="00CD3A31" w:rsidRPr="00D22781">
        <w:rPr>
          <w:rFonts w:ascii="Tahoma" w:hAnsi="Tahoma" w:cs="Tahoma"/>
          <w:sz w:val="20"/>
          <w:szCs w:val="20"/>
          <w:lang w:val="pl-PL"/>
        </w:rPr>
        <w:t xml:space="preserve"> </w:t>
      </w:r>
      <w:r w:rsidRPr="00D22781">
        <w:rPr>
          <w:rFonts w:ascii="Tahoma" w:hAnsi="Tahoma" w:cs="Tahoma"/>
          <w:sz w:val="20"/>
          <w:szCs w:val="20"/>
          <w:lang w:val="pl-PL"/>
        </w:rPr>
        <w:t>Czerniakowska 10,</w:t>
      </w:r>
      <w:r w:rsidRPr="00D22781">
        <w:rPr>
          <w:rFonts w:ascii="Tahoma" w:hAnsi="Tahoma" w:cs="Tahoma"/>
          <w:iCs/>
          <w:color w:val="000000"/>
          <w:sz w:val="20"/>
          <w:szCs w:val="20"/>
          <w:lang w:val="pl-PL"/>
        </w:rPr>
        <w:t xml:space="preserve"> 82-300  Elbląg </w:t>
      </w:r>
      <w:r w:rsidRPr="00D22781">
        <w:rPr>
          <w:rFonts w:ascii="Tahoma" w:hAnsi="Tahoma" w:cs="Tahoma"/>
          <w:sz w:val="20"/>
          <w:szCs w:val="20"/>
          <w:lang w:val="pl-PL"/>
        </w:rPr>
        <w:t>dz. ew. nr 53/1</w:t>
      </w:r>
    </w:p>
    <w:p w14:paraId="5EB90EE8" w14:textId="44786705" w:rsidR="00C113F6" w:rsidRPr="00D22781" w:rsidRDefault="00A76B14" w:rsidP="001A6CFD">
      <w:pPr>
        <w:spacing w:after="0" w:line="360" w:lineRule="auto"/>
        <w:rPr>
          <w:rFonts w:ascii="Tahoma" w:hAnsi="Tahoma" w:cs="Tahoma"/>
          <w:sz w:val="20"/>
          <w:szCs w:val="20"/>
          <w:lang w:val="pl-PL"/>
        </w:rPr>
      </w:pPr>
      <w:r w:rsidRPr="00D22781">
        <w:rPr>
          <w:rFonts w:ascii="Tahoma" w:hAnsi="Tahoma" w:cs="Tahoma"/>
          <w:bCs/>
          <w:sz w:val="20"/>
          <w:szCs w:val="20"/>
          <w:lang w:val="pl-PL"/>
        </w:rPr>
        <w:t>Inwestor:</w:t>
      </w:r>
      <w:r w:rsidR="00D8555B" w:rsidRPr="00D22781">
        <w:rPr>
          <w:rFonts w:ascii="Tahoma" w:hAnsi="Tahoma" w:cs="Tahoma"/>
          <w:bCs/>
          <w:sz w:val="20"/>
          <w:szCs w:val="20"/>
          <w:lang w:val="pl-PL"/>
        </w:rPr>
        <w:t xml:space="preserve"> Zarząd Budynków Komunalnych</w:t>
      </w:r>
      <w:r w:rsidR="00D22781">
        <w:rPr>
          <w:rFonts w:ascii="Tahoma" w:hAnsi="Tahoma" w:cs="Tahoma"/>
          <w:bCs/>
          <w:sz w:val="20"/>
          <w:szCs w:val="20"/>
          <w:lang w:val="pl-PL"/>
        </w:rPr>
        <w:t xml:space="preserve"> </w:t>
      </w:r>
      <w:r w:rsidR="00D8555B" w:rsidRPr="00D22781">
        <w:rPr>
          <w:rFonts w:ascii="Tahoma" w:hAnsi="Tahoma" w:cs="Tahoma"/>
          <w:bCs/>
          <w:sz w:val="20"/>
          <w:szCs w:val="20"/>
          <w:lang w:val="pl-PL"/>
        </w:rPr>
        <w:t>ul.</w:t>
      </w:r>
      <w:r w:rsidR="00CD3A31" w:rsidRPr="00D22781">
        <w:rPr>
          <w:rFonts w:ascii="Tahoma" w:hAnsi="Tahoma" w:cs="Tahoma"/>
          <w:bCs/>
          <w:sz w:val="20"/>
          <w:szCs w:val="20"/>
          <w:lang w:val="pl-PL"/>
        </w:rPr>
        <w:t xml:space="preserve"> </w:t>
      </w:r>
      <w:r w:rsidR="00D8555B" w:rsidRPr="00D22781">
        <w:rPr>
          <w:rFonts w:ascii="Tahoma" w:hAnsi="Tahoma" w:cs="Tahoma"/>
          <w:bCs/>
          <w:sz w:val="20"/>
          <w:szCs w:val="20"/>
          <w:lang w:val="pl-PL"/>
        </w:rPr>
        <w:t>Ratuszowa 4  82-300  Elbląg</w:t>
      </w:r>
    </w:p>
    <w:p w14:paraId="2D4E173E" w14:textId="77777777" w:rsidR="004C351C" w:rsidRPr="00D22781" w:rsidRDefault="00531B74" w:rsidP="00D22781">
      <w:pPr>
        <w:spacing w:line="240" w:lineRule="auto"/>
        <w:rPr>
          <w:rFonts w:ascii="Tahoma" w:hAnsi="Tahoma" w:cs="Tahoma"/>
          <w:bCs/>
          <w:sz w:val="20"/>
          <w:szCs w:val="20"/>
          <w:lang w:val="pl-PL"/>
        </w:rPr>
      </w:pPr>
      <w:r w:rsidRPr="00D22781">
        <w:rPr>
          <w:rFonts w:ascii="Tahoma" w:hAnsi="Tahoma" w:cs="Tahoma"/>
          <w:bCs/>
          <w:sz w:val="20"/>
          <w:szCs w:val="20"/>
          <w:lang w:val="pl-PL"/>
        </w:rPr>
        <w:t>Kody robót wg wspólnego słownika zamówień publicznych - CPV:</w:t>
      </w:r>
    </w:p>
    <w:p w14:paraId="392325F1" w14:textId="77777777" w:rsidR="00D22781" w:rsidRPr="00D22781" w:rsidRDefault="00D22781" w:rsidP="00D22781">
      <w:pPr>
        <w:spacing w:line="240" w:lineRule="auto"/>
        <w:rPr>
          <w:rFonts w:ascii="Tahoma" w:hAnsi="Tahoma" w:cs="Tahoma"/>
          <w:color w:val="000000"/>
          <w:sz w:val="20"/>
          <w:szCs w:val="20"/>
          <w:u w:val="single"/>
        </w:rPr>
      </w:pPr>
      <w:proofErr w:type="spellStart"/>
      <w:r w:rsidRPr="00D22781">
        <w:rPr>
          <w:rFonts w:ascii="Tahoma" w:hAnsi="Tahoma" w:cs="Tahoma"/>
          <w:color w:val="000000"/>
          <w:sz w:val="20"/>
          <w:szCs w:val="20"/>
          <w:u w:val="single"/>
        </w:rPr>
        <w:t>Przedmiot</w:t>
      </w:r>
      <w:proofErr w:type="spellEnd"/>
      <w:r w:rsidRPr="00D22781">
        <w:rPr>
          <w:rFonts w:ascii="Tahoma" w:hAnsi="Tahoma" w:cs="Tahoma"/>
          <w:color w:val="000000"/>
          <w:sz w:val="20"/>
          <w:szCs w:val="20"/>
          <w:u w:val="single"/>
        </w:rPr>
        <w:t xml:space="preserve"> </w:t>
      </w:r>
      <w:proofErr w:type="spellStart"/>
      <w:r w:rsidRPr="00D22781">
        <w:rPr>
          <w:rFonts w:ascii="Tahoma" w:hAnsi="Tahoma" w:cs="Tahoma"/>
          <w:color w:val="000000"/>
          <w:sz w:val="20"/>
          <w:szCs w:val="20"/>
          <w:u w:val="single"/>
        </w:rPr>
        <w:t>główny</w:t>
      </w:r>
      <w:proofErr w:type="spellEnd"/>
      <w:r w:rsidRPr="00D22781">
        <w:rPr>
          <w:rFonts w:ascii="Tahoma" w:hAnsi="Tahoma" w:cs="Tahoma"/>
          <w:color w:val="000000"/>
          <w:sz w:val="20"/>
          <w:szCs w:val="20"/>
          <w:u w:val="single"/>
        </w:rPr>
        <w:t>:</w:t>
      </w:r>
    </w:p>
    <w:p w14:paraId="28A12B36" w14:textId="15493D09" w:rsidR="00D22781" w:rsidRPr="00D22781" w:rsidRDefault="00D22781" w:rsidP="00D22781">
      <w:pPr>
        <w:spacing w:line="240" w:lineRule="auto"/>
        <w:ind w:left="2977" w:hanging="2977"/>
        <w:rPr>
          <w:rFonts w:ascii="Tahoma" w:hAnsi="Tahoma" w:cs="Tahoma"/>
          <w:sz w:val="20"/>
          <w:szCs w:val="20"/>
        </w:rPr>
      </w:pPr>
      <w:r w:rsidRPr="00D22781">
        <w:rPr>
          <w:rFonts w:ascii="Tahoma" w:hAnsi="Tahoma" w:cs="Tahoma"/>
          <w:sz w:val="20"/>
          <w:szCs w:val="20"/>
        </w:rPr>
        <w:t xml:space="preserve">CPV:45.22.30.00-6 </w:t>
      </w:r>
      <w:proofErr w:type="spellStart"/>
      <w:r w:rsidRPr="00D22781">
        <w:rPr>
          <w:rFonts w:ascii="Tahoma" w:hAnsi="Tahoma" w:cs="Tahoma"/>
          <w:sz w:val="20"/>
          <w:szCs w:val="20"/>
        </w:rPr>
        <w:t>Nazewnictwo</w:t>
      </w:r>
      <w:proofErr w:type="spellEnd"/>
      <w:r w:rsidRPr="00D22781">
        <w:rPr>
          <w:rFonts w:ascii="Tahoma" w:hAnsi="Tahoma" w:cs="Tahoma"/>
          <w:sz w:val="20"/>
          <w:szCs w:val="20"/>
        </w:rPr>
        <w:t xml:space="preserve"> </w:t>
      </w:r>
      <w:proofErr w:type="spellStart"/>
      <w:r w:rsidRPr="00D22781">
        <w:rPr>
          <w:rFonts w:ascii="Tahoma" w:hAnsi="Tahoma" w:cs="Tahoma"/>
          <w:sz w:val="20"/>
          <w:szCs w:val="20"/>
        </w:rPr>
        <w:t>wg</w:t>
      </w:r>
      <w:proofErr w:type="spellEnd"/>
      <w:r w:rsidRPr="00D22781">
        <w:rPr>
          <w:rFonts w:ascii="Tahoma" w:hAnsi="Tahoma" w:cs="Tahoma"/>
          <w:sz w:val="20"/>
          <w:szCs w:val="20"/>
        </w:rPr>
        <w:t xml:space="preserve"> CPV: </w:t>
      </w:r>
      <w:proofErr w:type="spellStart"/>
      <w:r w:rsidRPr="00D22781">
        <w:rPr>
          <w:rFonts w:ascii="Tahoma" w:hAnsi="Tahoma" w:cs="Tahoma"/>
          <w:sz w:val="20"/>
          <w:szCs w:val="20"/>
        </w:rPr>
        <w:t>Roboty</w:t>
      </w:r>
      <w:proofErr w:type="spellEnd"/>
      <w:r w:rsidRPr="00D22781">
        <w:rPr>
          <w:rFonts w:ascii="Tahoma" w:hAnsi="Tahoma" w:cs="Tahoma"/>
          <w:sz w:val="20"/>
          <w:szCs w:val="20"/>
        </w:rPr>
        <w:t xml:space="preserve"> </w:t>
      </w:r>
      <w:proofErr w:type="spellStart"/>
      <w:r w:rsidRPr="00D22781">
        <w:rPr>
          <w:rFonts w:ascii="Tahoma" w:hAnsi="Tahoma" w:cs="Tahoma"/>
          <w:sz w:val="20"/>
          <w:szCs w:val="20"/>
        </w:rPr>
        <w:t>budowlane</w:t>
      </w:r>
      <w:proofErr w:type="spellEnd"/>
      <w:r w:rsidRPr="00D22781">
        <w:rPr>
          <w:rFonts w:ascii="Tahoma" w:hAnsi="Tahoma" w:cs="Tahoma"/>
          <w:sz w:val="20"/>
          <w:szCs w:val="20"/>
        </w:rPr>
        <w:t xml:space="preserve"> w </w:t>
      </w:r>
      <w:proofErr w:type="spellStart"/>
      <w:r w:rsidRPr="00D22781">
        <w:rPr>
          <w:rFonts w:ascii="Tahoma" w:hAnsi="Tahoma" w:cs="Tahoma"/>
          <w:sz w:val="20"/>
          <w:szCs w:val="20"/>
        </w:rPr>
        <w:t>zakresie</w:t>
      </w:r>
      <w:proofErr w:type="spellEnd"/>
      <w:r w:rsidRPr="00D22781">
        <w:rPr>
          <w:rFonts w:ascii="Tahoma" w:hAnsi="Tahoma" w:cs="Tahoma"/>
          <w:sz w:val="20"/>
          <w:szCs w:val="20"/>
        </w:rPr>
        <w:t xml:space="preserve"> </w:t>
      </w:r>
      <w:proofErr w:type="spellStart"/>
      <w:r w:rsidRPr="00D22781">
        <w:rPr>
          <w:rFonts w:ascii="Tahoma" w:hAnsi="Tahoma" w:cs="Tahoma"/>
          <w:sz w:val="20"/>
          <w:szCs w:val="20"/>
        </w:rPr>
        <w:t>konstrukcji</w:t>
      </w:r>
      <w:proofErr w:type="spellEnd"/>
      <w:r w:rsidRPr="00D22781">
        <w:rPr>
          <w:rFonts w:ascii="Tahoma" w:hAnsi="Tahoma" w:cs="Tahoma"/>
          <w:sz w:val="20"/>
          <w:szCs w:val="20"/>
        </w:rPr>
        <w:t xml:space="preserve"> </w:t>
      </w:r>
    </w:p>
    <w:p w14:paraId="4A038152" w14:textId="77777777" w:rsidR="00D22781" w:rsidRPr="00D22781" w:rsidRDefault="00D22781" w:rsidP="00D22781">
      <w:pPr>
        <w:pStyle w:val="Akapitzlist"/>
        <w:spacing w:line="240" w:lineRule="auto"/>
        <w:ind w:left="0"/>
        <w:jc w:val="both"/>
        <w:rPr>
          <w:rFonts w:ascii="Tahoma" w:hAnsi="Tahoma" w:cs="Tahoma"/>
          <w:sz w:val="20"/>
          <w:szCs w:val="20"/>
          <w:u w:val="single"/>
        </w:rPr>
      </w:pPr>
      <w:proofErr w:type="spellStart"/>
      <w:r w:rsidRPr="00D22781">
        <w:rPr>
          <w:rFonts w:ascii="Tahoma" w:hAnsi="Tahoma" w:cs="Tahoma"/>
          <w:sz w:val="20"/>
          <w:szCs w:val="20"/>
          <w:u w:val="single"/>
        </w:rPr>
        <w:t>Dodatkowe</w:t>
      </w:r>
      <w:proofErr w:type="spellEnd"/>
      <w:r w:rsidRPr="00D22781">
        <w:rPr>
          <w:rFonts w:ascii="Tahoma" w:hAnsi="Tahoma" w:cs="Tahoma"/>
          <w:sz w:val="20"/>
          <w:szCs w:val="20"/>
          <w:u w:val="single"/>
        </w:rPr>
        <w:t xml:space="preserve"> </w:t>
      </w:r>
      <w:proofErr w:type="spellStart"/>
      <w:r w:rsidRPr="00D22781">
        <w:rPr>
          <w:rFonts w:ascii="Tahoma" w:hAnsi="Tahoma" w:cs="Tahoma"/>
          <w:sz w:val="20"/>
          <w:szCs w:val="20"/>
          <w:u w:val="single"/>
        </w:rPr>
        <w:t>przedmioty</w:t>
      </w:r>
      <w:proofErr w:type="spellEnd"/>
      <w:r w:rsidRPr="00D22781">
        <w:rPr>
          <w:rFonts w:ascii="Tahoma" w:hAnsi="Tahoma" w:cs="Tahoma"/>
          <w:sz w:val="20"/>
          <w:szCs w:val="20"/>
          <w:u w:val="single"/>
        </w:rPr>
        <w:t xml:space="preserve">: </w:t>
      </w:r>
    </w:p>
    <w:p w14:paraId="0385044E" w14:textId="31F12F3F" w:rsidR="00D22781" w:rsidRPr="00D22781" w:rsidRDefault="00D22781" w:rsidP="00D22781">
      <w:pPr>
        <w:pStyle w:val="Akapitzlist"/>
        <w:spacing w:line="240" w:lineRule="auto"/>
        <w:ind w:left="0"/>
        <w:jc w:val="both"/>
        <w:rPr>
          <w:rFonts w:ascii="Tahoma" w:hAnsi="Tahoma" w:cs="Tahoma"/>
          <w:sz w:val="20"/>
          <w:szCs w:val="20"/>
        </w:rPr>
      </w:pPr>
      <w:r w:rsidRPr="00D22781">
        <w:rPr>
          <w:rFonts w:ascii="Tahoma" w:hAnsi="Tahoma" w:cs="Tahoma"/>
          <w:sz w:val="20"/>
          <w:szCs w:val="20"/>
        </w:rPr>
        <w:t xml:space="preserve">CPV:71.22.10.00-3, </w:t>
      </w:r>
    </w:p>
    <w:p w14:paraId="5F931069" w14:textId="4DF62F21" w:rsidR="00D22781" w:rsidRPr="001A6CFD" w:rsidRDefault="00D22781" w:rsidP="001A6CFD">
      <w:pPr>
        <w:pStyle w:val="Akapitzlist"/>
        <w:spacing w:line="240" w:lineRule="auto"/>
        <w:ind w:left="0"/>
        <w:jc w:val="both"/>
        <w:rPr>
          <w:rFonts w:ascii="Tahoma" w:hAnsi="Tahoma" w:cs="Tahoma"/>
          <w:bCs/>
        </w:rPr>
      </w:pPr>
      <w:proofErr w:type="spellStart"/>
      <w:r w:rsidRPr="00D22781">
        <w:rPr>
          <w:rFonts w:ascii="Tahoma" w:hAnsi="Tahoma" w:cs="Tahoma"/>
          <w:sz w:val="20"/>
          <w:szCs w:val="20"/>
        </w:rPr>
        <w:t>Nazewnictwo</w:t>
      </w:r>
      <w:proofErr w:type="spellEnd"/>
      <w:r w:rsidRPr="00D22781">
        <w:rPr>
          <w:rFonts w:ascii="Tahoma" w:hAnsi="Tahoma" w:cs="Tahoma"/>
          <w:sz w:val="20"/>
          <w:szCs w:val="20"/>
        </w:rPr>
        <w:t xml:space="preserve"> </w:t>
      </w:r>
      <w:proofErr w:type="spellStart"/>
      <w:r w:rsidRPr="00D22781">
        <w:rPr>
          <w:rFonts w:ascii="Tahoma" w:hAnsi="Tahoma" w:cs="Tahoma"/>
          <w:sz w:val="20"/>
          <w:szCs w:val="20"/>
        </w:rPr>
        <w:t>wg</w:t>
      </w:r>
      <w:proofErr w:type="spellEnd"/>
      <w:r w:rsidRPr="00D22781">
        <w:rPr>
          <w:rFonts w:ascii="Tahoma" w:hAnsi="Tahoma" w:cs="Tahoma"/>
          <w:sz w:val="20"/>
          <w:szCs w:val="20"/>
        </w:rPr>
        <w:t xml:space="preserve"> CPV:</w:t>
      </w:r>
      <w:r w:rsidRPr="00D22781">
        <w:rPr>
          <w:rFonts w:ascii="Tahoma" w:hAnsi="Tahoma" w:cs="Tahoma"/>
          <w:b/>
          <w:sz w:val="20"/>
          <w:szCs w:val="20"/>
        </w:rPr>
        <w:t xml:space="preserve"> </w:t>
      </w:r>
      <w:proofErr w:type="spellStart"/>
      <w:r w:rsidRPr="00D22781">
        <w:rPr>
          <w:rFonts w:ascii="Tahoma" w:hAnsi="Tahoma" w:cs="Tahoma"/>
          <w:bCs/>
          <w:sz w:val="20"/>
          <w:szCs w:val="20"/>
        </w:rPr>
        <w:t>Usługi</w:t>
      </w:r>
      <w:proofErr w:type="spellEnd"/>
      <w:r w:rsidRPr="00D22781">
        <w:rPr>
          <w:rFonts w:ascii="Tahoma" w:hAnsi="Tahoma" w:cs="Tahoma"/>
          <w:bCs/>
          <w:sz w:val="20"/>
          <w:szCs w:val="20"/>
        </w:rPr>
        <w:t xml:space="preserve"> </w:t>
      </w:r>
      <w:proofErr w:type="spellStart"/>
      <w:r w:rsidRPr="00D22781">
        <w:rPr>
          <w:rFonts w:ascii="Tahoma" w:hAnsi="Tahoma" w:cs="Tahoma"/>
          <w:bCs/>
          <w:sz w:val="20"/>
          <w:szCs w:val="20"/>
        </w:rPr>
        <w:t>architektoniczne</w:t>
      </w:r>
      <w:proofErr w:type="spellEnd"/>
      <w:r w:rsidRPr="00D22781">
        <w:rPr>
          <w:rFonts w:ascii="Tahoma" w:hAnsi="Tahoma" w:cs="Tahoma"/>
          <w:bCs/>
          <w:sz w:val="20"/>
          <w:szCs w:val="20"/>
        </w:rPr>
        <w:t xml:space="preserve"> w </w:t>
      </w:r>
      <w:proofErr w:type="spellStart"/>
      <w:r w:rsidRPr="00D22781">
        <w:rPr>
          <w:rFonts w:ascii="Tahoma" w:hAnsi="Tahoma" w:cs="Tahoma"/>
          <w:bCs/>
          <w:sz w:val="20"/>
          <w:szCs w:val="20"/>
        </w:rPr>
        <w:t>zakresie</w:t>
      </w:r>
      <w:proofErr w:type="spellEnd"/>
      <w:r w:rsidRPr="00D22781">
        <w:rPr>
          <w:rFonts w:ascii="Tahoma" w:hAnsi="Tahoma" w:cs="Tahoma"/>
          <w:bCs/>
          <w:sz w:val="20"/>
          <w:szCs w:val="20"/>
        </w:rPr>
        <w:t xml:space="preserve"> </w:t>
      </w:r>
      <w:proofErr w:type="spellStart"/>
      <w:r w:rsidRPr="00D22781">
        <w:rPr>
          <w:rFonts w:ascii="Tahoma" w:hAnsi="Tahoma" w:cs="Tahoma"/>
          <w:bCs/>
          <w:sz w:val="20"/>
          <w:szCs w:val="20"/>
        </w:rPr>
        <w:t>obiektów</w:t>
      </w:r>
      <w:proofErr w:type="spellEnd"/>
      <w:r w:rsidRPr="00D22781">
        <w:rPr>
          <w:rFonts w:ascii="Tahoma" w:hAnsi="Tahoma" w:cs="Tahoma"/>
          <w:bCs/>
          <w:sz w:val="20"/>
          <w:szCs w:val="20"/>
        </w:rPr>
        <w:t xml:space="preserve"> </w:t>
      </w:r>
      <w:proofErr w:type="spellStart"/>
      <w:r w:rsidRPr="00D22781">
        <w:rPr>
          <w:rFonts w:ascii="Tahoma" w:hAnsi="Tahoma" w:cs="Tahoma"/>
          <w:bCs/>
          <w:sz w:val="20"/>
          <w:szCs w:val="20"/>
        </w:rPr>
        <w:t>budowlanych</w:t>
      </w:r>
      <w:proofErr w:type="spellEnd"/>
    </w:p>
    <w:p w14:paraId="1A7E0C8F" w14:textId="7069318A" w:rsidR="00602EF6" w:rsidRPr="00D631E4" w:rsidRDefault="00D8555B" w:rsidP="00D631E4">
      <w:pPr>
        <w:spacing w:line="276" w:lineRule="auto"/>
        <w:jc w:val="center"/>
        <w:rPr>
          <w:rFonts w:cs="Arial"/>
          <w:color w:val="000000"/>
          <w:sz w:val="24"/>
          <w:szCs w:val="24"/>
          <w:shd w:val="clear" w:color="auto" w:fill="FFFFFF"/>
          <w:lang w:val="pl-PL"/>
        </w:rPr>
      </w:pPr>
      <w:r>
        <w:rPr>
          <w:rFonts w:cs="Arial"/>
          <w:color w:val="000000"/>
          <w:sz w:val="24"/>
          <w:szCs w:val="24"/>
          <w:shd w:val="clear" w:color="auto" w:fill="FFFFFF"/>
          <w:lang w:val="pl-PL"/>
        </w:rPr>
        <w:t>Elbląg</w:t>
      </w:r>
      <w:r w:rsidR="00D631E4" w:rsidRPr="00D631E4">
        <w:rPr>
          <w:rFonts w:cs="Arial"/>
          <w:color w:val="000000"/>
          <w:sz w:val="24"/>
          <w:szCs w:val="24"/>
          <w:shd w:val="clear" w:color="auto" w:fill="FFFFFF"/>
          <w:lang w:val="pl-PL"/>
        </w:rPr>
        <w:t xml:space="preserve">, </w:t>
      </w:r>
      <w:r>
        <w:rPr>
          <w:rFonts w:cs="Arial"/>
          <w:color w:val="000000"/>
          <w:sz w:val="24"/>
          <w:szCs w:val="24"/>
          <w:shd w:val="clear" w:color="auto" w:fill="FFFFFF"/>
          <w:lang w:val="pl-PL"/>
        </w:rPr>
        <w:t>marzec 2025</w:t>
      </w:r>
    </w:p>
    <w:sdt>
      <w:sdtPr>
        <w:rPr>
          <w:rFonts w:asciiTheme="minorHAnsi" w:eastAsiaTheme="minorHAnsi" w:hAnsiTheme="minorHAnsi" w:cstheme="minorBidi"/>
          <w:color w:val="auto"/>
          <w:sz w:val="22"/>
          <w:szCs w:val="22"/>
          <w:lang w:val="pl-PL"/>
        </w:rPr>
        <w:id w:val="-1001649927"/>
        <w:docPartObj>
          <w:docPartGallery w:val="Table of Contents"/>
          <w:docPartUnique/>
        </w:docPartObj>
      </w:sdtPr>
      <w:sdtEndPr>
        <w:rPr>
          <w:b/>
          <w:bCs/>
        </w:rPr>
      </w:sdtEndPr>
      <w:sdtContent>
        <w:p w14:paraId="70B4958D" w14:textId="77777777" w:rsidR="00602EF6" w:rsidRPr="00700140" w:rsidRDefault="00602EF6" w:rsidP="00A91C33">
          <w:pPr>
            <w:pStyle w:val="Nagwekspisutreci"/>
            <w:spacing w:line="360" w:lineRule="auto"/>
            <w:rPr>
              <w:rFonts w:ascii="Tahoma" w:hAnsi="Tahoma" w:cs="Tahoma"/>
              <w:sz w:val="20"/>
              <w:szCs w:val="20"/>
            </w:rPr>
          </w:pPr>
          <w:r w:rsidRPr="00700140">
            <w:rPr>
              <w:rFonts w:ascii="Tahoma" w:hAnsi="Tahoma" w:cs="Tahoma"/>
              <w:sz w:val="20"/>
              <w:szCs w:val="20"/>
              <w:lang w:val="pl-PL"/>
            </w:rPr>
            <w:t>Spis treści</w:t>
          </w:r>
        </w:p>
        <w:p w14:paraId="43F28BFB" w14:textId="2927E733" w:rsidR="00F96A79" w:rsidRPr="00700140" w:rsidRDefault="00707464">
          <w:pPr>
            <w:pStyle w:val="Spistreci1"/>
            <w:rPr>
              <w:rFonts w:ascii="Tahoma" w:eastAsiaTheme="minorEastAsia" w:hAnsi="Tahoma" w:cs="Tahoma"/>
              <w:noProof/>
              <w:kern w:val="2"/>
              <w:sz w:val="20"/>
              <w:szCs w:val="20"/>
              <w:lang w:val="pl-PL" w:eastAsia="pl-PL"/>
              <w14:ligatures w14:val="standardContextual"/>
            </w:rPr>
          </w:pPr>
          <w:r w:rsidRPr="00700140">
            <w:rPr>
              <w:rFonts w:ascii="Tahoma" w:hAnsi="Tahoma" w:cs="Tahoma"/>
              <w:sz w:val="20"/>
              <w:szCs w:val="20"/>
            </w:rPr>
            <w:fldChar w:fldCharType="begin"/>
          </w:r>
          <w:r w:rsidR="00602EF6" w:rsidRPr="00700140">
            <w:rPr>
              <w:rFonts w:ascii="Tahoma" w:hAnsi="Tahoma" w:cs="Tahoma"/>
              <w:sz w:val="20"/>
              <w:szCs w:val="20"/>
            </w:rPr>
            <w:instrText xml:space="preserve"> TOC \o "1-3" \h \z \u </w:instrText>
          </w:r>
          <w:r w:rsidRPr="00700140">
            <w:rPr>
              <w:rFonts w:ascii="Tahoma" w:hAnsi="Tahoma" w:cs="Tahoma"/>
              <w:sz w:val="20"/>
              <w:szCs w:val="20"/>
            </w:rPr>
            <w:fldChar w:fldCharType="separate"/>
          </w:r>
          <w:hyperlink w:anchor="_Toc191966758" w:history="1">
            <w:r w:rsidR="00F96A79" w:rsidRPr="00700140">
              <w:rPr>
                <w:rStyle w:val="Hipercze"/>
                <w:rFonts w:ascii="Tahoma" w:hAnsi="Tahoma" w:cs="Tahoma"/>
                <w:b/>
                <w:noProof/>
                <w:sz w:val="20"/>
                <w:szCs w:val="20"/>
                <w:lang w:val="pl-PL"/>
              </w:rPr>
              <w:t>1.</w:t>
            </w:r>
            <w:r w:rsidR="00F96A79" w:rsidRPr="00700140">
              <w:rPr>
                <w:rFonts w:ascii="Tahoma" w:eastAsiaTheme="minorEastAsia" w:hAnsi="Tahoma" w:cs="Tahoma"/>
                <w:noProof/>
                <w:kern w:val="2"/>
                <w:sz w:val="20"/>
                <w:szCs w:val="20"/>
                <w:lang w:val="pl-PL" w:eastAsia="pl-PL"/>
                <w14:ligatures w14:val="standardContextual"/>
              </w:rPr>
              <w:tab/>
            </w:r>
            <w:r w:rsidR="00F96A79" w:rsidRPr="00700140">
              <w:rPr>
                <w:rStyle w:val="Hipercze"/>
                <w:rFonts w:ascii="Tahoma" w:hAnsi="Tahoma" w:cs="Tahoma"/>
                <w:b/>
                <w:noProof/>
                <w:sz w:val="20"/>
                <w:szCs w:val="20"/>
                <w:lang w:val="pl-PL"/>
              </w:rPr>
              <w:t>Część opisowa</w:t>
            </w:r>
            <w:r w:rsidR="00F96A79" w:rsidRPr="00700140">
              <w:rPr>
                <w:rFonts w:ascii="Tahoma" w:hAnsi="Tahoma" w:cs="Tahoma"/>
                <w:noProof/>
                <w:webHidden/>
                <w:sz w:val="20"/>
                <w:szCs w:val="20"/>
              </w:rPr>
              <w:tab/>
            </w:r>
            <w:r w:rsidR="00F96A79" w:rsidRPr="00700140">
              <w:rPr>
                <w:rFonts w:ascii="Tahoma" w:hAnsi="Tahoma" w:cs="Tahoma"/>
                <w:noProof/>
                <w:webHidden/>
                <w:sz w:val="20"/>
                <w:szCs w:val="20"/>
              </w:rPr>
              <w:fldChar w:fldCharType="begin"/>
            </w:r>
            <w:r w:rsidR="00F96A79" w:rsidRPr="00700140">
              <w:rPr>
                <w:rFonts w:ascii="Tahoma" w:hAnsi="Tahoma" w:cs="Tahoma"/>
                <w:noProof/>
                <w:webHidden/>
                <w:sz w:val="20"/>
                <w:szCs w:val="20"/>
              </w:rPr>
              <w:instrText xml:space="preserve"> PAGEREF _Toc191966758 \h </w:instrText>
            </w:r>
            <w:r w:rsidR="00F96A79" w:rsidRPr="00700140">
              <w:rPr>
                <w:rFonts w:ascii="Tahoma" w:hAnsi="Tahoma" w:cs="Tahoma"/>
                <w:noProof/>
                <w:webHidden/>
                <w:sz w:val="20"/>
                <w:szCs w:val="20"/>
              </w:rPr>
            </w:r>
            <w:r w:rsidR="00F96A79" w:rsidRPr="00700140">
              <w:rPr>
                <w:rFonts w:ascii="Tahoma" w:hAnsi="Tahoma" w:cs="Tahoma"/>
                <w:noProof/>
                <w:webHidden/>
                <w:sz w:val="20"/>
                <w:szCs w:val="20"/>
              </w:rPr>
              <w:fldChar w:fldCharType="separate"/>
            </w:r>
            <w:r w:rsidR="001A6CFD">
              <w:rPr>
                <w:rFonts w:ascii="Tahoma" w:hAnsi="Tahoma" w:cs="Tahoma"/>
                <w:noProof/>
                <w:webHidden/>
                <w:sz w:val="20"/>
                <w:szCs w:val="20"/>
              </w:rPr>
              <w:t>3</w:t>
            </w:r>
            <w:r w:rsidR="00F96A79" w:rsidRPr="00700140">
              <w:rPr>
                <w:rFonts w:ascii="Tahoma" w:hAnsi="Tahoma" w:cs="Tahoma"/>
                <w:noProof/>
                <w:webHidden/>
                <w:sz w:val="20"/>
                <w:szCs w:val="20"/>
              </w:rPr>
              <w:fldChar w:fldCharType="end"/>
            </w:r>
          </w:hyperlink>
        </w:p>
        <w:p w14:paraId="4AF0F918" w14:textId="58AE4E63" w:rsidR="00F96A79" w:rsidRPr="00700140" w:rsidRDefault="00F96A79">
          <w:pPr>
            <w:pStyle w:val="Spistreci2"/>
            <w:tabs>
              <w:tab w:val="left" w:pos="960"/>
              <w:tab w:val="right" w:leader="dot" w:pos="9396"/>
            </w:tabs>
            <w:rPr>
              <w:rFonts w:ascii="Tahoma" w:eastAsiaTheme="minorEastAsia" w:hAnsi="Tahoma" w:cs="Tahoma"/>
              <w:noProof/>
              <w:kern w:val="2"/>
              <w:sz w:val="20"/>
              <w:szCs w:val="20"/>
              <w:lang w:val="pl-PL" w:eastAsia="pl-PL"/>
              <w14:ligatures w14:val="standardContextual"/>
            </w:rPr>
          </w:pPr>
          <w:hyperlink w:anchor="_Toc191966759" w:history="1">
            <w:r w:rsidRPr="00700140">
              <w:rPr>
                <w:rStyle w:val="Hipercze"/>
                <w:rFonts w:ascii="Tahoma" w:hAnsi="Tahoma" w:cs="Tahoma"/>
                <w:b/>
                <w:noProof/>
                <w:sz w:val="20"/>
                <w:szCs w:val="20"/>
                <w:lang w:val="pl-PL"/>
              </w:rPr>
              <w:t>1.1.</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Temat opracowania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_Toc191966759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3</w:t>
            </w:r>
            <w:r w:rsidRPr="00700140">
              <w:rPr>
                <w:rFonts w:ascii="Tahoma" w:hAnsi="Tahoma" w:cs="Tahoma"/>
                <w:noProof/>
                <w:webHidden/>
                <w:sz w:val="20"/>
                <w:szCs w:val="20"/>
              </w:rPr>
              <w:fldChar w:fldCharType="end"/>
            </w:r>
          </w:hyperlink>
        </w:p>
        <w:p w14:paraId="1990F08D" w14:textId="1577010D" w:rsidR="00F96A79" w:rsidRPr="00700140" w:rsidRDefault="00F96A79">
          <w:pPr>
            <w:pStyle w:val="Spistreci2"/>
            <w:tabs>
              <w:tab w:val="left" w:pos="960"/>
              <w:tab w:val="right" w:leader="dot" w:pos="9396"/>
            </w:tabs>
            <w:rPr>
              <w:rFonts w:ascii="Tahoma" w:eastAsiaTheme="minorEastAsia" w:hAnsi="Tahoma" w:cs="Tahoma"/>
              <w:noProof/>
              <w:kern w:val="2"/>
              <w:sz w:val="20"/>
              <w:szCs w:val="20"/>
              <w:lang w:val="pl-PL" w:eastAsia="pl-PL"/>
              <w14:ligatures w14:val="standardContextual"/>
            </w:rPr>
          </w:pPr>
          <w:hyperlink w:anchor="_Toc191966760" w:history="1">
            <w:r w:rsidRPr="00700140">
              <w:rPr>
                <w:rStyle w:val="Hipercze"/>
                <w:rFonts w:ascii="Tahoma" w:hAnsi="Tahoma" w:cs="Tahoma"/>
                <w:b/>
                <w:noProof/>
                <w:sz w:val="20"/>
                <w:szCs w:val="20"/>
                <w:lang w:val="pl-PL"/>
              </w:rPr>
              <w:t>1.2.</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Podstawa opracowania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_Toc191966760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3</w:t>
            </w:r>
            <w:r w:rsidRPr="00700140">
              <w:rPr>
                <w:rFonts w:ascii="Tahoma" w:hAnsi="Tahoma" w:cs="Tahoma"/>
                <w:noProof/>
                <w:webHidden/>
                <w:sz w:val="20"/>
                <w:szCs w:val="20"/>
              </w:rPr>
              <w:fldChar w:fldCharType="end"/>
            </w:r>
          </w:hyperlink>
        </w:p>
        <w:p w14:paraId="68691B1A" w14:textId="115CEB85" w:rsidR="00F96A79" w:rsidRPr="00700140" w:rsidRDefault="00F96A79">
          <w:pPr>
            <w:pStyle w:val="Spistreci2"/>
            <w:tabs>
              <w:tab w:val="left" w:pos="960"/>
              <w:tab w:val="right" w:leader="dot" w:pos="9396"/>
            </w:tabs>
            <w:rPr>
              <w:rFonts w:ascii="Tahoma" w:eastAsiaTheme="minorEastAsia" w:hAnsi="Tahoma" w:cs="Tahoma"/>
              <w:noProof/>
              <w:kern w:val="2"/>
              <w:sz w:val="20"/>
              <w:szCs w:val="20"/>
              <w:lang w:val="pl-PL" w:eastAsia="pl-PL"/>
              <w14:ligatures w14:val="standardContextual"/>
            </w:rPr>
          </w:pPr>
          <w:hyperlink w:anchor="_Toc191966761" w:history="1">
            <w:r w:rsidRPr="00700140">
              <w:rPr>
                <w:rStyle w:val="Hipercze"/>
                <w:rFonts w:ascii="Tahoma" w:hAnsi="Tahoma" w:cs="Tahoma"/>
                <w:b/>
                <w:noProof/>
                <w:sz w:val="20"/>
                <w:szCs w:val="20"/>
                <w:lang w:val="pl-PL"/>
              </w:rPr>
              <w:t>1.3.</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Opis stanu istniejącego</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_Toc191966761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3</w:t>
            </w:r>
            <w:r w:rsidRPr="00700140">
              <w:rPr>
                <w:rFonts w:ascii="Tahoma" w:hAnsi="Tahoma" w:cs="Tahoma"/>
                <w:noProof/>
                <w:webHidden/>
                <w:sz w:val="20"/>
                <w:szCs w:val="20"/>
              </w:rPr>
              <w:fldChar w:fldCharType="end"/>
            </w:r>
          </w:hyperlink>
        </w:p>
        <w:p w14:paraId="17A0FAF0" w14:textId="61C6363B" w:rsidR="00F96A79" w:rsidRPr="00700140" w:rsidRDefault="00F96A79">
          <w:pPr>
            <w:pStyle w:val="Spistreci2"/>
            <w:tabs>
              <w:tab w:val="left" w:pos="960"/>
              <w:tab w:val="right" w:leader="dot" w:pos="9396"/>
            </w:tabs>
            <w:rPr>
              <w:rFonts w:ascii="Tahoma" w:eastAsiaTheme="minorEastAsia" w:hAnsi="Tahoma" w:cs="Tahoma"/>
              <w:noProof/>
              <w:kern w:val="2"/>
              <w:sz w:val="20"/>
              <w:szCs w:val="20"/>
              <w:lang w:val="pl-PL" w:eastAsia="pl-PL"/>
              <w14:ligatures w14:val="standardContextual"/>
            </w:rPr>
          </w:pPr>
          <w:hyperlink w:anchor="_Toc191966778" w:history="1">
            <w:r w:rsidRPr="00700140">
              <w:rPr>
                <w:rStyle w:val="Hipercze"/>
                <w:rFonts w:ascii="Tahoma" w:hAnsi="Tahoma" w:cs="Tahoma"/>
                <w:b/>
                <w:noProof/>
                <w:sz w:val="20"/>
                <w:szCs w:val="20"/>
                <w:lang w:val="pl-PL"/>
              </w:rPr>
              <w:t>1.4.</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Cel opracowania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_Toc191966778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4</w:t>
            </w:r>
            <w:r w:rsidRPr="00700140">
              <w:rPr>
                <w:rFonts w:ascii="Tahoma" w:hAnsi="Tahoma" w:cs="Tahoma"/>
                <w:noProof/>
                <w:webHidden/>
                <w:sz w:val="20"/>
                <w:szCs w:val="20"/>
              </w:rPr>
              <w:fldChar w:fldCharType="end"/>
            </w:r>
          </w:hyperlink>
        </w:p>
        <w:p w14:paraId="22708723" w14:textId="1143C502" w:rsidR="00F96A79" w:rsidRPr="00700140" w:rsidRDefault="00F96A79">
          <w:pPr>
            <w:pStyle w:val="Spistreci1"/>
            <w:rPr>
              <w:rFonts w:ascii="Tahoma" w:eastAsiaTheme="minorEastAsia" w:hAnsi="Tahoma" w:cs="Tahoma"/>
              <w:noProof/>
              <w:kern w:val="2"/>
              <w:sz w:val="20"/>
              <w:szCs w:val="20"/>
              <w:lang w:val="pl-PL" w:eastAsia="pl-PL"/>
              <w14:ligatures w14:val="standardContextual"/>
            </w:rPr>
          </w:pPr>
          <w:hyperlink w:anchor="_Toc191966780" w:history="1">
            <w:r w:rsidRPr="00700140">
              <w:rPr>
                <w:rStyle w:val="Hipercze"/>
                <w:rFonts w:ascii="Tahoma" w:hAnsi="Tahoma" w:cs="Tahoma"/>
                <w:b/>
                <w:noProof/>
                <w:sz w:val="20"/>
                <w:szCs w:val="20"/>
                <w:lang w:val="pl-PL"/>
              </w:rPr>
              <w:t>2.</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Opis ogólny przedmiotu zamówienia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_Toc191966780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5</w:t>
            </w:r>
            <w:r w:rsidRPr="00700140">
              <w:rPr>
                <w:rFonts w:ascii="Tahoma" w:hAnsi="Tahoma" w:cs="Tahoma"/>
                <w:noProof/>
                <w:webHidden/>
                <w:sz w:val="20"/>
                <w:szCs w:val="20"/>
              </w:rPr>
              <w:fldChar w:fldCharType="end"/>
            </w:r>
          </w:hyperlink>
        </w:p>
        <w:p w14:paraId="51FD0E93" w14:textId="6D68F596" w:rsidR="00F96A79" w:rsidRPr="00700140" w:rsidRDefault="00F96A79">
          <w:pPr>
            <w:pStyle w:val="Spistreci2"/>
            <w:tabs>
              <w:tab w:val="left" w:pos="960"/>
              <w:tab w:val="right" w:leader="dot" w:pos="9396"/>
            </w:tabs>
            <w:rPr>
              <w:rFonts w:ascii="Tahoma" w:eastAsiaTheme="minorEastAsia" w:hAnsi="Tahoma" w:cs="Tahoma"/>
              <w:noProof/>
              <w:kern w:val="2"/>
              <w:sz w:val="20"/>
              <w:szCs w:val="20"/>
              <w:lang w:val="pl-PL" w:eastAsia="pl-PL"/>
              <w14:ligatures w14:val="standardContextual"/>
            </w:rPr>
          </w:pPr>
          <w:hyperlink w:anchor="_Toc191966781" w:history="1">
            <w:r w:rsidRPr="00700140">
              <w:rPr>
                <w:rStyle w:val="Hipercze"/>
                <w:rFonts w:ascii="Tahoma" w:hAnsi="Tahoma" w:cs="Tahoma"/>
                <w:b/>
                <w:noProof/>
                <w:sz w:val="20"/>
                <w:szCs w:val="20"/>
                <w:lang w:val="pl-PL"/>
              </w:rPr>
              <w:t>2.1.</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Opis przedsięwzięcia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_Toc191966781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5</w:t>
            </w:r>
            <w:r w:rsidRPr="00700140">
              <w:rPr>
                <w:rFonts w:ascii="Tahoma" w:hAnsi="Tahoma" w:cs="Tahoma"/>
                <w:noProof/>
                <w:webHidden/>
                <w:sz w:val="20"/>
                <w:szCs w:val="20"/>
              </w:rPr>
              <w:fldChar w:fldCharType="end"/>
            </w:r>
          </w:hyperlink>
        </w:p>
        <w:p w14:paraId="7424F477" w14:textId="6A536EB4" w:rsidR="00F96A79" w:rsidRPr="00700140" w:rsidRDefault="00F96A79">
          <w:pPr>
            <w:pStyle w:val="Spistreci2"/>
            <w:tabs>
              <w:tab w:val="left" w:pos="960"/>
              <w:tab w:val="right" w:leader="dot" w:pos="9396"/>
            </w:tabs>
            <w:rPr>
              <w:rFonts w:ascii="Tahoma" w:eastAsiaTheme="minorEastAsia" w:hAnsi="Tahoma" w:cs="Tahoma"/>
              <w:noProof/>
              <w:kern w:val="2"/>
              <w:sz w:val="20"/>
              <w:szCs w:val="20"/>
              <w:lang w:val="pl-PL" w:eastAsia="pl-PL"/>
              <w14:ligatures w14:val="standardContextual"/>
            </w:rPr>
          </w:pPr>
          <w:hyperlink w:anchor="_Toc191966782" w:history="1">
            <w:r w:rsidRPr="00700140">
              <w:rPr>
                <w:rStyle w:val="Hipercze"/>
                <w:rFonts w:ascii="Tahoma" w:hAnsi="Tahoma" w:cs="Tahoma"/>
                <w:b/>
                <w:noProof/>
                <w:sz w:val="20"/>
                <w:szCs w:val="20"/>
                <w:lang w:val="pl-PL"/>
              </w:rPr>
              <w:t>2.2.</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Charakterystyczne parametry określające wielkość obiektu i zakres robót budowlanych.</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_Toc191966782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6</w:t>
            </w:r>
            <w:r w:rsidRPr="00700140">
              <w:rPr>
                <w:rFonts w:ascii="Tahoma" w:hAnsi="Tahoma" w:cs="Tahoma"/>
                <w:noProof/>
                <w:webHidden/>
                <w:sz w:val="20"/>
                <w:szCs w:val="20"/>
              </w:rPr>
              <w:fldChar w:fldCharType="end"/>
            </w:r>
          </w:hyperlink>
        </w:p>
        <w:p w14:paraId="48C37BFB" w14:textId="0900DDD0" w:rsidR="00F96A79" w:rsidRPr="00700140" w:rsidRDefault="00F96A79">
          <w:pPr>
            <w:pStyle w:val="Spistreci2"/>
            <w:tabs>
              <w:tab w:val="right" w:leader="dot" w:pos="9396"/>
            </w:tabs>
            <w:rPr>
              <w:rFonts w:ascii="Tahoma" w:eastAsiaTheme="minorEastAsia" w:hAnsi="Tahoma" w:cs="Tahoma"/>
              <w:noProof/>
              <w:kern w:val="2"/>
              <w:sz w:val="20"/>
              <w:szCs w:val="20"/>
              <w:lang w:val="pl-PL" w:eastAsia="pl-PL"/>
              <w14:ligatures w14:val="standardContextual"/>
            </w:rPr>
          </w:pPr>
          <w:hyperlink w:anchor="_Toc191966783" w:history="1">
            <w:r w:rsidRPr="00700140">
              <w:rPr>
                <w:rStyle w:val="Hipercze"/>
                <w:rFonts w:ascii="Tahoma" w:hAnsi="Tahoma" w:cs="Tahoma"/>
                <w:b/>
                <w:noProof/>
                <w:sz w:val="20"/>
                <w:szCs w:val="20"/>
                <w:lang w:val="pl-PL"/>
              </w:rPr>
              <w:t>2.3. Realizacja prac budowlanych</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_Toc191966783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6</w:t>
            </w:r>
            <w:r w:rsidRPr="00700140">
              <w:rPr>
                <w:rFonts w:ascii="Tahoma" w:hAnsi="Tahoma" w:cs="Tahoma"/>
                <w:noProof/>
                <w:webHidden/>
                <w:sz w:val="20"/>
                <w:szCs w:val="20"/>
              </w:rPr>
              <w:fldChar w:fldCharType="end"/>
            </w:r>
          </w:hyperlink>
        </w:p>
        <w:p w14:paraId="0E7824AD" w14:textId="1789BB4E" w:rsidR="00F96A79" w:rsidRPr="00700140" w:rsidRDefault="00F96A79">
          <w:pPr>
            <w:pStyle w:val="Spistreci2"/>
            <w:tabs>
              <w:tab w:val="right" w:leader="dot" w:pos="9396"/>
            </w:tabs>
            <w:rPr>
              <w:rFonts w:ascii="Tahoma" w:eastAsiaTheme="minorEastAsia" w:hAnsi="Tahoma" w:cs="Tahoma"/>
              <w:noProof/>
              <w:kern w:val="2"/>
              <w:sz w:val="20"/>
              <w:szCs w:val="20"/>
              <w:lang w:val="pl-PL" w:eastAsia="pl-PL"/>
              <w14:ligatures w14:val="standardContextual"/>
            </w:rPr>
          </w:pPr>
          <w:hyperlink w:anchor="_Toc191966784" w:history="1">
            <w:r w:rsidRPr="00700140">
              <w:rPr>
                <w:rStyle w:val="Hipercze"/>
                <w:rFonts w:ascii="Tahoma" w:hAnsi="Tahoma" w:cs="Tahoma"/>
                <w:b/>
                <w:noProof/>
                <w:sz w:val="20"/>
                <w:szCs w:val="20"/>
                <w:lang w:val="pl-PL"/>
              </w:rPr>
              <w:t>2.4. Aktualne uwarunkowania wykonania przedmiotu zamówienia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_Toc191966784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7</w:t>
            </w:r>
            <w:r w:rsidRPr="00700140">
              <w:rPr>
                <w:rFonts w:ascii="Tahoma" w:hAnsi="Tahoma" w:cs="Tahoma"/>
                <w:noProof/>
                <w:webHidden/>
                <w:sz w:val="20"/>
                <w:szCs w:val="20"/>
              </w:rPr>
              <w:fldChar w:fldCharType="end"/>
            </w:r>
          </w:hyperlink>
        </w:p>
        <w:p w14:paraId="3223C82E" w14:textId="414E8E57" w:rsidR="00F96A79" w:rsidRPr="00700140" w:rsidRDefault="00F96A79">
          <w:pPr>
            <w:pStyle w:val="Spistreci1"/>
            <w:rPr>
              <w:rFonts w:ascii="Tahoma" w:eastAsiaTheme="minorEastAsia" w:hAnsi="Tahoma" w:cs="Tahoma"/>
              <w:noProof/>
              <w:kern w:val="2"/>
              <w:sz w:val="20"/>
              <w:szCs w:val="20"/>
              <w:lang w:val="pl-PL" w:eastAsia="pl-PL"/>
              <w14:ligatures w14:val="standardContextual"/>
            </w:rPr>
          </w:pPr>
          <w:hyperlink w:anchor="_Toc191966785" w:history="1">
            <w:r w:rsidRPr="00700140">
              <w:rPr>
                <w:rStyle w:val="Hipercze"/>
                <w:rFonts w:ascii="Tahoma" w:hAnsi="Tahoma" w:cs="Tahoma"/>
                <w:b/>
                <w:noProof/>
                <w:sz w:val="20"/>
                <w:szCs w:val="20"/>
                <w:lang w:val="pl-PL"/>
              </w:rPr>
              <w:t>3.</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Opis wymagań  zamawiającego w stosunku do przedmiotu zamówienia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_Toc191966785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8</w:t>
            </w:r>
            <w:r w:rsidRPr="00700140">
              <w:rPr>
                <w:rFonts w:ascii="Tahoma" w:hAnsi="Tahoma" w:cs="Tahoma"/>
                <w:noProof/>
                <w:webHidden/>
                <w:sz w:val="20"/>
                <w:szCs w:val="20"/>
              </w:rPr>
              <w:fldChar w:fldCharType="end"/>
            </w:r>
          </w:hyperlink>
        </w:p>
        <w:p w14:paraId="21C3638E" w14:textId="011B7ED1" w:rsidR="00F96A79" w:rsidRPr="00700140" w:rsidRDefault="00F96A79">
          <w:pPr>
            <w:pStyle w:val="Spistreci2"/>
            <w:tabs>
              <w:tab w:val="left" w:pos="960"/>
              <w:tab w:val="right" w:leader="dot" w:pos="9396"/>
            </w:tabs>
            <w:rPr>
              <w:rFonts w:ascii="Tahoma" w:eastAsiaTheme="minorEastAsia" w:hAnsi="Tahoma" w:cs="Tahoma"/>
              <w:noProof/>
              <w:kern w:val="2"/>
              <w:sz w:val="20"/>
              <w:szCs w:val="20"/>
              <w:lang w:val="pl-PL" w:eastAsia="pl-PL"/>
              <w14:ligatures w14:val="standardContextual"/>
            </w:rPr>
          </w:pPr>
          <w:hyperlink w:anchor="_Toc191966786" w:history="1">
            <w:r w:rsidRPr="00700140">
              <w:rPr>
                <w:rStyle w:val="Hipercze"/>
                <w:rFonts w:ascii="Tahoma" w:hAnsi="Tahoma" w:cs="Tahoma"/>
                <w:b/>
                <w:noProof/>
                <w:sz w:val="20"/>
                <w:szCs w:val="20"/>
                <w:lang w:val="pl-PL"/>
              </w:rPr>
              <w:t>3.1.</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Wymagania odnośnie dokumentacji projektowej</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_Toc191966786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9</w:t>
            </w:r>
            <w:r w:rsidRPr="00700140">
              <w:rPr>
                <w:rFonts w:ascii="Tahoma" w:hAnsi="Tahoma" w:cs="Tahoma"/>
                <w:noProof/>
                <w:webHidden/>
                <w:sz w:val="20"/>
                <w:szCs w:val="20"/>
              </w:rPr>
              <w:fldChar w:fldCharType="end"/>
            </w:r>
          </w:hyperlink>
        </w:p>
        <w:p w14:paraId="5FCF0611" w14:textId="2D299A7A" w:rsidR="00F96A79" w:rsidRPr="00700140" w:rsidRDefault="00F96A79">
          <w:pPr>
            <w:pStyle w:val="Spistreci2"/>
            <w:tabs>
              <w:tab w:val="right" w:leader="dot" w:pos="9396"/>
            </w:tabs>
            <w:rPr>
              <w:rFonts w:ascii="Tahoma" w:eastAsiaTheme="minorEastAsia" w:hAnsi="Tahoma" w:cs="Tahoma"/>
              <w:noProof/>
              <w:kern w:val="2"/>
              <w:sz w:val="20"/>
              <w:szCs w:val="20"/>
              <w:lang w:val="pl-PL" w:eastAsia="pl-PL"/>
              <w14:ligatures w14:val="standardContextual"/>
            </w:rPr>
          </w:pPr>
          <w:hyperlink w:anchor="_Toc191966787" w:history="1">
            <w:r w:rsidRPr="00700140">
              <w:rPr>
                <w:rStyle w:val="Hipercze"/>
                <w:rFonts w:ascii="Tahoma" w:hAnsi="Tahoma" w:cs="Tahoma"/>
                <w:b/>
                <w:noProof/>
                <w:sz w:val="20"/>
                <w:szCs w:val="20"/>
                <w:lang w:val="pl-PL"/>
              </w:rPr>
              <w:t>3.2. Wymagania w zakresie przygotowania terenu budowy</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_Toc191966787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10</w:t>
            </w:r>
            <w:r w:rsidRPr="00700140">
              <w:rPr>
                <w:rFonts w:ascii="Tahoma" w:hAnsi="Tahoma" w:cs="Tahoma"/>
                <w:noProof/>
                <w:webHidden/>
                <w:sz w:val="20"/>
                <w:szCs w:val="20"/>
              </w:rPr>
              <w:fldChar w:fldCharType="end"/>
            </w:r>
          </w:hyperlink>
        </w:p>
        <w:p w14:paraId="24289EF5" w14:textId="2233FF66" w:rsidR="00F96A79" w:rsidRPr="00700140" w:rsidRDefault="00F96A79">
          <w:pPr>
            <w:pStyle w:val="Spistreci1"/>
            <w:rPr>
              <w:rFonts w:ascii="Tahoma" w:eastAsiaTheme="minorEastAsia" w:hAnsi="Tahoma" w:cs="Tahoma"/>
              <w:noProof/>
              <w:kern w:val="2"/>
              <w:sz w:val="20"/>
              <w:szCs w:val="20"/>
              <w:lang w:val="pl-PL" w:eastAsia="pl-PL"/>
              <w14:ligatures w14:val="standardContextual"/>
            </w:rPr>
          </w:pPr>
          <w:hyperlink w:anchor="_Toc191966788" w:history="1">
            <w:r w:rsidRPr="00700140">
              <w:rPr>
                <w:rStyle w:val="Hipercze"/>
                <w:rFonts w:ascii="Tahoma" w:hAnsi="Tahoma" w:cs="Tahoma"/>
                <w:b/>
                <w:noProof/>
                <w:sz w:val="20"/>
                <w:szCs w:val="20"/>
                <w:lang w:val="pl-PL"/>
              </w:rPr>
              <w:t>4.</w:t>
            </w:r>
            <w:r w:rsidRPr="00700140">
              <w:rPr>
                <w:rFonts w:ascii="Tahoma" w:eastAsiaTheme="minorEastAsia" w:hAnsi="Tahoma" w:cs="Tahoma"/>
                <w:noProof/>
                <w:kern w:val="2"/>
                <w:sz w:val="20"/>
                <w:szCs w:val="20"/>
                <w:lang w:val="pl-PL" w:eastAsia="pl-PL"/>
                <w14:ligatures w14:val="standardContextual"/>
              </w:rPr>
              <w:tab/>
            </w:r>
            <w:r w:rsidRPr="00700140">
              <w:rPr>
                <w:rStyle w:val="Hipercze"/>
                <w:rFonts w:ascii="Tahoma" w:hAnsi="Tahoma" w:cs="Tahoma"/>
                <w:b/>
                <w:noProof/>
                <w:sz w:val="20"/>
                <w:szCs w:val="20"/>
                <w:lang w:val="pl-PL"/>
              </w:rPr>
              <w:t>Część informacyjna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_Toc191966788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11</w:t>
            </w:r>
            <w:r w:rsidRPr="00700140">
              <w:rPr>
                <w:rFonts w:ascii="Tahoma" w:hAnsi="Tahoma" w:cs="Tahoma"/>
                <w:noProof/>
                <w:webHidden/>
                <w:sz w:val="20"/>
                <w:szCs w:val="20"/>
              </w:rPr>
              <w:fldChar w:fldCharType="end"/>
            </w:r>
          </w:hyperlink>
        </w:p>
        <w:p w14:paraId="4566DC3E" w14:textId="1CEAAD93" w:rsidR="00F96A79" w:rsidRPr="00700140" w:rsidRDefault="00F96A79">
          <w:pPr>
            <w:pStyle w:val="Spistreci2"/>
            <w:tabs>
              <w:tab w:val="right" w:leader="dot" w:pos="9396"/>
            </w:tabs>
            <w:rPr>
              <w:rFonts w:ascii="Tahoma" w:eastAsiaTheme="minorEastAsia" w:hAnsi="Tahoma" w:cs="Tahoma"/>
              <w:noProof/>
              <w:kern w:val="2"/>
              <w:sz w:val="20"/>
              <w:szCs w:val="20"/>
              <w:lang w:val="pl-PL" w:eastAsia="pl-PL"/>
              <w14:ligatures w14:val="standardContextual"/>
            </w:rPr>
          </w:pPr>
          <w:hyperlink w:anchor="_Toc191966789" w:history="1">
            <w:r w:rsidRPr="00700140">
              <w:rPr>
                <w:rStyle w:val="Hipercze"/>
                <w:rFonts w:ascii="Tahoma" w:hAnsi="Tahoma" w:cs="Tahoma"/>
                <w:b/>
                <w:noProof/>
                <w:sz w:val="20"/>
                <w:szCs w:val="20"/>
                <w:lang w:val="pl-PL"/>
              </w:rPr>
              <w:t>4.1. Informacje podstawowe i oświadczenia zamawiającego</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_Toc191966789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11</w:t>
            </w:r>
            <w:r w:rsidRPr="00700140">
              <w:rPr>
                <w:rFonts w:ascii="Tahoma" w:hAnsi="Tahoma" w:cs="Tahoma"/>
                <w:noProof/>
                <w:webHidden/>
                <w:sz w:val="20"/>
                <w:szCs w:val="20"/>
              </w:rPr>
              <w:fldChar w:fldCharType="end"/>
            </w:r>
          </w:hyperlink>
        </w:p>
        <w:p w14:paraId="161C1C0E" w14:textId="282387BF" w:rsidR="00F96A79" w:rsidRPr="00700140" w:rsidRDefault="00F96A79">
          <w:pPr>
            <w:pStyle w:val="Spistreci2"/>
            <w:tabs>
              <w:tab w:val="right" w:leader="dot" w:pos="9396"/>
            </w:tabs>
            <w:rPr>
              <w:rFonts w:ascii="Tahoma" w:eastAsiaTheme="minorEastAsia" w:hAnsi="Tahoma" w:cs="Tahoma"/>
              <w:noProof/>
              <w:kern w:val="2"/>
              <w:sz w:val="20"/>
              <w:szCs w:val="20"/>
              <w:lang w:val="pl-PL" w:eastAsia="pl-PL"/>
              <w14:ligatures w14:val="standardContextual"/>
            </w:rPr>
          </w:pPr>
          <w:hyperlink w:anchor="_Toc191966790" w:history="1">
            <w:r w:rsidRPr="00700140">
              <w:rPr>
                <w:rStyle w:val="Hipercze"/>
                <w:rFonts w:ascii="Tahoma" w:hAnsi="Tahoma" w:cs="Tahoma"/>
                <w:b/>
                <w:noProof/>
                <w:sz w:val="20"/>
                <w:szCs w:val="20"/>
                <w:lang w:val="pl-PL"/>
              </w:rPr>
              <w:t>4.2. Przepisy prawne i normy związane z realizacją zamówienia</w:t>
            </w:r>
            <w:r w:rsidRPr="00700140">
              <w:rPr>
                <w:rFonts w:ascii="Tahoma" w:hAnsi="Tahoma" w:cs="Tahoma"/>
                <w:noProof/>
                <w:webHidden/>
                <w:sz w:val="20"/>
                <w:szCs w:val="20"/>
              </w:rPr>
              <w:tab/>
            </w:r>
            <w:r w:rsidRPr="00700140">
              <w:rPr>
                <w:rFonts w:ascii="Tahoma" w:hAnsi="Tahoma" w:cs="Tahoma"/>
                <w:noProof/>
                <w:webHidden/>
                <w:sz w:val="20"/>
                <w:szCs w:val="20"/>
              </w:rPr>
              <w:fldChar w:fldCharType="begin"/>
            </w:r>
            <w:r w:rsidRPr="00700140">
              <w:rPr>
                <w:rFonts w:ascii="Tahoma" w:hAnsi="Tahoma" w:cs="Tahoma"/>
                <w:noProof/>
                <w:webHidden/>
                <w:sz w:val="20"/>
                <w:szCs w:val="20"/>
              </w:rPr>
              <w:instrText xml:space="preserve"> PAGEREF _Toc191966790 \h </w:instrText>
            </w:r>
            <w:r w:rsidRPr="00700140">
              <w:rPr>
                <w:rFonts w:ascii="Tahoma" w:hAnsi="Tahoma" w:cs="Tahoma"/>
                <w:noProof/>
                <w:webHidden/>
                <w:sz w:val="20"/>
                <w:szCs w:val="20"/>
              </w:rPr>
            </w:r>
            <w:r w:rsidRPr="00700140">
              <w:rPr>
                <w:rFonts w:ascii="Tahoma" w:hAnsi="Tahoma" w:cs="Tahoma"/>
                <w:noProof/>
                <w:webHidden/>
                <w:sz w:val="20"/>
                <w:szCs w:val="20"/>
              </w:rPr>
              <w:fldChar w:fldCharType="separate"/>
            </w:r>
            <w:r w:rsidR="001A6CFD">
              <w:rPr>
                <w:rFonts w:ascii="Tahoma" w:hAnsi="Tahoma" w:cs="Tahoma"/>
                <w:noProof/>
                <w:webHidden/>
                <w:sz w:val="20"/>
                <w:szCs w:val="20"/>
              </w:rPr>
              <w:t>11</w:t>
            </w:r>
            <w:r w:rsidRPr="00700140">
              <w:rPr>
                <w:rFonts w:ascii="Tahoma" w:hAnsi="Tahoma" w:cs="Tahoma"/>
                <w:noProof/>
                <w:webHidden/>
                <w:sz w:val="20"/>
                <w:szCs w:val="20"/>
              </w:rPr>
              <w:fldChar w:fldCharType="end"/>
            </w:r>
          </w:hyperlink>
        </w:p>
        <w:p w14:paraId="73F5DA4D" w14:textId="4F6CFD48" w:rsidR="00602EF6" w:rsidRDefault="00707464" w:rsidP="00A91C33">
          <w:pPr>
            <w:spacing w:line="360" w:lineRule="auto"/>
          </w:pPr>
          <w:r w:rsidRPr="00700140">
            <w:rPr>
              <w:rFonts w:ascii="Tahoma" w:hAnsi="Tahoma" w:cs="Tahoma"/>
              <w:b/>
              <w:bCs/>
              <w:sz w:val="20"/>
              <w:szCs w:val="20"/>
              <w:lang w:val="pl-PL"/>
            </w:rPr>
            <w:fldChar w:fldCharType="end"/>
          </w:r>
        </w:p>
      </w:sdtContent>
    </w:sdt>
    <w:p w14:paraId="39C4B3B5" w14:textId="64147B28" w:rsidR="00602EF6" w:rsidRDefault="00602EF6" w:rsidP="00A91C33">
      <w:pPr>
        <w:spacing w:line="360" w:lineRule="auto"/>
        <w:rPr>
          <w:lang w:val="pl-PL"/>
        </w:rPr>
      </w:pPr>
      <w:r>
        <w:rPr>
          <w:lang w:val="pl-PL"/>
        </w:rPr>
        <w:br w:type="page"/>
      </w:r>
    </w:p>
    <w:p w14:paraId="4A2F0AC8" w14:textId="77777777" w:rsidR="004C01E0" w:rsidRPr="00700140" w:rsidRDefault="004C01E0" w:rsidP="009D0453">
      <w:pPr>
        <w:pStyle w:val="Akapitzlist"/>
        <w:numPr>
          <w:ilvl w:val="0"/>
          <w:numId w:val="2"/>
        </w:numPr>
        <w:spacing w:line="360" w:lineRule="auto"/>
        <w:jc w:val="both"/>
        <w:outlineLvl w:val="0"/>
        <w:rPr>
          <w:rFonts w:ascii="Tahoma" w:hAnsi="Tahoma" w:cs="Tahoma"/>
          <w:b/>
          <w:sz w:val="20"/>
          <w:szCs w:val="20"/>
          <w:lang w:val="pl-PL"/>
        </w:rPr>
      </w:pPr>
      <w:bookmarkStart w:id="7" w:name="_Toc191966758"/>
      <w:r w:rsidRPr="00700140">
        <w:rPr>
          <w:rFonts w:ascii="Tahoma" w:hAnsi="Tahoma" w:cs="Tahoma"/>
          <w:b/>
          <w:sz w:val="20"/>
          <w:szCs w:val="20"/>
          <w:lang w:val="pl-PL"/>
        </w:rPr>
        <w:lastRenderedPageBreak/>
        <w:t>Część opisowa</w:t>
      </w:r>
      <w:bookmarkEnd w:id="7"/>
    </w:p>
    <w:p w14:paraId="09BD874E" w14:textId="77777777" w:rsidR="00CF1CDE" w:rsidRPr="00700140" w:rsidRDefault="00CF1CDE" w:rsidP="009D0453">
      <w:pPr>
        <w:pStyle w:val="Akapitzlist"/>
        <w:spacing w:line="360" w:lineRule="auto"/>
        <w:ind w:left="360"/>
        <w:jc w:val="both"/>
        <w:rPr>
          <w:rFonts w:ascii="Tahoma" w:hAnsi="Tahoma" w:cs="Tahoma"/>
          <w:b/>
          <w:sz w:val="20"/>
          <w:szCs w:val="20"/>
          <w:lang w:val="pl-PL"/>
        </w:rPr>
      </w:pPr>
    </w:p>
    <w:p w14:paraId="5F619A25" w14:textId="194E83C6" w:rsidR="00602EF6" w:rsidRPr="00700140" w:rsidRDefault="00123AC0" w:rsidP="009D0453">
      <w:pPr>
        <w:pStyle w:val="Akapitzlist"/>
        <w:numPr>
          <w:ilvl w:val="1"/>
          <w:numId w:val="2"/>
        </w:numPr>
        <w:spacing w:line="360" w:lineRule="auto"/>
        <w:jc w:val="both"/>
        <w:outlineLvl w:val="1"/>
        <w:rPr>
          <w:rFonts w:ascii="Tahoma" w:hAnsi="Tahoma" w:cs="Tahoma"/>
          <w:b/>
          <w:sz w:val="20"/>
          <w:szCs w:val="20"/>
          <w:lang w:val="pl-PL"/>
        </w:rPr>
      </w:pPr>
      <w:bookmarkStart w:id="8" w:name="_Toc191966759"/>
      <w:r w:rsidRPr="00700140">
        <w:rPr>
          <w:rFonts w:ascii="Tahoma" w:hAnsi="Tahoma" w:cs="Tahoma"/>
          <w:b/>
          <w:sz w:val="20"/>
          <w:szCs w:val="20"/>
          <w:lang w:val="pl-PL"/>
        </w:rPr>
        <w:t>Temat opracowania</w:t>
      </w:r>
      <w:bookmarkEnd w:id="8"/>
    </w:p>
    <w:p w14:paraId="6B5DA1B4" w14:textId="77777777" w:rsidR="008A2BF4" w:rsidRPr="00700140" w:rsidRDefault="00123AC0"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Tematem </w:t>
      </w:r>
      <w:r w:rsidR="001B4C27" w:rsidRPr="00700140">
        <w:rPr>
          <w:rFonts w:ascii="Tahoma" w:hAnsi="Tahoma" w:cs="Tahoma"/>
          <w:sz w:val="20"/>
          <w:szCs w:val="20"/>
          <w:lang w:val="pl-PL"/>
        </w:rPr>
        <w:t xml:space="preserve">jest opracowanie programu funkcjonalno-użytkowego (zwanego dalej PFU lub Programem), dotyczącego </w:t>
      </w:r>
      <w:r w:rsidR="008A2BF4" w:rsidRPr="00700140">
        <w:rPr>
          <w:rFonts w:ascii="Tahoma" w:hAnsi="Tahoma" w:cs="Tahoma"/>
          <w:sz w:val="20"/>
          <w:szCs w:val="20"/>
          <w:lang w:val="pl-PL"/>
        </w:rPr>
        <w:t>wymiany elementów konstrukcyjnych</w:t>
      </w:r>
      <w:r w:rsidR="001B4C27" w:rsidRPr="00700140">
        <w:rPr>
          <w:rFonts w:ascii="Tahoma" w:hAnsi="Tahoma" w:cs="Tahoma"/>
          <w:sz w:val="20"/>
          <w:szCs w:val="20"/>
          <w:lang w:val="pl-PL"/>
        </w:rPr>
        <w:t xml:space="preserve"> stropu odcinkowego</w:t>
      </w:r>
      <w:r w:rsidR="008A2BF4" w:rsidRPr="00700140">
        <w:rPr>
          <w:rFonts w:ascii="Tahoma" w:hAnsi="Tahoma" w:cs="Tahoma"/>
          <w:sz w:val="20"/>
          <w:szCs w:val="20"/>
          <w:lang w:val="pl-PL"/>
        </w:rPr>
        <w:t xml:space="preserve"> na belkach stalowych</w:t>
      </w:r>
      <w:r w:rsidR="001B4C27" w:rsidRPr="00700140">
        <w:rPr>
          <w:rFonts w:ascii="Tahoma" w:hAnsi="Tahoma" w:cs="Tahoma"/>
          <w:sz w:val="20"/>
          <w:szCs w:val="20"/>
          <w:lang w:val="pl-PL"/>
        </w:rPr>
        <w:t xml:space="preserve"> zlokalizowanego</w:t>
      </w:r>
      <w:r w:rsidR="008A2BF4" w:rsidRPr="00700140">
        <w:rPr>
          <w:rFonts w:ascii="Tahoma" w:hAnsi="Tahoma" w:cs="Tahoma"/>
          <w:sz w:val="20"/>
          <w:szCs w:val="20"/>
          <w:lang w:val="pl-PL"/>
        </w:rPr>
        <w:t xml:space="preserve"> nad piwnicami</w:t>
      </w:r>
      <w:r w:rsidR="001B4C27" w:rsidRPr="00700140">
        <w:rPr>
          <w:rFonts w:ascii="Tahoma" w:hAnsi="Tahoma" w:cs="Tahoma"/>
          <w:sz w:val="20"/>
          <w:szCs w:val="20"/>
          <w:lang w:val="pl-PL"/>
        </w:rPr>
        <w:t xml:space="preserve"> w budynk</w:t>
      </w:r>
      <w:r w:rsidR="008A2BF4" w:rsidRPr="00700140">
        <w:rPr>
          <w:rFonts w:ascii="Tahoma" w:hAnsi="Tahoma" w:cs="Tahoma"/>
          <w:sz w:val="20"/>
          <w:szCs w:val="20"/>
          <w:lang w:val="pl-PL"/>
        </w:rPr>
        <w:t>ach mieszkalnych</w:t>
      </w:r>
      <w:r w:rsidR="001B4C27" w:rsidRPr="00700140">
        <w:rPr>
          <w:rFonts w:ascii="Tahoma" w:hAnsi="Tahoma" w:cs="Tahoma"/>
          <w:sz w:val="20"/>
          <w:szCs w:val="20"/>
          <w:lang w:val="pl-PL"/>
        </w:rPr>
        <w:t xml:space="preserve"> </w:t>
      </w:r>
      <w:r w:rsidR="008A2BF4" w:rsidRPr="00700140">
        <w:rPr>
          <w:rFonts w:ascii="Tahoma" w:hAnsi="Tahoma" w:cs="Tahoma"/>
          <w:sz w:val="20"/>
          <w:szCs w:val="20"/>
          <w:lang w:val="pl-PL"/>
        </w:rPr>
        <w:t xml:space="preserve"> wielorodzinnych.</w:t>
      </w:r>
    </w:p>
    <w:p w14:paraId="3E635CFA" w14:textId="7EF72BF0" w:rsidR="0020416A" w:rsidRPr="00700140" w:rsidRDefault="00EE0D1B" w:rsidP="009D0453">
      <w:pPr>
        <w:spacing w:line="360" w:lineRule="auto"/>
        <w:jc w:val="both"/>
        <w:rPr>
          <w:rFonts w:ascii="Tahoma" w:hAnsi="Tahoma" w:cs="Tahoma"/>
          <w:sz w:val="20"/>
          <w:szCs w:val="20"/>
          <w:lang w:val="pl-PL"/>
        </w:rPr>
      </w:pPr>
      <w:r w:rsidRPr="00700140">
        <w:rPr>
          <w:rFonts w:ascii="Tahoma" w:hAnsi="Tahoma" w:cs="Tahoma"/>
          <w:iCs/>
          <w:color w:val="000000"/>
          <w:sz w:val="20"/>
          <w:szCs w:val="20"/>
          <w:lang w:val="pl-PL"/>
        </w:rPr>
        <w:t xml:space="preserve">Dokument stanowi podstawę </w:t>
      </w:r>
      <w:r w:rsidR="0020416A" w:rsidRPr="00700140">
        <w:rPr>
          <w:rFonts w:ascii="Tahoma" w:hAnsi="Tahoma" w:cs="Tahoma"/>
          <w:iCs/>
          <w:color w:val="000000"/>
          <w:sz w:val="20"/>
          <w:szCs w:val="20"/>
          <w:lang w:val="pl-PL"/>
        </w:rPr>
        <w:t>przeprowadzenia dalszych czynności:</w:t>
      </w:r>
    </w:p>
    <w:p w14:paraId="04F2AD01" w14:textId="2E56B85F" w:rsidR="0020416A" w:rsidRPr="00700140" w:rsidRDefault="00642DE1" w:rsidP="009D0453">
      <w:pPr>
        <w:pStyle w:val="Akapitzlist"/>
        <w:numPr>
          <w:ilvl w:val="0"/>
          <w:numId w:val="3"/>
        </w:numPr>
        <w:spacing w:line="360" w:lineRule="auto"/>
        <w:jc w:val="both"/>
        <w:rPr>
          <w:rFonts w:ascii="Tahoma" w:hAnsi="Tahoma" w:cs="Tahoma"/>
          <w:color w:val="000000"/>
          <w:sz w:val="20"/>
          <w:szCs w:val="20"/>
          <w:lang w:val="pl-PL"/>
        </w:rPr>
      </w:pPr>
      <w:r w:rsidRPr="00700140">
        <w:rPr>
          <w:rFonts w:ascii="Tahoma" w:hAnsi="Tahoma" w:cs="Tahoma"/>
          <w:iCs/>
          <w:color w:val="000000"/>
          <w:sz w:val="20"/>
          <w:szCs w:val="20"/>
          <w:lang w:val="pl-PL"/>
        </w:rPr>
        <w:t xml:space="preserve">wykonania prac projektowych </w:t>
      </w:r>
      <w:r w:rsidR="0020416A" w:rsidRPr="00700140">
        <w:rPr>
          <w:rFonts w:ascii="Tahoma" w:hAnsi="Tahoma" w:cs="Tahoma"/>
          <w:iCs/>
          <w:color w:val="000000"/>
          <w:sz w:val="20"/>
          <w:szCs w:val="20"/>
          <w:lang w:val="pl-PL"/>
        </w:rPr>
        <w:t>(</w:t>
      </w:r>
      <w:r w:rsidR="008A2BF4" w:rsidRPr="00700140">
        <w:rPr>
          <w:rFonts w:ascii="Tahoma" w:hAnsi="Tahoma" w:cs="Tahoma"/>
          <w:iCs/>
          <w:color w:val="000000"/>
          <w:sz w:val="20"/>
          <w:szCs w:val="20"/>
          <w:lang w:val="pl-PL"/>
        </w:rPr>
        <w:t xml:space="preserve"> inwentaryzacji , orzeczenia technicznego i</w:t>
      </w:r>
      <w:r w:rsidR="00CD3A31" w:rsidRPr="00700140">
        <w:rPr>
          <w:rFonts w:ascii="Tahoma" w:hAnsi="Tahoma" w:cs="Tahoma"/>
          <w:iCs/>
          <w:color w:val="000000"/>
          <w:sz w:val="20"/>
          <w:szCs w:val="20"/>
          <w:lang w:val="pl-PL"/>
        </w:rPr>
        <w:t xml:space="preserve"> </w:t>
      </w:r>
      <w:r w:rsidR="0020416A" w:rsidRPr="00700140">
        <w:rPr>
          <w:rFonts w:ascii="Tahoma" w:hAnsi="Tahoma" w:cs="Tahoma"/>
          <w:iCs/>
          <w:color w:val="000000"/>
          <w:sz w:val="20"/>
          <w:szCs w:val="20"/>
          <w:lang w:val="pl-PL"/>
        </w:rPr>
        <w:t>projektu budowlanego i wykonawczego),</w:t>
      </w:r>
    </w:p>
    <w:p w14:paraId="6CE3AC18" w14:textId="3E8D8A32" w:rsidR="0020416A" w:rsidRPr="00700140" w:rsidRDefault="0020416A" w:rsidP="009D0453">
      <w:pPr>
        <w:pStyle w:val="Akapitzlist"/>
        <w:numPr>
          <w:ilvl w:val="0"/>
          <w:numId w:val="3"/>
        </w:numPr>
        <w:spacing w:line="360" w:lineRule="auto"/>
        <w:jc w:val="both"/>
        <w:rPr>
          <w:rFonts w:ascii="Tahoma" w:hAnsi="Tahoma" w:cs="Tahoma"/>
          <w:color w:val="000000"/>
          <w:sz w:val="20"/>
          <w:szCs w:val="20"/>
          <w:lang w:val="pl-PL"/>
        </w:rPr>
      </w:pPr>
      <w:r w:rsidRPr="00700140">
        <w:rPr>
          <w:rFonts w:ascii="Tahoma" w:hAnsi="Tahoma" w:cs="Tahoma"/>
          <w:iCs/>
          <w:color w:val="000000"/>
          <w:sz w:val="20"/>
          <w:szCs w:val="20"/>
          <w:lang w:val="pl-PL"/>
        </w:rPr>
        <w:t>wykonania uzgodnień niezbędnych do rozpoczęcia i odbioru robót budowlanych</w:t>
      </w:r>
      <w:r w:rsidR="00063D78" w:rsidRPr="00700140">
        <w:rPr>
          <w:rFonts w:ascii="Tahoma" w:hAnsi="Tahoma" w:cs="Tahoma"/>
          <w:iCs/>
          <w:color w:val="000000"/>
          <w:sz w:val="20"/>
          <w:szCs w:val="20"/>
          <w:lang w:val="pl-PL"/>
        </w:rPr>
        <w:t>.</w:t>
      </w:r>
    </w:p>
    <w:p w14:paraId="754DFF6A" w14:textId="60DF4C98" w:rsidR="0020416A" w:rsidRPr="00700140" w:rsidRDefault="0020416A" w:rsidP="009D0453">
      <w:pPr>
        <w:pStyle w:val="Akapitzlist"/>
        <w:numPr>
          <w:ilvl w:val="0"/>
          <w:numId w:val="3"/>
        </w:numPr>
        <w:spacing w:line="360" w:lineRule="auto"/>
        <w:jc w:val="both"/>
        <w:rPr>
          <w:rFonts w:ascii="Tahoma" w:hAnsi="Tahoma" w:cs="Tahoma"/>
          <w:color w:val="000000"/>
          <w:sz w:val="20"/>
          <w:szCs w:val="20"/>
          <w:lang w:val="pl-PL"/>
        </w:rPr>
      </w:pPr>
      <w:r w:rsidRPr="00700140">
        <w:rPr>
          <w:rFonts w:ascii="Tahoma" w:hAnsi="Tahoma" w:cs="Tahoma"/>
          <w:iCs/>
          <w:color w:val="000000"/>
          <w:sz w:val="20"/>
          <w:szCs w:val="20"/>
          <w:lang w:val="pl-PL"/>
        </w:rPr>
        <w:t xml:space="preserve">prac </w:t>
      </w:r>
      <w:r w:rsidR="00642DE1" w:rsidRPr="00700140">
        <w:rPr>
          <w:rFonts w:ascii="Tahoma" w:hAnsi="Tahoma" w:cs="Tahoma"/>
          <w:iCs/>
          <w:color w:val="000000"/>
          <w:sz w:val="20"/>
          <w:szCs w:val="20"/>
          <w:lang w:val="pl-PL"/>
        </w:rPr>
        <w:t xml:space="preserve">remontowo – wykonawczych, dostawy </w:t>
      </w:r>
      <w:r w:rsidRPr="00700140">
        <w:rPr>
          <w:rFonts w:ascii="Tahoma" w:hAnsi="Tahoma" w:cs="Tahoma"/>
          <w:iCs/>
          <w:color w:val="000000"/>
          <w:sz w:val="20"/>
          <w:szCs w:val="20"/>
          <w:lang w:val="pl-PL"/>
        </w:rPr>
        <w:t xml:space="preserve">materiałów </w:t>
      </w:r>
      <w:r w:rsidR="00642DE1" w:rsidRPr="00700140">
        <w:rPr>
          <w:rFonts w:ascii="Tahoma" w:hAnsi="Tahoma" w:cs="Tahoma"/>
          <w:iCs/>
          <w:color w:val="000000"/>
          <w:sz w:val="20"/>
          <w:szCs w:val="20"/>
          <w:lang w:val="pl-PL"/>
        </w:rPr>
        <w:t>wraz z montażem</w:t>
      </w:r>
      <w:r w:rsidRPr="00700140">
        <w:rPr>
          <w:rFonts w:ascii="Tahoma" w:hAnsi="Tahoma" w:cs="Tahoma"/>
          <w:iCs/>
          <w:color w:val="000000"/>
          <w:sz w:val="20"/>
          <w:szCs w:val="20"/>
          <w:lang w:val="pl-PL"/>
        </w:rPr>
        <w:t>.</w:t>
      </w:r>
    </w:p>
    <w:p w14:paraId="2CB87FA0" w14:textId="09B6967E" w:rsidR="0020416A" w:rsidRPr="00700140" w:rsidRDefault="00CF1CDE" w:rsidP="009D0453">
      <w:pPr>
        <w:pStyle w:val="Akapitzlist"/>
        <w:widowControl w:val="0"/>
        <w:numPr>
          <w:ilvl w:val="0"/>
          <w:numId w:val="3"/>
        </w:numPr>
        <w:tabs>
          <w:tab w:val="left" w:pos="1545"/>
        </w:tabs>
        <w:autoSpaceDE w:val="0"/>
        <w:autoSpaceDN w:val="0"/>
        <w:spacing w:before="39" w:after="0" w:line="360" w:lineRule="auto"/>
        <w:ind w:right="115"/>
        <w:contextualSpacing w:val="0"/>
        <w:jc w:val="both"/>
        <w:rPr>
          <w:rFonts w:ascii="Tahoma" w:hAnsi="Tahoma" w:cs="Tahoma"/>
          <w:sz w:val="20"/>
          <w:szCs w:val="20"/>
          <w:lang w:val="pl-PL"/>
        </w:rPr>
      </w:pPr>
      <w:r w:rsidRPr="00700140">
        <w:rPr>
          <w:rFonts w:ascii="Tahoma" w:hAnsi="Tahoma" w:cs="Tahoma"/>
          <w:sz w:val="20"/>
          <w:szCs w:val="20"/>
          <w:lang w:val="pl-PL"/>
        </w:rPr>
        <w:t xml:space="preserve">wykonania dokumentacji powykonawczej oraz dostarczenie dokumentacji. </w:t>
      </w:r>
    </w:p>
    <w:p w14:paraId="3D04F9E3" w14:textId="77777777" w:rsidR="00602EF6" w:rsidRPr="00700140" w:rsidRDefault="00602EF6" w:rsidP="009D0453">
      <w:pPr>
        <w:pStyle w:val="Akapitzlist"/>
        <w:numPr>
          <w:ilvl w:val="1"/>
          <w:numId w:val="2"/>
        </w:numPr>
        <w:spacing w:line="360" w:lineRule="auto"/>
        <w:jc w:val="both"/>
        <w:outlineLvl w:val="1"/>
        <w:rPr>
          <w:rFonts w:ascii="Tahoma" w:hAnsi="Tahoma" w:cs="Tahoma"/>
          <w:b/>
          <w:sz w:val="20"/>
          <w:szCs w:val="20"/>
          <w:lang w:val="pl-PL"/>
        </w:rPr>
      </w:pPr>
      <w:bookmarkStart w:id="9" w:name="_Toc191966760"/>
      <w:r w:rsidRPr="00700140">
        <w:rPr>
          <w:rFonts w:ascii="Tahoma" w:hAnsi="Tahoma" w:cs="Tahoma"/>
          <w:b/>
          <w:sz w:val="20"/>
          <w:szCs w:val="20"/>
          <w:lang w:val="pl-PL"/>
        </w:rPr>
        <w:t>Podstawa opracowania</w:t>
      </w:r>
      <w:bookmarkEnd w:id="9"/>
    </w:p>
    <w:p w14:paraId="72827D64" w14:textId="77777777" w:rsidR="00EF7717" w:rsidRPr="00700140" w:rsidRDefault="00EF7717" w:rsidP="009D0453">
      <w:pPr>
        <w:pStyle w:val="Akapitzlist"/>
        <w:numPr>
          <w:ilvl w:val="0"/>
          <w:numId w:val="1"/>
        </w:numPr>
        <w:jc w:val="both"/>
        <w:rPr>
          <w:rFonts w:ascii="Tahoma" w:hAnsi="Tahoma" w:cs="Tahoma"/>
          <w:sz w:val="20"/>
          <w:szCs w:val="20"/>
        </w:rPr>
      </w:pPr>
      <w:proofErr w:type="spellStart"/>
      <w:r w:rsidRPr="00700140">
        <w:rPr>
          <w:rFonts w:ascii="Tahoma" w:hAnsi="Tahoma" w:cs="Tahoma"/>
          <w:sz w:val="20"/>
          <w:szCs w:val="20"/>
        </w:rPr>
        <w:t>Umowa</w:t>
      </w:r>
      <w:proofErr w:type="spellEnd"/>
      <w:r w:rsidRPr="00700140">
        <w:rPr>
          <w:rFonts w:ascii="Tahoma" w:hAnsi="Tahoma" w:cs="Tahoma"/>
          <w:sz w:val="20"/>
          <w:szCs w:val="20"/>
        </w:rPr>
        <w:t xml:space="preserve"> z </w:t>
      </w:r>
      <w:proofErr w:type="spellStart"/>
      <w:r w:rsidRPr="00700140">
        <w:rPr>
          <w:rFonts w:ascii="Tahoma" w:hAnsi="Tahoma" w:cs="Tahoma"/>
          <w:sz w:val="20"/>
          <w:szCs w:val="20"/>
        </w:rPr>
        <w:t>Zamawiającym</w:t>
      </w:r>
      <w:proofErr w:type="spellEnd"/>
    </w:p>
    <w:p w14:paraId="02CF6520" w14:textId="77777777" w:rsidR="00EF7717" w:rsidRPr="00700140" w:rsidRDefault="00EF7717" w:rsidP="009D0453">
      <w:pPr>
        <w:pStyle w:val="Akapitzlist"/>
        <w:numPr>
          <w:ilvl w:val="0"/>
          <w:numId w:val="1"/>
        </w:numPr>
        <w:jc w:val="both"/>
        <w:rPr>
          <w:rFonts w:ascii="Tahoma" w:hAnsi="Tahoma" w:cs="Tahoma"/>
          <w:sz w:val="20"/>
          <w:szCs w:val="20"/>
          <w:lang w:val="pl-PL"/>
        </w:rPr>
      </w:pPr>
      <w:r w:rsidRPr="00700140">
        <w:rPr>
          <w:rFonts w:ascii="Tahoma" w:hAnsi="Tahoma" w:cs="Tahoma"/>
          <w:sz w:val="20"/>
          <w:szCs w:val="20"/>
          <w:lang w:val="pl-PL"/>
        </w:rPr>
        <w:t>Rozporządzenie Ministra Infrastruktury z dnia 2 września 2004 r. w sprawie szczegółowego zakresu i formy dokumentacji projektowej, specyfikacji technicznych wykonania i odbioru robót budowlanych oraz programu funkcjonalno-użytkowego. (jednolity tekst: Dz. U. z 2013r. poz. 1129 ze zm.).</w:t>
      </w:r>
    </w:p>
    <w:p w14:paraId="5EEB1DE2" w14:textId="5109A698" w:rsidR="00EF7717" w:rsidRPr="00700140" w:rsidRDefault="00602EF6" w:rsidP="00497EC4">
      <w:pPr>
        <w:pStyle w:val="Akapitzlist"/>
        <w:numPr>
          <w:ilvl w:val="0"/>
          <w:numId w:val="1"/>
        </w:numPr>
        <w:spacing w:line="360" w:lineRule="auto"/>
        <w:jc w:val="both"/>
        <w:rPr>
          <w:rFonts w:ascii="Tahoma" w:hAnsi="Tahoma" w:cs="Tahoma"/>
          <w:sz w:val="20"/>
          <w:szCs w:val="20"/>
          <w:lang w:val="pl-PL"/>
        </w:rPr>
      </w:pPr>
      <w:r w:rsidRPr="00700140">
        <w:rPr>
          <w:rFonts w:ascii="Tahoma" w:hAnsi="Tahoma" w:cs="Tahoma"/>
          <w:sz w:val="20"/>
          <w:szCs w:val="20"/>
          <w:lang w:val="pl-PL"/>
        </w:rPr>
        <w:t>obowiązujące normy i przepisy</w:t>
      </w:r>
    </w:p>
    <w:p w14:paraId="2B62ECD1" w14:textId="77777777" w:rsidR="004C01E0" w:rsidRPr="00700140" w:rsidRDefault="00682E05" w:rsidP="009D0453">
      <w:pPr>
        <w:pStyle w:val="Akapitzlist"/>
        <w:numPr>
          <w:ilvl w:val="1"/>
          <w:numId w:val="2"/>
        </w:numPr>
        <w:spacing w:line="360" w:lineRule="auto"/>
        <w:jc w:val="both"/>
        <w:outlineLvl w:val="1"/>
        <w:rPr>
          <w:rFonts w:ascii="Tahoma" w:hAnsi="Tahoma" w:cs="Tahoma"/>
          <w:b/>
          <w:sz w:val="20"/>
          <w:szCs w:val="20"/>
          <w:lang w:val="pl-PL"/>
        </w:rPr>
      </w:pPr>
      <w:bookmarkStart w:id="10" w:name="_Toc191966761"/>
      <w:r w:rsidRPr="00700140">
        <w:rPr>
          <w:rFonts w:ascii="Tahoma" w:hAnsi="Tahoma" w:cs="Tahoma"/>
          <w:b/>
          <w:sz w:val="20"/>
          <w:szCs w:val="20"/>
          <w:lang w:val="pl-PL"/>
        </w:rPr>
        <w:t>O</w:t>
      </w:r>
      <w:r w:rsidR="004C01E0" w:rsidRPr="00700140">
        <w:rPr>
          <w:rFonts w:ascii="Tahoma" w:hAnsi="Tahoma" w:cs="Tahoma"/>
          <w:b/>
          <w:sz w:val="20"/>
          <w:szCs w:val="20"/>
          <w:lang w:val="pl-PL"/>
        </w:rPr>
        <w:t>pis stanu istniejącego</w:t>
      </w:r>
      <w:bookmarkEnd w:id="10"/>
    </w:p>
    <w:p w14:paraId="0F42D1F6" w14:textId="77777777" w:rsidR="00793A8C" w:rsidRPr="00700140" w:rsidRDefault="00793A8C" w:rsidP="009D0453">
      <w:pPr>
        <w:spacing w:line="360" w:lineRule="auto"/>
        <w:jc w:val="both"/>
        <w:outlineLvl w:val="1"/>
        <w:rPr>
          <w:rFonts w:ascii="Tahoma" w:hAnsi="Tahoma" w:cs="Tahoma"/>
          <w:color w:val="222222"/>
          <w:sz w:val="20"/>
          <w:szCs w:val="20"/>
          <w:shd w:val="clear" w:color="auto" w:fill="FFFFFF"/>
          <w:lang w:val="pl-PL"/>
        </w:rPr>
      </w:pPr>
      <w:bookmarkStart w:id="11" w:name="_Toc191966762"/>
      <w:bookmarkStart w:id="12" w:name="_Hlk191900112"/>
      <w:r w:rsidRPr="00700140">
        <w:rPr>
          <w:rFonts w:ascii="Tahoma" w:hAnsi="Tahoma" w:cs="Tahoma"/>
          <w:color w:val="222222"/>
          <w:sz w:val="20"/>
          <w:szCs w:val="20"/>
          <w:shd w:val="clear" w:color="auto" w:fill="FFFFFF"/>
          <w:lang w:val="pl-PL"/>
        </w:rPr>
        <w:t>Budynek przy ul. Czerniakowskiej nr 10</w:t>
      </w:r>
      <w:bookmarkEnd w:id="11"/>
    </w:p>
    <w:p w14:paraId="29D663DD" w14:textId="37730578" w:rsidR="00793A8C" w:rsidRPr="00700140" w:rsidRDefault="00793A8C" w:rsidP="009D0453">
      <w:pPr>
        <w:spacing w:line="360" w:lineRule="auto"/>
        <w:jc w:val="both"/>
        <w:outlineLvl w:val="1"/>
        <w:rPr>
          <w:rFonts w:ascii="Tahoma" w:hAnsi="Tahoma" w:cs="Tahoma"/>
          <w:color w:val="222222"/>
          <w:sz w:val="20"/>
          <w:szCs w:val="20"/>
          <w:shd w:val="clear" w:color="auto" w:fill="FFFFFF"/>
          <w:lang w:val="pl-PL"/>
        </w:rPr>
      </w:pPr>
      <w:bookmarkStart w:id="13" w:name="_Toc191966763"/>
      <w:bookmarkEnd w:id="12"/>
      <w:r w:rsidRPr="00700140">
        <w:rPr>
          <w:rFonts w:ascii="Tahoma" w:hAnsi="Tahoma" w:cs="Tahoma"/>
          <w:color w:val="222222"/>
          <w:sz w:val="20"/>
          <w:szCs w:val="20"/>
          <w:shd w:val="clear" w:color="auto" w:fill="FFFFFF"/>
          <w:lang w:val="pl-PL"/>
        </w:rPr>
        <w:t>Budynek mieszkalny wielorodzinny - 3 kondygnacje nadziemne. Budynek częściowo podpiwniczony. Dach dwuspadowy konstrukcji płatwiowo kl</w:t>
      </w:r>
      <w:r w:rsidR="00CD3A31" w:rsidRPr="00700140">
        <w:rPr>
          <w:rFonts w:ascii="Tahoma" w:hAnsi="Tahoma" w:cs="Tahoma"/>
          <w:color w:val="222222"/>
          <w:sz w:val="20"/>
          <w:szCs w:val="20"/>
          <w:shd w:val="clear" w:color="auto" w:fill="FFFFFF"/>
          <w:lang w:val="pl-PL"/>
        </w:rPr>
        <w:t>e</w:t>
      </w:r>
      <w:r w:rsidRPr="00700140">
        <w:rPr>
          <w:rFonts w:ascii="Tahoma" w:hAnsi="Tahoma" w:cs="Tahoma"/>
          <w:color w:val="222222"/>
          <w:sz w:val="20"/>
          <w:szCs w:val="20"/>
          <w:shd w:val="clear" w:color="auto" w:fill="FFFFFF"/>
          <w:lang w:val="pl-PL"/>
        </w:rPr>
        <w:t>szczowej kryty dachówka ceramiczną holenderką. Ściany murowane z cegły ceramicznej na zaprawie cementowo-wapiennej. Ściany fundamentowe murowane z cegły ceramicznej na zaprawie cementowo-wapiennej.</w:t>
      </w:r>
      <w:r w:rsidR="00820374" w:rsidRPr="00700140">
        <w:rPr>
          <w:rFonts w:ascii="Tahoma" w:hAnsi="Tahoma" w:cs="Tahoma"/>
          <w:color w:val="222222"/>
          <w:sz w:val="20"/>
          <w:szCs w:val="20"/>
          <w:shd w:val="clear" w:color="auto" w:fill="FFFFFF"/>
          <w:lang w:val="pl-PL"/>
        </w:rPr>
        <w:t xml:space="preserve"> Ściany piwnic znacznie zawilgocone.</w:t>
      </w:r>
      <w:r w:rsidRPr="00700140">
        <w:rPr>
          <w:rFonts w:ascii="Tahoma" w:hAnsi="Tahoma" w:cs="Tahoma"/>
          <w:color w:val="222222"/>
          <w:sz w:val="20"/>
          <w:szCs w:val="20"/>
          <w:shd w:val="clear" w:color="auto" w:fill="FFFFFF"/>
          <w:lang w:val="pl-PL"/>
        </w:rPr>
        <w:t xml:space="preserve"> Stropy nad piwnicami ceglane</w:t>
      </w:r>
      <w:r w:rsidR="00063D78" w:rsidRPr="00700140">
        <w:rPr>
          <w:rFonts w:ascii="Tahoma" w:hAnsi="Tahoma" w:cs="Tahoma"/>
          <w:color w:val="222222"/>
          <w:sz w:val="20"/>
          <w:szCs w:val="20"/>
          <w:shd w:val="clear" w:color="auto" w:fill="FFFFFF"/>
          <w:lang w:val="pl-PL"/>
        </w:rPr>
        <w:t xml:space="preserve"> odcinkowe (</w:t>
      </w:r>
      <w:r w:rsidRPr="00700140">
        <w:rPr>
          <w:rFonts w:ascii="Tahoma" w:hAnsi="Tahoma" w:cs="Tahoma"/>
          <w:color w:val="222222"/>
          <w:sz w:val="20"/>
          <w:szCs w:val="20"/>
          <w:shd w:val="clear" w:color="auto" w:fill="FFFFFF"/>
          <w:lang w:val="pl-PL"/>
        </w:rPr>
        <w:t xml:space="preserve"> łukowe</w:t>
      </w:r>
      <w:r w:rsidR="00063D78" w:rsidRPr="00700140">
        <w:rPr>
          <w:rFonts w:ascii="Tahoma" w:hAnsi="Tahoma" w:cs="Tahoma"/>
          <w:color w:val="222222"/>
          <w:sz w:val="20"/>
          <w:szCs w:val="20"/>
          <w:shd w:val="clear" w:color="auto" w:fill="FFFFFF"/>
          <w:lang w:val="pl-PL"/>
        </w:rPr>
        <w:t>)</w:t>
      </w:r>
      <w:r w:rsidRPr="00700140">
        <w:rPr>
          <w:rFonts w:ascii="Tahoma" w:hAnsi="Tahoma" w:cs="Tahoma"/>
          <w:color w:val="222222"/>
          <w:sz w:val="20"/>
          <w:szCs w:val="20"/>
          <w:shd w:val="clear" w:color="auto" w:fill="FFFFFF"/>
          <w:lang w:val="pl-PL"/>
        </w:rPr>
        <w:t xml:space="preserve"> na belkach stalowych oraz  miejscowo stropy ceglane typu Kleina. Stropy </w:t>
      </w:r>
      <w:proofErr w:type="spellStart"/>
      <w:r w:rsidRPr="00700140">
        <w:rPr>
          <w:rFonts w:ascii="Tahoma" w:hAnsi="Tahoma" w:cs="Tahoma"/>
          <w:color w:val="222222"/>
          <w:sz w:val="20"/>
          <w:szCs w:val="20"/>
          <w:shd w:val="clear" w:color="auto" w:fill="FFFFFF"/>
          <w:lang w:val="pl-PL"/>
        </w:rPr>
        <w:t>międzykondygnacyjne</w:t>
      </w:r>
      <w:proofErr w:type="spellEnd"/>
      <w:r w:rsidRPr="00700140">
        <w:rPr>
          <w:rFonts w:ascii="Tahoma" w:hAnsi="Tahoma" w:cs="Tahoma"/>
          <w:color w:val="222222"/>
          <w:sz w:val="20"/>
          <w:szCs w:val="20"/>
          <w:shd w:val="clear" w:color="auto" w:fill="FFFFFF"/>
          <w:lang w:val="pl-PL"/>
        </w:rPr>
        <w:t xml:space="preserve"> drewniane na belkach drewnianych</w:t>
      </w:r>
      <w:r w:rsidR="00CD3A31" w:rsidRPr="00700140">
        <w:rPr>
          <w:rFonts w:ascii="Tahoma" w:hAnsi="Tahoma" w:cs="Tahoma"/>
          <w:color w:val="222222"/>
          <w:sz w:val="20"/>
          <w:szCs w:val="20"/>
          <w:shd w:val="clear" w:color="auto" w:fill="FFFFFF"/>
          <w:lang w:val="pl-PL"/>
        </w:rPr>
        <w:t>. Stropy w układzie podłużnym.</w:t>
      </w:r>
      <w:bookmarkEnd w:id="13"/>
    </w:p>
    <w:p w14:paraId="448F4EF7" w14:textId="4672EB1E" w:rsidR="00CF0FC8" w:rsidRPr="00700140" w:rsidRDefault="00793A8C" w:rsidP="009D0453">
      <w:pPr>
        <w:spacing w:line="240" w:lineRule="auto"/>
        <w:jc w:val="both"/>
        <w:outlineLvl w:val="1"/>
        <w:rPr>
          <w:rFonts w:ascii="Tahoma" w:hAnsi="Tahoma" w:cs="Tahoma"/>
          <w:iCs/>
          <w:color w:val="000000"/>
          <w:sz w:val="20"/>
          <w:szCs w:val="20"/>
          <w:lang w:val="pl-PL"/>
        </w:rPr>
      </w:pPr>
      <w:bookmarkStart w:id="14" w:name="_Toc191966764"/>
      <w:proofErr w:type="spellStart"/>
      <w:r w:rsidRPr="00700140">
        <w:rPr>
          <w:rFonts w:ascii="Tahoma" w:hAnsi="Tahoma" w:cs="Tahoma"/>
          <w:iCs/>
          <w:color w:val="000000"/>
          <w:sz w:val="20"/>
          <w:szCs w:val="20"/>
          <w:lang w:val="pl-PL"/>
        </w:rPr>
        <w:t>Pow.zabudowy</w:t>
      </w:r>
      <w:proofErr w:type="spellEnd"/>
      <w:r w:rsidRPr="00700140">
        <w:rPr>
          <w:rFonts w:ascii="Tahoma" w:hAnsi="Tahoma" w:cs="Tahoma"/>
          <w:iCs/>
          <w:color w:val="000000"/>
          <w:sz w:val="20"/>
          <w:szCs w:val="20"/>
          <w:lang w:val="pl-PL"/>
        </w:rPr>
        <w:t>: 180,38 m2</w:t>
      </w:r>
      <w:bookmarkEnd w:id="14"/>
    </w:p>
    <w:p w14:paraId="02F7400A" w14:textId="30973E11" w:rsidR="00793A8C" w:rsidRPr="00700140" w:rsidRDefault="00793A8C" w:rsidP="009D0453">
      <w:pPr>
        <w:spacing w:line="240" w:lineRule="auto"/>
        <w:jc w:val="both"/>
        <w:outlineLvl w:val="1"/>
        <w:rPr>
          <w:rFonts w:ascii="Tahoma" w:hAnsi="Tahoma" w:cs="Tahoma"/>
          <w:iCs/>
          <w:color w:val="000000"/>
          <w:sz w:val="20"/>
          <w:szCs w:val="20"/>
          <w:lang w:val="pl-PL"/>
        </w:rPr>
      </w:pPr>
      <w:bookmarkStart w:id="15" w:name="_Toc191966765"/>
      <w:r w:rsidRPr="00700140">
        <w:rPr>
          <w:rFonts w:ascii="Tahoma" w:hAnsi="Tahoma" w:cs="Tahoma"/>
          <w:iCs/>
          <w:color w:val="000000"/>
          <w:sz w:val="20"/>
          <w:szCs w:val="20"/>
          <w:lang w:val="pl-PL"/>
        </w:rPr>
        <w:t>Kubatura 1917,0 m3</w:t>
      </w:r>
      <w:bookmarkEnd w:id="15"/>
    </w:p>
    <w:p w14:paraId="5E404B6C" w14:textId="3818E8A2" w:rsidR="00CD3A31" w:rsidRPr="00700140" w:rsidRDefault="00CD3A31" w:rsidP="009D0453">
      <w:pPr>
        <w:spacing w:line="240" w:lineRule="auto"/>
        <w:jc w:val="both"/>
        <w:outlineLvl w:val="1"/>
        <w:rPr>
          <w:rFonts w:ascii="Tahoma" w:hAnsi="Tahoma" w:cs="Tahoma"/>
          <w:iCs/>
          <w:color w:val="000000"/>
          <w:sz w:val="20"/>
          <w:szCs w:val="20"/>
          <w:lang w:val="pl-PL"/>
        </w:rPr>
      </w:pPr>
      <w:bookmarkStart w:id="16" w:name="_Toc191966766"/>
      <w:r w:rsidRPr="00700140">
        <w:rPr>
          <w:rFonts w:ascii="Tahoma" w:hAnsi="Tahoma" w:cs="Tahoma"/>
          <w:iCs/>
          <w:color w:val="000000"/>
          <w:sz w:val="20"/>
          <w:szCs w:val="20"/>
          <w:lang w:val="pl-PL"/>
        </w:rPr>
        <w:t>Powierzchnia stropu do wymiany : 75,00 m2</w:t>
      </w:r>
      <w:bookmarkEnd w:id="16"/>
    </w:p>
    <w:p w14:paraId="59CB03CD" w14:textId="16CF9E22" w:rsidR="005D06A2" w:rsidRPr="00700140" w:rsidRDefault="005D06A2" w:rsidP="009D0453">
      <w:pPr>
        <w:spacing w:line="240" w:lineRule="auto"/>
        <w:jc w:val="both"/>
        <w:outlineLvl w:val="1"/>
        <w:rPr>
          <w:rFonts w:ascii="Tahoma" w:hAnsi="Tahoma" w:cs="Tahoma"/>
          <w:iCs/>
          <w:color w:val="000000"/>
          <w:sz w:val="20"/>
          <w:szCs w:val="20"/>
          <w:lang w:val="pl-PL"/>
        </w:rPr>
      </w:pPr>
      <w:bookmarkStart w:id="17" w:name="_Toc191966767"/>
      <w:r w:rsidRPr="00700140">
        <w:rPr>
          <w:rFonts w:ascii="Tahoma" w:hAnsi="Tahoma" w:cs="Tahoma"/>
          <w:iCs/>
          <w:color w:val="000000"/>
          <w:sz w:val="20"/>
          <w:szCs w:val="20"/>
          <w:lang w:val="pl-PL"/>
        </w:rPr>
        <w:t>Wysokość pomieszczeń piwnicznych : 1,60m</w:t>
      </w:r>
      <w:bookmarkEnd w:id="17"/>
    </w:p>
    <w:p w14:paraId="01B89A49" w14:textId="35F247C8" w:rsidR="00CD3A31" w:rsidRPr="00700140" w:rsidRDefault="00CD3A31" w:rsidP="009D0453">
      <w:pPr>
        <w:spacing w:line="240" w:lineRule="auto"/>
        <w:jc w:val="both"/>
        <w:outlineLvl w:val="1"/>
        <w:rPr>
          <w:rFonts w:ascii="Tahoma" w:hAnsi="Tahoma" w:cs="Tahoma"/>
          <w:iCs/>
          <w:color w:val="000000"/>
          <w:sz w:val="20"/>
          <w:szCs w:val="20"/>
          <w:lang w:val="pl-PL"/>
        </w:rPr>
      </w:pPr>
      <w:bookmarkStart w:id="18" w:name="_Toc191966768"/>
      <w:r w:rsidRPr="00700140">
        <w:rPr>
          <w:rFonts w:ascii="Tahoma" w:hAnsi="Tahoma" w:cs="Tahoma"/>
          <w:iCs/>
          <w:color w:val="000000"/>
          <w:sz w:val="20"/>
          <w:szCs w:val="20"/>
          <w:lang w:val="pl-PL"/>
        </w:rPr>
        <w:t>Ilość lokali w budynku  :9</w:t>
      </w:r>
      <w:bookmarkEnd w:id="18"/>
    </w:p>
    <w:p w14:paraId="4450E321" w14:textId="7A48F2E0" w:rsidR="00CD3A31" w:rsidRPr="00700140" w:rsidRDefault="00CD3A31" w:rsidP="009D0453">
      <w:pPr>
        <w:spacing w:line="240" w:lineRule="auto"/>
        <w:jc w:val="both"/>
        <w:outlineLvl w:val="1"/>
        <w:rPr>
          <w:rFonts w:ascii="Tahoma" w:hAnsi="Tahoma" w:cs="Tahoma"/>
          <w:iCs/>
          <w:color w:val="000000"/>
          <w:sz w:val="20"/>
          <w:szCs w:val="20"/>
          <w:lang w:val="pl-PL"/>
        </w:rPr>
      </w:pPr>
      <w:bookmarkStart w:id="19" w:name="_Toc191966769"/>
      <w:r w:rsidRPr="00700140">
        <w:rPr>
          <w:rFonts w:ascii="Tahoma" w:hAnsi="Tahoma" w:cs="Tahoma"/>
          <w:iCs/>
          <w:color w:val="000000"/>
          <w:sz w:val="20"/>
          <w:szCs w:val="20"/>
          <w:lang w:val="pl-PL"/>
        </w:rPr>
        <w:t>Ilość lokali parteru nad przewidzianym do wymiany stropem : 2</w:t>
      </w:r>
      <w:bookmarkEnd w:id="19"/>
    </w:p>
    <w:p w14:paraId="35C16A3D" w14:textId="66781B4B" w:rsidR="00CD3A31" w:rsidRPr="00700140" w:rsidRDefault="00CD3A31" w:rsidP="009D0453">
      <w:pPr>
        <w:spacing w:line="360" w:lineRule="auto"/>
        <w:jc w:val="both"/>
        <w:outlineLvl w:val="1"/>
        <w:rPr>
          <w:rFonts w:ascii="Tahoma" w:hAnsi="Tahoma" w:cs="Tahoma"/>
          <w:color w:val="222222"/>
          <w:sz w:val="20"/>
          <w:szCs w:val="20"/>
          <w:shd w:val="clear" w:color="auto" w:fill="FFFFFF"/>
          <w:lang w:val="pl-PL"/>
        </w:rPr>
      </w:pPr>
      <w:bookmarkStart w:id="20" w:name="_Toc191966770"/>
      <w:r w:rsidRPr="00700140">
        <w:rPr>
          <w:rFonts w:ascii="Tahoma" w:hAnsi="Tahoma" w:cs="Tahoma"/>
          <w:color w:val="222222"/>
          <w:sz w:val="20"/>
          <w:szCs w:val="20"/>
          <w:shd w:val="clear" w:color="auto" w:fill="FFFFFF"/>
          <w:lang w:val="pl-PL"/>
        </w:rPr>
        <w:t>Budynek przy ul. Fabrycznej 20</w:t>
      </w:r>
      <w:bookmarkEnd w:id="20"/>
    </w:p>
    <w:p w14:paraId="2391C68C" w14:textId="5E1A2AC0" w:rsidR="00CD3A31" w:rsidRPr="00700140" w:rsidRDefault="00CD3A31" w:rsidP="009D0453">
      <w:pPr>
        <w:spacing w:line="360" w:lineRule="auto"/>
        <w:jc w:val="both"/>
        <w:outlineLvl w:val="1"/>
        <w:rPr>
          <w:rFonts w:ascii="Tahoma" w:hAnsi="Tahoma" w:cs="Tahoma"/>
          <w:color w:val="222222"/>
          <w:sz w:val="20"/>
          <w:szCs w:val="20"/>
          <w:shd w:val="clear" w:color="auto" w:fill="FFFFFF"/>
          <w:lang w:val="pl-PL"/>
        </w:rPr>
      </w:pPr>
      <w:bookmarkStart w:id="21" w:name="_Toc191966771"/>
      <w:r w:rsidRPr="00700140">
        <w:rPr>
          <w:rFonts w:ascii="Tahoma" w:hAnsi="Tahoma" w:cs="Tahoma"/>
          <w:color w:val="222222"/>
          <w:sz w:val="20"/>
          <w:szCs w:val="20"/>
          <w:shd w:val="clear" w:color="auto" w:fill="FFFFFF"/>
          <w:lang w:val="pl-PL"/>
        </w:rPr>
        <w:lastRenderedPageBreak/>
        <w:t xml:space="preserve">Budynek mieszkalny wielorodzinny - 3 kondygnacje nadziemne. Budynek </w:t>
      </w:r>
      <w:r w:rsidR="005D06A2" w:rsidRPr="00700140">
        <w:rPr>
          <w:rFonts w:ascii="Tahoma" w:hAnsi="Tahoma" w:cs="Tahoma"/>
          <w:color w:val="222222"/>
          <w:sz w:val="20"/>
          <w:szCs w:val="20"/>
          <w:shd w:val="clear" w:color="auto" w:fill="FFFFFF"/>
          <w:lang w:val="pl-PL"/>
        </w:rPr>
        <w:t>całkowicie</w:t>
      </w:r>
      <w:r w:rsidRPr="00700140">
        <w:rPr>
          <w:rFonts w:ascii="Tahoma" w:hAnsi="Tahoma" w:cs="Tahoma"/>
          <w:color w:val="222222"/>
          <w:sz w:val="20"/>
          <w:szCs w:val="20"/>
          <w:shd w:val="clear" w:color="auto" w:fill="FFFFFF"/>
          <w:lang w:val="pl-PL"/>
        </w:rPr>
        <w:t xml:space="preserve"> podpiwniczony. Dach </w:t>
      </w:r>
      <w:r w:rsidR="005D06A2" w:rsidRPr="00700140">
        <w:rPr>
          <w:rFonts w:ascii="Tahoma" w:hAnsi="Tahoma" w:cs="Tahoma"/>
          <w:color w:val="222222"/>
          <w:sz w:val="20"/>
          <w:szCs w:val="20"/>
          <w:shd w:val="clear" w:color="auto" w:fill="FFFFFF"/>
          <w:lang w:val="pl-PL"/>
        </w:rPr>
        <w:t xml:space="preserve">jednospadowy </w:t>
      </w:r>
      <w:r w:rsidRPr="00700140">
        <w:rPr>
          <w:rFonts w:ascii="Tahoma" w:hAnsi="Tahoma" w:cs="Tahoma"/>
          <w:color w:val="222222"/>
          <w:sz w:val="20"/>
          <w:szCs w:val="20"/>
          <w:shd w:val="clear" w:color="auto" w:fill="FFFFFF"/>
          <w:lang w:val="pl-PL"/>
        </w:rPr>
        <w:t xml:space="preserve"> kryty </w:t>
      </w:r>
      <w:r w:rsidR="005D06A2" w:rsidRPr="00700140">
        <w:rPr>
          <w:rFonts w:ascii="Tahoma" w:hAnsi="Tahoma" w:cs="Tahoma"/>
          <w:color w:val="222222"/>
          <w:sz w:val="20"/>
          <w:szCs w:val="20"/>
          <w:shd w:val="clear" w:color="auto" w:fill="FFFFFF"/>
          <w:lang w:val="pl-PL"/>
        </w:rPr>
        <w:t>papą</w:t>
      </w:r>
      <w:r w:rsidRPr="00700140">
        <w:rPr>
          <w:rFonts w:ascii="Tahoma" w:hAnsi="Tahoma" w:cs="Tahoma"/>
          <w:color w:val="222222"/>
          <w:sz w:val="20"/>
          <w:szCs w:val="20"/>
          <w:shd w:val="clear" w:color="auto" w:fill="FFFFFF"/>
          <w:lang w:val="pl-PL"/>
        </w:rPr>
        <w:t>. Ściany murowane z cegły ceramicznej na zaprawie cementowo-wapiennej. Ściany fundamentowe murowane z cegły ceramicznej na zaprawie cementowo-wapiennej. Stropy nad piwnicami ceglane łukowe</w:t>
      </w:r>
      <w:r w:rsidR="00063D78" w:rsidRPr="00700140">
        <w:rPr>
          <w:rFonts w:ascii="Tahoma" w:hAnsi="Tahoma" w:cs="Tahoma"/>
          <w:color w:val="222222"/>
          <w:sz w:val="20"/>
          <w:szCs w:val="20"/>
          <w:shd w:val="clear" w:color="auto" w:fill="FFFFFF"/>
          <w:lang w:val="pl-PL"/>
        </w:rPr>
        <w:t xml:space="preserve"> ( odcinkowe)</w:t>
      </w:r>
      <w:r w:rsidRPr="00700140">
        <w:rPr>
          <w:rFonts w:ascii="Tahoma" w:hAnsi="Tahoma" w:cs="Tahoma"/>
          <w:color w:val="222222"/>
          <w:sz w:val="20"/>
          <w:szCs w:val="20"/>
          <w:shd w:val="clear" w:color="auto" w:fill="FFFFFF"/>
          <w:lang w:val="pl-PL"/>
        </w:rPr>
        <w:t xml:space="preserve"> na belkach stalowych</w:t>
      </w:r>
      <w:r w:rsidR="00063D78" w:rsidRPr="00700140">
        <w:rPr>
          <w:rFonts w:ascii="Tahoma" w:hAnsi="Tahoma" w:cs="Tahoma"/>
          <w:color w:val="222222"/>
          <w:sz w:val="20"/>
          <w:szCs w:val="20"/>
          <w:shd w:val="clear" w:color="auto" w:fill="FFFFFF"/>
          <w:lang w:val="pl-PL"/>
        </w:rPr>
        <w:t>,</w:t>
      </w:r>
      <w:r w:rsidRPr="00700140">
        <w:rPr>
          <w:rFonts w:ascii="Tahoma" w:hAnsi="Tahoma" w:cs="Tahoma"/>
          <w:color w:val="222222"/>
          <w:sz w:val="20"/>
          <w:szCs w:val="20"/>
          <w:shd w:val="clear" w:color="auto" w:fill="FFFFFF"/>
          <w:lang w:val="pl-PL"/>
        </w:rPr>
        <w:t xml:space="preserve"> oraz  miejscowo stropy ceglane typu Kleina. Stropy </w:t>
      </w:r>
      <w:proofErr w:type="spellStart"/>
      <w:r w:rsidRPr="00700140">
        <w:rPr>
          <w:rFonts w:ascii="Tahoma" w:hAnsi="Tahoma" w:cs="Tahoma"/>
          <w:color w:val="222222"/>
          <w:sz w:val="20"/>
          <w:szCs w:val="20"/>
          <w:shd w:val="clear" w:color="auto" w:fill="FFFFFF"/>
          <w:lang w:val="pl-PL"/>
        </w:rPr>
        <w:t>międzykondygnacyjne</w:t>
      </w:r>
      <w:proofErr w:type="spellEnd"/>
      <w:r w:rsidRPr="00700140">
        <w:rPr>
          <w:rFonts w:ascii="Tahoma" w:hAnsi="Tahoma" w:cs="Tahoma"/>
          <w:color w:val="222222"/>
          <w:sz w:val="20"/>
          <w:szCs w:val="20"/>
          <w:shd w:val="clear" w:color="auto" w:fill="FFFFFF"/>
          <w:lang w:val="pl-PL"/>
        </w:rPr>
        <w:t xml:space="preserve"> drewniane na belkach drewnianych. Stropy w układzie podłużnym.</w:t>
      </w:r>
      <w:bookmarkEnd w:id="21"/>
    </w:p>
    <w:p w14:paraId="2A7AAF38" w14:textId="46EC3684" w:rsidR="00CD3A31" w:rsidRPr="00700140" w:rsidRDefault="00CD3A31" w:rsidP="009D0453">
      <w:pPr>
        <w:spacing w:line="240" w:lineRule="auto"/>
        <w:jc w:val="both"/>
        <w:outlineLvl w:val="1"/>
        <w:rPr>
          <w:rFonts w:ascii="Tahoma" w:hAnsi="Tahoma" w:cs="Tahoma"/>
          <w:iCs/>
          <w:color w:val="000000"/>
          <w:sz w:val="20"/>
          <w:szCs w:val="20"/>
          <w:lang w:val="pl-PL"/>
        </w:rPr>
      </w:pPr>
      <w:bookmarkStart w:id="22" w:name="_Toc191966772"/>
      <w:proofErr w:type="spellStart"/>
      <w:r w:rsidRPr="00700140">
        <w:rPr>
          <w:rFonts w:ascii="Tahoma" w:hAnsi="Tahoma" w:cs="Tahoma"/>
          <w:iCs/>
          <w:color w:val="000000"/>
          <w:sz w:val="20"/>
          <w:szCs w:val="20"/>
          <w:lang w:val="pl-PL"/>
        </w:rPr>
        <w:t>Pow.zabudowy</w:t>
      </w:r>
      <w:proofErr w:type="spellEnd"/>
      <w:r w:rsidRPr="00700140">
        <w:rPr>
          <w:rFonts w:ascii="Tahoma" w:hAnsi="Tahoma" w:cs="Tahoma"/>
          <w:iCs/>
          <w:color w:val="000000"/>
          <w:sz w:val="20"/>
          <w:szCs w:val="20"/>
          <w:lang w:val="pl-PL"/>
        </w:rPr>
        <w:t>: 1</w:t>
      </w:r>
      <w:r w:rsidR="005D06A2" w:rsidRPr="00700140">
        <w:rPr>
          <w:rFonts w:ascii="Tahoma" w:hAnsi="Tahoma" w:cs="Tahoma"/>
          <w:iCs/>
          <w:color w:val="000000"/>
          <w:sz w:val="20"/>
          <w:szCs w:val="20"/>
          <w:lang w:val="pl-PL"/>
        </w:rPr>
        <w:t>69,60</w:t>
      </w:r>
      <w:r w:rsidRPr="00700140">
        <w:rPr>
          <w:rFonts w:ascii="Tahoma" w:hAnsi="Tahoma" w:cs="Tahoma"/>
          <w:iCs/>
          <w:color w:val="000000"/>
          <w:sz w:val="20"/>
          <w:szCs w:val="20"/>
          <w:lang w:val="pl-PL"/>
        </w:rPr>
        <w:t xml:space="preserve"> m2</w:t>
      </w:r>
      <w:bookmarkEnd w:id="22"/>
    </w:p>
    <w:p w14:paraId="3FA0C053" w14:textId="004F9C44" w:rsidR="00CD3A31" w:rsidRPr="00700140" w:rsidRDefault="00CD3A31" w:rsidP="009D0453">
      <w:pPr>
        <w:spacing w:line="240" w:lineRule="auto"/>
        <w:jc w:val="both"/>
        <w:outlineLvl w:val="1"/>
        <w:rPr>
          <w:rFonts w:ascii="Tahoma" w:hAnsi="Tahoma" w:cs="Tahoma"/>
          <w:iCs/>
          <w:color w:val="000000"/>
          <w:sz w:val="20"/>
          <w:szCs w:val="20"/>
          <w:lang w:val="pl-PL"/>
        </w:rPr>
      </w:pPr>
      <w:bookmarkStart w:id="23" w:name="_Toc191966773"/>
      <w:r w:rsidRPr="00700140">
        <w:rPr>
          <w:rFonts w:ascii="Tahoma" w:hAnsi="Tahoma" w:cs="Tahoma"/>
          <w:iCs/>
          <w:color w:val="000000"/>
          <w:sz w:val="20"/>
          <w:szCs w:val="20"/>
          <w:lang w:val="pl-PL"/>
        </w:rPr>
        <w:t>Kubatura 19</w:t>
      </w:r>
      <w:r w:rsidR="005D06A2" w:rsidRPr="00700140">
        <w:rPr>
          <w:rFonts w:ascii="Tahoma" w:hAnsi="Tahoma" w:cs="Tahoma"/>
          <w:iCs/>
          <w:color w:val="000000"/>
          <w:sz w:val="20"/>
          <w:szCs w:val="20"/>
          <w:lang w:val="pl-PL"/>
        </w:rPr>
        <w:t>06</w:t>
      </w:r>
      <w:r w:rsidRPr="00700140">
        <w:rPr>
          <w:rFonts w:ascii="Tahoma" w:hAnsi="Tahoma" w:cs="Tahoma"/>
          <w:iCs/>
          <w:color w:val="000000"/>
          <w:sz w:val="20"/>
          <w:szCs w:val="20"/>
          <w:lang w:val="pl-PL"/>
        </w:rPr>
        <w:t>,0 m3</w:t>
      </w:r>
      <w:bookmarkEnd w:id="23"/>
    </w:p>
    <w:p w14:paraId="14FF06D9" w14:textId="59E19722" w:rsidR="00CD3A31" w:rsidRPr="00700140" w:rsidRDefault="00CD3A31" w:rsidP="009D0453">
      <w:pPr>
        <w:spacing w:line="240" w:lineRule="auto"/>
        <w:jc w:val="both"/>
        <w:outlineLvl w:val="1"/>
        <w:rPr>
          <w:rFonts w:ascii="Tahoma" w:hAnsi="Tahoma" w:cs="Tahoma"/>
          <w:iCs/>
          <w:color w:val="000000"/>
          <w:sz w:val="20"/>
          <w:szCs w:val="20"/>
          <w:lang w:val="pl-PL"/>
        </w:rPr>
      </w:pPr>
      <w:bookmarkStart w:id="24" w:name="_Toc191966774"/>
      <w:r w:rsidRPr="00700140">
        <w:rPr>
          <w:rFonts w:ascii="Tahoma" w:hAnsi="Tahoma" w:cs="Tahoma"/>
          <w:iCs/>
          <w:color w:val="000000"/>
          <w:sz w:val="20"/>
          <w:szCs w:val="20"/>
          <w:lang w:val="pl-PL"/>
        </w:rPr>
        <w:t xml:space="preserve">Powierzchnia stropu do wymiany : </w:t>
      </w:r>
      <w:r w:rsidR="003B0ED9" w:rsidRPr="00700140">
        <w:rPr>
          <w:rFonts w:ascii="Tahoma" w:hAnsi="Tahoma" w:cs="Tahoma"/>
          <w:iCs/>
          <w:color w:val="000000"/>
          <w:sz w:val="20"/>
          <w:szCs w:val="20"/>
          <w:lang w:val="pl-PL"/>
        </w:rPr>
        <w:t>157</w:t>
      </w:r>
      <w:r w:rsidRPr="00700140">
        <w:rPr>
          <w:rFonts w:ascii="Tahoma" w:hAnsi="Tahoma" w:cs="Tahoma"/>
          <w:iCs/>
          <w:color w:val="000000"/>
          <w:sz w:val="20"/>
          <w:szCs w:val="20"/>
          <w:lang w:val="pl-PL"/>
        </w:rPr>
        <w:t>,00 m2</w:t>
      </w:r>
      <w:bookmarkEnd w:id="24"/>
    </w:p>
    <w:p w14:paraId="5460043B" w14:textId="085C6D36" w:rsidR="00820374" w:rsidRPr="00700140" w:rsidRDefault="00820374" w:rsidP="009D0453">
      <w:pPr>
        <w:spacing w:line="240" w:lineRule="auto"/>
        <w:jc w:val="both"/>
        <w:outlineLvl w:val="1"/>
        <w:rPr>
          <w:rFonts w:ascii="Tahoma" w:hAnsi="Tahoma" w:cs="Tahoma"/>
          <w:iCs/>
          <w:color w:val="000000"/>
          <w:sz w:val="20"/>
          <w:szCs w:val="20"/>
          <w:lang w:val="pl-PL"/>
        </w:rPr>
      </w:pPr>
      <w:bookmarkStart w:id="25" w:name="_Toc191966775"/>
      <w:r w:rsidRPr="00700140">
        <w:rPr>
          <w:rFonts w:ascii="Tahoma" w:hAnsi="Tahoma" w:cs="Tahoma"/>
          <w:iCs/>
          <w:color w:val="000000"/>
          <w:sz w:val="20"/>
          <w:szCs w:val="20"/>
          <w:lang w:val="pl-PL"/>
        </w:rPr>
        <w:t>Wysokość pomieszczeń piwnicznych : 1,80m</w:t>
      </w:r>
      <w:bookmarkEnd w:id="25"/>
    </w:p>
    <w:p w14:paraId="16B66C61" w14:textId="2937CDF8" w:rsidR="00CD3A31" w:rsidRPr="00700140" w:rsidRDefault="00CD3A31" w:rsidP="009D0453">
      <w:pPr>
        <w:spacing w:line="240" w:lineRule="auto"/>
        <w:jc w:val="both"/>
        <w:outlineLvl w:val="1"/>
        <w:rPr>
          <w:rFonts w:ascii="Tahoma" w:hAnsi="Tahoma" w:cs="Tahoma"/>
          <w:iCs/>
          <w:color w:val="000000"/>
          <w:sz w:val="20"/>
          <w:szCs w:val="20"/>
          <w:lang w:val="pl-PL"/>
        </w:rPr>
      </w:pPr>
      <w:bookmarkStart w:id="26" w:name="_Toc191966776"/>
      <w:r w:rsidRPr="00700140">
        <w:rPr>
          <w:rFonts w:ascii="Tahoma" w:hAnsi="Tahoma" w:cs="Tahoma"/>
          <w:iCs/>
          <w:color w:val="000000"/>
          <w:sz w:val="20"/>
          <w:szCs w:val="20"/>
          <w:lang w:val="pl-PL"/>
        </w:rPr>
        <w:t>Ilość lokali w budynku  :</w:t>
      </w:r>
      <w:r w:rsidR="00820374" w:rsidRPr="00700140">
        <w:rPr>
          <w:rFonts w:ascii="Tahoma" w:hAnsi="Tahoma" w:cs="Tahoma"/>
          <w:iCs/>
          <w:color w:val="000000"/>
          <w:sz w:val="20"/>
          <w:szCs w:val="20"/>
          <w:lang w:val="pl-PL"/>
        </w:rPr>
        <w:t xml:space="preserve"> </w:t>
      </w:r>
      <w:r w:rsidRPr="00700140">
        <w:rPr>
          <w:rFonts w:ascii="Tahoma" w:hAnsi="Tahoma" w:cs="Tahoma"/>
          <w:iCs/>
          <w:color w:val="000000"/>
          <w:sz w:val="20"/>
          <w:szCs w:val="20"/>
          <w:lang w:val="pl-PL"/>
        </w:rPr>
        <w:t>9</w:t>
      </w:r>
      <w:bookmarkEnd w:id="26"/>
    </w:p>
    <w:p w14:paraId="4B185E12" w14:textId="5B9A7D86" w:rsidR="00793A8C" w:rsidRPr="00700140" w:rsidRDefault="00CD3A31" w:rsidP="00497EC4">
      <w:pPr>
        <w:spacing w:line="240" w:lineRule="auto"/>
        <w:jc w:val="both"/>
        <w:outlineLvl w:val="1"/>
        <w:rPr>
          <w:rFonts w:ascii="Tahoma" w:hAnsi="Tahoma" w:cs="Tahoma"/>
          <w:iCs/>
          <w:color w:val="000000"/>
          <w:sz w:val="20"/>
          <w:szCs w:val="20"/>
          <w:lang w:val="pl-PL"/>
        </w:rPr>
      </w:pPr>
      <w:bookmarkStart w:id="27" w:name="_Toc191966777"/>
      <w:r w:rsidRPr="00700140">
        <w:rPr>
          <w:rFonts w:ascii="Tahoma" w:hAnsi="Tahoma" w:cs="Tahoma"/>
          <w:iCs/>
          <w:color w:val="000000"/>
          <w:sz w:val="20"/>
          <w:szCs w:val="20"/>
          <w:lang w:val="pl-PL"/>
        </w:rPr>
        <w:t xml:space="preserve">Ilość lokali parteru nad przewidzianym do wymiany stropem : </w:t>
      </w:r>
      <w:r w:rsidR="005D06A2" w:rsidRPr="00700140">
        <w:rPr>
          <w:rFonts w:ascii="Tahoma" w:hAnsi="Tahoma" w:cs="Tahoma"/>
          <w:iCs/>
          <w:color w:val="000000"/>
          <w:sz w:val="20"/>
          <w:szCs w:val="20"/>
          <w:lang w:val="pl-PL"/>
        </w:rPr>
        <w:t>4</w:t>
      </w:r>
      <w:bookmarkEnd w:id="27"/>
    </w:p>
    <w:p w14:paraId="677713A4" w14:textId="5E39741C" w:rsidR="00CF0FC8" w:rsidRPr="00700140" w:rsidRDefault="00123AC0" w:rsidP="009D0453">
      <w:pPr>
        <w:pStyle w:val="Akapitzlist"/>
        <w:numPr>
          <w:ilvl w:val="1"/>
          <w:numId w:val="2"/>
        </w:numPr>
        <w:spacing w:line="360" w:lineRule="auto"/>
        <w:jc w:val="both"/>
        <w:outlineLvl w:val="1"/>
        <w:rPr>
          <w:rFonts w:ascii="Tahoma" w:hAnsi="Tahoma" w:cs="Tahoma"/>
          <w:b/>
          <w:sz w:val="20"/>
          <w:szCs w:val="20"/>
          <w:lang w:val="pl-PL"/>
        </w:rPr>
      </w:pPr>
      <w:bookmarkStart w:id="28" w:name="_Toc191966778"/>
      <w:r w:rsidRPr="00700140">
        <w:rPr>
          <w:rFonts w:ascii="Tahoma" w:hAnsi="Tahoma" w:cs="Tahoma"/>
          <w:b/>
          <w:sz w:val="20"/>
          <w:szCs w:val="20"/>
          <w:lang w:val="pl-PL"/>
        </w:rPr>
        <w:t>Cel opracowania</w:t>
      </w:r>
      <w:bookmarkEnd w:id="28"/>
    </w:p>
    <w:p w14:paraId="71010C37" w14:textId="2CE4FAD2" w:rsidR="002C7575" w:rsidRPr="00700140" w:rsidRDefault="00123AC0" w:rsidP="009D0453">
      <w:pPr>
        <w:spacing w:line="360" w:lineRule="auto"/>
        <w:jc w:val="both"/>
        <w:outlineLvl w:val="1"/>
        <w:rPr>
          <w:rFonts w:ascii="Tahoma" w:hAnsi="Tahoma" w:cs="Tahoma"/>
          <w:b/>
          <w:sz w:val="20"/>
          <w:szCs w:val="20"/>
          <w:lang w:val="pl-PL"/>
        </w:rPr>
      </w:pPr>
      <w:bookmarkStart w:id="29" w:name="_Toc191966779"/>
      <w:r w:rsidRPr="00700140">
        <w:rPr>
          <w:rFonts w:ascii="Tahoma" w:hAnsi="Tahoma" w:cs="Tahoma"/>
          <w:sz w:val="20"/>
          <w:szCs w:val="20"/>
          <w:lang w:val="pl-PL"/>
        </w:rPr>
        <w:t>Niniejsze opracowanie, zgodnie z Rozporządzeniem Ministra Infrastruktury w sprawie szczegółowego zakresu i formy dokumentacji projektowej, specyfikacji technicznych wykonania i odbioru robót budowlanych oraz programu funkcjonalno-użytkowego służyć może jako podstawa do wykonania dokumentacji projektowej, określenia planowanych kosztów prac projektowych i robót budowlanych, oraz przygotowania oferty w formule „zaprojektuj-wybuduj”. Dodatkowo Program Funkcjonalno-Użytkowy może zostać wykorzystany jako materiał informacyjny opisujący przedmiot inwestycji na potrzeby prezentacji zamierzeń Inwestora podmiotom zewnętrznym.</w:t>
      </w:r>
      <w:bookmarkEnd w:id="29"/>
      <w:r w:rsidR="002C7575" w:rsidRPr="00700140">
        <w:rPr>
          <w:rFonts w:ascii="Tahoma" w:hAnsi="Tahoma" w:cs="Tahoma"/>
          <w:sz w:val="20"/>
          <w:szCs w:val="20"/>
          <w:lang w:val="pl-PL"/>
        </w:rPr>
        <w:br w:type="page"/>
      </w:r>
    </w:p>
    <w:p w14:paraId="503E7B63" w14:textId="77777777" w:rsidR="00123AC0" w:rsidRPr="00700140" w:rsidRDefault="00123AC0" w:rsidP="009D0453">
      <w:pPr>
        <w:pStyle w:val="Akapitzlist"/>
        <w:numPr>
          <w:ilvl w:val="0"/>
          <w:numId w:val="2"/>
        </w:numPr>
        <w:spacing w:line="360" w:lineRule="auto"/>
        <w:jc w:val="both"/>
        <w:outlineLvl w:val="0"/>
        <w:rPr>
          <w:rFonts w:ascii="Tahoma" w:hAnsi="Tahoma" w:cs="Tahoma"/>
          <w:b/>
          <w:sz w:val="20"/>
          <w:szCs w:val="20"/>
          <w:lang w:val="pl-PL"/>
        </w:rPr>
      </w:pPr>
      <w:bookmarkStart w:id="30" w:name="_Toc191966780"/>
      <w:r w:rsidRPr="00700140">
        <w:rPr>
          <w:rFonts w:ascii="Tahoma" w:hAnsi="Tahoma" w:cs="Tahoma"/>
          <w:b/>
          <w:sz w:val="20"/>
          <w:szCs w:val="20"/>
          <w:lang w:val="pl-PL"/>
        </w:rPr>
        <w:lastRenderedPageBreak/>
        <w:t>Opis ogólny przedmiotu zamówienia</w:t>
      </w:r>
      <w:bookmarkEnd w:id="30"/>
    </w:p>
    <w:p w14:paraId="081063E7" w14:textId="2D5A3906" w:rsidR="00123AC0" w:rsidRPr="00700140" w:rsidRDefault="00123AC0" w:rsidP="009D0453">
      <w:pPr>
        <w:spacing w:line="360" w:lineRule="auto"/>
        <w:jc w:val="both"/>
        <w:rPr>
          <w:rFonts w:ascii="Tahoma" w:hAnsi="Tahoma" w:cs="Tahoma"/>
          <w:iCs/>
          <w:color w:val="000000"/>
          <w:sz w:val="20"/>
          <w:szCs w:val="20"/>
          <w:lang w:val="pl-PL"/>
        </w:rPr>
      </w:pPr>
      <w:r w:rsidRPr="00700140">
        <w:rPr>
          <w:rFonts w:ascii="Tahoma" w:hAnsi="Tahoma" w:cs="Tahoma"/>
          <w:iCs/>
          <w:color w:val="000000"/>
          <w:sz w:val="20"/>
          <w:szCs w:val="20"/>
          <w:lang w:val="pl-PL"/>
        </w:rPr>
        <w:t xml:space="preserve">Zamówienie  będzie obejmować wykonanie kompletnej dokumentacji projektowej budowlanej   i wykonawczej uzgodnionej z Zamawiającym, uzyskanie pozytywnych decyzji administracyjnych i ostatecznej decyzji o pozwoleniu na budowę, oraz wykonanie robót w pełnym zakresie, wraz z przeprowadzeniem wszystkich niezbędnych odbiorów i </w:t>
      </w:r>
      <w:proofErr w:type="spellStart"/>
      <w:r w:rsidRPr="00700140">
        <w:rPr>
          <w:rFonts w:ascii="Tahoma" w:hAnsi="Tahoma" w:cs="Tahoma"/>
          <w:iCs/>
          <w:color w:val="000000"/>
          <w:sz w:val="20"/>
          <w:szCs w:val="20"/>
          <w:lang w:val="pl-PL"/>
        </w:rPr>
        <w:t>dopuszczeń</w:t>
      </w:r>
      <w:proofErr w:type="spellEnd"/>
      <w:r w:rsidRPr="00700140">
        <w:rPr>
          <w:rFonts w:ascii="Tahoma" w:hAnsi="Tahoma" w:cs="Tahoma"/>
          <w:iCs/>
          <w:color w:val="000000"/>
          <w:sz w:val="20"/>
          <w:szCs w:val="20"/>
          <w:lang w:val="pl-PL"/>
        </w:rPr>
        <w:t xml:space="preserve"> do użytkowania, jeżeli będą wymagane.</w:t>
      </w:r>
    </w:p>
    <w:p w14:paraId="77D54DB6" w14:textId="77777777" w:rsidR="00123AC0" w:rsidRPr="00700140" w:rsidRDefault="00123AC0" w:rsidP="009D0453">
      <w:pPr>
        <w:pStyle w:val="Akapitzlist"/>
        <w:numPr>
          <w:ilvl w:val="1"/>
          <w:numId w:val="2"/>
        </w:numPr>
        <w:spacing w:line="360" w:lineRule="auto"/>
        <w:jc w:val="both"/>
        <w:outlineLvl w:val="1"/>
        <w:rPr>
          <w:rFonts w:ascii="Tahoma" w:hAnsi="Tahoma" w:cs="Tahoma"/>
          <w:b/>
          <w:sz w:val="20"/>
          <w:szCs w:val="20"/>
          <w:lang w:val="pl-PL"/>
        </w:rPr>
      </w:pPr>
      <w:bookmarkStart w:id="31" w:name="_Toc191966781"/>
      <w:r w:rsidRPr="00700140">
        <w:rPr>
          <w:rFonts w:ascii="Tahoma" w:hAnsi="Tahoma" w:cs="Tahoma"/>
          <w:b/>
          <w:sz w:val="20"/>
          <w:szCs w:val="20"/>
          <w:lang w:val="pl-PL"/>
        </w:rPr>
        <w:t>Opis przedsięwzięcia</w:t>
      </w:r>
      <w:bookmarkEnd w:id="31"/>
    </w:p>
    <w:p w14:paraId="749F537C" w14:textId="5A2F209B" w:rsidR="00123AC0" w:rsidRPr="00700140" w:rsidRDefault="00123AC0" w:rsidP="009D0453">
      <w:pPr>
        <w:spacing w:line="360" w:lineRule="auto"/>
        <w:jc w:val="both"/>
        <w:rPr>
          <w:rFonts w:ascii="Tahoma" w:hAnsi="Tahoma" w:cs="Tahoma"/>
          <w:sz w:val="20"/>
          <w:szCs w:val="20"/>
          <w:lang w:val="pl-PL"/>
        </w:rPr>
      </w:pPr>
      <w:r w:rsidRPr="00700140">
        <w:rPr>
          <w:rFonts w:ascii="Tahoma" w:hAnsi="Tahoma" w:cs="Tahoma"/>
          <w:sz w:val="20"/>
          <w:szCs w:val="20"/>
          <w:lang w:val="pl-PL"/>
        </w:rPr>
        <w:t>W ramach przedmiotowego zadania Wykonawca powinien zgodnie z przedmiotowym programem funkcjonalno-użytkowym wykonać</w:t>
      </w:r>
      <w:r w:rsidR="0017659C" w:rsidRPr="00700140">
        <w:rPr>
          <w:rFonts w:ascii="Tahoma" w:hAnsi="Tahoma" w:cs="Tahoma"/>
          <w:sz w:val="20"/>
          <w:szCs w:val="20"/>
          <w:lang w:val="pl-PL"/>
        </w:rPr>
        <w:t xml:space="preserve"> r</w:t>
      </w:r>
      <w:r w:rsidR="00A241D0" w:rsidRPr="00700140">
        <w:rPr>
          <w:rFonts w:ascii="Tahoma" w:hAnsi="Tahoma" w:cs="Tahoma"/>
          <w:sz w:val="20"/>
          <w:szCs w:val="20"/>
          <w:lang w:val="pl-PL"/>
        </w:rPr>
        <w:t>emont stropu</w:t>
      </w:r>
      <w:r w:rsidRPr="00700140">
        <w:rPr>
          <w:rFonts w:ascii="Tahoma" w:hAnsi="Tahoma" w:cs="Tahoma"/>
          <w:sz w:val="20"/>
          <w:szCs w:val="20"/>
          <w:lang w:val="pl-PL"/>
        </w:rPr>
        <w:t>, polegającą w szczególności na:</w:t>
      </w:r>
    </w:p>
    <w:p w14:paraId="1F52ABD8" w14:textId="77777777" w:rsidR="00123AC0" w:rsidRPr="00700140" w:rsidRDefault="00123AC0"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Zaprojektowanie robót zgodnie z wytycznymi  wg niniejszego PFU</w:t>
      </w:r>
    </w:p>
    <w:p w14:paraId="337D94C1" w14:textId="408E8D04" w:rsidR="00820374" w:rsidRPr="00700140" w:rsidRDefault="00820374" w:rsidP="009D0453">
      <w:pPr>
        <w:pStyle w:val="Akapitzlist"/>
        <w:numPr>
          <w:ilvl w:val="0"/>
          <w:numId w:val="40"/>
        </w:numPr>
        <w:spacing w:after="200" w:line="360" w:lineRule="auto"/>
        <w:ind w:left="723"/>
        <w:jc w:val="both"/>
        <w:rPr>
          <w:rFonts w:ascii="Tahoma" w:hAnsi="Tahoma" w:cs="Tahoma"/>
          <w:sz w:val="20"/>
          <w:szCs w:val="20"/>
        </w:rPr>
      </w:pPr>
      <w:proofErr w:type="spellStart"/>
      <w:r w:rsidRPr="00700140">
        <w:rPr>
          <w:rFonts w:ascii="Tahoma" w:hAnsi="Tahoma" w:cs="Tahoma"/>
          <w:sz w:val="20"/>
          <w:szCs w:val="20"/>
        </w:rPr>
        <w:t>pełnienie</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nadzoru</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autorskiego</w:t>
      </w:r>
      <w:proofErr w:type="spellEnd"/>
    </w:p>
    <w:p w14:paraId="1AFCB900" w14:textId="2CE6DED1" w:rsidR="00AC1D2A" w:rsidRPr="00700140" w:rsidRDefault="00AC1D2A"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podstemplowanie legarów na których ułożono podłogi drewniane lokali  parteru</w:t>
      </w:r>
      <w:r w:rsidR="00CD3A31" w:rsidRPr="00700140">
        <w:rPr>
          <w:rFonts w:ascii="Tahoma" w:hAnsi="Tahoma" w:cs="Tahoma"/>
          <w:sz w:val="20"/>
          <w:szCs w:val="20"/>
          <w:lang w:val="pl-PL"/>
        </w:rPr>
        <w:t xml:space="preserve">( w trakcie robót remontowych nie przewiduje się wyłączenia z użytkowania pomieszczeń w lokalach parteru </w:t>
      </w:r>
      <w:r w:rsidR="003B0ED9" w:rsidRPr="00700140">
        <w:rPr>
          <w:rFonts w:ascii="Tahoma" w:hAnsi="Tahoma" w:cs="Tahoma"/>
          <w:sz w:val="20"/>
          <w:szCs w:val="20"/>
          <w:lang w:val="pl-PL"/>
        </w:rPr>
        <w:t>.Istniejące legary drewniane oraz ułożone na nich warstwy podłóg drewnianych i wykładzin podłogowych pozostają bez zmian</w:t>
      </w:r>
      <w:r w:rsidR="00820374" w:rsidRPr="00700140">
        <w:rPr>
          <w:rFonts w:ascii="Tahoma" w:hAnsi="Tahoma" w:cs="Tahoma"/>
          <w:sz w:val="20"/>
          <w:szCs w:val="20"/>
          <w:lang w:val="pl-PL"/>
        </w:rPr>
        <w:t xml:space="preserve"> ( przebudowy)</w:t>
      </w:r>
      <w:r w:rsidR="003B0ED9" w:rsidRPr="00700140">
        <w:rPr>
          <w:rFonts w:ascii="Tahoma" w:hAnsi="Tahoma" w:cs="Tahoma"/>
          <w:sz w:val="20"/>
          <w:szCs w:val="20"/>
          <w:lang w:val="pl-PL"/>
        </w:rPr>
        <w:t>.</w:t>
      </w:r>
    </w:p>
    <w:p w14:paraId="4612311F" w14:textId="77777777" w:rsidR="00CF3AD3" w:rsidRPr="00700140" w:rsidRDefault="00CF3AD3"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Zbicie ceglanych sklepień,</w:t>
      </w:r>
    </w:p>
    <w:p w14:paraId="3C5550FD" w14:textId="2C049AAF" w:rsidR="00793A8C" w:rsidRPr="00700140" w:rsidRDefault="00793A8C"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Usunięcie ocieplenia - polepy</w:t>
      </w:r>
    </w:p>
    <w:p w14:paraId="2999FA94" w14:textId="77777777" w:rsidR="00CF3AD3" w:rsidRPr="00700140" w:rsidRDefault="00CF3AD3"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usunięcie istniejących skorodowanych belek stalowych podtrzymujących sklepienia</w:t>
      </w:r>
    </w:p>
    <w:p w14:paraId="42E4C858" w14:textId="289B310F" w:rsidR="00027795" w:rsidRPr="00700140" w:rsidRDefault="00CF3AD3"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 xml:space="preserve"> montaż nowych belek stalowych</w:t>
      </w:r>
      <w:r w:rsidR="00AC1D2A" w:rsidRPr="00700140">
        <w:rPr>
          <w:rFonts w:ascii="Tahoma" w:hAnsi="Tahoma" w:cs="Tahoma"/>
          <w:sz w:val="20"/>
          <w:szCs w:val="20"/>
          <w:lang w:val="pl-PL"/>
        </w:rPr>
        <w:t xml:space="preserve"> z zabezpieczeniem siatką i malowaniu antykorozyjnym</w:t>
      </w:r>
    </w:p>
    <w:p w14:paraId="30F19AD3" w14:textId="2E726F84" w:rsidR="00AC1D2A" w:rsidRPr="00700140" w:rsidRDefault="00AC1D2A"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Wymiana nadproży</w:t>
      </w:r>
    </w:p>
    <w:p w14:paraId="30DEC655" w14:textId="55F5E73B" w:rsidR="00AC1D2A" w:rsidRPr="00700140" w:rsidRDefault="00AC1D2A"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Przemurowanie części muru w miejscu podparcia belek stalowych.</w:t>
      </w:r>
    </w:p>
    <w:p w14:paraId="1D5380BA" w14:textId="77777777" w:rsidR="00AC1D2A" w:rsidRPr="00700140" w:rsidRDefault="00AC1D2A"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 xml:space="preserve">Wypełnieniu przestrzeni </w:t>
      </w:r>
      <w:proofErr w:type="spellStart"/>
      <w:r w:rsidRPr="00700140">
        <w:rPr>
          <w:rFonts w:ascii="Tahoma" w:hAnsi="Tahoma" w:cs="Tahoma"/>
          <w:sz w:val="20"/>
          <w:szCs w:val="20"/>
          <w:lang w:val="pl-PL"/>
        </w:rPr>
        <w:t>międzybelkowych</w:t>
      </w:r>
      <w:proofErr w:type="spellEnd"/>
      <w:r w:rsidRPr="00700140">
        <w:rPr>
          <w:rFonts w:ascii="Tahoma" w:hAnsi="Tahoma" w:cs="Tahoma"/>
          <w:sz w:val="20"/>
          <w:szCs w:val="20"/>
          <w:lang w:val="pl-PL"/>
        </w:rPr>
        <w:t xml:space="preserve"> prefabrykowanymi płytami żelbetowymi</w:t>
      </w:r>
    </w:p>
    <w:p w14:paraId="3446DB30" w14:textId="25A20846" w:rsidR="00AC1D2A" w:rsidRPr="00700140" w:rsidRDefault="00AC1D2A"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Ocieplenie stropu w przestrzeni miedzy podłogą a płytą żelbetową</w:t>
      </w:r>
    </w:p>
    <w:p w14:paraId="3FA06CD1" w14:textId="46112ABE" w:rsidR="00027795" w:rsidRPr="00700140" w:rsidRDefault="00027795" w:rsidP="009D0453">
      <w:pPr>
        <w:pStyle w:val="Akapitzlist"/>
        <w:numPr>
          <w:ilvl w:val="0"/>
          <w:numId w:val="40"/>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 xml:space="preserve">wykonaniu </w:t>
      </w:r>
      <w:r w:rsidR="00AC1D2A" w:rsidRPr="00700140">
        <w:rPr>
          <w:rFonts w:ascii="Tahoma" w:hAnsi="Tahoma" w:cs="Tahoma"/>
          <w:sz w:val="20"/>
          <w:szCs w:val="20"/>
          <w:lang w:val="pl-PL"/>
        </w:rPr>
        <w:t xml:space="preserve"> tynków na stropie w piwnicach</w:t>
      </w:r>
    </w:p>
    <w:p w14:paraId="6C544C71" w14:textId="4239FB37" w:rsidR="00C44EED" w:rsidRPr="00700140" w:rsidRDefault="00CD3A31" w:rsidP="009D0453">
      <w:pPr>
        <w:pStyle w:val="Akapitzlist"/>
        <w:numPr>
          <w:ilvl w:val="0"/>
          <w:numId w:val="40"/>
        </w:numPr>
        <w:spacing w:after="200" w:line="360" w:lineRule="auto"/>
        <w:ind w:left="723"/>
        <w:jc w:val="both"/>
        <w:rPr>
          <w:rFonts w:ascii="Tahoma" w:hAnsi="Tahoma" w:cs="Tahoma"/>
          <w:sz w:val="20"/>
          <w:szCs w:val="20"/>
        </w:rPr>
      </w:pPr>
      <w:r w:rsidRPr="00700140">
        <w:rPr>
          <w:rFonts w:ascii="Tahoma" w:hAnsi="Tahoma" w:cs="Tahoma"/>
          <w:sz w:val="20"/>
          <w:szCs w:val="20"/>
          <w:lang w:val="pl-PL"/>
        </w:rPr>
        <w:t>instalacje wewnętrzne</w:t>
      </w:r>
      <w:r w:rsidR="003B0ED9" w:rsidRPr="00700140">
        <w:rPr>
          <w:rFonts w:ascii="Tahoma" w:hAnsi="Tahoma" w:cs="Tahoma"/>
          <w:sz w:val="20"/>
          <w:szCs w:val="20"/>
          <w:lang w:val="pl-PL"/>
        </w:rPr>
        <w:t xml:space="preserve">  nie podlegają przebudowie</w:t>
      </w:r>
    </w:p>
    <w:p w14:paraId="7BA598C0" w14:textId="46CF3CE9" w:rsidR="002A288C" w:rsidRPr="00700140" w:rsidRDefault="002A288C" w:rsidP="009D0453">
      <w:pPr>
        <w:spacing w:after="200" w:line="360" w:lineRule="auto"/>
        <w:ind w:left="720"/>
        <w:jc w:val="both"/>
        <w:rPr>
          <w:rFonts w:ascii="Tahoma" w:hAnsi="Tahoma" w:cs="Tahoma"/>
          <w:sz w:val="20"/>
          <w:szCs w:val="20"/>
        </w:rPr>
      </w:pPr>
    </w:p>
    <w:p w14:paraId="765B08BE" w14:textId="45675428" w:rsidR="002E64BF" w:rsidRPr="00700140" w:rsidRDefault="002E64BF" w:rsidP="009D0453">
      <w:pPr>
        <w:spacing w:line="360" w:lineRule="auto"/>
        <w:jc w:val="both"/>
        <w:rPr>
          <w:rFonts w:ascii="Tahoma" w:hAnsi="Tahoma" w:cs="Tahoma"/>
          <w:sz w:val="20"/>
          <w:szCs w:val="20"/>
          <w:lang w:val="pl-PL"/>
        </w:rPr>
      </w:pPr>
      <w:r w:rsidRPr="00700140">
        <w:rPr>
          <w:rFonts w:ascii="Tahoma" w:hAnsi="Tahoma" w:cs="Tahoma"/>
          <w:sz w:val="20"/>
          <w:szCs w:val="20"/>
          <w:lang w:val="pl-PL"/>
        </w:rPr>
        <w:t>Wszelkie wskazania i propozycje rozwiązań zawarte w niniejszym opracowaniu stanowią minimalne wymagania jakościowe i funkcjonalne i należy je traktować, jako sugestie Inwestora, które mogą być zmienione przez Projektanta w ostatecznych rozwiązaniach projektowych. Rozwiązania projektowe muszą uzyskać uzgodnienie Użytkownika oraz akceptację Inwestora.</w:t>
      </w:r>
    </w:p>
    <w:p w14:paraId="1D9C1629" w14:textId="77777777" w:rsidR="00ED66E1" w:rsidRPr="00700140" w:rsidRDefault="002E64BF"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Prace projektowe i roboty budowlane muszą być wykonane zgodnie z wymaganiami obowiązujących przepisów, norm i instrukcji. Nie wyszczególnienie w niniejszych wymaganiach zamawiającego jakichkolwiek obowiązujących aktów prawnych nie zwalnia wykonawcy od ich stosowania. </w:t>
      </w:r>
    </w:p>
    <w:p w14:paraId="1D6B505F" w14:textId="0A489580" w:rsidR="002E64BF" w:rsidRPr="00700140" w:rsidRDefault="002E64BF" w:rsidP="009D0453">
      <w:pPr>
        <w:spacing w:line="360" w:lineRule="auto"/>
        <w:jc w:val="both"/>
        <w:rPr>
          <w:rFonts w:ascii="Tahoma" w:hAnsi="Tahoma" w:cs="Tahoma"/>
          <w:sz w:val="20"/>
          <w:szCs w:val="20"/>
          <w:lang w:val="pl-PL"/>
        </w:rPr>
      </w:pPr>
      <w:r w:rsidRPr="00700140">
        <w:rPr>
          <w:rFonts w:ascii="Tahoma" w:hAnsi="Tahoma" w:cs="Tahoma"/>
          <w:sz w:val="20"/>
          <w:szCs w:val="20"/>
          <w:lang w:val="pl-PL"/>
        </w:rPr>
        <w:lastRenderedPageBreak/>
        <w:t>Niezbędne do wykonania</w:t>
      </w:r>
      <w:r w:rsidR="009B3112" w:rsidRPr="00700140">
        <w:rPr>
          <w:rFonts w:ascii="Tahoma" w:hAnsi="Tahoma" w:cs="Tahoma"/>
          <w:sz w:val="20"/>
          <w:szCs w:val="20"/>
          <w:lang w:val="pl-PL"/>
        </w:rPr>
        <w:t xml:space="preserve"> </w:t>
      </w:r>
      <w:r w:rsidRPr="00700140">
        <w:rPr>
          <w:rFonts w:ascii="Tahoma" w:hAnsi="Tahoma" w:cs="Tahoma"/>
          <w:sz w:val="20"/>
          <w:szCs w:val="20"/>
          <w:lang w:val="pl-PL"/>
        </w:rPr>
        <w:t>zamówienia jest:</w:t>
      </w:r>
    </w:p>
    <w:p w14:paraId="38F6FCFE" w14:textId="77777777" w:rsidR="002E64BF" w:rsidRPr="00700140" w:rsidRDefault="002E64BF" w:rsidP="009D0453">
      <w:pPr>
        <w:pStyle w:val="Akapitzlist"/>
        <w:numPr>
          <w:ilvl w:val="1"/>
          <w:numId w:val="41"/>
        </w:numPr>
        <w:spacing w:after="200" w:line="360" w:lineRule="auto"/>
        <w:ind w:left="723"/>
        <w:jc w:val="both"/>
        <w:rPr>
          <w:rFonts w:ascii="Tahoma" w:hAnsi="Tahoma" w:cs="Tahoma"/>
          <w:sz w:val="20"/>
          <w:szCs w:val="20"/>
        </w:rPr>
      </w:pPr>
      <w:proofErr w:type="spellStart"/>
      <w:r w:rsidRPr="00700140">
        <w:rPr>
          <w:rFonts w:ascii="Tahoma" w:hAnsi="Tahoma" w:cs="Tahoma"/>
          <w:sz w:val="20"/>
          <w:szCs w:val="20"/>
        </w:rPr>
        <w:t>opracowanie</w:t>
      </w:r>
      <w:proofErr w:type="spellEnd"/>
      <w:r w:rsidR="009B3112" w:rsidRPr="00700140">
        <w:rPr>
          <w:rFonts w:ascii="Tahoma" w:hAnsi="Tahoma" w:cs="Tahoma"/>
          <w:sz w:val="20"/>
          <w:szCs w:val="20"/>
        </w:rPr>
        <w:t xml:space="preserve"> </w:t>
      </w:r>
      <w:proofErr w:type="spellStart"/>
      <w:r w:rsidRPr="00700140">
        <w:rPr>
          <w:rFonts w:ascii="Tahoma" w:hAnsi="Tahoma" w:cs="Tahoma"/>
          <w:sz w:val="20"/>
          <w:szCs w:val="20"/>
        </w:rPr>
        <w:t>dokumentacji</w:t>
      </w:r>
      <w:proofErr w:type="spellEnd"/>
      <w:r w:rsidR="009B3112" w:rsidRPr="00700140">
        <w:rPr>
          <w:rFonts w:ascii="Tahoma" w:hAnsi="Tahoma" w:cs="Tahoma"/>
          <w:sz w:val="20"/>
          <w:szCs w:val="20"/>
        </w:rPr>
        <w:t xml:space="preserve"> </w:t>
      </w:r>
      <w:proofErr w:type="spellStart"/>
      <w:r w:rsidRPr="00700140">
        <w:rPr>
          <w:rFonts w:ascii="Tahoma" w:hAnsi="Tahoma" w:cs="Tahoma"/>
          <w:sz w:val="20"/>
          <w:szCs w:val="20"/>
        </w:rPr>
        <w:t>projektu</w:t>
      </w:r>
      <w:proofErr w:type="spellEnd"/>
      <w:r w:rsidR="009B3112" w:rsidRPr="00700140">
        <w:rPr>
          <w:rFonts w:ascii="Tahoma" w:hAnsi="Tahoma" w:cs="Tahoma"/>
          <w:sz w:val="20"/>
          <w:szCs w:val="20"/>
        </w:rPr>
        <w:t xml:space="preserve"> </w:t>
      </w:r>
      <w:proofErr w:type="spellStart"/>
      <w:r w:rsidRPr="00700140">
        <w:rPr>
          <w:rFonts w:ascii="Tahoma" w:hAnsi="Tahoma" w:cs="Tahoma"/>
          <w:sz w:val="20"/>
          <w:szCs w:val="20"/>
        </w:rPr>
        <w:t>budowlanego</w:t>
      </w:r>
      <w:proofErr w:type="spellEnd"/>
      <w:r w:rsidRPr="00700140">
        <w:rPr>
          <w:rFonts w:ascii="Tahoma" w:hAnsi="Tahoma" w:cs="Tahoma"/>
          <w:sz w:val="20"/>
          <w:szCs w:val="20"/>
        </w:rPr>
        <w:t>,</w:t>
      </w:r>
    </w:p>
    <w:p w14:paraId="1E83C7E5" w14:textId="77777777" w:rsidR="002E64BF" w:rsidRPr="00700140" w:rsidRDefault="002E64BF" w:rsidP="009D0453">
      <w:pPr>
        <w:pStyle w:val="Akapitzlist"/>
        <w:numPr>
          <w:ilvl w:val="1"/>
          <w:numId w:val="41"/>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sporządzenie projektu wykonawczego, przedmiarów robót i specyfikacji technicznej wykonania i odbioru robót budowlanych (zgodnie z Rozporządzeniem Ministra Infrastruktury z dnia 2 września 2004 r. w sprawie szczegółowego zakresu i formy dokumentacji projektowej, specyfikacji technicznych wykonania i odbioru robót budowlanych oraz programu funkcjonalno – użytkowego (jednolity tekst: Dz. U. z 2013r., poz. 1129 ze zm.),</w:t>
      </w:r>
    </w:p>
    <w:p w14:paraId="40985B82" w14:textId="77777777" w:rsidR="002E64BF" w:rsidRPr="00700140" w:rsidRDefault="002E64BF" w:rsidP="009D0453">
      <w:pPr>
        <w:pStyle w:val="Akapitzlist"/>
        <w:numPr>
          <w:ilvl w:val="1"/>
          <w:numId w:val="41"/>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wykonanie</w:t>
      </w:r>
      <w:r w:rsidR="00735DCE" w:rsidRPr="00700140">
        <w:rPr>
          <w:rFonts w:ascii="Tahoma" w:hAnsi="Tahoma" w:cs="Tahoma"/>
          <w:sz w:val="20"/>
          <w:szCs w:val="20"/>
          <w:lang w:val="pl-PL"/>
        </w:rPr>
        <w:t xml:space="preserve"> </w:t>
      </w:r>
      <w:r w:rsidRPr="00700140">
        <w:rPr>
          <w:rFonts w:ascii="Tahoma" w:hAnsi="Tahoma" w:cs="Tahoma"/>
          <w:sz w:val="20"/>
          <w:szCs w:val="20"/>
          <w:lang w:val="pl-PL"/>
        </w:rPr>
        <w:t>kompletnych</w:t>
      </w:r>
      <w:r w:rsidR="00735DCE" w:rsidRPr="00700140">
        <w:rPr>
          <w:rFonts w:ascii="Tahoma" w:hAnsi="Tahoma" w:cs="Tahoma"/>
          <w:sz w:val="20"/>
          <w:szCs w:val="20"/>
          <w:lang w:val="pl-PL"/>
        </w:rPr>
        <w:t xml:space="preserve"> robot </w:t>
      </w:r>
      <w:r w:rsidRPr="00700140">
        <w:rPr>
          <w:rFonts w:ascii="Tahoma" w:hAnsi="Tahoma" w:cs="Tahoma"/>
          <w:sz w:val="20"/>
          <w:szCs w:val="20"/>
          <w:lang w:val="pl-PL"/>
        </w:rPr>
        <w:t>budowlano-montażowych</w:t>
      </w:r>
    </w:p>
    <w:p w14:paraId="688EB2A6" w14:textId="3854CDD2" w:rsidR="002A288C" w:rsidRPr="00700140" w:rsidRDefault="002E64BF" w:rsidP="009D0453">
      <w:pPr>
        <w:pStyle w:val="Akapitzlist"/>
        <w:numPr>
          <w:ilvl w:val="1"/>
          <w:numId w:val="41"/>
        </w:numPr>
        <w:spacing w:after="200" w:line="360" w:lineRule="auto"/>
        <w:ind w:left="723"/>
        <w:jc w:val="both"/>
        <w:rPr>
          <w:rFonts w:ascii="Tahoma" w:hAnsi="Tahoma" w:cs="Tahoma"/>
          <w:sz w:val="20"/>
          <w:szCs w:val="20"/>
        </w:rPr>
      </w:pPr>
      <w:proofErr w:type="spellStart"/>
      <w:r w:rsidRPr="00700140">
        <w:rPr>
          <w:rFonts w:ascii="Tahoma" w:hAnsi="Tahoma" w:cs="Tahoma"/>
          <w:sz w:val="20"/>
          <w:szCs w:val="20"/>
        </w:rPr>
        <w:t>pełnienie</w:t>
      </w:r>
      <w:proofErr w:type="spellEnd"/>
      <w:r w:rsidR="00735DCE" w:rsidRPr="00700140">
        <w:rPr>
          <w:rFonts w:ascii="Tahoma" w:hAnsi="Tahoma" w:cs="Tahoma"/>
          <w:sz w:val="20"/>
          <w:szCs w:val="20"/>
        </w:rPr>
        <w:t xml:space="preserve"> </w:t>
      </w:r>
      <w:proofErr w:type="spellStart"/>
      <w:r w:rsidRPr="00700140">
        <w:rPr>
          <w:rFonts w:ascii="Tahoma" w:hAnsi="Tahoma" w:cs="Tahoma"/>
          <w:sz w:val="20"/>
          <w:szCs w:val="20"/>
        </w:rPr>
        <w:t>nadzoru</w:t>
      </w:r>
      <w:proofErr w:type="spellEnd"/>
      <w:r w:rsidR="00735DCE" w:rsidRPr="00700140">
        <w:rPr>
          <w:rFonts w:ascii="Tahoma" w:hAnsi="Tahoma" w:cs="Tahoma"/>
          <w:sz w:val="20"/>
          <w:szCs w:val="20"/>
        </w:rPr>
        <w:t xml:space="preserve"> </w:t>
      </w:r>
      <w:proofErr w:type="spellStart"/>
      <w:r w:rsidRPr="00700140">
        <w:rPr>
          <w:rFonts w:ascii="Tahoma" w:hAnsi="Tahoma" w:cs="Tahoma"/>
          <w:sz w:val="20"/>
          <w:szCs w:val="20"/>
        </w:rPr>
        <w:t>autorskiego</w:t>
      </w:r>
      <w:proofErr w:type="spellEnd"/>
    </w:p>
    <w:p w14:paraId="5786101C" w14:textId="77777777" w:rsidR="0017659C" w:rsidRPr="00700140" w:rsidRDefault="0017659C" w:rsidP="009D0453">
      <w:pPr>
        <w:pStyle w:val="Akapitzlist"/>
        <w:spacing w:after="200" w:line="360" w:lineRule="auto"/>
        <w:ind w:left="723"/>
        <w:jc w:val="both"/>
        <w:rPr>
          <w:rFonts w:ascii="Tahoma" w:hAnsi="Tahoma" w:cs="Tahoma"/>
          <w:sz w:val="20"/>
          <w:szCs w:val="20"/>
        </w:rPr>
      </w:pPr>
    </w:p>
    <w:p w14:paraId="5746B3DC" w14:textId="77777777" w:rsidR="00121A93" w:rsidRPr="00700140" w:rsidRDefault="002E64BF" w:rsidP="009D0453">
      <w:pPr>
        <w:pStyle w:val="Akapitzlist"/>
        <w:numPr>
          <w:ilvl w:val="1"/>
          <w:numId w:val="2"/>
        </w:numPr>
        <w:spacing w:line="360" w:lineRule="auto"/>
        <w:jc w:val="both"/>
        <w:outlineLvl w:val="1"/>
        <w:rPr>
          <w:rFonts w:ascii="Tahoma" w:hAnsi="Tahoma" w:cs="Tahoma"/>
          <w:b/>
          <w:sz w:val="20"/>
          <w:szCs w:val="20"/>
          <w:lang w:val="pl-PL"/>
        </w:rPr>
      </w:pPr>
      <w:bookmarkStart w:id="32" w:name="_Toc191966782"/>
      <w:r w:rsidRPr="00700140">
        <w:rPr>
          <w:rFonts w:ascii="Tahoma" w:hAnsi="Tahoma" w:cs="Tahoma"/>
          <w:b/>
          <w:sz w:val="20"/>
          <w:szCs w:val="20"/>
          <w:lang w:val="pl-PL"/>
        </w:rPr>
        <w:t>C</w:t>
      </w:r>
      <w:r w:rsidR="000701F0" w:rsidRPr="00700140">
        <w:rPr>
          <w:rFonts w:ascii="Tahoma" w:hAnsi="Tahoma" w:cs="Tahoma"/>
          <w:b/>
          <w:sz w:val="20"/>
          <w:szCs w:val="20"/>
          <w:lang w:val="pl-PL"/>
        </w:rPr>
        <w:t>harakterystyczne parametry określające wielkość obiektu i zakres robót budowlanych.</w:t>
      </w:r>
      <w:bookmarkEnd w:id="32"/>
    </w:p>
    <w:p w14:paraId="4E6EE1FA" w14:textId="3ED47161" w:rsidR="002E64BF" w:rsidRPr="00700140" w:rsidRDefault="002E64BF"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OPIS STANU ISTNIEJĄCEGO </w:t>
      </w:r>
      <w:r w:rsidR="00287D7A" w:rsidRPr="00700140">
        <w:rPr>
          <w:rFonts w:ascii="Tahoma" w:hAnsi="Tahoma" w:cs="Tahoma"/>
          <w:sz w:val="20"/>
          <w:szCs w:val="20"/>
          <w:lang w:val="pl-PL"/>
        </w:rPr>
        <w:t>STROPU</w:t>
      </w:r>
    </w:p>
    <w:p w14:paraId="5267F55C" w14:textId="327A54C4" w:rsidR="00750409" w:rsidRPr="00700140" w:rsidRDefault="00750409" w:rsidP="009D0453">
      <w:pPr>
        <w:spacing w:line="360" w:lineRule="auto"/>
        <w:jc w:val="both"/>
        <w:rPr>
          <w:rFonts w:ascii="Tahoma" w:hAnsi="Tahoma" w:cs="Tahoma"/>
          <w:sz w:val="20"/>
          <w:szCs w:val="20"/>
          <w:lang w:val="pl-PL"/>
        </w:rPr>
      </w:pPr>
      <w:r w:rsidRPr="00700140">
        <w:rPr>
          <w:rFonts w:ascii="Tahoma" w:hAnsi="Tahoma" w:cs="Tahoma"/>
          <w:sz w:val="20"/>
          <w:szCs w:val="20"/>
          <w:lang w:val="pl-PL"/>
        </w:rPr>
        <w:t>Stwierdzono znaczą korozję dwuteowych belek stropu szczególnie intensywne w okolicy podparcia. Korozja występuje  także na całej długości przęsła belki.</w:t>
      </w:r>
      <w:r w:rsidR="003B0ED9" w:rsidRPr="00700140">
        <w:rPr>
          <w:rFonts w:ascii="Tahoma" w:hAnsi="Tahoma" w:cs="Tahoma"/>
          <w:sz w:val="20"/>
          <w:szCs w:val="20"/>
          <w:lang w:val="pl-PL"/>
        </w:rPr>
        <w:t xml:space="preserve"> Dolne stopki belek są całkowicie złuszczone</w:t>
      </w:r>
    </w:p>
    <w:p w14:paraId="62814044" w14:textId="1AA03DF5" w:rsidR="003B0ED9" w:rsidRPr="00700140" w:rsidRDefault="0017659C" w:rsidP="009D0453">
      <w:pPr>
        <w:spacing w:after="0" w:line="360" w:lineRule="auto"/>
        <w:jc w:val="both"/>
        <w:rPr>
          <w:rFonts w:ascii="Tahoma" w:hAnsi="Tahoma" w:cs="Tahoma"/>
          <w:sz w:val="20"/>
          <w:szCs w:val="20"/>
        </w:rPr>
      </w:pPr>
      <w:r w:rsidRPr="00700140">
        <w:rPr>
          <w:rFonts w:ascii="Tahoma" w:hAnsi="Tahoma" w:cs="Tahoma"/>
          <w:iCs/>
          <w:color w:val="000000"/>
          <w:sz w:val="20"/>
          <w:szCs w:val="20"/>
          <w:lang w:val="pl-PL"/>
        </w:rPr>
        <w:t xml:space="preserve">Na podstawie oceny wzrokowej można stwierdzić występowanie dość dużych nierówności  sklepienia, tj. przesunięcia wozówek sąsiednich cegieł, spowodowanych prawdopodobnie błędami wykonawczymi. W miejscach dostępnych do oględzin nie stwierdzono pęknięć płyty stropowej i obluzowanych cegieł. Zauważono jednak, co prawda nieliczne, miejsca zaburzenia układu cegieł w sklepieniu. Spoiny wsporne w części dolnej sklepienia </w:t>
      </w:r>
      <w:r w:rsidR="00063D78" w:rsidRPr="00700140">
        <w:rPr>
          <w:rFonts w:ascii="Tahoma" w:hAnsi="Tahoma" w:cs="Tahoma"/>
          <w:iCs/>
          <w:color w:val="000000"/>
          <w:sz w:val="20"/>
          <w:szCs w:val="20"/>
          <w:lang w:val="pl-PL"/>
        </w:rPr>
        <w:t>z ubytkami</w:t>
      </w:r>
      <w:r w:rsidR="00820374" w:rsidRPr="00700140">
        <w:rPr>
          <w:rFonts w:ascii="Tahoma" w:hAnsi="Tahoma" w:cs="Tahoma"/>
          <w:iCs/>
          <w:color w:val="000000"/>
          <w:sz w:val="20"/>
          <w:szCs w:val="20"/>
          <w:lang w:val="pl-PL"/>
        </w:rPr>
        <w:t xml:space="preserve"> spoin </w:t>
      </w:r>
      <w:r w:rsidR="00750409" w:rsidRPr="00700140">
        <w:rPr>
          <w:rFonts w:ascii="Tahoma" w:hAnsi="Tahoma" w:cs="Tahoma"/>
          <w:iCs/>
          <w:color w:val="000000"/>
          <w:sz w:val="20"/>
          <w:szCs w:val="20"/>
          <w:lang w:val="pl-PL"/>
        </w:rPr>
        <w:t>.</w:t>
      </w:r>
      <w:r w:rsidR="007C31DA" w:rsidRPr="00700140">
        <w:rPr>
          <w:rFonts w:ascii="Tahoma" w:hAnsi="Tahoma" w:cs="Tahoma"/>
          <w:sz w:val="20"/>
          <w:szCs w:val="20"/>
        </w:rPr>
        <w:t xml:space="preserve"> </w:t>
      </w:r>
    </w:p>
    <w:p w14:paraId="0D287F02" w14:textId="3C5B50C8" w:rsidR="009D0453" w:rsidRDefault="003B0ED9" w:rsidP="00700140">
      <w:pPr>
        <w:spacing w:after="0" w:line="360" w:lineRule="auto"/>
        <w:jc w:val="both"/>
        <w:rPr>
          <w:rFonts w:ascii="Tahoma" w:hAnsi="Tahoma" w:cs="Tahoma"/>
          <w:sz w:val="20"/>
          <w:szCs w:val="20"/>
          <w:lang w:val="pl-PL"/>
        </w:rPr>
      </w:pPr>
      <w:proofErr w:type="spellStart"/>
      <w:r w:rsidRPr="00700140">
        <w:rPr>
          <w:rFonts w:ascii="Tahoma" w:hAnsi="Tahoma" w:cs="Tahoma"/>
          <w:sz w:val="20"/>
          <w:szCs w:val="20"/>
        </w:rPr>
        <w:t>Obecnie</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belki</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dwuteowe</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zostały</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podstemplowane</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wzdłużni</w:t>
      </w:r>
      <w:r w:rsidR="00CD2298" w:rsidRPr="00700140">
        <w:rPr>
          <w:rFonts w:ascii="Tahoma" w:hAnsi="Tahoma" w:cs="Tahoma"/>
          <w:sz w:val="20"/>
          <w:szCs w:val="20"/>
        </w:rPr>
        <w:t>e</w:t>
      </w:r>
      <w:proofErr w:type="spellEnd"/>
      <w:r w:rsidRPr="00700140">
        <w:rPr>
          <w:rFonts w:ascii="Tahoma" w:hAnsi="Tahoma" w:cs="Tahoma"/>
          <w:sz w:val="20"/>
          <w:szCs w:val="20"/>
        </w:rPr>
        <w:t xml:space="preserve"> za </w:t>
      </w:r>
      <w:proofErr w:type="spellStart"/>
      <w:r w:rsidRPr="00700140">
        <w:rPr>
          <w:rFonts w:ascii="Tahoma" w:hAnsi="Tahoma" w:cs="Tahoma"/>
          <w:sz w:val="20"/>
          <w:szCs w:val="20"/>
        </w:rPr>
        <w:t>pomocą</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konstrukcji</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drewnianych</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stempli</w:t>
      </w:r>
      <w:proofErr w:type="spellEnd"/>
      <w:r w:rsidRPr="00700140">
        <w:rPr>
          <w:rFonts w:ascii="Tahoma" w:hAnsi="Tahoma" w:cs="Tahoma"/>
          <w:sz w:val="20"/>
          <w:szCs w:val="20"/>
        </w:rPr>
        <w:t xml:space="preserve"> </w:t>
      </w:r>
      <w:proofErr w:type="spellStart"/>
      <w:r w:rsidR="00CD2298" w:rsidRPr="00700140">
        <w:rPr>
          <w:rFonts w:ascii="Tahoma" w:hAnsi="Tahoma" w:cs="Tahoma"/>
          <w:sz w:val="20"/>
          <w:szCs w:val="20"/>
        </w:rPr>
        <w:t>i</w:t>
      </w:r>
      <w:proofErr w:type="spellEnd"/>
      <w:r w:rsidRPr="00700140">
        <w:rPr>
          <w:rFonts w:ascii="Tahoma" w:hAnsi="Tahoma" w:cs="Tahoma"/>
          <w:sz w:val="20"/>
          <w:szCs w:val="20"/>
        </w:rPr>
        <w:t xml:space="preserve"> </w:t>
      </w:r>
      <w:proofErr w:type="spellStart"/>
      <w:r w:rsidRPr="00700140">
        <w:rPr>
          <w:rFonts w:ascii="Tahoma" w:hAnsi="Tahoma" w:cs="Tahoma"/>
          <w:sz w:val="20"/>
          <w:szCs w:val="20"/>
        </w:rPr>
        <w:t>podwalin</w:t>
      </w:r>
      <w:proofErr w:type="spellEnd"/>
      <w:r w:rsidRPr="00700140">
        <w:rPr>
          <w:rFonts w:ascii="Tahoma" w:hAnsi="Tahoma" w:cs="Tahoma"/>
          <w:sz w:val="20"/>
          <w:szCs w:val="20"/>
        </w:rPr>
        <w:t xml:space="preserve">. </w:t>
      </w:r>
    </w:p>
    <w:p w14:paraId="507ED42C" w14:textId="77777777" w:rsidR="00700140" w:rsidRPr="00700140" w:rsidRDefault="00700140" w:rsidP="00700140">
      <w:pPr>
        <w:spacing w:after="0" w:line="360" w:lineRule="auto"/>
        <w:jc w:val="both"/>
        <w:rPr>
          <w:rFonts w:ascii="Tahoma" w:hAnsi="Tahoma" w:cs="Tahoma"/>
          <w:sz w:val="20"/>
          <w:szCs w:val="20"/>
          <w:lang w:val="pl-PL"/>
        </w:rPr>
      </w:pPr>
    </w:p>
    <w:p w14:paraId="6D281E85" w14:textId="7B390324" w:rsidR="005B4FB5" w:rsidRPr="00700140" w:rsidRDefault="00292BAC" w:rsidP="009D0453">
      <w:pPr>
        <w:spacing w:line="360" w:lineRule="auto"/>
        <w:jc w:val="both"/>
        <w:outlineLvl w:val="1"/>
        <w:rPr>
          <w:rFonts w:ascii="Tahoma" w:hAnsi="Tahoma" w:cs="Tahoma"/>
          <w:b/>
          <w:sz w:val="20"/>
          <w:szCs w:val="20"/>
          <w:lang w:val="pl-PL"/>
        </w:rPr>
      </w:pPr>
      <w:bookmarkStart w:id="33" w:name="_Toc191966783"/>
      <w:r w:rsidRPr="00700140">
        <w:rPr>
          <w:rFonts w:ascii="Tahoma" w:hAnsi="Tahoma" w:cs="Tahoma"/>
          <w:b/>
          <w:sz w:val="20"/>
          <w:szCs w:val="20"/>
          <w:lang w:val="pl-PL"/>
        </w:rPr>
        <w:t>2.</w:t>
      </w:r>
      <w:r w:rsidR="000F70C1" w:rsidRPr="00700140">
        <w:rPr>
          <w:rFonts w:ascii="Tahoma" w:hAnsi="Tahoma" w:cs="Tahoma"/>
          <w:b/>
          <w:sz w:val="20"/>
          <w:szCs w:val="20"/>
          <w:lang w:val="pl-PL"/>
        </w:rPr>
        <w:t>3</w:t>
      </w:r>
      <w:r w:rsidR="00206EF7" w:rsidRPr="00700140">
        <w:rPr>
          <w:rFonts w:ascii="Tahoma" w:hAnsi="Tahoma" w:cs="Tahoma"/>
          <w:b/>
          <w:sz w:val="20"/>
          <w:szCs w:val="20"/>
          <w:lang w:val="pl-PL"/>
        </w:rPr>
        <w:t>.</w:t>
      </w:r>
      <w:r w:rsidRPr="00700140">
        <w:rPr>
          <w:rFonts w:ascii="Tahoma" w:hAnsi="Tahoma" w:cs="Tahoma"/>
          <w:b/>
          <w:sz w:val="20"/>
          <w:szCs w:val="20"/>
          <w:lang w:val="pl-PL"/>
        </w:rPr>
        <w:t xml:space="preserve"> </w:t>
      </w:r>
      <w:r w:rsidR="005B4FB5" w:rsidRPr="00700140">
        <w:rPr>
          <w:rFonts w:ascii="Tahoma" w:hAnsi="Tahoma" w:cs="Tahoma"/>
          <w:b/>
          <w:sz w:val="20"/>
          <w:szCs w:val="20"/>
          <w:lang w:val="pl-PL"/>
        </w:rPr>
        <w:t>Realizacja prac budowlanych</w:t>
      </w:r>
      <w:bookmarkEnd w:id="33"/>
    </w:p>
    <w:p w14:paraId="099B977C" w14:textId="77777777"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W zakresie Wykonawcy robót będzie odpowiednie zabezpieczenie placu budowy, wykonanie oznaczeń informacyjnych, oraz wykonanie wszystkich niezbędnych badań i testów. Odpowiedni stan zabezpieczeń i oznaczeń musi być utrzymywany przez cały okres trwania prac budowlanych. Obowiązkiem wykonawcy będzie również:</w:t>
      </w:r>
    </w:p>
    <w:p w14:paraId="310F2373" w14:textId="3DBE1501" w:rsidR="005B4FB5" w:rsidRPr="00700140" w:rsidRDefault="005B4FB5" w:rsidP="009D0453">
      <w:pPr>
        <w:pStyle w:val="Akapitzlist"/>
        <w:numPr>
          <w:ilvl w:val="0"/>
          <w:numId w:val="10"/>
        </w:numPr>
        <w:spacing w:line="360" w:lineRule="auto"/>
        <w:jc w:val="both"/>
        <w:rPr>
          <w:rFonts w:ascii="Tahoma" w:hAnsi="Tahoma" w:cs="Tahoma"/>
          <w:sz w:val="20"/>
          <w:szCs w:val="20"/>
          <w:lang w:val="pl-PL"/>
        </w:rPr>
      </w:pPr>
      <w:r w:rsidRPr="00700140">
        <w:rPr>
          <w:rFonts w:ascii="Tahoma" w:hAnsi="Tahoma" w:cs="Tahoma"/>
          <w:sz w:val="20"/>
          <w:szCs w:val="20"/>
          <w:lang w:val="pl-PL"/>
        </w:rPr>
        <w:t>Montaż  materiałów zgodnych z obowiązującymi normami, posiadającymi certyfikaty i atesty dopuszczające do zastosowania w Polsce, spełniające wytyczne odpowiednich dyrektyw UE.</w:t>
      </w:r>
    </w:p>
    <w:p w14:paraId="2CCFBD7B" w14:textId="299A0777" w:rsidR="005B4FB5" w:rsidRPr="00700140" w:rsidRDefault="005B4FB5" w:rsidP="009D0453">
      <w:pPr>
        <w:pStyle w:val="Akapitzlist"/>
        <w:numPr>
          <w:ilvl w:val="0"/>
          <w:numId w:val="10"/>
        </w:numPr>
        <w:spacing w:line="360" w:lineRule="auto"/>
        <w:jc w:val="both"/>
        <w:rPr>
          <w:rFonts w:ascii="Tahoma" w:hAnsi="Tahoma" w:cs="Tahoma"/>
          <w:sz w:val="20"/>
          <w:szCs w:val="20"/>
          <w:lang w:val="pl-PL"/>
        </w:rPr>
      </w:pPr>
      <w:r w:rsidRPr="00700140">
        <w:rPr>
          <w:rFonts w:ascii="Tahoma" w:hAnsi="Tahoma" w:cs="Tahoma"/>
          <w:sz w:val="20"/>
          <w:szCs w:val="20"/>
          <w:lang w:val="pl-PL"/>
        </w:rPr>
        <w:t>Wykonanie niezbędnych pomiarów</w:t>
      </w:r>
      <w:r w:rsidR="000F70C1" w:rsidRPr="00700140">
        <w:rPr>
          <w:rFonts w:ascii="Tahoma" w:hAnsi="Tahoma" w:cs="Tahoma"/>
          <w:sz w:val="20"/>
          <w:szCs w:val="20"/>
          <w:lang w:val="pl-PL"/>
        </w:rPr>
        <w:t xml:space="preserve"> i</w:t>
      </w:r>
      <w:r w:rsidRPr="00700140">
        <w:rPr>
          <w:rFonts w:ascii="Tahoma" w:hAnsi="Tahoma" w:cs="Tahoma"/>
          <w:sz w:val="20"/>
          <w:szCs w:val="20"/>
          <w:lang w:val="pl-PL"/>
        </w:rPr>
        <w:t xml:space="preserve"> badań</w:t>
      </w:r>
    </w:p>
    <w:p w14:paraId="38A4F532" w14:textId="77777777" w:rsidR="005B4FB5" w:rsidRPr="00700140" w:rsidRDefault="005B4FB5" w:rsidP="009D0453">
      <w:pPr>
        <w:pStyle w:val="Akapitzlist"/>
        <w:numPr>
          <w:ilvl w:val="0"/>
          <w:numId w:val="10"/>
        </w:numPr>
        <w:spacing w:line="360" w:lineRule="auto"/>
        <w:jc w:val="both"/>
        <w:rPr>
          <w:rFonts w:ascii="Tahoma" w:hAnsi="Tahoma" w:cs="Tahoma"/>
          <w:sz w:val="20"/>
          <w:szCs w:val="20"/>
          <w:lang w:val="pl-PL"/>
        </w:rPr>
      </w:pPr>
      <w:r w:rsidRPr="00700140">
        <w:rPr>
          <w:rFonts w:ascii="Tahoma" w:hAnsi="Tahoma" w:cs="Tahoma"/>
          <w:sz w:val="20"/>
          <w:szCs w:val="20"/>
          <w:lang w:val="pl-PL"/>
        </w:rPr>
        <w:t>Udział w odbiorach technicznych częściowych i końcowych przedmiotu zamówienia.</w:t>
      </w:r>
    </w:p>
    <w:p w14:paraId="021A61BB" w14:textId="136B91C3"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lastRenderedPageBreak/>
        <w:t xml:space="preserve">Po </w:t>
      </w:r>
      <w:r w:rsidR="000F70C1" w:rsidRPr="00700140">
        <w:rPr>
          <w:rFonts w:ascii="Tahoma" w:hAnsi="Tahoma" w:cs="Tahoma"/>
          <w:sz w:val="20"/>
          <w:szCs w:val="20"/>
          <w:lang w:val="pl-PL"/>
        </w:rPr>
        <w:t>wykonaniu zadania</w:t>
      </w:r>
      <w:r w:rsidRPr="00700140">
        <w:rPr>
          <w:rFonts w:ascii="Tahoma" w:hAnsi="Tahoma" w:cs="Tahoma"/>
          <w:sz w:val="20"/>
          <w:szCs w:val="20"/>
          <w:lang w:val="pl-PL"/>
        </w:rPr>
        <w:t xml:space="preserve"> należy wykonać dokumentację powykonawczą, która powinna zawierać: projekty z naniesionymi zmianami - jeżeli takie będą, atesty, certyfikaty, aprobaty zgodności, oświadczenie kierownika budowy, dokumentację</w:t>
      </w:r>
      <w:r w:rsidR="002854F0" w:rsidRPr="00700140">
        <w:rPr>
          <w:rFonts w:ascii="Tahoma" w:hAnsi="Tahoma" w:cs="Tahoma"/>
          <w:sz w:val="20"/>
          <w:szCs w:val="20"/>
          <w:lang w:val="pl-PL"/>
        </w:rPr>
        <w:t xml:space="preserve"> </w:t>
      </w:r>
      <w:r w:rsidR="002C7575" w:rsidRPr="00700140">
        <w:rPr>
          <w:rFonts w:ascii="Tahoma" w:hAnsi="Tahoma" w:cs="Tahoma"/>
          <w:sz w:val="20"/>
          <w:szCs w:val="20"/>
          <w:lang w:val="pl-PL"/>
        </w:rPr>
        <w:t>budowy.</w:t>
      </w:r>
    </w:p>
    <w:p w14:paraId="54CDEF3C" w14:textId="6BA4EBAD" w:rsidR="00E3605B" w:rsidRPr="00700140" w:rsidRDefault="000F70C1" w:rsidP="009D0453">
      <w:pPr>
        <w:spacing w:line="360" w:lineRule="auto"/>
        <w:jc w:val="both"/>
        <w:rPr>
          <w:rFonts w:ascii="Tahoma" w:hAnsi="Tahoma" w:cs="Tahoma"/>
          <w:iCs/>
          <w:color w:val="000000"/>
          <w:sz w:val="20"/>
          <w:szCs w:val="20"/>
          <w:lang w:val="pl-PL"/>
        </w:rPr>
      </w:pPr>
      <w:r w:rsidRPr="00700140">
        <w:rPr>
          <w:rFonts w:ascii="Tahoma" w:hAnsi="Tahoma" w:cs="Tahoma"/>
          <w:sz w:val="20"/>
          <w:szCs w:val="20"/>
          <w:lang w:val="pl-PL"/>
        </w:rPr>
        <w:t>Rozpoczęcie robót budowlanych zalecanych w niniejszym opracowaniu powinno być poprzedzone wykonaniem projektu wykonawczego, zawierającego szczegółowy opis zakresu robót i użytych materiałów.</w:t>
      </w:r>
    </w:p>
    <w:p w14:paraId="04B3A02F" w14:textId="4F8B454B" w:rsidR="00667F96" w:rsidRPr="00700140" w:rsidRDefault="00206EF7" w:rsidP="009D0453">
      <w:pPr>
        <w:pStyle w:val="Nagwek2"/>
        <w:jc w:val="both"/>
        <w:rPr>
          <w:rFonts w:ascii="Tahoma" w:hAnsi="Tahoma" w:cs="Tahoma"/>
          <w:b/>
          <w:color w:val="auto"/>
          <w:sz w:val="20"/>
          <w:szCs w:val="20"/>
          <w:lang w:val="pl-PL"/>
        </w:rPr>
      </w:pPr>
      <w:bookmarkStart w:id="34" w:name="_Toc191966784"/>
      <w:r w:rsidRPr="00700140">
        <w:rPr>
          <w:rFonts w:ascii="Tahoma" w:hAnsi="Tahoma" w:cs="Tahoma"/>
          <w:b/>
          <w:color w:val="auto"/>
          <w:sz w:val="20"/>
          <w:szCs w:val="20"/>
          <w:lang w:val="pl-PL"/>
        </w:rPr>
        <w:t>2.</w:t>
      </w:r>
      <w:r w:rsidR="0080088B" w:rsidRPr="00700140">
        <w:rPr>
          <w:rFonts w:ascii="Tahoma" w:hAnsi="Tahoma" w:cs="Tahoma"/>
          <w:b/>
          <w:color w:val="auto"/>
          <w:sz w:val="20"/>
          <w:szCs w:val="20"/>
          <w:lang w:val="pl-PL"/>
        </w:rPr>
        <w:t>4</w:t>
      </w:r>
      <w:r w:rsidRPr="00700140">
        <w:rPr>
          <w:rFonts w:ascii="Tahoma" w:hAnsi="Tahoma" w:cs="Tahoma"/>
          <w:b/>
          <w:color w:val="auto"/>
          <w:sz w:val="20"/>
          <w:szCs w:val="20"/>
          <w:lang w:val="pl-PL"/>
        </w:rPr>
        <w:t xml:space="preserve">. </w:t>
      </w:r>
      <w:r w:rsidR="00667F96" w:rsidRPr="00700140">
        <w:rPr>
          <w:rFonts w:ascii="Tahoma" w:hAnsi="Tahoma" w:cs="Tahoma"/>
          <w:b/>
          <w:color w:val="auto"/>
          <w:sz w:val="20"/>
          <w:szCs w:val="20"/>
          <w:lang w:val="pl-PL"/>
        </w:rPr>
        <w:t>A</w:t>
      </w:r>
      <w:r w:rsidR="00292BAC" w:rsidRPr="00700140">
        <w:rPr>
          <w:rFonts w:ascii="Tahoma" w:hAnsi="Tahoma" w:cs="Tahoma"/>
          <w:b/>
          <w:color w:val="auto"/>
          <w:sz w:val="20"/>
          <w:szCs w:val="20"/>
          <w:lang w:val="pl-PL"/>
        </w:rPr>
        <w:t>ktualne uwarunkowania wykonania przedmiotu zamówienia</w:t>
      </w:r>
      <w:bookmarkEnd w:id="34"/>
    </w:p>
    <w:p w14:paraId="7A14DB7A" w14:textId="77777777" w:rsidR="00667F96" w:rsidRPr="00700140" w:rsidRDefault="00667F96" w:rsidP="009D0453">
      <w:pPr>
        <w:spacing w:line="360" w:lineRule="auto"/>
        <w:jc w:val="both"/>
        <w:rPr>
          <w:rFonts w:ascii="Tahoma" w:hAnsi="Tahoma" w:cs="Tahoma"/>
          <w:sz w:val="20"/>
          <w:szCs w:val="20"/>
          <w:lang w:val="pl-PL"/>
        </w:rPr>
      </w:pPr>
      <w:r w:rsidRPr="00700140">
        <w:rPr>
          <w:rFonts w:ascii="Tahoma" w:hAnsi="Tahoma" w:cs="Tahoma"/>
          <w:sz w:val="20"/>
          <w:szCs w:val="20"/>
          <w:lang w:val="pl-PL"/>
        </w:rPr>
        <w:t>WARUNKI PODSTAWOWE</w:t>
      </w:r>
    </w:p>
    <w:p w14:paraId="0D34BE33" w14:textId="4004ECE1" w:rsidR="00667F96" w:rsidRPr="00700140" w:rsidRDefault="00667F96"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1. Zamierzenie budowlane  objęte  niniejszym opracowaniem, polegające </w:t>
      </w:r>
      <w:r w:rsidR="00E3605B" w:rsidRPr="00700140">
        <w:rPr>
          <w:rFonts w:ascii="Tahoma" w:hAnsi="Tahoma" w:cs="Tahoma"/>
          <w:sz w:val="20"/>
          <w:szCs w:val="20"/>
          <w:lang w:val="pl-PL"/>
        </w:rPr>
        <w:t xml:space="preserve">na </w:t>
      </w:r>
      <w:r w:rsidR="00CD3A31" w:rsidRPr="00700140">
        <w:rPr>
          <w:rFonts w:ascii="Tahoma" w:hAnsi="Tahoma" w:cs="Tahoma"/>
          <w:sz w:val="20"/>
          <w:szCs w:val="20"/>
          <w:lang w:val="pl-PL"/>
        </w:rPr>
        <w:t>wymianie stropu</w:t>
      </w:r>
      <w:r w:rsidR="00E3605B" w:rsidRPr="00700140">
        <w:rPr>
          <w:rFonts w:ascii="Tahoma" w:hAnsi="Tahoma" w:cs="Tahoma"/>
          <w:sz w:val="20"/>
          <w:szCs w:val="20"/>
          <w:lang w:val="pl-PL"/>
        </w:rPr>
        <w:t xml:space="preserve"> odcinkowego zlokalizowanego w budynku</w:t>
      </w:r>
      <w:r w:rsidR="00CD3A31" w:rsidRPr="00700140">
        <w:rPr>
          <w:rFonts w:ascii="Tahoma" w:hAnsi="Tahoma" w:cs="Tahoma"/>
          <w:sz w:val="20"/>
          <w:szCs w:val="20"/>
          <w:lang w:val="pl-PL"/>
        </w:rPr>
        <w:t xml:space="preserve"> przy ul.</w:t>
      </w:r>
      <w:r w:rsidR="00750409" w:rsidRPr="00700140">
        <w:rPr>
          <w:rFonts w:ascii="Tahoma" w:hAnsi="Tahoma" w:cs="Tahoma"/>
          <w:sz w:val="20"/>
          <w:szCs w:val="20"/>
          <w:lang w:val="pl-PL"/>
        </w:rPr>
        <w:t xml:space="preserve"> </w:t>
      </w:r>
      <w:r w:rsidR="00CD3A31" w:rsidRPr="00700140">
        <w:rPr>
          <w:rFonts w:ascii="Tahoma" w:hAnsi="Tahoma" w:cs="Tahoma"/>
          <w:sz w:val="20"/>
          <w:szCs w:val="20"/>
          <w:lang w:val="pl-PL"/>
        </w:rPr>
        <w:t xml:space="preserve">Czerniakowskiej 10 i Fabrycznej </w:t>
      </w:r>
      <w:r w:rsidR="003B0ED9" w:rsidRPr="00700140">
        <w:rPr>
          <w:rFonts w:ascii="Tahoma" w:hAnsi="Tahoma" w:cs="Tahoma"/>
          <w:sz w:val="20"/>
          <w:szCs w:val="20"/>
          <w:lang w:val="pl-PL"/>
        </w:rPr>
        <w:t xml:space="preserve"> 20 </w:t>
      </w:r>
      <w:r w:rsidRPr="00700140">
        <w:rPr>
          <w:rFonts w:ascii="Tahoma" w:hAnsi="Tahoma" w:cs="Tahoma"/>
          <w:sz w:val="20"/>
          <w:szCs w:val="20"/>
          <w:lang w:val="pl-PL"/>
        </w:rPr>
        <w:t>musi spełniać wymagania odnośnie przepisów, w tym:</w:t>
      </w:r>
    </w:p>
    <w:p w14:paraId="14EE6E7F" w14:textId="77777777" w:rsidR="00E3605B" w:rsidRPr="00700140" w:rsidRDefault="00667F96" w:rsidP="009D0453">
      <w:pPr>
        <w:pStyle w:val="Akapitzlist"/>
        <w:numPr>
          <w:ilvl w:val="1"/>
          <w:numId w:val="43"/>
        </w:numPr>
        <w:spacing w:line="360" w:lineRule="auto"/>
        <w:ind w:left="723"/>
        <w:jc w:val="both"/>
        <w:rPr>
          <w:rFonts w:ascii="Tahoma" w:hAnsi="Tahoma" w:cs="Tahoma"/>
          <w:sz w:val="20"/>
          <w:szCs w:val="20"/>
          <w:lang w:val="pl-PL"/>
        </w:rPr>
      </w:pPr>
      <w:r w:rsidRPr="00700140">
        <w:rPr>
          <w:rFonts w:ascii="Tahoma" w:hAnsi="Tahoma" w:cs="Tahoma"/>
          <w:sz w:val="20"/>
          <w:szCs w:val="20"/>
          <w:lang w:val="pl-PL"/>
        </w:rPr>
        <w:t>Ustawy z dnia 07 lipca 1994 r. Prawo Budowlane, (jednolity tekst: Dz. U. z 2016r., poz. 290 ze zm.),</w:t>
      </w:r>
    </w:p>
    <w:p w14:paraId="0974C3EA" w14:textId="2538F3D1" w:rsidR="00667F96" w:rsidRPr="00700140" w:rsidRDefault="00667F96" w:rsidP="009D0453">
      <w:pPr>
        <w:pStyle w:val="Akapitzlist"/>
        <w:numPr>
          <w:ilvl w:val="1"/>
          <w:numId w:val="43"/>
        </w:numPr>
        <w:spacing w:line="360" w:lineRule="auto"/>
        <w:ind w:left="723"/>
        <w:jc w:val="both"/>
        <w:rPr>
          <w:rFonts w:ascii="Tahoma" w:hAnsi="Tahoma" w:cs="Tahoma"/>
          <w:sz w:val="20"/>
          <w:szCs w:val="20"/>
          <w:lang w:val="pl-PL"/>
        </w:rPr>
      </w:pPr>
      <w:r w:rsidRPr="00700140">
        <w:rPr>
          <w:rFonts w:ascii="Tahoma" w:hAnsi="Tahoma" w:cs="Tahoma"/>
          <w:sz w:val="20"/>
          <w:szCs w:val="20"/>
          <w:lang w:val="pl-PL"/>
        </w:rPr>
        <w:t>Rozporządzenie Ministra Infrastruktury z dnia 12 kwietnia 2002r. w sprawie warunków technicznych jakom powinny odpowiadać budynki i ich usytuowanie (jednolity tekst: Dz. U. z 2015r., poz. 1422 ze zm.),</w:t>
      </w:r>
    </w:p>
    <w:p w14:paraId="5F8CA692" w14:textId="77777777" w:rsidR="00667F96" w:rsidRPr="00700140" w:rsidRDefault="00667F96" w:rsidP="009D0453">
      <w:pPr>
        <w:pStyle w:val="Akapitzlist"/>
        <w:numPr>
          <w:ilvl w:val="1"/>
          <w:numId w:val="43"/>
        </w:numPr>
        <w:spacing w:line="360" w:lineRule="auto"/>
        <w:ind w:left="723"/>
        <w:jc w:val="both"/>
        <w:rPr>
          <w:rFonts w:ascii="Tahoma" w:hAnsi="Tahoma" w:cs="Tahoma"/>
          <w:sz w:val="20"/>
          <w:szCs w:val="20"/>
        </w:rPr>
      </w:pPr>
      <w:r w:rsidRPr="00700140">
        <w:rPr>
          <w:rFonts w:ascii="Tahoma" w:hAnsi="Tahoma" w:cs="Tahoma"/>
          <w:sz w:val="20"/>
          <w:szCs w:val="20"/>
          <w:lang w:val="pl-PL"/>
        </w:rPr>
        <w:t xml:space="preserve">Rozporządzenie Ministra Transportu, Budownictwa i Gospodarki Morskiej z dnia 25 kwietnia 2012 r. w sprawie szczegółowego zakresu i formy projektu budowlanego (Dz. </w:t>
      </w:r>
      <w:r w:rsidRPr="00700140">
        <w:rPr>
          <w:rFonts w:ascii="Tahoma" w:hAnsi="Tahoma" w:cs="Tahoma"/>
          <w:sz w:val="20"/>
          <w:szCs w:val="20"/>
        </w:rPr>
        <w:t xml:space="preserve">U 2012 r., </w:t>
      </w:r>
      <w:proofErr w:type="spellStart"/>
      <w:r w:rsidRPr="00700140">
        <w:rPr>
          <w:rFonts w:ascii="Tahoma" w:hAnsi="Tahoma" w:cs="Tahoma"/>
          <w:sz w:val="20"/>
          <w:szCs w:val="20"/>
        </w:rPr>
        <w:t>poz</w:t>
      </w:r>
      <w:proofErr w:type="spellEnd"/>
      <w:r w:rsidRPr="00700140">
        <w:rPr>
          <w:rFonts w:ascii="Tahoma" w:hAnsi="Tahoma" w:cs="Tahoma"/>
          <w:sz w:val="20"/>
          <w:szCs w:val="20"/>
        </w:rPr>
        <w:t xml:space="preserve"> 462 ze</w:t>
      </w:r>
      <w:r w:rsidR="006108EA" w:rsidRPr="00700140">
        <w:rPr>
          <w:rFonts w:ascii="Tahoma" w:hAnsi="Tahoma" w:cs="Tahoma"/>
          <w:sz w:val="20"/>
          <w:szCs w:val="20"/>
        </w:rPr>
        <w:t xml:space="preserve"> </w:t>
      </w:r>
      <w:proofErr w:type="spellStart"/>
      <w:r w:rsidRPr="00700140">
        <w:rPr>
          <w:rFonts w:ascii="Tahoma" w:hAnsi="Tahoma" w:cs="Tahoma"/>
          <w:sz w:val="20"/>
          <w:szCs w:val="20"/>
        </w:rPr>
        <w:t>zm</w:t>
      </w:r>
      <w:proofErr w:type="spellEnd"/>
      <w:r w:rsidRPr="00700140">
        <w:rPr>
          <w:rFonts w:ascii="Tahoma" w:hAnsi="Tahoma" w:cs="Tahoma"/>
          <w:sz w:val="20"/>
          <w:szCs w:val="20"/>
        </w:rPr>
        <w:t>.),</w:t>
      </w:r>
    </w:p>
    <w:p w14:paraId="31DF2294" w14:textId="77777777" w:rsidR="00667F96" w:rsidRPr="00700140" w:rsidRDefault="00667F96" w:rsidP="009D0453">
      <w:pPr>
        <w:pStyle w:val="Akapitzlist"/>
        <w:numPr>
          <w:ilvl w:val="1"/>
          <w:numId w:val="43"/>
        </w:numPr>
        <w:spacing w:line="360" w:lineRule="auto"/>
        <w:ind w:left="723"/>
        <w:jc w:val="both"/>
        <w:rPr>
          <w:rFonts w:ascii="Tahoma" w:hAnsi="Tahoma" w:cs="Tahoma"/>
          <w:sz w:val="20"/>
          <w:szCs w:val="20"/>
          <w:lang w:val="pl-PL"/>
        </w:rPr>
      </w:pPr>
      <w:r w:rsidRPr="00700140">
        <w:rPr>
          <w:rFonts w:ascii="Tahoma" w:hAnsi="Tahoma" w:cs="Tahoma"/>
          <w:sz w:val="20"/>
          <w:szCs w:val="20"/>
          <w:lang w:val="pl-PL"/>
        </w:rPr>
        <w:t>Rozporządzenie Ministra Infrastruktury z dnia 2 września 2004 r. w sprawie szczegółowego zakresu i formy dokumentacji projektowej, specyfikacji technicznych wykonania i odbioru robót budowlanych oraz programu funkcjonalno – użytkowego (jednolity tekst: Dz. U. z 2013r., poz. 1129 ze zm.),</w:t>
      </w:r>
    </w:p>
    <w:p w14:paraId="583E650D" w14:textId="77777777" w:rsidR="00667F96" w:rsidRPr="00700140" w:rsidRDefault="00667F96" w:rsidP="009D0453">
      <w:pPr>
        <w:pStyle w:val="Akapitzlist"/>
        <w:numPr>
          <w:ilvl w:val="1"/>
          <w:numId w:val="43"/>
        </w:numPr>
        <w:spacing w:line="360" w:lineRule="auto"/>
        <w:ind w:left="723"/>
        <w:jc w:val="both"/>
        <w:rPr>
          <w:rFonts w:ascii="Tahoma" w:hAnsi="Tahoma" w:cs="Tahoma"/>
          <w:sz w:val="20"/>
          <w:szCs w:val="20"/>
          <w:lang w:val="pl-PL"/>
        </w:rPr>
      </w:pPr>
      <w:r w:rsidRPr="00700140">
        <w:rPr>
          <w:rFonts w:ascii="Tahoma" w:hAnsi="Tahoma" w:cs="Tahoma"/>
          <w:sz w:val="20"/>
          <w:szCs w:val="20"/>
          <w:lang w:val="pl-PL"/>
        </w:rPr>
        <w:t>Ustawy z dnia 12 grudnia 2003 r. o ogólnym bezpieczeństwie produktów (jednolity tekst: Dz. U. z 2015 r., poz. 322 ze zm.)</w:t>
      </w:r>
    </w:p>
    <w:p w14:paraId="6CB78307" w14:textId="3FE94C88" w:rsidR="00667F96" w:rsidRPr="00700140" w:rsidRDefault="00667F96" w:rsidP="009D0453">
      <w:pPr>
        <w:pStyle w:val="Akapitzlist"/>
        <w:numPr>
          <w:ilvl w:val="0"/>
          <w:numId w:val="21"/>
        </w:numPr>
        <w:spacing w:line="360" w:lineRule="auto"/>
        <w:ind w:left="567" w:hanging="567"/>
        <w:jc w:val="both"/>
        <w:rPr>
          <w:rFonts w:ascii="Tahoma" w:hAnsi="Tahoma" w:cs="Tahoma"/>
          <w:sz w:val="20"/>
          <w:szCs w:val="20"/>
          <w:lang w:val="pl-PL"/>
        </w:rPr>
      </w:pPr>
      <w:r w:rsidRPr="00700140">
        <w:rPr>
          <w:rFonts w:ascii="Tahoma" w:hAnsi="Tahoma" w:cs="Tahoma"/>
          <w:sz w:val="20"/>
          <w:szCs w:val="20"/>
          <w:lang w:val="pl-PL"/>
        </w:rPr>
        <w:t>W ramach przedmiotu zamówienia  opartego o niniejsze PFU należy uzyskać  wszelkie decyzje administracyjne – niezbędne do zaprojektowania i wykonania przedmiotu zamówienia</w:t>
      </w:r>
      <w:r w:rsidR="008A2BF4" w:rsidRPr="00700140">
        <w:rPr>
          <w:rFonts w:ascii="Tahoma" w:hAnsi="Tahoma" w:cs="Tahoma"/>
          <w:sz w:val="20"/>
          <w:szCs w:val="20"/>
          <w:lang w:val="pl-PL"/>
        </w:rPr>
        <w:t>.</w:t>
      </w:r>
      <w:r w:rsidRPr="00700140">
        <w:rPr>
          <w:rFonts w:ascii="Tahoma" w:hAnsi="Tahoma" w:cs="Tahoma"/>
          <w:sz w:val="20"/>
          <w:szCs w:val="20"/>
          <w:lang w:val="pl-PL"/>
        </w:rPr>
        <w:t xml:space="preserve"> </w:t>
      </w:r>
    </w:p>
    <w:p w14:paraId="572AA58B" w14:textId="77777777" w:rsidR="00667F96" w:rsidRPr="00700140" w:rsidRDefault="00667F96" w:rsidP="009D0453">
      <w:pPr>
        <w:pStyle w:val="Akapitzlist"/>
        <w:numPr>
          <w:ilvl w:val="0"/>
          <w:numId w:val="21"/>
        </w:numPr>
        <w:spacing w:line="360" w:lineRule="auto"/>
        <w:ind w:left="567" w:hanging="567"/>
        <w:jc w:val="both"/>
        <w:rPr>
          <w:rFonts w:ascii="Tahoma" w:hAnsi="Tahoma" w:cs="Tahoma"/>
          <w:sz w:val="20"/>
          <w:szCs w:val="20"/>
          <w:lang w:val="pl-PL"/>
        </w:rPr>
      </w:pPr>
      <w:r w:rsidRPr="00700140">
        <w:rPr>
          <w:rFonts w:ascii="Tahoma" w:hAnsi="Tahoma" w:cs="Tahoma"/>
          <w:sz w:val="20"/>
          <w:szCs w:val="20"/>
          <w:lang w:val="pl-PL"/>
        </w:rPr>
        <w:t>Wykonawca niezbędne materiały do projektowania pozyskuje we własnym zakresie.</w:t>
      </w:r>
    </w:p>
    <w:p w14:paraId="1A1DA508" w14:textId="77777777" w:rsidR="00667F96" w:rsidRPr="00700140" w:rsidRDefault="00667F96" w:rsidP="009D0453">
      <w:pPr>
        <w:pStyle w:val="Akapitzlist"/>
        <w:numPr>
          <w:ilvl w:val="0"/>
          <w:numId w:val="21"/>
        </w:numPr>
        <w:spacing w:line="360" w:lineRule="auto"/>
        <w:ind w:left="567" w:hanging="567"/>
        <w:jc w:val="both"/>
        <w:rPr>
          <w:rFonts w:ascii="Tahoma" w:hAnsi="Tahoma" w:cs="Tahoma"/>
          <w:sz w:val="20"/>
          <w:szCs w:val="20"/>
          <w:lang w:val="pl-PL"/>
        </w:rPr>
      </w:pPr>
      <w:r w:rsidRPr="00700140">
        <w:rPr>
          <w:rFonts w:ascii="Tahoma" w:hAnsi="Tahoma" w:cs="Tahoma"/>
          <w:sz w:val="20"/>
          <w:szCs w:val="20"/>
          <w:lang w:val="pl-PL"/>
        </w:rPr>
        <w:t>Opracowaną dokumentację projektową Wykonawca przedstawi do zatwierdzenia Zamawiającemu, który ma prawo zgłosić w terminie 14 dni uwagi do  PBW.</w:t>
      </w:r>
    </w:p>
    <w:p w14:paraId="7E50EE15" w14:textId="77777777" w:rsidR="00667F96" w:rsidRPr="00700140" w:rsidRDefault="00667F96" w:rsidP="009D0453">
      <w:pPr>
        <w:pStyle w:val="Akapitzlist"/>
        <w:numPr>
          <w:ilvl w:val="0"/>
          <w:numId w:val="21"/>
        </w:numPr>
        <w:spacing w:line="360" w:lineRule="auto"/>
        <w:ind w:left="567" w:hanging="567"/>
        <w:jc w:val="both"/>
        <w:rPr>
          <w:rFonts w:ascii="Tahoma" w:hAnsi="Tahoma" w:cs="Tahoma"/>
          <w:sz w:val="20"/>
          <w:szCs w:val="20"/>
          <w:lang w:val="pl-PL"/>
        </w:rPr>
      </w:pPr>
      <w:r w:rsidRPr="00700140">
        <w:rPr>
          <w:rFonts w:ascii="Tahoma" w:hAnsi="Tahoma" w:cs="Tahoma"/>
          <w:sz w:val="20"/>
          <w:szCs w:val="20"/>
          <w:lang w:val="pl-PL"/>
        </w:rPr>
        <w:t>Inne</w:t>
      </w:r>
      <w:r w:rsidR="002C7575" w:rsidRPr="00700140">
        <w:rPr>
          <w:rFonts w:ascii="Tahoma" w:hAnsi="Tahoma" w:cs="Tahoma"/>
          <w:sz w:val="20"/>
          <w:szCs w:val="20"/>
          <w:lang w:val="pl-PL"/>
        </w:rPr>
        <w:t xml:space="preserve"> </w:t>
      </w:r>
      <w:r w:rsidRPr="00700140">
        <w:rPr>
          <w:rFonts w:ascii="Tahoma" w:hAnsi="Tahoma" w:cs="Tahoma"/>
          <w:sz w:val="20"/>
          <w:szCs w:val="20"/>
          <w:lang w:val="pl-PL"/>
        </w:rPr>
        <w:t>uwarunkowania</w:t>
      </w:r>
      <w:r w:rsidR="002C7575" w:rsidRPr="00700140">
        <w:rPr>
          <w:rFonts w:ascii="Tahoma" w:hAnsi="Tahoma" w:cs="Tahoma"/>
          <w:sz w:val="20"/>
          <w:szCs w:val="20"/>
          <w:lang w:val="pl-PL"/>
        </w:rPr>
        <w:t xml:space="preserve"> p</w:t>
      </w:r>
      <w:r w:rsidRPr="00700140">
        <w:rPr>
          <w:rFonts w:ascii="Tahoma" w:hAnsi="Tahoma" w:cs="Tahoma"/>
          <w:sz w:val="20"/>
          <w:szCs w:val="20"/>
          <w:lang w:val="pl-PL"/>
        </w:rPr>
        <w:t>owstałe w trakcie wykonywania robót:</w:t>
      </w:r>
    </w:p>
    <w:p w14:paraId="01CA9517" w14:textId="6AC820D3" w:rsidR="00667F96" w:rsidRPr="00700140" w:rsidRDefault="00667F96" w:rsidP="009D0453">
      <w:pPr>
        <w:pStyle w:val="Akapitzlist"/>
        <w:numPr>
          <w:ilvl w:val="0"/>
          <w:numId w:val="18"/>
        </w:numPr>
        <w:spacing w:line="360" w:lineRule="auto"/>
        <w:jc w:val="both"/>
        <w:rPr>
          <w:rFonts w:ascii="Tahoma" w:hAnsi="Tahoma" w:cs="Tahoma"/>
          <w:sz w:val="20"/>
          <w:szCs w:val="20"/>
          <w:lang w:val="pl-PL"/>
        </w:rPr>
      </w:pPr>
      <w:r w:rsidRPr="00700140">
        <w:rPr>
          <w:rFonts w:ascii="Tahoma" w:hAnsi="Tahoma" w:cs="Tahoma"/>
          <w:sz w:val="20"/>
          <w:szCs w:val="20"/>
          <w:lang w:val="pl-PL"/>
        </w:rPr>
        <w:t>materiały pozyskane z rozbiórki, nadające się do ponownego wbudowania</w:t>
      </w:r>
      <w:r w:rsidR="009D0453" w:rsidRPr="00700140">
        <w:rPr>
          <w:rFonts w:ascii="Tahoma" w:hAnsi="Tahoma" w:cs="Tahoma"/>
          <w:sz w:val="20"/>
          <w:szCs w:val="20"/>
          <w:lang w:val="pl-PL"/>
        </w:rPr>
        <w:t xml:space="preserve"> w szczególności elementy drewnianej konstrukcji użytej do obecnego tymczasowego podstemplowania belek stropowych</w:t>
      </w:r>
      <w:r w:rsidRPr="00700140">
        <w:rPr>
          <w:rFonts w:ascii="Tahoma" w:hAnsi="Tahoma" w:cs="Tahoma"/>
          <w:sz w:val="20"/>
          <w:szCs w:val="20"/>
          <w:lang w:val="pl-PL"/>
        </w:rPr>
        <w:t xml:space="preserve"> Wykonawca złoży w miejscu wskazanym przez Zamawiającego</w:t>
      </w:r>
      <w:r w:rsidR="009D0453" w:rsidRPr="00700140">
        <w:rPr>
          <w:rFonts w:ascii="Tahoma" w:hAnsi="Tahoma" w:cs="Tahoma"/>
          <w:sz w:val="20"/>
          <w:szCs w:val="20"/>
          <w:lang w:val="pl-PL"/>
        </w:rPr>
        <w:t xml:space="preserve"> na terenie miasta Elbląga.</w:t>
      </w:r>
    </w:p>
    <w:p w14:paraId="53C657C4" w14:textId="77777777" w:rsidR="00667F96" w:rsidRPr="00700140" w:rsidRDefault="00667F96" w:rsidP="009D0453">
      <w:pPr>
        <w:pStyle w:val="Akapitzlist"/>
        <w:numPr>
          <w:ilvl w:val="0"/>
          <w:numId w:val="44"/>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lastRenderedPageBreak/>
        <w:t>wszystkie materiały pochodzące z rozbiórki i nie nadające się do ponownego użycia muszą zostać  zutylizowane na koszt Wykonawcy, przy czym Wykonawca zobowiązany będzie do przedstawienia Zamawiającemu stosownych dokumentów.</w:t>
      </w:r>
    </w:p>
    <w:p w14:paraId="7B21CDD2" w14:textId="77777777" w:rsidR="00667F96" w:rsidRPr="00700140" w:rsidRDefault="00667F96" w:rsidP="009D0453">
      <w:pPr>
        <w:pStyle w:val="Akapitzlist"/>
        <w:numPr>
          <w:ilvl w:val="0"/>
          <w:numId w:val="44"/>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Wykonawca powinien w czasie trwania budowy zapewnić na terenie budowy w granicach przekazanych przez Zamawiającego należyty ład, porządek, przestrzeganie przepisów BHP, ochronę znajdujących się na terenie obiektów i sieci oraz urządzeń uzbrojenia terenu i utrzymywać  je w należytym stanie technicznym, a po zakończeniu budowy uporządkować teren.</w:t>
      </w:r>
    </w:p>
    <w:p w14:paraId="5AE1FD67" w14:textId="21B2A6DC" w:rsidR="00667F96" w:rsidRPr="00700140" w:rsidRDefault="00667F96" w:rsidP="009D0453">
      <w:pPr>
        <w:pStyle w:val="Akapitzlist"/>
        <w:numPr>
          <w:ilvl w:val="0"/>
          <w:numId w:val="44"/>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Dokumentacja projektowa ma być wykonana w stanie kompletnym z punktu widzenia celu, któremu ma służyć oraz zgodnie z obowiązującymi przepisami  i normami</w:t>
      </w:r>
      <w:r w:rsidR="00E3605B" w:rsidRPr="00700140">
        <w:rPr>
          <w:rFonts w:ascii="Tahoma" w:hAnsi="Tahoma" w:cs="Tahoma"/>
          <w:sz w:val="20"/>
          <w:szCs w:val="20"/>
          <w:lang w:val="pl-PL"/>
        </w:rPr>
        <w:t>.</w:t>
      </w:r>
      <w:r w:rsidRPr="00700140">
        <w:rPr>
          <w:rFonts w:ascii="Tahoma" w:hAnsi="Tahoma" w:cs="Tahoma"/>
          <w:sz w:val="20"/>
          <w:szCs w:val="20"/>
          <w:lang w:val="pl-PL"/>
        </w:rPr>
        <w:t xml:space="preserve"> Na jej podstawie realizowany będzie pełny zakres robót budowano-montażowych niezbędnych dla użytkowania obiektu.</w:t>
      </w:r>
    </w:p>
    <w:p w14:paraId="2AC34C09" w14:textId="77777777" w:rsidR="00667F96" w:rsidRPr="00700140" w:rsidRDefault="00667F96" w:rsidP="009D0453">
      <w:pPr>
        <w:pStyle w:val="Akapitzlist"/>
        <w:numPr>
          <w:ilvl w:val="0"/>
          <w:numId w:val="44"/>
        </w:numPr>
        <w:spacing w:after="200" w:line="360" w:lineRule="auto"/>
        <w:ind w:left="723"/>
        <w:jc w:val="both"/>
        <w:rPr>
          <w:rFonts w:ascii="Tahoma" w:hAnsi="Tahoma" w:cs="Tahoma"/>
          <w:sz w:val="20"/>
          <w:szCs w:val="20"/>
          <w:lang w:val="pl-PL"/>
        </w:rPr>
      </w:pPr>
      <w:r w:rsidRPr="00700140">
        <w:rPr>
          <w:rFonts w:ascii="Tahoma" w:hAnsi="Tahoma" w:cs="Tahoma"/>
          <w:sz w:val="20"/>
          <w:szCs w:val="20"/>
          <w:lang w:val="pl-PL"/>
        </w:rPr>
        <w:t>Wykonawca przekaże prawa autorskie na wszystkich polach eksploatacyjnych w zakresie dopuszczonych przepisami prawa.</w:t>
      </w:r>
    </w:p>
    <w:p w14:paraId="5845B886" w14:textId="77777777" w:rsidR="00820374" w:rsidRPr="00700140" w:rsidRDefault="00820374" w:rsidP="009D0453">
      <w:pPr>
        <w:spacing w:after="200" w:line="360" w:lineRule="auto"/>
        <w:jc w:val="both"/>
        <w:rPr>
          <w:rFonts w:ascii="Tahoma" w:hAnsi="Tahoma" w:cs="Tahoma"/>
          <w:sz w:val="20"/>
          <w:szCs w:val="20"/>
          <w:lang w:val="pl-PL"/>
        </w:rPr>
      </w:pPr>
    </w:p>
    <w:p w14:paraId="2148B32A" w14:textId="77777777" w:rsidR="00667F96" w:rsidRPr="00700140" w:rsidRDefault="00667F96"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 UWARUNKOWANIA ZWIĄZANE Z ZAGOSPODAROWANIEM TERENU </w:t>
      </w:r>
    </w:p>
    <w:p w14:paraId="7D0E0714" w14:textId="7CC92B53" w:rsidR="00667F96" w:rsidRPr="00700140" w:rsidRDefault="00667F96" w:rsidP="009D0453">
      <w:pPr>
        <w:spacing w:line="360" w:lineRule="auto"/>
        <w:ind w:left="720"/>
        <w:jc w:val="both"/>
        <w:rPr>
          <w:rFonts w:ascii="Tahoma" w:hAnsi="Tahoma" w:cs="Tahoma"/>
          <w:sz w:val="20"/>
          <w:szCs w:val="20"/>
          <w:lang w:val="pl-PL"/>
        </w:rPr>
      </w:pPr>
      <w:r w:rsidRPr="00700140">
        <w:rPr>
          <w:rFonts w:ascii="Tahoma" w:hAnsi="Tahoma" w:cs="Tahoma"/>
          <w:sz w:val="20"/>
          <w:szCs w:val="20"/>
          <w:lang w:val="pl-PL"/>
        </w:rPr>
        <w:t>W związku z przedmiotową inwestycją nie zachodzi zmiana zagospodarowania terenu</w:t>
      </w:r>
      <w:r w:rsidR="00E3605B" w:rsidRPr="00700140">
        <w:rPr>
          <w:rFonts w:ascii="Tahoma" w:hAnsi="Tahoma" w:cs="Tahoma"/>
          <w:sz w:val="20"/>
          <w:szCs w:val="20"/>
          <w:lang w:val="pl-PL"/>
        </w:rPr>
        <w:t>.</w:t>
      </w:r>
    </w:p>
    <w:p w14:paraId="1E328CA5" w14:textId="77777777" w:rsidR="00667F96" w:rsidRPr="00700140" w:rsidRDefault="00667F96" w:rsidP="009D0453">
      <w:pPr>
        <w:spacing w:line="360" w:lineRule="auto"/>
        <w:jc w:val="both"/>
        <w:rPr>
          <w:rFonts w:ascii="Tahoma" w:hAnsi="Tahoma" w:cs="Tahoma"/>
          <w:sz w:val="20"/>
          <w:szCs w:val="20"/>
          <w:lang w:val="pl-PL"/>
        </w:rPr>
      </w:pPr>
      <w:r w:rsidRPr="00700140">
        <w:rPr>
          <w:rFonts w:ascii="Tahoma" w:hAnsi="Tahoma" w:cs="Tahoma"/>
          <w:sz w:val="20"/>
          <w:szCs w:val="20"/>
          <w:lang w:val="pl-PL"/>
        </w:rPr>
        <w:t>UWARUNKOWANIA ZWIĄZANE Z UZBROJENIEM OBIEKTU</w:t>
      </w:r>
    </w:p>
    <w:p w14:paraId="144A4B85" w14:textId="77777777" w:rsidR="00667F96" w:rsidRPr="00700140" w:rsidRDefault="00667F96" w:rsidP="009D0453">
      <w:pPr>
        <w:spacing w:line="360" w:lineRule="auto"/>
        <w:ind w:left="720"/>
        <w:jc w:val="both"/>
        <w:rPr>
          <w:rFonts w:ascii="Tahoma" w:hAnsi="Tahoma" w:cs="Tahoma"/>
          <w:sz w:val="20"/>
          <w:szCs w:val="20"/>
          <w:lang w:val="pl-PL"/>
        </w:rPr>
      </w:pPr>
      <w:r w:rsidRPr="00700140">
        <w:rPr>
          <w:rFonts w:ascii="Tahoma" w:hAnsi="Tahoma" w:cs="Tahoma"/>
          <w:sz w:val="20"/>
          <w:szCs w:val="20"/>
          <w:lang w:val="pl-PL"/>
        </w:rPr>
        <w:t xml:space="preserve"> Realizacja zadania nie wymaga zmian w uzbrojeniu terenu. </w:t>
      </w:r>
    </w:p>
    <w:p w14:paraId="013FDBED" w14:textId="77777777" w:rsidR="00667F96" w:rsidRPr="00700140" w:rsidRDefault="00667F96"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UWARUNKOWANIA ZWIĄZANE Z OCHRONĄ ZABYTKÓW I POŁOŻENIU NA TERENACH PRAC GÓRNICZYCH </w:t>
      </w:r>
    </w:p>
    <w:p w14:paraId="26DDD40C" w14:textId="77777777" w:rsidR="00063D78" w:rsidRPr="00700140" w:rsidRDefault="00667F96" w:rsidP="009D0453">
      <w:pPr>
        <w:spacing w:line="360" w:lineRule="auto"/>
        <w:ind w:left="720"/>
        <w:jc w:val="both"/>
        <w:rPr>
          <w:rFonts w:ascii="Tahoma" w:hAnsi="Tahoma" w:cs="Tahoma"/>
          <w:sz w:val="20"/>
          <w:szCs w:val="20"/>
          <w:lang w:val="pl-PL"/>
        </w:rPr>
      </w:pPr>
      <w:r w:rsidRPr="00700140">
        <w:rPr>
          <w:rFonts w:ascii="Tahoma" w:hAnsi="Tahoma" w:cs="Tahoma"/>
          <w:sz w:val="20"/>
          <w:szCs w:val="20"/>
          <w:lang w:val="pl-PL"/>
        </w:rPr>
        <w:t>Budyn</w:t>
      </w:r>
      <w:r w:rsidR="00CF3AD3" w:rsidRPr="00700140">
        <w:rPr>
          <w:rFonts w:ascii="Tahoma" w:hAnsi="Tahoma" w:cs="Tahoma"/>
          <w:sz w:val="20"/>
          <w:szCs w:val="20"/>
          <w:lang w:val="pl-PL"/>
        </w:rPr>
        <w:t>ki nie są</w:t>
      </w:r>
      <w:r w:rsidRPr="00700140">
        <w:rPr>
          <w:rFonts w:ascii="Tahoma" w:hAnsi="Tahoma" w:cs="Tahoma"/>
          <w:sz w:val="20"/>
          <w:szCs w:val="20"/>
          <w:lang w:val="pl-PL"/>
        </w:rPr>
        <w:t xml:space="preserve"> wpisan</w:t>
      </w:r>
      <w:r w:rsidR="00CF3AD3" w:rsidRPr="00700140">
        <w:rPr>
          <w:rFonts w:ascii="Tahoma" w:hAnsi="Tahoma" w:cs="Tahoma"/>
          <w:sz w:val="20"/>
          <w:szCs w:val="20"/>
          <w:lang w:val="pl-PL"/>
        </w:rPr>
        <w:t>e</w:t>
      </w:r>
      <w:r w:rsidRPr="00700140">
        <w:rPr>
          <w:rFonts w:ascii="Tahoma" w:hAnsi="Tahoma" w:cs="Tahoma"/>
          <w:sz w:val="20"/>
          <w:szCs w:val="20"/>
          <w:lang w:val="pl-PL"/>
        </w:rPr>
        <w:t xml:space="preserve"> w Rejestr Zabytków Województwa </w:t>
      </w:r>
      <w:r w:rsidR="00CF3AD3" w:rsidRPr="00700140">
        <w:rPr>
          <w:rFonts w:ascii="Tahoma" w:hAnsi="Tahoma" w:cs="Tahoma"/>
          <w:sz w:val="20"/>
          <w:szCs w:val="20"/>
          <w:lang w:val="pl-PL"/>
        </w:rPr>
        <w:t>Warmińsko-Mazurskiego</w:t>
      </w:r>
      <w:r w:rsidR="00CD3A31" w:rsidRPr="00700140">
        <w:rPr>
          <w:rFonts w:ascii="Tahoma" w:hAnsi="Tahoma" w:cs="Tahoma"/>
          <w:sz w:val="20"/>
          <w:szCs w:val="20"/>
          <w:lang w:val="pl-PL"/>
        </w:rPr>
        <w:t xml:space="preserve">  </w:t>
      </w:r>
    </w:p>
    <w:p w14:paraId="2886085F" w14:textId="045E0B22" w:rsidR="00667F96" w:rsidRPr="00700140" w:rsidRDefault="00667F96" w:rsidP="009D0453">
      <w:pPr>
        <w:spacing w:line="360" w:lineRule="auto"/>
        <w:ind w:left="720"/>
        <w:jc w:val="both"/>
        <w:rPr>
          <w:rFonts w:ascii="Tahoma" w:hAnsi="Tahoma" w:cs="Tahoma"/>
          <w:sz w:val="20"/>
          <w:szCs w:val="20"/>
          <w:lang w:val="pl-PL"/>
        </w:rPr>
      </w:pPr>
      <w:r w:rsidRPr="00700140">
        <w:rPr>
          <w:rFonts w:ascii="Tahoma" w:hAnsi="Tahoma" w:cs="Tahoma"/>
          <w:sz w:val="20"/>
          <w:szCs w:val="20"/>
          <w:lang w:val="pl-PL"/>
        </w:rPr>
        <w:t xml:space="preserve"> Działka na której zlokalizowan</w:t>
      </w:r>
      <w:r w:rsidR="00CF3AD3" w:rsidRPr="00700140">
        <w:rPr>
          <w:rFonts w:ascii="Tahoma" w:hAnsi="Tahoma" w:cs="Tahoma"/>
          <w:sz w:val="20"/>
          <w:szCs w:val="20"/>
          <w:lang w:val="pl-PL"/>
        </w:rPr>
        <w:t>e</w:t>
      </w:r>
      <w:r w:rsidRPr="00700140">
        <w:rPr>
          <w:rFonts w:ascii="Tahoma" w:hAnsi="Tahoma" w:cs="Tahoma"/>
          <w:sz w:val="20"/>
          <w:szCs w:val="20"/>
          <w:lang w:val="pl-PL"/>
        </w:rPr>
        <w:t xml:space="preserve"> </w:t>
      </w:r>
      <w:r w:rsidR="00CF3AD3" w:rsidRPr="00700140">
        <w:rPr>
          <w:rFonts w:ascii="Tahoma" w:hAnsi="Tahoma" w:cs="Tahoma"/>
          <w:sz w:val="20"/>
          <w:szCs w:val="20"/>
          <w:lang w:val="pl-PL"/>
        </w:rPr>
        <w:t>są</w:t>
      </w:r>
      <w:r w:rsidRPr="00700140">
        <w:rPr>
          <w:rFonts w:ascii="Tahoma" w:hAnsi="Tahoma" w:cs="Tahoma"/>
          <w:sz w:val="20"/>
          <w:szCs w:val="20"/>
          <w:lang w:val="pl-PL"/>
        </w:rPr>
        <w:t xml:space="preserve"> obiekt</w:t>
      </w:r>
      <w:r w:rsidR="00CF3AD3" w:rsidRPr="00700140">
        <w:rPr>
          <w:rFonts w:ascii="Tahoma" w:hAnsi="Tahoma" w:cs="Tahoma"/>
          <w:sz w:val="20"/>
          <w:szCs w:val="20"/>
          <w:lang w:val="pl-PL"/>
        </w:rPr>
        <w:t>y</w:t>
      </w:r>
      <w:r w:rsidRPr="00700140">
        <w:rPr>
          <w:rFonts w:ascii="Tahoma" w:hAnsi="Tahoma" w:cs="Tahoma"/>
          <w:sz w:val="20"/>
          <w:szCs w:val="20"/>
          <w:lang w:val="pl-PL"/>
        </w:rPr>
        <w:t xml:space="preserve"> nie leży w obszarze prac górniczych. </w:t>
      </w:r>
    </w:p>
    <w:p w14:paraId="38FBE5E3" w14:textId="77777777" w:rsidR="00667F96" w:rsidRPr="00700140" w:rsidRDefault="00667F96"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UWARUNKOWANIA ZWIĄZANE Z OCHRONĄ ŚRODOWISKA </w:t>
      </w:r>
    </w:p>
    <w:p w14:paraId="5869AD7C" w14:textId="1E8E4FAE" w:rsidR="00820374" w:rsidRPr="00700140" w:rsidRDefault="00667F96" w:rsidP="009D0453">
      <w:pPr>
        <w:spacing w:line="360" w:lineRule="auto"/>
        <w:ind w:left="720"/>
        <w:jc w:val="both"/>
        <w:rPr>
          <w:rFonts w:ascii="Tahoma" w:hAnsi="Tahoma" w:cs="Tahoma"/>
          <w:sz w:val="20"/>
          <w:szCs w:val="20"/>
          <w:lang w:val="pl-PL"/>
        </w:rPr>
      </w:pPr>
      <w:r w:rsidRPr="00700140">
        <w:rPr>
          <w:rFonts w:ascii="Tahoma" w:hAnsi="Tahoma" w:cs="Tahoma"/>
          <w:sz w:val="20"/>
          <w:szCs w:val="20"/>
          <w:lang w:val="pl-PL"/>
        </w:rPr>
        <w:t>Teren na którym zlokalizowany jest obiekt nie jest objęty obszarowymi formami ochrony przyrody. Brak oddziaływania na środowisko planowanego przedsięwzięcia.</w:t>
      </w:r>
    </w:p>
    <w:p w14:paraId="2AEB44CB" w14:textId="34E9C8F8" w:rsidR="008347AA" w:rsidRPr="00700140" w:rsidRDefault="00667F96"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UWARUNKOWANIA ZWIAZANE Z ORGANIZACJĄ ROBÓT REMONTOWYCH </w:t>
      </w:r>
    </w:p>
    <w:p w14:paraId="465F4941" w14:textId="0CB831E2" w:rsidR="00D32C16" w:rsidRPr="00700140" w:rsidRDefault="00667F96" w:rsidP="009D0453">
      <w:pPr>
        <w:spacing w:line="360" w:lineRule="auto"/>
        <w:jc w:val="both"/>
        <w:rPr>
          <w:rFonts w:ascii="Tahoma" w:hAnsi="Tahoma" w:cs="Tahoma"/>
          <w:sz w:val="20"/>
          <w:szCs w:val="20"/>
          <w:lang w:val="pl-PL"/>
        </w:rPr>
      </w:pPr>
      <w:r w:rsidRPr="00700140">
        <w:rPr>
          <w:rFonts w:ascii="Tahoma" w:hAnsi="Tahoma" w:cs="Tahoma"/>
          <w:sz w:val="20"/>
          <w:szCs w:val="20"/>
          <w:lang w:val="pl-PL"/>
        </w:rPr>
        <w:t>W organizacji budowy należy uwzględnić, że prowadzone roboty remontowe będą prowadzone w funkcjonującym</w:t>
      </w:r>
      <w:r w:rsidR="00CF3AD3" w:rsidRPr="00700140">
        <w:rPr>
          <w:rFonts w:ascii="Tahoma" w:hAnsi="Tahoma" w:cs="Tahoma"/>
          <w:sz w:val="20"/>
          <w:szCs w:val="20"/>
          <w:lang w:val="pl-PL"/>
        </w:rPr>
        <w:t xml:space="preserve"> ( zamieszkałym )</w:t>
      </w:r>
      <w:r w:rsidRPr="00700140">
        <w:rPr>
          <w:rFonts w:ascii="Tahoma" w:hAnsi="Tahoma" w:cs="Tahoma"/>
          <w:sz w:val="20"/>
          <w:szCs w:val="20"/>
          <w:lang w:val="pl-PL"/>
        </w:rPr>
        <w:t xml:space="preserve"> obiekcie, oraz że prace remontowe nie mogą zakłócać </w:t>
      </w:r>
      <w:r w:rsidR="00CF3AD3" w:rsidRPr="00700140">
        <w:rPr>
          <w:rFonts w:ascii="Tahoma" w:hAnsi="Tahoma" w:cs="Tahoma"/>
          <w:sz w:val="20"/>
          <w:szCs w:val="20"/>
          <w:lang w:val="pl-PL"/>
        </w:rPr>
        <w:t>korzystania z nieruchomości przez mieszkańców . Nie przewiduje się wykwaterowania na czas trwania r</w:t>
      </w:r>
      <w:r w:rsidR="00063D78" w:rsidRPr="00700140">
        <w:rPr>
          <w:rFonts w:ascii="Tahoma" w:hAnsi="Tahoma" w:cs="Tahoma"/>
          <w:sz w:val="20"/>
          <w:szCs w:val="20"/>
          <w:lang w:val="pl-PL"/>
        </w:rPr>
        <w:t>o</w:t>
      </w:r>
      <w:r w:rsidR="00CF3AD3" w:rsidRPr="00700140">
        <w:rPr>
          <w:rFonts w:ascii="Tahoma" w:hAnsi="Tahoma" w:cs="Tahoma"/>
          <w:sz w:val="20"/>
          <w:szCs w:val="20"/>
          <w:lang w:val="pl-PL"/>
        </w:rPr>
        <w:t>bót budowlanych</w:t>
      </w:r>
      <w:r w:rsidRPr="00700140">
        <w:rPr>
          <w:rFonts w:ascii="Tahoma" w:hAnsi="Tahoma" w:cs="Tahoma"/>
          <w:sz w:val="20"/>
          <w:szCs w:val="20"/>
          <w:lang w:val="pl-PL"/>
        </w:rPr>
        <w:t>.</w:t>
      </w:r>
    </w:p>
    <w:p w14:paraId="508A14BC" w14:textId="77777777" w:rsidR="005B4FB5" w:rsidRPr="00700140" w:rsidRDefault="005B4FB5" w:rsidP="009D0453">
      <w:pPr>
        <w:pStyle w:val="Akapitzlist"/>
        <w:numPr>
          <w:ilvl w:val="0"/>
          <w:numId w:val="2"/>
        </w:numPr>
        <w:spacing w:line="360" w:lineRule="auto"/>
        <w:jc w:val="both"/>
        <w:outlineLvl w:val="0"/>
        <w:rPr>
          <w:rFonts w:ascii="Tahoma" w:hAnsi="Tahoma" w:cs="Tahoma"/>
          <w:b/>
          <w:sz w:val="20"/>
          <w:szCs w:val="20"/>
          <w:lang w:val="pl-PL"/>
        </w:rPr>
      </w:pPr>
      <w:r w:rsidRPr="00700140">
        <w:rPr>
          <w:rFonts w:ascii="Tahoma" w:hAnsi="Tahoma" w:cs="Tahoma"/>
          <w:b/>
          <w:sz w:val="20"/>
          <w:szCs w:val="20"/>
          <w:lang w:val="pl-PL"/>
        </w:rPr>
        <w:t xml:space="preserve"> </w:t>
      </w:r>
      <w:bookmarkStart w:id="35" w:name="_Toc191966785"/>
      <w:r w:rsidRPr="00700140">
        <w:rPr>
          <w:rFonts w:ascii="Tahoma" w:hAnsi="Tahoma" w:cs="Tahoma"/>
          <w:b/>
          <w:sz w:val="20"/>
          <w:szCs w:val="20"/>
          <w:lang w:val="pl-PL"/>
        </w:rPr>
        <w:t>O</w:t>
      </w:r>
      <w:r w:rsidR="00292BAC" w:rsidRPr="00700140">
        <w:rPr>
          <w:rFonts w:ascii="Tahoma" w:hAnsi="Tahoma" w:cs="Tahoma"/>
          <w:b/>
          <w:sz w:val="20"/>
          <w:szCs w:val="20"/>
          <w:lang w:val="pl-PL"/>
        </w:rPr>
        <w:t>pis wymagań  zamawiającego w stosunku do przedmiotu zamówienia</w:t>
      </w:r>
      <w:bookmarkEnd w:id="35"/>
    </w:p>
    <w:p w14:paraId="5C4A4D22" w14:textId="29C1629F" w:rsidR="005B4FB5" w:rsidRPr="00700140" w:rsidRDefault="005B4FB5" w:rsidP="009D0453">
      <w:pPr>
        <w:pStyle w:val="Nagwek2"/>
        <w:numPr>
          <w:ilvl w:val="1"/>
          <w:numId w:val="2"/>
        </w:numPr>
        <w:jc w:val="both"/>
        <w:rPr>
          <w:rFonts w:ascii="Tahoma" w:hAnsi="Tahoma" w:cs="Tahoma"/>
          <w:b/>
          <w:color w:val="auto"/>
          <w:sz w:val="20"/>
          <w:szCs w:val="20"/>
          <w:lang w:val="pl-PL"/>
        </w:rPr>
      </w:pPr>
      <w:bookmarkStart w:id="36" w:name="_Toc191966786"/>
      <w:r w:rsidRPr="00700140">
        <w:rPr>
          <w:rFonts w:ascii="Tahoma" w:hAnsi="Tahoma" w:cs="Tahoma"/>
          <w:b/>
          <w:color w:val="auto"/>
          <w:sz w:val="20"/>
          <w:szCs w:val="20"/>
          <w:lang w:val="pl-PL"/>
        </w:rPr>
        <w:lastRenderedPageBreak/>
        <w:t>W</w:t>
      </w:r>
      <w:r w:rsidR="00292BAC" w:rsidRPr="00700140">
        <w:rPr>
          <w:rFonts w:ascii="Tahoma" w:hAnsi="Tahoma" w:cs="Tahoma"/>
          <w:b/>
          <w:color w:val="auto"/>
          <w:sz w:val="20"/>
          <w:szCs w:val="20"/>
          <w:lang w:val="pl-PL"/>
        </w:rPr>
        <w:t>ymagania odnośnie dokumentacji projektowej</w:t>
      </w:r>
      <w:bookmarkEnd w:id="36"/>
    </w:p>
    <w:p w14:paraId="2B77B0AB" w14:textId="77777777" w:rsidR="00750409" w:rsidRPr="00700140" w:rsidRDefault="00750409" w:rsidP="009D0453">
      <w:pPr>
        <w:jc w:val="both"/>
        <w:rPr>
          <w:rFonts w:ascii="Tahoma" w:hAnsi="Tahoma" w:cs="Tahoma"/>
          <w:sz w:val="20"/>
          <w:szCs w:val="20"/>
          <w:lang w:val="pl-PL"/>
        </w:rPr>
      </w:pPr>
    </w:p>
    <w:p w14:paraId="297DED37" w14:textId="77777777"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Dokumentacja projektowa wraz z niezbędnymi uzgodnieniami winna być kompletna z punktu widzenia celu, któremu ma służyć oraz spełniać obowiązujące przepisy Prawa Budowlanego, przepisy techniczno-budowlane, przepisy powiązane i normy, oraz z zachowaniem zasad należytej staranności Wykonawcy. </w:t>
      </w:r>
    </w:p>
    <w:p w14:paraId="5F0224FB" w14:textId="3EA2D8EE"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Wykonawca zobowiązany jest opracować na podstawie inwentaryzacji oraz wizji lokalnej dokumentację projektową (projekt budowlany, obejmujący wszystkie elementy wymienione w niniejszym PFU, przedmiar robót, projekt wykonawczy, specyfikacje techniczne wykonania i odbioru robót), a następnie po zaakceptowaniu przez Zamawiającego</w:t>
      </w:r>
      <w:r w:rsidR="008C0725" w:rsidRPr="00700140">
        <w:rPr>
          <w:rFonts w:ascii="Tahoma" w:hAnsi="Tahoma" w:cs="Tahoma"/>
          <w:sz w:val="20"/>
          <w:szCs w:val="20"/>
          <w:lang w:val="pl-PL"/>
        </w:rPr>
        <w:t xml:space="preserve"> i uzyskaniu wszelkich wymaganych pozwoleń i decyzji</w:t>
      </w:r>
      <w:r w:rsidRPr="00700140">
        <w:rPr>
          <w:rFonts w:ascii="Tahoma" w:hAnsi="Tahoma" w:cs="Tahoma"/>
          <w:sz w:val="20"/>
          <w:szCs w:val="20"/>
          <w:lang w:val="pl-PL"/>
        </w:rPr>
        <w:t xml:space="preserve"> </w:t>
      </w:r>
      <w:r w:rsidR="008C0725" w:rsidRPr="00700140">
        <w:rPr>
          <w:rFonts w:ascii="Tahoma" w:hAnsi="Tahoma" w:cs="Tahoma"/>
          <w:sz w:val="20"/>
          <w:szCs w:val="20"/>
          <w:lang w:val="pl-PL"/>
        </w:rPr>
        <w:t xml:space="preserve">, </w:t>
      </w:r>
      <w:r w:rsidRPr="00700140">
        <w:rPr>
          <w:rFonts w:ascii="Tahoma" w:hAnsi="Tahoma" w:cs="Tahoma"/>
          <w:sz w:val="20"/>
          <w:szCs w:val="20"/>
          <w:lang w:val="pl-PL"/>
        </w:rPr>
        <w:t>przystąpić do realizacji planowanych robót</w:t>
      </w:r>
      <w:r w:rsidR="008C0725" w:rsidRPr="00700140">
        <w:rPr>
          <w:rFonts w:ascii="Tahoma" w:hAnsi="Tahoma" w:cs="Tahoma"/>
          <w:sz w:val="20"/>
          <w:szCs w:val="20"/>
          <w:lang w:val="pl-PL"/>
        </w:rPr>
        <w:t xml:space="preserve"> zgodnie z warunkami zawartymi w uzyskanych pozwoleniach i decyzjach.</w:t>
      </w:r>
    </w:p>
    <w:p w14:paraId="70518E64" w14:textId="77777777"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Wykonawca ponosić będzie wyłączną i pełną odpowiedzialność za treść dokumentacji projektowej, poczynione w niej założenia i dokonane na jej potrzeby ustalenia. </w:t>
      </w:r>
    </w:p>
    <w:p w14:paraId="03D09109" w14:textId="77777777"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Projekt techniczny/ budowlany i wykonawczy/ na wyżej opisany zakres robót należy opracowań zgodnie z przepisami prawnymi i normami związanymi z projektowaniem i wykonaniem przedmiotu zamówienia, do których zaliczyć należy: </w:t>
      </w:r>
    </w:p>
    <w:p w14:paraId="7358BFBD" w14:textId="77777777" w:rsidR="005B4FB5" w:rsidRPr="00700140" w:rsidRDefault="005B4FB5" w:rsidP="009D0453">
      <w:pPr>
        <w:pStyle w:val="Akapitzlist"/>
        <w:numPr>
          <w:ilvl w:val="0"/>
          <w:numId w:val="19"/>
        </w:numPr>
        <w:spacing w:line="360" w:lineRule="auto"/>
        <w:jc w:val="both"/>
        <w:rPr>
          <w:rFonts w:ascii="Tahoma" w:hAnsi="Tahoma" w:cs="Tahoma"/>
          <w:sz w:val="20"/>
          <w:szCs w:val="20"/>
          <w:lang w:val="pl-PL"/>
        </w:rPr>
      </w:pPr>
      <w:r w:rsidRPr="00700140">
        <w:rPr>
          <w:rFonts w:ascii="Tahoma" w:hAnsi="Tahoma" w:cs="Tahoma"/>
          <w:sz w:val="20"/>
          <w:szCs w:val="20"/>
          <w:lang w:val="pl-PL"/>
        </w:rPr>
        <w:t xml:space="preserve">Ustawę z dnia 7 lipca 1994 r. Prawo Budowlane (jednolity tekst: Dz. U. z 2016r., poz. 290 ze zm.), </w:t>
      </w:r>
    </w:p>
    <w:p w14:paraId="2EC09BB7" w14:textId="77777777" w:rsidR="005B4FB5" w:rsidRPr="00700140" w:rsidRDefault="005B4FB5" w:rsidP="009D0453">
      <w:pPr>
        <w:pStyle w:val="Akapitzlist"/>
        <w:numPr>
          <w:ilvl w:val="0"/>
          <w:numId w:val="19"/>
        </w:numPr>
        <w:spacing w:line="360" w:lineRule="auto"/>
        <w:jc w:val="both"/>
        <w:rPr>
          <w:rFonts w:ascii="Tahoma" w:hAnsi="Tahoma" w:cs="Tahoma"/>
          <w:sz w:val="20"/>
          <w:szCs w:val="20"/>
          <w:lang w:val="pl-PL"/>
        </w:rPr>
      </w:pPr>
      <w:r w:rsidRPr="00700140">
        <w:rPr>
          <w:rFonts w:ascii="Tahoma" w:hAnsi="Tahoma" w:cs="Tahoma"/>
          <w:sz w:val="20"/>
          <w:szCs w:val="20"/>
          <w:lang w:val="pl-PL"/>
        </w:rPr>
        <w:t xml:space="preserve">Rozporządzenia Ministra Infrastruktury z dnia 12 kwietnia 2002 r. w sprawie warunków technicznych , jakim powinny odpowiadać budynki i ich usytuowanie (jednolity tekst Dz. U. z 2015r., poz. 1422 ze zm.), </w:t>
      </w:r>
    </w:p>
    <w:p w14:paraId="2E227E3E" w14:textId="77777777" w:rsidR="005B4FB5" w:rsidRPr="00700140" w:rsidRDefault="005B4FB5" w:rsidP="009D0453">
      <w:pPr>
        <w:pStyle w:val="Akapitzlist"/>
        <w:numPr>
          <w:ilvl w:val="0"/>
          <w:numId w:val="19"/>
        </w:numPr>
        <w:spacing w:line="360" w:lineRule="auto"/>
        <w:jc w:val="both"/>
        <w:rPr>
          <w:rFonts w:ascii="Tahoma" w:hAnsi="Tahoma" w:cs="Tahoma"/>
          <w:sz w:val="20"/>
          <w:szCs w:val="20"/>
          <w:lang w:val="pl-PL"/>
        </w:rPr>
      </w:pPr>
      <w:r w:rsidRPr="00700140">
        <w:rPr>
          <w:rFonts w:ascii="Tahoma" w:hAnsi="Tahoma" w:cs="Tahoma"/>
          <w:sz w:val="20"/>
          <w:szCs w:val="20"/>
          <w:lang w:val="pl-PL"/>
        </w:rPr>
        <w:t xml:space="preserve">Rozporządzenia Ministra Transportu, Budownictwa i Gospodarki Morskiej z dnia 25 kwietnia 2012 r. w sprawie szczegółowego zakresu i formy projektu budowlanego (Dz. U. z 2012r,. poz. 462 ze zm.), </w:t>
      </w:r>
    </w:p>
    <w:p w14:paraId="7C51E44A" w14:textId="77777777" w:rsidR="005B4FB5" w:rsidRPr="00700140" w:rsidRDefault="005B4FB5" w:rsidP="009D0453">
      <w:pPr>
        <w:pStyle w:val="Akapitzlist"/>
        <w:numPr>
          <w:ilvl w:val="0"/>
          <w:numId w:val="19"/>
        </w:numPr>
        <w:spacing w:line="360" w:lineRule="auto"/>
        <w:jc w:val="both"/>
        <w:rPr>
          <w:rFonts w:ascii="Tahoma" w:hAnsi="Tahoma" w:cs="Tahoma"/>
          <w:sz w:val="20"/>
          <w:szCs w:val="20"/>
          <w:lang w:val="pl-PL"/>
        </w:rPr>
      </w:pPr>
      <w:r w:rsidRPr="00700140">
        <w:rPr>
          <w:rFonts w:ascii="Tahoma" w:hAnsi="Tahoma" w:cs="Tahoma"/>
          <w:sz w:val="20"/>
          <w:szCs w:val="20"/>
          <w:lang w:val="pl-PL"/>
        </w:rPr>
        <w:t xml:space="preserve">Rozporządzenie Ministra Infrastruktury z dnia 2 września 2004 r. w sprawie szczegółowego zakresu i formy dokumentacji projektowej, specyfikacji technicznych wykonania i odbioru robót budowlanych oraz programu funkcjonalno – użytkowego (jednolity tekst: Dz. U. z 2013r., poz. 1129 ze zm.). </w:t>
      </w:r>
    </w:p>
    <w:p w14:paraId="6CAFEDEE" w14:textId="77777777" w:rsidR="005B4FB5" w:rsidRPr="00700140" w:rsidRDefault="005B4FB5" w:rsidP="009D0453">
      <w:pPr>
        <w:pStyle w:val="Akapitzlist"/>
        <w:spacing w:line="360" w:lineRule="auto"/>
        <w:ind w:left="0"/>
        <w:jc w:val="both"/>
        <w:rPr>
          <w:rFonts w:ascii="Tahoma" w:hAnsi="Tahoma" w:cs="Tahoma"/>
          <w:sz w:val="20"/>
          <w:szCs w:val="20"/>
          <w:lang w:val="pl-PL"/>
        </w:rPr>
      </w:pPr>
      <w:r w:rsidRPr="00700140">
        <w:rPr>
          <w:rFonts w:ascii="Tahoma" w:hAnsi="Tahoma" w:cs="Tahoma"/>
          <w:sz w:val="20"/>
          <w:szCs w:val="20"/>
          <w:lang w:val="pl-PL"/>
        </w:rPr>
        <w:t xml:space="preserve">UWAGA </w:t>
      </w:r>
    </w:p>
    <w:p w14:paraId="3447B7D3" w14:textId="77777777" w:rsidR="005B4FB5" w:rsidRPr="00700140" w:rsidRDefault="005B4FB5" w:rsidP="009D0453">
      <w:pPr>
        <w:pStyle w:val="Akapitzlist"/>
        <w:spacing w:line="360" w:lineRule="auto"/>
        <w:ind w:left="0"/>
        <w:jc w:val="both"/>
        <w:rPr>
          <w:rFonts w:ascii="Tahoma" w:hAnsi="Tahoma" w:cs="Tahoma"/>
          <w:sz w:val="20"/>
          <w:szCs w:val="20"/>
          <w:lang w:val="pl-PL"/>
        </w:rPr>
      </w:pPr>
      <w:r w:rsidRPr="00700140">
        <w:rPr>
          <w:rFonts w:ascii="Tahoma" w:hAnsi="Tahoma" w:cs="Tahoma"/>
          <w:sz w:val="20"/>
          <w:szCs w:val="20"/>
          <w:lang w:val="pl-PL"/>
        </w:rPr>
        <w:t>Nie wyszczególnienie w niniejszych wymaganiach zamawiającego jakichkolwiek obowiązujących aktów prawnych nie zwalnia wykonawcy od ich stosowania. Dokumentacja projektowa, służąca do opisu przedmiotu zamówienia na wykonanie robót budowlanych, dla których konieczne jest uzyskanie pozwolenia na budowę, składać się również powinna z :</w:t>
      </w:r>
    </w:p>
    <w:p w14:paraId="3E63F6F0" w14:textId="77777777" w:rsidR="005B4FB5" w:rsidRPr="00700140" w:rsidRDefault="005B4FB5" w:rsidP="009D0453">
      <w:pPr>
        <w:spacing w:after="0" w:line="360" w:lineRule="auto"/>
        <w:ind w:left="647" w:hanging="284"/>
        <w:jc w:val="both"/>
        <w:rPr>
          <w:rFonts w:ascii="Tahoma" w:hAnsi="Tahoma" w:cs="Tahoma"/>
          <w:sz w:val="20"/>
          <w:szCs w:val="20"/>
          <w:lang w:val="pl-PL"/>
        </w:rPr>
      </w:pPr>
      <w:r w:rsidRPr="00700140">
        <w:rPr>
          <w:rFonts w:ascii="Tahoma" w:hAnsi="Tahoma" w:cs="Tahoma"/>
          <w:sz w:val="20"/>
          <w:szCs w:val="20"/>
          <w:lang w:val="pl-PL"/>
        </w:rPr>
        <w:t>1. Projektów Budowlanych i projektów wykonawczych w zakresie uwzględniającym specyfikację planowanych robót określonych w w/w opracowaniu,</w:t>
      </w:r>
    </w:p>
    <w:p w14:paraId="1C053480" w14:textId="77777777" w:rsidR="005B4FB5" w:rsidRPr="00700140" w:rsidRDefault="005B4FB5" w:rsidP="009D0453">
      <w:pPr>
        <w:spacing w:after="0" w:line="360" w:lineRule="auto"/>
        <w:ind w:left="647" w:hanging="284"/>
        <w:jc w:val="both"/>
        <w:rPr>
          <w:rFonts w:ascii="Tahoma" w:hAnsi="Tahoma" w:cs="Tahoma"/>
          <w:sz w:val="20"/>
          <w:szCs w:val="20"/>
          <w:lang w:val="pl-PL"/>
        </w:rPr>
      </w:pPr>
      <w:r w:rsidRPr="00700140">
        <w:rPr>
          <w:rFonts w:ascii="Tahoma" w:hAnsi="Tahoma" w:cs="Tahoma"/>
          <w:sz w:val="20"/>
          <w:szCs w:val="20"/>
          <w:lang w:val="pl-PL"/>
        </w:rPr>
        <w:t>2. Przedmiarów robót,</w:t>
      </w:r>
    </w:p>
    <w:p w14:paraId="0EBBC7C7" w14:textId="77777777" w:rsidR="005B4FB5" w:rsidRPr="00700140" w:rsidRDefault="005B4FB5" w:rsidP="009D0453">
      <w:pPr>
        <w:spacing w:after="0" w:line="360" w:lineRule="auto"/>
        <w:ind w:left="647" w:hanging="284"/>
        <w:jc w:val="both"/>
        <w:rPr>
          <w:rFonts w:ascii="Tahoma" w:hAnsi="Tahoma" w:cs="Tahoma"/>
          <w:sz w:val="20"/>
          <w:szCs w:val="20"/>
          <w:lang w:val="pl-PL"/>
        </w:rPr>
      </w:pPr>
      <w:r w:rsidRPr="00700140">
        <w:rPr>
          <w:rFonts w:ascii="Tahoma" w:hAnsi="Tahoma" w:cs="Tahoma"/>
          <w:sz w:val="20"/>
          <w:szCs w:val="20"/>
          <w:lang w:val="pl-PL"/>
        </w:rPr>
        <w:lastRenderedPageBreak/>
        <w:t>3. Specyfikacji technicznych wykonania i odbioru robót budowlanych,</w:t>
      </w:r>
    </w:p>
    <w:p w14:paraId="54EBD663" w14:textId="5C1BC5BF" w:rsidR="005B4FB5" w:rsidRPr="00700140" w:rsidRDefault="005B4FB5" w:rsidP="009D0453">
      <w:pPr>
        <w:spacing w:after="0" w:line="360" w:lineRule="auto"/>
        <w:ind w:left="647" w:hanging="284"/>
        <w:jc w:val="both"/>
        <w:rPr>
          <w:rFonts w:ascii="Tahoma" w:hAnsi="Tahoma" w:cs="Tahoma"/>
          <w:sz w:val="20"/>
          <w:szCs w:val="20"/>
          <w:lang w:val="pl-PL"/>
        </w:rPr>
      </w:pPr>
      <w:r w:rsidRPr="00700140">
        <w:rPr>
          <w:rFonts w:ascii="Tahoma" w:hAnsi="Tahoma" w:cs="Tahoma"/>
          <w:sz w:val="20"/>
          <w:szCs w:val="20"/>
          <w:lang w:val="pl-PL"/>
        </w:rPr>
        <w:t>4. Informacji dotyczącej bezpieczeństwa i ochrony zdrowia</w:t>
      </w:r>
      <w:r w:rsidR="008C0725" w:rsidRPr="00700140">
        <w:rPr>
          <w:rFonts w:ascii="Tahoma" w:hAnsi="Tahoma" w:cs="Tahoma"/>
          <w:sz w:val="20"/>
          <w:szCs w:val="20"/>
          <w:lang w:val="pl-PL"/>
        </w:rPr>
        <w:t>.</w:t>
      </w:r>
    </w:p>
    <w:p w14:paraId="768C7D89" w14:textId="77777777" w:rsidR="005B4FB5" w:rsidRPr="00700140" w:rsidRDefault="005B4FB5" w:rsidP="009D0453">
      <w:pPr>
        <w:spacing w:after="0" w:line="360" w:lineRule="auto"/>
        <w:ind w:left="647" w:hanging="284"/>
        <w:jc w:val="both"/>
        <w:rPr>
          <w:rFonts w:ascii="Tahoma" w:hAnsi="Tahoma" w:cs="Tahoma"/>
          <w:sz w:val="20"/>
          <w:szCs w:val="20"/>
          <w:lang w:val="pl-PL"/>
        </w:rPr>
      </w:pPr>
      <w:r w:rsidRPr="00700140">
        <w:rPr>
          <w:rFonts w:ascii="Tahoma" w:hAnsi="Tahoma" w:cs="Tahoma"/>
          <w:sz w:val="20"/>
          <w:szCs w:val="20"/>
          <w:lang w:val="pl-PL"/>
        </w:rPr>
        <w:t>5. Dokumentacje projektowe winny być wykonane w wersji papierowej w 4 egzemplarzach  oraz w wersji elektronicznej.</w:t>
      </w:r>
    </w:p>
    <w:p w14:paraId="06B8EE5A" w14:textId="1ACCB333"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Rozwiązania materiałowe powinny spełniać wszystkie wymagania wynikające z przepisów </w:t>
      </w:r>
      <w:r w:rsidR="009725B9" w:rsidRPr="00700140">
        <w:rPr>
          <w:rFonts w:ascii="Tahoma" w:hAnsi="Tahoma" w:cs="Tahoma"/>
          <w:sz w:val="20"/>
          <w:szCs w:val="20"/>
          <w:lang w:val="pl-PL"/>
        </w:rPr>
        <w:t xml:space="preserve">            </w:t>
      </w:r>
      <w:r w:rsidRPr="00700140">
        <w:rPr>
          <w:rFonts w:ascii="Tahoma" w:hAnsi="Tahoma" w:cs="Tahoma"/>
          <w:sz w:val="20"/>
          <w:szCs w:val="20"/>
          <w:lang w:val="pl-PL"/>
        </w:rPr>
        <w:t xml:space="preserve">(posiadać aprobaty, atesty, deklaracje zgodności, certyfikaty). </w:t>
      </w:r>
    </w:p>
    <w:p w14:paraId="7F9CB6A7" w14:textId="77777777"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Projekty poddane zostaną kontroli Zamawiającego w aspekcie zgodności z programem funkcjonalno-użytkowym oraz umową. </w:t>
      </w:r>
    </w:p>
    <w:p w14:paraId="3A181B35" w14:textId="77777777"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Wykonawca w zakresie umowy uzyska niezbędne uzgodnienia, opinie, ekspertyzy i ewentualne odstępstwa od przepisów techniczno-budowlanych. </w:t>
      </w:r>
    </w:p>
    <w:p w14:paraId="11ED86D0" w14:textId="69315D50" w:rsidR="005B4FB5"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 xml:space="preserve">Projekty należy wykonać w zakresie niezbędnym do realizacji w/w zadania. . </w:t>
      </w:r>
    </w:p>
    <w:p w14:paraId="2D12E962" w14:textId="77777777" w:rsidR="00DD7451" w:rsidRPr="00700140" w:rsidRDefault="005B4FB5" w:rsidP="009D0453">
      <w:pPr>
        <w:spacing w:line="360" w:lineRule="auto"/>
        <w:jc w:val="both"/>
        <w:rPr>
          <w:rFonts w:ascii="Tahoma" w:hAnsi="Tahoma" w:cs="Tahoma"/>
          <w:sz w:val="20"/>
          <w:szCs w:val="20"/>
          <w:lang w:val="pl-PL"/>
        </w:rPr>
      </w:pPr>
      <w:r w:rsidRPr="00700140">
        <w:rPr>
          <w:rFonts w:ascii="Tahoma" w:hAnsi="Tahoma" w:cs="Tahoma"/>
          <w:sz w:val="20"/>
          <w:szCs w:val="20"/>
          <w:lang w:val="pl-PL"/>
        </w:rPr>
        <w:t>Dla wszystkich proponowanych ostatecznych rozwiązań należy uzyskać akceptację Zamawiającego.</w:t>
      </w:r>
      <w:bookmarkStart w:id="37" w:name="_Toc191966787"/>
    </w:p>
    <w:p w14:paraId="5D5683E9" w14:textId="4BFC6747" w:rsidR="00D646F4" w:rsidRPr="00700140" w:rsidRDefault="00D646F4" w:rsidP="009D0453">
      <w:pPr>
        <w:spacing w:line="360" w:lineRule="auto"/>
        <w:jc w:val="both"/>
        <w:rPr>
          <w:rFonts w:ascii="Tahoma" w:hAnsi="Tahoma" w:cs="Tahoma"/>
          <w:sz w:val="20"/>
          <w:szCs w:val="20"/>
          <w:lang w:val="pl-PL"/>
        </w:rPr>
      </w:pPr>
      <w:r w:rsidRPr="00700140">
        <w:rPr>
          <w:rFonts w:ascii="Tahoma" w:hAnsi="Tahoma" w:cs="Tahoma"/>
          <w:b/>
          <w:sz w:val="20"/>
          <w:szCs w:val="20"/>
          <w:lang w:val="pl-PL"/>
        </w:rPr>
        <w:t>3.2. W</w:t>
      </w:r>
      <w:r w:rsidR="00292BAC" w:rsidRPr="00700140">
        <w:rPr>
          <w:rFonts w:ascii="Tahoma" w:hAnsi="Tahoma" w:cs="Tahoma"/>
          <w:b/>
          <w:sz w:val="20"/>
          <w:szCs w:val="20"/>
          <w:lang w:val="pl-PL"/>
        </w:rPr>
        <w:t>ymagania w zakresie przygotowania terenu budowy</w:t>
      </w:r>
      <w:bookmarkEnd w:id="37"/>
    </w:p>
    <w:p w14:paraId="5B0F61ED" w14:textId="77777777" w:rsidR="00D646F4" w:rsidRPr="00700140" w:rsidRDefault="00D646F4" w:rsidP="009D0453">
      <w:pPr>
        <w:spacing w:line="324" w:lineRule="auto"/>
        <w:jc w:val="both"/>
        <w:rPr>
          <w:rFonts w:ascii="Tahoma" w:hAnsi="Tahoma" w:cs="Tahoma"/>
          <w:sz w:val="20"/>
          <w:szCs w:val="20"/>
          <w:lang w:val="pl-PL"/>
        </w:rPr>
      </w:pPr>
      <w:r w:rsidRPr="00700140">
        <w:rPr>
          <w:rFonts w:ascii="Tahoma" w:hAnsi="Tahoma" w:cs="Tahoma"/>
          <w:sz w:val="20"/>
          <w:szCs w:val="20"/>
          <w:lang w:val="pl-PL"/>
        </w:rPr>
        <w:t>Inwestor wymaga, aby organizacja placu budowy umożliwiała dojazd do budynku i jego użytkowanie. Przed przystąpieniem do realizacji inwestycji należy przygotować projekt organizacji terenu budowy uwzględniający wszystkie niezbędne elementy zagospodarowania placu budowy, w tym:</w:t>
      </w:r>
    </w:p>
    <w:p w14:paraId="782CAA98" w14:textId="77777777" w:rsidR="00D646F4" w:rsidRPr="00700140" w:rsidRDefault="00D32C16" w:rsidP="009D0453">
      <w:pPr>
        <w:pStyle w:val="Akapitzlist"/>
        <w:numPr>
          <w:ilvl w:val="0"/>
          <w:numId w:val="45"/>
        </w:numPr>
        <w:spacing w:after="200" w:line="324" w:lineRule="auto"/>
        <w:ind w:left="723"/>
        <w:jc w:val="both"/>
        <w:rPr>
          <w:rFonts w:ascii="Tahoma" w:hAnsi="Tahoma" w:cs="Tahoma"/>
          <w:sz w:val="20"/>
          <w:szCs w:val="20"/>
        </w:rPr>
      </w:pPr>
      <w:proofErr w:type="spellStart"/>
      <w:r w:rsidRPr="00700140">
        <w:rPr>
          <w:rFonts w:ascii="Tahoma" w:hAnsi="Tahoma" w:cs="Tahoma"/>
          <w:sz w:val="20"/>
          <w:szCs w:val="20"/>
        </w:rPr>
        <w:t>O</w:t>
      </w:r>
      <w:r w:rsidR="00D646F4" w:rsidRPr="00700140">
        <w:rPr>
          <w:rFonts w:ascii="Tahoma" w:hAnsi="Tahoma" w:cs="Tahoma"/>
          <w:sz w:val="20"/>
          <w:szCs w:val="20"/>
        </w:rPr>
        <w:t>rganizację</w:t>
      </w:r>
      <w:proofErr w:type="spellEnd"/>
      <w:r w:rsidRPr="00700140">
        <w:rPr>
          <w:rFonts w:ascii="Tahoma" w:hAnsi="Tahoma" w:cs="Tahoma"/>
          <w:sz w:val="20"/>
          <w:szCs w:val="20"/>
        </w:rPr>
        <w:t xml:space="preserve"> robot </w:t>
      </w:r>
      <w:proofErr w:type="spellStart"/>
      <w:r w:rsidR="00D646F4" w:rsidRPr="00700140">
        <w:rPr>
          <w:rFonts w:ascii="Tahoma" w:hAnsi="Tahoma" w:cs="Tahoma"/>
          <w:sz w:val="20"/>
          <w:szCs w:val="20"/>
        </w:rPr>
        <w:t>budowlanych</w:t>
      </w:r>
      <w:proofErr w:type="spellEnd"/>
      <w:r w:rsidR="00D646F4" w:rsidRPr="00700140">
        <w:rPr>
          <w:rFonts w:ascii="Tahoma" w:hAnsi="Tahoma" w:cs="Tahoma"/>
          <w:sz w:val="20"/>
          <w:szCs w:val="20"/>
        </w:rPr>
        <w:t>,</w:t>
      </w:r>
    </w:p>
    <w:p w14:paraId="64997FD4" w14:textId="77777777" w:rsidR="00D646F4" w:rsidRPr="00700140" w:rsidRDefault="00D32C16" w:rsidP="009D0453">
      <w:pPr>
        <w:pStyle w:val="Akapitzlist"/>
        <w:numPr>
          <w:ilvl w:val="0"/>
          <w:numId w:val="45"/>
        </w:numPr>
        <w:spacing w:after="200" w:line="324" w:lineRule="auto"/>
        <w:ind w:left="723"/>
        <w:jc w:val="both"/>
        <w:rPr>
          <w:rFonts w:ascii="Tahoma" w:hAnsi="Tahoma" w:cs="Tahoma"/>
          <w:sz w:val="20"/>
          <w:szCs w:val="20"/>
        </w:rPr>
      </w:pPr>
      <w:proofErr w:type="spellStart"/>
      <w:r w:rsidRPr="00700140">
        <w:rPr>
          <w:rFonts w:ascii="Tahoma" w:hAnsi="Tahoma" w:cs="Tahoma"/>
          <w:sz w:val="20"/>
          <w:szCs w:val="20"/>
        </w:rPr>
        <w:t>R</w:t>
      </w:r>
      <w:r w:rsidR="00D646F4" w:rsidRPr="00700140">
        <w:rPr>
          <w:rFonts w:ascii="Tahoma" w:hAnsi="Tahoma" w:cs="Tahoma"/>
          <w:sz w:val="20"/>
          <w:szCs w:val="20"/>
        </w:rPr>
        <w:t>ozwiązania</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zapewniające</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bezpieczeństwo</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pracy</w:t>
      </w:r>
      <w:proofErr w:type="spellEnd"/>
      <w:r w:rsidR="00D646F4" w:rsidRPr="00700140">
        <w:rPr>
          <w:rFonts w:ascii="Tahoma" w:hAnsi="Tahoma" w:cs="Tahoma"/>
          <w:sz w:val="20"/>
          <w:szCs w:val="20"/>
        </w:rPr>
        <w:t>,</w:t>
      </w:r>
    </w:p>
    <w:p w14:paraId="6FC9D688" w14:textId="77777777" w:rsidR="00D646F4" w:rsidRPr="00700140" w:rsidRDefault="00D32C16" w:rsidP="009D0453">
      <w:pPr>
        <w:pStyle w:val="Akapitzlist"/>
        <w:numPr>
          <w:ilvl w:val="0"/>
          <w:numId w:val="45"/>
        </w:numPr>
        <w:spacing w:after="200" w:line="324" w:lineRule="auto"/>
        <w:ind w:left="723"/>
        <w:jc w:val="both"/>
        <w:rPr>
          <w:rFonts w:ascii="Tahoma" w:hAnsi="Tahoma" w:cs="Tahoma"/>
          <w:sz w:val="20"/>
          <w:szCs w:val="20"/>
        </w:rPr>
      </w:pPr>
      <w:proofErr w:type="spellStart"/>
      <w:r w:rsidRPr="00700140">
        <w:rPr>
          <w:rFonts w:ascii="Tahoma" w:hAnsi="Tahoma" w:cs="Tahoma"/>
          <w:sz w:val="20"/>
          <w:szCs w:val="20"/>
        </w:rPr>
        <w:t>Z</w:t>
      </w:r>
      <w:r w:rsidR="00D646F4" w:rsidRPr="00700140">
        <w:rPr>
          <w:rFonts w:ascii="Tahoma" w:hAnsi="Tahoma" w:cs="Tahoma"/>
          <w:sz w:val="20"/>
          <w:szCs w:val="20"/>
        </w:rPr>
        <w:t>aplecze</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dla</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potrzeb</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Wykonawcy</w:t>
      </w:r>
      <w:proofErr w:type="spellEnd"/>
      <w:r w:rsidR="00D646F4" w:rsidRPr="00700140">
        <w:rPr>
          <w:rFonts w:ascii="Tahoma" w:hAnsi="Tahoma" w:cs="Tahoma"/>
          <w:sz w:val="20"/>
          <w:szCs w:val="20"/>
        </w:rPr>
        <w:t>,</w:t>
      </w:r>
    </w:p>
    <w:p w14:paraId="5CAB9ACB" w14:textId="40C0455C" w:rsidR="00D646F4" w:rsidRPr="00700140" w:rsidRDefault="00D32C16" w:rsidP="009D0453">
      <w:pPr>
        <w:pStyle w:val="Akapitzlist"/>
        <w:numPr>
          <w:ilvl w:val="0"/>
          <w:numId w:val="45"/>
        </w:numPr>
        <w:spacing w:after="200" w:line="324" w:lineRule="auto"/>
        <w:ind w:left="723"/>
        <w:jc w:val="both"/>
        <w:rPr>
          <w:rFonts w:ascii="Tahoma" w:hAnsi="Tahoma" w:cs="Tahoma"/>
          <w:sz w:val="20"/>
          <w:szCs w:val="20"/>
          <w:lang w:val="pl-PL"/>
        </w:rPr>
      </w:pPr>
      <w:proofErr w:type="spellStart"/>
      <w:r w:rsidRPr="00700140">
        <w:rPr>
          <w:rFonts w:ascii="Tahoma" w:hAnsi="Tahoma" w:cs="Tahoma"/>
          <w:sz w:val="20"/>
          <w:szCs w:val="20"/>
        </w:rPr>
        <w:t>Z</w:t>
      </w:r>
      <w:r w:rsidR="00D646F4" w:rsidRPr="00700140">
        <w:rPr>
          <w:rFonts w:ascii="Tahoma" w:hAnsi="Tahoma" w:cs="Tahoma"/>
          <w:sz w:val="20"/>
          <w:szCs w:val="20"/>
        </w:rPr>
        <w:t>abezpieczenie</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interesów</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osób</w:t>
      </w:r>
      <w:proofErr w:type="spellEnd"/>
      <w:r w:rsidRPr="00700140">
        <w:rPr>
          <w:rFonts w:ascii="Tahoma" w:hAnsi="Tahoma" w:cs="Tahoma"/>
          <w:sz w:val="20"/>
          <w:szCs w:val="20"/>
        </w:rPr>
        <w:t xml:space="preserve"> </w:t>
      </w:r>
      <w:proofErr w:type="spellStart"/>
      <w:r w:rsidR="00D646F4" w:rsidRPr="00700140">
        <w:rPr>
          <w:rFonts w:ascii="Tahoma" w:hAnsi="Tahoma" w:cs="Tahoma"/>
          <w:sz w:val="20"/>
          <w:szCs w:val="20"/>
        </w:rPr>
        <w:t>trzecich</w:t>
      </w:r>
      <w:proofErr w:type="spellEnd"/>
      <w:r w:rsidR="00D646F4" w:rsidRPr="00700140">
        <w:rPr>
          <w:rFonts w:ascii="Tahoma" w:hAnsi="Tahoma" w:cs="Tahoma"/>
          <w:sz w:val="20"/>
          <w:szCs w:val="20"/>
        </w:rPr>
        <w:t>,</w:t>
      </w:r>
      <w:r w:rsidR="00CD3A31" w:rsidRPr="00700140">
        <w:rPr>
          <w:rFonts w:ascii="Tahoma" w:hAnsi="Tahoma" w:cs="Tahoma"/>
          <w:sz w:val="20"/>
          <w:szCs w:val="20"/>
          <w:lang w:val="pl-PL"/>
        </w:rPr>
        <w:t xml:space="preserve"> </w:t>
      </w:r>
      <w:r w:rsidR="00D646F4" w:rsidRPr="00700140">
        <w:rPr>
          <w:rFonts w:ascii="Tahoma" w:hAnsi="Tahoma" w:cs="Tahoma"/>
          <w:sz w:val="20"/>
          <w:szCs w:val="20"/>
          <w:lang w:val="pl-PL"/>
        </w:rPr>
        <w:t>,</w:t>
      </w:r>
    </w:p>
    <w:p w14:paraId="43DFB51D" w14:textId="4BA8CF2D" w:rsidR="00D646F4" w:rsidRPr="00700140" w:rsidRDefault="00D646F4" w:rsidP="009D0453">
      <w:pPr>
        <w:pStyle w:val="Akapitzlist"/>
        <w:numPr>
          <w:ilvl w:val="0"/>
          <w:numId w:val="45"/>
        </w:numPr>
        <w:spacing w:after="200" w:line="324" w:lineRule="auto"/>
        <w:ind w:left="723"/>
        <w:jc w:val="both"/>
        <w:rPr>
          <w:rFonts w:ascii="Tahoma" w:hAnsi="Tahoma" w:cs="Tahoma"/>
          <w:sz w:val="20"/>
          <w:szCs w:val="20"/>
        </w:rPr>
      </w:pPr>
      <w:proofErr w:type="spellStart"/>
      <w:r w:rsidRPr="00700140">
        <w:rPr>
          <w:rFonts w:ascii="Tahoma" w:hAnsi="Tahoma" w:cs="Tahoma"/>
          <w:sz w:val="20"/>
          <w:szCs w:val="20"/>
        </w:rPr>
        <w:t>wygrodzenie</w:t>
      </w:r>
      <w:proofErr w:type="spellEnd"/>
      <w:r w:rsidR="00D32C16" w:rsidRPr="00700140">
        <w:rPr>
          <w:rFonts w:ascii="Tahoma" w:hAnsi="Tahoma" w:cs="Tahoma"/>
          <w:sz w:val="20"/>
          <w:szCs w:val="20"/>
        </w:rPr>
        <w:t xml:space="preserve"> </w:t>
      </w:r>
      <w:proofErr w:type="spellStart"/>
      <w:r w:rsidRPr="00700140">
        <w:rPr>
          <w:rFonts w:ascii="Tahoma" w:hAnsi="Tahoma" w:cs="Tahoma"/>
          <w:sz w:val="20"/>
          <w:szCs w:val="20"/>
        </w:rPr>
        <w:t>terenu</w:t>
      </w:r>
      <w:proofErr w:type="spellEnd"/>
      <w:r w:rsidRPr="00700140">
        <w:rPr>
          <w:rFonts w:ascii="Tahoma" w:hAnsi="Tahoma" w:cs="Tahoma"/>
          <w:sz w:val="20"/>
          <w:szCs w:val="20"/>
        </w:rPr>
        <w:t>.</w:t>
      </w:r>
    </w:p>
    <w:p w14:paraId="78340355" w14:textId="77777777" w:rsidR="00D646F4" w:rsidRPr="00700140" w:rsidRDefault="00D646F4" w:rsidP="009D0453">
      <w:pPr>
        <w:spacing w:line="324" w:lineRule="auto"/>
        <w:jc w:val="both"/>
        <w:rPr>
          <w:rFonts w:ascii="Tahoma" w:hAnsi="Tahoma" w:cs="Tahoma"/>
          <w:sz w:val="20"/>
          <w:szCs w:val="20"/>
          <w:lang w:val="pl-PL"/>
        </w:rPr>
      </w:pPr>
      <w:r w:rsidRPr="00700140">
        <w:rPr>
          <w:rFonts w:ascii="Tahoma" w:hAnsi="Tahoma" w:cs="Tahoma"/>
          <w:sz w:val="20"/>
          <w:szCs w:val="20"/>
          <w:lang w:val="pl-PL"/>
        </w:rPr>
        <w:t xml:space="preserve">Wymagane jest opracowanie Planu BIOZ. </w:t>
      </w:r>
    </w:p>
    <w:p w14:paraId="1BF5979D" w14:textId="790C83E8" w:rsidR="000A7C6C" w:rsidRPr="00700140" w:rsidRDefault="00D646F4" w:rsidP="009D0453">
      <w:pPr>
        <w:spacing w:line="324" w:lineRule="auto"/>
        <w:jc w:val="both"/>
        <w:rPr>
          <w:rFonts w:ascii="Tahoma" w:hAnsi="Tahoma" w:cs="Tahoma"/>
          <w:sz w:val="20"/>
          <w:szCs w:val="20"/>
          <w:lang w:val="pl-PL"/>
        </w:rPr>
      </w:pPr>
      <w:r w:rsidRPr="00700140">
        <w:rPr>
          <w:rFonts w:ascii="Tahoma" w:hAnsi="Tahoma" w:cs="Tahoma"/>
          <w:sz w:val="20"/>
          <w:szCs w:val="20"/>
          <w:lang w:val="pl-PL"/>
        </w:rPr>
        <w:t>W  czasie prowadzenie prac w modernizowanym budynku należy każdorazowo odgrodzić część obiektu, gdzie są prowadzone roboty, aby uniemożliwić dostęp osób niepowołanych. Wykonawca dostarczy, zainstaluje i będzie utrzymywać tymczasowe urządzenia zabezpieczające w tym: ogrodzenia, poręcze, oświetlenia, sygnały, wszelkie inne środki niezbędne do ochrony robót, wygody społeczności mieszkającej oraz innych osób. Wykonawca będzie przestrzegać przepisów ochrony przeciwpożarowej, oraz będzie utrzymywać sprawny sprzęt przeciwpożarowy, wymagany odpowiednimi przepisami, na terenie budowy z chwilą przejęcia placu budowy Wykonawca będzie za niego odpowiedzialny w całym zakresie prawa.</w:t>
      </w:r>
    </w:p>
    <w:p w14:paraId="390AF0FA" w14:textId="77777777" w:rsidR="00DD7451" w:rsidRPr="00700140" w:rsidRDefault="00DD7451" w:rsidP="009D0453">
      <w:pPr>
        <w:spacing w:line="324" w:lineRule="auto"/>
        <w:jc w:val="both"/>
        <w:rPr>
          <w:rFonts w:ascii="Tahoma" w:hAnsi="Tahoma" w:cs="Tahoma"/>
          <w:sz w:val="20"/>
          <w:szCs w:val="20"/>
          <w:lang w:val="pl-PL"/>
        </w:rPr>
      </w:pPr>
    </w:p>
    <w:p w14:paraId="5FE5D2A5" w14:textId="77777777" w:rsidR="00DD7451" w:rsidRPr="00700140" w:rsidRDefault="00DD7451" w:rsidP="009D0453">
      <w:pPr>
        <w:spacing w:line="324" w:lineRule="auto"/>
        <w:jc w:val="both"/>
        <w:rPr>
          <w:rFonts w:ascii="Tahoma" w:hAnsi="Tahoma" w:cs="Tahoma"/>
          <w:sz w:val="20"/>
          <w:szCs w:val="20"/>
          <w:lang w:val="pl-PL"/>
        </w:rPr>
      </w:pPr>
    </w:p>
    <w:p w14:paraId="6226EFE7" w14:textId="77777777" w:rsidR="00DD7451" w:rsidRPr="00700140" w:rsidRDefault="00DD7451" w:rsidP="009D0453">
      <w:pPr>
        <w:spacing w:line="324" w:lineRule="auto"/>
        <w:jc w:val="both"/>
        <w:rPr>
          <w:rFonts w:ascii="Tahoma" w:hAnsi="Tahoma" w:cs="Tahoma"/>
          <w:sz w:val="20"/>
          <w:szCs w:val="20"/>
          <w:lang w:val="pl-PL"/>
        </w:rPr>
      </w:pPr>
    </w:p>
    <w:p w14:paraId="37C61B6E" w14:textId="77777777" w:rsidR="000A7C6C" w:rsidRPr="00700140" w:rsidRDefault="000A7C6C" w:rsidP="009D0453">
      <w:pPr>
        <w:pStyle w:val="Akapitzlist"/>
        <w:numPr>
          <w:ilvl w:val="0"/>
          <w:numId w:val="2"/>
        </w:numPr>
        <w:spacing w:line="360" w:lineRule="auto"/>
        <w:jc w:val="both"/>
        <w:outlineLvl w:val="0"/>
        <w:rPr>
          <w:rFonts w:ascii="Tahoma" w:hAnsi="Tahoma" w:cs="Tahoma"/>
          <w:b/>
          <w:sz w:val="20"/>
          <w:szCs w:val="20"/>
          <w:lang w:val="pl-PL"/>
        </w:rPr>
      </w:pPr>
      <w:bookmarkStart w:id="38" w:name="_Toc191966788"/>
      <w:r w:rsidRPr="00700140">
        <w:rPr>
          <w:rFonts w:ascii="Tahoma" w:hAnsi="Tahoma" w:cs="Tahoma"/>
          <w:b/>
          <w:sz w:val="20"/>
          <w:szCs w:val="20"/>
          <w:lang w:val="pl-PL"/>
        </w:rPr>
        <w:lastRenderedPageBreak/>
        <w:t>C</w:t>
      </w:r>
      <w:r w:rsidR="00292BAC" w:rsidRPr="00700140">
        <w:rPr>
          <w:rFonts w:ascii="Tahoma" w:hAnsi="Tahoma" w:cs="Tahoma"/>
          <w:b/>
          <w:sz w:val="20"/>
          <w:szCs w:val="20"/>
          <w:lang w:val="pl-PL"/>
        </w:rPr>
        <w:t>zęść informacyjna</w:t>
      </w:r>
      <w:bookmarkEnd w:id="38"/>
    </w:p>
    <w:p w14:paraId="46172A0B" w14:textId="77777777" w:rsidR="000A7C6C" w:rsidRPr="00700140" w:rsidRDefault="000A7C6C" w:rsidP="009D0453">
      <w:pPr>
        <w:pStyle w:val="Nagwek2"/>
        <w:jc w:val="both"/>
        <w:rPr>
          <w:rFonts w:ascii="Tahoma" w:hAnsi="Tahoma" w:cs="Tahoma"/>
          <w:b/>
          <w:color w:val="auto"/>
          <w:sz w:val="20"/>
          <w:szCs w:val="20"/>
          <w:lang w:val="pl-PL"/>
        </w:rPr>
      </w:pPr>
      <w:bookmarkStart w:id="39" w:name="_Toc191966789"/>
      <w:r w:rsidRPr="00700140">
        <w:rPr>
          <w:rFonts w:ascii="Tahoma" w:hAnsi="Tahoma" w:cs="Tahoma"/>
          <w:b/>
          <w:color w:val="auto"/>
          <w:sz w:val="20"/>
          <w:szCs w:val="20"/>
          <w:lang w:val="pl-PL"/>
        </w:rPr>
        <w:t>4.1. I</w:t>
      </w:r>
      <w:r w:rsidR="00A35D83" w:rsidRPr="00700140">
        <w:rPr>
          <w:rFonts w:ascii="Tahoma" w:hAnsi="Tahoma" w:cs="Tahoma"/>
          <w:b/>
          <w:color w:val="auto"/>
          <w:sz w:val="20"/>
          <w:szCs w:val="20"/>
          <w:lang w:val="pl-PL"/>
        </w:rPr>
        <w:t>nformacje podstawowe i oświadczenia zamawiającego</w:t>
      </w:r>
      <w:bookmarkEnd w:id="39"/>
    </w:p>
    <w:p w14:paraId="01B4D519" w14:textId="77777777" w:rsidR="000A7C6C" w:rsidRPr="00700140" w:rsidRDefault="000A7C6C" w:rsidP="009D0453">
      <w:pPr>
        <w:pStyle w:val="Akapitzlist"/>
        <w:numPr>
          <w:ilvl w:val="1"/>
          <w:numId w:val="46"/>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Zamawiający oświadcza, że posiada prawo do dysponowania nieruchomością na cele budowlane w rozumieniu art. 3 pkt. 11 ustawy z dnia 7 lipca 1994 r. Prawo Budowlane (jednolity tekst: Dz. U. z 2016 r., poz. 290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115FBF2E" w14:textId="77777777" w:rsidR="000A7C6C" w:rsidRPr="00700140" w:rsidRDefault="000A7C6C" w:rsidP="009D0453">
      <w:pPr>
        <w:pStyle w:val="Akapitzlist"/>
        <w:numPr>
          <w:ilvl w:val="1"/>
          <w:numId w:val="46"/>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Zamawiający oświadcza, że wybór wykonawcy zadania związanego z wykonaniem robót  nastąpi w oparciu o przepisy ustawy z dnia 29 stycznia 2004 r. Prawo zamówień publicznych (jednolity tekst: Dz. U. z 2015 r., poz. 2164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213609CD" w14:textId="77777777" w:rsidR="000A7C6C" w:rsidRPr="00700140" w:rsidRDefault="000A7C6C" w:rsidP="009D0453">
      <w:pPr>
        <w:pStyle w:val="Akapitzlist"/>
        <w:numPr>
          <w:ilvl w:val="1"/>
          <w:numId w:val="46"/>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Zamawiający informuje, że przedmiot zamówienia będzie realizowany w oparciu przepisy ustawy z dnia 29 stycznia 2004 r. Prawo zamówień publicznych (jednolity tekst: Dz. U. z 2015 r., poz. 2164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3122CFE5" w14:textId="77777777" w:rsidR="000A7C6C" w:rsidRPr="00700140" w:rsidRDefault="000A7C6C" w:rsidP="009D0453">
      <w:pPr>
        <w:pStyle w:val="Akapitzlist"/>
        <w:numPr>
          <w:ilvl w:val="1"/>
          <w:numId w:val="46"/>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Wszystkie szkody powstałe z winy Wykonawcy w trakcie realizacji  robót Wykonawca jest zobowiązany usunąć we własnym zakresie na własny koszt.</w:t>
      </w:r>
    </w:p>
    <w:p w14:paraId="1F8E568A" w14:textId="77777777" w:rsidR="000A7C6C" w:rsidRPr="00700140" w:rsidRDefault="000A7C6C" w:rsidP="009D0453">
      <w:pPr>
        <w:spacing w:line="324" w:lineRule="auto"/>
        <w:jc w:val="both"/>
        <w:rPr>
          <w:rFonts w:ascii="Tahoma" w:hAnsi="Tahoma" w:cs="Tahoma"/>
          <w:sz w:val="20"/>
          <w:szCs w:val="20"/>
          <w:lang w:val="pl-PL"/>
        </w:rPr>
      </w:pPr>
    </w:p>
    <w:p w14:paraId="329AB783" w14:textId="77777777" w:rsidR="000A7C6C" w:rsidRPr="00700140" w:rsidRDefault="000A7C6C" w:rsidP="009D0453">
      <w:pPr>
        <w:pStyle w:val="Nagwek2"/>
        <w:jc w:val="both"/>
        <w:rPr>
          <w:rFonts w:ascii="Tahoma" w:hAnsi="Tahoma" w:cs="Tahoma"/>
          <w:b/>
          <w:color w:val="auto"/>
          <w:sz w:val="20"/>
          <w:szCs w:val="20"/>
          <w:lang w:val="pl-PL"/>
        </w:rPr>
      </w:pPr>
      <w:bookmarkStart w:id="40" w:name="_Toc191966790"/>
      <w:r w:rsidRPr="00700140">
        <w:rPr>
          <w:rFonts w:ascii="Tahoma" w:hAnsi="Tahoma" w:cs="Tahoma"/>
          <w:b/>
          <w:color w:val="auto"/>
          <w:sz w:val="20"/>
          <w:szCs w:val="20"/>
          <w:lang w:val="pl-PL"/>
        </w:rPr>
        <w:t>4.2. P</w:t>
      </w:r>
      <w:r w:rsidR="00A35D83" w:rsidRPr="00700140">
        <w:rPr>
          <w:rFonts w:ascii="Tahoma" w:hAnsi="Tahoma" w:cs="Tahoma"/>
          <w:b/>
          <w:color w:val="auto"/>
          <w:sz w:val="20"/>
          <w:szCs w:val="20"/>
          <w:lang w:val="pl-PL"/>
        </w:rPr>
        <w:t>rzepisy prawne i normy związane z realizacją zamówienia</w:t>
      </w:r>
      <w:bookmarkEnd w:id="40"/>
    </w:p>
    <w:p w14:paraId="747EEC16" w14:textId="318C3C60" w:rsidR="000A7C6C" w:rsidRPr="00700140" w:rsidRDefault="000A7C6C" w:rsidP="009D0453">
      <w:pPr>
        <w:spacing w:line="324" w:lineRule="auto"/>
        <w:jc w:val="both"/>
        <w:rPr>
          <w:rFonts w:ascii="Tahoma" w:hAnsi="Tahoma" w:cs="Tahoma"/>
          <w:sz w:val="20"/>
          <w:szCs w:val="20"/>
        </w:rPr>
      </w:pPr>
      <w:r w:rsidRPr="00700140">
        <w:rPr>
          <w:rFonts w:ascii="Tahoma" w:hAnsi="Tahoma" w:cs="Tahoma"/>
          <w:sz w:val="20"/>
          <w:szCs w:val="20"/>
          <w:lang w:val="pl-PL"/>
        </w:rPr>
        <w:t xml:space="preserve">Wykonawca robót  jest zobowiązany stosować  obowiązujące przepisy prawne oraz inne regulacje prawne i wytyczne, które są w jakikolwiek sposób związane z prowadzonymi robotami i będzie w pełni odpowiedzialny za przestrzeganie tych przepisów i wytycznych w trakcie realizacji robót. </w:t>
      </w:r>
      <w:r w:rsidR="009725B9" w:rsidRPr="00700140">
        <w:rPr>
          <w:rFonts w:ascii="Tahoma" w:hAnsi="Tahoma" w:cs="Tahoma"/>
          <w:sz w:val="20"/>
          <w:szCs w:val="20"/>
          <w:lang w:val="pl-PL"/>
        </w:rPr>
        <w:t xml:space="preserve">      </w:t>
      </w:r>
      <w:proofErr w:type="spellStart"/>
      <w:r w:rsidRPr="00700140">
        <w:rPr>
          <w:rFonts w:ascii="Tahoma" w:hAnsi="Tahoma" w:cs="Tahoma"/>
          <w:sz w:val="20"/>
          <w:szCs w:val="20"/>
        </w:rPr>
        <w:t>Najważniejsze</w:t>
      </w:r>
      <w:proofErr w:type="spellEnd"/>
      <w:r w:rsidRPr="00700140">
        <w:rPr>
          <w:rFonts w:ascii="Tahoma" w:hAnsi="Tahoma" w:cs="Tahoma"/>
          <w:sz w:val="20"/>
          <w:szCs w:val="20"/>
        </w:rPr>
        <w:t xml:space="preserve"> z </w:t>
      </w:r>
      <w:proofErr w:type="spellStart"/>
      <w:r w:rsidRPr="00700140">
        <w:rPr>
          <w:rFonts w:ascii="Tahoma" w:hAnsi="Tahoma" w:cs="Tahoma"/>
          <w:sz w:val="20"/>
          <w:szCs w:val="20"/>
        </w:rPr>
        <w:t>nich</w:t>
      </w:r>
      <w:proofErr w:type="spellEnd"/>
      <w:r w:rsidRPr="00700140">
        <w:rPr>
          <w:rFonts w:ascii="Tahoma" w:hAnsi="Tahoma" w:cs="Tahoma"/>
          <w:sz w:val="20"/>
          <w:szCs w:val="20"/>
        </w:rPr>
        <w:t xml:space="preserve"> to:</w:t>
      </w:r>
    </w:p>
    <w:p w14:paraId="4433FD7B" w14:textId="77777777" w:rsidR="000A7C6C" w:rsidRPr="00700140" w:rsidRDefault="000A7C6C" w:rsidP="009D0453">
      <w:pPr>
        <w:pStyle w:val="Akapitzlist"/>
        <w:numPr>
          <w:ilvl w:val="0"/>
          <w:numId w:val="37"/>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Ustawa z dnia 07 lipca 1994 r. Prawo Budowlane, (jednolity tekst: Dz. U. z 2016r., poz. 290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19902A55" w14:textId="77777777" w:rsidR="000A7C6C" w:rsidRPr="00700140" w:rsidRDefault="000A7C6C" w:rsidP="009D0453">
      <w:pPr>
        <w:pStyle w:val="Akapitzlist"/>
        <w:numPr>
          <w:ilvl w:val="0"/>
          <w:numId w:val="36"/>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Ustawa z dnia 29 stycznia 2004 r. Prawo zamówień publicznych (jednolity tekst: Dz. U. z 2015r., poz. 2164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4AB4BFC4" w14:textId="77777777" w:rsidR="000A7C6C" w:rsidRPr="00700140" w:rsidRDefault="000A7C6C" w:rsidP="009D0453">
      <w:pPr>
        <w:pStyle w:val="Akapitzlist"/>
        <w:numPr>
          <w:ilvl w:val="0"/>
          <w:numId w:val="35"/>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Ustawa z dnia 16 kwietnia 2004 r. o wyrobach budowlanych (jednolity tekst: Dz. U. z 2014r., poz. 883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132DA796" w14:textId="77777777" w:rsidR="000A7C6C" w:rsidRPr="00700140" w:rsidRDefault="000A7C6C" w:rsidP="009D0453">
      <w:pPr>
        <w:pStyle w:val="Akapitzlist"/>
        <w:numPr>
          <w:ilvl w:val="0"/>
          <w:numId w:val="34"/>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Ustawa z dnia 24 sierpnia 1991r. o ochronie przeciwpożarowej (Dz. U. z 2009r. Nr 178, poz. 1380 ze</w:t>
      </w:r>
      <w:r w:rsidR="00D32C16" w:rsidRPr="00700140">
        <w:rPr>
          <w:rFonts w:ascii="Tahoma" w:hAnsi="Tahoma" w:cs="Tahoma"/>
          <w:sz w:val="20"/>
          <w:szCs w:val="20"/>
          <w:lang w:val="pl-PL"/>
        </w:rPr>
        <w:t xml:space="preserve"> </w:t>
      </w:r>
      <w:r w:rsidRPr="00700140">
        <w:rPr>
          <w:rFonts w:ascii="Tahoma" w:hAnsi="Tahoma" w:cs="Tahoma"/>
          <w:sz w:val="20"/>
          <w:szCs w:val="20"/>
          <w:lang w:val="pl-PL"/>
        </w:rPr>
        <w:t>zmianami),</w:t>
      </w:r>
    </w:p>
    <w:p w14:paraId="5982CFC0" w14:textId="77777777" w:rsidR="000A7C6C" w:rsidRPr="00700140" w:rsidRDefault="000A7C6C" w:rsidP="009D0453">
      <w:pPr>
        <w:pStyle w:val="Akapitzlist"/>
        <w:numPr>
          <w:ilvl w:val="0"/>
          <w:numId w:val="33"/>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Ustawa z dnia 27 kwietnia 2001 r. Prawo ochrony środowiska (Dz. U. z 2013r., poz. 1232 ze zm.),</w:t>
      </w:r>
    </w:p>
    <w:p w14:paraId="0A68E3AD" w14:textId="77777777" w:rsidR="000A7C6C" w:rsidRPr="00700140" w:rsidRDefault="000A7C6C" w:rsidP="009D0453">
      <w:pPr>
        <w:pStyle w:val="Akapitzlist"/>
        <w:numPr>
          <w:ilvl w:val="0"/>
          <w:numId w:val="32"/>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Ustawa z dnia 30 sierpnia 2002 r. o systemie oceny zgodności ( Dz. U. z 2010r., Nr 138, poz. 935 ze zm.)</w:t>
      </w:r>
    </w:p>
    <w:p w14:paraId="74F31F0A" w14:textId="77777777" w:rsidR="000A7C6C" w:rsidRPr="00700140" w:rsidRDefault="000A7C6C" w:rsidP="009D0453">
      <w:pPr>
        <w:pStyle w:val="Akapitzlist"/>
        <w:numPr>
          <w:ilvl w:val="0"/>
          <w:numId w:val="32"/>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Rozporządzenie Ministra Infrastruktury z dnia 12 kwietnia 2002r. w sprawie warunków technicznych jakom powinny odpowiadać budynki i ich usytuowanie (jednolity tekst: Dz. U. z 2015r., poz. 1422 ze zm.),</w:t>
      </w:r>
    </w:p>
    <w:p w14:paraId="2DFAAF81" w14:textId="77777777" w:rsidR="000A7C6C" w:rsidRPr="00700140" w:rsidRDefault="000A7C6C" w:rsidP="009D0453">
      <w:pPr>
        <w:pStyle w:val="Akapitzlist"/>
        <w:numPr>
          <w:ilvl w:val="0"/>
          <w:numId w:val="32"/>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Rozporządzenie Ministra Transportu, Budownictwa i Gospodarki Morskiej z dnia 25 kwietnia 2012 r. w sprawie szczegółowego zakresu i formy projektu budowlanego (Dz. U 2012 r., </w:t>
      </w:r>
      <w:proofErr w:type="spellStart"/>
      <w:r w:rsidRPr="00700140">
        <w:rPr>
          <w:rFonts w:ascii="Tahoma" w:hAnsi="Tahoma" w:cs="Tahoma"/>
          <w:sz w:val="20"/>
          <w:szCs w:val="20"/>
          <w:lang w:val="pl-PL"/>
        </w:rPr>
        <w:t>poz</w:t>
      </w:r>
      <w:proofErr w:type="spellEnd"/>
      <w:r w:rsidRPr="00700140">
        <w:rPr>
          <w:rFonts w:ascii="Tahoma" w:hAnsi="Tahoma" w:cs="Tahoma"/>
          <w:sz w:val="20"/>
          <w:szCs w:val="20"/>
          <w:lang w:val="pl-PL"/>
        </w:rPr>
        <w:t xml:space="preserve"> 462 ze</w:t>
      </w:r>
      <w:r w:rsidR="00D32C16" w:rsidRPr="00700140">
        <w:rPr>
          <w:rFonts w:ascii="Tahoma" w:hAnsi="Tahoma" w:cs="Tahoma"/>
          <w:sz w:val="20"/>
          <w:szCs w:val="20"/>
          <w:lang w:val="pl-PL"/>
        </w:rPr>
        <w:t xml:space="preserve"> </w:t>
      </w:r>
      <w:r w:rsidRPr="00700140">
        <w:rPr>
          <w:rFonts w:ascii="Tahoma" w:hAnsi="Tahoma" w:cs="Tahoma"/>
          <w:sz w:val="20"/>
          <w:szCs w:val="20"/>
          <w:lang w:val="pl-PL"/>
        </w:rPr>
        <w:t>zm.),</w:t>
      </w:r>
    </w:p>
    <w:p w14:paraId="052BBEDC" w14:textId="77777777" w:rsidR="000A7C6C" w:rsidRPr="00700140" w:rsidRDefault="000A7C6C" w:rsidP="009D0453">
      <w:pPr>
        <w:pStyle w:val="Akapitzlist"/>
        <w:numPr>
          <w:ilvl w:val="0"/>
          <w:numId w:val="32"/>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Rozporządzenie Ministra Infrastruktury z dnia 2 września 2004 r. w sprawie szczegółowego zakresu i formy dokumentacji projektowej, specyfikacji technicznych wykonania i odbioru robót budowlanych oraz programu funkcjonalno – użytkowego (jednolity tekst: Dz. U. z 2013r., poz. 1129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7A45ACF9" w14:textId="77777777" w:rsidR="000A7C6C" w:rsidRPr="00700140" w:rsidRDefault="000A7C6C" w:rsidP="009D0453">
      <w:pPr>
        <w:pStyle w:val="Akapitzlist"/>
        <w:numPr>
          <w:ilvl w:val="0"/>
          <w:numId w:val="32"/>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lastRenderedPageBreak/>
        <w:t xml:space="preserve">Rozporządzenie Ministra Pracy i Polityki Socjalnej z dnia 26 września 1997 r. w sprawie ogólnych przepisów bezpieczeństwa i higieny pracy (jednolity teks: Dz. U. z 2003r., Nr 169 poz. 1650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5E09CF5B" w14:textId="77777777" w:rsidR="000A7C6C" w:rsidRPr="00700140" w:rsidRDefault="000A7C6C" w:rsidP="009D0453">
      <w:pPr>
        <w:pStyle w:val="Akapitzlist"/>
        <w:numPr>
          <w:ilvl w:val="0"/>
          <w:numId w:val="32"/>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Rozporządzenie Ministra Infrastruktury z dnia 6 lutego 2003 r. w sprawie bezpieczeństwa i higieny pracy podczas wykonywania robót budowlanych (Dz. U. Nr 47, poz.401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 xml:space="preserve">), </w:t>
      </w:r>
    </w:p>
    <w:p w14:paraId="3964BC7C" w14:textId="77777777" w:rsidR="000A7C6C" w:rsidRPr="00700140" w:rsidRDefault="000A7C6C" w:rsidP="009D0453">
      <w:pPr>
        <w:pStyle w:val="Akapitzlist"/>
        <w:numPr>
          <w:ilvl w:val="0"/>
          <w:numId w:val="32"/>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Rozporządzenie Ministra Infrastruktury z dnia 11 sierpnia 2004 r. w sprawie sposobów deklarowania wyrobów budowlanych oraz sposobu znakowania ich znakiem budowlanym (Dz. U. Nr 198, poz. 2041 ze zm.),</w:t>
      </w:r>
    </w:p>
    <w:p w14:paraId="689FC67F" w14:textId="77777777" w:rsidR="000A7C6C" w:rsidRPr="00700140" w:rsidRDefault="000A7C6C" w:rsidP="009D0453">
      <w:pPr>
        <w:pStyle w:val="Akapitzlist"/>
        <w:numPr>
          <w:ilvl w:val="0"/>
          <w:numId w:val="32"/>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 xml:space="preserve">Rozporządzenie Ministra Infrastruktury z dnia 23 czerwca 2003 r. w sprawie informacji dotyczącej bezpieczeństwa i ochrony zdrowia oraz planu bezpieczeństwa i ochrony zdrowia (Dz. U. z 2003r, Nr 120, poz. 1126 ze </w:t>
      </w:r>
      <w:proofErr w:type="spellStart"/>
      <w:r w:rsidRPr="00700140">
        <w:rPr>
          <w:rFonts w:ascii="Tahoma" w:hAnsi="Tahoma" w:cs="Tahoma"/>
          <w:sz w:val="20"/>
          <w:szCs w:val="20"/>
          <w:lang w:val="pl-PL"/>
        </w:rPr>
        <w:t>zm</w:t>
      </w:r>
      <w:proofErr w:type="spellEnd"/>
      <w:r w:rsidRPr="00700140">
        <w:rPr>
          <w:rFonts w:ascii="Tahoma" w:hAnsi="Tahoma" w:cs="Tahoma"/>
          <w:sz w:val="20"/>
          <w:szCs w:val="20"/>
          <w:lang w:val="pl-PL"/>
        </w:rPr>
        <w:t>).</w:t>
      </w:r>
    </w:p>
    <w:p w14:paraId="548EF417" w14:textId="77777777" w:rsidR="000A7C6C" w:rsidRPr="00700140" w:rsidRDefault="000A7C6C" w:rsidP="009D0453">
      <w:pPr>
        <w:spacing w:line="324" w:lineRule="auto"/>
        <w:jc w:val="both"/>
        <w:rPr>
          <w:rFonts w:ascii="Tahoma" w:hAnsi="Tahoma" w:cs="Tahoma"/>
          <w:sz w:val="20"/>
          <w:szCs w:val="20"/>
          <w:lang w:val="pl-PL"/>
        </w:rPr>
      </w:pPr>
      <w:r w:rsidRPr="00700140">
        <w:rPr>
          <w:rFonts w:ascii="Tahoma" w:hAnsi="Tahoma" w:cs="Tahoma"/>
          <w:sz w:val="20"/>
          <w:szCs w:val="20"/>
          <w:lang w:val="pl-PL"/>
        </w:rPr>
        <w:t>Aktualne normy, odpowiednie do przyjętych przez projektantów rozwiązań techniczno-materiałowych, a w szczególności:</w:t>
      </w:r>
    </w:p>
    <w:p w14:paraId="0B36FD29" w14:textId="77777777" w:rsidR="000A7C6C" w:rsidRPr="00700140" w:rsidRDefault="000A7C6C" w:rsidP="009D0453">
      <w:pPr>
        <w:pStyle w:val="Akapitzlist"/>
        <w:numPr>
          <w:ilvl w:val="1"/>
          <w:numId w:val="47"/>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PN-EN 13501-1:2004 Klasyfikacja ogniowa wyrobów budowlanych i elementów budynków – Cześć 1: Klasyfikacja na podstawie badań reakcji na ogień.</w:t>
      </w:r>
    </w:p>
    <w:p w14:paraId="05AF2FA9" w14:textId="77777777" w:rsidR="000A7C6C" w:rsidRPr="00700140" w:rsidRDefault="000A7C6C" w:rsidP="009D0453">
      <w:pPr>
        <w:pStyle w:val="Akapitzlist"/>
        <w:numPr>
          <w:ilvl w:val="1"/>
          <w:numId w:val="47"/>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oraz inne obowiązujące PN (PN-EN) lub odpowiednie normy krajów UE</w:t>
      </w:r>
    </w:p>
    <w:p w14:paraId="2CC4105B" w14:textId="77777777" w:rsidR="000A7C6C" w:rsidRPr="00700140" w:rsidRDefault="000A7C6C" w:rsidP="009D0453">
      <w:pPr>
        <w:pStyle w:val="Akapitzlist"/>
        <w:numPr>
          <w:ilvl w:val="1"/>
          <w:numId w:val="47"/>
        </w:numPr>
        <w:spacing w:after="200" w:line="324" w:lineRule="auto"/>
        <w:ind w:left="723"/>
        <w:jc w:val="both"/>
        <w:rPr>
          <w:rFonts w:ascii="Tahoma" w:hAnsi="Tahoma" w:cs="Tahoma"/>
          <w:sz w:val="20"/>
          <w:szCs w:val="20"/>
          <w:lang w:val="pl-PL"/>
        </w:rPr>
      </w:pPr>
      <w:r w:rsidRPr="00700140">
        <w:rPr>
          <w:rFonts w:ascii="Tahoma" w:hAnsi="Tahoma" w:cs="Tahoma"/>
          <w:sz w:val="20"/>
          <w:szCs w:val="20"/>
          <w:lang w:val="pl-PL"/>
        </w:rPr>
        <w:t>Odpowiednie aprobaty techniczne i wytyczne producentów zastosowanych materiałów</w:t>
      </w:r>
    </w:p>
    <w:p w14:paraId="46AC2548" w14:textId="23EB642C" w:rsidR="00DD4088" w:rsidRPr="00700140" w:rsidRDefault="000A7C6C" w:rsidP="009D0453">
      <w:pPr>
        <w:pStyle w:val="Akapitzlist"/>
        <w:numPr>
          <w:ilvl w:val="1"/>
          <w:numId w:val="47"/>
        </w:numPr>
        <w:spacing w:after="200" w:line="324" w:lineRule="auto"/>
        <w:ind w:left="723"/>
        <w:jc w:val="both"/>
        <w:rPr>
          <w:rFonts w:ascii="Tahoma" w:hAnsi="Tahoma" w:cs="Tahoma"/>
          <w:sz w:val="20"/>
          <w:szCs w:val="20"/>
        </w:rPr>
      </w:pPr>
      <w:r w:rsidRPr="00700140">
        <w:rPr>
          <w:rFonts w:ascii="Tahoma" w:hAnsi="Tahoma" w:cs="Tahoma"/>
          <w:sz w:val="20"/>
          <w:szCs w:val="20"/>
        </w:rPr>
        <w:t xml:space="preserve">ITB – </w:t>
      </w:r>
      <w:proofErr w:type="spellStart"/>
      <w:r w:rsidRPr="00700140">
        <w:rPr>
          <w:rFonts w:ascii="Tahoma" w:hAnsi="Tahoma" w:cs="Tahoma"/>
          <w:sz w:val="20"/>
          <w:szCs w:val="20"/>
        </w:rPr>
        <w:t>Instrukcje</w:t>
      </w:r>
      <w:proofErr w:type="spellEnd"/>
      <w:r w:rsidRPr="00700140">
        <w:rPr>
          <w:rFonts w:ascii="Tahoma" w:hAnsi="Tahoma" w:cs="Tahoma"/>
          <w:sz w:val="20"/>
          <w:szCs w:val="20"/>
        </w:rPr>
        <w:t>, Wytyczne, Poradniki</w:t>
      </w:r>
    </w:p>
    <w:p w14:paraId="186EC2C1" w14:textId="06A172C1" w:rsidR="00A8077B" w:rsidRPr="00700140" w:rsidRDefault="00A8077B" w:rsidP="009D0453">
      <w:pPr>
        <w:pStyle w:val="Akapitzlist"/>
        <w:spacing w:after="200" w:line="324" w:lineRule="auto"/>
        <w:ind w:left="723"/>
        <w:jc w:val="both"/>
        <w:rPr>
          <w:rFonts w:ascii="Tahoma" w:hAnsi="Tahoma" w:cs="Tahoma"/>
          <w:sz w:val="20"/>
          <w:szCs w:val="20"/>
        </w:rPr>
      </w:pPr>
    </w:p>
    <w:p w14:paraId="7ABC0278" w14:textId="19B7A3D1" w:rsidR="00A8077B" w:rsidRPr="00700140" w:rsidRDefault="00A8077B" w:rsidP="009D0453">
      <w:pPr>
        <w:pStyle w:val="Akapitzlist"/>
        <w:spacing w:after="200" w:line="324" w:lineRule="auto"/>
        <w:ind w:left="723"/>
        <w:jc w:val="both"/>
        <w:rPr>
          <w:rFonts w:ascii="Tahoma" w:hAnsi="Tahoma" w:cs="Tahoma"/>
          <w:sz w:val="20"/>
          <w:szCs w:val="20"/>
        </w:rPr>
      </w:pPr>
    </w:p>
    <w:p w14:paraId="351443E5" w14:textId="657D8028" w:rsidR="00A8077B" w:rsidRPr="00700140" w:rsidRDefault="00A8077B" w:rsidP="009D0453">
      <w:pPr>
        <w:pStyle w:val="Akapitzlist"/>
        <w:spacing w:after="200" w:line="324" w:lineRule="auto"/>
        <w:ind w:left="723"/>
        <w:jc w:val="both"/>
        <w:rPr>
          <w:rFonts w:ascii="Tahoma" w:hAnsi="Tahoma" w:cs="Tahoma"/>
          <w:sz w:val="20"/>
          <w:szCs w:val="20"/>
        </w:rPr>
      </w:pPr>
    </w:p>
    <w:p w14:paraId="1AAA61D0" w14:textId="157735E4" w:rsidR="00A8077B" w:rsidRPr="00700140" w:rsidRDefault="00A8077B" w:rsidP="009D0453">
      <w:pPr>
        <w:pStyle w:val="Akapitzlist"/>
        <w:spacing w:after="200" w:line="324" w:lineRule="auto"/>
        <w:ind w:left="723"/>
        <w:jc w:val="both"/>
        <w:rPr>
          <w:rFonts w:ascii="Tahoma" w:hAnsi="Tahoma" w:cs="Tahoma"/>
          <w:sz w:val="20"/>
          <w:szCs w:val="20"/>
        </w:rPr>
      </w:pPr>
    </w:p>
    <w:p w14:paraId="195B30B1" w14:textId="5A67A701" w:rsidR="00A8077B" w:rsidRPr="00700140" w:rsidRDefault="00A8077B" w:rsidP="009D0453">
      <w:pPr>
        <w:pStyle w:val="Akapitzlist"/>
        <w:spacing w:after="200" w:line="324" w:lineRule="auto"/>
        <w:ind w:left="723"/>
        <w:jc w:val="both"/>
        <w:rPr>
          <w:rFonts w:ascii="Tahoma" w:hAnsi="Tahoma" w:cs="Tahoma"/>
          <w:sz w:val="20"/>
          <w:szCs w:val="20"/>
        </w:rPr>
      </w:pPr>
    </w:p>
    <w:p w14:paraId="557EADC0" w14:textId="77DC772A" w:rsidR="00A8077B" w:rsidRPr="00700140" w:rsidRDefault="00A8077B" w:rsidP="009D0453">
      <w:pPr>
        <w:pStyle w:val="Akapitzlist"/>
        <w:spacing w:after="200" w:line="324" w:lineRule="auto"/>
        <w:ind w:left="723"/>
        <w:jc w:val="both"/>
        <w:rPr>
          <w:rFonts w:ascii="Tahoma" w:hAnsi="Tahoma" w:cs="Tahoma"/>
          <w:sz w:val="20"/>
          <w:szCs w:val="20"/>
        </w:rPr>
      </w:pPr>
    </w:p>
    <w:p w14:paraId="5FD46CFC" w14:textId="7365DA95" w:rsidR="00A8077B" w:rsidRPr="00700140" w:rsidRDefault="00A8077B" w:rsidP="009D0453">
      <w:pPr>
        <w:pStyle w:val="Akapitzlist"/>
        <w:spacing w:after="200" w:line="324" w:lineRule="auto"/>
        <w:ind w:left="723"/>
        <w:jc w:val="both"/>
        <w:rPr>
          <w:rFonts w:ascii="Tahoma" w:hAnsi="Tahoma" w:cs="Tahoma"/>
          <w:sz w:val="20"/>
          <w:szCs w:val="20"/>
        </w:rPr>
      </w:pPr>
    </w:p>
    <w:p w14:paraId="257F7A92" w14:textId="268DF102" w:rsidR="00A8077B" w:rsidRPr="00700140" w:rsidRDefault="00A8077B" w:rsidP="009D0453">
      <w:pPr>
        <w:pStyle w:val="Akapitzlist"/>
        <w:spacing w:after="200" w:line="324" w:lineRule="auto"/>
        <w:ind w:left="723"/>
        <w:jc w:val="both"/>
        <w:rPr>
          <w:rFonts w:ascii="Tahoma" w:hAnsi="Tahoma" w:cs="Tahoma"/>
          <w:sz w:val="20"/>
          <w:szCs w:val="20"/>
        </w:rPr>
      </w:pPr>
    </w:p>
    <w:p w14:paraId="2E639585" w14:textId="3D6BE735" w:rsidR="00A8077B" w:rsidRPr="00700140" w:rsidRDefault="00A8077B" w:rsidP="009D0453">
      <w:pPr>
        <w:pStyle w:val="Akapitzlist"/>
        <w:spacing w:after="200" w:line="324" w:lineRule="auto"/>
        <w:ind w:left="723"/>
        <w:jc w:val="both"/>
        <w:rPr>
          <w:rFonts w:ascii="Tahoma" w:hAnsi="Tahoma" w:cs="Tahoma"/>
          <w:sz w:val="20"/>
          <w:szCs w:val="20"/>
        </w:rPr>
      </w:pPr>
    </w:p>
    <w:p w14:paraId="6F91B890" w14:textId="4462641F" w:rsidR="00A8077B" w:rsidRPr="00700140" w:rsidRDefault="00A8077B" w:rsidP="009D0453">
      <w:pPr>
        <w:pStyle w:val="Akapitzlist"/>
        <w:spacing w:after="200" w:line="324" w:lineRule="auto"/>
        <w:ind w:left="723"/>
        <w:jc w:val="both"/>
        <w:rPr>
          <w:rFonts w:ascii="Tahoma" w:hAnsi="Tahoma" w:cs="Tahoma"/>
          <w:sz w:val="20"/>
          <w:szCs w:val="20"/>
        </w:rPr>
      </w:pPr>
    </w:p>
    <w:p w14:paraId="0DA7E430" w14:textId="7CE9C0A1" w:rsidR="00A8077B" w:rsidRPr="00700140" w:rsidRDefault="00A8077B" w:rsidP="009D0453">
      <w:pPr>
        <w:pStyle w:val="Akapitzlist"/>
        <w:spacing w:after="200" w:line="324" w:lineRule="auto"/>
        <w:ind w:left="723"/>
        <w:jc w:val="both"/>
        <w:rPr>
          <w:rFonts w:ascii="Tahoma" w:hAnsi="Tahoma" w:cs="Tahoma"/>
          <w:sz w:val="20"/>
          <w:szCs w:val="20"/>
        </w:rPr>
      </w:pPr>
    </w:p>
    <w:p w14:paraId="2E8FCD5C" w14:textId="5DC6196A" w:rsidR="00A8077B" w:rsidRPr="00700140" w:rsidRDefault="00A8077B" w:rsidP="009D0453">
      <w:pPr>
        <w:pStyle w:val="Akapitzlist"/>
        <w:spacing w:after="200" w:line="324" w:lineRule="auto"/>
        <w:ind w:left="723"/>
        <w:jc w:val="both"/>
        <w:rPr>
          <w:rFonts w:ascii="Tahoma" w:hAnsi="Tahoma" w:cs="Tahoma"/>
          <w:sz w:val="20"/>
          <w:szCs w:val="20"/>
        </w:rPr>
      </w:pPr>
    </w:p>
    <w:p w14:paraId="13C9CCEE" w14:textId="3FC77CA2" w:rsidR="00A8077B" w:rsidRPr="00700140" w:rsidRDefault="00A8077B" w:rsidP="009D0453">
      <w:pPr>
        <w:pStyle w:val="Akapitzlist"/>
        <w:spacing w:after="200" w:line="324" w:lineRule="auto"/>
        <w:ind w:left="723"/>
        <w:jc w:val="both"/>
        <w:rPr>
          <w:rFonts w:ascii="Tahoma" w:hAnsi="Tahoma" w:cs="Tahoma"/>
          <w:sz w:val="20"/>
          <w:szCs w:val="20"/>
        </w:rPr>
      </w:pPr>
    </w:p>
    <w:p w14:paraId="63053934" w14:textId="5A705E60" w:rsidR="00A8077B" w:rsidRPr="00700140" w:rsidRDefault="00A8077B" w:rsidP="009D0453">
      <w:pPr>
        <w:pStyle w:val="Akapitzlist"/>
        <w:spacing w:after="200" w:line="324" w:lineRule="auto"/>
        <w:ind w:left="723"/>
        <w:jc w:val="both"/>
        <w:rPr>
          <w:rFonts w:ascii="Tahoma" w:hAnsi="Tahoma" w:cs="Tahoma"/>
          <w:sz w:val="20"/>
          <w:szCs w:val="20"/>
        </w:rPr>
      </w:pPr>
    </w:p>
    <w:p w14:paraId="23E16497" w14:textId="18DCB4EC" w:rsidR="00A8077B" w:rsidRPr="00700140" w:rsidRDefault="00A8077B" w:rsidP="009D0453">
      <w:pPr>
        <w:pStyle w:val="Akapitzlist"/>
        <w:spacing w:after="200" w:line="324" w:lineRule="auto"/>
        <w:ind w:left="723"/>
        <w:jc w:val="both"/>
        <w:rPr>
          <w:rFonts w:ascii="Tahoma" w:hAnsi="Tahoma" w:cs="Tahoma"/>
          <w:sz w:val="20"/>
          <w:szCs w:val="20"/>
        </w:rPr>
      </w:pPr>
    </w:p>
    <w:p w14:paraId="661580D2" w14:textId="61FBF63E" w:rsidR="00A8077B" w:rsidRPr="00700140" w:rsidRDefault="00A8077B" w:rsidP="009D0453">
      <w:pPr>
        <w:pStyle w:val="Akapitzlist"/>
        <w:spacing w:after="200" w:line="324" w:lineRule="auto"/>
        <w:ind w:left="723"/>
        <w:jc w:val="both"/>
        <w:rPr>
          <w:rFonts w:ascii="Tahoma" w:hAnsi="Tahoma" w:cs="Tahoma"/>
          <w:sz w:val="20"/>
          <w:szCs w:val="20"/>
        </w:rPr>
      </w:pPr>
    </w:p>
    <w:p w14:paraId="1A228F54" w14:textId="3AE14516" w:rsidR="00A8077B" w:rsidRPr="00700140" w:rsidRDefault="00A8077B" w:rsidP="009D0453">
      <w:pPr>
        <w:pStyle w:val="Akapitzlist"/>
        <w:spacing w:after="200" w:line="324" w:lineRule="auto"/>
        <w:ind w:left="723"/>
        <w:jc w:val="both"/>
        <w:rPr>
          <w:rFonts w:ascii="Tahoma" w:hAnsi="Tahoma" w:cs="Tahoma"/>
          <w:sz w:val="20"/>
          <w:szCs w:val="20"/>
        </w:rPr>
      </w:pPr>
    </w:p>
    <w:p w14:paraId="6F241FFA" w14:textId="57EBA27E" w:rsidR="00A8077B" w:rsidRPr="00700140" w:rsidRDefault="00A8077B" w:rsidP="009D0453">
      <w:pPr>
        <w:pStyle w:val="Akapitzlist"/>
        <w:spacing w:after="200" w:line="324" w:lineRule="auto"/>
        <w:ind w:left="723"/>
        <w:jc w:val="both"/>
        <w:rPr>
          <w:rFonts w:ascii="Tahoma" w:hAnsi="Tahoma" w:cs="Tahoma"/>
          <w:sz w:val="20"/>
          <w:szCs w:val="20"/>
        </w:rPr>
      </w:pPr>
    </w:p>
    <w:p w14:paraId="05C5B28A" w14:textId="0C5F07CA" w:rsidR="00A8077B" w:rsidRPr="00700140" w:rsidRDefault="00A8077B" w:rsidP="009D0453">
      <w:pPr>
        <w:pStyle w:val="Akapitzlist"/>
        <w:spacing w:after="200" w:line="324" w:lineRule="auto"/>
        <w:ind w:left="723"/>
        <w:jc w:val="both"/>
        <w:rPr>
          <w:rFonts w:ascii="Tahoma" w:hAnsi="Tahoma" w:cs="Tahoma"/>
          <w:sz w:val="20"/>
          <w:szCs w:val="20"/>
        </w:rPr>
      </w:pPr>
    </w:p>
    <w:p w14:paraId="34BA97F1" w14:textId="7563BDEE" w:rsidR="00A8077B" w:rsidRPr="00700140" w:rsidRDefault="00A8077B" w:rsidP="009D0453">
      <w:pPr>
        <w:pStyle w:val="Akapitzlist"/>
        <w:spacing w:after="200" w:line="324" w:lineRule="auto"/>
        <w:ind w:left="723"/>
        <w:jc w:val="both"/>
        <w:rPr>
          <w:rFonts w:ascii="Tahoma" w:hAnsi="Tahoma" w:cs="Tahoma"/>
          <w:sz w:val="20"/>
          <w:szCs w:val="20"/>
        </w:rPr>
      </w:pPr>
    </w:p>
    <w:sectPr w:rsidR="00A8077B" w:rsidRPr="00700140" w:rsidSect="000546BB">
      <w:footerReference w:type="default" r:id="rId9"/>
      <w:headerReference w:type="first" r:id="rId10"/>
      <w:pgSz w:w="12240" w:h="15840" w:code="1"/>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E69D" w14:textId="77777777" w:rsidR="0089643A" w:rsidRDefault="0089643A" w:rsidP="004C351C">
      <w:pPr>
        <w:spacing w:after="0" w:line="240" w:lineRule="auto"/>
      </w:pPr>
      <w:r>
        <w:separator/>
      </w:r>
    </w:p>
  </w:endnote>
  <w:endnote w:type="continuationSeparator" w:id="0">
    <w:p w14:paraId="1102DF42" w14:textId="77777777" w:rsidR="0089643A" w:rsidRDefault="0089643A" w:rsidP="004C3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4956185"/>
      <w:docPartObj>
        <w:docPartGallery w:val="Page Numbers (Bottom of Page)"/>
        <w:docPartUnique/>
      </w:docPartObj>
    </w:sdtPr>
    <w:sdtEndPr/>
    <w:sdtContent>
      <w:p w14:paraId="7C9DE781" w14:textId="06A9C13C" w:rsidR="008347AA" w:rsidRDefault="008347AA">
        <w:pPr>
          <w:pStyle w:val="Stopka"/>
          <w:jc w:val="right"/>
        </w:pPr>
        <w:r>
          <w:fldChar w:fldCharType="begin"/>
        </w:r>
        <w:r>
          <w:instrText>PAGE   \* MERGEFORMAT</w:instrText>
        </w:r>
        <w:r>
          <w:fldChar w:fldCharType="separate"/>
        </w:r>
        <w:r w:rsidR="005C1134" w:rsidRPr="005C1134">
          <w:rPr>
            <w:noProof/>
            <w:lang w:val="pl-PL"/>
          </w:rPr>
          <w:t>21</w:t>
        </w:r>
        <w:r>
          <w:fldChar w:fldCharType="end"/>
        </w:r>
      </w:p>
    </w:sdtContent>
  </w:sdt>
  <w:p w14:paraId="3C168F0D" w14:textId="2191F2F2" w:rsidR="008347AA" w:rsidRDefault="008347AA" w:rsidP="008347AA">
    <w:pPr>
      <w:pStyle w:val="Stopka"/>
      <w:jc w:val="right"/>
    </w:pPr>
  </w:p>
  <w:p w14:paraId="7721EBBA" w14:textId="77777777" w:rsidR="008347AA" w:rsidRDefault="008347AA" w:rsidP="008347A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9FF5B" w14:textId="77777777" w:rsidR="0089643A" w:rsidRDefault="0089643A" w:rsidP="004C351C">
      <w:pPr>
        <w:spacing w:after="0" w:line="240" w:lineRule="auto"/>
      </w:pPr>
      <w:r>
        <w:separator/>
      </w:r>
    </w:p>
  </w:footnote>
  <w:footnote w:type="continuationSeparator" w:id="0">
    <w:p w14:paraId="3A70394A" w14:textId="77777777" w:rsidR="0089643A" w:rsidRDefault="0089643A" w:rsidP="004C35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603A8" w14:textId="77777777" w:rsidR="00CD2298" w:rsidRPr="008161C2" w:rsidRDefault="00CD2298" w:rsidP="00CD2298">
    <w:pPr>
      <w:tabs>
        <w:tab w:val="left" w:pos="5475"/>
      </w:tabs>
      <w:ind w:left="-284"/>
      <w:rPr>
        <w:rFonts w:ascii="Tahoma" w:hAnsi="Tahoma" w:cs="Tahoma"/>
        <w:sz w:val="16"/>
        <w:szCs w:val="16"/>
      </w:rPr>
    </w:pPr>
    <w:r w:rsidRPr="008161C2">
      <w:rPr>
        <w:rFonts w:ascii="Tahoma" w:hAnsi="Tahoma" w:cs="Tahoma"/>
        <w:sz w:val="16"/>
        <w:szCs w:val="16"/>
      </w:rPr>
      <w:t xml:space="preserve">Znak </w:t>
    </w:r>
    <w:proofErr w:type="spellStart"/>
    <w:r w:rsidRPr="008161C2">
      <w:rPr>
        <w:rFonts w:ascii="Tahoma" w:hAnsi="Tahoma" w:cs="Tahoma"/>
        <w:sz w:val="16"/>
        <w:szCs w:val="16"/>
      </w:rPr>
      <w:t>sprawy</w:t>
    </w:r>
    <w:proofErr w:type="spellEnd"/>
    <w:r w:rsidRPr="008161C2">
      <w:rPr>
        <w:rFonts w:ascii="Tahoma" w:hAnsi="Tahoma" w:cs="Tahoma"/>
        <w:sz w:val="16"/>
        <w:szCs w:val="16"/>
      </w:rPr>
      <w:t>: ZP-</w:t>
    </w:r>
    <w:r>
      <w:rPr>
        <w:rFonts w:ascii="Tahoma" w:hAnsi="Tahoma" w:cs="Tahoma"/>
        <w:sz w:val="16"/>
        <w:szCs w:val="16"/>
      </w:rPr>
      <w:t>7</w:t>
    </w:r>
    <w:r w:rsidRPr="008161C2">
      <w:rPr>
        <w:rFonts w:ascii="Tahoma" w:hAnsi="Tahoma" w:cs="Tahoma"/>
        <w:sz w:val="16"/>
        <w:szCs w:val="16"/>
      </w:rPr>
      <w:t>/</w:t>
    </w:r>
    <w:r>
      <w:rPr>
        <w:rFonts w:ascii="Tahoma" w:hAnsi="Tahoma" w:cs="Tahoma"/>
        <w:sz w:val="16"/>
        <w:szCs w:val="16"/>
      </w:rPr>
      <w:t>TT</w:t>
    </w:r>
    <w:r w:rsidRPr="008161C2">
      <w:rPr>
        <w:rFonts w:ascii="Tahoma" w:hAnsi="Tahoma" w:cs="Tahoma"/>
        <w:sz w:val="16"/>
        <w:szCs w:val="16"/>
      </w:rPr>
      <w:t>/202</w:t>
    </w:r>
    <w:r>
      <w:rPr>
        <w:rFonts w:ascii="Tahoma" w:hAnsi="Tahoma" w:cs="Tahoma"/>
        <w:sz w:val="16"/>
        <w:szCs w:val="16"/>
      </w:rPr>
      <w:t>5</w:t>
    </w:r>
  </w:p>
  <w:p w14:paraId="08470406" w14:textId="77777777" w:rsidR="00CD2298" w:rsidRPr="00D32DD6" w:rsidRDefault="00CD2298" w:rsidP="00CD2298">
    <w:pPr>
      <w:tabs>
        <w:tab w:val="left" w:pos="5475"/>
      </w:tabs>
      <w:ind w:left="-284"/>
      <w:rPr>
        <w:i/>
        <w:sz w:val="16"/>
        <w:szCs w:val="16"/>
      </w:rPr>
    </w:pPr>
    <w:r>
      <w:rPr>
        <w:sz w:val="16"/>
        <w:szCs w:val="16"/>
      </w:rPr>
      <w:t xml:space="preserve">                                                                                                                                               </w:t>
    </w:r>
  </w:p>
  <w:p w14:paraId="2772124E" w14:textId="682CFE01" w:rsidR="00CD2298" w:rsidRPr="004C50C5" w:rsidRDefault="00CD2298" w:rsidP="00CD2298">
    <w:pPr>
      <w:pStyle w:val="Nagwek"/>
      <w:pBdr>
        <w:top w:val="single" w:sz="2" w:space="6" w:color="auto"/>
      </w:pBdr>
      <w:jc w:val="right"/>
      <w:rPr>
        <w:rFonts w:ascii="Tahoma" w:hAnsi="Tahoma" w:cs="Tahoma"/>
        <w:b/>
      </w:rPr>
    </w:pPr>
    <w:r w:rsidRPr="004C50C5">
      <w:rPr>
        <w:rFonts w:ascii="Tahoma" w:hAnsi="Tahoma" w:cs="Tahoma"/>
        <w:b/>
      </w:rPr>
      <w:t xml:space="preserve">ZAŁĄCZNIK NR </w:t>
    </w:r>
    <w:r>
      <w:rPr>
        <w:rFonts w:ascii="Tahoma" w:hAnsi="Tahoma" w:cs="Tahoma"/>
        <w:b/>
      </w:rPr>
      <w:t>1</w:t>
    </w:r>
    <w:r w:rsidR="00092138">
      <w:rPr>
        <w:rFonts w:ascii="Tahoma" w:hAnsi="Tahoma" w:cs="Tahoma"/>
        <w:b/>
      </w:rPr>
      <w:t>0</w:t>
    </w:r>
    <w:r>
      <w:rPr>
        <w:rFonts w:ascii="Tahoma" w:hAnsi="Tahoma" w:cs="Tahoma"/>
        <w:b/>
      </w:rPr>
      <w:t xml:space="preserve"> do SWZ</w:t>
    </w:r>
  </w:p>
  <w:p w14:paraId="6774C49C" w14:textId="77777777" w:rsidR="00CD2298" w:rsidRDefault="00CD22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94FB7"/>
    <w:multiLevelType w:val="hybridMultilevel"/>
    <w:tmpl w:val="CE1CC4B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05F36CBD"/>
    <w:multiLevelType w:val="hybridMultilevel"/>
    <w:tmpl w:val="CD747776"/>
    <w:lvl w:ilvl="0" w:tplc="FA7E78C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71A2DD3"/>
    <w:multiLevelType w:val="multilevel"/>
    <w:tmpl w:val="51B4DB5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861A11"/>
    <w:multiLevelType w:val="hybridMultilevel"/>
    <w:tmpl w:val="795A0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91052"/>
    <w:multiLevelType w:val="hybridMultilevel"/>
    <w:tmpl w:val="2A402170"/>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5" w15:restartNumberingAfterBreak="0">
    <w:nsid w:val="0C0C640D"/>
    <w:multiLevelType w:val="multilevel"/>
    <w:tmpl w:val="1A92D69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0606692"/>
    <w:multiLevelType w:val="hybridMultilevel"/>
    <w:tmpl w:val="8EF26050"/>
    <w:lvl w:ilvl="0" w:tplc="FA7E78CA">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0D0303"/>
    <w:multiLevelType w:val="multilevel"/>
    <w:tmpl w:val="7CD0A52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50119E"/>
    <w:multiLevelType w:val="multilevel"/>
    <w:tmpl w:val="3C3E983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860D10"/>
    <w:multiLevelType w:val="multilevel"/>
    <w:tmpl w:val="CE96E328"/>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E13B67"/>
    <w:multiLevelType w:val="hybridMultilevel"/>
    <w:tmpl w:val="5294796E"/>
    <w:lvl w:ilvl="0" w:tplc="04150001">
      <w:start w:val="1"/>
      <w:numFmt w:val="bullet"/>
      <w:lvlText w:val=""/>
      <w:lvlJc w:val="left"/>
      <w:pPr>
        <w:ind w:left="1440" w:hanging="360"/>
      </w:pPr>
      <w:rPr>
        <w:rFonts w:ascii="Symbol" w:hAnsi="Symbol" w:hint="default"/>
      </w:rPr>
    </w:lvl>
    <w:lvl w:ilvl="1" w:tplc="FA7E78CA">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275CB2"/>
    <w:multiLevelType w:val="hybridMultilevel"/>
    <w:tmpl w:val="B8E010C4"/>
    <w:lvl w:ilvl="0" w:tplc="FA7E78C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0DE1798"/>
    <w:multiLevelType w:val="multilevel"/>
    <w:tmpl w:val="C1BA86E8"/>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1630AA7"/>
    <w:multiLevelType w:val="hybridMultilevel"/>
    <w:tmpl w:val="B45EFBF2"/>
    <w:lvl w:ilvl="0" w:tplc="4814A6A0">
      <w:start w:val="5"/>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4" w15:restartNumberingAfterBreak="0">
    <w:nsid w:val="220B4188"/>
    <w:multiLevelType w:val="hybridMultilevel"/>
    <w:tmpl w:val="949EF6D2"/>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5" w15:restartNumberingAfterBreak="0">
    <w:nsid w:val="22EF5ECD"/>
    <w:multiLevelType w:val="hybridMultilevel"/>
    <w:tmpl w:val="13BC7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5A0E46"/>
    <w:multiLevelType w:val="hybridMultilevel"/>
    <w:tmpl w:val="74844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2236E"/>
    <w:multiLevelType w:val="hybridMultilevel"/>
    <w:tmpl w:val="A664CE6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7AF2D3E"/>
    <w:multiLevelType w:val="hybridMultilevel"/>
    <w:tmpl w:val="CF7C5B26"/>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9" w15:restartNumberingAfterBreak="0">
    <w:nsid w:val="2AD31EA4"/>
    <w:multiLevelType w:val="hybridMultilevel"/>
    <w:tmpl w:val="6E10D606"/>
    <w:lvl w:ilvl="0" w:tplc="FA7E78CA">
      <w:start w:val="1"/>
      <w:numFmt w:val="bullet"/>
      <w:lvlText w:val=""/>
      <w:lvlJc w:val="left"/>
      <w:pPr>
        <w:ind w:left="720" w:hanging="360"/>
      </w:pPr>
      <w:rPr>
        <w:rFonts w:ascii="Symbol" w:hAnsi="Symbol" w:hint="default"/>
      </w:rPr>
    </w:lvl>
    <w:lvl w:ilvl="1" w:tplc="FA7E78C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AD5970"/>
    <w:multiLevelType w:val="hybridMultilevel"/>
    <w:tmpl w:val="D2D26DD8"/>
    <w:lvl w:ilvl="0" w:tplc="FA7E78C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2B45D6"/>
    <w:multiLevelType w:val="hybridMultilevel"/>
    <w:tmpl w:val="CBB684F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2" w15:restartNumberingAfterBreak="0">
    <w:nsid w:val="320359F6"/>
    <w:multiLevelType w:val="hybridMultilevel"/>
    <w:tmpl w:val="D12CFC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BD1111A"/>
    <w:multiLevelType w:val="hybridMultilevel"/>
    <w:tmpl w:val="D93C959C"/>
    <w:lvl w:ilvl="0" w:tplc="0409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C380150"/>
    <w:multiLevelType w:val="multilevel"/>
    <w:tmpl w:val="D1A66E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EA056C"/>
    <w:multiLevelType w:val="hybridMultilevel"/>
    <w:tmpl w:val="83DAD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00702"/>
    <w:multiLevelType w:val="hybridMultilevel"/>
    <w:tmpl w:val="1A7C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C25D24"/>
    <w:multiLevelType w:val="hybridMultilevel"/>
    <w:tmpl w:val="11E6F406"/>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8" w15:restartNumberingAfterBreak="0">
    <w:nsid w:val="42C66CA2"/>
    <w:multiLevelType w:val="hybridMultilevel"/>
    <w:tmpl w:val="A614EAE2"/>
    <w:lvl w:ilvl="0" w:tplc="FA7E78CA">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1D6108"/>
    <w:multiLevelType w:val="hybridMultilevel"/>
    <w:tmpl w:val="930A5E3E"/>
    <w:lvl w:ilvl="0" w:tplc="FA7E78CA">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7A2D49"/>
    <w:multiLevelType w:val="multilevel"/>
    <w:tmpl w:val="FDD6C6B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C111CB"/>
    <w:multiLevelType w:val="hybridMultilevel"/>
    <w:tmpl w:val="867CE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D56D2B"/>
    <w:multiLevelType w:val="hybridMultilevel"/>
    <w:tmpl w:val="ACEA3BCC"/>
    <w:lvl w:ilvl="0" w:tplc="FA7E78CA">
      <w:start w:val="1"/>
      <w:numFmt w:val="bullet"/>
      <w:lvlText w:val=""/>
      <w:lvlJc w:val="left"/>
      <w:pPr>
        <w:ind w:left="720" w:hanging="360"/>
      </w:pPr>
      <w:rPr>
        <w:rFonts w:ascii="Symbol" w:hAnsi="Symbol" w:hint="default"/>
      </w:rPr>
    </w:lvl>
    <w:lvl w:ilvl="1" w:tplc="FA7E78C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66B0666"/>
    <w:multiLevelType w:val="hybridMultilevel"/>
    <w:tmpl w:val="F27892B8"/>
    <w:lvl w:ilvl="0" w:tplc="FA7E78CA">
      <w:start w:val="1"/>
      <w:numFmt w:val="bullet"/>
      <w:lvlText w:val=""/>
      <w:lvlJc w:val="left"/>
      <w:pPr>
        <w:ind w:left="1440" w:hanging="360"/>
      </w:pPr>
      <w:rPr>
        <w:rFonts w:ascii="Symbol" w:hAnsi="Symbol" w:hint="default"/>
      </w:rPr>
    </w:lvl>
    <w:lvl w:ilvl="1" w:tplc="FA7E78CA">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8D77C37"/>
    <w:multiLevelType w:val="hybridMultilevel"/>
    <w:tmpl w:val="169CD72E"/>
    <w:lvl w:ilvl="0" w:tplc="FA7E78C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D106BB7"/>
    <w:multiLevelType w:val="hybridMultilevel"/>
    <w:tmpl w:val="4FAABE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5EDD1977"/>
    <w:multiLevelType w:val="hybridMultilevel"/>
    <w:tmpl w:val="1DEAF7B4"/>
    <w:lvl w:ilvl="0" w:tplc="FA7E78CA">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F9D42FA"/>
    <w:multiLevelType w:val="hybridMultilevel"/>
    <w:tmpl w:val="72BAC2C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0450E19"/>
    <w:multiLevelType w:val="multilevel"/>
    <w:tmpl w:val="1E9CA724"/>
    <w:lvl w:ilvl="0">
      <w:start w:val="2"/>
      <w:numFmt w:val="decimal"/>
      <w:lvlText w:val="%1."/>
      <w:lvlJc w:val="left"/>
      <w:pPr>
        <w:ind w:left="495" w:hanging="495"/>
      </w:pPr>
      <w:rPr>
        <w:rFonts w:hint="default"/>
      </w:rPr>
    </w:lvl>
    <w:lvl w:ilvl="1">
      <w:start w:val="3"/>
      <w:numFmt w:val="decimal"/>
      <w:lvlText w:val="%1.%2."/>
      <w:lvlJc w:val="left"/>
      <w:pPr>
        <w:ind w:left="779" w:hanging="49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656F1158"/>
    <w:multiLevelType w:val="multilevel"/>
    <w:tmpl w:val="D1A66E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8A5415C"/>
    <w:multiLevelType w:val="multilevel"/>
    <w:tmpl w:val="4D88B09E"/>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6DCE3C6D"/>
    <w:multiLevelType w:val="multilevel"/>
    <w:tmpl w:val="1A92D69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4FB1D9F"/>
    <w:multiLevelType w:val="hybridMultilevel"/>
    <w:tmpl w:val="D3BECE52"/>
    <w:lvl w:ilvl="0" w:tplc="1178995C">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5D40926"/>
    <w:multiLevelType w:val="hybridMultilevel"/>
    <w:tmpl w:val="3940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060A37"/>
    <w:multiLevelType w:val="hybridMultilevel"/>
    <w:tmpl w:val="032A9F5A"/>
    <w:lvl w:ilvl="0" w:tplc="FA7E78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2668E0"/>
    <w:multiLevelType w:val="hybridMultilevel"/>
    <w:tmpl w:val="5692B1E8"/>
    <w:lvl w:ilvl="0" w:tplc="0D501966">
      <w:start w:val="1"/>
      <w:numFmt w:val="upperLetter"/>
      <w:lvlText w:val="%1."/>
      <w:lvlJc w:val="left"/>
      <w:pPr>
        <w:ind w:left="420" w:hanging="360"/>
      </w:pPr>
      <w:rPr>
        <w:rFonts w:hint="default"/>
      </w:rPr>
    </w:lvl>
    <w:lvl w:ilvl="1" w:tplc="8D16FA7C">
      <w:numFmt w:val="bullet"/>
      <w:lvlText w:val=""/>
      <w:lvlJc w:val="left"/>
      <w:pPr>
        <w:ind w:left="1140" w:hanging="360"/>
      </w:pPr>
      <w:rPr>
        <w:rFonts w:ascii="Calibri" w:eastAsiaTheme="minorHAnsi" w:hAnsi="Calibri" w:cstheme="minorBidi" w:hint="default"/>
      </w:r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6" w15:restartNumberingAfterBreak="0">
    <w:nsid w:val="7A9E60CF"/>
    <w:multiLevelType w:val="hybridMultilevel"/>
    <w:tmpl w:val="412CC3C2"/>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num w:numId="1" w16cid:durableId="1544488660">
    <w:abstractNumId w:val="3"/>
  </w:num>
  <w:num w:numId="2" w16cid:durableId="1868713414">
    <w:abstractNumId w:val="9"/>
  </w:num>
  <w:num w:numId="3" w16cid:durableId="1983998681">
    <w:abstractNumId w:val="21"/>
  </w:num>
  <w:num w:numId="4" w16cid:durableId="1424259795">
    <w:abstractNumId w:val="37"/>
  </w:num>
  <w:num w:numId="5" w16cid:durableId="986402171">
    <w:abstractNumId w:val="15"/>
  </w:num>
  <w:num w:numId="6" w16cid:durableId="1906333332">
    <w:abstractNumId w:val="43"/>
  </w:num>
  <w:num w:numId="7" w16cid:durableId="1721053064">
    <w:abstractNumId w:val="26"/>
  </w:num>
  <w:num w:numId="8" w16cid:durableId="2082559980">
    <w:abstractNumId w:val="31"/>
  </w:num>
  <w:num w:numId="9" w16cid:durableId="1671054407">
    <w:abstractNumId w:val="25"/>
  </w:num>
  <w:num w:numId="10" w16cid:durableId="599798718">
    <w:abstractNumId w:val="16"/>
  </w:num>
  <w:num w:numId="11" w16cid:durableId="543719059">
    <w:abstractNumId w:val="12"/>
  </w:num>
  <w:num w:numId="12" w16cid:durableId="53166192">
    <w:abstractNumId w:val="45"/>
  </w:num>
  <w:num w:numId="13" w16cid:durableId="1475871926">
    <w:abstractNumId w:val="20"/>
  </w:num>
  <w:num w:numId="14" w16cid:durableId="676494752">
    <w:abstractNumId w:val="32"/>
  </w:num>
  <w:num w:numId="15" w16cid:durableId="779421789">
    <w:abstractNumId w:val="5"/>
  </w:num>
  <w:num w:numId="16" w16cid:durableId="1394506983">
    <w:abstractNumId w:val="23"/>
  </w:num>
  <w:num w:numId="17" w16cid:durableId="1191138791">
    <w:abstractNumId w:val="19"/>
  </w:num>
  <w:num w:numId="18" w16cid:durableId="1507012758">
    <w:abstractNumId w:val="33"/>
  </w:num>
  <w:num w:numId="19" w16cid:durableId="271936964">
    <w:abstractNumId w:val="41"/>
  </w:num>
  <w:num w:numId="20" w16cid:durableId="2093964758">
    <w:abstractNumId w:val="7"/>
  </w:num>
  <w:num w:numId="21" w16cid:durableId="566838975">
    <w:abstractNumId w:val="2"/>
  </w:num>
  <w:num w:numId="22" w16cid:durableId="57631660">
    <w:abstractNumId w:val="38"/>
  </w:num>
  <w:num w:numId="23" w16cid:durableId="118306190">
    <w:abstractNumId w:val="30"/>
  </w:num>
  <w:num w:numId="24" w16cid:durableId="891232440">
    <w:abstractNumId w:val="11"/>
  </w:num>
  <w:num w:numId="25" w16cid:durableId="1613129384">
    <w:abstractNumId w:val="1"/>
  </w:num>
  <w:num w:numId="26" w16cid:durableId="1074011393">
    <w:abstractNumId w:val="40"/>
  </w:num>
  <w:num w:numId="27" w16cid:durableId="1758208069">
    <w:abstractNumId w:val="34"/>
  </w:num>
  <w:num w:numId="28" w16cid:durableId="1357926454">
    <w:abstractNumId w:val="42"/>
  </w:num>
  <w:num w:numId="29" w16cid:durableId="723286385">
    <w:abstractNumId w:val="13"/>
  </w:num>
  <w:num w:numId="30" w16cid:durableId="1313097633">
    <w:abstractNumId w:val="24"/>
  </w:num>
  <w:num w:numId="31" w16cid:durableId="1971936283">
    <w:abstractNumId w:val="39"/>
  </w:num>
  <w:num w:numId="32" w16cid:durableId="1706100319">
    <w:abstractNumId w:val="4"/>
  </w:num>
  <w:num w:numId="33" w16cid:durableId="863056121">
    <w:abstractNumId w:val="18"/>
  </w:num>
  <w:num w:numId="34" w16cid:durableId="479427090">
    <w:abstractNumId w:val="14"/>
  </w:num>
  <w:num w:numId="35" w16cid:durableId="1374379679">
    <w:abstractNumId w:val="0"/>
  </w:num>
  <w:num w:numId="36" w16cid:durableId="1630892985">
    <w:abstractNumId w:val="46"/>
  </w:num>
  <w:num w:numId="37" w16cid:durableId="1152410061">
    <w:abstractNumId w:val="27"/>
  </w:num>
  <w:num w:numId="38" w16cid:durableId="158867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0293444">
    <w:abstractNumId w:val="44"/>
  </w:num>
  <w:num w:numId="40" w16cid:durableId="49036092">
    <w:abstractNumId w:val="22"/>
  </w:num>
  <w:num w:numId="41" w16cid:durableId="584001981">
    <w:abstractNumId w:val="28"/>
  </w:num>
  <w:num w:numId="42" w16cid:durableId="362174913">
    <w:abstractNumId w:val="8"/>
  </w:num>
  <w:num w:numId="43" w16cid:durableId="74204981">
    <w:abstractNumId w:val="29"/>
  </w:num>
  <w:num w:numId="44" w16cid:durableId="743184027">
    <w:abstractNumId w:val="10"/>
  </w:num>
  <w:num w:numId="45" w16cid:durableId="613709161">
    <w:abstractNumId w:val="35"/>
  </w:num>
  <w:num w:numId="46" w16cid:durableId="2119136909">
    <w:abstractNumId w:val="36"/>
  </w:num>
  <w:num w:numId="47" w16cid:durableId="1115173883">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AE6"/>
    <w:rsid w:val="00002CC5"/>
    <w:rsid w:val="00006DB8"/>
    <w:rsid w:val="00020389"/>
    <w:rsid w:val="00026627"/>
    <w:rsid w:val="0002763E"/>
    <w:rsid w:val="00027795"/>
    <w:rsid w:val="00031452"/>
    <w:rsid w:val="00041DA4"/>
    <w:rsid w:val="000546BB"/>
    <w:rsid w:val="00063D78"/>
    <w:rsid w:val="000701F0"/>
    <w:rsid w:val="00072FAC"/>
    <w:rsid w:val="0007721E"/>
    <w:rsid w:val="0009098E"/>
    <w:rsid w:val="00092138"/>
    <w:rsid w:val="00092844"/>
    <w:rsid w:val="000962D0"/>
    <w:rsid w:val="000A7C6C"/>
    <w:rsid w:val="000B1C99"/>
    <w:rsid w:val="000B21ED"/>
    <w:rsid w:val="000F4640"/>
    <w:rsid w:val="000F70C1"/>
    <w:rsid w:val="00104C5D"/>
    <w:rsid w:val="00107F4B"/>
    <w:rsid w:val="001136FE"/>
    <w:rsid w:val="00121A93"/>
    <w:rsid w:val="00123AC0"/>
    <w:rsid w:val="00124C66"/>
    <w:rsid w:val="001400B4"/>
    <w:rsid w:val="001700DB"/>
    <w:rsid w:val="00171C8E"/>
    <w:rsid w:val="0017659C"/>
    <w:rsid w:val="001976D2"/>
    <w:rsid w:val="001A573E"/>
    <w:rsid w:val="001A6CFD"/>
    <w:rsid w:val="001A7192"/>
    <w:rsid w:val="001B4C27"/>
    <w:rsid w:val="001C00FB"/>
    <w:rsid w:val="001D6651"/>
    <w:rsid w:val="001F00BF"/>
    <w:rsid w:val="0020416A"/>
    <w:rsid w:val="002056C2"/>
    <w:rsid w:val="00206EF7"/>
    <w:rsid w:val="00214F5B"/>
    <w:rsid w:val="00226A0B"/>
    <w:rsid w:val="00236C12"/>
    <w:rsid w:val="002377EC"/>
    <w:rsid w:val="00237B8E"/>
    <w:rsid w:val="002643FB"/>
    <w:rsid w:val="002645D9"/>
    <w:rsid w:val="00275C46"/>
    <w:rsid w:val="002854F0"/>
    <w:rsid w:val="00287D7A"/>
    <w:rsid w:val="00292BAC"/>
    <w:rsid w:val="002A288C"/>
    <w:rsid w:val="002A63FE"/>
    <w:rsid w:val="002C7575"/>
    <w:rsid w:val="002E64BF"/>
    <w:rsid w:val="002F6EE4"/>
    <w:rsid w:val="00301441"/>
    <w:rsid w:val="00312D95"/>
    <w:rsid w:val="003153D7"/>
    <w:rsid w:val="00343612"/>
    <w:rsid w:val="00343E1F"/>
    <w:rsid w:val="003444AB"/>
    <w:rsid w:val="0037021E"/>
    <w:rsid w:val="00383B2F"/>
    <w:rsid w:val="00384F2E"/>
    <w:rsid w:val="00387C5D"/>
    <w:rsid w:val="00391B34"/>
    <w:rsid w:val="003A2BF5"/>
    <w:rsid w:val="003B0ED9"/>
    <w:rsid w:val="003D43AC"/>
    <w:rsid w:val="003F2C43"/>
    <w:rsid w:val="00412E5E"/>
    <w:rsid w:val="00416483"/>
    <w:rsid w:val="0042761F"/>
    <w:rsid w:val="00434963"/>
    <w:rsid w:val="0043572E"/>
    <w:rsid w:val="00442230"/>
    <w:rsid w:val="004437F0"/>
    <w:rsid w:val="00446611"/>
    <w:rsid w:val="00451467"/>
    <w:rsid w:val="00457CA7"/>
    <w:rsid w:val="00463C1B"/>
    <w:rsid w:val="004869D9"/>
    <w:rsid w:val="004949C4"/>
    <w:rsid w:val="00497EC4"/>
    <w:rsid w:val="004C01E0"/>
    <w:rsid w:val="004C351C"/>
    <w:rsid w:val="004D4E63"/>
    <w:rsid w:val="004E56D6"/>
    <w:rsid w:val="004F6F86"/>
    <w:rsid w:val="00515199"/>
    <w:rsid w:val="00531B74"/>
    <w:rsid w:val="00535456"/>
    <w:rsid w:val="00536803"/>
    <w:rsid w:val="00537B75"/>
    <w:rsid w:val="005535E6"/>
    <w:rsid w:val="005B4FB5"/>
    <w:rsid w:val="005C03C5"/>
    <w:rsid w:val="005C1134"/>
    <w:rsid w:val="005D06A2"/>
    <w:rsid w:val="005D19D5"/>
    <w:rsid w:val="005F7DE5"/>
    <w:rsid w:val="00602C67"/>
    <w:rsid w:val="00602EF6"/>
    <w:rsid w:val="0061034A"/>
    <w:rsid w:val="006108EA"/>
    <w:rsid w:val="00641085"/>
    <w:rsid w:val="00642DE1"/>
    <w:rsid w:val="00642EE5"/>
    <w:rsid w:val="00656FA1"/>
    <w:rsid w:val="00662CAB"/>
    <w:rsid w:val="00667F96"/>
    <w:rsid w:val="0067585F"/>
    <w:rsid w:val="00682E05"/>
    <w:rsid w:val="006E2A33"/>
    <w:rsid w:val="00700140"/>
    <w:rsid w:val="007054D1"/>
    <w:rsid w:val="00707464"/>
    <w:rsid w:val="00733E30"/>
    <w:rsid w:val="00735DCE"/>
    <w:rsid w:val="007455CD"/>
    <w:rsid w:val="00750409"/>
    <w:rsid w:val="00753814"/>
    <w:rsid w:val="00755D92"/>
    <w:rsid w:val="00757549"/>
    <w:rsid w:val="007633A2"/>
    <w:rsid w:val="00764188"/>
    <w:rsid w:val="007671A9"/>
    <w:rsid w:val="007827EB"/>
    <w:rsid w:val="0078542C"/>
    <w:rsid w:val="00791ADB"/>
    <w:rsid w:val="00793A8C"/>
    <w:rsid w:val="007955AE"/>
    <w:rsid w:val="007B52A7"/>
    <w:rsid w:val="007C31DA"/>
    <w:rsid w:val="007E10C7"/>
    <w:rsid w:val="007E6D27"/>
    <w:rsid w:val="007F5711"/>
    <w:rsid w:val="0080088B"/>
    <w:rsid w:val="00804D60"/>
    <w:rsid w:val="00807965"/>
    <w:rsid w:val="008144BC"/>
    <w:rsid w:val="00820374"/>
    <w:rsid w:val="00833325"/>
    <w:rsid w:val="00833DB1"/>
    <w:rsid w:val="008347AA"/>
    <w:rsid w:val="0088460D"/>
    <w:rsid w:val="0089643A"/>
    <w:rsid w:val="008A2BF4"/>
    <w:rsid w:val="008B78B6"/>
    <w:rsid w:val="008C04AB"/>
    <w:rsid w:val="008C0725"/>
    <w:rsid w:val="008D5943"/>
    <w:rsid w:val="008E27D6"/>
    <w:rsid w:val="008F49A6"/>
    <w:rsid w:val="009006B3"/>
    <w:rsid w:val="00923BB1"/>
    <w:rsid w:val="00923EA2"/>
    <w:rsid w:val="0093053F"/>
    <w:rsid w:val="00933910"/>
    <w:rsid w:val="00962EA1"/>
    <w:rsid w:val="009725B9"/>
    <w:rsid w:val="009864D6"/>
    <w:rsid w:val="00992617"/>
    <w:rsid w:val="00995E00"/>
    <w:rsid w:val="009B3112"/>
    <w:rsid w:val="009B6634"/>
    <w:rsid w:val="009B7AE2"/>
    <w:rsid w:val="009D0453"/>
    <w:rsid w:val="00A204A4"/>
    <w:rsid w:val="00A241D0"/>
    <w:rsid w:val="00A35D83"/>
    <w:rsid w:val="00A44457"/>
    <w:rsid w:val="00A61A35"/>
    <w:rsid w:val="00A6674B"/>
    <w:rsid w:val="00A67831"/>
    <w:rsid w:val="00A76B14"/>
    <w:rsid w:val="00A8077B"/>
    <w:rsid w:val="00A86173"/>
    <w:rsid w:val="00A91C33"/>
    <w:rsid w:val="00A942A2"/>
    <w:rsid w:val="00AA0ABC"/>
    <w:rsid w:val="00AC1C83"/>
    <w:rsid w:val="00AC1D2A"/>
    <w:rsid w:val="00AD44CC"/>
    <w:rsid w:val="00AD6F46"/>
    <w:rsid w:val="00AF3D59"/>
    <w:rsid w:val="00B06A31"/>
    <w:rsid w:val="00B07F2D"/>
    <w:rsid w:val="00B2081A"/>
    <w:rsid w:val="00B221FA"/>
    <w:rsid w:val="00B26260"/>
    <w:rsid w:val="00B44E9C"/>
    <w:rsid w:val="00B51FB5"/>
    <w:rsid w:val="00B64D93"/>
    <w:rsid w:val="00B70517"/>
    <w:rsid w:val="00B800F9"/>
    <w:rsid w:val="00BA1E5E"/>
    <w:rsid w:val="00BA5E33"/>
    <w:rsid w:val="00BA743F"/>
    <w:rsid w:val="00BE0040"/>
    <w:rsid w:val="00BE0D72"/>
    <w:rsid w:val="00BF6152"/>
    <w:rsid w:val="00C10DDA"/>
    <w:rsid w:val="00C113F6"/>
    <w:rsid w:val="00C11830"/>
    <w:rsid w:val="00C32919"/>
    <w:rsid w:val="00C44EED"/>
    <w:rsid w:val="00C515F5"/>
    <w:rsid w:val="00C55E1D"/>
    <w:rsid w:val="00C74152"/>
    <w:rsid w:val="00CB3FC8"/>
    <w:rsid w:val="00CD2298"/>
    <w:rsid w:val="00CD3A31"/>
    <w:rsid w:val="00CE54B7"/>
    <w:rsid w:val="00CF0FC8"/>
    <w:rsid w:val="00CF1CDE"/>
    <w:rsid w:val="00CF3AD3"/>
    <w:rsid w:val="00CF4040"/>
    <w:rsid w:val="00D22781"/>
    <w:rsid w:val="00D32C16"/>
    <w:rsid w:val="00D37021"/>
    <w:rsid w:val="00D40001"/>
    <w:rsid w:val="00D6000C"/>
    <w:rsid w:val="00D631E4"/>
    <w:rsid w:val="00D646F4"/>
    <w:rsid w:val="00D731DD"/>
    <w:rsid w:val="00D8267B"/>
    <w:rsid w:val="00D8555B"/>
    <w:rsid w:val="00D964B8"/>
    <w:rsid w:val="00D96D63"/>
    <w:rsid w:val="00DD17BF"/>
    <w:rsid w:val="00DD366A"/>
    <w:rsid w:val="00DD4088"/>
    <w:rsid w:val="00DD7451"/>
    <w:rsid w:val="00E0432E"/>
    <w:rsid w:val="00E15041"/>
    <w:rsid w:val="00E242FD"/>
    <w:rsid w:val="00E256DF"/>
    <w:rsid w:val="00E30AE6"/>
    <w:rsid w:val="00E3605B"/>
    <w:rsid w:val="00E4069F"/>
    <w:rsid w:val="00E74A25"/>
    <w:rsid w:val="00E75B21"/>
    <w:rsid w:val="00EC6D72"/>
    <w:rsid w:val="00ED3B46"/>
    <w:rsid w:val="00ED66E1"/>
    <w:rsid w:val="00EE0D1B"/>
    <w:rsid w:val="00EF1D3F"/>
    <w:rsid w:val="00EF4DE3"/>
    <w:rsid w:val="00EF699D"/>
    <w:rsid w:val="00EF7717"/>
    <w:rsid w:val="00F04D19"/>
    <w:rsid w:val="00F1371D"/>
    <w:rsid w:val="00F42AE6"/>
    <w:rsid w:val="00F82033"/>
    <w:rsid w:val="00F83686"/>
    <w:rsid w:val="00F83B9F"/>
    <w:rsid w:val="00F96A79"/>
    <w:rsid w:val="00FB466E"/>
    <w:rsid w:val="00FE60C8"/>
    <w:rsid w:val="00FF607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25A4569"/>
  <w15:docId w15:val="{23039E56-E746-44D7-9365-B3610E0A8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7464"/>
  </w:style>
  <w:style w:type="paragraph" w:styleId="Nagwek1">
    <w:name w:val="heading 1"/>
    <w:basedOn w:val="Normalny"/>
    <w:next w:val="Normalny"/>
    <w:link w:val="Nagwek1Znak"/>
    <w:uiPriority w:val="9"/>
    <w:qFormat/>
    <w:rsid w:val="00602E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3153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06E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236C1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236C12"/>
    <w:rPr>
      <w:rFonts w:ascii="Times New Roman" w:eastAsia="Times New Roman" w:hAnsi="Times New Roman" w:cs="Times New Roman"/>
      <w:sz w:val="24"/>
      <w:szCs w:val="24"/>
    </w:rPr>
  </w:style>
  <w:style w:type="table" w:styleId="Tabela-Siatka">
    <w:name w:val="Table Grid"/>
    <w:basedOn w:val="Standardowy"/>
    <w:uiPriority w:val="39"/>
    <w:rsid w:val="00236C12"/>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nieparzystej"/>
    <w:basedOn w:val="Normalny"/>
    <w:link w:val="NagwekZnak"/>
    <w:uiPriority w:val="99"/>
    <w:unhideWhenUsed/>
    <w:rsid w:val="004C351C"/>
    <w:pPr>
      <w:tabs>
        <w:tab w:val="center" w:pos="4703"/>
        <w:tab w:val="right" w:pos="9406"/>
      </w:tabs>
      <w:spacing w:after="0" w:line="240" w:lineRule="auto"/>
    </w:pPr>
  </w:style>
  <w:style w:type="character" w:customStyle="1" w:styleId="NagwekZnak">
    <w:name w:val="Nagłówek Znak"/>
    <w:aliases w:val="Nagłówek strony nieparzystej Znak"/>
    <w:basedOn w:val="Domylnaczcionkaakapitu"/>
    <w:link w:val="Nagwek"/>
    <w:uiPriority w:val="99"/>
    <w:rsid w:val="004C351C"/>
  </w:style>
  <w:style w:type="paragraph" w:styleId="Stopka">
    <w:name w:val="footer"/>
    <w:basedOn w:val="Normalny"/>
    <w:link w:val="StopkaZnak"/>
    <w:uiPriority w:val="99"/>
    <w:unhideWhenUsed/>
    <w:rsid w:val="004C351C"/>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4C351C"/>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F04D19"/>
    <w:pPr>
      <w:ind w:left="720"/>
      <w:contextualSpacing/>
    </w:pPr>
  </w:style>
  <w:style w:type="character" w:customStyle="1" w:styleId="Nagwek1Znak">
    <w:name w:val="Nagłówek 1 Znak"/>
    <w:basedOn w:val="Domylnaczcionkaakapitu"/>
    <w:link w:val="Nagwek1"/>
    <w:uiPriority w:val="9"/>
    <w:rsid w:val="00602EF6"/>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602EF6"/>
    <w:pPr>
      <w:outlineLvl w:val="9"/>
    </w:pPr>
  </w:style>
  <w:style w:type="paragraph" w:styleId="Spistreci1">
    <w:name w:val="toc 1"/>
    <w:basedOn w:val="Normalny"/>
    <w:next w:val="Normalny"/>
    <w:autoRedefine/>
    <w:uiPriority w:val="39"/>
    <w:unhideWhenUsed/>
    <w:rsid w:val="001F00BF"/>
    <w:pPr>
      <w:tabs>
        <w:tab w:val="left" w:pos="440"/>
        <w:tab w:val="right" w:leader="dot" w:pos="9396"/>
      </w:tabs>
      <w:spacing w:after="100"/>
    </w:pPr>
  </w:style>
  <w:style w:type="character" w:styleId="Hipercze">
    <w:name w:val="Hyperlink"/>
    <w:basedOn w:val="Domylnaczcionkaakapitu"/>
    <w:uiPriority w:val="99"/>
    <w:unhideWhenUsed/>
    <w:rsid w:val="00602EF6"/>
    <w:rPr>
      <w:color w:val="0563C1" w:themeColor="hyperlink"/>
      <w:u w:val="single"/>
    </w:rPr>
  </w:style>
  <w:style w:type="character" w:customStyle="1" w:styleId="Nagwek2Znak">
    <w:name w:val="Nagłówek 2 Znak"/>
    <w:basedOn w:val="Domylnaczcionkaakapitu"/>
    <w:link w:val="Nagwek2"/>
    <w:uiPriority w:val="9"/>
    <w:rsid w:val="003153D7"/>
    <w:rPr>
      <w:rFonts w:asciiTheme="majorHAnsi" w:eastAsiaTheme="majorEastAsia" w:hAnsiTheme="majorHAnsi" w:cstheme="majorBidi"/>
      <w:color w:val="2E74B5" w:themeColor="accent1" w:themeShade="BF"/>
      <w:sz w:val="26"/>
      <w:szCs w:val="26"/>
    </w:rPr>
  </w:style>
  <w:style w:type="paragraph" w:styleId="Spistreci2">
    <w:name w:val="toc 2"/>
    <w:basedOn w:val="Normalny"/>
    <w:next w:val="Normalny"/>
    <w:autoRedefine/>
    <w:uiPriority w:val="39"/>
    <w:unhideWhenUsed/>
    <w:rsid w:val="00121A93"/>
    <w:pPr>
      <w:spacing w:after="100"/>
      <w:ind w:left="220"/>
    </w:pPr>
  </w:style>
  <w:style w:type="paragraph" w:styleId="Tekstdymka">
    <w:name w:val="Balloon Text"/>
    <w:basedOn w:val="Normalny"/>
    <w:link w:val="TekstdymkaZnak"/>
    <w:uiPriority w:val="99"/>
    <w:semiHidden/>
    <w:unhideWhenUsed/>
    <w:rsid w:val="00682E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2E05"/>
    <w:rPr>
      <w:rFonts w:ascii="Segoe UI" w:hAnsi="Segoe UI" w:cs="Segoe UI"/>
      <w:sz w:val="18"/>
      <w:szCs w:val="18"/>
    </w:rPr>
  </w:style>
  <w:style w:type="paragraph" w:styleId="NormalnyWeb">
    <w:name w:val="Normal (Web)"/>
    <w:basedOn w:val="Normalny"/>
    <w:uiPriority w:val="99"/>
    <w:unhideWhenUsed/>
    <w:rsid w:val="00344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3Znak">
    <w:name w:val="Nagłówek 3 Znak"/>
    <w:basedOn w:val="Domylnaczcionkaakapitu"/>
    <w:link w:val="Nagwek3"/>
    <w:uiPriority w:val="9"/>
    <w:semiHidden/>
    <w:rsid w:val="00206EF7"/>
    <w:rPr>
      <w:rFonts w:asciiTheme="majorHAnsi" w:eastAsiaTheme="majorEastAsia" w:hAnsiTheme="majorHAnsi" w:cstheme="majorBidi"/>
      <w:color w:val="1F4D78" w:themeColor="accent1" w:themeShade="7F"/>
      <w:sz w:val="24"/>
      <w:szCs w:val="24"/>
    </w:rPr>
  </w:style>
  <w:style w:type="paragraph" w:styleId="Spistreci3">
    <w:name w:val="toc 3"/>
    <w:basedOn w:val="Normalny"/>
    <w:next w:val="Normalny"/>
    <w:autoRedefine/>
    <w:uiPriority w:val="39"/>
    <w:unhideWhenUsed/>
    <w:rsid w:val="00206EF7"/>
    <w:pPr>
      <w:spacing w:after="100"/>
      <w:ind w:left="440"/>
    </w:pPr>
  </w:style>
  <w:style w:type="paragraph" w:styleId="Tekstprzypisukocowego">
    <w:name w:val="endnote text"/>
    <w:basedOn w:val="Normalny"/>
    <w:link w:val="TekstprzypisukocowegoZnak"/>
    <w:uiPriority w:val="99"/>
    <w:semiHidden/>
    <w:unhideWhenUsed/>
    <w:rsid w:val="00D855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8555B"/>
    <w:rPr>
      <w:sz w:val="20"/>
      <w:szCs w:val="20"/>
    </w:rPr>
  </w:style>
  <w:style w:type="character" w:styleId="Odwoanieprzypisukocowego">
    <w:name w:val="endnote reference"/>
    <w:basedOn w:val="Domylnaczcionkaakapitu"/>
    <w:uiPriority w:val="99"/>
    <w:semiHidden/>
    <w:unhideWhenUsed/>
    <w:rsid w:val="00D8555B"/>
    <w:rPr>
      <w:vertAlign w:val="superscript"/>
    </w:rPr>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1C00FB"/>
  </w:style>
  <w:style w:type="paragraph" w:styleId="Zwykytekst">
    <w:name w:val="Plain Text"/>
    <w:basedOn w:val="Normalny"/>
    <w:link w:val="ZwykytekstZnak"/>
    <w:rsid w:val="001A6CFD"/>
    <w:pPr>
      <w:spacing w:after="0" w:line="240" w:lineRule="auto"/>
    </w:pPr>
    <w:rPr>
      <w:rFonts w:ascii="Courier New" w:eastAsia="Times New Roman" w:hAnsi="Courier New" w:cs="Times New Roman"/>
      <w:sz w:val="20"/>
      <w:szCs w:val="20"/>
      <w:lang w:val="pl-PL" w:eastAsia="pl-PL"/>
    </w:rPr>
  </w:style>
  <w:style w:type="character" w:customStyle="1" w:styleId="ZwykytekstZnak">
    <w:name w:val="Zwykły tekst Znak"/>
    <w:basedOn w:val="Domylnaczcionkaakapitu"/>
    <w:link w:val="Zwykytekst"/>
    <w:rsid w:val="001A6CFD"/>
    <w:rPr>
      <w:rFonts w:ascii="Courier New" w:eastAsia="Times New Roman" w:hAnsi="Courier New" w:cs="Times New Roman"/>
      <w:sz w:val="20"/>
      <w:szCs w:val="20"/>
      <w:lang w:val="pl-PL" w:eastAsia="pl-PL"/>
    </w:rPr>
  </w:style>
  <w:style w:type="paragraph" w:customStyle="1" w:styleId="Stopka1">
    <w:name w:val="Stopka1"/>
    <w:rsid w:val="001A6CFD"/>
    <w:pPr>
      <w:spacing w:after="0" w:line="240" w:lineRule="auto"/>
    </w:pPr>
    <w:rPr>
      <w:rFonts w:ascii="Times New Roman" w:eastAsia="Times New Roman" w:hAnsi="Times New Roman" w:cs="Times New Roman"/>
      <w:snapToGrid w:val="0"/>
      <w:color w:val="000000"/>
      <w:sz w:val="24"/>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5601">
      <w:bodyDiv w:val="1"/>
      <w:marLeft w:val="0"/>
      <w:marRight w:val="0"/>
      <w:marTop w:val="0"/>
      <w:marBottom w:val="0"/>
      <w:divBdr>
        <w:top w:val="none" w:sz="0" w:space="0" w:color="auto"/>
        <w:left w:val="none" w:sz="0" w:space="0" w:color="auto"/>
        <w:bottom w:val="none" w:sz="0" w:space="0" w:color="auto"/>
        <w:right w:val="none" w:sz="0" w:space="0" w:color="auto"/>
      </w:divBdr>
    </w:div>
    <w:div w:id="47193215">
      <w:bodyDiv w:val="1"/>
      <w:marLeft w:val="0"/>
      <w:marRight w:val="0"/>
      <w:marTop w:val="0"/>
      <w:marBottom w:val="0"/>
      <w:divBdr>
        <w:top w:val="none" w:sz="0" w:space="0" w:color="auto"/>
        <w:left w:val="none" w:sz="0" w:space="0" w:color="auto"/>
        <w:bottom w:val="none" w:sz="0" w:space="0" w:color="auto"/>
        <w:right w:val="none" w:sz="0" w:space="0" w:color="auto"/>
      </w:divBdr>
    </w:div>
    <w:div w:id="196967436">
      <w:bodyDiv w:val="1"/>
      <w:marLeft w:val="0"/>
      <w:marRight w:val="0"/>
      <w:marTop w:val="0"/>
      <w:marBottom w:val="0"/>
      <w:divBdr>
        <w:top w:val="none" w:sz="0" w:space="0" w:color="auto"/>
        <w:left w:val="none" w:sz="0" w:space="0" w:color="auto"/>
        <w:bottom w:val="none" w:sz="0" w:space="0" w:color="auto"/>
        <w:right w:val="none" w:sz="0" w:space="0" w:color="auto"/>
      </w:divBdr>
    </w:div>
    <w:div w:id="316343516">
      <w:bodyDiv w:val="1"/>
      <w:marLeft w:val="0"/>
      <w:marRight w:val="0"/>
      <w:marTop w:val="0"/>
      <w:marBottom w:val="0"/>
      <w:divBdr>
        <w:top w:val="none" w:sz="0" w:space="0" w:color="auto"/>
        <w:left w:val="none" w:sz="0" w:space="0" w:color="auto"/>
        <w:bottom w:val="none" w:sz="0" w:space="0" w:color="auto"/>
        <w:right w:val="none" w:sz="0" w:space="0" w:color="auto"/>
      </w:divBdr>
    </w:div>
    <w:div w:id="564024600">
      <w:bodyDiv w:val="1"/>
      <w:marLeft w:val="0"/>
      <w:marRight w:val="0"/>
      <w:marTop w:val="0"/>
      <w:marBottom w:val="0"/>
      <w:divBdr>
        <w:top w:val="none" w:sz="0" w:space="0" w:color="auto"/>
        <w:left w:val="none" w:sz="0" w:space="0" w:color="auto"/>
        <w:bottom w:val="none" w:sz="0" w:space="0" w:color="auto"/>
        <w:right w:val="none" w:sz="0" w:space="0" w:color="auto"/>
      </w:divBdr>
    </w:div>
    <w:div w:id="570118473">
      <w:bodyDiv w:val="1"/>
      <w:marLeft w:val="0"/>
      <w:marRight w:val="0"/>
      <w:marTop w:val="0"/>
      <w:marBottom w:val="0"/>
      <w:divBdr>
        <w:top w:val="none" w:sz="0" w:space="0" w:color="auto"/>
        <w:left w:val="none" w:sz="0" w:space="0" w:color="auto"/>
        <w:bottom w:val="none" w:sz="0" w:space="0" w:color="auto"/>
        <w:right w:val="none" w:sz="0" w:space="0" w:color="auto"/>
      </w:divBdr>
    </w:div>
    <w:div w:id="577599392">
      <w:bodyDiv w:val="1"/>
      <w:marLeft w:val="0"/>
      <w:marRight w:val="0"/>
      <w:marTop w:val="0"/>
      <w:marBottom w:val="0"/>
      <w:divBdr>
        <w:top w:val="none" w:sz="0" w:space="0" w:color="auto"/>
        <w:left w:val="none" w:sz="0" w:space="0" w:color="auto"/>
        <w:bottom w:val="none" w:sz="0" w:space="0" w:color="auto"/>
        <w:right w:val="none" w:sz="0" w:space="0" w:color="auto"/>
      </w:divBdr>
    </w:div>
    <w:div w:id="710422493">
      <w:bodyDiv w:val="1"/>
      <w:marLeft w:val="0"/>
      <w:marRight w:val="0"/>
      <w:marTop w:val="0"/>
      <w:marBottom w:val="0"/>
      <w:divBdr>
        <w:top w:val="none" w:sz="0" w:space="0" w:color="auto"/>
        <w:left w:val="none" w:sz="0" w:space="0" w:color="auto"/>
        <w:bottom w:val="none" w:sz="0" w:space="0" w:color="auto"/>
        <w:right w:val="none" w:sz="0" w:space="0" w:color="auto"/>
      </w:divBdr>
    </w:div>
    <w:div w:id="769590013">
      <w:bodyDiv w:val="1"/>
      <w:marLeft w:val="0"/>
      <w:marRight w:val="0"/>
      <w:marTop w:val="0"/>
      <w:marBottom w:val="0"/>
      <w:divBdr>
        <w:top w:val="none" w:sz="0" w:space="0" w:color="auto"/>
        <w:left w:val="none" w:sz="0" w:space="0" w:color="auto"/>
        <w:bottom w:val="none" w:sz="0" w:space="0" w:color="auto"/>
        <w:right w:val="none" w:sz="0" w:space="0" w:color="auto"/>
      </w:divBdr>
    </w:div>
    <w:div w:id="947852233">
      <w:bodyDiv w:val="1"/>
      <w:marLeft w:val="0"/>
      <w:marRight w:val="0"/>
      <w:marTop w:val="0"/>
      <w:marBottom w:val="0"/>
      <w:divBdr>
        <w:top w:val="none" w:sz="0" w:space="0" w:color="auto"/>
        <w:left w:val="none" w:sz="0" w:space="0" w:color="auto"/>
        <w:bottom w:val="none" w:sz="0" w:space="0" w:color="auto"/>
        <w:right w:val="none" w:sz="0" w:space="0" w:color="auto"/>
      </w:divBdr>
    </w:div>
    <w:div w:id="1047683241">
      <w:bodyDiv w:val="1"/>
      <w:marLeft w:val="0"/>
      <w:marRight w:val="0"/>
      <w:marTop w:val="0"/>
      <w:marBottom w:val="0"/>
      <w:divBdr>
        <w:top w:val="none" w:sz="0" w:space="0" w:color="auto"/>
        <w:left w:val="none" w:sz="0" w:space="0" w:color="auto"/>
        <w:bottom w:val="none" w:sz="0" w:space="0" w:color="auto"/>
        <w:right w:val="none" w:sz="0" w:space="0" w:color="auto"/>
      </w:divBdr>
    </w:div>
    <w:div w:id="1289510973">
      <w:bodyDiv w:val="1"/>
      <w:marLeft w:val="0"/>
      <w:marRight w:val="0"/>
      <w:marTop w:val="0"/>
      <w:marBottom w:val="0"/>
      <w:divBdr>
        <w:top w:val="none" w:sz="0" w:space="0" w:color="auto"/>
        <w:left w:val="none" w:sz="0" w:space="0" w:color="auto"/>
        <w:bottom w:val="none" w:sz="0" w:space="0" w:color="auto"/>
        <w:right w:val="none" w:sz="0" w:space="0" w:color="auto"/>
      </w:divBdr>
    </w:div>
    <w:div w:id="1300263640">
      <w:bodyDiv w:val="1"/>
      <w:marLeft w:val="0"/>
      <w:marRight w:val="0"/>
      <w:marTop w:val="0"/>
      <w:marBottom w:val="0"/>
      <w:divBdr>
        <w:top w:val="none" w:sz="0" w:space="0" w:color="auto"/>
        <w:left w:val="none" w:sz="0" w:space="0" w:color="auto"/>
        <w:bottom w:val="none" w:sz="0" w:space="0" w:color="auto"/>
        <w:right w:val="none" w:sz="0" w:space="0" w:color="auto"/>
      </w:divBdr>
    </w:div>
    <w:div w:id="1329405750">
      <w:bodyDiv w:val="1"/>
      <w:marLeft w:val="0"/>
      <w:marRight w:val="0"/>
      <w:marTop w:val="0"/>
      <w:marBottom w:val="0"/>
      <w:divBdr>
        <w:top w:val="none" w:sz="0" w:space="0" w:color="auto"/>
        <w:left w:val="none" w:sz="0" w:space="0" w:color="auto"/>
        <w:bottom w:val="none" w:sz="0" w:space="0" w:color="auto"/>
        <w:right w:val="none" w:sz="0" w:space="0" w:color="auto"/>
      </w:divBdr>
    </w:div>
    <w:div w:id="1357779080">
      <w:bodyDiv w:val="1"/>
      <w:marLeft w:val="0"/>
      <w:marRight w:val="0"/>
      <w:marTop w:val="0"/>
      <w:marBottom w:val="0"/>
      <w:divBdr>
        <w:top w:val="none" w:sz="0" w:space="0" w:color="auto"/>
        <w:left w:val="none" w:sz="0" w:space="0" w:color="auto"/>
        <w:bottom w:val="none" w:sz="0" w:space="0" w:color="auto"/>
        <w:right w:val="none" w:sz="0" w:space="0" w:color="auto"/>
      </w:divBdr>
    </w:div>
    <w:div w:id="1363702502">
      <w:bodyDiv w:val="1"/>
      <w:marLeft w:val="0"/>
      <w:marRight w:val="0"/>
      <w:marTop w:val="0"/>
      <w:marBottom w:val="0"/>
      <w:divBdr>
        <w:top w:val="none" w:sz="0" w:space="0" w:color="auto"/>
        <w:left w:val="none" w:sz="0" w:space="0" w:color="auto"/>
        <w:bottom w:val="none" w:sz="0" w:space="0" w:color="auto"/>
        <w:right w:val="none" w:sz="0" w:space="0" w:color="auto"/>
      </w:divBdr>
    </w:div>
    <w:div w:id="1525748342">
      <w:bodyDiv w:val="1"/>
      <w:marLeft w:val="0"/>
      <w:marRight w:val="0"/>
      <w:marTop w:val="0"/>
      <w:marBottom w:val="0"/>
      <w:divBdr>
        <w:top w:val="none" w:sz="0" w:space="0" w:color="auto"/>
        <w:left w:val="none" w:sz="0" w:space="0" w:color="auto"/>
        <w:bottom w:val="none" w:sz="0" w:space="0" w:color="auto"/>
        <w:right w:val="none" w:sz="0" w:space="0" w:color="auto"/>
      </w:divBdr>
    </w:div>
    <w:div w:id="1628311452">
      <w:bodyDiv w:val="1"/>
      <w:marLeft w:val="0"/>
      <w:marRight w:val="0"/>
      <w:marTop w:val="0"/>
      <w:marBottom w:val="0"/>
      <w:divBdr>
        <w:top w:val="none" w:sz="0" w:space="0" w:color="auto"/>
        <w:left w:val="none" w:sz="0" w:space="0" w:color="auto"/>
        <w:bottom w:val="none" w:sz="0" w:space="0" w:color="auto"/>
        <w:right w:val="none" w:sz="0" w:space="0" w:color="auto"/>
      </w:divBdr>
    </w:div>
    <w:div w:id="1651015600">
      <w:bodyDiv w:val="1"/>
      <w:marLeft w:val="0"/>
      <w:marRight w:val="0"/>
      <w:marTop w:val="0"/>
      <w:marBottom w:val="0"/>
      <w:divBdr>
        <w:top w:val="none" w:sz="0" w:space="0" w:color="auto"/>
        <w:left w:val="none" w:sz="0" w:space="0" w:color="auto"/>
        <w:bottom w:val="none" w:sz="0" w:space="0" w:color="auto"/>
        <w:right w:val="none" w:sz="0" w:space="0" w:color="auto"/>
      </w:divBdr>
    </w:div>
    <w:div w:id="1678389161">
      <w:bodyDiv w:val="1"/>
      <w:marLeft w:val="0"/>
      <w:marRight w:val="0"/>
      <w:marTop w:val="0"/>
      <w:marBottom w:val="0"/>
      <w:divBdr>
        <w:top w:val="none" w:sz="0" w:space="0" w:color="auto"/>
        <w:left w:val="none" w:sz="0" w:space="0" w:color="auto"/>
        <w:bottom w:val="none" w:sz="0" w:space="0" w:color="auto"/>
        <w:right w:val="none" w:sz="0" w:space="0" w:color="auto"/>
      </w:divBdr>
    </w:div>
    <w:div w:id="1778912635">
      <w:bodyDiv w:val="1"/>
      <w:marLeft w:val="0"/>
      <w:marRight w:val="0"/>
      <w:marTop w:val="0"/>
      <w:marBottom w:val="0"/>
      <w:divBdr>
        <w:top w:val="none" w:sz="0" w:space="0" w:color="auto"/>
        <w:left w:val="none" w:sz="0" w:space="0" w:color="auto"/>
        <w:bottom w:val="none" w:sz="0" w:space="0" w:color="auto"/>
        <w:right w:val="none" w:sz="0" w:space="0" w:color="auto"/>
      </w:divBdr>
    </w:div>
    <w:div w:id="1780099155">
      <w:bodyDiv w:val="1"/>
      <w:marLeft w:val="0"/>
      <w:marRight w:val="0"/>
      <w:marTop w:val="0"/>
      <w:marBottom w:val="0"/>
      <w:divBdr>
        <w:top w:val="none" w:sz="0" w:space="0" w:color="auto"/>
        <w:left w:val="none" w:sz="0" w:space="0" w:color="auto"/>
        <w:bottom w:val="none" w:sz="0" w:space="0" w:color="auto"/>
        <w:right w:val="none" w:sz="0" w:space="0" w:color="auto"/>
      </w:divBdr>
    </w:div>
    <w:div w:id="1783572611">
      <w:bodyDiv w:val="1"/>
      <w:marLeft w:val="0"/>
      <w:marRight w:val="0"/>
      <w:marTop w:val="0"/>
      <w:marBottom w:val="0"/>
      <w:divBdr>
        <w:top w:val="none" w:sz="0" w:space="0" w:color="auto"/>
        <w:left w:val="none" w:sz="0" w:space="0" w:color="auto"/>
        <w:bottom w:val="none" w:sz="0" w:space="0" w:color="auto"/>
        <w:right w:val="none" w:sz="0" w:space="0" w:color="auto"/>
      </w:divBdr>
    </w:div>
    <w:div w:id="1784305373">
      <w:bodyDiv w:val="1"/>
      <w:marLeft w:val="0"/>
      <w:marRight w:val="0"/>
      <w:marTop w:val="0"/>
      <w:marBottom w:val="0"/>
      <w:divBdr>
        <w:top w:val="none" w:sz="0" w:space="0" w:color="auto"/>
        <w:left w:val="none" w:sz="0" w:space="0" w:color="auto"/>
        <w:bottom w:val="none" w:sz="0" w:space="0" w:color="auto"/>
        <w:right w:val="none" w:sz="0" w:space="0" w:color="auto"/>
      </w:divBdr>
    </w:div>
    <w:div w:id="1914505506">
      <w:bodyDiv w:val="1"/>
      <w:marLeft w:val="0"/>
      <w:marRight w:val="0"/>
      <w:marTop w:val="0"/>
      <w:marBottom w:val="0"/>
      <w:divBdr>
        <w:top w:val="none" w:sz="0" w:space="0" w:color="auto"/>
        <w:left w:val="none" w:sz="0" w:space="0" w:color="auto"/>
        <w:bottom w:val="none" w:sz="0" w:space="0" w:color="auto"/>
        <w:right w:val="none" w:sz="0" w:space="0" w:color="auto"/>
      </w:divBdr>
    </w:div>
    <w:div w:id="205261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3F97C-CD30-4182-929A-E5EF3F7A7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3347</Words>
  <Characters>20084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Elproject3</dc:creator>
  <cp:lastModifiedBy>Paweł Domżał</cp:lastModifiedBy>
  <cp:revision>15</cp:revision>
  <cp:lastPrinted>2025-03-26T08:29:00Z</cp:lastPrinted>
  <dcterms:created xsi:type="dcterms:W3CDTF">2025-03-04T06:46:00Z</dcterms:created>
  <dcterms:modified xsi:type="dcterms:W3CDTF">2025-03-26T08:31:00Z</dcterms:modified>
</cp:coreProperties>
</file>