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7A328" w14:textId="77777777" w:rsidR="00303CF1" w:rsidRPr="0014123E" w:rsidRDefault="00303CF1" w:rsidP="0014123E">
      <w:pPr>
        <w:spacing w:line="360" w:lineRule="auto"/>
        <w:ind w:left="5246" w:firstLine="708"/>
        <w:jc w:val="right"/>
        <w:rPr>
          <w:rFonts w:asciiTheme="minorHAnsi" w:hAnsiTheme="minorHAnsi" w:cstheme="minorHAnsi"/>
          <w:b/>
          <w:u w:val="single"/>
        </w:rPr>
      </w:pPr>
      <w:r w:rsidRPr="0014123E">
        <w:rPr>
          <w:rFonts w:asciiTheme="minorHAnsi" w:hAnsiTheme="minorHAnsi" w:cstheme="minorHAnsi"/>
          <w:b/>
          <w:u w:val="single"/>
        </w:rPr>
        <w:t>Zamawiający:</w:t>
      </w:r>
    </w:p>
    <w:p w14:paraId="218B23C1" w14:textId="77777777" w:rsidR="0014123E" w:rsidRPr="0014123E" w:rsidRDefault="0014123E" w:rsidP="0014123E">
      <w:pPr>
        <w:spacing w:line="360" w:lineRule="auto"/>
        <w:ind w:left="3828"/>
        <w:jc w:val="right"/>
        <w:rPr>
          <w:rFonts w:asciiTheme="minorHAnsi" w:hAnsiTheme="minorHAnsi" w:cstheme="minorHAnsi"/>
          <w:bCs/>
          <w:i/>
        </w:rPr>
      </w:pPr>
      <w:r w:rsidRPr="0014123E">
        <w:rPr>
          <w:rFonts w:asciiTheme="minorHAnsi" w:hAnsiTheme="minorHAnsi" w:cstheme="minorHAnsi"/>
          <w:b/>
          <w:bCs/>
        </w:rPr>
        <w:t>Gmina Turawa</w:t>
      </w:r>
    </w:p>
    <w:p w14:paraId="71E75E01" w14:textId="77777777" w:rsidR="0014123E" w:rsidRPr="0014123E" w:rsidRDefault="00D41202" w:rsidP="0014123E">
      <w:pPr>
        <w:spacing w:line="360" w:lineRule="auto"/>
        <w:ind w:left="3828"/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ul. Opolska 39c</w:t>
      </w:r>
    </w:p>
    <w:p w14:paraId="540E43B9" w14:textId="77777777" w:rsidR="0014123E" w:rsidRPr="0014123E" w:rsidRDefault="0014123E" w:rsidP="0014123E">
      <w:pPr>
        <w:spacing w:line="360" w:lineRule="auto"/>
        <w:ind w:left="3828"/>
        <w:jc w:val="right"/>
        <w:rPr>
          <w:rFonts w:asciiTheme="minorHAnsi" w:hAnsiTheme="minorHAnsi" w:cstheme="minorHAnsi"/>
          <w:bCs/>
          <w:i/>
        </w:rPr>
      </w:pPr>
      <w:r w:rsidRPr="0014123E">
        <w:rPr>
          <w:rFonts w:asciiTheme="minorHAnsi" w:hAnsiTheme="minorHAnsi" w:cstheme="minorHAnsi"/>
          <w:bCs/>
        </w:rPr>
        <w:t>46-045 Turawa</w:t>
      </w:r>
    </w:p>
    <w:p w14:paraId="4248F7AF" w14:textId="77777777" w:rsidR="0014123E" w:rsidRPr="0014123E" w:rsidRDefault="00D41202" w:rsidP="00D41202">
      <w:pPr>
        <w:tabs>
          <w:tab w:val="left" w:pos="2188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0452C87F" w14:textId="77777777" w:rsidR="00303CF1" w:rsidRPr="0014123E" w:rsidRDefault="00303CF1" w:rsidP="0014123E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14123E">
        <w:rPr>
          <w:rFonts w:asciiTheme="minorHAnsi" w:hAnsiTheme="minorHAnsi" w:cstheme="minorHAnsi"/>
          <w:b/>
          <w:u w:val="single"/>
        </w:rPr>
        <w:t>Wykonawca:</w:t>
      </w:r>
    </w:p>
    <w:p w14:paraId="76E27465" w14:textId="77777777" w:rsidR="00303CF1" w:rsidRDefault="00303CF1" w:rsidP="00C36C25">
      <w:pPr>
        <w:spacing w:line="360" w:lineRule="auto"/>
        <w:ind w:right="5954"/>
        <w:jc w:val="both"/>
        <w:rPr>
          <w:rFonts w:asciiTheme="minorHAnsi" w:hAnsiTheme="minorHAnsi" w:cstheme="minorHAnsi"/>
          <w:i/>
        </w:rPr>
      </w:pPr>
      <w:r w:rsidRPr="0014123E">
        <w:rPr>
          <w:rFonts w:asciiTheme="minorHAnsi" w:hAnsiTheme="minorHAnsi" w:cstheme="minorHAnsi"/>
        </w:rPr>
        <w:t>………………………………………………………</w:t>
      </w:r>
      <w:r w:rsidRPr="0014123E">
        <w:rPr>
          <w:rFonts w:asciiTheme="minorHAnsi" w:hAnsiTheme="minorHAnsi" w:cstheme="minorHAnsi"/>
          <w:i/>
        </w:rPr>
        <w:t xml:space="preserve"> </w:t>
      </w:r>
    </w:p>
    <w:p w14:paraId="689832BC" w14:textId="77777777" w:rsidR="00C36C25" w:rsidRDefault="00C36C25" w:rsidP="00C36C25">
      <w:pPr>
        <w:spacing w:line="360" w:lineRule="auto"/>
        <w:ind w:right="5954"/>
        <w:jc w:val="both"/>
        <w:rPr>
          <w:rFonts w:asciiTheme="minorHAnsi" w:hAnsiTheme="minorHAnsi" w:cstheme="minorHAnsi"/>
          <w:i/>
        </w:rPr>
      </w:pPr>
    </w:p>
    <w:p w14:paraId="31DF53CE" w14:textId="77777777" w:rsidR="00C36C25" w:rsidRPr="00AA5243" w:rsidRDefault="00C36C25" w:rsidP="00C36C25">
      <w:pPr>
        <w:spacing w:line="360" w:lineRule="auto"/>
        <w:ind w:right="5954"/>
        <w:jc w:val="both"/>
        <w:rPr>
          <w:rFonts w:asciiTheme="minorHAnsi" w:hAnsiTheme="minorHAnsi" w:cstheme="minorHAnsi"/>
          <w:i/>
          <w:sz w:val="16"/>
        </w:rPr>
      </w:pPr>
    </w:p>
    <w:p w14:paraId="5F9EC2D3" w14:textId="77777777" w:rsidR="002359F4" w:rsidRPr="00C159FB" w:rsidRDefault="002359F4" w:rsidP="002359F4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159FB">
        <w:rPr>
          <w:rFonts w:asciiTheme="minorHAnsi" w:hAnsiTheme="minorHAnsi" w:cstheme="minorHAnsi"/>
          <w:b/>
          <w:sz w:val="24"/>
          <w:szCs w:val="24"/>
          <w:u w:val="single"/>
        </w:rPr>
        <w:t>OŚWIADCZENIE PODMIOTU UDOSTĘPNIAJĄCEGO ZASOBY</w:t>
      </w:r>
    </w:p>
    <w:p w14:paraId="68A5134F" w14:textId="77777777" w:rsidR="002359F4" w:rsidRPr="00C159FB" w:rsidRDefault="002359F4" w:rsidP="002359F4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159FB">
        <w:rPr>
          <w:rFonts w:asciiTheme="minorHAnsi" w:hAnsiTheme="minorHAnsi" w:cstheme="minorHAnsi"/>
          <w:b/>
          <w:sz w:val="24"/>
          <w:szCs w:val="24"/>
          <w:u w:val="single"/>
        </w:rPr>
        <w:t xml:space="preserve">O NIEPODLEGANIU WYKLUCZENIU </w:t>
      </w:r>
    </w:p>
    <w:p w14:paraId="1FE2A4CE" w14:textId="77777777" w:rsidR="002359F4" w:rsidRPr="00C159FB" w:rsidRDefault="002359F4" w:rsidP="002359F4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159FB">
        <w:rPr>
          <w:rFonts w:asciiTheme="minorHAnsi" w:hAnsiTheme="minorHAnsi" w:cstheme="minorHAnsi"/>
          <w:b/>
          <w:sz w:val="24"/>
          <w:szCs w:val="24"/>
          <w:u w:val="single"/>
        </w:rPr>
        <w:t xml:space="preserve">ORAZ SPEŁNIANIU WARUNKÓW UDZIAŁU W POSTĘPOWANIU </w:t>
      </w:r>
    </w:p>
    <w:p w14:paraId="54D923EA" w14:textId="77777777" w:rsidR="00303CF1" w:rsidRPr="0014123E" w:rsidRDefault="00303CF1" w:rsidP="0014123E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14123E">
        <w:rPr>
          <w:rFonts w:asciiTheme="minorHAnsi" w:hAnsiTheme="minorHAnsi" w:cstheme="minorHAnsi"/>
          <w:b/>
        </w:rPr>
        <w:t xml:space="preserve">składane na podstawie art. 125 ust. 1 ustawy z dnia </w:t>
      </w:r>
      <w:r w:rsidR="005472DE" w:rsidRPr="0014123E">
        <w:rPr>
          <w:rFonts w:asciiTheme="minorHAnsi" w:hAnsiTheme="minorHAnsi" w:cstheme="minorHAnsi"/>
          <w:b/>
        </w:rPr>
        <w:t>11</w:t>
      </w:r>
      <w:r w:rsidRPr="0014123E">
        <w:rPr>
          <w:rFonts w:asciiTheme="minorHAnsi" w:hAnsiTheme="minorHAnsi" w:cstheme="minorHAnsi"/>
          <w:b/>
        </w:rPr>
        <w:t xml:space="preserve"> </w:t>
      </w:r>
      <w:r w:rsidR="005472DE" w:rsidRPr="0014123E">
        <w:rPr>
          <w:rFonts w:asciiTheme="minorHAnsi" w:hAnsiTheme="minorHAnsi" w:cstheme="minorHAnsi"/>
          <w:b/>
        </w:rPr>
        <w:t>wrześni</w:t>
      </w:r>
      <w:r w:rsidRPr="0014123E">
        <w:rPr>
          <w:rFonts w:asciiTheme="minorHAnsi" w:hAnsiTheme="minorHAnsi" w:cstheme="minorHAnsi"/>
          <w:b/>
        </w:rPr>
        <w:t>a 20</w:t>
      </w:r>
      <w:r w:rsidR="005472DE" w:rsidRPr="0014123E">
        <w:rPr>
          <w:rFonts w:asciiTheme="minorHAnsi" w:hAnsiTheme="minorHAnsi" w:cstheme="minorHAnsi"/>
          <w:b/>
        </w:rPr>
        <w:t>19</w:t>
      </w:r>
      <w:r w:rsidRPr="0014123E">
        <w:rPr>
          <w:rFonts w:asciiTheme="minorHAnsi" w:hAnsiTheme="minorHAnsi" w:cstheme="minorHAnsi"/>
          <w:b/>
        </w:rPr>
        <w:t xml:space="preserve"> r.</w:t>
      </w:r>
    </w:p>
    <w:p w14:paraId="2943A0E0" w14:textId="77777777" w:rsidR="00303CF1" w:rsidRPr="00AA5243" w:rsidRDefault="00303CF1" w:rsidP="00AA5243">
      <w:pPr>
        <w:tabs>
          <w:tab w:val="center" w:pos="4891"/>
          <w:tab w:val="right" w:pos="9782"/>
        </w:tabs>
        <w:spacing w:line="360" w:lineRule="auto"/>
        <w:jc w:val="center"/>
        <w:rPr>
          <w:rFonts w:asciiTheme="minorHAnsi" w:hAnsiTheme="minorHAnsi" w:cstheme="minorHAnsi"/>
          <w:b/>
        </w:rPr>
      </w:pPr>
      <w:r w:rsidRPr="0014123E">
        <w:rPr>
          <w:rFonts w:asciiTheme="minorHAnsi" w:hAnsiTheme="minorHAnsi" w:cstheme="minorHAnsi"/>
          <w:b/>
        </w:rPr>
        <w:t xml:space="preserve">Prawo zamówień publicznych (dalej jako: ustawa </w:t>
      </w:r>
      <w:proofErr w:type="spellStart"/>
      <w:r w:rsidRPr="0014123E">
        <w:rPr>
          <w:rFonts w:asciiTheme="minorHAnsi" w:hAnsiTheme="minorHAnsi" w:cstheme="minorHAnsi"/>
          <w:b/>
        </w:rPr>
        <w:t>Pzp</w:t>
      </w:r>
      <w:proofErr w:type="spellEnd"/>
      <w:r w:rsidRPr="0014123E">
        <w:rPr>
          <w:rFonts w:asciiTheme="minorHAnsi" w:hAnsiTheme="minorHAnsi" w:cstheme="minorHAnsi"/>
          <w:b/>
        </w:rPr>
        <w:t>)</w:t>
      </w:r>
    </w:p>
    <w:p w14:paraId="227F7530" w14:textId="77777777" w:rsidR="00D53950" w:rsidRDefault="00D53950" w:rsidP="00D53950">
      <w:pPr>
        <w:spacing w:line="360" w:lineRule="auto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 xml:space="preserve">Na potrzeby postępowania o udzielenie zamówienia publicznego pn. </w:t>
      </w:r>
    </w:p>
    <w:p w14:paraId="2A329AF1" w14:textId="77777777" w:rsidR="000C078F" w:rsidRDefault="000C078F" w:rsidP="000C078F">
      <w:pPr>
        <w:jc w:val="center"/>
        <w:rPr>
          <w:rFonts w:ascii="Cambria" w:hAnsi="Cambria"/>
          <w:b/>
          <w:bCs/>
          <w:sz w:val="28"/>
          <w:szCs w:val="28"/>
        </w:rPr>
      </w:pPr>
      <w:r w:rsidRPr="007B26F2">
        <w:rPr>
          <w:rFonts w:ascii="Cambria" w:hAnsi="Cambria"/>
          <w:b/>
          <w:bCs/>
          <w:sz w:val="28"/>
          <w:szCs w:val="28"/>
        </w:rPr>
        <w:t xml:space="preserve">Zimowe utrzymanie dróg gminnych w sezonie zimowym </w:t>
      </w:r>
    </w:p>
    <w:p w14:paraId="726ED7DB" w14:textId="77777777" w:rsidR="000C078F" w:rsidRDefault="000C078F" w:rsidP="000C078F">
      <w:pPr>
        <w:jc w:val="center"/>
        <w:rPr>
          <w:rFonts w:ascii="Cambria" w:hAnsi="Cambria"/>
          <w:b/>
          <w:bCs/>
          <w:sz w:val="28"/>
          <w:szCs w:val="28"/>
        </w:rPr>
      </w:pPr>
      <w:r w:rsidRPr="007B26F2">
        <w:rPr>
          <w:rFonts w:ascii="Cambria" w:hAnsi="Cambria"/>
          <w:b/>
          <w:bCs/>
          <w:sz w:val="28"/>
          <w:szCs w:val="28"/>
        </w:rPr>
        <w:t>2024/2025 w Gminie Turawa</w:t>
      </w:r>
      <w:r>
        <w:rPr>
          <w:rFonts w:ascii="Cambria" w:hAnsi="Cambria"/>
          <w:b/>
          <w:bCs/>
          <w:sz w:val="28"/>
          <w:szCs w:val="28"/>
        </w:rPr>
        <w:t xml:space="preserve"> z podziałem na 6 części</w:t>
      </w:r>
    </w:p>
    <w:p w14:paraId="01A7B070" w14:textId="77777777" w:rsidR="000E5A7E" w:rsidRPr="007B26F2" w:rsidRDefault="000E5A7E" w:rsidP="000C078F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19286E1D" w14:textId="77777777" w:rsidR="000E5A7E" w:rsidRDefault="000E5A7E" w:rsidP="000E5A7E">
      <w:pPr>
        <w:jc w:val="center"/>
        <w:rPr>
          <w:rFonts w:ascii="Cambria" w:hAnsi="Cambria"/>
        </w:rPr>
      </w:pPr>
      <w:r w:rsidRPr="00143638">
        <w:rPr>
          <w:rFonts w:ascii="Cambria" w:hAnsi="Cambria"/>
          <w:sz w:val="24"/>
          <w:szCs w:val="24"/>
        </w:rPr>
        <w:t>Dotyczy …………….. części zamówienia</w:t>
      </w:r>
    </w:p>
    <w:p w14:paraId="2459E2CB" w14:textId="0C450E37" w:rsidR="00C57B95" w:rsidRDefault="000E5A7E" w:rsidP="000E5A7E">
      <w:pPr>
        <w:spacing w:line="23" w:lineRule="atLeast"/>
        <w:ind w:left="2124"/>
        <w:jc w:val="both"/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t xml:space="preserve">                   </w:t>
      </w:r>
      <w:r w:rsidRPr="00143638">
        <w:rPr>
          <w:rFonts w:ascii="Cambria" w:hAnsi="Cambria"/>
          <w:i/>
          <w:iCs/>
        </w:rPr>
        <w:t>(należy wskazać nr część zamówienia)</w:t>
      </w:r>
    </w:p>
    <w:p w14:paraId="4BE45F4E" w14:textId="77777777" w:rsidR="000E5A7E" w:rsidRPr="00AF730C" w:rsidRDefault="000E5A7E" w:rsidP="000E5A7E">
      <w:pPr>
        <w:spacing w:line="23" w:lineRule="atLeast"/>
        <w:ind w:left="2124"/>
        <w:jc w:val="both"/>
        <w:rPr>
          <w:rFonts w:ascii="Calibri" w:hAnsi="Calibri" w:cs="Calibri"/>
          <w:sz w:val="28"/>
        </w:rPr>
      </w:pPr>
    </w:p>
    <w:p w14:paraId="301ED010" w14:textId="77777777" w:rsidR="00303CF1" w:rsidRPr="00AA5243" w:rsidRDefault="00303CF1" w:rsidP="0014123E">
      <w:pPr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color w:val="000000"/>
          <w:spacing w:val="4"/>
        </w:rPr>
      </w:pPr>
      <w:r w:rsidRPr="0014123E">
        <w:rPr>
          <w:rFonts w:asciiTheme="minorHAnsi" w:hAnsiTheme="minorHAnsi" w:cstheme="minorHAnsi"/>
        </w:rPr>
        <w:t xml:space="preserve">prowadzonego przez </w:t>
      </w:r>
      <w:r w:rsidR="0014123E" w:rsidRPr="0014123E">
        <w:rPr>
          <w:rFonts w:asciiTheme="minorHAnsi" w:hAnsiTheme="minorHAnsi" w:cstheme="minorHAnsi"/>
        </w:rPr>
        <w:t>Gminę Turawa</w:t>
      </w:r>
      <w:r w:rsidRPr="0014123E">
        <w:rPr>
          <w:rFonts w:asciiTheme="minorHAnsi" w:hAnsiTheme="minorHAnsi" w:cstheme="minorHAnsi"/>
        </w:rPr>
        <w:t>, z siedzibą przy</w:t>
      </w:r>
      <w:r w:rsidR="0014123E" w:rsidRPr="0014123E">
        <w:rPr>
          <w:rFonts w:asciiTheme="minorHAnsi" w:hAnsiTheme="minorHAnsi" w:cstheme="minorHAnsi"/>
        </w:rPr>
        <w:t xml:space="preserve"> ul. Opolskiej 39C</w:t>
      </w:r>
      <w:r w:rsidRPr="0014123E">
        <w:rPr>
          <w:rFonts w:asciiTheme="minorHAnsi" w:hAnsiTheme="minorHAnsi" w:cstheme="minorHAnsi"/>
        </w:rPr>
        <w:t>, 4</w:t>
      </w:r>
      <w:r w:rsidR="0014123E" w:rsidRPr="0014123E">
        <w:rPr>
          <w:rFonts w:asciiTheme="minorHAnsi" w:hAnsiTheme="minorHAnsi" w:cstheme="minorHAnsi"/>
        </w:rPr>
        <w:t>6 – 045 Turawa</w:t>
      </w:r>
      <w:r w:rsidRPr="0014123E">
        <w:rPr>
          <w:rFonts w:asciiTheme="minorHAnsi" w:hAnsiTheme="minorHAnsi" w:cstheme="minorHAnsi"/>
          <w:i/>
        </w:rPr>
        <w:t xml:space="preserve">, </w:t>
      </w:r>
      <w:r w:rsidRPr="0014123E">
        <w:rPr>
          <w:rFonts w:asciiTheme="minorHAnsi" w:hAnsiTheme="minorHAnsi" w:cstheme="minorHAnsi"/>
        </w:rPr>
        <w:t>oświadczam, co następuje:</w:t>
      </w:r>
    </w:p>
    <w:p w14:paraId="2920C11E" w14:textId="77777777" w:rsidR="00303CF1" w:rsidRPr="0014123E" w:rsidRDefault="00303CF1" w:rsidP="0014123E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Theme="minorHAnsi" w:eastAsia="Calibri" w:hAnsiTheme="minorHAnsi" w:cstheme="minorHAnsi"/>
        </w:rPr>
      </w:pPr>
      <w:r w:rsidRPr="0014123E">
        <w:rPr>
          <w:rFonts w:asciiTheme="minorHAnsi" w:eastAsia="Calibri" w:hAnsiTheme="minorHAnsi" w:cstheme="minorHAnsi"/>
        </w:rPr>
        <w:t xml:space="preserve">Mając na uwadze </w:t>
      </w:r>
      <w:r w:rsidRPr="0014123E">
        <w:rPr>
          <w:rFonts w:asciiTheme="minorHAnsi" w:hAnsiTheme="minorHAnsi" w:cstheme="minorHAnsi"/>
        </w:rPr>
        <w:t xml:space="preserve">przesłanki wykluczenia zawarte w </w:t>
      </w:r>
      <w:r w:rsidR="005318CC" w:rsidRPr="0014123E">
        <w:rPr>
          <w:rFonts w:asciiTheme="minorHAnsi" w:hAnsiTheme="minorHAnsi" w:cstheme="minorHAnsi"/>
        </w:rPr>
        <w:t>art. 108 ust. 1 pkt 1</w:t>
      </w:r>
      <w:r w:rsidR="0086637F" w:rsidRPr="0014123E">
        <w:rPr>
          <w:rFonts w:asciiTheme="minorHAnsi" w:hAnsiTheme="minorHAnsi" w:cstheme="minorHAnsi"/>
        </w:rPr>
        <w:t>-</w:t>
      </w:r>
      <w:r w:rsidR="005318CC" w:rsidRPr="0014123E">
        <w:rPr>
          <w:rFonts w:asciiTheme="minorHAnsi" w:hAnsiTheme="minorHAnsi" w:cstheme="minorHAnsi"/>
        </w:rPr>
        <w:t>6</w:t>
      </w:r>
      <w:r w:rsidRPr="0014123E">
        <w:rPr>
          <w:rFonts w:asciiTheme="minorHAnsi" w:hAnsiTheme="minorHAnsi" w:cstheme="minorHAnsi"/>
        </w:rPr>
        <w:t xml:space="preserve"> tj.:</w:t>
      </w:r>
    </w:p>
    <w:p w14:paraId="689D646D" w14:textId="77777777" w:rsidR="00303CF1" w:rsidRPr="0014123E" w:rsidRDefault="0014123E" w:rsidP="0014123E">
      <w:pPr>
        <w:spacing w:line="360" w:lineRule="auto"/>
        <w:ind w:left="567"/>
        <w:contextualSpacing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„</w:t>
      </w:r>
      <w:r w:rsidR="00303CF1" w:rsidRPr="0014123E">
        <w:rPr>
          <w:rFonts w:asciiTheme="minorHAnsi" w:eastAsia="Calibri" w:hAnsiTheme="minorHAnsi" w:cstheme="minorHAnsi"/>
        </w:rPr>
        <w:t>Z postępowania o udzielenie zamówienia wyklucza się wykonawcę:</w:t>
      </w:r>
    </w:p>
    <w:p w14:paraId="7922A334" w14:textId="77777777" w:rsidR="00303CF1" w:rsidRPr="0014123E" w:rsidRDefault="00303CF1" w:rsidP="0014123E">
      <w:pPr>
        <w:pStyle w:val="Akapitzlist"/>
        <w:numPr>
          <w:ilvl w:val="0"/>
          <w:numId w:val="14"/>
        </w:numPr>
        <w:spacing w:line="360" w:lineRule="auto"/>
        <w:ind w:left="993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będącego osobą fizyczną, którego prawomocnie skazano za przestępstwo:</w:t>
      </w:r>
    </w:p>
    <w:p w14:paraId="40DBFA87" w14:textId="77777777"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udziału w zorganizowanej grupie przestępczej albo związku mającym na celu popełnienie przestępstwa lub przestępstwa skarbowego, o którym mowa w art. 258 Kodeksu karnego,</w:t>
      </w:r>
    </w:p>
    <w:p w14:paraId="5226D19A" w14:textId="77777777"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handlu ludźmi, o którym mowa w art. 189a Kodeksu karnego,</w:t>
      </w:r>
    </w:p>
    <w:p w14:paraId="3643E281" w14:textId="77777777"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o którym mowa w art. 228–230a, art. 250a Kodeksu karnego lub w art. 46 lub art. 48 ustawy z dnia 25 czerwca 2010 r. o sporcie,</w:t>
      </w:r>
    </w:p>
    <w:p w14:paraId="6555355E" w14:textId="77777777"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finansowania przestępstwa o charakterze terrorystycznym, o którym mowa w art. 165a Kodeksu karnego, lub przestępstwo udaremniania lub utrudniania stwierdzenia przestępnego pochodzenia pieniędzy lub ukrywania ich pochodzenia, o którym mowa w art. 299 Kodeksu karnego,</w:t>
      </w:r>
    </w:p>
    <w:p w14:paraId="10ED546F" w14:textId="77777777"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o charakterze terrorystycznym, o którym mowa w art. 115 § 20 Kodeksu karnego, lub mające na celu popełnienie tego przestępstwa,</w:t>
      </w:r>
    </w:p>
    <w:p w14:paraId="7BCCCE68" w14:textId="77777777"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  <w:bCs/>
        </w:rPr>
        <w:lastRenderedPageBreak/>
        <w:t>powierzenia wykonywania pracy małoletniemu cudzoziemcowi</w:t>
      </w:r>
      <w:r w:rsidRPr="0014123E">
        <w:rPr>
          <w:rFonts w:asciiTheme="minorHAnsi" w:hAnsiTheme="minorHAnsi" w:cstheme="minorHAnsi"/>
        </w:rPr>
        <w:t>, o którym mowa w art. 9 ust. 2 ustawy z dnia 15 czerwca 2012 r. o skutkach powierzania wykonywania pracy cudzoziemcom przebywającym wbrew przepisom na terytorium Rzeczypospolitej Polskiej (Dz. U. poz. 769),</w:t>
      </w:r>
    </w:p>
    <w:p w14:paraId="7B1772CC" w14:textId="77777777"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14:paraId="4D9C0899" w14:textId="77777777"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o którym mowa w art. 9 ust. 1 i 3 lub art. 10 ustawy z dnia 15 czerwca 2012 r. o skutkach powierzania wykonywania pracy cudzoziemcom przebywającym wbrew przepisom na terytorium Rzeczypospolitej Polskiej</w:t>
      </w:r>
    </w:p>
    <w:p w14:paraId="7602C599" w14:textId="77777777" w:rsidR="00303CF1" w:rsidRPr="0014123E" w:rsidRDefault="0014123E" w:rsidP="0014123E">
      <w:pPr>
        <w:spacing w:line="360" w:lineRule="auto"/>
        <w:ind w:left="1134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 w:rsidR="00303CF1" w:rsidRPr="0014123E">
        <w:rPr>
          <w:rFonts w:asciiTheme="minorHAnsi" w:hAnsiTheme="minorHAnsi" w:cstheme="minorHAnsi"/>
        </w:rPr>
        <w:t>– lub za odpowiedni czyn zabroniony określony w przepisach prawa obcego;</w:t>
      </w:r>
    </w:p>
    <w:p w14:paraId="63636DA0" w14:textId="77777777" w:rsidR="00303CF1" w:rsidRPr="00AA5243" w:rsidRDefault="00303CF1" w:rsidP="00AA5243">
      <w:pPr>
        <w:pStyle w:val="Akapitzlist"/>
        <w:numPr>
          <w:ilvl w:val="0"/>
          <w:numId w:val="14"/>
        </w:numPr>
        <w:spacing w:line="360" w:lineRule="auto"/>
        <w:ind w:left="709"/>
        <w:jc w:val="both"/>
        <w:rPr>
          <w:rFonts w:asciiTheme="minorHAnsi" w:hAnsiTheme="minorHAnsi" w:cstheme="minorHAnsi"/>
        </w:rPr>
      </w:pPr>
      <w:r w:rsidRPr="00AA5243">
        <w:rPr>
          <w:rFonts w:asciiTheme="minorHAnsi" w:hAnsiTheme="minorHAnsi" w:cstheme="minorHAnsi"/>
        </w:rPr>
        <w:t>jeżeli urzędującego członka jego organu zarządzającego lub nadzorczego, wspólnika spółki w spółce jawnej lub partnerskiej albo komplementariusza w spółce komandytowej lub komandytowo-akcyjnej lub prokurenta prawomocnie skazano za przestępstwo, o którym mowa w pkt 1;</w:t>
      </w:r>
    </w:p>
    <w:p w14:paraId="78717474" w14:textId="77777777" w:rsidR="00303CF1" w:rsidRPr="0014123E" w:rsidRDefault="00303CF1" w:rsidP="00AA5243">
      <w:pPr>
        <w:pStyle w:val="Akapitzlist"/>
        <w:numPr>
          <w:ilvl w:val="0"/>
          <w:numId w:val="14"/>
        </w:numPr>
        <w:spacing w:line="360" w:lineRule="auto"/>
        <w:ind w:left="709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wobec którego wydano prawomocny wyrok sądu lub ostateczną decyzję administracyjną o zaleganiu z uiszczeniem podatków, opłat lub składek na 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 grzywnami lub zawarł wiążące porozumienie w sprawie spłaty tych należności;</w:t>
      </w:r>
    </w:p>
    <w:p w14:paraId="338D8479" w14:textId="77777777" w:rsidR="00303CF1" w:rsidRPr="0014123E" w:rsidRDefault="00303CF1" w:rsidP="00AA5243">
      <w:pPr>
        <w:pStyle w:val="Akapitzlist"/>
        <w:numPr>
          <w:ilvl w:val="0"/>
          <w:numId w:val="14"/>
        </w:numPr>
        <w:spacing w:line="360" w:lineRule="auto"/>
        <w:ind w:left="709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 xml:space="preserve">wobec którego </w:t>
      </w:r>
      <w:r w:rsidRPr="0014123E">
        <w:rPr>
          <w:rFonts w:asciiTheme="minorHAnsi" w:hAnsiTheme="minorHAnsi" w:cstheme="minorHAnsi"/>
          <w:bCs/>
        </w:rPr>
        <w:t>prawomocnie</w:t>
      </w:r>
      <w:r w:rsidRPr="0014123E">
        <w:rPr>
          <w:rFonts w:asciiTheme="minorHAnsi" w:hAnsiTheme="minorHAnsi" w:cstheme="minorHAnsi"/>
        </w:rPr>
        <w:t xml:space="preserve">  orzeczono zakaz ubiegania się o zamówienia publiczne;</w:t>
      </w:r>
    </w:p>
    <w:p w14:paraId="571FD306" w14:textId="77777777" w:rsidR="00303CF1" w:rsidRPr="0014123E" w:rsidRDefault="00303CF1" w:rsidP="00AA5243">
      <w:pPr>
        <w:pStyle w:val="Akapitzlist"/>
        <w:numPr>
          <w:ilvl w:val="0"/>
          <w:numId w:val="14"/>
        </w:numPr>
        <w:spacing w:line="360" w:lineRule="auto"/>
        <w:ind w:left="709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jeżeli zamawiający może stwierdzić, na podstawie wiarygodnych przesłanek, że 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14:paraId="7AEF6870" w14:textId="77777777" w:rsidR="0014123E" w:rsidRDefault="00303CF1" w:rsidP="00AA5243">
      <w:pPr>
        <w:pStyle w:val="Akapitzlist"/>
        <w:numPr>
          <w:ilvl w:val="0"/>
          <w:numId w:val="14"/>
        </w:numPr>
        <w:spacing w:line="360" w:lineRule="auto"/>
        <w:ind w:left="709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jeżeli, w przypadkach, o których mowa w art. 85 ust. 1, doszło do zakłócenia konkurencji wynikającego z wcześniejszego zaangażowania tego wykonawcy lub podmiotu, który należy z wykonawcą do tej samej grupy kapitałowej w rozumieniu ustawy z dnia 16 lutego 2007 r. o ochronie konkurencji i konsumentów, chyba że spowodowane tym zakłócenie konkurencji może być wyeliminowane w inny sposób niż przez wykluczenie wykonawcy z udziału w postępowaniu o udzielenie zamówienia.</w:t>
      </w:r>
    </w:p>
    <w:p w14:paraId="4D869A08" w14:textId="77777777" w:rsidR="005E62C3" w:rsidRPr="00AA5243" w:rsidRDefault="00303CF1" w:rsidP="00AA5243">
      <w:pPr>
        <w:pStyle w:val="Akapitzlist"/>
        <w:spacing w:line="360" w:lineRule="auto"/>
        <w:ind w:left="709"/>
        <w:jc w:val="both"/>
        <w:rPr>
          <w:rFonts w:asciiTheme="minorHAnsi" w:eastAsia="Calibri" w:hAnsiTheme="minorHAnsi" w:cstheme="minorHAnsi"/>
          <w:b/>
          <w:bCs/>
          <w:i/>
          <w:iCs/>
        </w:rPr>
      </w:pPr>
      <w:r w:rsidRPr="0014123E">
        <w:rPr>
          <w:rFonts w:asciiTheme="minorHAnsi" w:eastAsia="Calibri" w:hAnsiTheme="minorHAnsi" w:cstheme="minorHAnsi"/>
          <w:b/>
          <w:bCs/>
          <w:i/>
          <w:iCs/>
        </w:rPr>
        <w:t xml:space="preserve">oświadczam, że nie podlegam wykluczeniu z postępowania na podstawie </w:t>
      </w:r>
      <w:r w:rsidRPr="0014123E">
        <w:rPr>
          <w:rFonts w:asciiTheme="minorHAnsi" w:eastAsia="Calibri" w:hAnsiTheme="minorHAnsi" w:cstheme="minorHAnsi"/>
          <w:b/>
          <w:bCs/>
          <w:i/>
          <w:iCs/>
        </w:rPr>
        <w:br/>
        <w:t>art. 108 ust 1 pkt 1</w:t>
      </w:r>
      <w:r w:rsidR="005E62C3" w:rsidRPr="0014123E">
        <w:rPr>
          <w:rFonts w:asciiTheme="minorHAnsi" w:eastAsia="Calibri" w:hAnsiTheme="minorHAnsi" w:cstheme="minorHAnsi"/>
          <w:b/>
          <w:bCs/>
          <w:i/>
          <w:iCs/>
        </w:rPr>
        <w:t>-6.</w:t>
      </w:r>
    </w:p>
    <w:p w14:paraId="3FCFFCCC" w14:textId="77777777" w:rsidR="005E62C3" w:rsidRPr="00AA5243" w:rsidRDefault="005E62C3" w:rsidP="00AA5243">
      <w:pPr>
        <w:spacing w:line="360" w:lineRule="auto"/>
        <w:ind w:left="644" w:hanging="360"/>
        <w:jc w:val="both"/>
        <w:rPr>
          <w:rFonts w:asciiTheme="minorHAnsi" w:hAnsiTheme="minorHAnsi" w:cstheme="minorHAnsi"/>
          <w:b/>
        </w:rPr>
      </w:pPr>
      <w:r w:rsidRPr="0014123E">
        <w:rPr>
          <w:rFonts w:asciiTheme="minorHAnsi" w:hAnsiTheme="minorHAnsi" w:cstheme="minorHAnsi"/>
          <w:b/>
        </w:rPr>
        <w:t>2.</w:t>
      </w:r>
      <w:r w:rsidRPr="0014123E">
        <w:rPr>
          <w:rFonts w:asciiTheme="minorHAnsi" w:hAnsiTheme="minorHAnsi" w:cstheme="minorHAnsi"/>
          <w:b/>
        </w:rPr>
        <w:tab/>
      </w:r>
      <w:r w:rsidRPr="0014123E">
        <w:rPr>
          <w:rFonts w:asciiTheme="minorHAnsi" w:hAnsiTheme="minorHAnsi" w:cstheme="minorHAnsi"/>
        </w:rPr>
        <w:t>Zamawiający przewiduje także dodatkowe/fakultatywne podstawy (przesłanki) wykluczenia zawarte w art. 109 ust. 1 ustawy i wykluczy z postępowania Wykonawcę w następujących przypadkach:</w:t>
      </w:r>
    </w:p>
    <w:p w14:paraId="2921FA6C" w14:textId="77777777" w:rsidR="005E62C3" w:rsidRPr="0014123E" w:rsidRDefault="005E62C3" w:rsidP="00AA5243">
      <w:pPr>
        <w:pStyle w:val="Akapitzlist"/>
        <w:numPr>
          <w:ilvl w:val="1"/>
          <w:numId w:val="20"/>
        </w:numPr>
        <w:spacing w:line="360" w:lineRule="auto"/>
        <w:ind w:left="851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lastRenderedPageBreak/>
        <w:t>który w wyniku zamierzonego działania lub rażącego niedbalstwa wprowadził zamawiającego w błąd przy przedstawianiu informacji, że nie podlega wykluczeniu, spełnia warunki udziału w 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1790D2AF" w14:textId="77777777" w:rsidR="00AA5243" w:rsidRDefault="00AA5243" w:rsidP="00AA5243">
      <w:pPr>
        <w:pStyle w:val="Akapitzlist"/>
        <w:numPr>
          <w:ilvl w:val="1"/>
          <w:numId w:val="20"/>
        </w:numPr>
        <w:spacing w:line="360" w:lineRule="auto"/>
        <w:ind w:left="851"/>
        <w:jc w:val="both"/>
        <w:rPr>
          <w:rFonts w:asciiTheme="minorHAnsi" w:hAnsiTheme="minorHAnsi" w:cstheme="minorHAnsi"/>
        </w:rPr>
      </w:pPr>
      <w:r w:rsidRPr="00AA5243">
        <w:rPr>
          <w:rFonts w:asciiTheme="minorHAnsi" w:hAnsiTheme="minorHAnsi" w:cstheme="minorHAnsi"/>
        </w:rPr>
        <w:t xml:space="preserve">który, z przyczyn leżących po jego stronie, w znacznym stopniu lub zakresie nie wykonał lub nienależycie wykonał albo długotrwale nienależycie wykonywał istotne zobowiązanie wynikające z wcześniejszej umowy w sprawie </w:t>
      </w:r>
      <w:bookmarkStart w:id="0" w:name="highlightHit_295"/>
      <w:bookmarkEnd w:id="0"/>
      <w:r w:rsidRPr="00AA5243">
        <w:rPr>
          <w:rFonts w:asciiTheme="minorHAnsi" w:hAnsiTheme="minorHAnsi" w:cstheme="minorHAnsi"/>
        </w:rPr>
        <w:t xml:space="preserve">zamówienia </w:t>
      </w:r>
      <w:bookmarkStart w:id="1" w:name="highlightHit_296"/>
      <w:bookmarkEnd w:id="1"/>
      <w:r w:rsidRPr="00AA5243">
        <w:rPr>
          <w:rFonts w:asciiTheme="minorHAnsi" w:hAnsiTheme="minorHAnsi" w:cstheme="minorHAnsi"/>
        </w:rPr>
        <w:t>publicznego lub umowy koncesji, co doprowadziło do wypowiedzenia lub odstąpienia od umowy, odszkodowania, wykonania zastępczego lub realizacji uprawnień z tytułu rękojmi za wady</w:t>
      </w:r>
    </w:p>
    <w:p w14:paraId="29EF480F" w14:textId="77777777" w:rsidR="005E62C3" w:rsidRPr="0014123E" w:rsidRDefault="005E62C3" w:rsidP="00AA5243">
      <w:pPr>
        <w:pStyle w:val="Akapitzlist"/>
        <w:numPr>
          <w:ilvl w:val="1"/>
          <w:numId w:val="20"/>
        </w:numPr>
        <w:spacing w:line="360" w:lineRule="auto"/>
        <w:ind w:left="851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który w wyniku lekkomyślności lub niedbalstwa przedstawił informacje wprowadzające w błąd, co mogło mieć istotny wpływ na decyzje podejmowane przez zamawiającego w postępowaniu o udzielenie zamówienia.</w:t>
      </w:r>
    </w:p>
    <w:p w14:paraId="5BAC4209" w14:textId="77777777" w:rsidR="005E62C3" w:rsidRPr="0014123E" w:rsidRDefault="005E62C3" w:rsidP="0014123E">
      <w:pPr>
        <w:ind w:left="1418" w:hanging="284"/>
        <w:jc w:val="both"/>
        <w:rPr>
          <w:rFonts w:asciiTheme="minorHAnsi" w:hAnsiTheme="minorHAnsi" w:cstheme="minorHAnsi"/>
        </w:rPr>
      </w:pPr>
    </w:p>
    <w:p w14:paraId="7A6E4442" w14:textId="77777777" w:rsidR="00303CF1" w:rsidRDefault="005E62C3" w:rsidP="00AA5243">
      <w:pPr>
        <w:spacing w:line="360" w:lineRule="auto"/>
        <w:ind w:left="644"/>
        <w:contextualSpacing/>
        <w:jc w:val="both"/>
        <w:rPr>
          <w:rFonts w:asciiTheme="minorHAnsi" w:eastAsia="Calibri" w:hAnsiTheme="minorHAnsi" w:cstheme="minorHAnsi"/>
          <w:b/>
          <w:bCs/>
          <w:i/>
          <w:iCs/>
        </w:rPr>
      </w:pPr>
      <w:r w:rsidRPr="0014123E">
        <w:rPr>
          <w:rFonts w:asciiTheme="minorHAnsi" w:eastAsia="Calibri" w:hAnsiTheme="minorHAnsi" w:cstheme="minorHAnsi"/>
          <w:b/>
          <w:bCs/>
          <w:i/>
          <w:iCs/>
        </w:rPr>
        <w:t xml:space="preserve">oświadczam, że nie podlegam wykluczeniu z postępowania na podstawie </w:t>
      </w:r>
      <w:r w:rsidRPr="0014123E">
        <w:rPr>
          <w:rFonts w:asciiTheme="minorHAnsi" w:eastAsia="Calibri" w:hAnsiTheme="minorHAnsi" w:cstheme="minorHAnsi"/>
          <w:b/>
          <w:bCs/>
          <w:i/>
          <w:iCs/>
        </w:rPr>
        <w:br/>
        <w:t xml:space="preserve">art. 109 ust 1 pkt </w:t>
      </w:r>
      <w:r w:rsidR="00AA5243">
        <w:rPr>
          <w:rFonts w:asciiTheme="minorHAnsi" w:eastAsia="Calibri" w:hAnsiTheme="minorHAnsi" w:cstheme="minorHAnsi"/>
          <w:b/>
          <w:bCs/>
          <w:i/>
          <w:iCs/>
        </w:rPr>
        <w:t xml:space="preserve">7, </w:t>
      </w:r>
      <w:r w:rsidRPr="0014123E">
        <w:rPr>
          <w:rFonts w:asciiTheme="minorHAnsi" w:eastAsia="Calibri" w:hAnsiTheme="minorHAnsi" w:cstheme="minorHAnsi"/>
          <w:b/>
          <w:bCs/>
          <w:i/>
          <w:iCs/>
        </w:rPr>
        <w:t>8 i 10</w:t>
      </w:r>
      <w:r w:rsidR="007F47DB" w:rsidRPr="0014123E">
        <w:rPr>
          <w:rFonts w:asciiTheme="minorHAnsi" w:eastAsia="Calibri" w:hAnsiTheme="minorHAnsi" w:cstheme="minorHAnsi"/>
          <w:b/>
          <w:bCs/>
          <w:i/>
          <w:iCs/>
        </w:rPr>
        <w:t xml:space="preserve"> ustawy</w:t>
      </w:r>
    </w:p>
    <w:p w14:paraId="733D94E1" w14:textId="77777777" w:rsidR="00C05E5B" w:rsidRPr="00AA5243" w:rsidRDefault="00C05E5B" w:rsidP="00AA5243">
      <w:pPr>
        <w:spacing w:line="360" w:lineRule="auto"/>
        <w:ind w:left="644"/>
        <w:contextualSpacing/>
        <w:jc w:val="both"/>
        <w:rPr>
          <w:rFonts w:asciiTheme="minorHAnsi" w:eastAsia="Calibri" w:hAnsiTheme="minorHAnsi" w:cstheme="minorHAnsi"/>
          <w:b/>
          <w:bCs/>
          <w:i/>
          <w:iCs/>
        </w:rPr>
      </w:pPr>
    </w:p>
    <w:p w14:paraId="1C857427" w14:textId="7B273FC1" w:rsidR="00C05E5B" w:rsidRPr="00C05E5B" w:rsidRDefault="00C05E5B" w:rsidP="00C05E5B">
      <w:pPr>
        <w:pStyle w:val="Akapitzlist"/>
        <w:numPr>
          <w:ilvl w:val="2"/>
          <w:numId w:val="20"/>
        </w:numPr>
        <w:spacing w:line="360" w:lineRule="auto"/>
        <w:ind w:left="284"/>
        <w:contextualSpacing/>
        <w:jc w:val="both"/>
        <w:rPr>
          <w:rFonts w:asciiTheme="minorHAnsi" w:hAnsiTheme="minorHAnsi" w:cstheme="minorHAnsi"/>
        </w:rPr>
      </w:pPr>
      <w:r w:rsidRPr="00C05E5B">
        <w:rPr>
          <w:rFonts w:ascii="Calibri" w:hAnsi="Calibri"/>
          <w:b/>
          <w:bCs/>
          <w:i/>
          <w:iCs/>
        </w:rPr>
        <w:t>Nie podlegam wykluczeniu z postępowania na podst. art. 7  ustawy o szczególnych rozwiązaniach w zakresie przeciwdziałania wspieraniu agresji na Ukrainę oraz służących ochronie bezpieczeństwa narodowego.</w:t>
      </w:r>
    </w:p>
    <w:p w14:paraId="46C5ABBF" w14:textId="77777777" w:rsidR="00C05E5B" w:rsidRPr="00C05E5B" w:rsidRDefault="00C05E5B" w:rsidP="00C05E5B">
      <w:pPr>
        <w:pStyle w:val="Akapitzlist"/>
        <w:spacing w:line="360" w:lineRule="auto"/>
        <w:ind w:left="284"/>
        <w:contextualSpacing/>
        <w:jc w:val="both"/>
        <w:rPr>
          <w:rFonts w:asciiTheme="minorHAnsi" w:hAnsiTheme="minorHAnsi" w:cstheme="minorHAnsi"/>
        </w:rPr>
      </w:pPr>
    </w:p>
    <w:p w14:paraId="285AA557" w14:textId="77777777" w:rsidR="007F47DB" w:rsidRPr="0014123E" w:rsidRDefault="00303CF1" w:rsidP="0014123E">
      <w:pPr>
        <w:pStyle w:val="Akapitzlist"/>
        <w:numPr>
          <w:ilvl w:val="2"/>
          <w:numId w:val="20"/>
        </w:numPr>
        <w:spacing w:line="360" w:lineRule="auto"/>
        <w:ind w:left="284"/>
        <w:contextualSpacing/>
        <w:jc w:val="both"/>
        <w:rPr>
          <w:rFonts w:asciiTheme="minorHAnsi" w:hAnsiTheme="minorHAnsi" w:cstheme="minorHAnsi"/>
        </w:rPr>
      </w:pPr>
      <w:r w:rsidRPr="0014123E">
        <w:rPr>
          <w:rFonts w:asciiTheme="minorHAnsi" w:eastAsia="Calibri" w:hAnsiTheme="minorHAnsi" w:cstheme="minorHAnsi"/>
        </w:rPr>
        <w:t>o</w:t>
      </w:r>
      <w:r w:rsidRPr="0014123E">
        <w:rPr>
          <w:rFonts w:asciiTheme="minorHAnsi" w:hAnsiTheme="minorHAnsi" w:cstheme="minorHAnsi"/>
        </w:rPr>
        <w:t>świadczam, że zachodzą w stosunku do mnie podstaw</w:t>
      </w:r>
      <w:r w:rsidR="00186F17" w:rsidRPr="0014123E">
        <w:rPr>
          <w:rFonts w:asciiTheme="minorHAnsi" w:hAnsiTheme="minorHAnsi" w:cstheme="minorHAnsi"/>
        </w:rPr>
        <w:t>y wykluczenia z postępowania na </w:t>
      </w:r>
      <w:r w:rsidRPr="0014123E">
        <w:rPr>
          <w:rFonts w:asciiTheme="minorHAnsi" w:hAnsiTheme="minorHAnsi" w:cstheme="minorHAnsi"/>
        </w:rPr>
        <w:t xml:space="preserve">podstawie art. ……………… ustawy </w:t>
      </w:r>
      <w:proofErr w:type="spellStart"/>
      <w:r w:rsidRPr="0014123E">
        <w:rPr>
          <w:rFonts w:asciiTheme="minorHAnsi" w:hAnsiTheme="minorHAnsi" w:cstheme="minorHAnsi"/>
        </w:rPr>
        <w:t>Pzp</w:t>
      </w:r>
      <w:proofErr w:type="spellEnd"/>
      <w:r w:rsidRPr="0014123E">
        <w:rPr>
          <w:rFonts w:asciiTheme="minorHAnsi" w:hAnsiTheme="minorHAnsi" w:cstheme="minorHAnsi"/>
        </w:rPr>
        <w:t xml:space="preserve"> </w:t>
      </w:r>
      <w:r w:rsidRPr="0014123E">
        <w:rPr>
          <w:rFonts w:asciiTheme="minorHAnsi" w:hAnsiTheme="minorHAnsi" w:cstheme="minorHAnsi"/>
          <w:i/>
        </w:rPr>
        <w:t>(</w:t>
      </w:r>
      <w:r w:rsidRPr="0014123E">
        <w:rPr>
          <w:rFonts w:asciiTheme="minorHAnsi" w:hAnsiTheme="minorHAnsi" w:cstheme="minorHAnsi"/>
          <w:i/>
          <w:sz w:val="18"/>
        </w:rPr>
        <w:t>podać mającą zastosowanie podstawę wykluczenia spośród wymienionych w art. 108 ust. 1 pkt 1</w:t>
      </w:r>
      <w:r w:rsidR="00AA5243">
        <w:rPr>
          <w:rFonts w:asciiTheme="minorHAnsi" w:hAnsiTheme="minorHAnsi" w:cstheme="minorHAnsi"/>
          <w:i/>
          <w:sz w:val="18"/>
        </w:rPr>
        <w:t>-6</w:t>
      </w:r>
      <w:r w:rsidR="00DC326D" w:rsidRPr="0014123E">
        <w:rPr>
          <w:rFonts w:asciiTheme="minorHAnsi" w:hAnsiTheme="minorHAnsi" w:cstheme="minorHAnsi"/>
          <w:i/>
          <w:sz w:val="18"/>
        </w:rPr>
        <w:t xml:space="preserve"> oraz art. 109 ust. 1 pkt </w:t>
      </w:r>
      <w:r w:rsidR="00AA5243">
        <w:rPr>
          <w:rFonts w:asciiTheme="minorHAnsi" w:hAnsiTheme="minorHAnsi" w:cstheme="minorHAnsi"/>
          <w:i/>
          <w:sz w:val="18"/>
        </w:rPr>
        <w:t>7,</w:t>
      </w:r>
      <w:r w:rsidR="00DC326D" w:rsidRPr="0014123E">
        <w:rPr>
          <w:rFonts w:asciiTheme="minorHAnsi" w:hAnsiTheme="minorHAnsi" w:cstheme="minorHAnsi"/>
          <w:i/>
          <w:sz w:val="18"/>
        </w:rPr>
        <w:t>8 i pkt 10</w:t>
      </w:r>
      <w:r w:rsidR="007F47DB" w:rsidRPr="0014123E">
        <w:rPr>
          <w:rFonts w:asciiTheme="minorHAnsi" w:hAnsiTheme="minorHAnsi" w:cstheme="minorHAnsi"/>
          <w:i/>
          <w:sz w:val="18"/>
        </w:rPr>
        <w:t xml:space="preserve"> ustawy</w:t>
      </w:r>
      <w:r w:rsidRPr="0014123E">
        <w:rPr>
          <w:rFonts w:asciiTheme="minorHAnsi" w:hAnsiTheme="minorHAnsi" w:cstheme="minorHAnsi"/>
          <w:i/>
        </w:rPr>
        <w:t>).</w:t>
      </w:r>
      <w:r w:rsidRPr="0014123E">
        <w:rPr>
          <w:rFonts w:asciiTheme="minorHAnsi" w:hAnsiTheme="minorHAnsi" w:cstheme="minorHAnsi"/>
        </w:rPr>
        <w:t xml:space="preserve"> Jednocześnie oświadczam, że w związku z ww. okolicznością, na podstawie art. </w:t>
      </w:r>
      <w:r w:rsidR="007353C1" w:rsidRPr="0014123E">
        <w:rPr>
          <w:rFonts w:asciiTheme="minorHAnsi" w:hAnsiTheme="minorHAnsi" w:cstheme="minorHAnsi"/>
        </w:rPr>
        <w:t>110</w:t>
      </w:r>
      <w:r w:rsidRPr="0014123E">
        <w:rPr>
          <w:rFonts w:asciiTheme="minorHAnsi" w:hAnsiTheme="minorHAnsi" w:cstheme="minorHAnsi"/>
        </w:rPr>
        <w:t xml:space="preserve"> ust. </w:t>
      </w:r>
      <w:r w:rsidR="007353C1" w:rsidRPr="0014123E">
        <w:rPr>
          <w:rFonts w:asciiTheme="minorHAnsi" w:hAnsiTheme="minorHAnsi" w:cstheme="minorHAnsi"/>
        </w:rPr>
        <w:t>2</w:t>
      </w:r>
      <w:r w:rsidRPr="0014123E">
        <w:rPr>
          <w:rFonts w:asciiTheme="minorHAnsi" w:hAnsiTheme="minorHAnsi" w:cstheme="minorHAnsi"/>
        </w:rPr>
        <w:t xml:space="preserve"> ustawy podjąłem następujące środki naprawcze (procedur</w:t>
      </w:r>
      <w:r w:rsidR="005472DE" w:rsidRPr="0014123E">
        <w:rPr>
          <w:rFonts w:asciiTheme="minorHAnsi" w:hAnsiTheme="minorHAnsi" w:cstheme="minorHAnsi"/>
        </w:rPr>
        <w:t xml:space="preserve">a sanacyjna – </w:t>
      </w:r>
      <w:r w:rsidR="007F47DB" w:rsidRPr="0014123E">
        <w:rPr>
          <w:rFonts w:asciiTheme="minorHAnsi" w:hAnsiTheme="minorHAnsi" w:cstheme="minorHAnsi"/>
        </w:rPr>
        <w:t>samooczyszczenie):</w:t>
      </w:r>
    </w:p>
    <w:p w14:paraId="3885C41C" w14:textId="77777777" w:rsidR="00303CF1" w:rsidRPr="0014123E" w:rsidRDefault="005472DE" w:rsidP="0014123E">
      <w:pPr>
        <w:spacing w:line="360" w:lineRule="auto"/>
        <w:ind w:left="644"/>
        <w:contextualSpacing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……………………………………………</w:t>
      </w:r>
      <w:r w:rsidR="007F47DB" w:rsidRPr="0014123E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</w:p>
    <w:p w14:paraId="7EC14747" w14:textId="77777777" w:rsidR="0014123E" w:rsidRDefault="007353C1" w:rsidP="0014123E">
      <w:pPr>
        <w:spacing w:line="360" w:lineRule="auto"/>
        <w:ind w:right="28" w:firstLine="64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………</w:t>
      </w:r>
      <w:r w:rsidR="00303CF1" w:rsidRPr="0014123E">
        <w:rPr>
          <w:rFonts w:asciiTheme="minorHAnsi" w:hAnsiTheme="minorHAnsi" w:cstheme="minorHAnsi"/>
        </w:rPr>
        <w:t>……………………………………………………………………………</w:t>
      </w:r>
      <w:r w:rsidRPr="0014123E">
        <w:rPr>
          <w:rFonts w:asciiTheme="minorHAnsi" w:hAnsiTheme="minorHAnsi" w:cstheme="minorHAnsi"/>
        </w:rPr>
        <w:t>…………………………………………………………………</w:t>
      </w:r>
    </w:p>
    <w:p w14:paraId="57D85837" w14:textId="77777777" w:rsidR="007353C1" w:rsidRPr="0014123E" w:rsidRDefault="007353C1" w:rsidP="0014123E">
      <w:pPr>
        <w:spacing w:line="360" w:lineRule="auto"/>
        <w:ind w:right="28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Na potwierdzenie powyższego przedkładam następujące środki dowodowe:</w:t>
      </w:r>
    </w:p>
    <w:p w14:paraId="21BD25B3" w14:textId="77777777" w:rsidR="007353C1" w:rsidRPr="0014123E" w:rsidRDefault="007353C1" w:rsidP="0014123E">
      <w:pPr>
        <w:spacing w:line="360" w:lineRule="auto"/>
        <w:ind w:right="28" w:firstLine="64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1) ………………………………………………..</w:t>
      </w:r>
    </w:p>
    <w:p w14:paraId="705C1732" w14:textId="77777777" w:rsidR="0014123E" w:rsidRPr="0014123E" w:rsidRDefault="007353C1" w:rsidP="00AA5243">
      <w:pPr>
        <w:spacing w:line="360" w:lineRule="auto"/>
        <w:ind w:right="28" w:firstLine="64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2) ………………………………………………..</w:t>
      </w:r>
    </w:p>
    <w:p w14:paraId="17F2CAD5" w14:textId="77777777" w:rsidR="00CD6A3E" w:rsidRPr="0014123E" w:rsidRDefault="00186F17" w:rsidP="0014123E">
      <w:pPr>
        <w:pStyle w:val="Akapitzlist"/>
        <w:numPr>
          <w:ilvl w:val="2"/>
          <w:numId w:val="20"/>
        </w:numPr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 xml:space="preserve">Oświadczam, że spełniam warunki udziału w postępowaniu określone przez Zamawiającego w ogłoszeniu o zamówieniu oraz w </w:t>
      </w:r>
      <w:r w:rsidR="005E62C3" w:rsidRPr="0014123E">
        <w:rPr>
          <w:rFonts w:asciiTheme="minorHAnsi" w:hAnsiTheme="minorHAnsi" w:cstheme="minorHAnsi"/>
        </w:rPr>
        <w:t xml:space="preserve">ust. </w:t>
      </w:r>
      <w:r w:rsidR="00D05BDA">
        <w:rPr>
          <w:rFonts w:asciiTheme="minorHAnsi" w:hAnsiTheme="minorHAnsi" w:cstheme="minorHAnsi"/>
        </w:rPr>
        <w:t>4</w:t>
      </w:r>
      <w:r w:rsidRPr="00D05BDA">
        <w:rPr>
          <w:rFonts w:asciiTheme="minorHAnsi" w:hAnsiTheme="minorHAnsi" w:cstheme="minorHAnsi"/>
        </w:rPr>
        <w:t xml:space="preserve"> rozdziału XI</w:t>
      </w:r>
      <w:r w:rsidR="005775FC" w:rsidRPr="00D05BDA">
        <w:rPr>
          <w:rFonts w:asciiTheme="minorHAnsi" w:hAnsiTheme="minorHAnsi" w:cstheme="minorHAnsi"/>
        </w:rPr>
        <w:t>X</w:t>
      </w:r>
      <w:r w:rsidRPr="00D05BDA">
        <w:rPr>
          <w:rFonts w:asciiTheme="minorHAnsi" w:hAnsiTheme="minorHAnsi" w:cstheme="minorHAnsi"/>
        </w:rPr>
        <w:t xml:space="preserve"> Specyfikacji</w:t>
      </w:r>
      <w:r w:rsidR="004B6498" w:rsidRPr="0014123E">
        <w:rPr>
          <w:rFonts w:asciiTheme="minorHAnsi" w:hAnsiTheme="minorHAnsi" w:cstheme="minorHAnsi"/>
        </w:rPr>
        <w:t xml:space="preserve"> </w:t>
      </w:r>
      <w:r w:rsidR="005472DE" w:rsidRPr="0014123E">
        <w:rPr>
          <w:rFonts w:asciiTheme="minorHAnsi" w:hAnsiTheme="minorHAnsi" w:cstheme="minorHAnsi"/>
        </w:rPr>
        <w:t>Warunków Zamówienia.</w:t>
      </w:r>
    </w:p>
    <w:p w14:paraId="585C15FC" w14:textId="77777777" w:rsidR="00186F17" w:rsidRPr="0014123E" w:rsidRDefault="00186F17" w:rsidP="0014123E">
      <w:pPr>
        <w:spacing w:line="360" w:lineRule="auto"/>
        <w:ind w:right="28"/>
        <w:jc w:val="both"/>
        <w:rPr>
          <w:rFonts w:asciiTheme="minorHAnsi" w:hAnsiTheme="minorHAnsi" w:cstheme="minorHAnsi"/>
          <w:u w:val="single"/>
        </w:rPr>
      </w:pPr>
      <w:r w:rsidRPr="0014123E">
        <w:rPr>
          <w:rFonts w:asciiTheme="minorHAnsi" w:hAnsiTheme="minorHAnsi" w:cstheme="minorHAnsi"/>
          <w:u w:val="single"/>
        </w:rPr>
        <w:t>Udostępniane zasoby:</w:t>
      </w:r>
    </w:p>
    <w:p w14:paraId="5FC43EC2" w14:textId="77777777" w:rsidR="00186F17" w:rsidRPr="0014123E" w:rsidRDefault="00186F17" w:rsidP="0014123E">
      <w:pPr>
        <w:spacing w:line="360" w:lineRule="auto"/>
        <w:ind w:right="28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…………………………………………………………………………………………………………………………….…………………………………</w:t>
      </w:r>
    </w:p>
    <w:p w14:paraId="06A88CFE" w14:textId="77777777" w:rsidR="00430563" w:rsidRPr="0014123E" w:rsidRDefault="00186F17" w:rsidP="0014123E">
      <w:pPr>
        <w:spacing w:line="360" w:lineRule="auto"/>
        <w:ind w:right="28"/>
        <w:jc w:val="both"/>
        <w:rPr>
          <w:rFonts w:asciiTheme="minorHAnsi" w:hAnsiTheme="minorHAnsi" w:cstheme="minorHAnsi"/>
          <w:i/>
          <w:sz w:val="16"/>
        </w:rPr>
      </w:pPr>
      <w:r w:rsidRPr="0014123E">
        <w:rPr>
          <w:rFonts w:asciiTheme="minorHAnsi" w:hAnsiTheme="minorHAnsi" w:cstheme="minorHAnsi"/>
          <w:i/>
          <w:sz w:val="16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sectPr w:rsidR="00430563" w:rsidRPr="0014123E" w:rsidSect="00727ADE">
      <w:headerReference w:type="default" r:id="rId8"/>
      <w:foot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98058" w14:textId="77777777" w:rsidR="003579EE" w:rsidRDefault="003579EE" w:rsidP="00303CF1">
      <w:r>
        <w:separator/>
      </w:r>
    </w:p>
  </w:endnote>
  <w:endnote w:type="continuationSeparator" w:id="0">
    <w:p w14:paraId="05342DED" w14:textId="77777777" w:rsidR="003579EE" w:rsidRDefault="003579EE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00777537"/>
      <w:docPartObj>
        <w:docPartGallery w:val="Page Numbers (Bottom of Page)"/>
        <w:docPartUnique/>
      </w:docPartObj>
    </w:sdtPr>
    <w:sdtContent>
      <w:p w14:paraId="0B9B08AD" w14:textId="77777777" w:rsidR="00303CF1" w:rsidRDefault="00D12187">
        <w:pPr>
          <w:pStyle w:val="Stopka"/>
          <w:jc w:val="right"/>
        </w:pPr>
        <w:r>
          <w:fldChar w:fldCharType="begin"/>
        </w:r>
        <w:r w:rsidR="00303CF1">
          <w:instrText>PAGE   \* MERGEFORMAT</w:instrText>
        </w:r>
        <w:r>
          <w:fldChar w:fldCharType="separate"/>
        </w:r>
        <w:r w:rsidR="00525CDB">
          <w:rPr>
            <w:noProof/>
          </w:rPr>
          <w:t>1</w:t>
        </w:r>
        <w:r>
          <w:fldChar w:fldCharType="end"/>
        </w:r>
      </w:p>
    </w:sdtContent>
  </w:sdt>
  <w:p w14:paraId="55A88600" w14:textId="77777777" w:rsidR="00303CF1" w:rsidRDefault="00303C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62759D" w14:textId="77777777" w:rsidR="003579EE" w:rsidRDefault="003579EE" w:rsidP="00303CF1">
      <w:r>
        <w:separator/>
      </w:r>
    </w:p>
  </w:footnote>
  <w:footnote w:type="continuationSeparator" w:id="0">
    <w:p w14:paraId="07118092" w14:textId="77777777" w:rsidR="003579EE" w:rsidRDefault="003579EE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19778" w14:textId="44E2E4AE" w:rsidR="00E312F6" w:rsidRPr="00E312F6" w:rsidRDefault="00E312F6" w:rsidP="00AC1C60">
    <w:pPr>
      <w:pBdr>
        <w:bottom w:val="single" w:sz="4" w:space="1" w:color="auto"/>
      </w:pBdr>
      <w:tabs>
        <w:tab w:val="left" w:pos="5370"/>
      </w:tabs>
      <w:jc w:val="right"/>
      <w:rPr>
        <w:rFonts w:ascii="Calibri" w:hAnsi="Calibri"/>
        <w:bCs/>
        <w:color w:val="000000"/>
        <w:sz w:val="22"/>
        <w:szCs w:val="22"/>
      </w:rPr>
    </w:pPr>
  </w:p>
  <w:p w14:paraId="46BCD73F" w14:textId="77777777" w:rsidR="00E312F6" w:rsidRPr="00E312F6" w:rsidRDefault="00E312F6" w:rsidP="00E312F6">
    <w:pPr>
      <w:pBdr>
        <w:bottom w:val="single" w:sz="4" w:space="1" w:color="auto"/>
      </w:pBdr>
      <w:jc w:val="center"/>
      <w:rPr>
        <w:rFonts w:ascii="Calibri" w:hAnsi="Calibri"/>
        <w:bCs/>
        <w:color w:val="000000"/>
        <w:sz w:val="22"/>
        <w:szCs w:val="22"/>
      </w:rPr>
    </w:pPr>
  </w:p>
  <w:p w14:paraId="559A6114" w14:textId="2F5816DC" w:rsidR="00E312F6" w:rsidRPr="00E312F6" w:rsidRDefault="00E312F6" w:rsidP="00E312F6">
    <w:pPr>
      <w:pBdr>
        <w:bottom w:val="single" w:sz="4" w:space="1" w:color="auto"/>
      </w:pBdr>
      <w:rPr>
        <w:rFonts w:ascii="Calibri" w:hAnsi="Calibri" w:cs="Trebuchet MS"/>
      </w:rPr>
    </w:pPr>
    <w:r w:rsidRPr="00E312F6">
      <w:rPr>
        <w:rFonts w:ascii="Calibri" w:hAnsi="Calibri" w:cs="Trebuchet MS"/>
        <w:bCs/>
        <w:color w:val="000000"/>
      </w:rPr>
      <w:t>BU.271.</w:t>
    </w:r>
    <w:r w:rsidR="00464AE2">
      <w:rPr>
        <w:rFonts w:ascii="Calibri" w:hAnsi="Calibri" w:cs="Trebuchet MS"/>
        <w:bCs/>
        <w:color w:val="000000"/>
      </w:rPr>
      <w:t>5</w:t>
    </w:r>
    <w:r w:rsidRPr="00E312F6">
      <w:rPr>
        <w:rFonts w:ascii="Calibri" w:hAnsi="Calibri" w:cs="Trebuchet MS"/>
        <w:bCs/>
        <w:color w:val="000000"/>
      </w:rPr>
      <w:t>.</w:t>
    </w:r>
    <w:r w:rsidR="00D53950">
      <w:rPr>
        <w:rFonts w:ascii="Calibri" w:hAnsi="Calibri" w:cs="Trebuchet MS"/>
        <w:bCs/>
        <w:color w:val="000000"/>
      </w:rPr>
      <w:t>202</w:t>
    </w:r>
    <w:r w:rsidR="00280D8D">
      <w:rPr>
        <w:rFonts w:ascii="Calibri" w:hAnsi="Calibri" w:cs="Trebuchet MS"/>
        <w:bCs/>
        <w:color w:val="000000"/>
      </w:rPr>
      <w:t>4</w:t>
    </w:r>
    <w:r w:rsidR="00D53950">
      <w:rPr>
        <w:rFonts w:ascii="Calibri" w:hAnsi="Calibri" w:cs="Trebuchet MS"/>
        <w:bCs/>
        <w:color w:val="000000"/>
      </w:rPr>
      <w:t>.AKG</w:t>
    </w:r>
  </w:p>
  <w:p w14:paraId="1E8B2A43" w14:textId="77777777" w:rsidR="00C36C25" w:rsidRPr="00B45036" w:rsidRDefault="00C36C25" w:rsidP="00C36C25">
    <w:pPr>
      <w:pBdr>
        <w:bottom w:val="single" w:sz="4" w:space="1" w:color="auto"/>
      </w:pBdr>
      <w:jc w:val="right"/>
      <w:rPr>
        <w:rFonts w:ascii="Calibri" w:hAnsi="Calibri" w:cs="Trebuchet MS"/>
        <w:bCs/>
        <w:color w:val="000000"/>
        <w:sz w:val="22"/>
        <w:szCs w:val="22"/>
      </w:rPr>
    </w:pPr>
    <w:r>
      <w:rPr>
        <w:rFonts w:ascii="Calibri" w:hAnsi="Calibri" w:cs="Trebuchet MS"/>
        <w:bCs/>
        <w:color w:val="000000"/>
        <w:sz w:val="22"/>
        <w:szCs w:val="22"/>
      </w:rPr>
      <w:t>Załącznik nr 4</w:t>
    </w:r>
  </w:p>
  <w:p w14:paraId="5BE118B1" w14:textId="77777777" w:rsidR="00C36C25" w:rsidRPr="00C36C25" w:rsidRDefault="00C36C25" w:rsidP="00C36C25">
    <w:pPr>
      <w:pStyle w:val="Nagwek"/>
      <w:rPr>
        <w:rFonts w:eastAsia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5010C46C"/>
    <w:lvl w:ilvl="0" w:tplc="02D875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05829"/>
    <w:multiLevelType w:val="hybridMultilevel"/>
    <w:tmpl w:val="EB1AC47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33FC3"/>
    <w:multiLevelType w:val="hybridMultilevel"/>
    <w:tmpl w:val="6F7440C6"/>
    <w:lvl w:ilvl="0" w:tplc="1B1419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A1479"/>
    <w:multiLevelType w:val="multilevel"/>
    <w:tmpl w:val="37E01B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AC54D0"/>
    <w:multiLevelType w:val="hybridMultilevel"/>
    <w:tmpl w:val="EEC47E30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85F0AD58">
      <w:start w:val="1"/>
      <w:numFmt w:val="decimal"/>
      <w:lvlText w:val="%2)"/>
      <w:lvlJc w:val="left"/>
      <w:pPr>
        <w:ind w:left="285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 w15:restartNumberingAfterBreak="0">
    <w:nsid w:val="4DF33B85"/>
    <w:multiLevelType w:val="hybridMultilevel"/>
    <w:tmpl w:val="2D4292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3467F5"/>
    <w:multiLevelType w:val="hybridMultilevel"/>
    <w:tmpl w:val="5ABEB990"/>
    <w:lvl w:ilvl="0" w:tplc="92FEBEA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1100A3"/>
    <w:multiLevelType w:val="hybridMultilevel"/>
    <w:tmpl w:val="4AB0C466"/>
    <w:lvl w:ilvl="0" w:tplc="A084561A">
      <w:start w:val="6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391227"/>
    <w:multiLevelType w:val="hybridMultilevel"/>
    <w:tmpl w:val="E7DC87AA"/>
    <w:lvl w:ilvl="0" w:tplc="21FC1E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7660462"/>
    <w:multiLevelType w:val="hybridMultilevel"/>
    <w:tmpl w:val="DCA0839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993B65"/>
    <w:multiLevelType w:val="hybridMultilevel"/>
    <w:tmpl w:val="DCA0839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423382C"/>
    <w:multiLevelType w:val="hybridMultilevel"/>
    <w:tmpl w:val="24DA2DA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1">
      <w:start w:val="1"/>
      <w:numFmt w:val="decimal"/>
      <w:lvlText w:val="%2)"/>
      <w:lvlJc w:val="left"/>
      <w:pPr>
        <w:ind w:left="2574" w:hanging="360"/>
      </w:pPr>
    </w:lvl>
    <w:lvl w:ilvl="2" w:tplc="AB3EE4F2">
      <w:start w:val="3"/>
      <w:numFmt w:val="decimal"/>
      <w:lvlText w:val="%3."/>
      <w:lvlJc w:val="left"/>
      <w:pPr>
        <w:ind w:left="3474" w:hanging="360"/>
      </w:pPr>
      <w:rPr>
        <w:rFonts w:eastAsia="Calibri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6399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563689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0276593">
    <w:abstractNumId w:val="8"/>
  </w:num>
  <w:num w:numId="4" w16cid:durableId="849946900">
    <w:abstractNumId w:val="0"/>
  </w:num>
  <w:num w:numId="5" w16cid:durableId="1549798129">
    <w:abstractNumId w:val="18"/>
  </w:num>
  <w:num w:numId="6" w16cid:durableId="1235362611">
    <w:abstractNumId w:val="10"/>
  </w:num>
  <w:num w:numId="7" w16cid:durableId="870724001">
    <w:abstractNumId w:val="3"/>
  </w:num>
  <w:num w:numId="8" w16cid:durableId="1581719674">
    <w:abstractNumId w:val="15"/>
  </w:num>
  <w:num w:numId="9" w16cid:durableId="1448163412">
    <w:abstractNumId w:val="13"/>
  </w:num>
  <w:num w:numId="10" w16cid:durableId="1787848880">
    <w:abstractNumId w:val="2"/>
  </w:num>
  <w:num w:numId="11" w16cid:durableId="1544945747">
    <w:abstractNumId w:val="4"/>
  </w:num>
  <w:num w:numId="12" w16cid:durableId="524174736">
    <w:abstractNumId w:val="6"/>
  </w:num>
  <w:num w:numId="13" w16cid:durableId="1039353411">
    <w:abstractNumId w:val="9"/>
  </w:num>
  <w:num w:numId="14" w16cid:durableId="1728215479">
    <w:abstractNumId w:val="16"/>
  </w:num>
  <w:num w:numId="15" w16cid:durableId="844707631">
    <w:abstractNumId w:val="12"/>
  </w:num>
  <w:num w:numId="16" w16cid:durableId="1293901498">
    <w:abstractNumId w:val="7"/>
  </w:num>
  <w:num w:numId="17" w16cid:durableId="1206020642">
    <w:abstractNumId w:val="14"/>
  </w:num>
  <w:num w:numId="18" w16cid:durableId="2147161874">
    <w:abstractNumId w:val="11"/>
  </w:num>
  <w:num w:numId="19" w16cid:durableId="1979801686">
    <w:abstractNumId w:val="1"/>
  </w:num>
  <w:num w:numId="20" w16cid:durableId="1797138080">
    <w:abstractNumId w:val="17"/>
  </w:num>
  <w:num w:numId="21" w16cid:durableId="3646027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3CF1"/>
    <w:rsid w:val="000038A1"/>
    <w:rsid w:val="0009596A"/>
    <w:rsid w:val="000C078F"/>
    <w:rsid w:val="000E5A7E"/>
    <w:rsid w:val="0014123E"/>
    <w:rsid w:val="001452E3"/>
    <w:rsid w:val="0016134A"/>
    <w:rsid w:val="0016175C"/>
    <w:rsid w:val="00186F17"/>
    <w:rsid w:val="001877B6"/>
    <w:rsid w:val="00187C72"/>
    <w:rsid w:val="001A3C7F"/>
    <w:rsid w:val="001A7D92"/>
    <w:rsid w:val="001E3366"/>
    <w:rsid w:val="001F3E4D"/>
    <w:rsid w:val="00204CF2"/>
    <w:rsid w:val="00211BAC"/>
    <w:rsid w:val="00222079"/>
    <w:rsid w:val="002359F4"/>
    <w:rsid w:val="00267E3A"/>
    <w:rsid w:val="00275F04"/>
    <w:rsid w:val="00280D8D"/>
    <w:rsid w:val="002912CC"/>
    <w:rsid w:val="002D6BAE"/>
    <w:rsid w:val="002E45B9"/>
    <w:rsid w:val="00303CF1"/>
    <w:rsid w:val="00322B81"/>
    <w:rsid w:val="003579EE"/>
    <w:rsid w:val="00361FEC"/>
    <w:rsid w:val="00392ED7"/>
    <w:rsid w:val="00393551"/>
    <w:rsid w:val="0039498A"/>
    <w:rsid w:val="003F73AD"/>
    <w:rsid w:val="00430563"/>
    <w:rsid w:val="00441FB9"/>
    <w:rsid w:val="00444EA2"/>
    <w:rsid w:val="004601FD"/>
    <w:rsid w:val="00464AE2"/>
    <w:rsid w:val="00495455"/>
    <w:rsid w:val="004B6498"/>
    <w:rsid w:val="004C5189"/>
    <w:rsid w:val="004C78EC"/>
    <w:rsid w:val="004F6930"/>
    <w:rsid w:val="00525CDB"/>
    <w:rsid w:val="005318CC"/>
    <w:rsid w:val="005472DE"/>
    <w:rsid w:val="00552D1B"/>
    <w:rsid w:val="00566245"/>
    <w:rsid w:val="005775FC"/>
    <w:rsid w:val="005E05A7"/>
    <w:rsid w:val="005E5A4C"/>
    <w:rsid w:val="005E62C3"/>
    <w:rsid w:val="006161C2"/>
    <w:rsid w:val="00690DC0"/>
    <w:rsid w:val="00691169"/>
    <w:rsid w:val="006C6E95"/>
    <w:rsid w:val="00724BAB"/>
    <w:rsid w:val="00727ADE"/>
    <w:rsid w:val="007353C1"/>
    <w:rsid w:val="00764D8B"/>
    <w:rsid w:val="007B7FC1"/>
    <w:rsid w:val="007F47DB"/>
    <w:rsid w:val="0086637F"/>
    <w:rsid w:val="00894A9D"/>
    <w:rsid w:val="008A2F64"/>
    <w:rsid w:val="008B18D1"/>
    <w:rsid w:val="008B6E1B"/>
    <w:rsid w:val="008C79FB"/>
    <w:rsid w:val="008E498E"/>
    <w:rsid w:val="008E74AC"/>
    <w:rsid w:val="009747FC"/>
    <w:rsid w:val="009D3276"/>
    <w:rsid w:val="00A93B33"/>
    <w:rsid w:val="00AA5243"/>
    <w:rsid w:val="00AB1739"/>
    <w:rsid w:val="00AC1C60"/>
    <w:rsid w:val="00AE66D8"/>
    <w:rsid w:val="00BA3C68"/>
    <w:rsid w:val="00C05E5B"/>
    <w:rsid w:val="00C159FB"/>
    <w:rsid w:val="00C3667B"/>
    <w:rsid w:val="00C36C25"/>
    <w:rsid w:val="00C373B0"/>
    <w:rsid w:val="00C57B95"/>
    <w:rsid w:val="00C77652"/>
    <w:rsid w:val="00C936A7"/>
    <w:rsid w:val="00CA117F"/>
    <w:rsid w:val="00CC72D9"/>
    <w:rsid w:val="00CD6A3E"/>
    <w:rsid w:val="00D04196"/>
    <w:rsid w:val="00D05BDA"/>
    <w:rsid w:val="00D07C03"/>
    <w:rsid w:val="00D12187"/>
    <w:rsid w:val="00D31BB6"/>
    <w:rsid w:val="00D41202"/>
    <w:rsid w:val="00D53950"/>
    <w:rsid w:val="00DA55BF"/>
    <w:rsid w:val="00DC326D"/>
    <w:rsid w:val="00E03B42"/>
    <w:rsid w:val="00E15A4A"/>
    <w:rsid w:val="00E312F6"/>
    <w:rsid w:val="00E32016"/>
    <w:rsid w:val="00E36912"/>
    <w:rsid w:val="00E3777C"/>
    <w:rsid w:val="00E42560"/>
    <w:rsid w:val="00ED3F49"/>
    <w:rsid w:val="00F33722"/>
    <w:rsid w:val="00F458E8"/>
    <w:rsid w:val="00F46F3F"/>
    <w:rsid w:val="00F52EC9"/>
    <w:rsid w:val="00FE1EEC"/>
    <w:rsid w:val="00FF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4A8C6A"/>
  <w15:docId w15:val="{3B77EE16-28B1-4A82-8BE5-456CC434E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qFormat/>
    <w:rsid w:val="00361FE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C05E5B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aliases w:val="Tekst podstawow.(F2),(F2), Znak,Znak"/>
    <w:basedOn w:val="Normalny"/>
    <w:link w:val="TekstpodstawowyZnak1"/>
    <w:rsid w:val="00D53950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D5395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D53950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1895F-CFE7-4D77-B3D8-A5C495E03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1012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Aleksandra Grzesik</cp:lastModifiedBy>
  <cp:revision>35</cp:revision>
  <cp:lastPrinted>2021-04-21T06:23:00Z</cp:lastPrinted>
  <dcterms:created xsi:type="dcterms:W3CDTF">2021-03-30T12:30:00Z</dcterms:created>
  <dcterms:modified xsi:type="dcterms:W3CDTF">2024-11-19T09:40:00Z</dcterms:modified>
</cp:coreProperties>
</file>