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21"/>
      </w:tblGrid>
      <w:tr w:rsidR="00AD1B4D" w:rsidRPr="00E26BFB" w14:paraId="5D74F84F" w14:textId="77777777" w:rsidTr="00C57B70">
        <w:trPr>
          <w:trHeight w:val="1648"/>
        </w:trPr>
        <w:tc>
          <w:tcPr>
            <w:tcW w:w="2410" w:type="dxa"/>
          </w:tcPr>
          <w:p w14:paraId="242F69AC" w14:textId="77777777" w:rsidR="00AD1B4D" w:rsidRPr="00E26BFB" w:rsidRDefault="00AD1B4D" w:rsidP="00C57B70">
            <w:pPr>
              <w:tabs>
                <w:tab w:val="center" w:pos="4536"/>
                <w:tab w:val="right" w:pos="9072"/>
              </w:tabs>
              <w:rPr>
                <w:noProof/>
              </w:rPr>
            </w:pPr>
          </w:p>
          <w:p w14:paraId="49F5AFAB" w14:textId="77777777" w:rsidR="00AD1B4D" w:rsidRPr="00E26BFB" w:rsidRDefault="00AD1B4D" w:rsidP="00C57B70">
            <w:pPr>
              <w:tabs>
                <w:tab w:val="center" w:pos="4536"/>
                <w:tab w:val="right" w:pos="9072"/>
              </w:tabs>
              <w:rPr>
                <w:rFonts w:ascii="Garamond" w:hAnsi="Garamond" w:cs="Garamond"/>
                <w:sz w:val="20"/>
                <w:szCs w:val="20"/>
                <w:lang w:val="pt-BR"/>
              </w:rPr>
            </w:pPr>
            <w:r w:rsidRPr="00426E37">
              <w:rPr>
                <w:noProof/>
              </w:rPr>
              <w:drawing>
                <wp:inline distT="0" distB="0" distL="0" distR="0" wp14:anchorId="6B66C4CA" wp14:editId="60986E45">
                  <wp:extent cx="1242060" cy="672875"/>
                  <wp:effectExtent l="0" t="0" r="0" b="0"/>
                  <wp:docPr id="88741905" name="Obraz 88741905"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229" cy="689760"/>
                          </a:xfrm>
                          <a:prstGeom prst="rect">
                            <a:avLst/>
                          </a:prstGeom>
                          <a:noFill/>
                          <a:ln>
                            <a:noFill/>
                          </a:ln>
                        </pic:spPr>
                      </pic:pic>
                    </a:graphicData>
                  </a:graphic>
                </wp:inline>
              </w:drawing>
            </w:r>
          </w:p>
        </w:tc>
        <w:tc>
          <w:tcPr>
            <w:tcW w:w="4536" w:type="dxa"/>
            <w:vAlign w:val="center"/>
          </w:tcPr>
          <w:p w14:paraId="71611832" w14:textId="77777777" w:rsidR="00AD1B4D" w:rsidRPr="00E26BFB" w:rsidRDefault="00AD1B4D" w:rsidP="00C57B70">
            <w:pPr>
              <w:tabs>
                <w:tab w:val="center" w:pos="4536"/>
                <w:tab w:val="right" w:pos="9072"/>
              </w:tabs>
              <w:rPr>
                <w:rFonts w:ascii="Garamond" w:hAnsi="Garamond" w:cs="Garamond"/>
                <w:sz w:val="20"/>
                <w:szCs w:val="20"/>
                <w:lang w:val="pt-BR"/>
              </w:rPr>
            </w:pPr>
          </w:p>
          <w:p w14:paraId="34EA37A4"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186563A0"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04ABAAD3" w14:textId="77777777" w:rsidR="00AD1B4D" w:rsidRPr="00E26BFB" w:rsidRDefault="00AD1B4D" w:rsidP="00C57B70">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48C50EE2" w14:textId="77777777" w:rsidR="00AD1B4D" w:rsidRPr="00E26BFB" w:rsidRDefault="00AD1B4D" w:rsidP="00C57B70">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4AD8D0B6" w14:textId="77777777" w:rsidR="00AD1B4D" w:rsidRPr="00E26BFB" w:rsidRDefault="00AD1B4D" w:rsidP="00C57B70">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hyperlink r:id="rId12" w:history="1">
              <w:r w:rsidRPr="00E26BFB">
                <w:rPr>
                  <w:rFonts w:ascii="Garamond" w:hAnsi="Garamond" w:cs="Garamond"/>
                  <w:b/>
                  <w:bCs/>
                  <w:color w:val="0000FF"/>
                  <w:sz w:val="20"/>
                  <w:szCs w:val="20"/>
                  <w:u w:val="single"/>
                  <w:lang w:val="pt-BR"/>
                </w:rPr>
                <w:t>bzp@uj.edu.pl</w:t>
              </w:r>
            </w:hyperlink>
          </w:p>
          <w:p w14:paraId="7ACBC36F" w14:textId="2F8AA171" w:rsidR="00AD1B4D" w:rsidRPr="00E26BFB" w:rsidRDefault="00000000" w:rsidP="00C57B70">
            <w:pPr>
              <w:tabs>
                <w:tab w:val="center" w:pos="4536"/>
                <w:tab w:val="right" w:pos="9072"/>
              </w:tabs>
              <w:rPr>
                <w:rFonts w:ascii="Garamond" w:hAnsi="Garamond" w:cs="Garamond"/>
                <w:b/>
                <w:bCs/>
                <w:sz w:val="20"/>
                <w:szCs w:val="20"/>
                <w:lang w:val="pt-BR"/>
              </w:rPr>
            </w:pPr>
            <w:hyperlink r:id="rId13" w:history="1">
              <w:r w:rsidR="00AD1B4D" w:rsidRPr="00E26BFB">
                <w:rPr>
                  <w:rFonts w:ascii="Garamond" w:hAnsi="Garamond" w:cs="Garamond"/>
                  <w:b/>
                  <w:bCs/>
                  <w:color w:val="0000FF"/>
                  <w:sz w:val="20"/>
                  <w:szCs w:val="20"/>
                  <w:u w:val="single"/>
                  <w:lang w:val="pt-BR"/>
                </w:rPr>
                <w:t>https://www.uj.edu.pl</w:t>
              </w:r>
            </w:hyperlink>
            <w:r w:rsidR="00AD1B4D" w:rsidRPr="00E26BFB">
              <w:rPr>
                <w:rFonts w:ascii="Garamond" w:hAnsi="Garamond" w:cs="Garamond"/>
                <w:b/>
                <w:bCs/>
                <w:sz w:val="20"/>
                <w:szCs w:val="20"/>
                <w:lang w:val="pt-BR"/>
              </w:rPr>
              <w:t xml:space="preserve"> ; </w:t>
            </w:r>
            <w:r w:rsidR="000320D9">
              <w:rPr>
                <w:rFonts w:ascii="Garamond" w:hAnsi="Garamond" w:cs="Garamond"/>
                <w:b/>
                <w:bCs/>
                <w:sz w:val="20"/>
                <w:szCs w:val="20"/>
                <w:lang w:val="pt-BR"/>
              </w:rPr>
              <w:t xml:space="preserve">  </w:t>
            </w:r>
            <w:hyperlink r:id="rId14" w:history="1">
              <w:r w:rsidR="000320D9" w:rsidRPr="005315A6">
                <w:rPr>
                  <w:rStyle w:val="Hipercze"/>
                  <w:rFonts w:ascii="Garamond" w:hAnsi="Garamond" w:cs="Garamond"/>
                  <w:b/>
                  <w:bCs/>
                  <w:sz w:val="20"/>
                  <w:szCs w:val="20"/>
                  <w:lang w:val="pt-BR"/>
                </w:rPr>
                <w:t>http://przetargi.uj.edu.pl</w:t>
              </w:r>
            </w:hyperlink>
            <w:r w:rsidR="000320D9">
              <w:rPr>
                <w:rFonts w:ascii="Garamond" w:hAnsi="Garamond" w:cs="Garamond"/>
                <w:b/>
                <w:bCs/>
                <w:sz w:val="20"/>
                <w:szCs w:val="20"/>
                <w:lang w:val="pt-BR"/>
              </w:rPr>
              <w:t xml:space="preserve"> </w:t>
            </w:r>
          </w:p>
          <w:p w14:paraId="76157A0C" w14:textId="77777777" w:rsidR="00AD1B4D" w:rsidRPr="00E26BFB" w:rsidRDefault="00AD1B4D" w:rsidP="00C57B70">
            <w:pPr>
              <w:tabs>
                <w:tab w:val="center" w:pos="4536"/>
                <w:tab w:val="right" w:pos="9072"/>
              </w:tabs>
              <w:rPr>
                <w:rFonts w:ascii="Garamond" w:hAnsi="Garamond" w:cs="Garamond"/>
                <w:sz w:val="20"/>
                <w:szCs w:val="20"/>
                <w:lang w:val="pt-BR"/>
              </w:rPr>
            </w:pPr>
          </w:p>
        </w:tc>
        <w:tc>
          <w:tcPr>
            <w:tcW w:w="2121" w:type="dxa"/>
          </w:tcPr>
          <w:p w14:paraId="30F820F6" w14:textId="77777777" w:rsidR="00AD1B4D" w:rsidRPr="00E26BFB" w:rsidRDefault="00AD1B4D" w:rsidP="00C57B70">
            <w:pPr>
              <w:tabs>
                <w:tab w:val="center" w:pos="4536"/>
                <w:tab w:val="right" w:pos="9072"/>
              </w:tabs>
              <w:rPr>
                <w:rFonts w:cs="Arial"/>
                <w:lang w:val="pt-BR"/>
              </w:rPr>
            </w:pPr>
          </w:p>
          <w:p w14:paraId="3A1547EC" w14:textId="77777777" w:rsidR="00AD1B4D" w:rsidRPr="00E26BFB" w:rsidRDefault="00AD1B4D" w:rsidP="00C57B70">
            <w:pPr>
              <w:tabs>
                <w:tab w:val="center" w:pos="4536"/>
                <w:tab w:val="right" w:pos="9072"/>
              </w:tabs>
              <w:rPr>
                <w:rFonts w:cs="Arial"/>
              </w:rPr>
            </w:pPr>
            <w:r w:rsidRPr="00E26BFB">
              <w:rPr>
                <w:rFonts w:cs="Arial"/>
                <w:b/>
                <w:noProof/>
              </w:rPr>
              <w:drawing>
                <wp:inline distT="0" distB="0" distL="0" distR="0" wp14:anchorId="52CB34B1" wp14:editId="58B14C28">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53F61FD1" w14:textId="77777777" w:rsidR="00AD1B4D" w:rsidRPr="00EE178E" w:rsidRDefault="00AD1B4D" w:rsidP="004439F1">
      <w:pPr>
        <w:widowControl/>
        <w:suppressAutoHyphens w:val="0"/>
        <w:ind w:left="360"/>
        <w:jc w:val="right"/>
        <w:outlineLvl w:val="0"/>
      </w:pPr>
    </w:p>
    <w:p w14:paraId="77BB1948" w14:textId="1302194E" w:rsidR="00BE302C" w:rsidRPr="00605394" w:rsidRDefault="00BE302C" w:rsidP="004439F1">
      <w:pPr>
        <w:widowControl/>
        <w:suppressAutoHyphens w:val="0"/>
        <w:ind w:left="360"/>
        <w:jc w:val="right"/>
        <w:outlineLvl w:val="0"/>
        <w:rPr>
          <w:sz w:val="22"/>
          <w:szCs w:val="22"/>
        </w:rPr>
      </w:pPr>
      <w:r w:rsidRPr="00CE1A7F">
        <w:rPr>
          <w:sz w:val="22"/>
          <w:szCs w:val="22"/>
        </w:rPr>
        <w:t>Kraków, dnia</w:t>
      </w:r>
      <w:r w:rsidR="00323EEA" w:rsidRPr="00CE1A7F">
        <w:rPr>
          <w:sz w:val="22"/>
          <w:szCs w:val="22"/>
        </w:rPr>
        <w:t xml:space="preserve"> </w:t>
      </w:r>
      <w:r w:rsidR="00CE1A7F" w:rsidRPr="00CE1A7F">
        <w:rPr>
          <w:sz w:val="22"/>
          <w:szCs w:val="22"/>
        </w:rPr>
        <w:t>04</w:t>
      </w:r>
      <w:r w:rsidR="005E7755" w:rsidRPr="00CE1A7F">
        <w:rPr>
          <w:sz w:val="22"/>
          <w:szCs w:val="22"/>
        </w:rPr>
        <w:t>.09.</w:t>
      </w:r>
      <w:r w:rsidR="00AD1B4D" w:rsidRPr="00CE1A7F">
        <w:rPr>
          <w:sz w:val="22"/>
          <w:szCs w:val="22"/>
        </w:rPr>
        <w:t>2024</w:t>
      </w:r>
    </w:p>
    <w:p w14:paraId="5FC5DD1C" w14:textId="77777777" w:rsidR="00703E8B" w:rsidRPr="00605394" w:rsidRDefault="00703E8B" w:rsidP="004439F1">
      <w:pPr>
        <w:widowControl/>
        <w:suppressAutoHyphens w:val="0"/>
        <w:ind w:left="360"/>
        <w:outlineLvl w:val="0"/>
        <w:rPr>
          <w:b/>
          <w:bCs/>
          <w:sz w:val="22"/>
          <w:szCs w:val="22"/>
          <w:u w:val="single"/>
        </w:rPr>
      </w:pPr>
    </w:p>
    <w:p w14:paraId="4EE122F4" w14:textId="77777777" w:rsidR="00E82523" w:rsidRPr="00605394" w:rsidRDefault="00E82523" w:rsidP="004439F1">
      <w:pPr>
        <w:widowControl/>
        <w:suppressAutoHyphens w:val="0"/>
        <w:ind w:left="360"/>
        <w:outlineLvl w:val="0"/>
        <w:rPr>
          <w:b/>
          <w:bCs/>
          <w:sz w:val="22"/>
          <w:szCs w:val="22"/>
          <w:u w:val="single"/>
        </w:rPr>
      </w:pPr>
    </w:p>
    <w:p w14:paraId="44C0620C" w14:textId="202539A8" w:rsidR="00BE302C" w:rsidRPr="0018576A" w:rsidRDefault="00BE302C" w:rsidP="004439F1">
      <w:pPr>
        <w:widowControl/>
        <w:suppressAutoHyphens w:val="0"/>
        <w:ind w:left="360"/>
        <w:outlineLvl w:val="0"/>
        <w:rPr>
          <w:b/>
          <w:bCs/>
          <w:u w:val="single"/>
        </w:rPr>
      </w:pPr>
      <w:r w:rsidRPr="0018576A">
        <w:rPr>
          <w:b/>
          <w:bCs/>
          <w:u w:val="single"/>
        </w:rPr>
        <w:t xml:space="preserve">SPECYFIKACJA  WARUNKÓW  ZAMÓWIENIA  </w:t>
      </w:r>
    </w:p>
    <w:p w14:paraId="237E4F43" w14:textId="19BBC4E3" w:rsidR="00BE302C" w:rsidRDefault="00BE302C" w:rsidP="004439F1">
      <w:pPr>
        <w:widowControl/>
        <w:suppressAutoHyphens w:val="0"/>
        <w:ind w:left="360"/>
        <w:rPr>
          <w:b/>
          <w:bCs/>
          <w:u w:val="single"/>
        </w:rPr>
      </w:pPr>
      <w:r w:rsidRPr="0018576A">
        <w:rPr>
          <w:b/>
          <w:bCs/>
          <w:u w:val="single"/>
        </w:rPr>
        <w:t>zwana dalej w skrócie SWZ</w:t>
      </w:r>
    </w:p>
    <w:p w14:paraId="7BF85CC3" w14:textId="77777777" w:rsidR="000F464D" w:rsidRDefault="000F464D" w:rsidP="004439F1">
      <w:pPr>
        <w:widowControl/>
        <w:suppressAutoHyphens w:val="0"/>
        <w:ind w:left="360"/>
        <w:rPr>
          <w:b/>
          <w:bCs/>
          <w:u w:val="single"/>
        </w:rPr>
      </w:pPr>
    </w:p>
    <w:p w14:paraId="10D36AAF" w14:textId="14EE9BBD" w:rsidR="000F464D" w:rsidRDefault="000F464D" w:rsidP="004439F1">
      <w:pPr>
        <w:widowControl/>
        <w:suppressAutoHyphens w:val="0"/>
        <w:ind w:left="360"/>
        <w:rPr>
          <w:b/>
          <w:bCs/>
          <w:color w:val="FF0000"/>
          <w:u w:val="single"/>
        </w:rPr>
      </w:pPr>
      <w:r w:rsidRPr="000F464D">
        <w:rPr>
          <w:b/>
          <w:bCs/>
          <w:color w:val="FF0000"/>
          <w:highlight w:val="yellow"/>
          <w:u w:val="single"/>
        </w:rPr>
        <w:t xml:space="preserve">Modyfikacja treści SWZ z dnia </w:t>
      </w:r>
      <w:r w:rsidR="007963FD">
        <w:rPr>
          <w:b/>
          <w:bCs/>
          <w:color w:val="FF0000"/>
          <w:highlight w:val="yellow"/>
          <w:u w:val="single"/>
        </w:rPr>
        <w:t>25</w:t>
      </w:r>
      <w:r w:rsidRPr="000F464D">
        <w:rPr>
          <w:b/>
          <w:bCs/>
          <w:color w:val="FF0000"/>
          <w:highlight w:val="yellow"/>
          <w:u w:val="single"/>
        </w:rPr>
        <w:t>.09.2024 r.</w:t>
      </w:r>
    </w:p>
    <w:p w14:paraId="14BBA547" w14:textId="77777777" w:rsidR="000F464D" w:rsidRPr="000F464D" w:rsidRDefault="000F464D" w:rsidP="004439F1">
      <w:pPr>
        <w:widowControl/>
        <w:suppressAutoHyphens w:val="0"/>
        <w:ind w:left="360"/>
        <w:rPr>
          <w:b/>
          <w:bCs/>
          <w:color w:val="FF0000"/>
          <w:u w:val="single"/>
        </w:rPr>
      </w:pPr>
    </w:p>
    <w:p w14:paraId="3FB37C34" w14:textId="77777777" w:rsidR="00954005" w:rsidRPr="0018576A" w:rsidRDefault="00954005" w:rsidP="004439F1">
      <w:pPr>
        <w:widowControl/>
        <w:suppressAutoHyphens w:val="0"/>
        <w:ind w:left="360"/>
        <w:rPr>
          <w:b/>
          <w:bCs/>
          <w:sz w:val="16"/>
          <w:szCs w:val="16"/>
          <w:u w:val="single"/>
        </w:rPr>
      </w:pPr>
    </w:p>
    <w:p w14:paraId="63B0BFF0" w14:textId="77777777" w:rsidR="00527DEF" w:rsidRPr="0018576A" w:rsidRDefault="008463F6" w:rsidP="004439F1">
      <w:pPr>
        <w:widowControl/>
        <w:suppressAutoHyphens w:val="0"/>
        <w:jc w:val="both"/>
        <w:rPr>
          <w:b/>
          <w:bCs/>
          <w:sz w:val="22"/>
          <w:szCs w:val="22"/>
        </w:rPr>
      </w:pPr>
      <w:r w:rsidRPr="0018576A">
        <w:rPr>
          <w:b/>
          <w:bCs/>
          <w:sz w:val="22"/>
          <w:szCs w:val="22"/>
        </w:rPr>
        <w:t xml:space="preserve">Rozdział I - </w:t>
      </w:r>
      <w:r w:rsidR="00527DEF" w:rsidRPr="0018576A">
        <w:rPr>
          <w:b/>
          <w:bCs/>
          <w:sz w:val="22"/>
          <w:szCs w:val="22"/>
        </w:rPr>
        <w:t>Nazwa (firma) oraz adres Zamawiającego.</w:t>
      </w:r>
    </w:p>
    <w:p w14:paraId="0EC04D5B" w14:textId="77777777" w:rsidR="00527DEF" w:rsidRPr="0018576A" w:rsidRDefault="00527DEF" w:rsidP="00AD1B4D">
      <w:pPr>
        <w:widowControl/>
        <w:numPr>
          <w:ilvl w:val="1"/>
          <w:numId w:val="1"/>
        </w:numPr>
        <w:tabs>
          <w:tab w:val="clear" w:pos="644"/>
          <w:tab w:val="num" w:pos="426"/>
        </w:tabs>
        <w:suppressAutoHyphens w:val="0"/>
        <w:ind w:left="426" w:hanging="426"/>
        <w:jc w:val="both"/>
        <w:rPr>
          <w:sz w:val="22"/>
          <w:szCs w:val="22"/>
        </w:rPr>
      </w:pPr>
      <w:r w:rsidRPr="0018576A">
        <w:rPr>
          <w:sz w:val="22"/>
          <w:szCs w:val="22"/>
        </w:rPr>
        <w:t>Uniwersytet Jagielloński, ul. Gołębia 24, 31-007 Kraków.</w:t>
      </w:r>
    </w:p>
    <w:p w14:paraId="02645682" w14:textId="77777777" w:rsidR="00E8711C" w:rsidRPr="0018576A" w:rsidRDefault="00527DEF" w:rsidP="00AD1B4D">
      <w:pPr>
        <w:widowControl/>
        <w:numPr>
          <w:ilvl w:val="1"/>
          <w:numId w:val="1"/>
        </w:numPr>
        <w:tabs>
          <w:tab w:val="clear" w:pos="644"/>
          <w:tab w:val="num" w:pos="426"/>
        </w:tabs>
        <w:suppressAutoHyphens w:val="0"/>
        <w:ind w:left="426" w:hanging="426"/>
        <w:jc w:val="both"/>
        <w:rPr>
          <w:sz w:val="22"/>
          <w:szCs w:val="22"/>
        </w:rPr>
      </w:pPr>
      <w:r w:rsidRPr="0018576A">
        <w:rPr>
          <w:sz w:val="22"/>
          <w:szCs w:val="22"/>
          <w:u w:val="single"/>
        </w:rPr>
        <w:t>Jednostka prowadząca sprawę:</w:t>
      </w:r>
    </w:p>
    <w:p w14:paraId="337789ED" w14:textId="7EB1D1AA" w:rsidR="00AD1B4D" w:rsidRPr="0018576A" w:rsidRDefault="00527DEF" w:rsidP="00AD1B4D">
      <w:pPr>
        <w:pStyle w:val="Akapitzlist"/>
        <w:numPr>
          <w:ilvl w:val="1"/>
          <w:numId w:val="111"/>
        </w:numPr>
        <w:ind w:left="851" w:hanging="425"/>
        <w:rPr>
          <w:sz w:val="22"/>
          <w:szCs w:val="22"/>
        </w:rPr>
      </w:pPr>
      <w:r w:rsidRPr="0018576A">
        <w:rPr>
          <w:sz w:val="22"/>
          <w:szCs w:val="22"/>
        </w:rPr>
        <w:t>Dział Zamówień Publicz</w:t>
      </w:r>
      <w:r w:rsidR="00111F7D" w:rsidRPr="0018576A">
        <w:rPr>
          <w:sz w:val="22"/>
          <w:szCs w:val="22"/>
        </w:rPr>
        <w:t>nych UJ, ul. Straszewskiego 25/3 i 4</w:t>
      </w:r>
      <w:r w:rsidRPr="0018576A">
        <w:rPr>
          <w:sz w:val="22"/>
          <w:szCs w:val="22"/>
        </w:rPr>
        <w:t>, 31-113 Kraków</w:t>
      </w:r>
      <w:r w:rsidR="00AD1B4D" w:rsidRPr="0018576A">
        <w:rPr>
          <w:sz w:val="22"/>
          <w:szCs w:val="22"/>
        </w:rPr>
        <w:t>,</w:t>
      </w:r>
    </w:p>
    <w:p w14:paraId="5E57606A" w14:textId="15E4ACE6" w:rsidR="00C06984" w:rsidRPr="0018576A" w:rsidRDefault="00527DEF" w:rsidP="00AD1B4D">
      <w:pPr>
        <w:pStyle w:val="Akapitzlist"/>
        <w:numPr>
          <w:ilvl w:val="0"/>
          <w:numId w:val="0"/>
        </w:numPr>
        <w:ind w:left="851"/>
        <w:rPr>
          <w:sz w:val="22"/>
          <w:szCs w:val="22"/>
          <w:lang w:val="it-IT"/>
        </w:rPr>
      </w:pPr>
      <w:r w:rsidRPr="0018576A">
        <w:rPr>
          <w:sz w:val="22"/>
          <w:szCs w:val="22"/>
          <w:lang w:val="it-IT"/>
        </w:rPr>
        <w:t>tel. +4812-</w:t>
      </w:r>
      <w:r w:rsidR="00CF39B9" w:rsidRPr="0018576A">
        <w:rPr>
          <w:sz w:val="22"/>
          <w:szCs w:val="22"/>
          <w:lang w:val="it-IT"/>
        </w:rPr>
        <w:t>663-39-03</w:t>
      </w:r>
      <w:r w:rsidRPr="0018576A">
        <w:rPr>
          <w:sz w:val="22"/>
          <w:szCs w:val="22"/>
          <w:lang w:val="it-IT"/>
        </w:rPr>
        <w:t>;</w:t>
      </w:r>
      <w:r w:rsidR="00C5318F" w:rsidRPr="0018576A">
        <w:rPr>
          <w:sz w:val="22"/>
          <w:szCs w:val="22"/>
          <w:lang w:val="it-IT"/>
        </w:rPr>
        <w:t xml:space="preserve"> </w:t>
      </w:r>
      <w:r w:rsidRPr="0018576A">
        <w:rPr>
          <w:sz w:val="22"/>
          <w:szCs w:val="22"/>
          <w:lang w:val="it-IT"/>
        </w:rPr>
        <w:t>e-mail:</w:t>
      </w:r>
      <w:r w:rsidR="00DF52E0" w:rsidRPr="0018576A">
        <w:rPr>
          <w:sz w:val="22"/>
          <w:szCs w:val="22"/>
          <w:lang w:val="it-IT"/>
        </w:rPr>
        <w:t xml:space="preserve"> bzp@uj.edu.pl</w:t>
      </w:r>
      <w:r w:rsidRPr="0018576A">
        <w:rPr>
          <w:sz w:val="22"/>
          <w:szCs w:val="22"/>
          <w:lang w:val="it-IT"/>
        </w:rPr>
        <w:t xml:space="preserve"> </w:t>
      </w:r>
      <w:r w:rsidR="005A6E26" w:rsidRPr="0018576A">
        <w:rPr>
          <w:sz w:val="22"/>
          <w:szCs w:val="22"/>
          <w:lang w:val="it-IT"/>
        </w:rPr>
        <w:t xml:space="preserve"> </w:t>
      </w:r>
    </w:p>
    <w:p w14:paraId="5080F421" w14:textId="77777777" w:rsidR="00AD1B4D" w:rsidRPr="0018576A" w:rsidRDefault="00AD1B4D" w:rsidP="00AD1B4D">
      <w:pPr>
        <w:ind w:left="851"/>
        <w:contextualSpacing/>
        <w:jc w:val="both"/>
        <w:rPr>
          <w:bCs/>
          <w:sz w:val="22"/>
          <w:szCs w:val="22"/>
        </w:rPr>
      </w:pPr>
      <w:r w:rsidRPr="0018576A">
        <w:rPr>
          <w:bCs/>
          <w:sz w:val="22"/>
          <w:szCs w:val="22"/>
        </w:rPr>
        <w:t>godziny urzędowania: poniedziałek-piątek; 7:30 do 15:30; z wyłączeniem dni ustawowo wolnych od pracy;</w:t>
      </w:r>
    </w:p>
    <w:p w14:paraId="4FBED385" w14:textId="1807FCE0" w:rsidR="00AD1B4D" w:rsidRPr="0018576A" w:rsidRDefault="00AD1B4D" w:rsidP="00AD1B4D">
      <w:pPr>
        <w:pStyle w:val="Akapitzlist"/>
        <w:numPr>
          <w:ilvl w:val="1"/>
          <w:numId w:val="111"/>
        </w:numPr>
        <w:rPr>
          <w:bCs/>
          <w:sz w:val="22"/>
          <w:szCs w:val="22"/>
        </w:rPr>
      </w:pPr>
      <w:r w:rsidRPr="0018576A">
        <w:rPr>
          <w:sz w:val="22"/>
          <w:szCs w:val="22"/>
        </w:rPr>
        <w:t xml:space="preserve">strona internetowa (adres url): https://www.uj.edu.pl/; </w:t>
      </w:r>
      <w:hyperlink r:id="rId16" w:history="1">
        <w:r w:rsidRPr="0018576A">
          <w:rPr>
            <w:rStyle w:val="Hipercze"/>
            <w:sz w:val="22"/>
            <w:szCs w:val="22"/>
          </w:rPr>
          <w:t>https://przetargi.uj.edu.pl/</w:t>
        </w:r>
      </w:hyperlink>
    </w:p>
    <w:p w14:paraId="7E8DA1B8" w14:textId="77777777" w:rsidR="00AD1B4D" w:rsidRPr="0018576A" w:rsidRDefault="00AD1B4D" w:rsidP="00AD1B4D">
      <w:pPr>
        <w:pStyle w:val="Akapitzlist"/>
        <w:numPr>
          <w:ilvl w:val="1"/>
          <w:numId w:val="111"/>
        </w:numPr>
        <w:rPr>
          <w:rFonts w:eastAsia="Times New Roman"/>
          <w:bCs/>
          <w:sz w:val="22"/>
          <w:szCs w:val="22"/>
          <w:lang w:eastAsia="pl-PL"/>
        </w:rPr>
      </w:pPr>
      <w:r w:rsidRPr="0018576A">
        <w:rPr>
          <w:sz w:val="22"/>
          <w:szCs w:val="22"/>
        </w:rPr>
        <w:t xml:space="preserve">narzędzie komercyjne do prowadzenia postępowania: https://platformazakupowa.pl  </w:t>
      </w:r>
    </w:p>
    <w:p w14:paraId="2835C24A" w14:textId="288315AE" w:rsidR="00AD1B4D" w:rsidRPr="0018576A" w:rsidRDefault="00AD1B4D" w:rsidP="00AD1B4D">
      <w:pPr>
        <w:pStyle w:val="Akapitzlist"/>
        <w:numPr>
          <w:ilvl w:val="1"/>
          <w:numId w:val="111"/>
        </w:numPr>
        <w:rPr>
          <w:rFonts w:eastAsia="Times New Roman"/>
          <w:bCs/>
          <w:sz w:val="22"/>
          <w:szCs w:val="22"/>
          <w:lang w:eastAsia="pl-PL"/>
        </w:rPr>
      </w:pPr>
      <w:r w:rsidRPr="0018576A">
        <w:rPr>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bookmarkStart w:id="0" w:name="_Hlk176335520"/>
      <w:r w:rsidR="00A81A96">
        <w:fldChar w:fldCharType="begin"/>
      </w:r>
      <w:r w:rsidR="00A81A96">
        <w:instrText>HYPERLINK "https://platformazakupowa.pl/transakcja/973714"</w:instrText>
      </w:r>
      <w:r w:rsidR="00A81A96">
        <w:fldChar w:fldCharType="separate"/>
      </w:r>
      <w:r w:rsidR="005E7755" w:rsidRPr="0018576A">
        <w:rPr>
          <w:rStyle w:val="Hipercze"/>
          <w:sz w:val="22"/>
          <w:szCs w:val="22"/>
        </w:rPr>
        <w:t>https://platformazakupowa.pl/transakcja/973714</w:t>
      </w:r>
      <w:r w:rsidR="00A81A96">
        <w:rPr>
          <w:rStyle w:val="Hipercze"/>
          <w:sz w:val="22"/>
          <w:szCs w:val="22"/>
        </w:rPr>
        <w:fldChar w:fldCharType="end"/>
      </w:r>
      <w:r w:rsidR="005E7755" w:rsidRPr="0018576A">
        <w:rPr>
          <w:sz w:val="22"/>
          <w:szCs w:val="22"/>
        </w:rPr>
        <w:t xml:space="preserve"> </w:t>
      </w:r>
      <w:bookmarkEnd w:id="0"/>
    </w:p>
    <w:p w14:paraId="22577DA5" w14:textId="77777777" w:rsidR="00527DEF" w:rsidRPr="0018576A" w:rsidRDefault="00527DEF" w:rsidP="004439F1">
      <w:pPr>
        <w:widowControl/>
        <w:suppressAutoHyphens w:val="0"/>
        <w:ind w:left="720"/>
        <w:jc w:val="left"/>
        <w:rPr>
          <w:b/>
          <w:bCs/>
          <w:sz w:val="16"/>
          <w:szCs w:val="16"/>
        </w:rPr>
      </w:pPr>
    </w:p>
    <w:p w14:paraId="117BF91D" w14:textId="77777777" w:rsidR="001232D5" w:rsidRPr="0018576A" w:rsidRDefault="008463F6" w:rsidP="004439F1">
      <w:pPr>
        <w:widowControl/>
        <w:suppressAutoHyphens w:val="0"/>
        <w:jc w:val="both"/>
        <w:rPr>
          <w:sz w:val="22"/>
          <w:szCs w:val="22"/>
        </w:rPr>
      </w:pPr>
      <w:r w:rsidRPr="0018576A">
        <w:rPr>
          <w:b/>
          <w:bCs/>
          <w:sz w:val="22"/>
          <w:szCs w:val="22"/>
        </w:rPr>
        <w:t xml:space="preserve">Rozdział II - </w:t>
      </w:r>
      <w:r w:rsidR="00527DEF" w:rsidRPr="0018576A">
        <w:rPr>
          <w:b/>
          <w:bCs/>
          <w:sz w:val="22"/>
          <w:szCs w:val="22"/>
        </w:rPr>
        <w:t>Tryb udzielenia zamówienia.</w:t>
      </w:r>
    </w:p>
    <w:p w14:paraId="5C107CAA" w14:textId="6B745BFA" w:rsidR="00527DEF" w:rsidRPr="0018576A" w:rsidRDefault="001232D5" w:rsidP="004439F1">
      <w:pPr>
        <w:widowControl/>
        <w:numPr>
          <w:ilvl w:val="3"/>
          <w:numId w:val="1"/>
        </w:numPr>
        <w:tabs>
          <w:tab w:val="clear" w:pos="2880"/>
          <w:tab w:val="left" w:pos="426"/>
        </w:tabs>
        <w:suppressAutoHyphens w:val="0"/>
        <w:ind w:left="426" w:hanging="426"/>
        <w:jc w:val="both"/>
        <w:rPr>
          <w:sz w:val="22"/>
          <w:szCs w:val="22"/>
        </w:rPr>
      </w:pPr>
      <w:r w:rsidRPr="0018576A">
        <w:rPr>
          <w:sz w:val="22"/>
          <w:szCs w:val="22"/>
        </w:rPr>
        <w:t xml:space="preserve">Postępowanie prowadzone jest w </w:t>
      </w:r>
      <w:r w:rsidRPr="0018576A">
        <w:rPr>
          <w:b/>
          <w:sz w:val="22"/>
          <w:szCs w:val="22"/>
        </w:rPr>
        <w:t xml:space="preserve">trybie podstawowym </w:t>
      </w:r>
      <w:r w:rsidR="0088101E" w:rsidRPr="0018576A">
        <w:rPr>
          <w:b/>
          <w:sz w:val="22"/>
          <w:szCs w:val="22"/>
        </w:rPr>
        <w:t xml:space="preserve">bez możliwości negocjacji </w:t>
      </w:r>
      <w:r w:rsidRPr="0018576A">
        <w:rPr>
          <w:sz w:val="22"/>
          <w:szCs w:val="22"/>
        </w:rPr>
        <w:t>na pod</w:t>
      </w:r>
      <w:r w:rsidR="0088101E" w:rsidRPr="0018576A">
        <w:rPr>
          <w:sz w:val="22"/>
          <w:szCs w:val="22"/>
        </w:rPr>
        <w:t>stawie</w:t>
      </w:r>
      <w:r w:rsidR="00A264F1" w:rsidRPr="0018576A">
        <w:rPr>
          <w:sz w:val="22"/>
          <w:szCs w:val="22"/>
        </w:rPr>
        <w:t xml:space="preserve"> </w:t>
      </w:r>
      <w:r w:rsidRPr="0018576A">
        <w:rPr>
          <w:sz w:val="22"/>
          <w:szCs w:val="22"/>
        </w:rPr>
        <w:t>art.  275  pkt.  1  ustawy  z  dnia  11</w:t>
      </w:r>
      <w:r w:rsidRPr="0018576A">
        <w:rPr>
          <w:spacing w:val="-13"/>
          <w:sz w:val="22"/>
          <w:szCs w:val="22"/>
        </w:rPr>
        <w:t xml:space="preserve"> </w:t>
      </w:r>
      <w:r w:rsidRPr="0018576A">
        <w:rPr>
          <w:sz w:val="22"/>
          <w:szCs w:val="22"/>
        </w:rPr>
        <w:t>września</w:t>
      </w:r>
      <w:r w:rsidRPr="0018576A">
        <w:rPr>
          <w:spacing w:val="47"/>
          <w:sz w:val="22"/>
          <w:szCs w:val="22"/>
        </w:rPr>
        <w:t xml:space="preserve"> </w:t>
      </w:r>
      <w:r w:rsidRPr="0018576A">
        <w:rPr>
          <w:sz w:val="22"/>
          <w:szCs w:val="22"/>
        </w:rPr>
        <w:t>2019 r. Prawo zamówień publicznych</w:t>
      </w:r>
      <w:r w:rsidR="00A264F1" w:rsidRPr="0018576A">
        <w:rPr>
          <w:sz w:val="22"/>
          <w:szCs w:val="22"/>
        </w:rPr>
        <w:t xml:space="preserve"> (Dz. U. z 20</w:t>
      </w:r>
      <w:r w:rsidR="00080620" w:rsidRPr="0018576A">
        <w:rPr>
          <w:sz w:val="22"/>
          <w:szCs w:val="22"/>
        </w:rPr>
        <w:t>2</w:t>
      </w:r>
      <w:r w:rsidR="00941467" w:rsidRPr="0018576A">
        <w:rPr>
          <w:sz w:val="22"/>
          <w:szCs w:val="22"/>
        </w:rPr>
        <w:t>4</w:t>
      </w:r>
      <w:r w:rsidR="00A264F1" w:rsidRPr="0018576A">
        <w:rPr>
          <w:sz w:val="22"/>
          <w:szCs w:val="22"/>
        </w:rPr>
        <w:t xml:space="preserve"> r. poz. </w:t>
      </w:r>
      <w:r w:rsidR="00080620" w:rsidRPr="0018576A">
        <w:rPr>
          <w:sz w:val="22"/>
          <w:szCs w:val="22"/>
        </w:rPr>
        <w:t>1</w:t>
      </w:r>
      <w:r w:rsidR="00941467" w:rsidRPr="0018576A">
        <w:rPr>
          <w:sz w:val="22"/>
          <w:szCs w:val="22"/>
        </w:rPr>
        <w:t>3</w:t>
      </w:r>
      <w:r w:rsidR="00E26F08">
        <w:rPr>
          <w:sz w:val="22"/>
          <w:szCs w:val="22"/>
        </w:rPr>
        <w:t>2</w:t>
      </w:r>
      <w:r w:rsidR="00941467" w:rsidRPr="0018576A">
        <w:rPr>
          <w:sz w:val="22"/>
          <w:szCs w:val="22"/>
        </w:rPr>
        <w:t>0</w:t>
      </w:r>
      <w:r w:rsidR="00A264F1" w:rsidRPr="0018576A">
        <w:rPr>
          <w:sz w:val="22"/>
          <w:szCs w:val="22"/>
        </w:rPr>
        <w:t>, z późn. zm.)</w:t>
      </w:r>
      <w:r w:rsidR="000F6733" w:rsidRPr="0018576A">
        <w:rPr>
          <w:sz w:val="22"/>
          <w:szCs w:val="22"/>
        </w:rPr>
        <w:t>, zwan</w:t>
      </w:r>
      <w:r w:rsidR="00F05A2A" w:rsidRPr="0018576A">
        <w:rPr>
          <w:sz w:val="22"/>
          <w:szCs w:val="22"/>
        </w:rPr>
        <w:t>ej</w:t>
      </w:r>
      <w:r w:rsidR="000F6733" w:rsidRPr="0018576A">
        <w:rPr>
          <w:sz w:val="22"/>
          <w:szCs w:val="22"/>
        </w:rPr>
        <w:t xml:space="preserve"> dalej ustawą PZP, </w:t>
      </w:r>
      <w:r w:rsidRPr="0018576A">
        <w:rPr>
          <w:sz w:val="22"/>
          <w:szCs w:val="22"/>
        </w:rPr>
        <w:t>oraz</w:t>
      </w:r>
      <w:r w:rsidR="00A264F1" w:rsidRPr="0018576A">
        <w:rPr>
          <w:sz w:val="22"/>
          <w:szCs w:val="22"/>
        </w:rPr>
        <w:t xml:space="preserve"> </w:t>
      </w:r>
      <w:r w:rsidRPr="0018576A">
        <w:rPr>
          <w:sz w:val="22"/>
          <w:szCs w:val="22"/>
        </w:rPr>
        <w:t xml:space="preserve">zgodnie z wymogami określonymi </w:t>
      </w:r>
      <w:r w:rsidR="00AD1B4D" w:rsidRPr="0018576A">
        <w:rPr>
          <w:sz w:val="22"/>
          <w:szCs w:val="22"/>
        </w:rPr>
        <w:br/>
      </w:r>
      <w:r w:rsidRPr="0018576A">
        <w:rPr>
          <w:sz w:val="22"/>
          <w:szCs w:val="22"/>
        </w:rPr>
        <w:t>w niniejszej Specyfikacji Warunków Zamówienia, zwanej dalej</w:t>
      </w:r>
      <w:r w:rsidRPr="0018576A">
        <w:rPr>
          <w:spacing w:val="-15"/>
          <w:sz w:val="22"/>
          <w:szCs w:val="22"/>
        </w:rPr>
        <w:t xml:space="preserve"> </w:t>
      </w:r>
      <w:r w:rsidRPr="0018576A">
        <w:rPr>
          <w:sz w:val="22"/>
          <w:szCs w:val="22"/>
        </w:rPr>
        <w:t>„SWZ”</w:t>
      </w:r>
      <w:r w:rsidR="00527DEF" w:rsidRPr="0018576A">
        <w:rPr>
          <w:sz w:val="22"/>
          <w:szCs w:val="22"/>
        </w:rPr>
        <w:t>.</w:t>
      </w:r>
    </w:p>
    <w:p w14:paraId="7F8B6942" w14:textId="77777777" w:rsidR="000F1A2F" w:rsidRPr="0018576A" w:rsidRDefault="000F1A2F" w:rsidP="004439F1">
      <w:pPr>
        <w:widowControl/>
        <w:numPr>
          <w:ilvl w:val="3"/>
          <w:numId w:val="1"/>
        </w:numPr>
        <w:tabs>
          <w:tab w:val="left" w:pos="426"/>
        </w:tabs>
        <w:suppressAutoHyphens w:val="0"/>
        <w:ind w:left="426" w:hanging="426"/>
        <w:jc w:val="both"/>
        <w:rPr>
          <w:sz w:val="22"/>
          <w:szCs w:val="22"/>
        </w:rPr>
      </w:pPr>
      <w:r w:rsidRPr="0018576A">
        <w:rPr>
          <w:sz w:val="22"/>
          <w:szCs w:val="22"/>
        </w:rPr>
        <w:t>Postępowanie prowadzone jest przez komisję przetargową powołaną do przeprowadzenia niniejszego postępowania o udzielenie zamówienia publicznego.</w:t>
      </w:r>
    </w:p>
    <w:p w14:paraId="22521193" w14:textId="4643D74C" w:rsidR="00527DEF" w:rsidRPr="0018576A" w:rsidRDefault="00527DEF" w:rsidP="004439F1">
      <w:pPr>
        <w:widowControl/>
        <w:numPr>
          <w:ilvl w:val="3"/>
          <w:numId w:val="1"/>
        </w:numPr>
        <w:tabs>
          <w:tab w:val="clear" w:pos="2880"/>
          <w:tab w:val="left" w:pos="426"/>
        </w:tabs>
        <w:suppressAutoHyphens w:val="0"/>
        <w:ind w:left="426" w:hanging="426"/>
        <w:jc w:val="both"/>
        <w:rPr>
          <w:sz w:val="22"/>
          <w:szCs w:val="22"/>
        </w:rPr>
      </w:pPr>
      <w:r w:rsidRPr="0018576A">
        <w:rPr>
          <w:sz w:val="22"/>
          <w:szCs w:val="22"/>
        </w:rPr>
        <w:t xml:space="preserve">Do czynności podejmowanych przez Zamawiającego i Wykonawców w postępowaniu </w:t>
      </w:r>
      <w:r w:rsidRPr="0018576A">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18576A">
        <w:rPr>
          <w:sz w:val="22"/>
          <w:szCs w:val="22"/>
        </w:rPr>
        <w:t>Dz. U. 202</w:t>
      </w:r>
      <w:r w:rsidR="005E7755" w:rsidRPr="0018576A">
        <w:rPr>
          <w:sz w:val="22"/>
          <w:szCs w:val="22"/>
        </w:rPr>
        <w:t>4</w:t>
      </w:r>
      <w:r w:rsidR="00A264F1" w:rsidRPr="0018576A">
        <w:rPr>
          <w:sz w:val="22"/>
          <w:szCs w:val="22"/>
        </w:rPr>
        <w:t xml:space="preserve"> poz. </w:t>
      </w:r>
      <w:r w:rsidR="007F5445" w:rsidRPr="0018576A">
        <w:rPr>
          <w:sz w:val="22"/>
          <w:szCs w:val="22"/>
        </w:rPr>
        <w:t>1</w:t>
      </w:r>
      <w:r w:rsidR="005E7755" w:rsidRPr="0018576A">
        <w:rPr>
          <w:sz w:val="22"/>
          <w:szCs w:val="22"/>
        </w:rPr>
        <w:t>061</w:t>
      </w:r>
      <w:r w:rsidR="00A264F1" w:rsidRPr="0018576A">
        <w:rPr>
          <w:sz w:val="22"/>
          <w:szCs w:val="22"/>
        </w:rPr>
        <w:t xml:space="preserve"> ze zm</w:t>
      </w:r>
      <w:r w:rsidR="00370B18" w:rsidRPr="0018576A">
        <w:rPr>
          <w:sz w:val="22"/>
          <w:szCs w:val="22"/>
        </w:rPr>
        <w:t>.</w:t>
      </w:r>
      <w:r w:rsidRPr="0018576A">
        <w:rPr>
          <w:sz w:val="22"/>
          <w:szCs w:val="22"/>
        </w:rPr>
        <w:t>).</w:t>
      </w:r>
    </w:p>
    <w:p w14:paraId="4178ECF9" w14:textId="77777777" w:rsidR="00985D0F" w:rsidRPr="0018576A" w:rsidRDefault="00985D0F" w:rsidP="004439F1">
      <w:pPr>
        <w:widowControl/>
        <w:tabs>
          <w:tab w:val="num" w:pos="2880"/>
        </w:tabs>
        <w:suppressAutoHyphens w:val="0"/>
        <w:ind w:left="567"/>
        <w:jc w:val="both"/>
        <w:rPr>
          <w:sz w:val="22"/>
          <w:szCs w:val="22"/>
        </w:rPr>
      </w:pPr>
    </w:p>
    <w:p w14:paraId="5727EB9D" w14:textId="77777777" w:rsidR="00BE302C" w:rsidRPr="0018576A" w:rsidRDefault="008463F6" w:rsidP="004439F1">
      <w:pPr>
        <w:widowControl/>
        <w:suppressAutoHyphens w:val="0"/>
        <w:jc w:val="both"/>
        <w:rPr>
          <w:b/>
          <w:bCs/>
          <w:sz w:val="22"/>
          <w:szCs w:val="22"/>
        </w:rPr>
      </w:pPr>
      <w:r w:rsidRPr="0018576A">
        <w:rPr>
          <w:b/>
          <w:bCs/>
          <w:sz w:val="22"/>
          <w:szCs w:val="22"/>
        </w:rPr>
        <w:t xml:space="preserve">Rozdział III </w:t>
      </w:r>
      <w:r w:rsidR="00125E05" w:rsidRPr="0018576A">
        <w:rPr>
          <w:b/>
          <w:bCs/>
          <w:sz w:val="22"/>
          <w:szCs w:val="22"/>
        </w:rPr>
        <w:t>–</w:t>
      </w:r>
      <w:r w:rsidRPr="0018576A">
        <w:rPr>
          <w:b/>
          <w:bCs/>
          <w:sz w:val="22"/>
          <w:szCs w:val="22"/>
        </w:rPr>
        <w:t xml:space="preserve"> </w:t>
      </w:r>
      <w:r w:rsidR="00125E05" w:rsidRPr="0018576A">
        <w:rPr>
          <w:b/>
          <w:bCs/>
          <w:sz w:val="22"/>
          <w:szCs w:val="22"/>
        </w:rPr>
        <w:t>Nazwa i o</w:t>
      </w:r>
      <w:r w:rsidR="00BE302C" w:rsidRPr="0018576A">
        <w:rPr>
          <w:b/>
          <w:bCs/>
          <w:sz w:val="22"/>
          <w:szCs w:val="22"/>
        </w:rPr>
        <w:t>pis przedmiotu zamówienia.</w:t>
      </w:r>
    </w:p>
    <w:p w14:paraId="5F405D51" w14:textId="04066F1A" w:rsidR="00951F36" w:rsidRPr="0018576A" w:rsidRDefault="000F1A2F" w:rsidP="00025433">
      <w:pPr>
        <w:widowControl/>
        <w:numPr>
          <w:ilvl w:val="0"/>
          <w:numId w:val="20"/>
        </w:numPr>
        <w:tabs>
          <w:tab w:val="clear" w:pos="644"/>
          <w:tab w:val="num" w:pos="426"/>
        </w:tabs>
        <w:suppressAutoHyphens w:val="0"/>
        <w:ind w:left="426" w:hanging="426"/>
        <w:jc w:val="both"/>
        <w:rPr>
          <w:sz w:val="22"/>
          <w:szCs w:val="22"/>
        </w:rPr>
      </w:pPr>
      <w:bookmarkStart w:id="1" w:name="_Hlk37082600"/>
      <w:r w:rsidRPr="0018576A">
        <w:rPr>
          <w:sz w:val="22"/>
          <w:szCs w:val="22"/>
        </w:rPr>
        <w:t xml:space="preserve">Przedmiotem postępowania i zamówienia jest </w:t>
      </w:r>
      <w:r w:rsidR="005E7755" w:rsidRPr="0018576A">
        <w:rPr>
          <w:sz w:val="22"/>
          <w:szCs w:val="22"/>
        </w:rPr>
        <w:t>Przebudowa tarasów na 2 piętrze budynku Wydziału Chemii ul. Gronostajowej 2 w obrębie seg. E i F na pomieszczenia użytkowe - laboratoria pracowników naukowych</w:t>
      </w:r>
      <w:r w:rsidR="00EC7353" w:rsidRPr="0018576A">
        <w:rPr>
          <w:sz w:val="22"/>
          <w:szCs w:val="22"/>
        </w:rPr>
        <w:t>.</w:t>
      </w:r>
    </w:p>
    <w:p w14:paraId="1D69D8C9" w14:textId="317EC2E9" w:rsidR="000F1A2F" w:rsidRPr="0018576A" w:rsidRDefault="000F1A2F" w:rsidP="00025433">
      <w:pPr>
        <w:widowControl/>
        <w:numPr>
          <w:ilvl w:val="0"/>
          <w:numId w:val="20"/>
        </w:numPr>
        <w:tabs>
          <w:tab w:val="clear" w:pos="644"/>
          <w:tab w:val="num" w:pos="426"/>
        </w:tabs>
        <w:suppressAutoHyphens w:val="0"/>
        <w:ind w:left="426" w:hanging="426"/>
        <w:jc w:val="both"/>
        <w:rPr>
          <w:sz w:val="22"/>
          <w:szCs w:val="22"/>
        </w:rPr>
      </w:pPr>
      <w:r w:rsidRPr="0018576A">
        <w:rPr>
          <w:sz w:val="22"/>
          <w:szCs w:val="22"/>
        </w:rPr>
        <w:t>Szczegółowy opis przedmiotu zamówienia stanowi załącznik A do niniejszej SWZ</w:t>
      </w:r>
      <w:r w:rsidR="00E46740" w:rsidRPr="0018576A">
        <w:rPr>
          <w:sz w:val="22"/>
          <w:szCs w:val="22"/>
        </w:rPr>
        <w:t xml:space="preserve"> </w:t>
      </w:r>
      <w:r w:rsidR="0021034F" w:rsidRPr="0018576A">
        <w:rPr>
          <w:sz w:val="22"/>
          <w:szCs w:val="22"/>
        </w:rPr>
        <w:t>–</w:t>
      </w:r>
      <w:r w:rsidR="00E46740" w:rsidRPr="0018576A">
        <w:rPr>
          <w:sz w:val="22"/>
          <w:szCs w:val="22"/>
        </w:rPr>
        <w:t xml:space="preserve"> dok</w:t>
      </w:r>
      <w:r w:rsidR="0021034F" w:rsidRPr="0018576A">
        <w:rPr>
          <w:sz w:val="22"/>
          <w:szCs w:val="22"/>
        </w:rPr>
        <w:t>umentacja projektowa</w:t>
      </w:r>
      <w:r w:rsidRPr="0018576A">
        <w:rPr>
          <w:sz w:val="22"/>
          <w:szCs w:val="22"/>
        </w:rPr>
        <w:t>, któr</w:t>
      </w:r>
      <w:r w:rsidR="0021034F" w:rsidRPr="0018576A">
        <w:rPr>
          <w:sz w:val="22"/>
          <w:szCs w:val="22"/>
        </w:rPr>
        <w:t>a</w:t>
      </w:r>
      <w:r w:rsidRPr="0018576A">
        <w:rPr>
          <w:sz w:val="22"/>
          <w:szCs w:val="22"/>
        </w:rPr>
        <w:t xml:space="preserve"> zawiera opis techniczny oraz specyfikację techniczną wykonania i odbioru robót (zwana dalej w skrócie STWiOR), </w:t>
      </w:r>
    </w:p>
    <w:p w14:paraId="00AE597C" w14:textId="77777777" w:rsidR="000F1A2F" w:rsidRPr="0018576A" w:rsidRDefault="000F1A2F" w:rsidP="00025433">
      <w:pPr>
        <w:widowControl/>
        <w:numPr>
          <w:ilvl w:val="0"/>
          <w:numId w:val="20"/>
        </w:numPr>
        <w:suppressAutoHyphens w:val="0"/>
        <w:ind w:left="426" w:hanging="426"/>
        <w:jc w:val="both"/>
        <w:rPr>
          <w:sz w:val="22"/>
          <w:szCs w:val="22"/>
        </w:rPr>
      </w:pPr>
      <w:r w:rsidRPr="0018576A">
        <w:rPr>
          <w:sz w:val="22"/>
          <w:szCs w:val="22"/>
        </w:rPr>
        <w:t>Wykonawca musi zaoferować przedmiot zamówienia zgodny z wymogami Zamawiającego określonymi w SWZ.</w:t>
      </w:r>
    </w:p>
    <w:p w14:paraId="3BABA1F2" w14:textId="11085855" w:rsidR="000F1A2F" w:rsidRPr="0018576A" w:rsidRDefault="000F1A2F" w:rsidP="00025433">
      <w:pPr>
        <w:widowControl/>
        <w:numPr>
          <w:ilvl w:val="0"/>
          <w:numId w:val="20"/>
        </w:numPr>
        <w:suppressAutoHyphens w:val="0"/>
        <w:ind w:left="426" w:hanging="426"/>
        <w:jc w:val="both"/>
        <w:rPr>
          <w:sz w:val="22"/>
          <w:szCs w:val="22"/>
        </w:rPr>
      </w:pPr>
      <w:r w:rsidRPr="0018576A">
        <w:rPr>
          <w:sz w:val="22"/>
          <w:szCs w:val="22"/>
        </w:rPr>
        <w:lastRenderedPageBreak/>
        <w:t xml:space="preserve">Wykonawca zobowiązany jest zrealizować zamówienie na zasadach i warunkach opisanych </w:t>
      </w:r>
      <w:r w:rsidR="006969B5" w:rsidRPr="0018576A">
        <w:rPr>
          <w:sz w:val="22"/>
          <w:szCs w:val="22"/>
        </w:rPr>
        <w:br/>
      </w:r>
      <w:r w:rsidRPr="0018576A">
        <w:rPr>
          <w:sz w:val="22"/>
          <w:szCs w:val="22"/>
        </w:rPr>
        <w:t>w SWZ jak i w projektowanych postanowieniach umowy stanowiący</w:t>
      </w:r>
      <w:r w:rsidR="00A84A19" w:rsidRPr="0018576A">
        <w:rPr>
          <w:sz w:val="22"/>
          <w:szCs w:val="22"/>
        </w:rPr>
        <w:t>ch</w:t>
      </w:r>
      <w:r w:rsidRPr="0018576A">
        <w:rPr>
          <w:sz w:val="22"/>
          <w:szCs w:val="22"/>
        </w:rPr>
        <w:t xml:space="preserve"> załącznik nr </w:t>
      </w:r>
      <w:r w:rsidR="0010483F" w:rsidRPr="0018576A">
        <w:rPr>
          <w:sz w:val="22"/>
          <w:szCs w:val="22"/>
        </w:rPr>
        <w:t>2</w:t>
      </w:r>
      <w:r w:rsidRPr="0018576A">
        <w:rPr>
          <w:sz w:val="22"/>
          <w:szCs w:val="22"/>
        </w:rPr>
        <w:t xml:space="preserve"> do SWZ, mając na względzie następujące uwarunkowania realizacji zadania:</w:t>
      </w:r>
    </w:p>
    <w:p w14:paraId="427087B9" w14:textId="77777777" w:rsidR="000F1A2F" w:rsidRPr="0018576A" w:rsidRDefault="000F1A2F" w:rsidP="00025433">
      <w:pPr>
        <w:pStyle w:val="Akapitzlist"/>
        <w:numPr>
          <w:ilvl w:val="0"/>
          <w:numId w:val="88"/>
        </w:numPr>
        <w:contextualSpacing w:val="0"/>
        <w:rPr>
          <w:vanish/>
          <w:sz w:val="22"/>
          <w:szCs w:val="22"/>
        </w:rPr>
      </w:pPr>
    </w:p>
    <w:p w14:paraId="49071F37" w14:textId="406A8427" w:rsidR="00841BF6" w:rsidRPr="0018576A" w:rsidRDefault="00841BF6" w:rsidP="00025433">
      <w:pPr>
        <w:pStyle w:val="Akapitzlist"/>
        <w:numPr>
          <w:ilvl w:val="1"/>
          <w:numId w:val="88"/>
        </w:numPr>
        <w:ind w:left="851" w:hanging="425"/>
        <w:rPr>
          <w:rFonts w:eastAsia="Times New Roman"/>
          <w:sz w:val="22"/>
          <w:szCs w:val="22"/>
          <w:lang w:eastAsia="pl-PL"/>
        </w:rPr>
      </w:pPr>
      <w:r w:rsidRPr="0018576A">
        <w:rPr>
          <w:rFonts w:eastAsia="Times New Roman"/>
          <w:sz w:val="22"/>
          <w:szCs w:val="22"/>
          <w:lang w:eastAsia="pl-PL"/>
        </w:rPr>
        <w:t xml:space="preserve">Wykonawca ma utrzymać ciągłość dojazdu do miejsc parkingowych oraz dojście pieszych do Wydziału </w:t>
      </w:r>
      <w:r w:rsidR="00C95A1B" w:rsidRPr="0018576A">
        <w:rPr>
          <w:rFonts w:eastAsia="Times New Roman"/>
          <w:sz w:val="22"/>
          <w:szCs w:val="22"/>
          <w:lang w:eastAsia="pl-PL"/>
        </w:rPr>
        <w:t>Chemii.</w:t>
      </w:r>
    </w:p>
    <w:p w14:paraId="52CBC06C" w14:textId="77777777" w:rsidR="004D652B" w:rsidRPr="0018576A" w:rsidRDefault="004D652B" w:rsidP="00025433">
      <w:pPr>
        <w:widowControl/>
        <w:numPr>
          <w:ilvl w:val="1"/>
          <w:numId w:val="88"/>
        </w:numPr>
        <w:suppressAutoHyphens w:val="0"/>
        <w:ind w:left="851" w:right="9" w:hanging="425"/>
        <w:jc w:val="both"/>
        <w:rPr>
          <w:sz w:val="22"/>
          <w:szCs w:val="22"/>
        </w:rPr>
      </w:pPr>
      <w:r w:rsidRPr="0018576A">
        <w:rPr>
          <w:sz w:val="22"/>
          <w:szCs w:val="22"/>
        </w:rPr>
        <w:t>Wykonawca opracuje i przekaże Inwestorowi dokumentację powykonawczą (3 egz. wersji papierowej oraz 1 egz. wersji elektronicznej). Wersja elektroniczna powinna być sporządzona jako pdf, rysunki dokumentacji w formacie dwg).</w:t>
      </w:r>
    </w:p>
    <w:p w14:paraId="515D14E8" w14:textId="77777777" w:rsidR="004C01BC" w:rsidRPr="0018576A" w:rsidRDefault="004C01BC" w:rsidP="00025433">
      <w:pPr>
        <w:widowControl/>
        <w:numPr>
          <w:ilvl w:val="1"/>
          <w:numId w:val="88"/>
        </w:numPr>
        <w:suppressAutoHyphens w:val="0"/>
        <w:ind w:left="851" w:right="9" w:hanging="425"/>
        <w:jc w:val="both"/>
        <w:rPr>
          <w:sz w:val="22"/>
          <w:szCs w:val="22"/>
        </w:rPr>
      </w:pPr>
      <w:r w:rsidRPr="0018576A">
        <w:rPr>
          <w:sz w:val="22"/>
          <w:szCs w:val="22"/>
        </w:rPr>
        <w:t>Wykonawca zobowiązany jest do uzyskania niezbędnych materiałów, uzgodnień, decyzji, pozwoleń, zgód itp. które będą konieczne w procesie realizacji inwestycji — innych niż zawarte w dokumentacji projektowej, bądź ich aktualizacje.</w:t>
      </w:r>
    </w:p>
    <w:p w14:paraId="7AF7F7FF" w14:textId="15FDE887" w:rsidR="004C01BC" w:rsidRPr="0018576A" w:rsidRDefault="004C01BC" w:rsidP="00025433">
      <w:pPr>
        <w:widowControl/>
        <w:numPr>
          <w:ilvl w:val="1"/>
          <w:numId w:val="88"/>
        </w:numPr>
        <w:suppressAutoHyphens w:val="0"/>
        <w:ind w:left="851" w:right="9" w:hanging="425"/>
        <w:jc w:val="both"/>
        <w:rPr>
          <w:sz w:val="22"/>
          <w:szCs w:val="22"/>
        </w:rPr>
      </w:pPr>
      <w:r w:rsidRPr="0018576A">
        <w:rPr>
          <w:sz w:val="22"/>
          <w:szCs w:val="22"/>
        </w:rPr>
        <w:t>Wykonawca zobowiązany jest opracować i przekazać przy odbiorze końcowym instrukcję eksploatacji urządzeń i instalacji (wraz z harmonogramem przeglądów i wymian elementów).</w:t>
      </w:r>
    </w:p>
    <w:p w14:paraId="15F1EB2C" w14:textId="7C206ABF" w:rsidR="004C01BC" w:rsidRPr="00CE1A7F" w:rsidRDefault="004C01BC" w:rsidP="00025433">
      <w:pPr>
        <w:widowControl/>
        <w:numPr>
          <w:ilvl w:val="1"/>
          <w:numId w:val="88"/>
        </w:numPr>
        <w:suppressAutoHyphens w:val="0"/>
        <w:ind w:left="851" w:right="9" w:hanging="425"/>
        <w:jc w:val="both"/>
        <w:rPr>
          <w:color w:val="000000" w:themeColor="text1"/>
          <w:sz w:val="22"/>
          <w:szCs w:val="22"/>
        </w:rPr>
      </w:pPr>
      <w:r w:rsidRPr="0018576A">
        <w:rPr>
          <w:sz w:val="22"/>
          <w:szCs w:val="22"/>
        </w:rPr>
        <w:t xml:space="preserve">Wykonawca zobowiązany jest do dokonywania przeglądów gwarancyjnych i przeglądów </w:t>
      </w:r>
      <w:r w:rsidRPr="00CE1A7F">
        <w:rPr>
          <w:color w:val="000000" w:themeColor="text1"/>
          <w:sz w:val="22"/>
          <w:szCs w:val="22"/>
        </w:rPr>
        <w:t xml:space="preserve">okresowych zamontowanych urządzeń i elementów, a także wyposażenia zgodnie </w:t>
      </w:r>
      <w:r w:rsidR="005135D4" w:rsidRPr="00CE1A7F">
        <w:rPr>
          <w:color w:val="000000" w:themeColor="text1"/>
          <w:sz w:val="22"/>
          <w:szCs w:val="22"/>
        </w:rPr>
        <w:br/>
      </w:r>
      <w:r w:rsidRPr="00CE1A7F">
        <w:rPr>
          <w:color w:val="000000" w:themeColor="text1"/>
          <w:sz w:val="22"/>
          <w:szCs w:val="22"/>
        </w:rPr>
        <w:t>z zaleceniami bądź wymaganiami ich producentów oraz usuwanie wad oraz naprawy zainstalowanych urządzeń w okresie gwarancji.</w:t>
      </w:r>
    </w:p>
    <w:p w14:paraId="03E7CF5F" w14:textId="4A02BD13" w:rsidR="00685812" w:rsidRPr="00CE1A7F" w:rsidRDefault="00BF1BD3" w:rsidP="00CE1A7F">
      <w:pPr>
        <w:widowControl/>
        <w:numPr>
          <w:ilvl w:val="1"/>
          <w:numId w:val="88"/>
        </w:numPr>
        <w:suppressAutoHyphens w:val="0"/>
        <w:ind w:left="851" w:right="9" w:hanging="425"/>
        <w:jc w:val="both"/>
        <w:rPr>
          <w:color w:val="000000" w:themeColor="text1"/>
          <w:sz w:val="22"/>
          <w:szCs w:val="22"/>
        </w:rPr>
      </w:pPr>
      <w:r w:rsidRPr="00CE1A7F">
        <w:rPr>
          <w:color w:val="000000" w:themeColor="text1"/>
          <w:sz w:val="22"/>
          <w:szCs w:val="22"/>
        </w:rPr>
        <w:t xml:space="preserve">Wykonawca zobowiązany będzie przed przystąpieniem do robót opracować oraz uzgodnić </w:t>
      </w:r>
      <w:r w:rsidRPr="00CE1A7F">
        <w:rPr>
          <w:color w:val="000000" w:themeColor="text1"/>
          <w:sz w:val="22"/>
          <w:szCs w:val="22"/>
        </w:rPr>
        <w:br/>
        <w:t>z Zamawiającym technologię oraz projekt zabezpieczeń podczas wykonywania robót (w tym zasad dojścia do terenu robót oraz transportu materiałów).</w:t>
      </w:r>
    </w:p>
    <w:p w14:paraId="0E2AE7BD" w14:textId="1A1D966C" w:rsidR="00085D15" w:rsidRPr="0018576A" w:rsidRDefault="00085D15" w:rsidP="00CE1A7F">
      <w:pPr>
        <w:widowControl/>
        <w:numPr>
          <w:ilvl w:val="1"/>
          <w:numId w:val="88"/>
        </w:numPr>
        <w:suppressAutoHyphens w:val="0"/>
        <w:ind w:left="851" w:right="9" w:hanging="425"/>
        <w:jc w:val="both"/>
        <w:rPr>
          <w:sz w:val="22"/>
          <w:szCs w:val="22"/>
        </w:rPr>
      </w:pPr>
      <w:r w:rsidRPr="0018576A">
        <w:rPr>
          <w:sz w:val="22"/>
          <w:szCs w:val="22"/>
        </w:rPr>
        <w:t xml:space="preserve">Wykonawca zobowiązany jest </w:t>
      </w:r>
      <w:r w:rsidR="005135D4" w:rsidRPr="0018576A">
        <w:rPr>
          <w:sz w:val="22"/>
          <w:szCs w:val="22"/>
        </w:rPr>
        <w:t>do skompletowania i przekazania Zamawiającemu kserokopii wszystkich dokumentów niezbędnych do zgłoszenia zakończenia budowy do Państwowej Straży Pożarnej, Inspekcji Nadzoru Sanitarnego oraz Powiatowego Inspektora Nadzoru Budowlanego wraz z potwierdzeniem złożenia przez Wykonawcę stosownych wniosków.</w:t>
      </w:r>
    </w:p>
    <w:p w14:paraId="7B634F2F" w14:textId="282552B3" w:rsidR="005135D4" w:rsidRPr="0018576A" w:rsidRDefault="005135D4" w:rsidP="00CE1A7F">
      <w:pPr>
        <w:widowControl/>
        <w:numPr>
          <w:ilvl w:val="1"/>
          <w:numId w:val="88"/>
        </w:numPr>
        <w:suppressAutoHyphens w:val="0"/>
        <w:ind w:left="851" w:right="9" w:hanging="425"/>
        <w:jc w:val="both"/>
        <w:rPr>
          <w:sz w:val="22"/>
          <w:szCs w:val="22"/>
        </w:rPr>
      </w:pPr>
      <w:r w:rsidRPr="0018576A">
        <w:rPr>
          <w:sz w:val="22"/>
          <w:szCs w:val="22"/>
        </w:rPr>
        <w:t xml:space="preserve">Wykonawca zobowiązany jest do uzyskania od instytucji wymienionych w pkt 7 pozytywnych decyzji lub stanowiska po zakończeniu budowy w zakresie wymaganym przez obowiązujące przepisy oraz wszelkich innych dokumentów i oświadczeń wraz z uzyskaniem przez wykonawcę w imieniu i na rzecz Zamawiajacego w administracyjnym toku instancji decyzji </w:t>
      </w:r>
      <w:r w:rsidR="00025433" w:rsidRPr="0018576A">
        <w:rPr>
          <w:sz w:val="22"/>
          <w:szCs w:val="22"/>
        </w:rPr>
        <w:br/>
      </w:r>
      <w:r w:rsidRPr="0018576A">
        <w:rPr>
          <w:sz w:val="22"/>
          <w:szCs w:val="22"/>
        </w:rPr>
        <w:t>o pozwoleniu na użytkowanie obiektu.</w:t>
      </w:r>
    </w:p>
    <w:p w14:paraId="4CDFD6B3" w14:textId="3AE271A9"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Wykonawca jest zobowiązany zawrzeć na czas obowiązywania umowy nie później niż do </w:t>
      </w:r>
      <w:r w:rsidR="007F534F" w:rsidRPr="0018576A">
        <w:rPr>
          <w:sz w:val="22"/>
          <w:szCs w:val="22"/>
        </w:rPr>
        <w:t xml:space="preserve">dwóch dni od </w:t>
      </w:r>
      <w:r w:rsidR="00474C35" w:rsidRPr="0018576A">
        <w:rPr>
          <w:sz w:val="22"/>
          <w:szCs w:val="22"/>
        </w:rPr>
        <w:t xml:space="preserve">jej zawarcia </w:t>
      </w:r>
      <w:r w:rsidRPr="0018576A">
        <w:rPr>
          <w:sz w:val="22"/>
          <w:szCs w:val="22"/>
        </w:rPr>
        <w:t xml:space="preserve">umowę lub umowy ubezpieczenia od wszelkiego ryzyka </w:t>
      </w:r>
      <w:r w:rsidR="00025433" w:rsidRPr="0018576A">
        <w:rPr>
          <w:sz w:val="22"/>
          <w:szCs w:val="22"/>
        </w:rPr>
        <w:br/>
      </w:r>
      <w:r w:rsidRPr="0018576A">
        <w:rPr>
          <w:sz w:val="22"/>
          <w:szCs w:val="22"/>
        </w:rPr>
        <w:t>i odpowiedzialności związanej z realizacją umowy, oraz do terminowego opłacania należnych składek ubezpieczeniowych, w zakresie:</w:t>
      </w:r>
    </w:p>
    <w:p w14:paraId="423C7C2D" w14:textId="77777777" w:rsidR="0065393D" w:rsidRPr="0018576A" w:rsidRDefault="0065393D" w:rsidP="00CE1A7F">
      <w:pPr>
        <w:widowControl/>
        <w:suppressAutoHyphens w:val="0"/>
        <w:ind w:left="1134" w:right="9" w:hanging="283"/>
        <w:jc w:val="both"/>
        <w:rPr>
          <w:sz w:val="22"/>
          <w:szCs w:val="22"/>
        </w:rPr>
      </w:pPr>
      <w:r w:rsidRPr="0018576A">
        <w:rPr>
          <w:sz w:val="22"/>
          <w:szCs w:val="22"/>
        </w:rPr>
        <w:t xml:space="preserve">a) ryzyk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25749A73" w14:textId="47BB9612" w:rsidR="0065393D" w:rsidRPr="0018576A" w:rsidRDefault="0065393D" w:rsidP="00CE1A7F">
      <w:pPr>
        <w:widowControl/>
        <w:suppressAutoHyphens w:val="0"/>
        <w:ind w:left="1134" w:right="9" w:hanging="283"/>
        <w:jc w:val="both"/>
        <w:rPr>
          <w:sz w:val="22"/>
          <w:szCs w:val="22"/>
          <w:u w:val="single"/>
        </w:rPr>
      </w:pPr>
      <w:r w:rsidRPr="0018576A">
        <w:rPr>
          <w:sz w:val="22"/>
          <w:szCs w:val="22"/>
        </w:rPr>
        <w:t xml:space="preserve">b) odpowiedzialności cywilnej (OC) wykonawcy i podwykonawców z tytułu prowadzonej działalności gospodarczej, obejmujące swym zakresem co najmniej szkody poniesione przez 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18576A">
        <w:rPr>
          <w:sz w:val="22"/>
          <w:szCs w:val="22"/>
          <w:u w:val="single"/>
        </w:rPr>
        <w:t xml:space="preserve">brutto na jedno i wszystkie zdarzenia w okresie ubezpieczenia. </w:t>
      </w:r>
    </w:p>
    <w:p w14:paraId="1889362E" w14:textId="777777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umowy ubezpieczenia, o których mowa w pkt 9) muszą zapewniać wypłatę odszkodowania płatnego w złotych polskich, bez ograniczeń;</w:t>
      </w:r>
    </w:p>
    <w:p w14:paraId="62F04BEA" w14:textId="02AC26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koszt umowy, lub umów, o których mowa w 9), w szczególności składki ubezpieczeniowe, </w:t>
      </w:r>
      <w:r w:rsidR="005135D4" w:rsidRPr="0018576A">
        <w:rPr>
          <w:sz w:val="22"/>
          <w:szCs w:val="22"/>
        </w:rPr>
        <w:br/>
      </w:r>
      <w:r w:rsidRPr="0018576A">
        <w:rPr>
          <w:sz w:val="22"/>
          <w:szCs w:val="22"/>
        </w:rPr>
        <w:t>w całości pokrywa wykonawca;</w:t>
      </w:r>
    </w:p>
    <w:p w14:paraId="379D3B9B" w14:textId="000B3656"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t xml:space="preserve">wykonawca przedłoży zamawiającemu dokumenty potwierdzające zawarcie umowy ubezpieczenia, w tym w szczególności kopię umowy i opłaconej polisy ubezpieczenia, nie później niż do dnia przekazania terenu budowy. W przypadku uchybienia przedmiotowemu obowiązkowi zamawiający ma prawo </w:t>
      </w:r>
      <w:r w:rsidR="00163E54" w:rsidRPr="0018576A">
        <w:rPr>
          <w:sz w:val="22"/>
          <w:szCs w:val="22"/>
        </w:rPr>
        <w:t xml:space="preserve">do odstąpienia od umowy z winy Wykonawcy </w:t>
      </w:r>
    </w:p>
    <w:p w14:paraId="26047CDB" w14:textId="77777777" w:rsidR="0065393D" w:rsidRPr="0018576A" w:rsidRDefault="0065393D" w:rsidP="00CE1A7F">
      <w:pPr>
        <w:widowControl/>
        <w:numPr>
          <w:ilvl w:val="1"/>
          <w:numId w:val="88"/>
        </w:numPr>
        <w:suppressAutoHyphens w:val="0"/>
        <w:ind w:left="851" w:right="9" w:hanging="425"/>
        <w:jc w:val="both"/>
        <w:rPr>
          <w:sz w:val="22"/>
          <w:szCs w:val="22"/>
        </w:rPr>
      </w:pPr>
      <w:r w:rsidRPr="0018576A">
        <w:rPr>
          <w:sz w:val="22"/>
          <w:szCs w:val="22"/>
        </w:rPr>
        <w:lastRenderedPageBreak/>
        <w:t>w razie wydłużenia czasu realizacji umowy, wykonawca zobowiązuje się przedłużyć ubezpieczenie na zasadach określonych w pkt 9) i 10) , przedstawiając zamawiającemu dokumenty potwierdzające zawarcie umowy ubezpieczenia, w tym w szczególności kopię umowy i polisy ubezpieczenia, na co najmniej miesiąc przed wygaśnięciem poprzedniej umowy ubezpieczenia.</w:t>
      </w:r>
    </w:p>
    <w:p w14:paraId="067BA1B3" w14:textId="6BE1FC12" w:rsidR="00A07090" w:rsidRPr="0018576A" w:rsidRDefault="0065393D" w:rsidP="00CE1A7F">
      <w:pPr>
        <w:widowControl/>
        <w:numPr>
          <w:ilvl w:val="1"/>
          <w:numId w:val="88"/>
        </w:numPr>
        <w:suppressAutoHyphens w:val="0"/>
        <w:ind w:left="851" w:right="9" w:hanging="425"/>
        <w:jc w:val="both"/>
        <w:rPr>
          <w:color w:val="000000" w:themeColor="text1"/>
          <w:sz w:val="22"/>
          <w:szCs w:val="22"/>
        </w:rPr>
      </w:pPr>
      <w:r w:rsidRPr="0018576A">
        <w:rPr>
          <w:sz w:val="22"/>
          <w:szCs w:val="22"/>
        </w:rPr>
        <w:t xml:space="preserve">W przypadku nieprzedłużenia ubezpieczenia, przedłużenia go niezgodnie z zasadami określonymi w pkt 9) i 10) lub nieprzedłożenia przez wykonawcę dokumentu ubezpieczenia </w:t>
      </w:r>
      <w:r w:rsidR="0075405F" w:rsidRPr="0018576A">
        <w:rPr>
          <w:sz w:val="22"/>
          <w:szCs w:val="22"/>
        </w:rPr>
        <w:br/>
      </w:r>
      <w:r w:rsidRPr="0018576A">
        <w:rPr>
          <w:sz w:val="22"/>
          <w:szCs w:val="22"/>
        </w:rPr>
        <w:t xml:space="preserve">w terminie, o </w:t>
      </w:r>
      <w:r w:rsidRPr="0018576A">
        <w:rPr>
          <w:color w:val="000000" w:themeColor="text1"/>
          <w:sz w:val="22"/>
          <w:szCs w:val="22"/>
        </w:rPr>
        <w:t>którym mowa w pkt 13), zamawiający w imieniu i na rzecz wykonawcy na jego koszt dokona stosownego ubezpieczenia w zakresie określonym w pkt 9) i 10) i poniesiony koszt potrąci z należności wynikających z wynagrodzenia Wykonawcy</w:t>
      </w:r>
      <w:r w:rsidR="00A07090" w:rsidRPr="0018576A">
        <w:rPr>
          <w:color w:val="000000" w:themeColor="text1"/>
          <w:sz w:val="22"/>
          <w:szCs w:val="22"/>
        </w:rPr>
        <w:t>.</w:t>
      </w:r>
    </w:p>
    <w:p w14:paraId="42F427A2" w14:textId="7D1325C4" w:rsidR="00DF52E0" w:rsidRPr="0018576A" w:rsidRDefault="00DF52E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informuje iż prace będą odbywały się w budynku użytkowanym.</w:t>
      </w:r>
    </w:p>
    <w:p w14:paraId="2A0260FF" w14:textId="77777777" w:rsidR="00DE0F57" w:rsidRPr="0018576A" w:rsidRDefault="00C57B7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informuję, że w przypadku pojawienia się w dokumentacji projektowej wymagań dotyczących złożenie wraz z ofertą certyfikatów, oświadczeń, wyników z badań itp. – dokumenty te należy przekazać zamawiającemu na etapie realizacji zamówienia.</w:t>
      </w:r>
    </w:p>
    <w:p w14:paraId="4BEEF39E" w14:textId="1C2F2D50" w:rsidR="00A83E91" w:rsidRPr="0018576A" w:rsidRDefault="00A83E91" w:rsidP="00CE1A7F">
      <w:pPr>
        <w:widowControl/>
        <w:numPr>
          <w:ilvl w:val="1"/>
          <w:numId w:val="88"/>
        </w:numPr>
        <w:suppressAutoHyphens w:val="0"/>
        <w:ind w:left="851" w:right="9" w:hanging="425"/>
        <w:jc w:val="both"/>
        <w:rPr>
          <w:color w:val="000000" w:themeColor="text1"/>
          <w:sz w:val="22"/>
          <w:szCs w:val="22"/>
        </w:rPr>
      </w:pPr>
      <w:bookmarkStart w:id="2" w:name="_Hlk172203260"/>
      <w:r w:rsidRPr="0018576A">
        <w:rPr>
          <w:color w:val="000000" w:themeColor="text1"/>
          <w:sz w:val="22"/>
          <w:szCs w:val="22"/>
        </w:rPr>
        <w:t>Zamawiający informuje, iż zakres rzeczowy post</w:t>
      </w:r>
      <w:r w:rsidR="00F43688" w:rsidRPr="0018576A">
        <w:rPr>
          <w:color w:val="000000" w:themeColor="text1"/>
          <w:sz w:val="22"/>
          <w:szCs w:val="22"/>
        </w:rPr>
        <w:t>ę</w:t>
      </w:r>
      <w:r w:rsidRPr="0018576A">
        <w:rPr>
          <w:color w:val="000000" w:themeColor="text1"/>
          <w:sz w:val="22"/>
          <w:szCs w:val="22"/>
        </w:rPr>
        <w:t xml:space="preserve">powania przetargowego należy wykonać </w:t>
      </w:r>
      <w:r w:rsidR="00025433" w:rsidRPr="0018576A">
        <w:rPr>
          <w:color w:val="000000" w:themeColor="text1"/>
          <w:sz w:val="22"/>
          <w:szCs w:val="22"/>
        </w:rPr>
        <w:br/>
      </w:r>
      <w:r w:rsidRPr="0018576A">
        <w:rPr>
          <w:color w:val="000000" w:themeColor="text1"/>
          <w:sz w:val="22"/>
          <w:szCs w:val="22"/>
        </w:rPr>
        <w:t>w budynku, na który obowiązuje gwarancja w zakresie (konstrukcji, dachu, okien, zewnętrznej stolarki drzwiowej).</w:t>
      </w:r>
    </w:p>
    <w:p w14:paraId="213FEAAD" w14:textId="4DA6229D" w:rsidR="00DE0F57" w:rsidRPr="0018576A" w:rsidRDefault="00DE0F57"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 xml:space="preserve">Wykonawca jest zobowiązany do </w:t>
      </w:r>
      <w:r w:rsidR="00A83E91" w:rsidRPr="0018576A">
        <w:rPr>
          <w:color w:val="000000" w:themeColor="text1"/>
          <w:sz w:val="22"/>
          <w:szCs w:val="22"/>
        </w:rPr>
        <w:t xml:space="preserve">przejęcia gwarancji lub </w:t>
      </w:r>
      <w:r w:rsidRPr="0018576A">
        <w:rPr>
          <w:color w:val="000000" w:themeColor="text1"/>
          <w:sz w:val="22"/>
          <w:szCs w:val="22"/>
        </w:rPr>
        <w:t xml:space="preserve">uzgodnienia z Wykonawcą budynku </w:t>
      </w:r>
      <w:r w:rsidR="00A83E91" w:rsidRPr="0018576A">
        <w:rPr>
          <w:color w:val="000000" w:themeColor="text1"/>
          <w:sz w:val="22"/>
          <w:szCs w:val="22"/>
        </w:rPr>
        <w:t xml:space="preserve">(konsorcjum firm Budimex S.A. oraz Mostostal Kraków S.A.) </w:t>
      </w:r>
      <w:r w:rsidRPr="0018576A">
        <w:rPr>
          <w:color w:val="000000" w:themeColor="text1"/>
          <w:sz w:val="22"/>
          <w:szCs w:val="22"/>
        </w:rPr>
        <w:t>zasad utrzymania gwarancji na wykonane roboty budowlane</w:t>
      </w:r>
      <w:r w:rsidR="00A83E91" w:rsidRPr="0018576A">
        <w:rPr>
          <w:color w:val="000000" w:themeColor="text1"/>
          <w:sz w:val="22"/>
          <w:szCs w:val="22"/>
        </w:rPr>
        <w:t xml:space="preserve"> (ingerujące w elementy wymienione w pkt 17).</w:t>
      </w:r>
    </w:p>
    <w:bookmarkEnd w:id="2"/>
    <w:p w14:paraId="4652DC8C" w14:textId="29AFA65F" w:rsidR="00C57B70" w:rsidRPr="0018576A" w:rsidRDefault="00C57B70" w:rsidP="00CE1A7F">
      <w:pPr>
        <w:widowControl/>
        <w:numPr>
          <w:ilvl w:val="1"/>
          <w:numId w:val="88"/>
        </w:numPr>
        <w:suppressAutoHyphens w:val="0"/>
        <w:ind w:left="851" w:right="9" w:hanging="425"/>
        <w:jc w:val="both"/>
        <w:rPr>
          <w:color w:val="000000" w:themeColor="text1"/>
          <w:sz w:val="22"/>
          <w:szCs w:val="22"/>
        </w:rPr>
      </w:pPr>
      <w:r w:rsidRPr="0018576A">
        <w:rPr>
          <w:color w:val="000000" w:themeColor="text1"/>
          <w:sz w:val="22"/>
          <w:szCs w:val="22"/>
        </w:rPr>
        <w:t>Zamawiający informuję, iż bezpośrednio z miejscem prowadzenia prac</w:t>
      </w:r>
      <w:r w:rsidR="00DF7D86" w:rsidRPr="0018576A">
        <w:rPr>
          <w:color w:val="000000" w:themeColor="text1"/>
          <w:sz w:val="22"/>
          <w:szCs w:val="22"/>
        </w:rPr>
        <w:t xml:space="preserve"> </w:t>
      </w:r>
      <w:r w:rsidRPr="0018576A">
        <w:rPr>
          <w:color w:val="000000" w:themeColor="text1"/>
          <w:sz w:val="22"/>
          <w:szCs w:val="22"/>
        </w:rPr>
        <w:t>sąsiadują pomieszczenia wyposażone w:</w:t>
      </w:r>
    </w:p>
    <w:p w14:paraId="5009BAF9" w14:textId="1C7007CB" w:rsidR="00C57B70" w:rsidRPr="0018576A" w:rsidRDefault="000F166A" w:rsidP="00CE1A7F">
      <w:pPr>
        <w:pStyle w:val="Akapitzlist"/>
        <w:numPr>
          <w:ilvl w:val="0"/>
          <w:numId w:val="131"/>
        </w:numPr>
        <w:ind w:left="1276" w:right="9"/>
        <w:rPr>
          <w:color w:val="000000" w:themeColor="text1"/>
          <w:sz w:val="22"/>
          <w:szCs w:val="22"/>
        </w:rPr>
      </w:pPr>
      <w:r w:rsidRPr="0018576A">
        <w:rPr>
          <w:color w:val="000000" w:themeColor="text1"/>
          <w:sz w:val="22"/>
          <w:szCs w:val="22"/>
        </w:rPr>
        <w:t>Segment E parter - sumaryczna wartość sprzętu to około 20 mln (bez wyposażenia standardowego) – pomieszczenia:</w:t>
      </w:r>
    </w:p>
    <w:p w14:paraId="3828806A" w14:textId="25965A8F" w:rsidR="000F166A" w:rsidRPr="0018576A" w:rsidRDefault="000F166A" w:rsidP="00025433">
      <w:pPr>
        <w:pStyle w:val="Akapitzlist"/>
        <w:numPr>
          <w:ilvl w:val="0"/>
          <w:numId w:val="0"/>
        </w:numPr>
        <w:ind w:left="1985" w:right="9" w:hanging="905"/>
        <w:rPr>
          <w:color w:val="000000" w:themeColor="text1"/>
          <w:sz w:val="22"/>
          <w:szCs w:val="22"/>
        </w:rPr>
      </w:pPr>
      <w:r w:rsidRPr="0018576A">
        <w:rPr>
          <w:color w:val="000000" w:themeColor="text1"/>
          <w:sz w:val="22"/>
          <w:szCs w:val="22"/>
        </w:rPr>
        <w:t xml:space="preserve">- </w:t>
      </w:r>
      <w:r w:rsidRPr="0018576A">
        <w:rPr>
          <w:rFonts w:eastAsia="Times New Roman"/>
          <w:color w:val="000000" w:themeColor="text1"/>
          <w:sz w:val="22"/>
          <w:szCs w:val="22"/>
          <w:lang w:eastAsia="pl-PL"/>
        </w:rPr>
        <w:t xml:space="preserve">E0-39: </w:t>
      </w:r>
      <w:r w:rsidR="00DF7D86" w:rsidRPr="0018576A">
        <w:rPr>
          <w:color w:val="000000" w:themeColor="text1"/>
          <w:sz w:val="22"/>
          <w:szCs w:val="22"/>
        </w:rPr>
        <w:t xml:space="preserve"> </w:t>
      </w:r>
      <w:r w:rsidRPr="0018576A">
        <w:rPr>
          <w:color w:val="000000" w:themeColor="text1"/>
          <w:sz w:val="22"/>
          <w:szCs w:val="22"/>
        </w:rPr>
        <w:t>mikroskop SEMTescan Vega3 z detektorem Gatan Monarc, napylarka próżniowa Quorum Q150R, system czyszczenia plazmą Fischione 1070 NanoClean, homogenizator ultradźwiękowy.</w:t>
      </w:r>
    </w:p>
    <w:p w14:paraId="32E2377F" w14:textId="43D5EB02"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E0-41: mikroskop SEM Helios 5 Hydra CX PFIB,</w:t>
      </w:r>
    </w:p>
    <w:p w14:paraId="2EB32806" w14:textId="535EDA9F"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E0-82: komputery, monitory, stacje robocze,</w:t>
      </w:r>
    </w:p>
    <w:p w14:paraId="7A794414" w14:textId="307582F8"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E0-84: mikroskop TEM FEI TecnaiOsiris, holder gazowy ze stacją mieszania i analizy gazów DENS Solutions Climate,</w:t>
      </w:r>
    </w:p>
    <w:p w14:paraId="3AB7656A" w14:textId="0DB63283" w:rsidR="000F166A" w:rsidRPr="0018576A" w:rsidRDefault="000F166A" w:rsidP="00025433">
      <w:pPr>
        <w:widowControl/>
        <w:suppressAutoHyphens w:val="0"/>
        <w:ind w:left="1985" w:right="9" w:hanging="905"/>
        <w:jc w:val="both"/>
        <w:rPr>
          <w:color w:val="000000" w:themeColor="text1"/>
          <w:sz w:val="22"/>
          <w:szCs w:val="22"/>
        </w:rPr>
      </w:pPr>
      <w:r w:rsidRPr="0018576A">
        <w:rPr>
          <w:color w:val="000000" w:themeColor="text1"/>
          <w:sz w:val="22"/>
          <w:szCs w:val="22"/>
        </w:rPr>
        <w:t>- E0-86: akcesoria zapewniające prace mikroskopów elektronowych,</w:t>
      </w:r>
    </w:p>
    <w:p w14:paraId="0F448C13" w14:textId="11D676D0" w:rsidR="000F166A" w:rsidRPr="0018576A" w:rsidRDefault="000F166A" w:rsidP="00025433">
      <w:pPr>
        <w:pStyle w:val="Akapitzlist"/>
        <w:numPr>
          <w:ilvl w:val="0"/>
          <w:numId w:val="131"/>
        </w:numPr>
        <w:ind w:left="1134" w:right="9" w:hanging="338"/>
        <w:rPr>
          <w:color w:val="000000" w:themeColor="text1"/>
          <w:sz w:val="22"/>
          <w:szCs w:val="22"/>
        </w:rPr>
      </w:pPr>
      <w:r w:rsidRPr="0018576A">
        <w:rPr>
          <w:color w:val="000000" w:themeColor="text1"/>
          <w:sz w:val="22"/>
          <w:szCs w:val="22"/>
        </w:rPr>
        <w:t>Segment E Piętro pierwsze (bezpośrednio pod tarasami) pomieszczenia:</w:t>
      </w:r>
    </w:p>
    <w:p w14:paraId="38B9848E" w14:textId="5B33DFCE"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E1-31: potencjostat, spektrofotometr UV-Vis, laboratorium chemiczne, duża ilość typowego sprzętu,</w:t>
      </w:r>
    </w:p>
    <w:p w14:paraId="2708E707" w14:textId="1EDB93AE"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E1-33: spektrometr IR, dyfraktometr proszkowy z przystawkami, laboratorium chemiczne, duża ilość typowego sprzętu</w:t>
      </w:r>
    </w:p>
    <w:p w14:paraId="0F3960C5" w14:textId="3CA55BFF"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E1-62: laboratorium chemiczne, duża ilość typowego sprzętu</w:t>
      </w:r>
    </w:p>
    <w:p w14:paraId="2FCA1585" w14:textId="57A5CD39" w:rsidR="000F166A"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E1-68: laboratorium chemiczne, duża ilość typowego sprzętu</w:t>
      </w:r>
    </w:p>
    <w:p w14:paraId="747966B4" w14:textId="141CDC58" w:rsidR="00DF7D86" w:rsidRPr="0018576A" w:rsidRDefault="000F166A" w:rsidP="00025433">
      <w:pPr>
        <w:widowControl/>
        <w:suppressAutoHyphens w:val="0"/>
        <w:ind w:left="1843" w:right="9" w:hanging="709"/>
        <w:jc w:val="both"/>
        <w:rPr>
          <w:color w:val="000000" w:themeColor="text1"/>
          <w:sz w:val="22"/>
          <w:szCs w:val="22"/>
        </w:rPr>
      </w:pPr>
      <w:r w:rsidRPr="0018576A">
        <w:rPr>
          <w:color w:val="000000" w:themeColor="text1"/>
          <w:sz w:val="22"/>
          <w:szCs w:val="22"/>
        </w:rPr>
        <w:t>- E1-74: laboratorium chemiczne, duża ilość typowego sprzętu</w:t>
      </w:r>
    </w:p>
    <w:p w14:paraId="34FD09A2" w14:textId="3F234A5F" w:rsidR="000F166A" w:rsidRPr="0018576A" w:rsidRDefault="000F166A" w:rsidP="00025433">
      <w:pPr>
        <w:pStyle w:val="Akapitzlist"/>
        <w:numPr>
          <w:ilvl w:val="0"/>
          <w:numId w:val="131"/>
        </w:numPr>
        <w:ind w:right="9"/>
        <w:rPr>
          <w:color w:val="000000" w:themeColor="text1"/>
          <w:sz w:val="22"/>
          <w:szCs w:val="22"/>
        </w:rPr>
      </w:pPr>
      <w:r w:rsidRPr="0018576A">
        <w:rPr>
          <w:color w:val="000000" w:themeColor="text1"/>
          <w:sz w:val="22"/>
          <w:szCs w:val="22"/>
        </w:rPr>
        <w:t>Segment F – parter - szacowana wartość sprzętu to około 4 mln (bez wyposażenia standardowego) – pomieszczenia:</w:t>
      </w:r>
    </w:p>
    <w:p w14:paraId="54F545B6" w14:textId="0752EADE"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F0-73: laboratorium chemiczne, duża ilość typowego sprzętu</w:t>
      </w:r>
    </w:p>
    <w:p w14:paraId="224992A0" w14:textId="44541C2B"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F0-77: liofilizator + pompa próżniowa, laboratorium chemiczne, duża ilość typowego sprzętu,</w:t>
      </w:r>
    </w:p>
    <w:p w14:paraId="181EEDAA" w14:textId="5409EE8E"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F0-81: laboratorium chemiczne, duża ilość typowego sprzętu,</w:t>
      </w:r>
    </w:p>
    <w:p w14:paraId="3EB49180" w14:textId="3FAB8696" w:rsidR="000F166A" w:rsidRPr="0018576A" w:rsidRDefault="000F166A" w:rsidP="00025433">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xml:space="preserve">- F0-83: </w:t>
      </w:r>
      <w:r w:rsidR="006B65C9" w:rsidRPr="0018576A">
        <w:rPr>
          <w:color w:val="000000" w:themeColor="text1"/>
          <w:sz w:val="22"/>
          <w:szCs w:val="22"/>
        </w:rPr>
        <w:t>l</w:t>
      </w:r>
      <w:r w:rsidRPr="0018576A">
        <w:rPr>
          <w:color w:val="000000" w:themeColor="text1"/>
          <w:sz w:val="22"/>
          <w:szCs w:val="22"/>
        </w:rPr>
        <w:t>aboratorium chemiczne, duża ilość typowego sprzętu</w:t>
      </w:r>
      <w:r w:rsidR="006B65C9" w:rsidRPr="0018576A">
        <w:rPr>
          <w:color w:val="000000" w:themeColor="text1"/>
          <w:sz w:val="22"/>
          <w:szCs w:val="22"/>
        </w:rPr>
        <w:t>,</w:t>
      </w:r>
      <w:r w:rsidRPr="0018576A">
        <w:rPr>
          <w:color w:val="000000" w:themeColor="text1"/>
          <w:sz w:val="22"/>
          <w:szCs w:val="22"/>
        </w:rPr>
        <w:t xml:space="preserve"> </w:t>
      </w:r>
    </w:p>
    <w:p w14:paraId="570AA6EC" w14:textId="0B0A8AC6" w:rsidR="000F166A" w:rsidRPr="0018576A" w:rsidRDefault="000F166A" w:rsidP="000D442D">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F0-36: tensjometr optyczny, wanna Langmuira,</w:t>
      </w:r>
    </w:p>
    <w:p w14:paraId="1CBC93EF" w14:textId="45FD46A5" w:rsidR="000F166A" w:rsidRPr="0018576A" w:rsidRDefault="000F166A" w:rsidP="000D442D">
      <w:pPr>
        <w:pStyle w:val="Akapitzlist"/>
        <w:numPr>
          <w:ilvl w:val="0"/>
          <w:numId w:val="0"/>
        </w:numPr>
        <w:shd w:val="clear" w:color="auto" w:fill="FFFFFF"/>
        <w:ind w:left="1985" w:hanging="905"/>
        <w:rPr>
          <w:color w:val="000000" w:themeColor="text1"/>
          <w:sz w:val="22"/>
          <w:szCs w:val="22"/>
        </w:rPr>
      </w:pPr>
      <w:r w:rsidRPr="0018576A">
        <w:rPr>
          <w:color w:val="000000" w:themeColor="text1"/>
          <w:sz w:val="22"/>
          <w:szCs w:val="22"/>
        </w:rPr>
        <w:t>- F0-38: mikroskop kąta Brewstera, 2 wanny Langmuira, laboratorium chemiczne, duża ilość typowego sprzętu,</w:t>
      </w:r>
    </w:p>
    <w:p w14:paraId="617DDAC7" w14:textId="3FDB3810" w:rsidR="000F166A" w:rsidRPr="0018576A" w:rsidRDefault="000F166A" w:rsidP="000F166A">
      <w:pPr>
        <w:pStyle w:val="Akapitzlist"/>
        <w:numPr>
          <w:ilvl w:val="0"/>
          <w:numId w:val="131"/>
        </w:numPr>
        <w:rPr>
          <w:color w:val="000000" w:themeColor="text1"/>
          <w:sz w:val="22"/>
          <w:szCs w:val="22"/>
        </w:rPr>
      </w:pPr>
      <w:r w:rsidRPr="0018576A">
        <w:rPr>
          <w:color w:val="000000" w:themeColor="text1"/>
          <w:sz w:val="22"/>
          <w:szCs w:val="22"/>
        </w:rPr>
        <w:t>Segment F - Piętro pierwsze (bezpośrednio pod tarasami) – pomieszczenia:</w:t>
      </w:r>
    </w:p>
    <w:p w14:paraId="66D9EDB9" w14:textId="58E4F6AA" w:rsidR="000F166A" w:rsidRPr="0018576A" w:rsidRDefault="000F166A" w:rsidP="00DC294C">
      <w:pPr>
        <w:pStyle w:val="Akapitzlist"/>
        <w:numPr>
          <w:ilvl w:val="0"/>
          <w:numId w:val="0"/>
        </w:numPr>
        <w:ind w:left="1843" w:hanging="763"/>
        <w:rPr>
          <w:color w:val="000000" w:themeColor="text1"/>
          <w:sz w:val="22"/>
          <w:szCs w:val="22"/>
        </w:rPr>
      </w:pPr>
      <w:r w:rsidRPr="0018576A">
        <w:rPr>
          <w:color w:val="000000" w:themeColor="text1"/>
          <w:sz w:val="22"/>
          <w:szCs w:val="22"/>
        </w:rPr>
        <w:t>F1-30: sala seminaryjna i biblioteka Zakładu Chemii nieorganicznej, cenne, unikalne, zabytkowe książki,</w:t>
      </w:r>
    </w:p>
    <w:p w14:paraId="7A3E7129" w14:textId="51751707" w:rsidR="000F166A" w:rsidRPr="0018576A" w:rsidRDefault="000F166A" w:rsidP="00DC294C">
      <w:pPr>
        <w:pStyle w:val="Akapitzlist"/>
        <w:numPr>
          <w:ilvl w:val="0"/>
          <w:numId w:val="0"/>
        </w:numPr>
        <w:ind w:left="1843" w:hanging="763"/>
        <w:rPr>
          <w:color w:val="000000" w:themeColor="text1"/>
          <w:sz w:val="22"/>
          <w:szCs w:val="22"/>
        </w:rPr>
      </w:pPr>
      <w:r w:rsidRPr="0018576A">
        <w:rPr>
          <w:color w:val="000000" w:themeColor="text1"/>
          <w:sz w:val="22"/>
          <w:szCs w:val="22"/>
        </w:rPr>
        <w:t>F1-51: laboratorium chemiczne (organiczne), duża ilość typowego sprzętu</w:t>
      </w:r>
      <w:r w:rsidR="00DC294C" w:rsidRPr="0018576A">
        <w:rPr>
          <w:color w:val="000000" w:themeColor="text1"/>
          <w:sz w:val="22"/>
          <w:szCs w:val="22"/>
        </w:rPr>
        <w:t>.</w:t>
      </w:r>
    </w:p>
    <w:p w14:paraId="5B09D197" w14:textId="732B8385" w:rsidR="00C57B70" w:rsidRPr="0018576A" w:rsidRDefault="00DF7D86" w:rsidP="008F47D9">
      <w:pPr>
        <w:widowControl/>
        <w:suppressAutoHyphens w:val="0"/>
        <w:ind w:left="720" w:right="9"/>
        <w:jc w:val="both"/>
        <w:rPr>
          <w:color w:val="FF0000"/>
          <w:sz w:val="22"/>
          <w:szCs w:val="22"/>
        </w:rPr>
      </w:pPr>
      <w:r w:rsidRPr="0018576A">
        <w:rPr>
          <w:color w:val="000000" w:themeColor="text1"/>
          <w:sz w:val="22"/>
          <w:szCs w:val="22"/>
        </w:rPr>
        <w:t>W związku z powyższym podczas realizacji należy zachować wzmożoną ostrożność</w:t>
      </w:r>
      <w:r w:rsidRPr="0018576A">
        <w:rPr>
          <w:color w:val="FF0000"/>
          <w:sz w:val="22"/>
          <w:szCs w:val="22"/>
        </w:rPr>
        <w:t>.</w:t>
      </w:r>
    </w:p>
    <w:p w14:paraId="06F98077" w14:textId="5B4392BD" w:rsidR="0075405F" w:rsidRPr="0018576A" w:rsidRDefault="000F1A2F" w:rsidP="0095598C">
      <w:pPr>
        <w:widowControl/>
        <w:numPr>
          <w:ilvl w:val="0"/>
          <w:numId w:val="20"/>
        </w:numPr>
        <w:suppressAutoHyphens w:val="0"/>
        <w:jc w:val="both"/>
        <w:rPr>
          <w:i/>
          <w:iCs/>
          <w:sz w:val="22"/>
          <w:szCs w:val="22"/>
        </w:rPr>
      </w:pPr>
      <w:r w:rsidRPr="0018576A">
        <w:rPr>
          <w:bCs/>
          <w:sz w:val="22"/>
          <w:szCs w:val="22"/>
        </w:rPr>
        <w:lastRenderedPageBreak/>
        <w:t>Oznaczenie przedmiotu zamówienia według kodu</w:t>
      </w:r>
      <w:r w:rsidRPr="0018576A">
        <w:rPr>
          <w:sz w:val="22"/>
          <w:szCs w:val="22"/>
        </w:rPr>
        <w:t xml:space="preserve"> Wspólnego Słownika Zamówień CPV: </w:t>
      </w:r>
      <w:r w:rsidR="0095598C" w:rsidRPr="0018576A">
        <w:rPr>
          <w:i/>
          <w:iCs/>
          <w:sz w:val="22"/>
          <w:szCs w:val="22"/>
        </w:rPr>
        <w:t xml:space="preserve">45000000-7 </w:t>
      </w:r>
      <w:r w:rsidR="007846F5" w:rsidRPr="0018576A">
        <w:rPr>
          <w:i/>
          <w:iCs/>
          <w:sz w:val="22"/>
          <w:szCs w:val="22"/>
        </w:rPr>
        <w:t xml:space="preserve">- </w:t>
      </w:r>
      <w:r w:rsidR="0095598C" w:rsidRPr="0018576A">
        <w:rPr>
          <w:i/>
          <w:iCs/>
          <w:sz w:val="22"/>
          <w:szCs w:val="22"/>
        </w:rPr>
        <w:t>Roboty budowlane,</w:t>
      </w:r>
    </w:p>
    <w:p w14:paraId="47CF261D" w14:textId="2DA87834" w:rsidR="0075405F" w:rsidRPr="0018576A" w:rsidRDefault="003766D0" w:rsidP="0075405F">
      <w:pPr>
        <w:widowControl/>
        <w:suppressAutoHyphens w:val="0"/>
        <w:ind w:left="644"/>
        <w:jc w:val="both"/>
        <w:rPr>
          <w:i/>
          <w:iCs/>
          <w:sz w:val="22"/>
          <w:szCs w:val="22"/>
        </w:rPr>
      </w:pPr>
      <w:r w:rsidRPr="0018576A">
        <w:rPr>
          <w:i/>
          <w:iCs/>
          <w:sz w:val="22"/>
          <w:szCs w:val="22"/>
        </w:rPr>
        <w:t xml:space="preserve">45410000-4 </w:t>
      </w:r>
      <w:r w:rsidR="007846F5" w:rsidRPr="0018576A">
        <w:rPr>
          <w:i/>
          <w:iCs/>
          <w:sz w:val="22"/>
          <w:szCs w:val="22"/>
        </w:rPr>
        <w:t xml:space="preserve">- </w:t>
      </w:r>
      <w:r w:rsidRPr="0018576A">
        <w:rPr>
          <w:i/>
          <w:iCs/>
          <w:sz w:val="22"/>
          <w:szCs w:val="22"/>
        </w:rPr>
        <w:t xml:space="preserve">Tynkowanie, </w:t>
      </w:r>
    </w:p>
    <w:p w14:paraId="6E194A31" w14:textId="2340A478" w:rsidR="0075405F" w:rsidRPr="0018576A" w:rsidRDefault="003766D0" w:rsidP="0075405F">
      <w:pPr>
        <w:widowControl/>
        <w:suppressAutoHyphens w:val="0"/>
        <w:ind w:left="644"/>
        <w:jc w:val="both"/>
        <w:rPr>
          <w:i/>
          <w:iCs/>
          <w:sz w:val="22"/>
          <w:szCs w:val="22"/>
        </w:rPr>
      </w:pPr>
      <w:r w:rsidRPr="0018576A">
        <w:rPr>
          <w:i/>
          <w:iCs/>
          <w:sz w:val="22"/>
          <w:szCs w:val="22"/>
        </w:rPr>
        <w:t>45443000-4 –</w:t>
      </w:r>
      <w:r w:rsidR="007846F5" w:rsidRPr="0018576A">
        <w:rPr>
          <w:i/>
          <w:iCs/>
          <w:sz w:val="22"/>
          <w:szCs w:val="22"/>
        </w:rPr>
        <w:t>R</w:t>
      </w:r>
      <w:r w:rsidRPr="0018576A">
        <w:rPr>
          <w:i/>
          <w:iCs/>
          <w:sz w:val="22"/>
          <w:szCs w:val="22"/>
        </w:rPr>
        <w:t xml:space="preserve">oboty elewacyjne, </w:t>
      </w:r>
    </w:p>
    <w:p w14:paraId="5599275B" w14:textId="58C19F57" w:rsidR="0075405F" w:rsidRPr="0018576A" w:rsidRDefault="0095598C" w:rsidP="0075405F">
      <w:pPr>
        <w:widowControl/>
        <w:suppressAutoHyphens w:val="0"/>
        <w:ind w:left="644"/>
        <w:jc w:val="both"/>
        <w:rPr>
          <w:i/>
          <w:iCs/>
          <w:sz w:val="22"/>
          <w:szCs w:val="22"/>
        </w:rPr>
      </w:pPr>
      <w:r w:rsidRPr="0018576A">
        <w:rPr>
          <w:i/>
          <w:iCs/>
          <w:sz w:val="22"/>
          <w:szCs w:val="22"/>
        </w:rPr>
        <w:t xml:space="preserve">45332000-3 </w:t>
      </w:r>
      <w:r w:rsidR="007846F5" w:rsidRPr="0018576A">
        <w:rPr>
          <w:i/>
          <w:iCs/>
          <w:sz w:val="22"/>
          <w:szCs w:val="22"/>
        </w:rPr>
        <w:t xml:space="preserve">- </w:t>
      </w:r>
      <w:r w:rsidRPr="0018576A">
        <w:rPr>
          <w:i/>
          <w:iCs/>
          <w:sz w:val="22"/>
          <w:szCs w:val="22"/>
        </w:rPr>
        <w:t xml:space="preserve">Roboty instalacyjne wodne i kanalizacyjne, </w:t>
      </w:r>
    </w:p>
    <w:p w14:paraId="68188A70" w14:textId="2BF54719" w:rsidR="0075405F" w:rsidRPr="0018576A" w:rsidRDefault="0095598C" w:rsidP="0075405F">
      <w:pPr>
        <w:widowControl/>
        <w:suppressAutoHyphens w:val="0"/>
        <w:ind w:left="644"/>
        <w:jc w:val="both"/>
        <w:rPr>
          <w:i/>
          <w:iCs/>
          <w:sz w:val="22"/>
          <w:szCs w:val="22"/>
        </w:rPr>
      </w:pPr>
      <w:r w:rsidRPr="0018576A">
        <w:rPr>
          <w:i/>
          <w:iCs/>
          <w:sz w:val="22"/>
          <w:szCs w:val="22"/>
        </w:rPr>
        <w:t xml:space="preserve">45310000-3 </w:t>
      </w:r>
      <w:r w:rsidR="007846F5" w:rsidRPr="0018576A">
        <w:rPr>
          <w:i/>
          <w:iCs/>
          <w:sz w:val="22"/>
          <w:szCs w:val="22"/>
        </w:rPr>
        <w:t xml:space="preserve">- </w:t>
      </w:r>
      <w:r w:rsidRPr="0018576A">
        <w:rPr>
          <w:i/>
          <w:iCs/>
          <w:sz w:val="22"/>
          <w:szCs w:val="22"/>
        </w:rPr>
        <w:t xml:space="preserve">Roboty instalacyjne elektryczne, </w:t>
      </w:r>
    </w:p>
    <w:p w14:paraId="2DA0B7FB" w14:textId="48EEB542" w:rsidR="0075405F" w:rsidRPr="0018576A" w:rsidRDefault="0095598C" w:rsidP="0075405F">
      <w:pPr>
        <w:widowControl/>
        <w:suppressAutoHyphens w:val="0"/>
        <w:ind w:left="644"/>
        <w:jc w:val="both"/>
        <w:rPr>
          <w:i/>
          <w:iCs/>
          <w:sz w:val="22"/>
          <w:szCs w:val="22"/>
        </w:rPr>
      </w:pPr>
      <w:r w:rsidRPr="0018576A">
        <w:rPr>
          <w:i/>
          <w:iCs/>
          <w:sz w:val="22"/>
          <w:szCs w:val="22"/>
        </w:rPr>
        <w:t xml:space="preserve">45331230-7 </w:t>
      </w:r>
      <w:r w:rsidR="007846F5" w:rsidRPr="0018576A">
        <w:rPr>
          <w:i/>
          <w:iCs/>
          <w:sz w:val="22"/>
          <w:szCs w:val="22"/>
        </w:rPr>
        <w:t xml:space="preserve">- </w:t>
      </w:r>
      <w:r w:rsidRPr="0018576A">
        <w:rPr>
          <w:i/>
          <w:iCs/>
          <w:sz w:val="22"/>
          <w:szCs w:val="22"/>
        </w:rPr>
        <w:t xml:space="preserve">Instalowanie urządzeń chłodzących, </w:t>
      </w:r>
    </w:p>
    <w:p w14:paraId="488581D8" w14:textId="4737C91A" w:rsidR="0075405F" w:rsidRPr="0018576A" w:rsidRDefault="0095598C" w:rsidP="0075405F">
      <w:pPr>
        <w:widowControl/>
        <w:suppressAutoHyphens w:val="0"/>
        <w:ind w:left="644"/>
        <w:jc w:val="both"/>
        <w:rPr>
          <w:i/>
          <w:iCs/>
          <w:sz w:val="22"/>
          <w:szCs w:val="22"/>
        </w:rPr>
      </w:pPr>
      <w:r w:rsidRPr="0018576A">
        <w:rPr>
          <w:i/>
          <w:iCs/>
          <w:sz w:val="22"/>
          <w:szCs w:val="22"/>
        </w:rPr>
        <w:t xml:space="preserve">45331100-7 </w:t>
      </w:r>
      <w:r w:rsidR="007846F5" w:rsidRPr="0018576A">
        <w:rPr>
          <w:i/>
          <w:iCs/>
          <w:sz w:val="22"/>
          <w:szCs w:val="22"/>
        </w:rPr>
        <w:t xml:space="preserve">- </w:t>
      </w:r>
      <w:r w:rsidRPr="0018576A">
        <w:rPr>
          <w:i/>
          <w:iCs/>
          <w:sz w:val="22"/>
          <w:szCs w:val="22"/>
        </w:rPr>
        <w:t xml:space="preserve">Instalowanie centralnego ogrzewania, </w:t>
      </w:r>
    </w:p>
    <w:p w14:paraId="07440BA0" w14:textId="32D45E04" w:rsidR="0075405F" w:rsidRPr="0018576A" w:rsidRDefault="0095598C" w:rsidP="0075405F">
      <w:pPr>
        <w:widowControl/>
        <w:suppressAutoHyphens w:val="0"/>
        <w:ind w:left="644"/>
        <w:jc w:val="both"/>
        <w:rPr>
          <w:i/>
          <w:iCs/>
          <w:sz w:val="22"/>
          <w:szCs w:val="22"/>
        </w:rPr>
      </w:pPr>
      <w:r w:rsidRPr="0018576A">
        <w:rPr>
          <w:i/>
          <w:iCs/>
          <w:sz w:val="22"/>
          <w:szCs w:val="22"/>
        </w:rPr>
        <w:t xml:space="preserve">45343000-3 </w:t>
      </w:r>
      <w:r w:rsidR="007846F5" w:rsidRPr="0018576A">
        <w:rPr>
          <w:i/>
          <w:iCs/>
          <w:sz w:val="22"/>
          <w:szCs w:val="22"/>
        </w:rPr>
        <w:t xml:space="preserve">- </w:t>
      </w:r>
      <w:r w:rsidRPr="0018576A">
        <w:rPr>
          <w:i/>
          <w:iCs/>
          <w:sz w:val="22"/>
          <w:szCs w:val="22"/>
        </w:rPr>
        <w:t>Roboty instalacyjne przeciwpożarowe</w:t>
      </w:r>
      <w:r w:rsidR="003766D0" w:rsidRPr="0018576A">
        <w:rPr>
          <w:i/>
          <w:iCs/>
          <w:sz w:val="22"/>
          <w:szCs w:val="22"/>
        </w:rPr>
        <w:t xml:space="preserve">, </w:t>
      </w:r>
    </w:p>
    <w:p w14:paraId="7ACD9AD4" w14:textId="6CE1F1E8" w:rsidR="0075405F" w:rsidRPr="0018576A" w:rsidRDefault="003766D0" w:rsidP="0075405F">
      <w:pPr>
        <w:widowControl/>
        <w:suppressAutoHyphens w:val="0"/>
        <w:ind w:left="644"/>
        <w:jc w:val="both"/>
        <w:rPr>
          <w:i/>
          <w:iCs/>
          <w:sz w:val="22"/>
          <w:szCs w:val="22"/>
        </w:rPr>
      </w:pPr>
      <w:r w:rsidRPr="0018576A">
        <w:rPr>
          <w:i/>
          <w:iCs/>
          <w:sz w:val="22"/>
          <w:szCs w:val="22"/>
        </w:rPr>
        <w:t xml:space="preserve">45432000-4 – </w:t>
      </w:r>
      <w:r w:rsidR="00E05F9F" w:rsidRPr="0018576A">
        <w:rPr>
          <w:i/>
          <w:iCs/>
          <w:sz w:val="22"/>
          <w:szCs w:val="22"/>
        </w:rPr>
        <w:t>K</w:t>
      </w:r>
      <w:r w:rsidRPr="0018576A">
        <w:rPr>
          <w:i/>
          <w:iCs/>
          <w:sz w:val="22"/>
          <w:szCs w:val="22"/>
        </w:rPr>
        <w:t xml:space="preserve">ładzenie i wykładanie podłóg, ścian i tapetowanie ścian, </w:t>
      </w:r>
      <w:r w:rsidR="0095598C" w:rsidRPr="0018576A">
        <w:rPr>
          <w:i/>
          <w:iCs/>
          <w:sz w:val="22"/>
          <w:szCs w:val="22"/>
        </w:rPr>
        <w:t xml:space="preserve"> </w:t>
      </w:r>
    </w:p>
    <w:p w14:paraId="672080B4" w14:textId="70A7237A" w:rsidR="0075405F" w:rsidRPr="0018576A" w:rsidRDefault="003766D0" w:rsidP="0075405F">
      <w:pPr>
        <w:widowControl/>
        <w:suppressAutoHyphens w:val="0"/>
        <w:ind w:left="644"/>
        <w:jc w:val="both"/>
        <w:rPr>
          <w:i/>
          <w:iCs/>
          <w:sz w:val="22"/>
          <w:szCs w:val="22"/>
        </w:rPr>
      </w:pPr>
      <w:r w:rsidRPr="0018576A">
        <w:rPr>
          <w:i/>
          <w:iCs/>
          <w:sz w:val="22"/>
          <w:szCs w:val="22"/>
        </w:rPr>
        <w:t>45421146-9</w:t>
      </w:r>
      <w:r w:rsidR="007846F5" w:rsidRPr="0018576A">
        <w:rPr>
          <w:i/>
          <w:iCs/>
          <w:sz w:val="22"/>
          <w:szCs w:val="22"/>
        </w:rPr>
        <w:t xml:space="preserve"> - </w:t>
      </w:r>
      <w:r w:rsidR="0095598C" w:rsidRPr="0018576A">
        <w:rPr>
          <w:i/>
          <w:iCs/>
          <w:sz w:val="22"/>
          <w:szCs w:val="22"/>
        </w:rPr>
        <w:t xml:space="preserve">Instalowanie sufitów podwieszanych, </w:t>
      </w:r>
    </w:p>
    <w:p w14:paraId="617379C1" w14:textId="0D7770EF" w:rsidR="0075405F" w:rsidRPr="0018576A" w:rsidRDefault="0095598C" w:rsidP="0075405F">
      <w:pPr>
        <w:widowControl/>
        <w:suppressAutoHyphens w:val="0"/>
        <w:ind w:left="644"/>
        <w:jc w:val="both"/>
        <w:rPr>
          <w:i/>
          <w:iCs/>
          <w:sz w:val="22"/>
          <w:szCs w:val="22"/>
        </w:rPr>
      </w:pPr>
      <w:r w:rsidRPr="0018576A">
        <w:rPr>
          <w:i/>
          <w:iCs/>
          <w:sz w:val="22"/>
          <w:szCs w:val="22"/>
        </w:rPr>
        <w:t>45421152-4</w:t>
      </w:r>
      <w:r w:rsidR="007846F5" w:rsidRPr="0018576A">
        <w:rPr>
          <w:i/>
          <w:iCs/>
          <w:sz w:val="22"/>
          <w:szCs w:val="22"/>
        </w:rPr>
        <w:t xml:space="preserve"> -</w:t>
      </w:r>
      <w:r w:rsidRPr="0018576A">
        <w:rPr>
          <w:i/>
          <w:iCs/>
          <w:sz w:val="22"/>
          <w:szCs w:val="22"/>
        </w:rPr>
        <w:t xml:space="preserve"> Instalowanie ścianek działowych, </w:t>
      </w:r>
    </w:p>
    <w:p w14:paraId="48139899" w14:textId="172B8469" w:rsidR="00CF43C9" w:rsidRPr="0018576A" w:rsidRDefault="003766D0" w:rsidP="0075405F">
      <w:pPr>
        <w:widowControl/>
        <w:suppressAutoHyphens w:val="0"/>
        <w:ind w:left="644"/>
        <w:jc w:val="both"/>
        <w:rPr>
          <w:sz w:val="22"/>
          <w:szCs w:val="22"/>
        </w:rPr>
      </w:pPr>
      <w:r w:rsidRPr="0018576A">
        <w:rPr>
          <w:i/>
          <w:iCs/>
          <w:sz w:val="22"/>
          <w:szCs w:val="22"/>
        </w:rPr>
        <w:t xml:space="preserve">45331200-8 – Instalowanie urządzeń wentylacyjnych i klimatyzacyjnych, </w:t>
      </w:r>
    </w:p>
    <w:bookmarkEnd w:id="1"/>
    <w:p w14:paraId="1C5B1FC3" w14:textId="77777777" w:rsidR="00503971" w:rsidRPr="0018576A" w:rsidRDefault="00503971" w:rsidP="004439F1">
      <w:pPr>
        <w:widowControl/>
        <w:numPr>
          <w:ilvl w:val="0"/>
          <w:numId w:val="20"/>
        </w:numPr>
        <w:suppressAutoHyphens w:val="0"/>
        <w:autoSpaceDE w:val="0"/>
        <w:autoSpaceDN w:val="0"/>
        <w:adjustRightInd w:val="0"/>
        <w:ind w:left="426" w:hanging="426"/>
        <w:jc w:val="both"/>
        <w:rPr>
          <w:b/>
          <w:sz w:val="22"/>
          <w:szCs w:val="22"/>
          <w:u w:val="single"/>
        </w:rPr>
      </w:pPr>
      <w:r w:rsidRPr="0018576A">
        <w:rPr>
          <w:b/>
          <w:sz w:val="22"/>
          <w:szCs w:val="22"/>
          <w:u w:val="single"/>
        </w:rPr>
        <w:t>Wymagania ogólne dla całości zamówienia:</w:t>
      </w:r>
    </w:p>
    <w:p w14:paraId="6EDE3635" w14:textId="7E9C589D" w:rsidR="00995866" w:rsidRPr="0018576A" w:rsidRDefault="00995866" w:rsidP="004439F1">
      <w:pPr>
        <w:pStyle w:val="Akapitzlist"/>
        <w:numPr>
          <w:ilvl w:val="0"/>
          <w:numId w:val="21"/>
        </w:numPr>
        <w:rPr>
          <w:color w:val="000000" w:themeColor="text1"/>
          <w:sz w:val="22"/>
          <w:szCs w:val="22"/>
        </w:rPr>
      </w:pPr>
      <w:r w:rsidRPr="0018576A">
        <w:rPr>
          <w:color w:val="000000" w:themeColor="text1"/>
          <w:sz w:val="22"/>
          <w:szCs w:val="22"/>
        </w:rPr>
        <w:t xml:space="preserve">Wykonawca musi zaoferować co najmniej </w:t>
      </w:r>
      <w:r w:rsidR="00DC6524" w:rsidRPr="0018576A">
        <w:rPr>
          <w:b/>
          <w:color w:val="000000" w:themeColor="text1"/>
          <w:sz w:val="22"/>
          <w:szCs w:val="22"/>
        </w:rPr>
        <w:t>36</w:t>
      </w:r>
      <w:r w:rsidRPr="0018576A">
        <w:rPr>
          <w:b/>
          <w:color w:val="000000" w:themeColor="text1"/>
          <w:sz w:val="22"/>
          <w:szCs w:val="22"/>
        </w:rPr>
        <w:t>-miesięczny</w:t>
      </w:r>
      <w:r w:rsidRPr="0018576A">
        <w:rPr>
          <w:color w:val="000000" w:themeColor="text1"/>
          <w:sz w:val="22"/>
          <w:szCs w:val="22"/>
        </w:rPr>
        <w:t xml:space="preserve"> okres gwarancji </w:t>
      </w:r>
      <w:r w:rsidR="00DC6524" w:rsidRPr="0018576A">
        <w:rPr>
          <w:color w:val="000000" w:themeColor="text1"/>
          <w:sz w:val="22"/>
          <w:szCs w:val="22"/>
        </w:rPr>
        <w:t xml:space="preserve">i rękojmi </w:t>
      </w:r>
      <w:r w:rsidRPr="0018576A">
        <w:rPr>
          <w:color w:val="000000" w:themeColor="text1"/>
          <w:sz w:val="22"/>
          <w:szCs w:val="22"/>
        </w:rPr>
        <w:t xml:space="preserve">na wykonany przedmiot zamówienia liczony od daty odbioru całości zamówienia oraz dokonywanie własnym staraniem i na koszt Wykonawcy przeglądów gwarancyjnych </w:t>
      </w:r>
      <w:r w:rsidRPr="0018576A">
        <w:rPr>
          <w:color w:val="000000" w:themeColor="text1"/>
          <w:sz w:val="22"/>
          <w:szCs w:val="22"/>
        </w:rPr>
        <w:br/>
        <w:t xml:space="preserve">i konserwacji wynikających z instrukcji zamontowanych elementów, urządzeń </w:t>
      </w:r>
      <w:r w:rsidRPr="0018576A">
        <w:rPr>
          <w:color w:val="000000" w:themeColor="text1"/>
          <w:sz w:val="22"/>
          <w:szCs w:val="22"/>
        </w:rPr>
        <w:br/>
        <w:t xml:space="preserve">i wyposażenia, zgodnie z zaleceniami bądź wymaganiami ich producentów oraz usuwania usterek powstałych i zgłoszonych w okresie gwarancji (szczegółowo opisane we wzorze umowy), zapewniając ciągłość ich funkcji, co należy skalkulować w cenie ryczałtowej oferty, </w:t>
      </w:r>
      <w:r w:rsidRPr="0018576A">
        <w:rPr>
          <w:color w:val="000000" w:themeColor="text1"/>
          <w:sz w:val="22"/>
          <w:szCs w:val="22"/>
          <w:u w:val="single"/>
        </w:rPr>
        <w:t>z zastrzeżeniem zapisów rozdziału XV SWZ.</w:t>
      </w:r>
    </w:p>
    <w:p w14:paraId="10B10295" w14:textId="1D183222" w:rsidR="00EA6013" w:rsidRPr="0018576A" w:rsidRDefault="0083100C" w:rsidP="004439F1">
      <w:pPr>
        <w:pStyle w:val="Akapitzlist"/>
        <w:numPr>
          <w:ilvl w:val="0"/>
          <w:numId w:val="21"/>
        </w:numPr>
        <w:rPr>
          <w:sz w:val="22"/>
          <w:szCs w:val="22"/>
        </w:rPr>
      </w:pPr>
      <w:r w:rsidRPr="0018576A">
        <w:rPr>
          <w:sz w:val="22"/>
          <w:szCs w:val="22"/>
        </w:rPr>
        <w:t xml:space="preserve">W przypadku gdy opis przedmiotu zamówienia odnosi się do norm, ocen technicznych, specyfikacji technicznych i systemów referencji technicznych, </w:t>
      </w:r>
      <w:r w:rsidR="00987128" w:rsidRPr="0018576A">
        <w:rPr>
          <w:sz w:val="22"/>
          <w:szCs w:val="22"/>
        </w:rPr>
        <w:t>Z</w:t>
      </w:r>
      <w:r w:rsidRPr="0018576A">
        <w:rPr>
          <w:sz w:val="22"/>
          <w:szCs w:val="22"/>
        </w:rPr>
        <w:t>amawiający nie odrzuci</w:t>
      </w:r>
      <w:r w:rsidR="00987128" w:rsidRPr="0018576A">
        <w:rPr>
          <w:sz w:val="22"/>
          <w:szCs w:val="22"/>
        </w:rPr>
        <w:t xml:space="preserve"> </w:t>
      </w:r>
      <w:r w:rsidRPr="0018576A">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18576A">
        <w:rPr>
          <w:sz w:val="22"/>
          <w:szCs w:val="22"/>
        </w:rPr>
        <w:t>W</w:t>
      </w:r>
      <w:r w:rsidRPr="0018576A">
        <w:rPr>
          <w:sz w:val="22"/>
          <w:szCs w:val="22"/>
        </w:rPr>
        <w:t>ykonawca udowodni w ofercie, w szczególności za pomocą przedmiotowych środków dowodowych, że proponowane rozwiązania w równoważnym stopniu spełniają wymagania określone w opisie przedmiotu zamówienia</w:t>
      </w:r>
      <w:r w:rsidR="000D79D3" w:rsidRPr="0018576A">
        <w:rPr>
          <w:sz w:val="22"/>
          <w:szCs w:val="22"/>
        </w:rPr>
        <w:t xml:space="preserve">, zgodnie z treścią pkt. </w:t>
      </w:r>
      <w:r w:rsidR="00EC1F9B" w:rsidRPr="0018576A">
        <w:rPr>
          <w:sz w:val="22"/>
          <w:szCs w:val="22"/>
        </w:rPr>
        <w:t>3</w:t>
      </w:r>
      <w:r w:rsidR="000D79D3" w:rsidRPr="0018576A">
        <w:rPr>
          <w:sz w:val="22"/>
          <w:szCs w:val="22"/>
        </w:rPr>
        <w:t xml:space="preserve"> ) poniżej.</w:t>
      </w:r>
      <w:r w:rsidR="00EA6013" w:rsidRPr="0018576A">
        <w:rPr>
          <w:sz w:val="22"/>
          <w:szCs w:val="22"/>
        </w:rPr>
        <w:t xml:space="preserve"> </w:t>
      </w:r>
    </w:p>
    <w:p w14:paraId="71BCC0B4" w14:textId="1CEB9668" w:rsidR="000D79D3" w:rsidRPr="0018576A" w:rsidRDefault="000D79D3" w:rsidP="004439F1">
      <w:pPr>
        <w:pStyle w:val="Akapitzlist"/>
        <w:numPr>
          <w:ilvl w:val="0"/>
          <w:numId w:val="21"/>
        </w:numPr>
        <w:rPr>
          <w:sz w:val="22"/>
          <w:szCs w:val="22"/>
        </w:rPr>
      </w:pPr>
      <w:r w:rsidRPr="0018576A">
        <w:rPr>
          <w:sz w:val="22"/>
          <w:szCs w:val="22"/>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w:t>
      </w:r>
      <w:r w:rsidRPr="0018576A">
        <w:rPr>
          <w:bCs/>
          <w:sz w:val="22"/>
          <w:szCs w:val="22"/>
        </w:rPr>
        <w:t xml:space="preserve"> </w:t>
      </w:r>
      <w:r w:rsidRPr="0018576A">
        <w:rPr>
          <w:sz w:val="22"/>
          <w:szCs w:val="22"/>
        </w:rPr>
        <w:t>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7139AA88" w14:textId="77777777" w:rsidR="001B3B78" w:rsidRPr="0018576A" w:rsidRDefault="00503971" w:rsidP="004439F1">
      <w:pPr>
        <w:pStyle w:val="Akapitzlist"/>
        <w:numPr>
          <w:ilvl w:val="0"/>
          <w:numId w:val="21"/>
        </w:numPr>
        <w:rPr>
          <w:sz w:val="22"/>
          <w:szCs w:val="22"/>
        </w:rPr>
      </w:pPr>
      <w:r w:rsidRPr="0018576A">
        <w:rPr>
          <w:sz w:val="22"/>
          <w:szCs w:val="22"/>
        </w:rPr>
        <w:t>W przypadku, gdy Wykonawca zapowiada zatrudnienie podwykonawców do oferty musi być załączony wykaz z zakresem powierzony</w:t>
      </w:r>
      <w:r w:rsidR="000F6733" w:rsidRPr="0018576A">
        <w:rPr>
          <w:sz w:val="22"/>
          <w:szCs w:val="22"/>
        </w:rPr>
        <w:t>ch im zadań (części zamówienia)</w:t>
      </w:r>
      <w:r w:rsidR="00433E24" w:rsidRPr="0018576A">
        <w:rPr>
          <w:sz w:val="22"/>
          <w:szCs w:val="22"/>
        </w:rPr>
        <w:t xml:space="preserve"> oraz z</w:t>
      </w:r>
      <w:r w:rsidR="00150D5D" w:rsidRPr="0018576A">
        <w:rPr>
          <w:sz w:val="22"/>
          <w:szCs w:val="22"/>
        </w:rPr>
        <w:t xml:space="preserve"> nazw</w:t>
      </w:r>
      <w:r w:rsidR="00433E24" w:rsidRPr="0018576A">
        <w:rPr>
          <w:sz w:val="22"/>
          <w:szCs w:val="22"/>
        </w:rPr>
        <w:t>ami</w:t>
      </w:r>
      <w:r w:rsidR="00150D5D" w:rsidRPr="0018576A">
        <w:rPr>
          <w:sz w:val="22"/>
          <w:szCs w:val="22"/>
        </w:rPr>
        <w:t xml:space="preserve"> ewentualnych podwykonawców, jeżeli są już znani</w:t>
      </w:r>
      <w:r w:rsidR="001B3B78" w:rsidRPr="0018576A">
        <w:rPr>
          <w:bCs/>
          <w:sz w:val="22"/>
          <w:szCs w:val="22"/>
        </w:rPr>
        <w:t xml:space="preserve"> według wzoru stanowiącego załącznik nr 3 do formularza oferty</w:t>
      </w:r>
      <w:r w:rsidR="00325C16" w:rsidRPr="0018576A">
        <w:rPr>
          <w:bCs/>
          <w:sz w:val="22"/>
          <w:szCs w:val="22"/>
        </w:rPr>
        <w:t>.</w:t>
      </w:r>
    </w:p>
    <w:p w14:paraId="4C500809" w14:textId="3C05C4B9" w:rsidR="003B69FC" w:rsidRPr="0018576A" w:rsidRDefault="003B69FC" w:rsidP="004439F1">
      <w:pPr>
        <w:pStyle w:val="Akapitzlist"/>
        <w:numPr>
          <w:ilvl w:val="0"/>
          <w:numId w:val="21"/>
        </w:numPr>
        <w:rPr>
          <w:sz w:val="22"/>
          <w:szCs w:val="22"/>
        </w:rPr>
      </w:pPr>
      <w:r w:rsidRPr="0018576A">
        <w:rPr>
          <w:sz w:val="22"/>
          <w:szCs w:val="22"/>
        </w:rPr>
        <w:t>Zamawiający wymaga, aby osoby wykonujące</w:t>
      </w:r>
      <w:r w:rsidR="009E01B1" w:rsidRPr="0018576A">
        <w:rPr>
          <w:sz w:val="22"/>
          <w:szCs w:val="22"/>
        </w:rPr>
        <w:t xml:space="preserve"> czynności</w:t>
      </w:r>
      <w:r w:rsidR="00995866" w:rsidRPr="0018576A">
        <w:rPr>
          <w:sz w:val="22"/>
          <w:szCs w:val="22"/>
        </w:rPr>
        <w:t xml:space="preserve"> w</w:t>
      </w:r>
      <w:r w:rsidR="00325C16" w:rsidRPr="0018576A">
        <w:rPr>
          <w:sz w:val="22"/>
          <w:szCs w:val="22"/>
        </w:rPr>
        <w:t xml:space="preserve"> </w:t>
      </w:r>
      <w:r w:rsidR="00995866" w:rsidRPr="0018576A">
        <w:rPr>
          <w:sz w:val="22"/>
          <w:szCs w:val="22"/>
        </w:rPr>
        <w:t>zakresie</w:t>
      </w:r>
      <w:r w:rsidR="008452CC" w:rsidRPr="0018576A">
        <w:rPr>
          <w:sz w:val="22"/>
          <w:szCs w:val="22"/>
        </w:rPr>
        <w:t xml:space="preserve"> </w:t>
      </w:r>
      <w:r w:rsidR="001D42B4" w:rsidRPr="0018576A">
        <w:rPr>
          <w:sz w:val="22"/>
          <w:szCs w:val="22"/>
        </w:rPr>
        <w:t>robót insta</w:t>
      </w:r>
      <w:r w:rsidR="00512446" w:rsidRPr="0018576A">
        <w:rPr>
          <w:sz w:val="22"/>
          <w:szCs w:val="22"/>
        </w:rPr>
        <w:t xml:space="preserve">lacyjnych </w:t>
      </w:r>
      <w:r w:rsidR="00325C16" w:rsidRPr="0018576A">
        <w:rPr>
          <w:sz w:val="22"/>
          <w:szCs w:val="22"/>
        </w:rPr>
        <w:t>objęt</w:t>
      </w:r>
      <w:r w:rsidR="00DF5C0D" w:rsidRPr="0018576A">
        <w:rPr>
          <w:sz w:val="22"/>
          <w:szCs w:val="22"/>
        </w:rPr>
        <w:t>e</w:t>
      </w:r>
      <w:r w:rsidR="00325C16" w:rsidRPr="0018576A">
        <w:rPr>
          <w:sz w:val="22"/>
          <w:szCs w:val="22"/>
        </w:rPr>
        <w:t xml:space="preserve"> przedmiotem zamówienia</w:t>
      </w:r>
      <w:r w:rsidRPr="0018576A">
        <w:rPr>
          <w:sz w:val="22"/>
          <w:szCs w:val="22"/>
        </w:rPr>
        <w:t>, były zatrudnione przez Wykonawcę jako jego pracownicy w rozumieniu przepisów ustawy z dnia 26 czerwca 1974 r. – Kodeks pracy  (t. j. Dz.U. 202</w:t>
      </w:r>
      <w:r w:rsidR="007C4A80" w:rsidRPr="0018576A">
        <w:rPr>
          <w:sz w:val="22"/>
          <w:szCs w:val="22"/>
        </w:rPr>
        <w:t>3</w:t>
      </w:r>
      <w:r w:rsidRPr="0018576A">
        <w:rPr>
          <w:sz w:val="22"/>
          <w:szCs w:val="22"/>
        </w:rPr>
        <w:t xml:space="preserve"> poz. </w:t>
      </w:r>
      <w:r w:rsidR="007C4A80" w:rsidRPr="0018576A">
        <w:rPr>
          <w:sz w:val="22"/>
          <w:szCs w:val="22"/>
        </w:rPr>
        <w:t>1465</w:t>
      </w:r>
      <w:r w:rsidRPr="0018576A">
        <w:rPr>
          <w:sz w:val="22"/>
          <w:szCs w:val="22"/>
        </w:rPr>
        <w:t xml:space="preserve"> ze zm.), na odpowiednim do rodzaju ich pracy stanowisku, co najmniej przez okres realizacji niniejszej umowy.</w:t>
      </w:r>
    </w:p>
    <w:p w14:paraId="35511903" w14:textId="77777777" w:rsidR="003B69FC" w:rsidRPr="0018576A" w:rsidRDefault="003B69FC" w:rsidP="004439F1">
      <w:pPr>
        <w:pStyle w:val="Akapitzlist"/>
        <w:numPr>
          <w:ilvl w:val="0"/>
          <w:numId w:val="21"/>
        </w:numPr>
        <w:rPr>
          <w:sz w:val="22"/>
          <w:szCs w:val="22"/>
        </w:rPr>
      </w:pPr>
      <w:r w:rsidRPr="0018576A">
        <w:rPr>
          <w:sz w:val="22"/>
          <w:szCs w:val="22"/>
        </w:rPr>
        <w:t>W</w:t>
      </w:r>
      <w:r w:rsidR="001B3B78" w:rsidRPr="0018576A">
        <w:rPr>
          <w:sz w:val="22"/>
          <w:szCs w:val="22"/>
        </w:rPr>
        <w:t xml:space="preserve"> </w:t>
      </w:r>
      <w:r w:rsidRPr="0018576A">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18576A">
        <w:rPr>
          <w:sz w:val="22"/>
          <w:szCs w:val="22"/>
        </w:rPr>
        <w:t xml:space="preserve">pkt </w:t>
      </w:r>
      <w:r w:rsidR="00325C16" w:rsidRPr="0018576A">
        <w:rPr>
          <w:sz w:val="22"/>
          <w:szCs w:val="22"/>
        </w:rPr>
        <w:t>6</w:t>
      </w:r>
      <w:r w:rsidRPr="0018576A">
        <w:rPr>
          <w:sz w:val="22"/>
          <w:szCs w:val="22"/>
        </w:rPr>
        <w:t xml:space="preserve">. Zamawiający uprawniony jest w szczególności do: </w:t>
      </w:r>
    </w:p>
    <w:p w14:paraId="03395678" w14:textId="137563E9" w:rsidR="003B69FC" w:rsidRPr="0018576A" w:rsidRDefault="003B69FC" w:rsidP="00714E6D">
      <w:pPr>
        <w:widowControl/>
        <w:numPr>
          <w:ilvl w:val="0"/>
          <w:numId w:val="34"/>
        </w:numPr>
        <w:suppressAutoHyphens w:val="0"/>
        <w:ind w:left="1134"/>
        <w:jc w:val="both"/>
        <w:rPr>
          <w:sz w:val="22"/>
          <w:szCs w:val="22"/>
        </w:rPr>
      </w:pPr>
      <w:r w:rsidRPr="0018576A">
        <w:rPr>
          <w:sz w:val="22"/>
          <w:szCs w:val="22"/>
        </w:rPr>
        <w:t xml:space="preserve">żądania oświadczeń i dokumentów w zakresie potwierdzenia spełniania ww. wymogów </w:t>
      </w:r>
      <w:r w:rsidR="00025433" w:rsidRPr="0018576A">
        <w:rPr>
          <w:sz w:val="22"/>
          <w:szCs w:val="22"/>
        </w:rPr>
        <w:br/>
      </w:r>
      <w:r w:rsidRPr="0018576A">
        <w:rPr>
          <w:sz w:val="22"/>
          <w:szCs w:val="22"/>
        </w:rPr>
        <w:t>i dokonywania ich oceny,</w:t>
      </w:r>
    </w:p>
    <w:p w14:paraId="49B6ECEB" w14:textId="77777777" w:rsidR="003B69FC" w:rsidRPr="0018576A" w:rsidRDefault="003B69FC" w:rsidP="00714E6D">
      <w:pPr>
        <w:widowControl/>
        <w:numPr>
          <w:ilvl w:val="0"/>
          <w:numId w:val="34"/>
        </w:numPr>
        <w:suppressAutoHyphens w:val="0"/>
        <w:ind w:left="1134"/>
        <w:jc w:val="both"/>
        <w:rPr>
          <w:sz w:val="22"/>
          <w:szCs w:val="22"/>
        </w:rPr>
      </w:pPr>
      <w:r w:rsidRPr="0018576A">
        <w:rPr>
          <w:sz w:val="22"/>
          <w:szCs w:val="22"/>
        </w:rPr>
        <w:t>żądania wyjaśnień w przypadku wątpliwości w zakresie potwierdzenia spełniania ww. wymogów,</w:t>
      </w:r>
    </w:p>
    <w:p w14:paraId="09ABDD7A" w14:textId="77777777" w:rsidR="003B69FC" w:rsidRPr="0018576A" w:rsidRDefault="003B69FC" w:rsidP="00714E6D">
      <w:pPr>
        <w:widowControl/>
        <w:numPr>
          <w:ilvl w:val="0"/>
          <w:numId w:val="34"/>
        </w:numPr>
        <w:suppressAutoHyphens w:val="0"/>
        <w:ind w:left="1134"/>
        <w:jc w:val="both"/>
        <w:rPr>
          <w:sz w:val="22"/>
          <w:szCs w:val="22"/>
        </w:rPr>
      </w:pPr>
      <w:r w:rsidRPr="0018576A">
        <w:rPr>
          <w:sz w:val="22"/>
          <w:szCs w:val="22"/>
        </w:rPr>
        <w:lastRenderedPageBreak/>
        <w:t>przeprowadzania kontroli na miejscu wykonywania świadczenia.</w:t>
      </w:r>
    </w:p>
    <w:p w14:paraId="215C3D3B" w14:textId="77777777" w:rsidR="003B69FC" w:rsidRPr="0018576A" w:rsidRDefault="003B69FC" w:rsidP="004439F1">
      <w:pPr>
        <w:pStyle w:val="Akapitzlist"/>
        <w:numPr>
          <w:ilvl w:val="0"/>
          <w:numId w:val="36"/>
        </w:numPr>
        <w:rPr>
          <w:vanish/>
          <w:sz w:val="22"/>
          <w:szCs w:val="22"/>
        </w:rPr>
      </w:pPr>
    </w:p>
    <w:p w14:paraId="6AA5C4D7" w14:textId="77777777" w:rsidR="003B69FC" w:rsidRPr="0018576A" w:rsidRDefault="003B69FC" w:rsidP="004439F1">
      <w:pPr>
        <w:pStyle w:val="Akapitzlist"/>
        <w:numPr>
          <w:ilvl w:val="0"/>
          <w:numId w:val="36"/>
        </w:numPr>
        <w:rPr>
          <w:vanish/>
          <w:sz w:val="22"/>
          <w:szCs w:val="22"/>
        </w:rPr>
      </w:pPr>
    </w:p>
    <w:p w14:paraId="747D6616" w14:textId="77777777" w:rsidR="003B69FC" w:rsidRPr="0018576A" w:rsidRDefault="003B69FC" w:rsidP="004439F1">
      <w:pPr>
        <w:pStyle w:val="Akapitzlist"/>
        <w:numPr>
          <w:ilvl w:val="0"/>
          <w:numId w:val="36"/>
        </w:numPr>
        <w:rPr>
          <w:vanish/>
          <w:sz w:val="22"/>
          <w:szCs w:val="22"/>
        </w:rPr>
      </w:pPr>
    </w:p>
    <w:p w14:paraId="09C24F1C" w14:textId="77777777" w:rsidR="003B69FC" w:rsidRPr="0018576A" w:rsidRDefault="003B69FC" w:rsidP="004439F1">
      <w:pPr>
        <w:pStyle w:val="Akapitzlist"/>
        <w:numPr>
          <w:ilvl w:val="0"/>
          <w:numId w:val="36"/>
        </w:numPr>
        <w:rPr>
          <w:vanish/>
          <w:sz w:val="22"/>
          <w:szCs w:val="22"/>
        </w:rPr>
      </w:pPr>
    </w:p>
    <w:p w14:paraId="7E61950C" w14:textId="77777777" w:rsidR="003B69FC" w:rsidRPr="0018576A" w:rsidRDefault="003B69FC" w:rsidP="004439F1">
      <w:pPr>
        <w:pStyle w:val="Akapitzlist"/>
        <w:numPr>
          <w:ilvl w:val="0"/>
          <w:numId w:val="36"/>
        </w:numPr>
        <w:rPr>
          <w:vanish/>
          <w:sz w:val="22"/>
          <w:szCs w:val="22"/>
        </w:rPr>
      </w:pPr>
    </w:p>
    <w:p w14:paraId="009FF030" w14:textId="77777777" w:rsidR="003B69FC" w:rsidRPr="0018576A" w:rsidRDefault="003B69FC" w:rsidP="004439F1">
      <w:pPr>
        <w:pStyle w:val="Akapitzlist"/>
        <w:numPr>
          <w:ilvl w:val="0"/>
          <w:numId w:val="36"/>
        </w:numPr>
        <w:rPr>
          <w:vanish/>
          <w:sz w:val="22"/>
          <w:szCs w:val="22"/>
        </w:rPr>
      </w:pPr>
    </w:p>
    <w:p w14:paraId="12CE1A9C" w14:textId="77777777" w:rsidR="003B69FC" w:rsidRPr="0018576A" w:rsidRDefault="003B69FC" w:rsidP="004439F1">
      <w:pPr>
        <w:pStyle w:val="Akapitzlist"/>
        <w:numPr>
          <w:ilvl w:val="0"/>
          <w:numId w:val="36"/>
        </w:numPr>
        <w:rPr>
          <w:vanish/>
          <w:sz w:val="22"/>
          <w:szCs w:val="22"/>
        </w:rPr>
      </w:pPr>
    </w:p>
    <w:p w14:paraId="07DF9CDB" w14:textId="77777777" w:rsidR="003B69FC" w:rsidRPr="0018576A" w:rsidRDefault="003B69FC" w:rsidP="004439F1">
      <w:pPr>
        <w:pStyle w:val="Akapitzlist"/>
        <w:numPr>
          <w:ilvl w:val="0"/>
          <w:numId w:val="36"/>
        </w:numPr>
        <w:rPr>
          <w:vanish/>
          <w:sz w:val="22"/>
          <w:szCs w:val="22"/>
        </w:rPr>
      </w:pPr>
    </w:p>
    <w:p w14:paraId="289135CB" w14:textId="77777777" w:rsidR="003B69FC" w:rsidRPr="0018576A" w:rsidRDefault="003B69FC" w:rsidP="004439F1">
      <w:pPr>
        <w:pStyle w:val="Akapitzlist"/>
        <w:numPr>
          <w:ilvl w:val="0"/>
          <w:numId w:val="36"/>
        </w:numPr>
        <w:rPr>
          <w:vanish/>
          <w:sz w:val="22"/>
          <w:szCs w:val="22"/>
        </w:rPr>
      </w:pPr>
    </w:p>
    <w:p w14:paraId="65C97FBA" w14:textId="77777777" w:rsidR="003B69FC" w:rsidRPr="0018576A" w:rsidRDefault="003B69FC" w:rsidP="004439F1">
      <w:pPr>
        <w:pStyle w:val="Akapitzlist"/>
        <w:numPr>
          <w:ilvl w:val="0"/>
          <w:numId w:val="36"/>
        </w:numPr>
        <w:rPr>
          <w:vanish/>
          <w:sz w:val="22"/>
          <w:szCs w:val="22"/>
        </w:rPr>
      </w:pPr>
    </w:p>
    <w:p w14:paraId="7E35F5FE" w14:textId="77777777" w:rsidR="003B69FC" w:rsidRPr="0018576A" w:rsidRDefault="003B69FC" w:rsidP="004439F1">
      <w:pPr>
        <w:pStyle w:val="Akapitzlist"/>
        <w:numPr>
          <w:ilvl w:val="0"/>
          <w:numId w:val="36"/>
        </w:numPr>
        <w:rPr>
          <w:vanish/>
          <w:sz w:val="22"/>
          <w:szCs w:val="22"/>
        </w:rPr>
      </w:pPr>
    </w:p>
    <w:p w14:paraId="772B1DB0" w14:textId="77777777" w:rsidR="003B69FC" w:rsidRPr="0018576A" w:rsidRDefault="003B69FC" w:rsidP="004439F1">
      <w:pPr>
        <w:pStyle w:val="Akapitzlist"/>
        <w:numPr>
          <w:ilvl w:val="0"/>
          <w:numId w:val="21"/>
        </w:numPr>
        <w:rPr>
          <w:sz w:val="22"/>
          <w:szCs w:val="22"/>
        </w:rPr>
      </w:pPr>
      <w:r w:rsidRPr="0018576A">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18576A">
        <w:rPr>
          <w:sz w:val="22"/>
          <w:szCs w:val="22"/>
        </w:rPr>
        <w:t xml:space="preserve">pkt </w:t>
      </w:r>
      <w:r w:rsidR="00325C16" w:rsidRPr="0018576A">
        <w:rPr>
          <w:sz w:val="22"/>
          <w:szCs w:val="22"/>
        </w:rPr>
        <w:t xml:space="preserve">6 </w:t>
      </w:r>
      <w:r w:rsidRPr="0018576A">
        <w:rPr>
          <w:sz w:val="22"/>
          <w:szCs w:val="22"/>
        </w:rPr>
        <w:t>w trakcie realizacji zamówienia. Dowodami tymi mogą być w szczególności:</w:t>
      </w:r>
    </w:p>
    <w:p w14:paraId="26A9D354" w14:textId="42874DD8" w:rsidR="009B7B33" w:rsidRPr="0018576A" w:rsidRDefault="003B69FC" w:rsidP="00714E6D">
      <w:pPr>
        <w:widowControl/>
        <w:numPr>
          <w:ilvl w:val="0"/>
          <w:numId w:val="35"/>
        </w:numPr>
        <w:suppressAutoHyphens w:val="0"/>
        <w:ind w:left="1276"/>
        <w:jc w:val="both"/>
        <w:rPr>
          <w:sz w:val="22"/>
          <w:szCs w:val="22"/>
        </w:rPr>
      </w:pPr>
      <w:r w:rsidRPr="0018576A">
        <w:rPr>
          <w:sz w:val="22"/>
          <w:szCs w:val="22"/>
        </w:rPr>
        <w:t xml:space="preserve">oświadczenie wykonawcy lub podwykonawcy o zatrudnieniu na podstawie umowy </w:t>
      </w:r>
      <w:r w:rsidR="000E3214" w:rsidRPr="0018576A">
        <w:rPr>
          <w:sz w:val="22"/>
          <w:szCs w:val="22"/>
        </w:rPr>
        <w:br/>
      </w:r>
      <w:r w:rsidRPr="0018576A">
        <w:rPr>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0E3214" w:rsidRPr="0018576A">
        <w:rPr>
          <w:sz w:val="22"/>
          <w:szCs w:val="22"/>
        </w:rPr>
        <w:br/>
      </w:r>
      <w:r w:rsidRPr="0018576A">
        <w:rPr>
          <w:sz w:val="22"/>
          <w:szCs w:val="22"/>
        </w:rPr>
        <w:t>i wymiaru etatu oraz podpis osoby uprawnionej do złożenia oświadczenia w imieniu wykonawcy lub podwykonawcy;</w:t>
      </w:r>
    </w:p>
    <w:p w14:paraId="46A86DB7" w14:textId="037C31D7" w:rsidR="009B7B33" w:rsidRPr="0018576A" w:rsidRDefault="009B7B33" w:rsidP="00714E6D">
      <w:pPr>
        <w:widowControl/>
        <w:numPr>
          <w:ilvl w:val="0"/>
          <w:numId w:val="35"/>
        </w:numPr>
        <w:suppressAutoHyphens w:val="0"/>
        <w:ind w:left="1276"/>
        <w:jc w:val="both"/>
        <w:rPr>
          <w:sz w:val="22"/>
          <w:szCs w:val="22"/>
        </w:rPr>
      </w:pPr>
      <w:r w:rsidRPr="0018576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E0605F2" w14:textId="268945E6" w:rsidR="009B7B33" w:rsidRPr="0018576A" w:rsidRDefault="009B7B33" w:rsidP="00714E6D">
      <w:pPr>
        <w:widowControl/>
        <w:numPr>
          <w:ilvl w:val="0"/>
          <w:numId w:val="35"/>
        </w:numPr>
        <w:suppressAutoHyphens w:val="0"/>
        <w:ind w:left="1276"/>
        <w:jc w:val="both"/>
        <w:rPr>
          <w:sz w:val="22"/>
          <w:szCs w:val="22"/>
        </w:rPr>
      </w:pPr>
      <w:r w:rsidRPr="0018576A">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577106" w:rsidRPr="0018576A">
        <w:rPr>
          <w:sz w:val="22"/>
          <w:szCs w:val="22"/>
        </w:rPr>
        <w:br/>
      </w:r>
      <w:r w:rsidRPr="0018576A">
        <w:rPr>
          <w:sz w:val="22"/>
          <w:szCs w:val="22"/>
        </w:rP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F844573" w14:textId="3D263683" w:rsidR="009B7B33" w:rsidRPr="0018576A" w:rsidRDefault="009B7B33" w:rsidP="00714E6D">
      <w:pPr>
        <w:widowControl/>
        <w:numPr>
          <w:ilvl w:val="0"/>
          <w:numId w:val="35"/>
        </w:numPr>
        <w:suppressAutoHyphens w:val="0"/>
        <w:ind w:left="1276"/>
        <w:jc w:val="both"/>
        <w:rPr>
          <w:sz w:val="22"/>
          <w:szCs w:val="22"/>
        </w:rPr>
      </w:pPr>
      <w:r w:rsidRPr="0018576A">
        <w:rPr>
          <w:rFonts w:eastAsia="Calibri"/>
          <w:sz w:val="22"/>
          <w:szCs w:val="22"/>
        </w:rPr>
        <w:t>inne dokumenty, zawierające informacje niezbędne do weryfikacji zatrudnienia na podstawie umowy o pracę, w tym w szczególności:</w:t>
      </w:r>
    </w:p>
    <w:p w14:paraId="3069081F" w14:textId="77777777" w:rsidR="009B7B33" w:rsidRPr="0018576A" w:rsidRDefault="009B7B33" w:rsidP="00714E6D">
      <w:pPr>
        <w:widowControl/>
        <w:numPr>
          <w:ilvl w:val="0"/>
          <w:numId w:val="91"/>
        </w:numPr>
        <w:suppressAutoHyphens w:val="0"/>
        <w:ind w:left="1843" w:hanging="567"/>
        <w:contextualSpacing/>
        <w:jc w:val="both"/>
        <w:rPr>
          <w:rFonts w:eastAsia="Calibri"/>
          <w:sz w:val="22"/>
          <w:szCs w:val="22"/>
          <w:shd w:val="clear" w:color="auto" w:fill="FFFFFF"/>
        </w:rPr>
      </w:pPr>
      <w:r w:rsidRPr="0018576A">
        <w:rPr>
          <w:rFonts w:eastAsia="Calibri"/>
          <w:sz w:val="22"/>
          <w:szCs w:val="22"/>
          <w:shd w:val="clear" w:color="auto" w:fill="FFFFFF"/>
        </w:rPr>
        <w:t>imię i nazwisko zatrudnionego pracownika, datę zawarcia umowy o pracę, rodzaj umowy o pracę i zakres obowiązków pracownika;</w:t>
      </w:r>
    </w:p>
    <w:p w14:paraId="486961B5" w14:textId="17A4868E" w:rsidR="009B7B33" w:rsidRPr="0018576A" w:rsidRDefault="009B7B33" w:rsidP="00714E6D">
      <w:pPr>
        <w:widowControl/>
        <w:numPr>
          <w:ilvl w:val="0"/>
          <w:numId w:val="91"/>
        </w:numPr>
        <w:suppressAutoHyphens w:val="0"/>
        <w:ind w:left="1843" w:hanging="567"/>
        <w:contextualSpacing/>
        <w:jc w:val="both"/>
        <w:rPr>
          <w:rFonts w:eastAsia="Calibri"/>
          <w:color w:val="333333"/>
          <w:sz w:val="22"/>
          <w:szCs w:val="22"/>
          <w:shd w:val="clear" w:color="auto" w:fill="FFFFFF"/>
        </w:rPr>
      </w:pPr>
      <w:r w:rsidRPr="0018576A">
        <w:rPr>
          <w:rFonts w:eastAsia="Calibri"/>
          <w:sz w:val="22"/>
          <w:szCs w:val="22"/>
        </w:rPr>
        <w:t>poświadczone za zgodność z oryginałem odpowiednio przez Wykonawcę lub Podwykonawcę</w:t>
      </w:r>
      <w:r w:rsidRPr="0018576A">
        <w:rPr>
          <w:rFonts w:eastAsia="Calibri"/>
          <w:bCs/>
          <w:i/>
          <w:sz w:val="22"/>
          <w:szCs w:val="22"/>
        </w:rPr>
        <w:t xml:space="preserve"> </w:t>
      </w:r>
      <w:r w:rsidRPr="0018576A">
        <w:rPr>
          <w:rFonts w:eastAsia="Calibri"/>
          <w:bCs/>
          <w:color w:val="000000"/>
          <w:sz w:val="22"/>
          <w:szCs w:val="22"/>
        </w:rPr>
        <w:t xml:space="preserve">kopie dokumentów </w:t>
      </w:r>
      <w:r w:rsidRPr="0018576A">
        <w:rPr>
          <w:rFonts w:eastAsia="Tahoma"/>
          <w:bCs/>
          <w:color w:val="000000"/>
          <w:sz w:val="22"/>
          <w:szCs w:val="22"/>
        </w:rPr>
        <w:t xml:space="preserve">potwierdzających opłacanie składek na ubezpieczenia społeczne i zdrowotne z tytułu zatrudnienia na podstawie umów </w:t>
      </w:r>
      <w:r w:rsidR="007846F5" w:rsidRPr="0018576A">
        <w:rPr>
          <w:rFonts w:eastAsia="Tahoma"/>
          <w:bCs/>
          <w:color w:val="000000"/>
          <w:sz w:val="22"/>
          <w:szCs w:val="22"/>
        </w:rPr>
        <w:br/>
      </w:r>
      <w:r w:rsidRPr="0018576A">
        <w:rPr>
          <w:rFonts w:eastAsia="Tahoma"/>
          <w:bCs/>
          <w:color w:val="000000"/>
          <w:sz w:val="22"/>
          <w:szCs w:val="22"/>
        </w:rPr>
        <w:t xml:space="preserve">o pracę (wraz z informacją o liczbie odprowadzonych składek) tj.: </w:t>
      </w:r>
      <w:r w:rsidRPr="0018576A">
        <w:rPr>
          <w:rFonts w:eastAsia="Calibri"/>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18576A">
        <w:rPr>
          <w:rFonts w:eastAsia="Calibri"/>
          <w:bCs/>
          <w:i/>
          <w:color w:val="000000"/>
          <w:sz w:val="22"/>
          <w:szCs w:val="22"/>
        </w:rPr>
        <w:t xml:space="preserve"> </w:t>
      </w:r>
      <w:r w:rsidRPr="0018576A">
        <w:rPr>
          <w:rFonts w:eastAsia="Calibri"/>
          <w:bCs/>
          <w:color w:val="000000"/>
          <w:sz w:val="22"/>
          <w:szCs w:val="22"/>
        </w:rPr>
        <w:t xml:space="preserve">kopie dowodu potwierdzającego zgłoszenie pracownika do ubezpieczeń, </w:t>
      </w:r>
      <w:r w:rsidRPr="0018576A">
        <w:rPr>
          <w:rFonts w:eastAsia="Calibri"/>
          <w:sz w:val="22"/>
          <w:szCs w:val="22"/>
        </w:rPr>
        <w:t>zanonimizowane w sposób zapewniający ochronę danych osobowych pracowników, zgodnie z przepisami powołanymi w lit c).</w:t>
      </w:r>
    </w:p>
    <w:p w14:paraId="55A753A4" w14:textId="207F8029" w:rsidR="003B69FC" w:rsidRPr="0018576A" w:rsidRDefault="003B69FC" w:rsidP="004439F1">
      <w:pPr>
        <w:pStyle w:val="Akapitzlist"/>
        <w:numPr>
          <w:ilvl w:val="0"/>
          <w:numId w:val="21"/>
        </w:numPr>
        <w:rPr>
          <w:sz w:val="22"/>
          <w:szCs w:val="22"/>
        </w:rPr>
      </w:pPr>
      <w:r w:rsidRPr="0018576A">
        <w:rPr>
          <w:sz w:val="22"/>
          <w:szCs w:val="22"/>
        </w:rPr>
        <w:t xml:space="preserve">Z tytułu niespełnienia przez wykonawcę lub podwykonawcę wymogu zatrudnienia na podstawie umowy o pracę osób, o których mowa w </w:t>
      </w:r>
      <w:r w:rsidR="00913094" w:rsidRPr="0018576A">
        <w:rPr>
          <w:sz w:val="22"/>
          <w:szCs w:val="22"/>
        </w:rPr>
        <w:t>pkt</w:t>
      </w:r>
      <w:r w:rsidR="00465C76" w:rsidRPr="0018576A">
        <w:rPr>
          <w:sz w:val="22"/>
          <w:szCs w:val="22"/>
        </w:rPr>
        <w:t xml:space="preserve">. </w:t>
      </w:r>
      <w:r w:rsidR="00325C16" w:rsidRPr="0018576A">
        <w:rPr>
          <w:sz w:val="22"/>
          <w:szCs w:val="22"/>
        </w:rPr>
        <w:t>6</w:t>
      </w:r>
      <w:r w:rsidRPr="0018576A">
        <w:rPr>
          <w:sz w:val="22"/>
          <w:szCs w:val="22"/>
        </w:rPr>
        <w:t xml:space="preserve"> zamawiający przewiduje sankcję </w:t>
      </w:r>
      <w:r w:rsidR="00CF43C9" w:rsidRPr="0018576A">
        <w:rPr>
          <w:sz w:val="22"/>
          <w:szCs w:val="22"/>
        </w:rPr>
        <w:br/>
      </w:r>
      <w:r w:rsidRPr="0018576A">
        <w:rPr>
          <w:sz w:val="22"/>
          <w:szCs w:val="22"/>
        </w:rPr>
        <w:t xml:space="preserve">w postaci obowiązku zapłaty przez wykonawcę kary umownej </w:t>
      </w:r>
    </w:p>
    <w:p w14:paraId="0F409385" w14:textId="56646914" w:rsidR="003B69FC" w:rsidRPr="0018576A" w:rsidRDefault="003B69FC" w:rsidP="004439F1">
      <w:pPr>
        <w:pStyle w:val="Akapitzlist"/>
        <w:numPr>
          <w:ilvl w:val="0"/>
          <w:numId w:val="21"/>
        </w:numPr>
        <w:rPr>
          <w:sz w:val="22"/>
          <w:szCs w:val="22"/>
        </w:rPr>
      </w:pPr>
      <w:r w:rsidRPr="0018576A">
        <w:rPr>
          <w:sz w:val="22"/>
          <w:szCs w:val="22"/>
        </w:rPr>
        <w:lastRenderedPageBreak/>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w:t>
      </w:r>
      <w:r w:rsidR="00913094" w:rsidRPr="0018576A">
        <w:rPr>
          <w:sz w:val="22"/>
          <w:szCs w:val="22"/>
        </w:rPr>
        <w:t xml:space="preserve">pkt </w:t>
      </w:r>
      <w:r w:rsidR="00325C16" w:rsidRPr="0018576A">
        <w:rPr>
          <w:sz w:val="22"/>
          <w:szCs w:val="22"/>
        </w:rPr>
        <w:t>6</w:t>
      </w:r>
      <w:r w:rsidR="00913094" w:rsidRPr="0018576A">
        <w:rPr>
          <w:sz w:val="22"/>
          <w:szCs w:val="22"/>
        </w:rPr>
        <w:t xml:space="preserve"> </w:t>
      </w:r>
      <w:r w:rsidRPr="0018576A">
        <w:rPr>
          <w:sz w:val="22"/>
          <w:szCs w:val="22"/>
        </w:rPr>
        <w:t xml:space="preserve">. </w:t>
      </w:r>
    </w:p>
    <w:p w14:paraId="3B682018" w14:textId="77777777" w:rsidR="003B69FC" w:rsidRPr="0018576A" w:rsidRDefault="003B69FC" w:rsidP="004439F1">
      <w:pPr>
        <w:pStyle w:val="Akapitzlist"/>
        <w:numPr>
          <w:ilvl w:val="0"/>
          <w:numId w:val="21"/>
        </w:numPr>
        <w:rPr>
          <w:sz w:val="22"/>
          <w:szCs w:val="22"/>
        </w:rPr>
      </w:pPr>
      <w:r w:rsidRPr="0018576A">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18576A" w:rsidRDefault="003B69FC" w:rsidP="004439F1">
      <w:pPr>
        <w:pStyle w:val="Akapitzlist"/>
        <w:numPr>
          <w:ilvl w:val="0"/>
          <w:numId w:val="21"/>
        </w:numPr>
        <w:rPr>
          <w:i/>
          <w:iCs/>
          <w:sz w:val="22"/>
          <w:szCs w:val="22"/>
        </w:rPr>
      </w:pPr>
      <w:r w:rsidRPr="0018576A">
        <w:rPr>
          <w:sz w:val="22"/>
          <w:szCs w:val="22"/>
        </w:rPr>
        <w:t>Stosownie do treści art. 102 ustawy PZP, Zamawiający informuje, że wymagania</w:t>
      </w:r>
      <w:r w:rsidR="00465C76" w:rsidRPr="0018576A">
        <w:rPr>
          <w:sz w:val="22"/>
          <w:szCs w:val="22"/>
        </w:rPr>
        <w:t>,</w:t>
      </w:r>
      <w:r w:rsidRPr="0018576A">
        <w:rPr>
          <w:sz w:val="22"/>
          <w:szCs w:val="22"/>
        </w:rPr>
        <w:t xml:space="preserve"> </w:t>
      </w:r>
      <w:r w:rsidR="00F162DD" w:rsidRPr="0018576A">
        <w:rPr>
          <w:sz w:val="22"/>
          <w:szCs w:val="22"/>
        </w:rPr>
        <w:br/>
      </w:r>
      <w:r w:rsidRPr="0018576A">
        <w:rPr>
          <w:sz w:val="22"/>
          <w:szCs w:val="22"/>
        </w:rPr>
        <w:t>o których mowa w przywołanym przepisie, Zamawiający określił w dokumentacji projektowej i STWiOR, stanowiących załącznik A od SWZ.</w:t>
      </w:r>
      <w:r w:rsidRPr="0018576A">
        <w:rPr>
          <w:i/>
          <w:iCs/>
          <w:sz w:val="22"/>
          <w:szCs w:val="22"/>
        </w:rPr>
        <w:t xml:space="preserve"> </w:t>
      </w:r>
    </w:p>
    <w:p w14:paraId="1033BAA8" w14:textId="57048BDE" w:rsidR="000F54A6" w:rsidRPr="0018576A" w:rsidRDefault="000F54A6" w:rsidP="000F54A6">
      <w:pPr>
        <w:pStyle w:val="Akapitzlist"/>
        <w:numPr>
          <w:ilvl w:val="0"/>
          <w:numId w:val="20"/>
        </w:numPr>
        <w:tabs>
          <w:tab w:val="clear" w:pos="644"/>
          <w:tab w:val="num" w:pos="0"/>
        </w:tabs>
        <w:ind w:left="426" w:hanging="426"/>
        <w:rPr>
          <w:i/>
          <w:iCs/>
          <w:color w:val="FF0000"/>
          <w:sz w:val="22"/>
          <w:szCs w:val="22"/>
        </w:rPr>
      </w:pPr>
      <w:r w:rsidRPr="0018576A">
        <w:rPr>
          <w:i/>
          <w:iCs/>
          <w:sz w:val="22"/>
          <w:szCs w:val="22"/>
        </w:rPr>
        <w:t xml:space="preserve">Zamówienie udzielane jest w ramach realizacji w Uniwersytecie Jagiellońskim Programu Strategicznego Inicjatywa Doskonałości – Uczenia Badawcza </w:t>
      </w:r>
      <w:hyperlink r:id="rId17" w:history="1">
        <w:r w:rsidRPr="0018576A">
          <w:rPr>
            <w:rStyle w:val="Hipercze"/>
            <w:i/>
            <w:iCs/>
            <w:color w:val="auto"/>
            <w:sz w:val="22"/>
            <w:szCs w:val="22"/>
          </w:rPr>
          <w:t>https://id.uj.edu.pl</w:t>
        </w:r>
      </w:hyperlink>
      <w:r w:rsidRPr="0018576A">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18576A">
        <w:rPr>
          <w:i/>
          <w:iCs/>
          <w:sz w:val="22"/>
          <w:szCs w:val="22"/>
        </w:rPr>
        <w:br/>
        <w:t xml:space="preserve">w ramach programu Ministra Nauki i Szkolnictwa Wyższego „Inicjatywa doskonałości – uczelnia badawcza” (Komunikat Ministra Nauki i Szkolnictwa Wyższego z dnia 26 marca 2019 r. </w:t>
      </w:r>
      <w:r w:rsidRPr="0018576A">
        <w:rPr>
          <w:i/>
          <w:iCs/>
          <w:sz w:val="22"/>
          <w:szCs w:val="22"/>
        </w:rPr>
        <w:br/>
        <w:t>o pierwszym konkursie w ramach programu „Inicjatywa doskonałości – uczelnia badawcza”), umowa nr 06/IDIB/2019/94 z dnia 16/12/2019  wraz z aneksem</w:t>
      </w:r>
      <w:r w:rsidRPr="0018576A">
        <w:rPr>
          <w:i/>
          <w:iCs/>
          <w:color w:val="FF0000"/>
          <w:sz w:val="22"/>
          <w:szCs w:val="22"/>
        </w:rPr>
        <w:t>.</w:t>
      </w:r>
    </w:p>
    <w:p w14:paraId="4700F742" w14:textId="77777777" w:rsidR="006D6E53" w:rsidRPr="0018576A" w:rsidRDefault="006D6E53" w:rsidP="004439F1">
      <w:pPr>
        <w:widowControl/>
        <w:tabs>
          <w:tab w:val="num" w:pos="900"/>
          <w:tab w:val="num" w:pos="2340"/>
        </w:tabs>
        <w:suppressAutoHyphens w:val="0"/>
        <w:ind w:left="720"/>
        <w:jc w:val="both"/>
        <w:rPr>
          <w:sz w:val="22"/>
          <w:szCs w:val="22"/>
        </w:rPr>
      </w:pPr>
    </w:p>
    <w:p w14:paraId="0B1A6EA1" w14:textId="77777777" w:rsidR="00B63566" w:rsidRPr="0018576A" w:rsidRDefault="00B63566" w:rsidP="004439F1">
      <w:pPr>
        <w:widowControl/>
        <w:suppressAutoHyphens w:val="0"/>
        <w:jc w:val="both"/>
        <w:rPr>
          <w:b/>
          <w:bCs/>
          <w:sz w:val="22"/>
          <w:szCs w:val="22"/>
        </w:rPr>
      </w:pPr>
      <w:r w:rsidRPr="0018576A">
        <w:rPr>
          <w:b/>
          <w:bCs/>
          <w:sz w:val="22"/>
          <w:szCs w:val="22"/>
        </w:rPr>
        <w:t>Rozdział IV – Przedmiotowe środki dowodowe</w:t>
      </w:r>
    </w:p>
    <w:p w14:paraId="1012CD30" w14:textId="1AF3F310" w:rsidR="00F53540" w:rsidRPr="0018576A" w:rsidRDefault="006D6E53" w:rsidP="004439F1">
      <w:pPr>
        <w:pStyle w:val="Akapitzlist1"/>
        <w:ind w:left="426" w:hanging="426"/>
        <w:rPr>
          <w:sz w:val="22"/>
          <w:szCs w:val="22"/>
        </w:rPr>
      </w:pPr>
      <w:r w:rsidRPr="0018576A">
        <w:rPr>
          <w:sz w:val="22"/>
          <w:szCs w:val="22"/>
        </w:rPr>
        <w:t xml:space="preserve">Zamawiający </w:t>
      </w:r>
      <w:r w:rsidR="00701943" w:rsidRPr="0018576A">
        <w:rPr>
          <w:sz w:val="22"/>
          <w:szCs w:val="22"/>
        </w:rPr>
        <w:t xml:space="preserve">nie </w:t>
      </w:r>
      <w:r w:rsidRPr="0018576A">
        <w:rPr>
          <w:sz w:val="22"/>
          <w:szCs w:val="22"/>
        </w:rPr>
        <w:t>wymaga złożenia przedmiotowych środków dowodowych</w:t>
      </w:r>
      <w:r w:rsidR="00935901" w:rsidRPr="0018576A">
        <w:rPr>
          <w:sz w:val="22"/>
          <w:szCs w:val="22"/>
        </w:rPr>
        <w:t>.</w:t>
      </w:r>
    </w:p>
    <w:p w14:paraId="31218FCD" w14:textId="77777777" w:rsidR="006D6E53" w:rsidRPr="0018576A" w:rsidRDefault="006D6E53" w:rsidP="004439F1">
      <w:pPr>
        <w:widowControl/>
        <w:tabs>
          <w:tab w:val="num" w:pos="2880"/>
        </w:tabs>
        <w:suppressAutoHyphens w:val="0"/>
        <w:jc w:val="both"/>
        <w:rPr>
          <w:sz w:val="22"/>
          <w:szCs w:val="22"/>
        </w:rPr>
      </w:pPr>
    </w:p>
    <w:p w14:paraId="6F9677BF" w14:textId="77777777" w:rsidR="00BE302C" w:rsidRPr="0018576A" w:rsidRDefault="008463F6" w:rsidP="004439F1">
      <w:pPr>
        <w:widowControl/>
        <w:suppressAutoHyphens w:val="0"/>
        <w:jc w:val="both"/>
        <w:rPr>
          <w:b/>
          <w:bCs/>
          <w:sz w:val="22"/>
          <w:szCs w:val="22"/>
        </w:rPr>
      </w:pPr>
      <w:r w:rsidRPr="0018576A">
        <w:rPr>
          <w:b/>
          <w:bCs/>
          <w:sz w:val="22"/>
          <w:szCs w:val="22"/>
        </w:rPr>
        <w:t>R</w:t>
      </w:r>
      <w:r w:rsidR="00B63566" w:rsidRPr="0018576A">
        <w:rPr>
          <w:b/>
          <w:bCs/>
          <w:sz w:val="22"/>
          <w:szCs w:val="22"/>
        </w:rPr>
        <w:t xml:space="preserve">ozdział </w:t>
      </w:r>
      <w:r w:rsidRPr="0018576A">
        <w:rPr>
          <w:b/>
          <w:bCs/>
          <w:sz w:val="22"/>
          <w:szCs w:val="22"/>
        </w:rPr>
        <w:t xml:space="preserve">V - </w:t>
      </w:r>
      <w:r w:rsidR="00BE302C" w:rsidRPr="0018576A">
        <w:rPr>
          <w:b/>
          <w:bCs/>
          <w:sz w:val="22"/>
          <w:szCs w:val="22"/>
        </w:rPr>
        <w:t xml:space="preserve">Termin wykonania zamówienia. </w:t>
      </w:r>
    </w:p>
    <w:p w14:paraId="4007C2A1" w14:textId="6C5A0667" w:rsidR="003344F3" w:rsidRPr="0018576A" w:rsidRDefault="003344F3" w:rsidP="00C95A1B">
      <w:pPr>
        <w:pStyle w:val="Akapitzlist"/>
        <w:numPr>
          <w:ilvl w:val="0"/>
          <w:numId w:val="92"/>
        </w:numPr>
        <w:ind w:left="426" w:hanging="426"/>
        <w:rPr>
          <w:sz w:val="22"/>
          <w:szCs w:val="22"/>
        </w:rPr>
      </w:pPr>
      <w:bookmarkStart w:id="3" w:name="_Hlk72222391"/>
      <w:r w:rsidRPr="0018576A">
        <w:rPr>
          <w:sz w:val="22"/>
          <w:szCs w:val="22"/>
        </w:rPr>
        <w:t xml:space="preserve">Wykonawca jest zobowiązany do wykonania przedmiotu umowy w terminie </w:t>
      </w:r>
      <w:r w:rsidRPr="0018576A">
        <w:rPr>
          <w:b/>
          <w:bCs/>
          <w:sz w:val="22"/>
          <w:szCs w:val="22"/>
          <w:u w:val="single"/>
        </w:rPr>
        <w:t xml:space="preserve">do </w:t>
      </w:r>
      <w:r w:rsidR="00A6250F" w:rsidRPr="0018576A">
        <w:rPr>
          <w:b/>
          <w:bCs/>
          <w:sz w:val="22"/>
          <w:szCs w:val="22"/>
          <w:u w:val="single"/>
        </w:rPr>
        <w:t xml:space="preserve">6 miesięcy </w:t>
      </w:r>
      <w:r w:rsidRPr="0018576A">
        <w:rPr>
          <w:b/>
          <w:bCs/>
          <w:sz w:val="22"/>
          <w:szCs w:val="22"/>
          <w:u w:val="single"/>
        </w:rPr>
        <w:t xml:space="preserve"> od dnia zawarcia umowy</w:t>
      </w:r>
      <w:r w:rsidR="00E82523" w:rsidRPr="0018576A">
        <w:rPr>
          <w:b/>
          <w:bCs/>
          <w:sz w:val="22"/>
          <w:szCs w:val="22"/>
          <w:u w:val="single"/>
        </w:rPr>
        <w:t>.</w:t>
      </w:r>
    </w:p>
    <w:bookmarkEnd w:id="3"/>
    <w:p w14:paraId="0A89EDCB" w14:textId="05C9DC71" w:rsidR="00CF43C9" w:rsidRPr="0018576A" w:rsidRDefault="00CF43C9" w:rsidP="00C95A1B">
      <w:pPr>
        <w:pStyle w:val="Akapitzlist"/>
        <w:numPr>
          <w:ilvl w:val="0"/>
          <w:numId w:val="92"/>
        </w:numPr>
        <w:ind w:left="426" w:hanging="426"/>
        <w:rPr>
          <w:sz w:val="22"/>
          <w:szCs w:val="22"/>
        </w:rPr>
      </w:pPr>
      <w:r w:rsidRPr="0018576A">
        <w:rPr>
          <w:sz w:val="22"/>
          <w:szCs w:val="22"/>
        </w:rPr>
        <w:t xml:space="preserve">Termin zakończenia realizacji przedmiotu umowy jest tożsamy z terminem skutecznego zgłoszenia gotowości do obioru końcowego potwierdzonego przez Zamawiajacego lub ewentualnie potwierdzonego przez osoby działające bezpośrednio z ramienia Zamawiajacego, zgodnie </w:t>
      </w:r>
      <w:r w:rsidR="000E3214" w:rsidRPr="0018576A">
        <w:rPr>
          <w:sz w:val="22"/>
          <w:szCs w:val="22"/>
        </w:rPr>
        <w:br/>
      </w:r>
      <w:r w:rsidRPr="0018576A">
        <w:rPr>
          <w:sz w:val="22"/>
          <w:szCs w:val="22"/>
        </w:rPr>
        <w:t>z procedurami odbiorowymi opisanymi we wzorze umowy, stanowiącym Załącznik nr 1 do niniejszego SWZ.</w:t>
      </w:r>
    </w:p>
    <w:p w14:paraId="3405EDEF" w14:textId="17770ECE" w:rsidR="00A0381D" w:rsidRPr="00CE1A7F" w:rsidRDefault="00A0381D" w:rsidP="00B51F4F">
      <w:pPr>
        <w:pStyle w:val="Akapitzlist"/>
        <w:numPr>
          <w:ilvl w:val="0"/>
          <w:numId w:val="0"/>
        </w:numPr>
        <w:ind w:left="426"/>
        <w:rPr>
          <w:color w:val="000000" w:themeColor="text1"/>
          <w:sz w:val="22"/>
          <w:szCs w:val="22"/>
        </w:rPr>
      </w:pPr>
      <w:r w:rsidRPr="000320D9">
        <w:rPr>
          <w:sz w:val="22"/>
          <w:szCs w:val="22"/>
        </w:rPr>
        <w:t xml:space="preserve">Zamawiający zaprasza wszystkich </w:t>
      </w:r>
      <w:r w:rsidRPr="000320D9">
        <w:rPr>
          <w:color w:val="000000" w:themeColor="text1"/>
          <w:sz w:val="22"/>
          <w:szCs w:val="22"/>
        </w:rPr>
        <w:t xml:space="preserve">zainteresowanych Wykonawców do dokonania </w:t>
      </w:r>
      <w:r w:rsidRPr="000320D9">
        <w:rPr>
          <w:b/>
          <w:bCs/>
          <w:color w:val="000000" w:themeColor="text1"/>
          <w:sz w:val="22"/>
          <w:szCs w:val="22"/>
          <w:u w:val="single"/>
        </w:rPr>
        <w:t>obowiązkowej wizji lokalnej</w:t>
      </w:r>
      <w:r w:rsidRPr="000320D9">
        <w:rPr>
          <w:color w:val="000000" w:themeColor="text1"/>
          <w:sz w:val="22"/>
          <w:szCs w:val="22"/>
        </w:rPr>
        <w:t xml:space="preserve"> miejsca objętego zakresem zamówienia, która będzie miała miejsce </w:t>
      </w:r>
      <w:r w:rsidRPr="000320D9">
        <w:rPr>
          <w:b/>
          <w:bCs/>
          <w:color w:val="000000" w:themeColor="text1"/>
          <w:sz w:val="22"/>
          <w:szCs w:val="22"/>
          <w:u w:val="single"/>
        </w:rPr>
        <w:t xml:space="preserve">w dniu </w:t>
      </w:r>
      <w:r w:rsidR="00616644" w:rsidRPr="000320D9">
        <w:rPr>
          <w:b/>
          <w:bCs/>
          <w:color w:val="000000" w:themeColor="text1"/>
          <w:sz w:val="22"/>
          <w:szCs w:val="22"/>
          <w:u w:val="single"/>
        </w:rPr>
        <w:br/>
      </w:r>
      <w:r w:rsidR="00CE1A7F" w:rsidRPr="000320D9">
        <w:rPr>
          <w:b/>
          <w:bCs/>
          <w:color w:val="000000" w:themeColor="text1"/>
          <w:sz w:val="22"/>
          <w:szCs w:val="22"/>
          <w:u w:val="single"/>
        </w:rPr>
        <w:t>11.09</w:t>
      </w:r>
      <w:r w:rsidR="00D30C1D" w:rsidRPr="000320D9">
        <w:rPr>
          <w:b/>
          <w:bCs/>
          <w:color w:val="000000" w:themeColor="text1"/>
          <w:sz w:val="22"/>
          <w:szCs w:val="22"/>
          <w:u w:val="single"/>
        </w:rPr>
        <w:t xml:space="preserve">.2024 </w:t>
      </w:r>
      <w:r w:rsidRPr="000320D9">
        <w:rPr>
          <w:b/>
          <w:bCs/>
          <w:color w:val="000000" w:themeColor="text1"/>
          <w:sz w:val="22"/>
          <w:szCs w:val="22"/>
          <w:u w:val="single"/>
        </w:rPr>
        <w:t xml:space="preserve">r. o godz. </w:t>
      </w:r>
      <w:r w:rsidR="00C76539" w:rsidRPr="000320D9">
        <w:rPr>
          <w:b/>
          <w:bCs/>
          <w:color w:val="000000" w:themeColor="text1"/>
          <w:sz w:val="22"/>
          <w:szCs w:val="22"/>
          <w:u w:val="single"/>
        </w:rPr>
        <w:t>13</w:t>
      </w:r>
      <w:r w:rsidR="00980F83" w:rsidRPr="000320D9">
        <w:rPr>
          <w:b/>
          <w:bCs/>
          <w:color w:val="000000" w:themeColor="text1"/>
          <w:sz w:val="22"/>
          <w:szCs w:val="22"/>
          <w:u w:val="single"/>
        </w:rPr>
        <w:t>:00</w:t>
      </w:r>
      <w:r w:rsidR="00980F83" w:rsidRPr="000320D9">
        <w:rPr>
          <w:color w:val="000000" w:themeColor="text1"/>
          <w:sz w:val="22"/>
          <w:szCs w:val="22"/>
        </w:rPr>
        <w:t xml:space="preserve"> </w:t>
      </w:r>
      <w:r w:rsidRPr="000320D9">
        <w:rPr>
          <w:color w:val="000000" w:themeColor="text1"/>
          <w:sz w:val="22"/>
          <w:szCs w:val="22"/>
        </w:rPr>
        <w:t>Spotkanie</w:t>
      </w:r>
      <w:r w:rsidRPr="00CE1A7F">
        <w:rPr>
          <w:color w:val="000000" w:themeColor="text1"/>
          <w:sz w:val="22"/>
          <w:szCs w:val="22"/>
        </w:rPr>
        <w:t xml:space="preserve"> przed budynkiem Wydziału Chemii, przy ul. Gronostajowej 2 w Krakowie</w:t>
      </w:r>
      <w:r w:rsidR="00980F83" w:rsidRPr="00CE1A7F">
        <w:rPr>
          <w:color w:val="000000" w:themeColor="text1"/>
          <w:sz w:val="22"/>
          <w:szCs w:val="22"/>
        </w:rPr>
        <w:t xml:space="preserve"> (wejście od strony ul. Grota-Roweckiego</w:t>
      </w:r>
      <w:r w:rsidRPr="00CE1A7F">
        <w:rPr>
          <w:color w:val="000000" w:themeColor="text1"/>
          <w:sz w:val="22"/>
          <w:szCs w:val="22"/>
        </w:rPr>
        <w:t xml:space="preserve">. Osoba do kontaktów: </w:t>
      </w:r>
      <w:r w:rsidRPr="00CE1A7F">
        <w:rPr>
          <w:b/>
          <w:bCs/>
          <w:color w:val="000000" w:themeColor="text1"/>
          <w:sz w:val="22"/>
          <w:szCs w:val="22"/>
        </w:rPr>
        <w:t xml:space="preserve">Pan </w:t>
      </w:r>
      <w:r w:rsidR="00980F83" w:rsidRPr="00CE1A7F">
        <w:rPr>
          <w:b/>
          <w:bCs/>
          <w:color w:val="000000" w:themeColor="text1"/>
          <w:sz w:val="22"/>
          <w:szCs w:val="22"/>
        </w:rPr>
        <w:t xml:space="preserve">Bartosz Skorupa </w:t>
      </w:r>
      <w:r w:rsidRPr="00CE1A7F">
        <w:rPr>
          <w:b/>
          <w:bCs/>
          <w:color w:val="000000" w:themeColor="text1"/>
          <w:sz w:val="22"/>
          <w:szCs w:val="22"/>
        </w:rPr>
        <w:t xml:space="preserve">tel.: </w:t>
      </w:r>
      <w:r w:rsidR="00980F83" w:rsidRPr="00CE1A7F">
        <w:rPr>
          <w:b/>
          <w:bCs/>
          <w:color w:val="000000" w:themeColor="text1"/>
          <w:sz w:val="22"/>
          <w:szCs w:val="22"/>
        </w:rPr>
        <w:t>12 663 37 17</w:t>
      </w:r>
      <w:r w:rsidR="00980F83" w:rsidRPr="00CE1A7F">
        <w:rPr>
          <w:color w:val="000000" w:themeColor="text1"/>
          <w:sz w:val="22"/>
          <w:szCs w:val="22"/>
        </w:rPr>
        <w:t xml:space="preserve">. </w:t>
      </w:r>
      <w:r w:rsidRPr="00CE1A7F">
        <w:rPr>
          <w:color w:val="000000" w:themeColor="text1"/>
          <w:sz w:val="22"/>
          <w:szCs w:val="22"/>
        </w:rPr>
        <w:t xml:space="preserve">Podczas wizji lokalnej przedstawiciel Zamawiającego sporządzi listę przybyłych wykonawców. Oferta </w:t>
      </w:r>
      <w:r w:rsidR="0070608B" w:rsidRPr="00CE1A7F">
        <w:rPr>
          <w:color w:val="000000" w:themeColor="text1"/>
          <w:sz w:val="22"/>
          <w:szCs w:val="22"/>
        </w:rPr>
        <w:t>Wykonawcy,</w:t>
      </w:r>
      <w:r w:rsidRPr="00CE1A7F">
        <w:rPr>
          <w:color w:val="000000" w:themeColor="text1"/>
          <w:sz w:val="22"/>
          <w:szCs w:val="22"/>
        </w:rPr>
        <w:t xml:space="preserve"> który nie odbył wizji lokalnej zostanie odrzucona</w:t>
      </w:r>
      <w:r w:rsidR="00616644" w:rsidRPr="00CE1A7F">
        <w:rPr>
          <w:color w:val="000000" w:themeColor="text1"/>
          <w:sz w:val="22"/>
          <w:szCs w:val="22"/>
        </w:rPr>
        <w:t xml:space="preserve"> </w:t>
      </w:r>
      <w:r w:rsidR="00616644" w:rsidRPr="00CE1A7F">
        <w:rPr>
          <w:color w:val="000000" w:themeColor="text1"/>
          <w:sz w:val="22"/>
          <w:szCs w:val="22"/>
          <w:u w:val="single"/>
        </w:rPr>
        <w:t xml:space="preserve">za wyjątkiem Wykonawców, którzy uczestniczyli w wizji </w:t>
      </w:r>
      <w:r w:rsidR="00B51F4F" w:rsidRPr="00CE1A7F">
        <w:rPr>
          <w:color w:val="000000" w:themeColor="text1"/>
          <w:sz w:val="22"/>
          <w:szCs w:val="22"/>
          <w:u w:val="single"/>
        </w:rPr>
        <w:t xml:space="preserve">w trakcie unieważnionego </w:t>
      </w:r>
      <w:r w:rsidR="00616644" w:rsidRPr="00CE1A7F">
        <w:rPr>
          <w:color w:val="000000" w:themeColor="text1"/>
          <w:sz w:val="22"/>
          <w:szCs w:val="22"/>
          <w:u w:val="single"/>
        </w:rPr>
        <w:t>postępowania 80.272.173.2024</w:t>
      </w:r>
      <w:r w:rsidR="00B51F4F" w:rsidRPr="00CE1A7F">
        <w:rPr>
          <w:color w:val="000000" w:themeColor="text1"/>
          <w:sz w:val="22"/>
          <w:szCs w:val="22"/>
          <w:u w:val="single"/>
        </w:rPr>
        <w:t xml:space="preserve">  dotyczącego tego samego przedmiotu</w:t>
      </w:r>
      <w:r w:rsidR="00CE1A7F">
        <w:rPr>
          <w:color w:val="000000" w:themeColor="text1"/>
          <w:sz w:val="22"/>
          <w:szCs w:val="22"/>
          <w:u w:val="single"/>
        </w:rPr>
        <w:t xml:space="preserve"> zamówienia.</w:t>
      </w:r>
    </w:p>
    <w:p w14:paraId="5A6B58FB" w14:textId="77777777" w:rsidR="008D155A" w:rsidRPr="00CE1A7F" w:rsidRDefault="008D155A" w:rsidP="004439F1">
      <w:pPr>
        <w:widowControl/>
        <w:suppressAutoHyphens w:val="0"/>
        <w:ind w:left="426"/>
        <w:jc w:val="both"/>
        <w:rPr>
          <w:color w:val="000000" w:themeColor="text1"/>
          <w:sz w:val="22"/>
          <w:szCs w:val="22"/>
        </w:rPr>
      </w:pPr>
    </w:p>
    <w:p w14:paraId="63418C18" w14:textId="77777777" w:rsidR="008D155A" w:rsidRPr="0018576A" w:rsidRDefault="008463F6" w:rsidP="004439F1">
      <w:pPr>
        <w:widowControl/>
        <w:suppressAutoHyphens w:val="0"/>
        <w:jc w:val="both"/>
        <w:rPr>
          <w:b/>
          <w:bCs/>
          <w:sz w:val="22"/>
          <w:szCs w:val="22"/>
        </w:rPr>
      </w:pPr>
      <w:bookmarkStart w:id="4" w:name="_Hlk176183659"/>
      <w:bookmarkStart w:id="5" w:name="_Hlk169171277"/>
      <w:r w:rsidRPr="0018576A">
        <w:rPr>
          <w:b/>
          <w:bCs/>
          <w:sz w:val="22"/>
          <w:szCs w:val="22"/>
        </w:rPr>
        <w:t>Rozdział V</w:t>
      </w:r>
      <w:r w:rsidR="006562A7" w:rsidRPr="0018576A">
        <w:rPr>
          <w:b/>
          <w:bCs/>
          <w:sz w:val="22"/>
          <w:szCs w:val="22"/>
        </w:rPr>
        <w:t>I</w:t>
      </w:r>
      <w:r w:rsidRPr="0018576A">
        <w:rPr>
          <w:b/>
          <w:bCs/>
          <w:sz w:val="22"/>
          <w:szCs w:val="22"/>
        </w:rPr>
        <w:t xml:space="preserve"> - </w:t>
      </w:r>
      <w:r w:rsidR="008D155A" w:rsidRPr="0018576A">
        <w:rPr>
          <w:b/>
          <w:bCs/>
          <w:sz w:val="22"/>
          <w:szCs w:val="22"/>
        </w:rPr>
        <w:t>Opis warunków podmiotowych udziału w postępowaniu.</w:t>
      </w:r>
    </w:p>
    <w:p w14:paraId="64A858AC" w14:textId="064E648A" w:rsidR="00F61608" w:rsidRPr="0018576A" w:rsidRDefault="00F61608" w:rsidP="004439F1">
      <w:pPr>
        <w:pStyle w:val="Akapitzlist1"/>
        <w:numPr>
          <w:ilvl w:val="0"/>
          <w:numId w:val="30"/>
        </w:numPr>
        <w:ind w:left="426" w:hanging="426"/>
        <w:rPr>
          <w:sz w:val="22"/>
          <w:szCs w:val="22"/>
        </w:rPr>
      </w:pPr>
      <w:r w:rsidRPr="0018576A">
        <w:rPr>
          <w:rFonts w:eastAsia="Calibri"/>
          <w:sz w:val="22"/>
          <w:szCs w:val="22"/>
        </w:rPr>
        <w:t xml:space="preserve">Zdolność do występowania w obrocie gospodarczym – Zamawiający nie wyznacza warunku </w:t>
      </w:r>
      <w:r w:rsidR="00DF7D86" w:rsidRPr="0018576A">
        <w:rPr>
          <w:rFonts w:eastAsia="Calibri"/>
          <w:sz w:val="22"/>
          <w:szCs w:val="22"/>
        </w:rPr>
        <w:br/>
      </w:r>
      <w:r w:rsidRPr="0018576A">
        <w:rPr>
          <w:rFonts w:eastAsia="Calibri"/>
          <w:sz w:val="22"/>
          <w:szCs w:val="22"/>
        </w:rPr>
        <w:t>w tym zakresie,</w:t>
      </w:r>
    </w:p>
    <w:p w14:paraId="295EA42A" w14:textId="3C7D5553" w:rsidR="005518A1" w:rsidRPr="0018576A" w:rsidRDefault="00F61608" w:rsidP="004439F1">
      <w:pPr>
        <w:pStyle w:val="Akapitzlist1"/>
        <w:numPr>
          <w:ilvl w:val="0"/>
          <w:numId w:val="30"/>
        </w:numPr>
        <w:ind w:left="426" w:hanging="426"/>
        <w:rPr>
          <w:rFonts w:eastAsia="Calibri"/>
          <w:sz w:val="22"/>
          <w:szCs w:val="22"/>
        </w:rPr>
      </w:pPr>
      <w:r w:rsidRPr="0018576A">
        <w:rPr>
          <w:rFonts w:eastAsia="Calibri"/>
          <w:sz w:val="22"/>
          <w:szCs w:val="22"/>
        </w:rPr>
        <w:t>Uprawnienia do prowadzenia określonej działalności gospodarczej lub zawodowej, o ile wynika to z odrębnych przepisów</w:t>
      </w:r>
      <w:r w:rsidRPr="0018576A" w:rsidDel="00F61608">
        <w:rPr>
          <w:rFonts w:eastAsia="Calibri"/>
          <w:sz w:val="22"/>
          <w:szCs w:val="22"/>
        </w:rPr>
        <w:t xml:space="preserve"> </w:t>
      </w:r>
      <w:r w:rsidR="005518A1" w:rsidRPr="0018576A">
        <w:rPr>
          <w:rFonts w:eastAsia="Calibri"/>
          <w:sz w:val="22"/>
          <w:szCs w:val="22"/>
        </w:rPr>
        <w:t>– Zamawiający nie wyznacza warunku w tym zakresie,</w:t>
      </w:r>
    </w:p>
    <w:p w14:paraId="7B8AF71C" w14:textId="687E4872" w:rsidR="00AF5F8E" w:rsidRPr="0018576A" w:rsidRDefault="008D155A" w:rsidP="00DF7D86">
      <w:pPr>
        <w:pStyle w:val="Akapitzlist1"/>
        <w:numPr>
          <w:ilvl w:val="0"/>
          <w:numId w:val="30"/>
        </w:numPr>
        <w:ind w:left="426" w:hanging="426"/>
        <w:rPr>
          <w:vanish/>
          <w:sz w:val="22"/>
          <w:szCs w:val="22"/>
        </w:rPr>
      </w:pPr>
      <w:bookmarkStart w:id="6" w:name="_Hlk169129236"/>
      <w:r w:rsidRPr="0018576A">
        <w:rPr>
          <w:rFonts w:eastAsia="Calibri"/>
          <w:sz w:val="22"/>
          <w:szCs w:val="22"/>
        </w:rPr>
        <w:t xml:space="preserve">Sytuacja ekonomiczna lub finansowa </w:t>
      </w:r>
      <w:r w:rsidR="00F32B4D" w:rsidRPr="0018576A">
        <w:rPr>
          <w:rFonts w:eastAsia="Calibri"/>
          <w:sz w:val="22"/>
          <w:szCs w:val="22"/>
        </w:rPr>
        <w:t xml:space="preserve">- </w:t>
      </w:r>
      <w:r w:rsidR="00F733F6" w:rsidRPr="0018576A">
        <w:rPr>
          <w:rFonts w:eastAsia="Calibri"/>
          <w:sz w:val="22"/>
          <w:szCs w:val="22"/>
        </w:rPr>
        <w:t>o udzielenie zamówienia mogą ubiegać się Wykonawcy, którzy wykażą, że</w:t>
      </w:r>
    </w:p>
    <w:p w14:paraId="7BF1C7C3" w14:textId="49D67806" w:rsidR="00F733F6" w:rsidRPr="0018576A" w:rsidRDefault="00F733F6" w:rsidP="008F47D9">
      <w:pPr>
        <w:pStyle w:val="Akapitzlist1"/>
        <w:numPr>
          <w:ilvl w:val="0"/>
          <w:numId w:val="0"/>
        </w:numPr>
        <w:ind w:left="426" w:hanging="426"/>
        <w:rPr>
          <w:vanish/>
          <w:sz w:val="22"/>
          <w:szCs w:val="22"/>
        </w:rPr>
      </w:pPr>
    </w:p>
    <w:p w14:paraId="05898D43" w14:textId="77777777" w:rsidR="00F733F6" w:rsidRPr="0018576A" w:rsidRDefault="00F733F6" w:rsidP="008F47D9">
      <w:pPr>
        <w:pStyle w:val="Akapitzlist"/>
        <w:numPr>
          <w:ilvl w:val="0"/>
          <w:numId w:val="37"/>
        </w:numPr>
        <w:ind w:left="426" w:hanging="426"/>
        <w:rPr>
          <w:rFonts w:cs="Calibri"/>
          <w:vanish/>
          <w:sz w:val="22"/>
          <w:szCs w:val="22"/>
        </w:rPr>
      </w:pPr>
    </w:p>
    <w:p w14:paraId="495CF51B" w14:textId="1EB3F5D0" w:rsidR="00AF5F8E" w:rsidRPr="0018576A" w:rsidRDefault="00092187" w:rsidP="008F47D9">
      <w:pPr>
        <w:ind w:left="426" w:hanging="426"/>
        <w:jc w:val="both"/>
        <w:rPr>
          <w:color w:val="FF0000"/>
          <w:sz w:val="22"/>
          <w:szCs w:val="22"/>
          <w:u w:val="single"/>
        </w:rPr>
      </w:pPr>
      <w:r w:rsidRPr="0018576A">
        <w:rPr>
          <w:rFonts w:cs="Calibri"/>
          <w:sz w:val="22"/>
          <w:szCs w:val="22"/>
        </w:rPr>
        <w:t xml:space="preserve"> </w:t>
      </w:r>
      <w:r w:rsidR="0065393D" w:rsidRPr="0018576A">
        <w:rPr>
          <w:rFonts w:cs="Calibri"/>
          <w:sz w:val="22"/>
          <w:szCs w:val="22"/>
        </w:rPr>
        <w:t>posiadają środki finansowe lub zdolność kredytową w wysokości co najmniej</w:t>
      </w:r>
      <w:r w:rsidR="00234C48" w:rsidRPr="0018576A">
        <w:rPr>
          <w:rFonts w:cs="Calibri"/>
          <w:sz w:val="22"/>
          <w:szCs w:val="22"/>
        </w:rPr>
        <w:t xml:space="preserve"> </w:t>
      </w:r>
      <w:r w:rsidR="00AF5F8E" w:rsidRPr="0018576A">
        <w:rPr>
          <w:rFonts w:cs="Calibri"/>
          <w:sz w:val="22"/>
          <w:szCs w:val="22"/>
        </w:rPr>
        <w:t>1.00</w:t>
      </w:r>
      <w:r w:rsidR="0065393D" w:rsidRPr="0018576A">
        <w:rPr>
          <w:rFonts w:cs="Calibri"/>
          <w:sz w:val="22"/>
          <w:szCs w:val="22"/>
        </w:rPr>
        <w:t>0</w:t>
      </w:r>
      <w:r w:rsidR="00AF5F8E" w:rsidRPr="0018576A">
        <w:rPr>
          <w:rFonts w:cs="Calibri"/>
          <w:sz w:val="22"/>
          <w:szCs w:val="22"/>
        </w:rPr>
        <w:t>.</w:t>
      </w:r>
      <w:r w:rsidR="0065393D" w:rsidRPr="0018576A">
        <w:rPr>
          <w:rFonts w:cs="Calibri"/>
          <w:sz w:val="22"/>
          <w:szCs w:val="22"/>
        </w:rPr>
        <w:t xml:space="preserve">000,00 PLN (słownie: </w:t>
      </w:r>
      <w:r w:rsidR="00AF5F8E" w:rsidRPr="0018576A">
        <w:rPr>
          <w:rFonts w:cs="Calibri"/>
          <w:sz w:val="22"/>
          <w:szCs w:val="22"/>
        </w:rPr>
        <w:t xml:space="preserve">jeden </w:t>
      </w:r>
      <w:r w:rsidR="0070608B" w:rsidRPr="0018576A">
        <w:rPr>
          <w:rFonts w:cs="Calibri"/>
          <w:sz w:val="22"/>
          <w:szCs w:val="22"/>
        </w:rPr>
        <w:t>milion złotych</w:t>
      </w:r>
      <w:r w:rsidR="008E153D" w:rsidRPr="0018576A">
        <w:rPr>
          <w:rFonts w:cs="Calibri"/>
          <w:sz w:val="22"/>
          <w:szCs w:val="22"/>
        </w:rPr>
        <w:t xml:space="preserve"> 00/100</w:t>
      </w:r>
      <w:r w:rsidR="0065393D" w:rsidRPr="0018576A">
        <w:rPr>
          <w:rFonts w:cs="Calibri"/>
          <w:sz w:val="22"/>
          <w:szCs w:val="22"/>
        </w:rPr>
        <w:t>),</w:t>
      </w:r>
    </w:p>
    <w:p w14:paraId="6C58F8CD" w14:textId="77777777" w:rsidR="00E41E25" w:rsidRPr="0018576A" w:rsidRDefault="00E41E25" w:rsidP="004439F1">
      <w:pPr>
        <w:pStyle w:val="Akapitzlist1"/>
        <w:numPr>
          <w:ilvl w:val="0"/>
          <w:numId w:val="30"/>
        </w:numPr>
        <w:ind w:left="426" w:hanging="426"/>
        <w:rPr>
          <w:sz w:val="22"/>
          <w:szCs w:val="22"/>
        </w:rPr>
      </w:pPr>
      <w:r w:rsidRPr="0018576A">
        <w:rPr>
          <w:rFonts w:eastAsia="Calibri"/>
          <w:sz w:val="22"/>
          <w:szCs w:val="22"/>
        </w:rPr>
        <w:t>Zdolność techniczna lub zawodowa – o udzielenie zamówienia mogą się ubiegać Wykonawcy,</w:t>
      </w:r>
      <w:r w:rsidRPr="0018576A">
        <w:rPr>
          <w:sz w:val="22"/>
          <w:szCs w:val="22"/>
        </w:rPr>
        <w:t xml:space="preserve"> którzy wykażą, że:</w:t>
      </w:r>
    </w:p>
    <w:p w14:paraId="2C4DC48A" w14:textId="1BD1BF3A" w:rsidR="0086324C" w:rsidRPr="0018576A" w:rsidRDefault="00973DE4" w:rsidP="008E153D">
      <w:pPr>
        <w:pStyle w:val="Akapitzlist"/>
        <w:numPr>
          <w:ilvl w:val="1"/>
          <w:numId w:val="30"/>
        </w:numPr>
        <w:ind w:left="851" w:hanging="425"/>
        <w:rPr>
          <w:sz w:val="22"/>
          <w:szCs w:val="22"/>
        </w:rPr>
      </w:pPr>
      <w:r w:rsidRPr="0018576A">
        <w:rPr>
          <w:rFonts w:cs="Calibri"/>
          <w:sz w:val="22"/>
          <w:szCs w:val="22"/>
        </w:rPr>
        <w:t xml:space="preserve">skierują do realizacji zamówienia </w:t>
      </w:r>
      <w:r w:rsidR="00E41E25" w:rsidRPr="0018576A">
        <w:rPr>
          <w:sz w:val="22"/>
          <w:szCs w:val="22"/>
        </w:rPr>
        <w:t>osob</w:t>
      </w:r>
      <w:r w:rsidRPr="0018576A">
        <w:rPr>
          <w:sz w:val="22"/>
          <w:szCs w:val="22"/>
        </w:rPr>
        <w:t>y</w:t>
      </w:r>
      <w:r w:rsidR="00E41E25" w:rsidRPr="0018576A">
        <w:rPr>
          <w:sz w:val="22"/>
          <w:szCs w:val="22"/>
        </w:rPr>
        <w:t xml:space="preserve"> zdoln</w:t>
      </w:r>
      <w:r w:rsidRPr="0018576A">
        <w:rPr>
          <w:sz w:val="22"/>
          <w:szCs w:val="22"/>
        </w:rPr>
        <w:t>e</w:t>
      </w:r>
      <w:r w:rsidR="00E41E25" w:rsidRPr="0018576A">
        <w:rPr>
          <w:sz w:val="22"/>
          <w:szCs w:val="22"/>
        </w:rPr>
        <w:t xml:space="preserve"> do realizacji zamówienia tj.</w:t>
      </w:r>
    </w:p>
    <w:p w14:paraId="443A4141" w14:textId="4A35B5EF" w:rsidR="00085EBE" w:rsidRPr="00CE1A7F" w:rsidRDefault="00085EBE" w:rsidP="005E7B8F">
      <w:pPr>
        <w:pStyle w:val="Akapitzlist1"/>
        <w:numPr>
          <w:ilvl w:val="0"/>
          <w:numId w:val="0"/>
        </w:numPr>
        <w:ind w:left="1134" w:hanging="283"/>
        <w:rPr>
          <w:rFonts w:eastAsia="Calibri"/>
          <w:color w:val="000000" w:themeColor="text1"/>
          <w:sz w:val="22"/>
          <w:szCs w:val="22"/>
        </w:rPr>
      </w:pPr>
      <w:r w:rsidRPr="0018576A">
        <w:rPr>
          <w:sz w:val="22"/>
          <w:szCs w:val="22"/>
        </w:rPr>
        <w:t>a)</w:t>
      </w:r>
      <w:r w:rsidR="004439F1" w:rsidRPr="0018576A">
        <w:rPr>
          <w:sz w:val="22"/>
          <w:szCs w:val="22"/>
        </w:rPr>
        <w:tab/>
      </w:r>
      <w:r w:rsidR="001C53D5" w:rsidRPr="0018576A">
        <w:rPr>
          <w:rFonts w:eastAsia="Calibri"/>
          <w:sz w:val="22"/>
          <w:szCs w:val="22"/>
        </w:rPr>
        <w:t xml:space="preserve">kierownika budowy posiadającego uprawnienia budowlane do kierowania robotami budowlanymi w specjalności konstrukcyjno-budowlanej bez ograniczeń od minimum </w:t>
      </w:r>
      <w:r w:rsidR="00CD47D1" w:rsidRPr="0018576A">
        <w:rPr>
          <w:rFonts w:eastAsia="Calibri"/>
          <w:sz w:val="22"/>
          <w:szCs w:val="22"/>
        </w:rPr>
        <w:lastRenderedPageBreak/>
        <w:t>pięciu</w:t>
      </w:r>
      <w:r w:rsidR="001C53D5" w:rsidRPr="0018576A">
        <w:rPr>
          <w:rFonts w:eastAsia="Calibri"/>
          <w:sz w:val="22"/>
          <w:szCs w:val="22"/>
        </w:rPr>
        <w:t xml:space="preserve"> lat przed upływem terminu składania ofert oraz doświadczenie w kierowaniu jako kierownik budowy w okresie ostatnich pięciu lat </w:t>
      </w:r>
      <w:r w:rsidR="001C53D5" w:rsidRPr="0018576A">
        <w:rPr>
          <w:rFonts w:eastAsia="Calibri"/>
          <w:color w:val="000000" w:themeColor="text1"/>
          <w:sz w:val="22"/>
          <w:szCs w:val="22"/>
        </w:rPr>
        <w:t>przed upływem terminu terminem składania ofert jedną robotą budowlaną polegającą na przebudowie</w:t>
      </w:r>
      <w:r w:rsidR="00C7438F" w:rsidRPr="0018576A">
        <w:rPr>
          <w:rFonts w:eastAsia="Calibri"/>
          <w:color w:val="000000" w:themeColor="text1"/>
          <w:sz w:val="22"/>
          <w:szCs w:val="22"/>
        </w:rPr>
        <w:t>,</w:t>
      </w:r>
      <w:r w:rsidR="00DC294C" w:rsidRPr="0018576A">
        <w:rPr>
          <w:rFonts w:eastAsia="Calibri"/>
          <w:color w:val="000000" w:themeColor="text1"/>
          <w:sz w:val="22"/>
          <w:szCs w:val="22"/>
        </w:rPr>
        <w:t xml:space="preserve"> </w:t>
      </w:r>
      <w:r w:rsidR="001C53D5" w:rsidRPr="0018576A">
        <w:rPr>
          <w:rFonts w:eastAsia="Calibri"/>
          <w:color w:val="000000" w:themeColor="text1"/>
          <w:sz w:val="22"/>
          <w:szCs w:val="22"/>
        </w:rPr>
        <w:t xml:space="preserve">rozbudowie </w:t>
      </w:r>
      <w:r w:rsidR="003C4719" w:rsidRPr="0018576A">
        <w:rPr>
          <w:rFonts w:eastAsia="Calibri"/>
          <w:color w:val="000000" w:themeColor="text1"/>
          <w:sz w:val="22"/>
          <w:szCs w:val="22"/>
        </w:rPr>
        <w:t xml:space="preserve">lub nadbudowie </w:t>
      </w:r>
      <w:r w:rsidR="001C53D5" w:rsidRPr="0018576A">
        <w:rPr>
          <w:rFonts w:eastAsia="Calibri"/>
          <w:color w:val="000000" w:themeColor="text1"/>
          <w:sz w:val="22"/>
          <w:szCs w:val="22"/>
        </w:rPr>
        <w:t>obiektu użyteczności publicznej</w:t>
      </w:r>
      <w:r w:rsidR="00F94715" w:rsidRPr="0018576A">
        <w:rPr>
          <w:rFonts w:eastAsia="Calibri"/>
          <w:color w:val="000000" w:themeColor="text1"/>
          <w:sz w:val="22"/>
          <w:szCs w:val="22"/>
        </w:rPr>
        <w:t xml:space="preserve"> (użytkowanego)</w:t>
      </w:r>
      <w:r w:rsidR="001C53D5" w:rsidRPr="0018576A">
        <w:rPr>
          <w:rFonts w:eastAsia="Calibri"/>
          <w:color w:val="000000" w:themeColor="text1"/>
          <w:sz w:val="22"/>
          <w:szCs w:val="22"/>
        </w:rPr>
        <w:t xml:space="preserve">  </w:t>
      </w:r>
      <w:r w:rsidR="00F94715" w:rsidRPr="0018576A">
        <w:rPr>
          <w:rFonts w:eastAsia="Calibri"/>
          <w:color w:val="000000" w:themeColor="text1"/>
          <w:sz w:val="22"/>
          <w:szCs w:val="22"/>
        </w:rPr>
        <w:t xml:space="preserve">lub </w:t>
      </w:r>
      <w:r w:rsidR="003C4719" w:rsidRPr="0018576A">
        <w:rPr>
          <w:rFonts w:eastAsia="Calibri"/>
          <w:color w:val="000000" w:themeColor="text1"/>
          <w:sz w:val="22"/>
          <w:szCs w:val="22"/>
        </w:rPr>
        <w:t xml:space="preserve">odbudowie lub </w:t>
      </w:r>
      <w:r w:rsidR="00F94715" w:rsidRPr="0018576A">
        <w:rPr>
          <w:rFonts w:eastAsia="Calibri"/>
          <w:color w:val="000000" w:themeColor="text1"/>
          <w:sz w:val="22"/>
          <w:szCs w:val="22"/>
        </w:rPr>
        <w:t xml:space="preserve">budowie </w:t>
      </w:r>
      <w:r w:rsidR="0060177A" w:rsidRPr="0018576A">
        <w:rPr>
          <w:rFonts w:eastAsia="Calibri"/>
          <w:color w:val="000000" w:themeColor="text1"/>
          <w:sz w:val="22"/>
          <w:szCs w:val="22"/>
        </w:rPr>
        <w:t xml:space="preserve">budynku </w:t>
      </w:r>
      <w:r w:rsidR="00A24927" w:rsidRPr="0018576A">
        <w:rPr>
          <w:rFonts w:eastAsia="Calibri"/>
          <w:color w:val="000000" w:themeColor="text1"/>
          <w:sz w:val="22"/>
          <w:szCs w:val="22"/>
        </w:rPr>
        <w:t xml:space="preserve">w otoczeniu (na styku) </w:t>
      </w:r>
      <w:r w:rsidR="00F94715" w:rsidRPr="0018576A">
        <w:rPr>
          <w:rFonts w:eastAsia="Calibri"/>
          <w:color w:val="000000" w:themeColor="text1"/>
          <w:sz w:val="22"/>
          <w:szCs w:val="22"/>
        </w:rPr>
        <w:t>budynku istniejącego</w:t>
      </w:r>
      <w:r w:rsidR="005F34C2" w:rsidRPr="0018576A">
        <w:rPr>
          <w:rFonts w:eastAsia="Calibri"/>
          <w:color w:val="000000" w:themeColor="text1"/>
          <w:sz w:val="22"/>
          <w:szCs w:val="22"/>
        </w:rPr>
        <w:t xml:space="preserve"> </w:t>
      </w:r>
      <w:r w:rsidR="00F94715" w:rsidRPr="0018576A">
        <w:rPr>
          <w:rFonts w:eastAsia="Calibri"/>
          <w:color w:val="000000" w:themeColor="text1"/>
          <w:sz w:val="22"/>
          <w:szCs w:val="22"/>
        </w:rPr>
        <w:t>i funkcjonującego (użytkowanego)</w:t>
      </w:r>
      <w:r w:rsidR="005F34C2" w:rsidRPr="0018576A">
        <w:rPr>
          <w:rFonts w:eastAsia="Calibri"/>
          <w:color w:val="000000" w:themeColor="text1"/>
          <w:sz w:val="22"/>
          <w:szCs w:val="22"/>
        </w:rPr>
        <w:t xml:space="preserve"> </w:t>
      </w:r>
      <w:r w:rsidR="001C53D5" w:rsidRPr="0018576A">
        <w:rPr>
          <w:rFonts w:eastAsia="Calibri"/>
          <w:color w:val="000000" w:themeColor="text1"/>
          <w:sz w:val="22"/>
          <w:szCs w:val="22"/>
        </w:rPr>
        <w:t>o</w:t>
      </w:r>
      <w:r w:rsidR="00DC294C" w:rsidRPr="0018576A">
        <w:rPr>
          <w:rFonts w:eastAsia="Calibri"/>
          <w:strike/>
          <w:color w:val="000000" w:themeColor="text1"/>
          <w:sz w:val="22"/>
          <w:szCs w:val="22"/>
        </w:rPr>
        <w:t xml:space="preserve"> </w:t>
      </w:r>
      <w:r w:rsidR="001C53D5" w:rsidRPr="0018576A">
        <w:rPr>
          <w:rFonts w:eastAsia="Calibri"/>
          <w:color w:val="000000" w:themeColor="text1"/>
          <w:sz w:val="22"/>
          <w:szCs w:val="22"/>
        </w:rPr>
        <w:t xml:space="preserve">wartości zamówienia co </w:t>
      </w:r>
      <w:r w:rsidR="001C53D5" w:rsidRPr="00CE1A7F">
        <w:rPr>
          <w:rFonts w:eastAsia="Calibri"/>
          <w:color w:val="000000" w:themeColor="text1"/>
          <w:sz w:val="22"/>
          <w:szCs w:val="22"/>
        </w:rPr>
        <w:t xml:space="preserve">najmniej </w:t>
      </w:r>
      <w:r w:rsidR="00CD47D1" w:rsidRPr="00CE1A7F">
        <w:rPr>
          <w:rFonts w:eastAsia="Calibri"/>
          <w:color w:val="000000" w:themeColor="text1"/>
          <w:sz w:val="22"/>
          <w:szCs w:val="22"/>
        </w:rPr>
        <w:t>3.0</w:t>
      </w:r>
      <w:r w:rsidR="001C53D5" w:rsidRPr="00CE1A7F">
        <w:rPr>
          <w:rFonts w:eastAsia="Calibri"/>
          <w:color w:val="000000" w:themeColor="text1"/>
          <w:sz w:val="22"/>
          <w:szCs w:val="22"/>
        </w:rPr>
        <w:t>00.000,00 zł brutto (</w:t>
      </w:r>
      <w:r w:rsidR="00F94715" w:rsidRPr="00CE1A7F">
        <w:rPr>
          <w:rFonts w:eastAsia="Calibri"/>
          <w:color w:val="000000" w:themeColor="text1"/>
          <w:sz w:val="22"/>
          <w:szCs w:val="22"/>
        </w:rPr>
        <w:t xml:space="preserve">słownie: </w:t>
      </w:r>
      <w:r w:rsidR="00CD47D1" w:rsidRPr="00CE1A7F">
        <w:rPr>
          <w:rFonts w:eastAsia="Calibri"/>
          <w:color w:val="000000" w:themeColor="text1"/>
          <w:sz w:val="22"/>
          <w:szCs w:val="22"/>
        </w:rPr>
        <w:t>trzy</w:t>
      </w:r>
      <w:r w:rsidR="00F94715" w:rsidRPr="00CE1A7F">
        <w:rPr>
          <w:rFonts w:eastAsia="Calibri"/>
          <w:color w:val="000000" w:themeColor="text1"/>
          <w:sz w:val="22"/>
          <w:szCs w:val="22"/>
        </w:rPr>
        <w:t xml:space="preserve"> miliony </w:t>
      </w:r>
      <w:r w:rsidR="001C53D5" w:rsidRPr="00CE1A7F">
        <w:rPr>
          <w:rFonts w:eastAsia="Calibri"/>
          <w:color w:val="000000" w:themeColor="text1"/>
          <w:sz w:val="22"/>
          <w:szCs w:val="22"/>
        </w:rPr>
        <w:t xml:space="preserve">złotych 00/100).  </w:t>
      </w:r>
    </w:p>
    <w:p w14:paraId="5A0D5334" w14:textId="1CB6B791" w:rsidR="00136101" w:rsidRPr="00CE1A7F" w:rsidRDefault="00BB2B9F" w:rsidP="005E7B8F">
      <w:pPr>
        <w:pStyle w:val="Akapitzlist1"/>
        <w:numPr>
          <w:ilvl w:val="0"/>
          <w:numId w:val="0"/>
        </w:numPr>
        <w:ind w:left="1134" w:hanging="283"/>
        <w:rPr>
          <w:rFonts w:eastAsia="Calibri"/>
          <w:color w:val="000000" w:themeColor="text1"/>
          <w:sz w:val="22"/>
          <w:szCs w:val="22"/>
        </w:rPr>
      </w:pPr>
      <w:r w:rsidRPr="00CE1A7F">
        <w:rPr>
          <w:rFonts w:eastAsia="Calibri"/>
          <w:color w:val="000000" w:themeColor="text1"/>
          <w:sz w:val="22"/>
          <w:szCs w:val="22"/>
        </w:rPr>
        <w:t>b)</w:t>
      </w:r>
      <w:r w:rsidR="004439F1" w:rsidRPr="00CE1A7F">
        <w:rPr>
          <w:rFonts w:eastAsia="Calibri"/>
          <w:color w:val="000000" w:themeColor="text1"/>
          <w:sz w:val="22"/>
          <w:szCs w:val="22"/>
        </w:rPr>
        <w:tab/>
      </w:r>
      <w:r w:rsidR="00136101" w:rsidRPr="00CE1A7F">
        <w:rPr>
          <w:rFonts w:eastAsia="Calibri"/>
          <w:color w:val="000000" w:themeColor="text1"/>
          <w:sz w:val="22"/>
          <w:szCs w:val="22"/>
        </w:rPr>
        <w:t xml:space="preserve">kierownika robót posiadającego uprawnienia do kierowania robotami w zakresie instalacji i urządzeń cieplnych, wodociągowych i kanalizacyjnych bez ograniczeń, od minimum </w:t>
      </w:r>
      <w:r w:rsidR="00CD47D1" w:rsidRPr="00CE1A7F">
        <w:rPr>
          <w:rFonts w:eastAsia="Calibri"/>
          <w:color w:val="000000" w:themeColor="text1"/>
          <w:sz w:val="22"/>
          <w:szCs w:val="22"/>
        </w:rPr>
        <w:t>trzech</w:t>
      </w:r>
      <w:r w:rsidR="00136101" w:rsidRPr="00CE1A7F">
        <w:rPr>
          <w:rFonts w:eastAsia="Calibri"/>
          <w:color w:val="000000" w:themeColor="text1"/>
          <w:sz w:val="22"/>
          <w:szCs w:val="22"/>
        </w:rPr>
        <w:t xml:space="preserve"> lat przed upływem terminu składania ofert oraz doświadczenie w kierowaniu </w:t>
      </w:r>
      <w:r w:rsidR="00CD47D1" w:rsidRPr="00CE1A7F">
        <w:rPr>
          <w:rFonts w:eastAsia="Calibri"/>
          <w:color w:val="000000" w:themeColor="text1"/>
          <w:sz w:val="22"/>
          <w:szCs w:val="22"/>
        </w:rPr>
        <w:br/>
      </w:r>
      <w:r w:rsidR="00136101" w:rsidRPr="00CE1A7F">
        <w:rPr>
          <w:rFonts w:eastAsia="Calibri"/>
          <w:color w:val="000000" w:themeColor="text1"/>
          <w:sz w:val="22"/>
          <w:szCs w:val="22"/>
        </w:rPr>
        <w:t>w okresie ostatnich pięciu przed upływem terminu składania ofert co najmniej jedną robotą budowlaną polegającą na budowie</w:t>
      </w:r>
      <w:r w:rsidR="005F34C2" w:rsidRPr="00CE1A7F">
        <w:rPr>
          <w:rFonts w:eastAsia="Calibri"/>
          <w:color w:val="000000" w:themeColor="text1"/>
          <w:sz w:val="22"/>
          <w:szCs w:val="22"/>
        </w:rPr>
        <w:t>,</w:t>
      </w:r>
      <w:r w:rsidR="00136101" w:rsidRPr="00CE1A7F">
        <w:rPr>
          <w:rFonts w:eastAsia="Calibri"/>
          <w:color w:val="000000" w:themeColor="text1"/>
          <w:sz w:val="22"/>
          <w:szCs w:val="22"/>
        </w:rPr>
        <w:t xml:space="preserve"> </w:t>
      </w:r>
      <w:r w:rsidR="00F47B65" w:rsidRPr="00CE1A7F">
        <w:rPr>
          <w:rFonts w:eastAsia="Calibri"/>
          <w:color w:val="000000" w:themeColor="text1"/>
          <w:sz w:val="22"/>
          <w:szCs w:val="22"/>
        </w:rPr>
        <w:t xml:space="preserve">w tym </w:t>
      </w:r>
      <w:r w:rsidR="0066567D" w:rsidRPr="00CE1A7F">
        <w:rPr>
          <w:rFonts w:eastAsia="Calibri"/>
          <w:color w:val="000000" w:themeColor="text1"/>
          <w:sz w:val="22"/>
          <w:szCs w:val="22"/>
        </w:rPr>
        <w:t xml:space="preserve">odbudowie, nadbudowie, </w:t>
      </w:r>
      <w:r w:rsidR="00136101" w:rsidRPr="00CE1A7F">
        <w:rPr>
          <w:rFonts w:eastAsia="Calibri"/>
          <w:color w:val="000000" w:themeColor="text1"/>
          <w:sz w:val="22"/>
          <w:szCs w:val="22"/>
        </w:rPr>
        <w:t xml:space="preserve">rozbudowie </w:t>
      </w:r>
      <w:r w:rsidR="00CD47D1" w:rsidRPr="00CE1A7F">
        <w:rPr>
          <w:rFonts w:eastAsia="Calibri"/>
          <w:color w:val="000000" w:themeColor="text1"/>
          <w:sz w:val="22"/>
          <w:szCs w:val="22"/>
        </w:rPr>
        <w:br/>
      </w:r>
      <w:r w:rsidR="00AC0624" w:rsidRPr="00CE1A7F">
        <w:rPr>
          <w:rFonts w:eastAsia="Calibri"/>
          <w:color w:val="000000" w:themeColor="text1"/>
          <w:sz w:val="22"/>
          <w:szCs w:val="22"/>
        </w:rPr>
        <w:t xml:space="preserve">lub przebudowie </w:t>
      </w:r>
      <w:r w:rsidR="00136101" w:rsidRPr="00CE1A7F">
        <w:rPr>
          <w:rFonts w:eastAsia="Calibri"/>
          <w:color w:val="000000" w:themeColor="text1"/>
          <w:sz w:val="22"/>
          <w:szCs w:val="22"/>
        </w:rPr>
        <w:t xml:space="preserve">obiektu użyteczności publicznej zawierającego m. in. laboratoria </w:t>
      </w:r>
      <w:r w:rsidR="00AD42D0" w:rsidRPr="00CE1A7F">
        <w:rPr>
          <w:rFonts w:eastAsia="Calibri" w:cs="Times New Roman"/>
          <w:color w:val="000000" w:themeColor="text1"/>
          <w:sz w:val="22"/>
          <w:szCs w:val="22"/>
        </w:rPr>
        <w:t>obejmującej swoim zakresem instalację urządzeń cieplnych lub wodociągowych</w:t>
      </w:r>
      <w:r w:rsidR="002935EC" w:rsidRPr="00CE1A7F">
        <w:rPr>
          <w:rFonts w:eastAsia="Calibri" w:cs="Times New Roman"/>
          <w:color w:val="000000" w:themeColor="text1"/>
          <w:sz w:val="22"/>
          <w:szCs w:val="22"/>
        </w:rPr>
        <w:t xml:space="preserve"> </w:t>
      </w:r>
      <w:r w:rsidR="00AD42D0" w:rsidRPr="00CE1A7F">
        <w:rPr>
          <w:rFonts w:eastAsia="Calibri" w:cs="Times New Roman"/>
          <w:color w:val="000000" w:themeColor="text1"/>
          <w:sz w:val="22"/>
          <w:szCs w:val="22"/>
        </w:rPr>
        <w:t xml:space="preserve">lub kanalizacyjnych </w:t>
      </w:r>
      <w:r w:rsidR="00136101" w:rsidRPr="00CE1A7F">
        <w:rPr>
          <w:rFonts w:eastAsia="Calibri"/>
          <w:color w:val="000000" w:themeColor="text1"/>
          <w:sz w:val="22"/>
          <w:szCs w:val="22"/>
        </w:rPr>
        <w:t xml:space="preserve">o wartości </w:t>
      </w:r>
      <w:r w:rsidR="00AD42D0" w:rsidRPr="00CE1A7F">
        <w:rPr>
          <w:rFonts w:eastAsia="Calibri"/>
          <w:color w:val="000000" w:themeColor="text1"/>
          <w:sz w:val="22"/>
          <w:szCs w:val="22"/>
        </w:rPr>
        <w:t xml:space="preserve">tych instalacji </w:t>
      </w:r>
      <w:r w:rsidR="00136101" w:rsidRPr="00CE1A7F">
        <w:rPr>
          <w:rFonts w:eastAsia="Calibri"/>
          <w:color w:val="000000" w:themeColor="text1"/>
          <w:sz w:val="22"/>
          <w:szCs w:val="22"/>
        </w:rPr>
        <w:t xml:space="preserve">co najmniej </w:t>
      </w:r>
      <w:r w:rsidR="005F34C2" w:rsidRPr="00CE1A7F">
        <w:rPr>
          <w:rFonts w:eastAsia="Calibri"/>
          <w:color w:val="000000" w:themeColor="text1"/>
          <w:sz w:val="22"/>
          <w:szCs w:val="22"/>
        </w:rPr>
        <w:t>2.000</w:t>
      </w:r>
      <w:r w:rsidR="00136101" w:rsidRPr="00CE1A7F">
        <w:rPr>
          <w:rFonts w:eastAsia="Calibri"/>
          <w:color w:val="000000" w:themeColor="text1"/>
          <w:sz w:val="22"/>
          <w:szCs w:val="22"/>
        </w:rPr>
        <w:t>.000,00 zł brutto (</w:t>
      </w:r>
      <w:r w:rsidR="00F94715" w:rsidRPr="00CE1A7F">
        <w:rPr>
          <w:rFonts w:eastAsia="Calibri"/>
          <w:color w:val="000000" w:themeColor="text1"/>
          <w:sz w:val="22"/>
          <w:szCs w:val="22"/>
        </w:rPr>
        <w:t xml:space="preserve">słownie: </w:t>
      </w:r>
      <w:r w:rsidR="005F34C2" w:rsidRPr="00CE1A7F">
        <w:rPr>
          <w:rFonts w:eastAsia="Calibri"/>
          <w:color w:val="000000" w:themeColor="text1"/>
          <w:sz w:val="22"/>
          <w:szCs w:val="22"/>
        </w:rPr>
        <w:t>dwa miliony</w:t>
      </w:r>
      <w:r w:rsidR="00F94715" w:rsidRPr="00CE1A7F">
        <w:rPr>
          <w:rFonts w:eastAsia="Calibri"/>
          <w:color w:val="000000" w:themeColor="text1"/>
          <w:sz w:val="22"/>
          <w:szCs w:val="22"/>
        </w:rPr>
        <w:t xml:space="preserve"> </w:t>
      </w:r>
      <w:r w:rsidR="00136101" w:rsidRPr="00CE1A7F">
        <w:rPr>
          <w:rFonts w:eastAsia="Calibri"/>
          <w:color w:val="000000" w:themeColor="text1"/>
          <w:sz w:val="22"/>
          <w:szCs w:val="22"/>
        </w:rPr>
        <w:t>złotych 00/100).</w:t>
      </w:r>
    </w:p>
    <w:p w14:paraId="63E59127" w14:textId="6CFAF505" w:rsidR="00136101" w:rsidRPr="00CE1A7F" w:rsidRDefault="00136101" w:rsidP="005E7B8F">
      <w:pPr>
        <w:pStyle w:val="Akapitzlist1"/>
        <w:numPr>
          <w:ilvl w:val="0"/>
          <w:numId w:val="0"/>
        </w:numPr>
        <w:ind w:left="1134" w:hanging="283"/>
        <w:rPr>
          <w:rFonts w:eastAsia="Calibri"/>
          <w:color w:val="000000" w:themeColor="text1"/>
          <w:sz w:val="22"/>
          <w:szCs w:val="22"/>
        </w:rPr>
      </w:pPr>
      <w:r w:rsidRPr="00CE1A7F">
        <w:rPr>
          <w:rFonts w:eastAsia="Calibri"/>
          <w:color w:val="000000" w:themeColor="text1"/>
          <w:sz w:val="22"/>
          <w:szCs w:val="22"/>
        </w:rPr>
        <w:t xml:space="preserve">c) kierownika robót posiadającego uprawnienia do kierowania robotami w zakresie instalacji i urządzeń elektrycznych i elektroenergetycznych bez ograniczeń, od minimum </w:t>
      </w:r>
      <w:r w:rsidR="00CD47D1" w:rsidRPr="00CE1A7F">
        <w:rPr>
          <w:rFonts w:eastAsia="Calibri"/>
          <w:color w:val="000000" w:themeColor="text1"/>
          <w:sz w:val="22"/>
          <w:szCs w:val="22"/>
        </w:rPr>
        <w:t>trzech</w:t>
      </w:r>
      <w:r w:rsidRPr="00CE1A7F">
        <w:rPr>
          <w:rFonts w:eastAsia="Calibri"/>
          <w:color w:val="000000" w:themeColor="text1"/>
          <w:sz w:val="22"/>
          <w:szCs w:val="22"/>
        </w:rPr>
        <w:t xml:space="preserve"> lat przed upływem terminu składania ofert oraz doświadczenie w kierowaniu w okresie ostatnich pięciu lat przed upływem terminu składania ofert co najmniej jedną robotą budowlaną polegającą na budowie, </w:t>
      </w:r>
      <w:r w:rsidR="000D2AEB" w:rsidRPr="00CE1A7F">
        <w:rPr>
          <w:rFonts w:eastAsia="Calibri"/>
          <w:color w:val="000000" w:themeColor="text1"/>
          <w:sz w:val="22"/>
          <w:szCs w:val="22"/>
        </w:rPr>
        <w:t xml:space="preserve">w tym odbudowie, nadbudowie, </w:t>
      </w:r>
      <w:r w:rsidRPr="00CE1A7F">
        <w:rPr>
          <w:rFonts w:eastAsia="Calibri"/>
          <w:color w:val="000000" w:themeColor="text1"/>
          <w:sz w:val="22"/>
          <w:szCs w:val="22"/>
        </w:rPr>
        <w:t xml:space="preserve">rozbudowie </w:t>
      </w:r>
      <w:r w:rsidR="000D2AEB" w:rsidRPr="00CE1A7F">
        <w:rPr>
          <w:rFonts w:eastAsia="Calibri"/>
          <w:color w:val="000000" w:themeColor="text1"/>
          <w:sz w:val="22"/>
          <w:szCs w:val="22"/>
        </w:rPr>
        <w:t xml:space="preserve">lub przebudowie </w:t>
      </w:r>
      <w:r w:rsidRPr="00CE1A7F">
        <w:rPr>
          <w:rFonts w:eastAsia="Calibri"/>
          <w:color w:val="000000" w:themeColor="text1"/>
          <w:sz w:val="22"/>
          <w:szCs w:val="22"/>
        </w:rPr>
        <w:t xml:space="preserve">obiektu użyteczności publicznej zawierającego m. in. </w:t>
      </w:r>
      <w:r w:rsidR="00F524AC" w:rsidRPr="00CE1A7F">
        <w:rPr>
          <w:rFonts w:eastAsia="Calibri"/>
          <w:color w:val="000000" w:themeColor="text1"/>
          <w:sz w:val="22"/>
          <w:szCs w:val="22"/>
        </w:rPr>
        <w:t>laboratoria</w:t>
      </w:r>
      <w:r w:rsidR="007F736C" w:rsidRPr="00CE1A7F">
        <w:rPr>
          <w:rFonts w:eastAsia="Calibri"/>
          <w:color w:val="000000" w:themeColor="text1"/>
          <w:sz w:val="22"/>
          <w:szCs w:val="22"/>
        </w:rPr>
        <w:t>, obejmującej swoim zakresem instalacje elektryczną lub słaboprądowe lub  instalacje BMS lub automatyki w</w:t>
      </w:r>
      <w:r w:rsidRPr="00CE1A7F">
        <w:rPr>
          <w:rFonts w:eastAsia="Calibri"/>
          <w:color w:val="000000" w:themeColor="text1"/>
          <w:sz w:val="22"/>
          <w:szCs w:val="22"/>
        </w:rPr>
        <w:t xml:space="preserve"> o wartości </w:t>
      </w:r>
      <w:r w:rsidR="00AD42D0" w:rsidRPr="00CE1A7F">
        <w:rPr>
          <w:rFonts w:eastAsia="Calibri"/>
          <w:color w:val="000000" w:themeColor="text1"/>
          <w:sz w:val="22"/>
          <w:szCs w:val="22"/>
        </w:rPr>
        <w:t xml:space="preserve">tych instalacji </w:t>
      </w:r>
      <w:r w:rsidRPr="00CE1A7F">
        <w:rPr>
          <w:rFonts w:eastAsia="Calibri"/>
          <w:color w:val="000000" w:themeColor="text1"/>
          <w:sz w:val="22"/>
          <w:szCs w:val="22"/>
        </w:rPr>
        <w:t xml:space="preserve">co najmniej </w:t>
      </w:r>
      <w:r w:rsidR="005F34C2" w:rsidRPr="00CE1A7F">
        <w:rPr>
          <w:rFonts w:eastAsia="Calibri"/>
          <w:color w:val="000000" w:themeColor="text1"/>
          <w:sz w:val="22"/>
          <w:szCs w:val="22"/>
        </w:rPr>
        <w:t>1</w:t>
      </w:r>
      <w:r w:rsidRPr="00CE1A7F">
        <w:rPr>
          <w:rFonts w:eastAsia="Calibri"/>
          <w:color w:val="000000" w:themeColor="text1"/>
          <w:sz w:val="22"/>
          <w:szCs w:val="22"/>
        </w:rPr>
        <w:t>.</w:t>
      </w:r>
      <w:r w:rsidR="00F94715" w:rsidRPr="00CE1A7F">
        <w:rPr>
          <w:rFonts w:eastAsia="Calibri"/>
          <w:color w:val="000000" w:themeColor="text1"/>
          <w:sz w:val="22"/>
          <w:szCs w:val="22"/>
        </w:rPr>
        <w:t>5</w:t>
      </w:r>
      <w:r w:rsidRPr="00CE1A7F">
        <w:rPr>
          <w:rFonts w:eastAsia="Calibri"/>
          <w:color w:val="000000" w:themeColor="text1"/>
          <w:sz w:val="22"/>
          <w:szCs w:val="22"/>
        </w:rPr>
        <w:t>00.000,00 zł brutto (</w:t>
      </w:r>
      <w:r w:rsidR="00F94715" w:rsidRPr="00CE1A7F">
        <w:rPr>
          <w:rFonts w:eastAsia="Calibri"/>
          <w:color w:val="000000" w:themeColor="text1"/>
          <w:sz w:val="22"/>
          <w:szCs w:val="22"/>
        </w:rPr>
        <w:t xml:space="preserve">słownie: </w:t>
      </w:r>
      <w:r w:rsidR="005F34C2" w:rsidRPr="00CE1A7F">
        <w:rPr>
          <w:rFonts w:eastAsia="Calibri"/>
          <w:color w:val="000000" w:themeColor="text1"/>
          <w:sz w:val="22"/>
          <w:szCs w:val="22"/>
        </w:rPr>
        <w:t xml:space="preserve">jeden milion pięćset </w:t>
      </w:r>
      <w:r w:rsidR="007F736C" w:rsidRPr="00CE1A7F">
        <w:rPr>
          <w:rFonts w:eastAsia="Calibri"/>
          <w:color w:val="000000" w:themeColor="text1"/>
          <w:sz w:val="22"/>
          <w:szCs w:val="22"/>
        </w:rPr>
        <w:t>tysięcy</w:t>
      </w:r>
      <w:r w:rsidRPr="00CE1A7F">
        <w:rPr>
          <w:rFonts w:eastAsia="Calibri"/>
          <w:color w:val="000000" w:themeColor="text1"/>
          <w:sz w:val="22"/>
          <w:szCs w:val="22"/>
        </w:rPr>
        <w:t xml:space="preserve"> złotych 00/100).</w:t>
      </w:r>
    </w:p>
    <w:p w14:paraId="3B21B0F5" w14:textId="2962530D" w:rsidR="00136101" w:rsidRPr="00430021" w:rsidRDefault="006958BC" w:rsidP="005E7B8F">
      <w:pPr>
        <w:pStyle w:val="Akapitzlist"/>
        <w:numPr>
          <w:ilvl w:val="1"/>
          <w:numId w:val="30"/>
        </w:numPr>
        <w:ind w:left="851" w:hanging="425"/>
        <w:rPr>
          <w:strike/>
          <w:color w:val="FF0000"/>
          <w:sz w:val="22"/>
          <w:szCs w:val="22"/>
        </w:rPr>
      </w:pPr>
      <w:r w:rsidRPr="008D2022">
        <w:rPr>
          <w:strike/>
          <w:color w:val="FF0000"/>
          <w:sz w:val="22"/>
          <w:szCs w:val="22"/>
        </w:rPr>
        <w:t>p</w:t>
      </w:r>
      <w:r w:rsidR="00A00537" w:rsidRPr="008D2022">
        <w:rPr>
          <w:strike/>
          <w:color w:val="FF0000"/>
          <w:sz w:val="22"/>
          <w:szCs w:val="22"/>
        </w:rPr>
        <w:t xml:space="preserve">osiadają niezbędną wiedzę i doświadczenie, tzn. w okresie ostatnich </w:t>
      </w:r>
      <w:r w:rsidR="00CD47D1" w:rsidRPr="008D2022">
        <w:rPr>
          <w:strike/>
          <w:color w:val="FF0000"/>
          <w:sz w:val="22"/>
          <w:szCs w:val="22"/>
        </w:rPr>
        <w:t>pięciu</w:t>
      </w:r>
      <w:r w:rsidR="00A00537" w:rsidRPr="008D2022">
        <w:rPr>
          <w:strike/>
          <w:color w:val="FF0000"/>
          <w:sz w:val="22"/>
          <w:szCs w:val="22"/>
        </w:rPr>
        <w:t xml:space="preserve"> lat przed upływem terminu składania ofert o udzielenie zamówienia, a jeżeli okres prowadzenia działalności jest krótszy – w tym okresie – wykonali</w:t>
      </w:r>
      <w:r w:rsidR="002E287E" w:rsidRPr="008D2022">
        <w:rPr>
          <w:strike/>
          <w:color w:val="FF0000"/>
          <w:sz w:val="22"/>
          <w:szCs w:val="22"/>
        </w:rPr>
        <w:t>:</w:t>
      </w:r>
      <w:r w:rsidR="00A00537" w:rsidRPr="008D2022">
        <w:rPr>
          <w:strike/>
          <w:color w:val="FF0000"/>
          <w:sz w:val="22"/>
          <w:szCs w:val="22"/>
        </w:rPr>
        <w:t xml:space="preserve"> </w:t>
      </w:r>
      <w:r w:rsidR="00136101" w:rsidRPr="008D2022">
        <w:rPr>
          <w:strike/>
          <w:color w:val="FF0000"/>
          <w:sz w:val="22"/>
          <w:szCs w:val="22"/>
        </w:rPr>
        <w:t xml:space="preserve">co najmniej dwie roboty budowlane – </w:t>
      </w:r>
      <w:r w:rsidR="00CD47D1" w:rsidRPr="008D2022">
        <w:rPr>
          <w:strike/>
          <w:color w:val="FF0000"/>
          <w:sz w:val="22"/>
          <w:szCs w:val="22"/>
        </w:rPr>
        <w:br/>
      </w:r>
      <w:r w:rsidR="00136101" w:rsidRPr="008D2022">
        <w:rPr>
          <w:strike/>
          <w:color w:val="FF0000"/>
          <w:sz w:val="22"/>
          <w:szCs w:val="22"/>
        </w:rPr>
        <w:t>w rozumieniu ustawy Prawo budowlane (</w:t>
      </w:r>
      <w:r w:rsidR="006D6F87" w:rsidRPr="008D2022">
        <w:rPr>
          <w:strike/>
          <w:color w:val="FF0000"/>
          <w:sz w:val="22"/>
          <w:szCs w:val="22"/>
        </w:rPr>
        <w:t xml:space="preserve">dwa </w:t>
      </w:r>
      <w:r w:rsidR="00136101" w:rsidRPr="008D2022">
        <w:rPr>
          <w:strike/>
          <w:color w:val="FF0000"/>
          <w:sz w:val="22"/>
          <w:szCs w:val="22"/>
        </w:rPr>
        <w:t>odrębn</w:t>
      </w:r>
      <w:r w:rsidR="006D6F87" w:rsidRPr="008D2022">
        <w:rPr>
          <w:strike/>
          <w:color w:val="FF0000"/>
          <w:sz w:val="22"/>
          <w:szCs w:val="22"/>
        </w:rPr>
        <w:t>e</w:t>
      </w:r>
      <w:r w:rsidR="00136101" w:rsidRPr="008D2022">
        <w:rPr>
          <w:strike/>
          <w:color w:val="FF0000"/>
          <w:sz w:val="22"/>
          <w:szCs w:val="22"/>
        </w:rPr>
        <w:t xml:space="preserve"> kontrakt</w:t>
      </w:r>
      <w:r w:rsidR="006D6F87" w:rsidRPr="008D2022">
        <w:rPr>
          <w:strike/>
          <w:color w:val="FF0000"/>
          <w:sz w:val="22"/>
          <w:szCs w:val="22"/>
        </w:rPr>
        <w:t>y</w:t>
      </w:r>
      <w:r w:rsidR="00136101" w:rsidRPr="008D2022">
        <w:rPr>
          <w:strike/>
          <w:color w:val="FF0000"/>
          <w:sz w:val="22"/>
          <w:szCs w:val="22"/>
        </w:rPr>
        <w:t>) polegające na budowie</w:t>
      </w:r>
      <w:r w:rsidR="000D5C68" w:rsidRPr="008D2022">
        <w:rPr>
          <w:strike/>
          <w:color w:val="FF0000"/>
          <w:sz w:val="22"/>
          <w:szCs w:val="22"/>
        </w:rPr>
        <w:t xml:space="preserve"> </w:t>
      </w:r>
      <w:r w:rsidR="00CD47D1" w:rsidRPr="008D2022">
        <w:rPr>
          <w:strike/>
          <w:color w:val="FF0000"/>
          <w:sz w:val="22"/>
          <w:szCs w:val="22"/>
        </w:rPr>
        <w:br/>
      </w:r>
      <w:r w:rsidR="000D5C68" w:rsidRPr="008D2022">
        <w:rPr>
          <w:strike/>
          <w:color w:val="FF0000"/>
          <w:sz w:val="22"/>
          <w:szCs w:val="22"/>
        </w:rPr>
        <w:t xml:space="preserve">w tym </w:t>
      </w:r>
      <w:r w:rsidR="00136101" w:rsidRPr="008D2022">
        <w:rPr>
          <w:strike/>
          <w:color w:val="FF0000"/>
          <w:sz w:val="22"/>
          <w:szCs w:val="22"/>
        </w:rPr>
        <w:t xml:space="preserve">rozbudowie </w:t>
      </w:r>
      <w:r w:rsidR="000D5C68" w:rsidRPr="008D2022">
        <w:rPr>
          <w:strike/>
          <w:color w:val="FF0000"/>
          <w:sz w:val="22"/>
          <w:szCs w:val="22"/>
        </w:rPr>
        <w:t xml:space="preserve">nadbudowie, </w:t>
      </w:r>
      <w:r w:rsidR="00083D60" w:rsidRPr="008D2022">
        <w:rPr>
          <w:strike/>
          <w:color w:val="FF0000"/>
          <w:sz w:val="22"/>
          <w:szCs w:val="22"/>
        </w:rPr>
        <w:t xml:space="preserve">odbudowie </w:t>
      </w:r>
      <w:r w:rsidR="00136101" w:rsidRPr="008D2022">
        <w:rPr>
          <w:strike/>
          <w:color w:val="FF0000"/>
          <w:sz w:val="22"/>
          <w:szCs w:val="22"/>
        </w:rPr>
        <w:t>lub przebudowie obiektu użyteczności publicznej</w:t>
      </w:r>
      <w:r w:rsidR="00F524AC" w:rsidRPr="008D2022">
        <w:rPr>
          <w:strike/>
          <w:color w:val="FF0000"/>
          <w:sz w:val="22"/>
          <w:szCs w:val="22"/>
        </w:rPr>
        <w:t xml:space="preserve"> zawierającego m. in. laboratoria</w:t>
      </w:r>
      <w:r w:rsidR="00136101" w:rsidRPr="008D2022">
        <w:rPr>
          <w:strike/>
          <w:color w:val="FF0000"/>
          <w:sz w:val="22"/>
          <w:szCs w:val="22"/>
        </w:rPr>
        <w:t xml:space="preserve"> o wartości robót nie mniejszej niż </w:t>
      </w:r>
      <w:r w:rsidR="00CD47D1" w:rsidRPr="008D2022">
        <w:rPr>
          <w:strike/>
          <w:color w:val="FF0000"/>
          <w:sz w:val="22"/>
          <w:szCs w:val="22"/>
        </w:rPr>
        <w:t>3.000</w:t>
      </w:r>
      <w:r w:rsidR="00136101" w:rsidRPr="008D2022">
        <w:rPr>
          <w:strike/>
          <w:color w:val="FF0000"/>
          <w:sz w:val="22"/>
          <w:szCs w:val="22"/>
        </w:rPr>
        <w:t xml:space="preserve">.000 zł brutto (słownie: </w:t>
      </w:r>
      <w:r w:rsidR="00CD47D1" w:rsidRPr="008D2022">
        <w:rPr>
          <w:strike/>
          <w:color w:val="FF0000"/>
          <w:sz w:val="22"/>
          <w:szCs w:val="22"/>
        </w:rPr>
        <w:t>trzy</w:t>
      </w:r>
      <w:r w:rsidR="00B400FE" w:rsidRPr="008D2022">
        <w:rPr>
          <w:strike/>
          <w:color w:val="FF0000"/>
          <w:sz w:val="22"/>
          <w:szCs w:val="22"/>
        </w:rPr>
        <w:t xml:space="preserve"> miliony </w:t>
      </w:r>
      <w:r w:rsidR="00136101" w:rsidRPr="008D2022">
        <w:rPr>
          <w:strike/>
          <w:color w:val="FF0000"/>
          <w:sz w:val="22"/>
          <w:szCs w:val="22"/>
        </w:rPr>
        <w:t>złotych 00/100), dla każdej z nich, a roboty te zostały wykonane należycie</w:t>
      </w:r>
      <w:r w:rsidR="00C6632E" w:rsidRPr="008D2022">
        <w:rPr>
          <w:strike/>
          <w:color w:val="FF0000"/>
          <w:sz w:val="22"/>
          <w:szCs w:val="22"/>
        </w:rPr>
        <w:t>.</w:t>
      </w:r>
      <w:r w:rsidR="00136101" w:rsidRPr="008D2022">
        <w:rPr>
          <w:strike/>
          <w:color w:val="FF0000"/>
          <w:sz w:val="22"/>
          <w:szCs w:val="22"/>
        </w:rPr>
        <w:t xml:space="preserve"> Zamawiający wymaga, aby budowa, </w:t>
      </w:r>
      <w:r w:rsidR="00083D60" w:rsidRPr="008D2022">
        <w:rPr>
          <w:strike/>
          <w:color w:val="FF0000"/>
          <w:sz w:val="22"/>
          <w:szCs w:val="22"/>
        </w:rPr>
        <w:t xml:space="preserve">odbudowa, nadbudowa, </w:t>
      </w:r>
      <w:r w:rsidR="00136101" w:rsidRPr="008D2022">
        <w:rPr>
          <w:strike/>
          <w:color w:val="FF0000"/>
          <w:sz w:val="22"/>
          <w:szCs w:val="22"/>
        </w:rPr>
        <w:t xml:space="preserve">rozbudowa </w:t>
      </w:r>
      <w:r w:rsidR="00083D60" w:rsidRPr="008D2022">
        <w:rPr>
          <w:strike/>
          <w:color w:val="FF0000"/>
          <w:sz w:val="22"/>
          <w:szCs w:val="22"/>
        </w:rPr>
        <w:t xml:space="preserve">lub przebudowa </w:t>
      </w:r>
      <w:r w:rsidR="00136101" w:rsidRPr="008D2022">
        <w:rPr>
          <w:strike/>
          <w:color w:val="FF0000"/>
          <w:sz w:val="22"/>
          <w:szCs w:val="22"/>
        </w:rPr>
        <w:t xml:space="preserve">wykonywana była w budynku istniejącym </w:t>
      </w:r>
      <w:r w:rsidR="003A3136" w:rsidRPr="008D2022">
        <w:rPr>
          <w:strike/>
          <w:color w:val="FF0000"/>
          <w:sz w:val="22"/>
          <w:szCs w:val="22"/>
        </w:rPr>
        <w:t xml:space="preserve">(użytkowanym) </w:t>
      </w:r>
      <w:r w:rsidR="00136101" w:rsidRPr="008D2022">
        <w:rPr>
          <w:strike/>
          <w:color w:val="FF0000"/>
          <w:sz w:val="22"/>
          <w:szCs w:val="22"/>
        </w:rPr>
        <w:t xml:space="preserve">lub w otoczeniu </w:t>
      </w:r>
      <w:r w:rsidR="00CD47D1" w:rsidRPr="008D2022">
        <w:rPr>
          <w:strike/>
          <w:color w:val="FF0000"/>
          <w:sz w:val="22"/>
          <w:szCs w:val="22"/>
        </w:rPr>
        <w:br/>
      </w:r>
      <w:r w:rsidR="00840C80" w:rsidRPr="008D2022">
        <w:rPr>
          <w:strike/>
          <w:color w:val="FF0000"/>
          <w:sz w:val="22"/>
          <w:szCs w:val="22"/>
        </w:rPr>
        <w:t xml:space="preserve">(na styku) </w:t>
      </w:r>
      <w:r w:rsidR="00136101" w:rsidRPr="008D2022">
        <w:rPr>
          <w:strike/>
          <w:color w:val="FF0000"/>
          <w:sz w:val="22"/>
          <w:szCs w:val="22"/>
        </w:rPr>
        <w:t>budynku istniejącego</w:t>
      </w:r>
      <w:r w:rsidR="003A3136" w:rsidRPr="008D2022">
        <w:rPr>
          <w:strike/>
          <w:color w:val="FF0000"/>
          <w:sz w:val="22"/>
          <w:szCs w:val="22"/>
        </w:rPr>
        <w:t xml:space="preserve"> </w:t>
      </w:r>
      <w:r w:rsidR="00136101" w:rsidRPr="008D2022">
        <w:rPr>
          <w:strike/>
          <w:color w:val="FF0000"/>
          <w:sz w:val="22"/>
          <w:szCs w:val="22"/>
        </w:rPr>
        <w:t xml:space="preserve">funkcjonującego i użytkowanego. </w:t>
      </w:r>
      <w:bookmarkStart w:id="7" w:name="_Hlk177651025"/>
      <w:r w:rsidR="00136101" w:rsidRPr="008D2022">
        <w:rPr>
          <w:strike/>
          <w:color w:val="FF0000"/>
          <w:sz w:val="22"/>
          <w:szCs w:val="22"/>
        </w:rPr>
        <w:t xml:space="preserve">Wskazana inwestycja </w:t>
      </w:r>
      <w:r w:rsidR="003A3136" w:rsidRPr="008D2022">
        <w:rPr>
          <w:strike/>
          <w:color w:val="FF0000"/>
          <w:sz w:val="22"/>
          <w:szCs w:val="22"/>
        </w:rPr>
        <w:t xml:space="preserve">w otoczeniu budynku istniejącego </w:t>
      </w:r>
      <w:r w:rsidR="00136101" w:rsidRPr="008D2022">
        <w:rPr>
          <w:strike/>
          <w:color w:val="FF0000"/>
          <w:sz w:val="22"/>
          <w:szCs w:val="22"/>
        </w:rPr>
        <w:t>musi łączyć się z budynkiem istniejącym</w:t>
      </w:r>
      <w:r w:rsidR="00C6632E" w:rsidRPr="008D2022">
        <w:rPr>
          <w:strike/>
          <w:color w:val="FF0000"/>
          <w:sz w:val="22"/>
          <w:szCs w:val="22"/>
        </w:rPr>
        <w:t xml:space="preserve"> w sposób </w:t>
      </w:r>
      <w:r w:rsidR="00C6632E" w:rsidRPr="00430021">
        <w:rPr>
          <w:strike/>
          <w:color w:val="FF0000"/>
          <w:sz w:val="22"/>
          <w:szCs w:val="22"/>
        </w:rPr>
        <w:t>zapewniający komunikacj</w:t>
      </w:r>
      <w:r w:rsidR="002067FA" w:rsidRPr="00430021">
        <w:rPr>
          <w:strike/>
          <w:color w:val="FF0000"/>
          <w:sz w:val="22"/>
          <w:szCs w:val="22"/>
        </w:rPr>
        <w:t>ę pieszą</w:t>
      </w:r>
      <w:r w:rsidR="00C6632E" w:rsidRPr="00430021">
        <w:rPr>
          <w:strike/>
          <w:color w:val="FF0000"/>
          <w:sz w:val="22"/>
          <w:szCs w:val="22"/>
        </w:rPr>
        <w:t xml:space="preserve"> pomiędzy inwestycj</w:t>
      </w:r>
      <w:r w:rsidR="00C101DF" w:rsidRPr="00430021">
        <w:rPr>
          <w:strike/>
          <w:color w:val="FF0000"/>
          <w:sz w:val="22"/>
          <w:szCs w:val="22"/>
        </w:rPr>
        <w:t>ą</w:t>
      </w:r>
      <w:r w:rsidR="00C6632E" w:rsidRPr="00430021">
        <w:rPr>
          <w:strike/>
          <w:color w:val="FF0000"/>
          <w:sz w:val="22"/>
          <w:szCs w:val="22"/>
        </w:rPr>
        <w:t xml:space="preserve"> realizowaną</w:t>
      </w:r>
      <w:r w:rsidR="005E7B8F" w:rsidRPr="00430021">
        <w:rPr>
          <w:strike/>
          <w:color w:val="FF0000"/>
          <w:sz w:val="22"/>
          <w:szCs w:val="22"/>
        </w:rPr>
        <w:t xml:space="preserve">, a </w:t>
      </w:r>
      <w:r w:rsidR="00BF52EB" w:rsidRPr="00430021">
        <w:rPr>
          <w:strike/>
          <w:color w:val="FF0000"/>
          <w:sz w:val="22"/>
          <w:szCs w:val="22"/>
        </w:rPr>
        <w:t xml:space="preserve">już </w:t>
      </w:r>
      <w:r w:rsidR="005E7B8F" w:rsidRPr="00430021">
        <w:rPr>
          <w:strike/>
          <w:color w:val="FF0000"/>
          <w:sz w:val="22"/>
          <w:szCs w:val="22"/>
        </w:rPr>
        <w:t>istniejącą (użytkowaną)</w:t>
      </w:r>
      <w:r w:rsidR="00136101" w:rsidRPr="00430021">
        <w:rPr>
          <w:strike/>
          <w:color w:val="FF0000"/>
          <w:sz w:val="22"/>
          <w:szCs w:val="22"/>
        </w:rPr>
        <w:t xml:space="preserve">. Ponadto przynajmniej jedna robota musi dotyczyć budynku wyposażonego w pompę ciepła lub obejmować swoim zakresem montaż pompy ciepła. </w:t>
      </w:r>
      <w:bookmarkEnd w:id="7"/>
    </w:p>
    <w:p w14:paraId="0A87A73D" w14:textId="22E079DA" w:rsidR="007963FD" w:rsidRPr="007963FD" w:rsidRDefault="00430021" w:rsidP="007963FD">
      <w:pPr>
        <w:pStyle w:val="NormalnyWeb"/>
        <w:spacing w:before="0" w:beforeAutospacing="0" w:after="0" w:afterAutospacing="0"/>
        <w:ind w:left="851" w:hanging="425"/>
        <w:jc w:val="both"/>
        <w:rPr>
          <w:color w:val="FF0000"/>
          <w:sz w:val="22"/>
          <w:szCs w:val="22"/>
        </w:rPr>
      </w:pPr>
      <w:r w:rsidRPr="00430021">
        <w:rPr>
          <w:color w:val="FF0000"/>
          <w:sz w:val="22"/>
          <w:szCs w:val="22"/>
        </w:rPr>
        <w:t xml:space="preserve">4.2 </w:t>
      </w:r>
      <w:r w:rsidR="007963FD" w:rsidRPr="007963FD">
        <w:rPr>
          <w:color w:val="FF0000"/>
          <w:sz w:val="22"/>
          <w:szCs w:val="22"/>
        </w:rPr>
        <w:t>posiadają niezbędną wiedzę i doświadczenie, tzn. w okresie ostatnich ośmiu lat przed upływem terminu składania ofert o udzielenie zamówienia, a jeżeli okres prowadzenia działalności jest krótszy – w tym okresie – wykonali: co najmniej dwie roboty budowlane – w rozumieniu ustawy Prawo budowlane (dwa odrębne kontrakty), polegające na:</w:t>
      </w:r>
    </w:p>
    <w:p w14:paraId="11277514" w14:textId="77777777" w:rsidR="007963FD" w:rsidRPr="007963FD" w:rsidRDefault="007963FD" w:rsidP="007963FD">
      <w:pPr>
        <w:pStyle w:val="NormalnyWeb"/>
        <w:spacing w:before="0" w:beforeAutospacing="0" w:after="0" w:afterAutospacing="0"/>
        <w:ind w:left="1418" w:hanging="567"/>
        <w:jc w:val="both"/>
        <w:rPr>
          <w:color w:val="FF0000"/>
          <w:sz w:val="22"/>
          <w:szCs w:val="22"/>
        </w:rPr>
      </w:pPr>
      <w:r w:rsidRPr="007963FD">
        <w:rPr>
          <w:color w:val="FF0000"/>
          <w:sz w:val="22"/>
          <w:szCs w:val="22"/>
        </w:rPr>
        <w:t>4.2.1</w:t>
      </w:r>
      <w:r w:rsidRPr="007963FD">
        <w:rPr>
          <w:color w:val="FF0000"/>
          <w:sz w:val="22"/>
          <w:szCs w:val="22"/>
        </w:rPr>
        <w:tab/>
        <w:t xml:space="preserve">budowie (w tym rozbudowie, nadbudowie, odbudowie) lub przebudowie budynku użyteczności publicznej zawierającego m. in. laboratoria o wartości  nie mniejszej niż 3.000.000 zł brutto (słownie: trzy miliony złotych 00/100) i wyposażonego w pompę ciepła,  a roboty te zostały wykonane należycie </w:t>
      </w:r>
    </w:p>
    <w:p w14:paraId="113F91E5" w14:textId="01F1CFFD" w:rsidR="00430021" w:rsidRPr="00430021" w:rsidRDefault="007963FD" w:rsidP="007963FD">
      <w:pPr>
        <w:pStyle w:val="NormalnyWeb"/>
        <w:spacing w:before="0" w:beforeAutospacing="0" w:after="0" w:afterAutospacing="0"/>
        <w:ind w:left="1418" w:hanging="567"/>
        <w:jc w:val="both"/>
        <w:rPr>
          <w:b/>
          <w:bCs/>
          <w:color w:val="FF0000"/>
          <w:sz w:val="22"/>
          <w:szCs w:val="22"/>
          <w:u w:val="single"/>
        </w:rPr>
      </w:pPr>
      <w:r w:rsidRPr="007963FD">
        <w:rPr>
          <w:color w:val="FF0000"/>
          <w:sz w:val="22"/>
          <w:szCs w:val="22"/>
        </w:rPr>
        <w:t>4.2.2</w:t>
      </w:r>
      <w:r w:rsidRPr="007963FD">
        <w:rPr>
          <w:color w:val="FF0000"/>
          <w:sz w:val="22"/>
          <w:szCs w:val="22"/>
        </w:rPr>
        <w:tab/>
        <w:t>co najmniej jednej odbudowie, nadbudowie rozbudowie lub przebudowie budynku użyteczności publicznej (użytkowanego) lub budowie budynku użyteczności publicznej (w tym odbudowie, nadbudowie rozbudowie) albo przebudowie w otoczeniu (na styku) budynku  istniejącego funkcjonującego i użytkowanego, a roboty te zostały wykonane należycie</w:t>
      </w:r>
    </w:p>
    <w:p w14:paraId="2AAFBEE6" w14:textId="38EBA58D" w:rsidR="00FB2E6B" w:rsidRPr="00FB2E6B" w:rsidRDefault="00FB2E6B" w:rsidP="00FB2E6B">
      <w:pPr>
        <w:widowControl/>
        <w:suppressAutoHyphens w:val="0"/>
        <w:autoSpaceDE w:val="0"/>
        <w:autoSpaceDN w:val="0"/>
        <w:adjustRightInd w:val="0"/>
        <w:ind w:left="426"/>
        <w:jc w:val="both"/>
        <w:rPr>
          <w:i/>
          <w:iCs/>
          <w:color w:val="FF0000"/>
          <w:sz w:val="22"/>
          <w:szCs w:val="22"/>
        </w:rPr>
      </w:pPr>
      <w:r w:rsidRPr="00FB2E6B">
        <w:rPr>
          <w:i/>
          <w:iCs/>
          <w:color w:val="FF0000"/>
          <w:sz w:val="22"/>
          <w:szCs w:val="22"/>
        </w:rPr>
        <w:t>Zamawiający wyjaśnia, iż nie wymaga się, aby każda z dwóch wymaganych robót zawierała łącznie oba zakresy (4.2.1 + 4.2.2). Warunek zostanie spełniony, jeżeli wykonawca wskaże co najmniej jedną robotę z pkt 4.2.1 oraz jedną robotę z pkt 4.2.2.</w:t>
      </w:r>
    </w:p>
    <w:p w14:paraId="3AAD1DAB" w14:textId="77777777" w:rsidR="00430021" w:rsidRPr="00430021" w:rsidRDefault="00430021" w:rsidP="00695258">
      <w:pPr>
        <w:pStyle w:val="Akapitzlist"/>
        <w:numPr>
          <w:ilvl w:val="0"/>
          <w:numId w:val="0"/>
        </w:numPr>
        <w:ind w:left="720"/>
        <w:rPr>
          <w:strike/>
          <w:color w:val="FF0000"/>
          <w:sz w:val="22"/>
          <w:szCs w:val="22"/>
        </w:rPr>
      </w:pPr>
    </w:p>
    <w:p w14:paraId="38D6C6F7" w14:textId="77777777" w:rsidR="0065393D" w:rsidRPr="00CE1A7F" w:rsidRDefault="0065393D" w:rsidP="006958BC">
      <w:pPr>
        <w:pStyle w:val="Akapitzlist"/>
        <w:numPr>
          <w:ilvl w:val="0"/>
          <w:numId w:val="0"/>
        </w:numPr>
        <w:ind w:left="426"/>
        <w:rPr>
          <w:color w:val="000000" w:themeColor="text1"/>
          <w:sz w:val="22"/>
          <w:szCs w:val="22"/>
        </w:rPr>
      </w:pPr>
      <w:r w:rsidRPr="00CE1A7F">
        <w:rPr>
          <w:color w:val="000000" w:themeColor="text1"/>
          <w:sz w:val="22"/>
          <w:szCs w:val="22"/>
        </w:rPr>
        <w:t xml:space="preserve">Zamawiający przez </w:t>
      </w:r>
      <w:r w:rsidRPr="00CE1A7F">
        <w:rPr>
          <w:b/>
          <w:bCs/>
          <w:color w:val="000000" w:themeColor="text1"/>
          <w:sz w:val="22"/>
          <w:szCs w:val="22"/>
        </w:rPr>
        <w:t>„kontrakt”</w:t>
      </w:r>
      <w:r w:rsidRPr="00CE1A7F">
        <w:rPr>
          <w:color w:val="000000" w:themeColor="text1"/>
          <w:sz w:val="22"/>
          <w:szCs w:val="22"/>
        </w:rPr>
        <w:t xml:space="preserve"> rozumie jako jedną, pisemną umowę odpłatną – </w:t>
      </w:r>
      <w:r w:rsidRPr="00CE1A7F">
        <w:rPr>
          <w:color w:val="000000" w:themeColor="text1"/>
          <w:sz w:val="22"/>
          <w:szCs w:val="22"/>
        </w:rPr>
        <w:br/>
        <w:t xml:space="preserve">a nie sumę pojedynczych ustnych bądź pisemnych zleceń realizowanych na rzecz tego samego podmiotu. </w:t>
      </w:r>
    </w:p>
    <w:bookmarkEnd w:id="4"/>
    <w:p w14:paraId="1AD93C7B" w14:textId="05497B30" w:rsidR="00002D24" w:rsidRPr="00CE1A7F" w:rsidRDefault="00775DDB" w:rsidP="00B25DA8">
      <w:pPr>
        <w:ind w:left="425"/>
        <w:jc w:val="both"/>
        <w:rPr>
          <w:color w:val="000000" w:themeColor="text1"/>
          <w:sz w:val="22"/>
          <w:szCs w:val="22"/>
        </w:rPr>
      </w:pPr>
      <w:r w:rsidRPr="00CE1A7F">
        <w:rPr>
          <w:color w:val="000000" w:themeColor="text1"/>
          <w:sz w:val="22"/>
          <w:szCs w:val="22"/>
        </w:rPr>
        <w:t xml:space="preserve">Zamawiający poprzez </w:t>
      </w:r>
      <w:r w:rsidR="00B25DA8" w:rsidRPr="00CE1A7F">
        <w:rPr>
          <w:b/>
          <w:bCs/>
          <w:color w:val="000000" w:themeColor="text1"/>
          <w:sz w:val="22"/>
          <w:szCs w:val="22"/>
        </w:rPr>
        <w:t>„</w:t>
      </w:r>
      <w:r w:rsidRPr="00CE1A7F">
        <w:rPr>
          <w:b/>
          <w:bCs/>
          <w:color w:val="000000" w:themeColor="text1"/>
          <w:sz w:val="22"/>
          <w:szCs w:val="22"/>
        </w:rPr>
        <w:t xml:space="preserve">budynek </w:t>
      </w:r>
      <w:r w:rsidR="00095769" w:rsidRPr="00CE1A7F">
        <w:rPr>
          <w:b/>
          <w:bCs/>
          <w:color w:val="000000" w:themeColor="text1"/>
          <w:sz w:val="22"/>
          <w:szCs w:val="22"/>
        </w:rPr>
        <w:t xml:space="preserve"> </w:t>
      </w:r>
      <w:r w:rsidR="000E3214" w:rsidRPr="00CE1A7F">
        <w:rPr>
          <w:b/>
          <w:bCs/>
          <w:color w:val="000000" w:themeColor="text1"/>
          <w:sz w:val="22"/>
          <w:szCs w:val="22"/>
        </w:rPr>
        <w:t>użyteczności</w:t>
      </w:r>
      <w:r w:rsidR="00002D24" w:rsidRPr="00CE1A7F">
        <w:rPr>
          <w:b/>
          <w:bCs/>
          <w:color w:val="000000" w:themeColor="text1"/>
          <w:sz w:val="22"/>
          <w:szCs w:val="22"/>
        </w:rPr>
        <w:t xml:space="preserve"> publicznej</w:t>
      </w:r>
      <w:r w:rsidR="00B25DA8" w:rsidRPr="00CE1A7F">
        <w:rPr>
          <w:b/>
          <w:bCs/>
          <w:color w:val="000000" w:themeColor="text1"/>
          <w:sz w:val="22"/>
          <w:szCs w:val="22"/>
        </w:rPr>
        <w:t>”</w:t>
      </w:r>
      <w:r w:rsidRPr="00CE1A7F">
        <w:rPr>
          <w:color w:val="000000" w:themeColor="text1"/>
          <w:sz w:val="22"/>
          <w:szCs w:val="22"/>
        </w:rPr>
        <w:t xml:space="preserve">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w:t>
      </w:r>
      <w:r w:rsidR="0065088C" w:rsidRPr="00CE1A7F">
        <w:rPr>
          <w:color w:val="000000" w:themeColor="text1"/>
          <w:sz w:val="22"/>
          <w:szCs w:val="22"/>
        </w:rPr>
        <w:t xml:space="preserve">godnie definicją zawartą w </w:t>
      </w:r>
      <w:r w:rsidRPr="00CE1A7F">
        <w:rPr>
          <w:rFonts w:hint="eastAsia"/>
          <w:color w:val="000000" w:themeColor="text1"/>
          <w:sz w:val="22"/>
          <w:szCs w:val="22"/>
        </w:rPr>
        <w:t>§</w:t>
      </w:r>
      <w:r w:rsidR="0065088C" w:rsidRPr="00CE1A7F">
        <w:rPr>
          <w:color w:val="000000" w:themeColor="text1"/>
          <w:sz w:val="22"/>
          <w:szCs w:val="22"/>
        </w:rPr>
        <w:t xml:space="preserve">3 pkt 6 rozporządzenia </w:t>
      </w:r>
      <w:r w:rsidRPr="00CE1A7F">
        <w:rPr>
          <w:color w:val="000000" w:themeColor="text1"/>
          <w:sz w:val="22"/>
          <w:szCs w:val="22"/>
        </w:rPr>
        <w:t>w sprawie w</w:t>
      </w:r>
      <w:r w:rsidR="0065088C" w:rsidRPr="00CE1A7F">
        <w:rPr>
          <w:color w:val="000000" w:themeColor="text1"/>
          <w:sz w:val="22"/>
          <w:szCs w:val="22"/>
        </w:rPr>
        <w:t>arunki techniczne, jakim powinny odpowiadać budynki i ich usytuowanie</w:t>
      </w:r>
      <w:r w:rsidRPr="00CE1A7F">
        <w:rPr>
          <w:color w:val="000000" w:themeColor="text1"/>
          <w:sz w:val="22"/>
          <w:szCs w:val="22"/>
        </w:rPr>
        <w:t xml:space="preserve"> (D</w:t>
      </w:r>
      <w:r w:rsidR="00356CC6" w:rsidRPr="00CE1A7F">
        <w:rPr>
          <w:color w:val="000000" w:themeColor="text1"/>
          <w:sz w:val="22"/>
          <w:szCs w:val="22"/>
        </w:rPr>
        <w:t>z</w:t>
      </w:r>
      <w:r w:rsidRPr="00CE1A7F">
        <w:rPr>
          <w:color w:val="000000" w:themeColor="text1"/>
          <w:sz w:val="22"/>
          <w:szCs w:val="22"/>
        </w:rPr>
        <w:t>. U. 2022 po</w:t>
      </w:r>
      <w:r w:rsidR="00B25DA8" w:rsidRPr="00CE1A7F">
        <w:rPr>
          <w:color w:val="000000" w:themeColor="text1"/>
          <w:sz w:val="22"/>
          <w:szCs w:val="22"/>
        </w:rPr>
        <w:t>z</w:t>
      </w:r>
      <w:r w:rsidRPr="00CE1A7F">
        <w:rPr>
          <w:color w:val="000000" w:themeColor="text1"/>
          <w:sz w:val="22"/>
          <w:szCs w:val="22"/>
        </w:rPr>
        <w:t>. 1225 z późn. zm.)</w:t>
      </w:r>
      <w:r w:rsidR="0065088C" w:rsidRPr="00CE1A7F">
        <w:rPr>
          <w:color w:val="000000" w:themeColor="text1"/>
          <w:sz w:val="22"/>
          <w:szCs w:val="22"/>
        </w:rPr>
        <w:t>.</w:t>
      </w:r>
    </w:p>
    <w:p w14:paraId="672AB9C8" w14:textId="47774EB7" w:rsidR="00CC2A89" w:rsidRPr="00CE1A7F" w:rsidRDefault="000F5601" w:rsidP="00F43688">
      <w:pPr>
        <w:ind w:left="425"/>
        <w:jc w:val="both"/>
        <w:rPr>
          <w:color w:val="000000" w:themeColor="text1"/>
          <w:sz w:val="22"/>
          <w:szCs w:val="22"/>
        </w:rPr>
      </w:pPr>
      <w:r w:rsidRPr="00CE1A7F">
        <w:rPr>
          <w:color w:val="000000" w:themeColor="text1"/>
          <w:sz w:val="22"/>
          <w:szCs w:val="22"/>
        </w:rPr>
        <w:t xml:space="preserve">Zamawiający poprzez </w:t>
      </w:r>
      <w:r w:rsidRPr="00CE1A7F">
        <w:rPr>
          <w:b/>
          <w:bCs/>
          <w:color w:val="000000" w:themeColor="text1"/>
          <w:sz w:val="22"/>
          <w:szCs w:val="22"/>
        </w:rPr>
        <w:t>„laboratoria</w:t>
      </w:r>
      <w:r w:rsidR="001C53D5" w:rsidRPr="00CE1A7F">
        <w:rPr>
          <w:b/>
          <w:bCs/>
          <w:color w:val="000000" w:themeColor="text1"/>
          <w:sz w:val="22"/>
          <w:szCs w:val="22"/>
        </w:rPr>
        <w:t>”</w:t>
      </w:r>
      <w:r w:rsidR="00CC2A89" w:rsidRPr="00CE1A7F">
        <w:rPr>
          <w:color w:val="000000" w:themeColor="text1"/>
          <w:sz w:val="22"/>
          <w:szCs w:val="22"/>
        </w:rPr>
        <w:t xml:space="preserve"> rozumie pomieszczenia dedykowane </w:t>
      </w:r>
      <w:r w:rsidR="00CC4FCC" w:rsidRPr="00CE1A7F">
        <w:rPr>
          <w:color w:val="000000" w:themeColor="text1"/>
          <w:sz w:val="22"/>
          <w:szCs w:val="22"/>
        </w:rPr>
        <w:t>do prowadzenia</w:t>
      </w:r>
      <w:r w:rsidR="00CC2A89" w:rsidRPr="00CE1A7F">
        <w:rPr>
          <w:color w:val="000000" w:themeColor="text1"/>
          <w:sz w:val="22"/>
          <w:szCs w:val="22"/>
        </w:rPr>
        <w:t xml:space="preserve"> badań lub pomiarów laboratoryjnych o charakterze </w:t>
      </w:r>
      <w:r w:rsidR="00096CEA" w:rsidRPr="00CE1A7F">
        <w:rPr>
          <w:color w:val="000000" w:themeColor="text1"/>
          <w:sz w:val="22"/>
          <w:szCs w:val="22"/>
        </w:rPr>
        <w:t xml:space="preserve">m .in. </w:t>
      </w:r>
      <w:r w:rsidR="00CC2A89" w:rsidRPr="00CE1A7F">
        <w:rPr>
          <w:color w:val="000000" w:themeColor="text1"/>
          <w:sz w:val="22"/>
          <w:szCs w:val="22"/>
        </w:rPr>
        <w:t xml:space="preserve">chemicznym, biochemicznym lub biologicznym wyposażone w co najmniej jedno dygestorium z wyciągiem, co najmniej w jedną instalację gazów </w:t>
      </w:r>
    </w:p>
    <w:p w14:paraId="0A7F6CFE" w14:textId="77777777" w:rsidR="00F43688" w:rsidRPr="00CE1A7F" w:rsidRDefault="00CC2A89" w:rsidP="00F43688">
      <w:pPr>
        <w:ind w:left="720" w:hanging="360"/>
        <w:jc w:val="both"/>
        <w:rPr>
          <w:color w:val="000000" w:themeColor="text1"/>
          <w:sz w:val="22"/>
          <w:szCs w:val="22"/>
        </w:rPr>
      </w:pPr>
      <w:r w:rsidRPr="00CE1A7F">
        <w:rPr>
          <w:color w:val="000000" w:themeColor="text1"/>
          <w:sz w:val="22"/>
          <w:szCs w:val="22"/>
        </w:rPr>
        <w:t>specjalnych, co najmniej jeden stół laboratoryjny</w:t>
      </w:r>
      <w:r w:rsidR="00225AD5" w:rsidRPr="00CE1A7F">
        <w:rPr>
          <w:color w:val="000000" w:themeColor="text1"/>
          <w:sz w:val="22"/>
          <w:szCs w:val="22"/>
        </w:rPr>
        <w:t xml:space="preserve"> i</w:t>
      </w:r>
      <w:r w:rsidRPr="00CE1A7F">
        <w:rPr>
          <w:color w:val="000000" w:themeColor="text1"/>
          <w:sz w:val="22"/>
          <w:szCs w:val="22"/>
        </w:rPr>
        <w:t xml:space="preserve"> kanalizację technologiczną, </w:t>
      </w:r>
      <w:bookmarkEnd w:id="5"/>
      <w:bookmarkEnd w:id="6"/>
    </w:p>
    <w:p w14:paraId="7F25B1D6" w14:textId="18FBAF43" w:rsidR="008D3E2A" w:rsidRPr="00CE1A7F" w:rsidRDefault="008D3E2A" w:rsidP="006A2FBC">
      <w:pPr>
        <w:pStyle w:val="Akapitzlist"/>
        <w:numPr>
          <w:ilvl w:val="0"/>
          <w:numId w:val="30"/>
        </w:numPr>
        <w:ind w:left="426" w:hanging="426"/>
        <w:rPr>
          <w:color w:val="000000" w:themeColor="text1"/>
          <w:sz w:val="22"/>
          <w:szCs w:val="22"/>
        </w:rPr>
      </w:pPr>
      <w:r w:rsidRPr="00CE1A7F">
        <w:rPr>
          <w:color w:val="000000" w:themeColor="text1"/>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48A86B3E"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Wykonawca, który polega na zdolnościach lub sytuacji podmiotów udostępniających zasoby, składa wraz z ofertą, zobowiązanie podmiotu </w:t>
      </w:r>
      <w:r w:rsidR="001B3B78" w:rsidRPr="00CE1A7F">
        <w:rPr>
          <w:rFonts w:eastAsia="Calibri"/>
          <w:color w:val="000000" w:themeColor="text1"/>
          <w:sz w:val="22"/>
          <w:szCs w:val="22"/>
        </w:rPr>
        <w:t xml:space="preserve">udostępniającego zasoby (podpisane przez </w:t>
      </w:r>
      <w:r w:rsidR="00BF1934" w:rsidRPr="00CE1A7F">
        <w:rPr>
          <w:rFonts w:eastAsia="Calibri"/>
          <w:color w:val="000000" w:themeColor="text1"/>
          <w:sz w:val="22"/>
          <w:szCs w:val="22"/>
        </w:rPr>
        <w:t xml:space="preserve">ten </w:t>
      </w:r>
      <w:r w:rsidR="001B3B78" w:rsidRPr="00CE1A7F">
        <w:rPr>
          <w:rFonts w:eastAsia="Calibri"/>
          <w:color w:val="000000" w:themeColor="text1"/>
          <w:sz w:val="22"/>
          <w:szCs w:val="22"/>
        </w:rPr>
        <w:t>podmiot</w:t>
      </w:r>
      <w:r w:rsidR="000D79D3" w:rsidRPr="00CE1A7F">
        <w:rPr>
          <w:rFonts w:eastAsia="Calibri"/>
          <w:color w:val="000000" w:themeColor="text1"/>
          <w:sz w:val="22"/>
          <w:szCs w:val="22"/>
        </w:rPr>
        <w:t>, na zasadach wskazanych w Rozdziale IX ust. 1</w:t>
      </w:r>
      <w:r w:rsidR="00C76051" w:rsidRPr="00CE1A7F">
        <w:rPr>
          <w:rFonts w:eastAsia="Calibri"/>
          <w:color w:val="000000" w:themeColor="text1"/>
          <w:sz w:val="22"/>
          <w:szCs w:val="22"/>
        </w:rPr>
        <w:t>.6</w:t>
      </w:r>
      <w:r w:rsidR="000D79D3" w:rsidRPr="00CE1A7F">
        <w:rPr>
          <w:rFonts w:eastAsia="Calibri"/>
          <w:color w:val="000000" w:themeColor="text1"/>
          <w:sz w:val="22"/>
          <w:szCs w:val="22"/>
        </w:rPr>
        <w:t xml:space="preserve"> lit.</w:t>
      </w:r>
      <w:r w:rsidR="001A27F9" w:rsidRPr="00CE1A7F">
        <w:rPr>
          <w:rFonts w:eastAsia="Calibri"/>
          <w:color w:val="000000" w:themeColor="text1"/>
          <w:sz w:val="22"/>
          <w:szCs w:val="22"/>
        </w:rPr>
        <w:t xml:space="preserve"> </w:t>
      </w:r>
      <w:r w:rsidR="000D79D3" w:rsidRPr="00CE1A7F">
        <w:rPr>
          <w:rFonts w:eastAsia="Calibri"/>
          <w:color w:val="000000" w:themeColor="text1"/>
          <w:sz w:val="22"/>
          <w:szCs w:val="22"/>
        </w:rPr>
        <w:t>a</w:t>
      </w:r>
      <w:r w:rsidR="001B3B78" w:rsidRPr="00CE1A7F">
        <w:rPr>
          <w:rFonts w:eastAsia="Calibri"/>
          <w:color w:val="000000" w:themeColor="text1"/>
          <w:sz w:val="22"/>
          <w:szCs w:val="22"/>
        </w:rPr>
        <w:t>)</w:t>
      </w:r>
      <w:r w:rsidR="000D79D3" w:rsidRPr="00CE1A7F">
        <w:rPr>
          <w:rFonts w:eastAsia="Calibri"/>
          <w:color w:val="000000" w:themeColor="text1"/>
          <w:sz w:val="22"/>
          <w:szCs w:val="22"/>
        </w:rPr>
        <w:t>)</w:t>
      </w:r>
      <w:r w:rsidR="001B3B78" w:rsidRPr="00CE1A7F">
        <w:rPr>
          <w:rFonts w:eastAsia="Calibri"/>
          <w:color w:val="000000" w:themeColor="text1"/>
          <w:sz w:val="22"/>
          <w:szCs w:val="22"/>
        </w:rPr>
        <w:t xml:space="preserve"> </w:t>
      </w:r>
      <w:r w:rsidRPr="00CE1A7F">
        <w:rPr>
          <w:rFonts w:eastAsia="Calibri"/>
          <w:color w:val="000000" w:themeColor="text1"/>
          <w:sz w:val="22"/>
          <w:szCs w:val="22"/>
        </w:rPr>
        <w:t xml:space="preserve">do oddania </w:t>
      </w:r>
      <w:r w:rsidR="001B3B78" w:rsidRPr="00CE1A7F">
        <w:rPr>
          <w:rFonts w:eastAsia="Calibri"/>
          <w:color w:val="000000" w:themeColor="text1"/>
          <w:sz w:val="22"/>
          <w:szCs w:val="22"/>
        </w:rPr>
        <w:t>Wykonawcy</w:t>
      </w:r>
      <w:r w:rsidRPr="00CE1A7F">
        <w:rPr>
          <w:rFonts w:eastAsia="Calibri"/>
          <w:color w:val="000000" w:themeColor="text1"/>
          <w:sz w:val="22"/>
          <w:szCs w:val="22"/>
        </w:rPr>
        <w:t xml:space="preserve"> do dyspozycji</w:t>
      </w:r>
      <w:r w:rsidR="001B3B78" w:rsidRPr="00CE1A7F">
        <w:rPr>
          <w:rFonts w:eastAsia="Calibri"/>
          <w:color w:val="000000" w:themeColor="text1"/>
          <w:sz w:val="22"/>
          <w:szCs w:val="22"/>
        </w:rPr>
        <w:t xml:space="preserve"> </w:t>
      </w:r>
      <w:r w:rsidRPr="00CE1A7F">
        <w:rPr>
          <w:rFonts w:eastAsia="Calibri"/>
          <w:color w:val="000000" w:themeColor="text1"/>
          <w:sz w:val="22"/>
          <w:szCs w:val="22"/>
        </w:rPr>
        <w:t xml:space="preserve"> niezbędnych zasobów na potrzeby realizacji danego zamówienia lub inny podmiotowy środek dowodowy potwierdzający, że Wykonawca realizując zamówienie, będzie dysponował niezbędnymi zasobami tych podmiotów</w:t>
      </w:r>
      <w:r w:rsidR="001B3B78" w:rsidRPr="00CE1A7F">
        <w:rPr>
          <w:rFonts w:eastAsia="Calibri"/>
          <w:color w:val="000000" w:themeColor="text1"/>
          <w:sz w:val="22"/>
          <w:szCs w:val="22"/>
        </w:rPr>
        <w:t>, według wzoru stanowiącego Załącznik nr 4 do formularza oferty</w:t>
      </w:r>
      <w:r w:rsidRPr="00CE1A7F">
        <w:rPr>
          <w:rFonts w:eastAsia="Calibri"/>
          <w:color w:val="000000" w:themeColor="text1"/>
          <w:sz w:val="22"/>
          <w:szCs w:val="22"/>
        </w:rPr>
        <w:t>.</w:t>
      </w:r>
    </w:p>
    <w:p w14:paraId="59169B0C"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W odniesieniu do warunków dotyczących potencjału technicznego lub doświadczenia, wykonawcy mogą polegać na zdolnościach innych podmiotów, jeśli podmioty te zrealizują </w:t>
      </w:r>
      <w:r w:rsidR="00D248FA" w:rsidRPr="00CE1A7F">
        <w:rPr>
          <w:rFonts w:eastAsia="Calibri"/>
          <w:color w:val="000000" w:themeColor="text1"/>
          <w:sz w:val="22"/>
          <w:szCs w:val="22"/>
        </w:rPr>
        <w:t>roboty budowlane</w:t>
      </w:r>
      <w:r w:rsidRPr="00CE1A7F">
        <w:rPr>
          <w:rFonts w:eastAsia="Calibri"/>
          <w:color w:val="000000" w:themeColor="text1"/>
          <w:sz w:val="22"/>
          <w:szCs w:val="22"/>
        </w:rPr>
        <w:t>, do realizacji których te zdolności są wymagane.</w:t>
      </w:r>
    </w:p>
    <w:p w14:paraId="5346F473"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 xml:space="preserve">Podmiot, który zobowiązał się do udostępnienia zasobów, odpowiada solidarnie </w:t>
      </w:r>
      <w:r w:rsidR="000D79D3" w:rsidRPr="00CE1A7F">
        <w:rPr>
          <w:rFonts w:eastAsia="Calibri"/>
          <w:color w:val="000000" w:themeColor="text1"/>
          <w:sz w:val="22"/>
          <w:szCs w:val="22"/>
        </w:rPr>
        <w:br/>
      </w:r>
      <w:r w:rsidRPr="00CE1A7F">
        <w:rPr>
          <w:rFonts w:eastAsia="Calibri"/>
          <w:color w:val="000000" w:themeColor="text1"/>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641CB87E" w14:textId="77777777" w:rsidR="00674CE9" w:rsidRPr="00CE1A7F" w:rsidRDefault="00674CE9" w:rsidP="004439F1">
      <w:pPr>
        <w:pStyle w:val="Akapitzlist1"/>
        <w:numPr>
          <w:ilvl w:val="0"/>
          <w:numId w:val="30"/>
        </w:numPr>
        <w:ind w:left="426" w:hanging="426"/>
        <w:rPr>
          <w:rFonts w:eastAsia="Calibri"/>
          <w:color w:val="000000" w:themeColor="text1"/>
          <w:sz w:val="22"/>
          <w:szCs w:val="22"/>
        </w:rPr>
      </w:pPr>
      <w:r w:rsidRPr="00CE1A7F">
        <w:rPr>
          <w:rFonts w:eastAsia="Calibri"/>
          <w:color w:val="000000" w:themeColor="text1"/>
          <w:sz w:val="22"/>
          <w:szCs w:val="22"/>
        </w:rPr>
        <w:t>W przypadku wykonawców wspólnie ubiegających się o udzielenie zamówienia:</w:t>
      </w:r>
    </w:p>
    <w:p w14:paraId="3CDE9603" w14:textId="0D4A6FBD" w:rsidR="00674CE9" w:rsidRPr="00CE1A7F" w:rsidRDefault="00674CE9" w:rsidP="00447BA3">
      <w:pPr>
        <w:pStyle w:val="Akapitzlist1"/>
        <w:numPr>
          <w:ilvl w:val="1"/>
          <w:numId w:val="30"/>
        </w:numPr>
        <w:ind w:left="851" w:hanging="425"/>
        <w:rPr>
          <w:color w:val="000000" w:themeColor="text1"/>
          <w:sz w:val="22"/>
          <w:szCs w:val="22"/>
        </w:rPr>
      </w:pPr>
      <w:r w:rsidRPr="00CE1A7F">
        <w:rPr>
          <w:color w:val="000000" w:themeColor="text1"/>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w:t>
      </w:r>
      <w:r w:rsidR="00447BA3" w:rsidRPr="00CE1A7F">
        <w:rPr>
          <w:color w:val="000000" w:themeColor="text1"/>
          <w:sz w:val="22"/>
          <w:szCs w:val="22"/>
        </w:rPr>
        <w:br/>
      </w:r>
      <w:r w:rsidRPr="00CE1A7F">
        <w:rPr>
          <w:color w:val="000000" w:themeColor="text1"/>
          <w:sz w:val="22"/>
          <w:szCs w:val="22"/>
        </w:rPr>
        <w:t>do realizacji których te zdolności są wymagane.</w:t>
      </w:r>
    </w:p>
    <w:p w14:paraId="2790BA74" w14:textId="4C9DB67F" w:rsidR="00616644" w:rsidRPr="00CE1A7F" w:rsidRDefault="00616644" w:rsidP="00616644">
      <w:pPr>
        <w:pStyle w:val="Akapitzlist1"/>
        <w:numPr>
          <w:ilvl w:val="0"/>
          <w:numId w:val="30"/>
        </w:numPr>
        <w:ind w:left="426" w:hanging="426"/>
        <w:rPr>
          <w:color w:val="000000" w:themeColor="text1"/>
          <w:sz w:val="22"/>
          <w:szCs w:val="22"/>
        </w:rPr>
      </w:pPr>
      <w:r w:rsidRPr="00CE1A7F">
        <w:rPr>
          <w:color w:val="000000" w:themeColor="text1"/>
          <w:sz w:val="22"/>
          <w:szCs w:val="22"/>
        </w:rPr>
        <w:t>Zamawiający dopuszcza równoważne kwalifikacje zdobyte w innych państwach na zasadach określonych w art. 12a ustawy z dnia 7 lipca 1994 r. - Prawo budowlane (t. j. Dz.U. 2024 poz. 725), z 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422DBB92" w14:textId="77777777" w:rsidR="00930105" w:rsidRPr="00CE1A7F" w:rsidRDefault="00930105" w:rsidP="004439F1">
      <w:pPr>
        <w:widowControl/>
        <w:tabs>
          <w:tab w:val="left" w:pos="900"/>
        </w:tabs>
        <w:suppressAutoHyphens w:val="0"/>
        <w:jc w:val="both"/>
        <w:rPr>
          <w:color w:val="000000" w:themeColor="text1"/>
          <w:sz w:val="16"/>
          <w:szCs w:val="16"/>
          <w:highlight w:val="yellow"/>
        </w:rPr>
      </w:pPr>
    </w:p>
    <w:p w14:paraId="215C90D5" w14:textId="77777777" w:rsidR="009456B3" w:rsidRPr="0018576A" w:rsidRDefault="009456B3" w:rsidP="004439F1">
      <w:pPr>
        <w:widowControl/>
        <w:suppressAutoHyphens w:val="0"/>
        <w:jc w:val="both"/>
        <w:rPr>
          <w:b/>
          <w:bCs/>
          <w:sz w:val="22"/>
          <w:szCs w:val="22"/>
        </w:rPr>
      </w:pPr>
      <w:r w:rsidRPr="00CE1A7F">
        <w:rPr>
          <w:b/>
          <w:bCs/>
          <w:color w:val="000000" w:themeColor="text1"/>
          <w:sz w:val="22"/>
          <w:szCs w:val="22"/>
        </w:rPr>
        <w:t xml:space="preserve">Rozdział VII – Podstawy </w:t>
      </w:r>
      <w:r w:rsidRPr="0018576A">
        <w:rPr>
          <w:b/>
          <w:bCs/>
          <w:sz w:val="22"/>
          <w:szCs w:val="22"/>
        </w:rPr>
        <w:t>wykluczenia wykonawców.</w:t>
      </w:r>
    </w:p>
    <w:p w14:paraId="2CC2EC54" w14:textId="77777777" w:rsidR="00CE73AA" w:rsidRPr="0018576A" w:rsidRDefault="00CE73AA" w:rsidP="00CE73AA">
      <w:pPr>
        <w:widowControl/>
        <w:numPr>
          <w:ilvl w:val="0"/>
          <w:numId w:val="112"/>
        </w:numPr>
        <w:suppressAutoHyphens w:val="0"/>
        <w:ind w:left="426" w:hanging="426"/>
        <w:contextualSpacing/>
        <w:jc w:val="both"/>
        <w:rPr>
          <w:bCs/>
          <w:sz w:val="22"/>
          <w:szCs w:val="22"/>
        </w:rPr>
      </w:pPr>
      <w:r w:rsidRPr="0018576A">
        <w:rPr>
          <w:bCs/>
          <w:sz w:val="22"/>
          <w:szCs w:val="22"/>
        </w:rPr>
        <w:lastRenderedPageBreak/>
        <w:t>Zamawiający wykluczy wykonawcę w przypadku zaistnienia okoliczności przewidzianych postanowieniami:</w:t>
      </w:r>
    </w:p>
    <w:p w14:paraId="4CF11DF8" w14:textId="77777777" w:rsidR="00CE73AA" w:rsidRPr="0018576A" w:rsidRDefault="00CE73AA" w:rsidP="00CE73AA">
      <w:pPr>
        <w:numPr>
          <w:ilvl w:val="1"/>
          <w:numId w:val="112"/>
        </w:numPr>
        <w:ind w:left="851" w:hanging="407"/>
        <w:contextualSpacing/>
        <w:jc w:val="both"/>
        <w:rPr>
          <w:bCs/>
          <w:sz w:val="22"/>
          <w:szCs w:val="22"/>
        </w:rPr>
      </w:pPr>
      <w:r w:rsidRPr="0018576A">
        <w:rPr>
          <w:bCs/>
          <w:sz w:val="22"/>
          <w:szCs w:val="22"/>
        </w:rPr>
        <w:t>art. 108 ust. 1 PZP, z zastrzeżeniem art. 110 ust. 2, tj.:</w:t>
      </w:r>
    </w:p>
    <w:p w14:paraId="59179510" w14:textId="77777777" w:rsidR="00CE73AA" w:rsidRPr="0018576A" w:rsidRDefault="00CE73AA" w:rsidP="00CE73AA">
      <w:pPr>
        <w:numPr>
          <w:ilvl w:val="2"/>
          <w:numId w:val="112"/>
        </w:numPr>
        <w:ind w:left="1560"/>
        <w:contextualSpacing/>
        <w:jc w:val="both"/>
        <w:rPr>
          <w:bCs/>
          <w:sz w:val="22"/>
          <w:szCs w:val="22"/>
        </w:rPr>
      </w:pPr>
      <w:r w:rsidRPr="0018576A">
        <w:rPr>
          <w:sz w:val="22"/>
          <w:szCs w:val="22"/>
        </w:rPr>
        <w:t xml:space="preserve">będącego osobą fizyczną, którego prawomocnie skazano za przestępstwo: </w:t>
      </w:r>
    </w:p>
    <w:p w14:paraId="78BE606C"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udziału w zorganizowanej grupie przestępczej albo związku mającym na celu popełnienie przestępstwa lub przestępstwa skarbowego, o którym mowa </w:t>
      </w:r>
      <w:r w:rsidRPr="0018576A">
        <w:rPr>
          <w:sz w:val="22"/>
          <w:szCs w:val="22"/>
        </w:rPr>
        <w:br/>
        <w:t xml:space="preserve">w art. 258 Kodeksu karnego, </w:t>
      </w:r>
    </w:p>
    <w:p w14:paraId="3A8618BA"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handlu ludźmi, o którym mowa w art. 189a Kodeksu karnego, </w:t>
      </w:r>
    </w:p>
    <w:p w14:paraId="456F7D66"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którym mowa w art. 228–230a, art. 250a Kodeksu karnego, w art. 46–48 ustawy z dnia 25 czerwca 2010 r. o sporcie (Dz. U. z 2022 r. poz. 1599 i 2185) lub </w:t>
      </w:r>
      <w:r w:rsidRPr="0018576A">
        <w:rPr>
          <w:sz w:val="22"/>
          <w:szCs w:val="22"/>
        </w:rPr>
        <w:br/>
        <w:t xml:space="preserve">w art. 54 ust. 1–4 ustawy z dnia 12 maja 2011 r. o refundacji leków, środków spożywczych specjalnego przeznaczenia żywieniowego oraz wyrobów medycznych (Dz. U. z 2023 r. poz. 826), </w:t>
      </w:r>
    </w:p>
    <w:p w14:paraId="612A861F"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finansowania przestępstwa o charakterze terrorystycznym, o którym mowa </w:t>
      </w:r>
      <w:r w:rsidRPr="0018576A">
        <w:rPr>
          <w:sz w:val="22"/>
          <w:szCs w:val="22"/>
        </w:rPr>
        <w:br/>
        <w:t xml:space="preserve">w art. 165a Kodeksu karnego, lub przestępstwo udaremniania lub utrudniania stwierdzenia przestępnego pochodzenia pieniędzy lub ukrywania ich pochodzenia, o którym mowa w art. 299 Kodeksu karnego, </w:t>
      </w:r>
    </w:p>
    <w:p w14:paraId="37684BD2"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charakterze terrorystycznym, o którym mowa w art. 115 § 20 Kodeksu karnego, lub mające na celu popełnienie tego przestępstwa, </w:t>
      </w:r>
    </w:p>
    <w:p w14:paraId="37319B18"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517BF77"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B18E03D" w14:textId="77777777" w:rsidR="00CE73AA" w:rsidRPr="0018576A" w:rsidRDefault="00CE73AA" w:rsidP="00CE73AA">
      <w:pPr>
        <w:numPr>
          <w:ilvl w:val="0"/>
          <w:numId w:val="113"/>
        </w:numPr>
        <w:ind w:left="1985" w:hanging="425"/>
        <w:contextualSpacing/>
        <w:jc w:val="both"/>
        <w:rPr>
          <w:sz w:val="22"/>
          <w:szCs w:val="22"/>
        </w:rPr>
      </w:pPr>
      <w:r w:rsidRPr="0018576A">
        <w:rPr>
          <w:sz w:val="22"/>
          <w:szCs w:val="22"/>
        </w:rPr>
        <w:t xml:space="preserve">o którym mowa w art. 9 ust. 1 i 3 lub art. 10 ustawy z dnia 15 czerwca 2012 r. </w:t>
      </w:r>
      <w:r w:rsidRPr="0018576A">
        <w:rPr>
          <w:sz w:val="22"/>
          <w:szCs w:val="22"/>
        </w:rPr>
        <w:br/>
        <w:t xml:space="preserve">o skutkach powierzania wykonywania pracy cudzoziemcom przebywającym wbrew przepisom na terytorium Rzeczypospolitej Polskiej </w:t>
      </w:r>
    </w:p>
    <w:p w14:paraId="045F8437" w14:textId="77777777" w:rsidR="00CE73AA" w:rsidRPr="0018576A" w:rsidRDefault="00CE73AA" w:rsidP="00CE73AA">
      <w:pPr>
        <w:widowControl/>
        <w:suppressAutoHyphens w:val="0"/>
        <w:autoSpaceDE w:val="0"/>
        <w:autoSpaceDN w:val="0"/>
        <w:adjustRightInd w:val="0"/>
        <w:ind w:left="1985" w:hanging="425"/>
        <w:jc w:val="both"/>
        <w:rPr>
          <w:rFonts w:eastAsiaTheme="minorHAnsi"/>
          <w:color w:val="000000"/>
          <w:sz w:val="22"/>
          <w:szCs w:val="22"/>
          <w:lang w:eastAsia="en-US"/>
        </w:rPr>
      </w:pPr>
      <w:r w:rsidRPr="0018576A">
        <w:rPr>
          <w:rFonts w:eastAsiaTheme="minorHAnsi"/>
          <w:color w:val="000000"/>
          <w:sz w:val="22"/>
          <w:szCs w:val="22"/>
          <w:lang w:eastAsia="en-US"/>
        </w:rPr>
        <w:t xml:space="preserve">– lub za odpowiedni czyn zabroniony określony w przepisach prawa obcego; </w:t>
      </w:r>
    </w:p>
    <w:p w14:paraId="5F5FF5CA"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w:t>
      </w:r>
    </w:p>
    <w:p w14:paraId="7F652EFB"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7C842E6"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wobec którego prawomocnie orzeczono zakaz ubiegania się o zamówienia publiczne; </w:t>
      </w:r>
    </w:p>
    <w:p w14:paraId="08BB6B2B" w14:textId="776ED230"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jeżeli zamawiający może stwierdzić, na podstawie wiarygodnych przesłanek, </w:t>
      </w:r>
      <w:r w:rsidRPr="0018576A">
        <w:rPr>
          <w:sz w:val="22"/>
          <w:szCs w:val="22"/>
        </w:rPr>
        <w:br/>
        <w:t xml:space="preserve">że wykonawca zawarł z innymi wykonawcami porozumienie mające na celu zakłócenie konkurencji, w </w:t>
      </w:r>
      <w:r w:rsidR="00621C82" w:rsidRPr="0018576A">
        <w:rPr>
          <w:sz w:val="22"/>
          <w:szCs w:val="22"/>
        </w:rPr>
        <w:t>szczególności,</w:t>
      </w:r>
      <w:r w:rsidRPr="0018576A">
        <w:rPr>
          <w:sz w:val="22"/>
          <w:szCs w:val="22"/>
        </w:rPr>
        <w:t xml:space="preserve"> jeżeli należąc do tej samej grupy kapitałowej w rozumieniu ustawy z dnia 16 lutego 2007 r. o ochronie konkurencji </w:t>
      </w:r>
      <w:r w:rsidR="00136101" w:rsidRPr="0018576A">
        <w:rPr>
          <w:sz w:val="22"/>
          <w:szCs w:val="22"/>
        </w:rPr>
        <w:br/>
      </w:r>
      <w:r w:rsidRPr="0018576A">
        <w:rPr>
          <w:sz w:val="22"/>
          <w:szCs w:val="22"/>
        </w:rPr>
        <w:t xml:space="preserve">i konsumentów, złożyli odrębne oferty, oferty częściowe lub wnioski o dopuszczenie do udziału w postępowaniu, chyba że wykażą, że przygotowali te oferty lub wnioski niezależnie od siebie; </w:t>
      </w:r>
    </w:p>
    <w:p w14:paraId="190AFC88" w14:textId="77777777" w:rsidR="00CE73AA" w:rsidRPr="0018576A" w:rsidRDefault="00CE73AA" w:rsidP="00CE73AA">
      <w:pPr>
        <w:numPr>
          <w:ilvl w:val="2"/>
          <w:numId w:val="112"/>
        </w:numPr>
        <w:ind w:left="1560" w:hanging="709"/>
        <w:contextualSpacing/>
        <w:jc w:val="both"/>
        <w:rPr>
          <w:bCs/>
          <w:sz w:val="22"/>
          <w:szCs w:val="22"/>
        </w:rPr>
      </w:pPr>
      <w:r w:rsidRPr="0018576A">
        <w:rPr>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18576A">
        <w:rPr>
          <w:sz w:val="22"/>
          <w:szCs w:val="22"/>
        </w:rPr>
        <w:lastRenderedPageBreak/>
        <w:t>niż przez wykluczenie wykonawcy z udziału w postępowaniu o udzielenie zamówienia.</w:t>
      </w:r>
    </w:p>
    <w:p w14:paraId="5586B1D1" w14:textId="77777777" w:rsidR="00CE73AA" w:rsidRPr="0018576A" w:rsidRDefault="00CE73AA" w:rsidP="00CE73AA">
      <w:pPr>
        <w:ind w:left="1560"/>
        <w:contextualSpacing/>
        <w:jc w:val="both"/>
        <w:rPr>
          <w:bCs/>
          <w:sz w:val="22"/>
          <w:szCs w:val="22"/>
        </w:rPr>
      </w:pPr>
      <w:r w:rsidRPr="0018576A">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2B60728C" w14:textId="0A8EFC98" w:rsidR="00CE73AA" w:rsidRPr="0018576A" w:rsidRDefault="00CE73AA" w:rsidP="00CE73AA">
      <w:pPr>
        <w:numPr>
          <w:ilvl w:val="1"/>
          <w:numId w:val="112"/>
        </w:numPr>
        <w:ind w:left="993" w:hanging="556"/>
        <w:contextualSpacing/>
        <w:jc w:val="both"/>
        <w:rPr>
          <w:bCs/>
          <w:sz w:val="22"/>
          <w:szCs w:val="22"/>
        </w:rPr>
      </w:pPr>
      <w:r w:rsidRPr="0018576A">
        <w:rPr>
          <w:bCs/>
          <w:sz w:val="22"/>
          <w:szCs w:val="22"/>
        </w:rPr>
        <w:t>art. 7 ust. 1 ustawy z dnia 13 kwietnia 2022 r. o szczególnych rozwiązaniach w zakresie przeciwdziałania wspieraniu agresji na Ukrainę oraz służących ochronie bezpieczeństwa narodowego (t. j. Dz.U. z 2024 r., poz. 507).</w:t>
      </w:r>
    </w:p>
    <w:p w14:paraId="4B29E4C0" w14:textId="77777777" w:rsidR="00CE73AA" w:rsidRPr="0018576A" w:rsidRDefault="00CE73AA" w:rsidP="00CE73AA">
      <w:pPr>
        <w:pStyle w:val="Akapitzlist"/>
        <w:numPr>
          <w:ilvl w:val="0"/>
          <w:numId w:val="112"/>
        </w:numPr>
        <w:spacing w:after="200"/>
        <w:ind w:left="426"/>
        <w:rPr>
          <w:sz w:val="22"/>
          <w:szCs w:val="22"/>
        </w:rPr>
      </w:pPr>
      <w:r w:rsidRPr="0018576A">
        <w:rPr>
          <w:sz w:val="22"/>
          <w:szCs w:val="22"/>
        </w:rPr>
        <w:t>Stosownie do treści art. 109 ust. 2 ustawy PZP, Zamawiający wykluczy z postępowania Wykonawcę:</w:t>
      </w:r>
    </w:p>
    <w:p w14:paraId="213977A3"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18576A">
        <w:rPr>
          <w:sz w:val="22"/>
          <w:szCs w:val="22"/>
        </w:rPr>
        <w:br/>
        <w:t>z odsetkami lub grzywnami lub zawarł wiążące porozumienie w sprawie spłaty tych należności;</w:t>
      </w:r>
    </w:p>
    <w:p w14:paraId="34AF728B" w14:textId="158E90B3"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w </w:t>
      </w:r>
      <w:r w:rsidR="009465BF" w:rsidRPr="0018576A">
        <w:rPr>
          <w:sz w:val="22"/>
          <w:szCs w:val="22"/>
        </w:rPr>
        <w:t>stosunku,</w:t>
      </w:r>
      <w:r w:rsidRPr="0018576A">
        <w:rPr>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CA1F87" w14:textId="1D93379A"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który w sposób zawiniony poważnie naruszył obowiązki zawodowe, co podważa jego uczciwość, w </w:t>
      </w:r>
      <w:r w:rsidR="009465BF" w:rsidRPr="0018576A">
        <w:rPr>
          <w:sz w:val="22"/>
          <w:szCs w:val="22"/>
        </w:rPr>
        <w:t>szczególności,</w:t>
      </w:r>
      <w:r w:rsidRPr="0018576A">
        <w:rPr>
          <w:sz w:val="22"/>
          <w:szCs w:val="22"/>
        </w:rPr>
        <w:t xml:space="preserve"> gdy Wykonawca w wyniku zamierzonego działania lub rażącego niedbalstwa nie wykonał lub nienależycie wykonał zamówienie, co Zamawiający jest w stanie wykazać za pomocą stosownych dowodów;</w:t>
      </w:r>
    </w:p>
    <w:p w14:paraId="6A28607F"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A0ADBE7"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Pr="0018576A">
        <w:rPr>
          <w:sz w:val="22"/>
          <w:szCs w:val="22"/>
        </w:rPr>
        <w:br/>
        <w:t xml:space="preserve">lub który zataił te informacje lub nie jest w stanie przedstawić wymaganych podmiotowych środków dowodowych; </w:t>
      </w:r>
    </w:p>
    <w:p w14:paraId="7DA2F8BE"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bezprawnie wpływał lub próbował wpływać na czynności Zamawiającego lub próbował pozyskać lub pozyskał informacje poufne, mogące dać mu przewagę w postępowaniu o udzielenie zamówienia;</w:t>
      </w:r>
    </w:p>
    <w:p w14:paraId="702D8A54" w14:textId="77777777" w:rsidR="00CE73AA" w:rsidRPr="0018576A" w:rsidRDefault="00CE73AA" w:rsidP="00CE73AA">
      <w:pPr>
        <w:pStyle w:val="Akapitzlist"/>
        <w:numPr>
          <w:ilvl w:val="1"/>
          <w:numId w:val="112"/>
        </w:numPr>
        <w:tabs>
          <w:tab w:val="left" w:pos="444"/>
        </w:tabs>
        <w:spacing w:after="200"/>
        <w:ind w:left="851" w:hanging="407"/>
        <w:rPr>
          <w:sz w:val="22"/>
          <w:szCs w:val="22"/>
        </w:rPr>
      </w:pPr>
      <w:r w:rsidRPr="0018576A">
        <w:rPr>
          <w:sz w:val="22"/>
          <w:szCs w:val="22"/>
        </w:rPr>
        <w:t>który w wyniku lekkomyślności lub niedbalstwa przedstawił informacje wprowadzające w błąd, co mogło mieć istotny wpływ na decyzje podejmowane przez Zamawiającego w postępowaniu o udzielenie zamówienia.</w:t>
      </w:r>
    </w:p>
    <w:p w14:paraId="1E20BBB8" w14:textId="21080533" w:rsidR="00CE73AA" w:rsidRPr="0018576A" w:rsidRDefault="00CE73AA" w:rsidP="00CE73AA">
      <w:pPr>
        <w:pStyle w:val="Akapitzlist"/>
        <w:numPr>
          <w:ilvl w:val="0"/>
          <w:numId w:val="112"/>
        </w:numPr>
        <w:spacing w:after="200"/>
        <w:ind w:left="426" w:hanging="426"/>
        <w:rPr>
          <w:sz w:val="22"/>
          <w:szCs w:val="22"/>
        </w:rPr>
      </w:pPr>
      <w:r w:rsidRPr="0018576A">
        <w:rPr>
          <w:sz w:val="22"/>
          <w:szCs w:val="22"/>
        </w:rPr>
        <w:t>W przypadkach, o których mowa w ust. 2 pkt 2.1 – 2.4, Zamawiający może nie wykluczać Wykonawcy, jeżeli wykluczenie byłoby w sposób oczywisty nieproporcjonalne, w </w:t>
      </w:r>
      <w:r w:rsidR="003B32CB" w:rsidRPr="0018576A">
        <w:rPr>
          <w:sz w:val="22"/>
          <w:szCs w:val="22"/>
        </w:rPr>
        <w:t>szczególności,</w:t>
      </w:r>
      <w:r w:rsidRPr="0018576A">
        <w:rPr>
          <w:sz w:val="22"/>
          <w:szCs w:val="22"/>
        </w:rPr>
        <w:t xml:space="preserve"> gdy kwota zaległych podatków lub składek na ubezpieczenie społeczne jest niewielka albo sytuacja ekonomiczna lub finansowa Wykonawcy, o którym mowa w ust. 2 pkt 2.2, jest wystarczająca do wykonania zamówienia.</w:t>
      </w:r>
    </w:p>
    <w:p w14:paraId="779774E5" w14:textId="77777777" w:rsidR="00930105" w:rsidRPr="0018576A" w:rsidRDefault="00930105" w:rsidP="004439F1">
      <w:pPr>
        <w:tabs>
          <w:tab w:val="left" w:pos="426"/>
          <w:tab w:val="left" w:pos="709"/>
          <w:tab w:val="left" w:pos="851"/>
          <w:tab w:val="left" w:pos="993"/>
        </w:tabs>
        <w:suppressAutoHyphens w:val="0"/>
        <w:adjustRightInd w:val="0"/>
        <w:ind w:left="1070"/>
        <w:jc w:val="both"/>
        <w:textAlignment w:val="baseline"/>
        <w:rPr>
          <w:sz w:val="22"/>
          <w:szCs w:val="22"/>
        </w:rPr>
      </w:pPr>
    </w:p>
    <w:p w14:paraId="086C75D9" w14:textId="77777777" w:rsidR="00930105" w:rsidRPr="0018576A" w:rsidRDefault="008463F6" w:rsidP="004439F1">
      <w:pPr>
        <w:widowControl/>
        <w:suppressAutoHyphens w:val="0"/>
        <w:jc w:val="both"/>
        <w:rPr>
          <w:b/>
          <w:bCs/>
          <w:sz w:val="22"/>
          <w:szCs w:val="22"/>
        </w:rPr>
      </w:pPr>
      <w:r w:rsidRPr="0018576A">
        <w:rPr>
          <w:b/>
          <w:bCs/>
          <w:sz w:val="22"/>
          <w:szCs w:val="22"/>
        </w:rPr>
        <w:t>Rozdział VII</w:t>
      </w:r>
      <w:r w:rsidR="00271637" w:rsidRPr="0018576A">
        <w:rPr>
          <w:b/>
          <w:bCs/>
          <w:sz w:val="22"/>
          <w:szCs w:val="22"/>
        </w:rPr>
        <w:t>I</w:t>
      </w:r>
      <w:r w:rsidRPr="0018576A">
        <w:rPr>
          <w:b/>
          <w:bCs/>
          <w:sz w:val="22"/>
          <w:szCs w:val="22"/>
        </w:rPr>
        <w:t xml:space="preserve"> - </w:t>
      </w:r>
      <w:r w:rsidR="00930105" w:rsidRPr="0018576A">
        <w:rPr>
          <w:b/>
          <w:bCs/>
          <w:sz w:val="22"/>
          <w:szCs w:val="22"/>
        </w:rPr>
        <w:t xml:space="preserve">Wykaz oświadczeń i dokumentów, jakie mają dostarczyć Wykonawcy </w:t>
      </w:r>
      <w:r w:rsidR="00FA7BCC" w:rsidRPr="0018576A">
        <w:rPr>
          <w:b/>
          <w:bCs/>
          <w:sz w:val="22"/>
          <w:szCs w:val="22"/>
        </w:rPr>
        <w:br/>
      </w:r>
      <w:r w:rsidR="00930105" w:rsidRPr="0018576A">
        <w:rPr>
          <w:b/>
          <w:bCs/>
          <w:sz w:val="22"/>
          <w:szCs w:val="22"/>
        </w:rPr>
        <w:t>w celu potwierdzenia spełnienia warunków udziału w postępowaniu oraz braku podstaw do wykluczenia.</w:t>
      </w:r>
    </w:p>
    <w:p w14:paraId="0A06A8A8" w14:textId="49EBF289" w:rsidR="00CE73AA" w:rsidRPr="0018576A" w:rsidRDefault="00CE73AA" w:rsidP="00CE73AA">
      <w:pPr>
        <w:pStyle w:val="Akapitzlist"/>
        <w:numPr>
          <w:ilvl w:val="6"/>
          <w:numId w:val="1"/>
        </w:numPr>
        <w:tabs>
          <w:tab w:val="clear" w:pos="5040"/>
          <w:tab w:val="num" w:pos="0"/>
        </w:tabs>
        <w:ind w:left="426" w:hanging="426"/>
        <w:rPr>
          <w:color w:val="000000"/>
          <w:sz w:val="22"/>
          <w:szCs w:val="22"/>
        </w:rPr>
      </w:pPr>
      <w:r w:rsidRPr="0018576A">
        <w:rPr>
          <w:color w:val="000000"/>
          <w:sz w:val="22"/>
          <w:szCs w:val="22"/>
        </w:rPr>
        <w:t>Oświadczenia składane obligatoryjnie wraz z ofertą:</w:t>
      </w:r>
    </w:p>
    <w:p w14:paraId="3C80F3AD" w14:textId="1162F1E3"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 celu potwierdzenia braku podstaw do wykluczenia Wykonawcy z postępowania </w:t>
      </w:r>
      <w:r w:rsidRPr="0018576A">
        <w:rPr>
          <w:color w:val="000000"/>
          <w:sz w:val="22"/>
          <w:szCs w:val="22"/>
        </w:rPr>
        <w:br/>
        <w:t xml:space="preserve">o udzielenie zamówienia publicznego w okolicznościach, o których mowa w Rozdziale VII SWZ, Wykonawca musi dołączyć do oferty oświadczenie Wykonawcy o niepodleganiu </w:t>
      </w:r>
      <w:r w:rsidRPr="0018576A">
        <w:rPr>
          <w:color w:val="000000"/>
          <w:sz w:val="22"/>
          <w:szCs w:val="22"/>
        </w:rPr>
        <w:lastRenderedPageBreak/>
        <w:t>wykluczeniu, według wzoru stanowiącego załącznik nr 1a do formularza oferty.</w:t>
      </w:r>
    </w:p>
    <w:p w14:paraId="3A10F8A0" w14:textId="5E44535E"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381ED2F0" w14:textId="77777777"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Wykonawca, który zamierza powierzyć wykonanie części zamówienia podwykonawcom, </w:t>
      </w:r>
      <w:r w:rsidRPr="0018576A">
        <w:rPr>
          <w:color w:val="000000"/>
          <w:sz w:val="22"/>
          <w:szCs w:val="22"/>
        </w:rPr>
        <w:br/>
        <w:t xml:space="preserve">w celu wykazania braku istnienia wobec nich podstaw wykluczenia, jest zobowiązany </w:t>
      </w:r>
      <w:r w:rsidRPr="0018576A">
        <w:rPr>
          <w:color w:val="000000"/>
          <w:sz w:val="22"/>
          <w:szCs w:val="22"/>
        </w:rPr>
        <w:br/>
        <w:t>do złożenia oświadczenia, o którym mowa w punkcie 1.1. w części dotyczącej podwykonawców.</w:t>
      </w:r>
    </w:p>
    <w:p w14:paraId="118F1F9A" w14:textId="77777777" w:rsidR="00CE73AA" w:rsidRPr="0018576A" w:rsidRDefault="00CE73AA" w:rsidP="00CE73AA">
      <w:pPr>
        <w:pStyle w:val="Akapitzlist"/>
        <w:widowControl w:val="0"/>
        <w:numPr>
          <w:ilvl w:val="1"/>
          <w:numId w:val="29"/>
        </w:numPr>
        <w:suppressAutoHyphens/>
        <w:ind w:left="851" w:hanging="425"/>
        <w:rPr>
          <w:color w:val="000000"/>
          <w:sz w:val="22"/>
          <w:szCs w:val="22"/>
        </w:rPr>
      </w:pPr>
      <w:r w:rsidRPr="0018576A">
        <w:rPr>
          <w:color w:val="000000"/>
          <w:sz w:val="22"/>
          <w:szCs w:val="22"/>
        </w:rPr>
        <w:t xml:space="preserve">W przypadku wspólnego ubiegania się o zamówienie przez Wykonawców, oświadczenie </w:t>
      </w:r>
      <w:r w:rsidRPr="0018576A">
        <w:rPr>
          <w:color w:val="000000"/>
          <w:sz w:val="22"/>
          <w:szCs w:val="22"/>
        </w:rPr>
        <w:br/>
        <w:t>w celu potwierdzenia braku podstaw do wykluczenia, o których mowa w punkcie 1.1. składa każdy z Wykonawców wspólnie ubiegających się o zamówienie.</w:t>
      </w:r>
    </w:p>
    <w:p w14:paraId="422852F1" w14:textId="5CCF5DE6" w:rsidR="00674CE9" w:rsidRPr="0018576A" w:rsidRDefault="00674CE9" w:rsidP="00CE73AA">
      <w:pPr>
        <w:pStyle w:val="Akapitzlist1"/>
        <w:ind w:left="426" w:hanging="426"/>
        <w:rPr>
          <w:sz w:val="22"/>
          <w:szCs w:val="22"/>
        </w:rPr>
      </w:pPr>
      <w:r w:rsidRPr="0018576A">
        <w:rPr>
          <w:rFonts w:eastAsia="Calibri"/>
          <w:sz w:val="22"/>
          <w:szCs w:val="22"/>
        </w:rPr>
        <w:t xml:space="preserve">Dodatkowe oświadczenia składane obligatoryjnie wraz z ofertą w przypadku składania oferty przez </w:t>
      </w:r>
      <w:r w:rsidRPr="0018576A">
        <w:rPr>
          <w:sz w:val="22"/>
          <w:szCs w:val="22"/>
        </w:rPr>
        <w:t>wykonawców wspólnie ubiegających się o udzielenie zamówienia:</w:t>
      </w:r>
    </w:p>
    <w:p w14:paraId="2002C763" w14:textId="4EA0B745" w:rsidR="00674CE9" w:rsidRPr="000E3214" w:rsidRDefault="00674CE9" w:rsidP="00CE73AA">
      <w:pPr>
        <w:pStyle w:val="Akapitzlist1"/>
        <w:numPr>
          <w:ilvl w:val="1"/>
          <w:numId w:val="29"/>
        </w:numPr>
        <w:ind w:left="851" w:hanging="425"/>
        <w:rPr>
          <w:sz w:val="22"/>
          <w:szCs w:val="22"/>
        </w:rPr>
      </w:pPr>
      <w:r w:rsidRPr="000E3214">
        <w:rPr>
          <w:sz w:val="22"/>
          <w:szCs w:val="22"/>
        </w:rPr>
        <w:t>Wykonawcy wspólnie ubiegający się o udzielenie zamówienia dołączają do oferty oświadczenie, z którego wynika, które roboty budowlane, dostawy lub usługi wykonają poszczególni wykonawcy.</w:t>
      </w:r>
    </w:p>
    <w:p w14:paraId="25A7E0A8" w14:textId="116A625C" w:rsidR="00271637" w:rsidRPr="000E3214" w:rsidRDefault="00930105" w:rsidP="00CE73AA">
      <w:pPr>
        <w:pStyle w:val="Akapitzlist1"/>
        <w:ind w:left="426" w:hanging="426"/>
        <w:rPr>
          <w:sz w:val="22"/>
          <w:szCs w:val="22"/>
        </w:rPr>
      </w:pPr>
      <w:r w:rsidRPr="000E3214">
        <w:rPr>
          <w:rFonts w:eastAsia="Calibri"/>
          <w:sz w:val="22"/>
          <w:szCs w:val="22"/>
        </w:rPr>
        <w:t xml:space="preserve">Dodatkowe oświadczenia składane obligatoryjnie wraz z ofertą wymagane przy poleganiu na zasobach podmiotów </w:t>
      </w:r>
      <w:r w:rsidR="00BF1934" w:rsidRPr="000E3214">
        <w:rPr>
          <w:rFonts w:eastAsia="Calibri"/>
          <w:sz w:val="22"/>
          <w:szCs w:val="22"/>
        </w:rPr>
        <w:t>je udostępniających</w:t>
      </w:r>
      <w:r w:rsidR="007272B4" w:rsidRPr="000E3214">
        <w:rPr>
          <w:rFonts w:eastAsia="Calibri"/>
          <w:sz w:val="22"/>
          <w:szCs w:val="22"/>
        </w:rPr>
        <w:t>:</w:t>
      </w:r>
    </w:p>
    <w:p w14:paraId="34624FA5" w14:textId="1608FE99" w:rsidR="00271637" w:rsidRPr="000E3214" w:rsidRDefault="00271637" w:rsidP="00CE73AA">
      <w:pPr>
        <w:pStyle w:val="Akapitzlist"/>
        <w:numPr>
          <w:ilvl w:val="1"/>
          <w:numId w:val="29"/>
        </w:numPr>
        <w:ind w:left="851" w:hanging="425"/>
        <w:rPr>
          <w:sz w:val="22"/>
          <w:szCs w:val="22"/>
        </w:rPr>
      </w:pPr>
      <w:r w:rsidRPr="000E3214">
        <w:rPr>
          <w:sz w:val="22"/>
          <w:szCs w:val="22"/>
        </w:rPr>
        <w:t xml:space="preserve">Wykonawca </w:t>
      </w:r>
      <w:r w:rsidR="001949BB" w:rsidRPr="000E3214">
        <w:rPr>
          <w:sz w:val="22"/>
          <w:szCs w:val="22"/>
        </w:rPr>
        <w:t>polegający na zdolnościach technicznych lub zawodowych podmiotów udostępniających zasoby</w:t>
      </w:r>
      <w:r w:rsidRPr="000E3214">
        <w:rPr>
          <w:sz w:val="22"/>
          <w:szCs w:val="22"/>
        </w:rPr>
        <w:t>, w celu wykazania braku istnienia wobec nich podstaw wykluczenia</w:t>
      </w:r>
      <w:r w:rsidR="001949BB" w:rsidRPr="000E3214">
        <w:rPr>
          <w:sz w:val="22"/>
          <w:szCs w:val="22"/>
        </w:rPr>
        <w:t xml:space="preserve"> oraz odpowiednio spełniania przez nich warunków udziału w postępowaniu,</w:t>
      </w:r>
      <w:r w:rsidRPr="000E3214">
        <w:rPr>
          <w:sz w:val="22"/>
          <w:szCs w:val="22"/>
        </w:rPr>
        <w:t xml:space="preserve"> jest zobowiązany do złożenia </w:t>
      </w:r>
      <w:r w:rsidR="00BC558C" w:rsidRPr="000E3214">
        <w:rPr>
          <w:sz w:val="22"/>
          <w:szCs w:val="22"/>
        </w:rPr>
        <w:t>oświadczeni</w:t>
      </w:r>
      <w:r w:rsidR="0092252B" w:rsidRPr="000E3214">
        <w:rPr>
          <w:sz w:val="22"/>
          <w:szCs w:val="22"/>
        </w:rPr>
        <w:t>a</w:t>
      </w:r>
      <w:r w:rsidR="00BC558C" w:rsidRPr="000E3214">
        <w:rPr>
          <w:sz w:val="22"/>
          <w:szCs w:val="22"/>
        </w:rPr>
        <w:t xml:space="preserve"> podmiotu udostępniającego zasoby</w:t>
      </w:r>
      <w:r w:rsidR="001949BB" w:rsidRPr="000E3214">
        <w:rPr>
          <w:sz w:val="22"/>
          <w:szCs w:val="22"/>
        </w:rPr>
        <w:t>,</w:t>
      </w:r>
      <w:r w:rsidR="00BC558C" w:rsidRPr="000E3214">
        <w:rPr>
          <w:sz w:val="22"/>
          <w:szCs w:val="22"/>
        </w:rPr>
        <w:t xml:space="preserve"> potwierdzające</w:t>
      </w:r>
      <w:r w:rsidR="0092252B" w:rsidRPr="000E3214">
        <w:rPr>
          <w:sz w:val="22"/>
          <w:szCs w:val="22"/>
        </w:rPr>
        <w:t>go</w:t>
      </w:r>
      <w:r w:rsidR="00BC558C" w:rsidRPr="000E3214">
        <w:rPr>
          <w:sz w:val="22"/>
          <w:szCs w:val="22"/>
        </w:rPr>
        <w:t xml:space="preserve"> brak podstaw wykluczenia tego podmiotu</w:t>
      </w:r>
      <w:r w:rsidR="001949BB" w:rsidRPr="000E3214">
        <w:rPr>
          <w:sz w:val="22"/>
          <w:szCs w:val="22"/>
        </w:rPr>
        <w:t xml:space="preserve"> oraz odpowiednio spełnianie warunków udziału w postępowaniu</w:t>
      </w:r>
      <w:r w:rsidRPr="000E3214">
        <w:rPr>
          <w:sz w:val="22"/>
          <w:szCs w:val="22"/>
        </w:rPr>
        <w:t xml:space="preserve">, </w:t>
      </w:r>
      <w:r w:rsidR="00BC558C" w:rsidRPr="000E3214">
        <w:rPr>
          <w:sz w:val="22"/>
          <w:szCs w:val="22"/>
        </w:rPr>
        <w:t>według wzoru stanowiącego załącznik nr 4 do formularza oferty</w:t>
      </w:r>
      <w:r w:rsidRPr="000E3214">
        <w:rPr>
          <w:sz w:val="22"/>
          <w:szCs w:val="22"/>
        </w:rPr>
        <w:t>,</w:t>
      </w:r>
    </w:p>
    <w:p w14:paraId="3A9632C6" w14:textId="47AF51CF" w:rsidR="00115CF8" w:rsidRPr="000E3214" w:rsidRDefault="007272B4" w:rsidP="00CE73AA">
      <w:pPr>
        <w:pStyle w:val="Akapitzlist1"/>
        <w:numPr>
          <w:ilvl w:val="1"/>
          <w:numId w:val="29"/>
        </w:numPr>
        <w:ind w:left="851" w:hanging="425"/>
        <w:rPr>
          <w:sz w:val="22"/>
          <w:szCs w:val="22"/>
        </w:rPr>
      </w:pPr>
      <w:r w:rsidRPr="000E3214">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0E3214">
        <w:rPr>
          <w:sz w:val="22"/>
          <w:szCs w:val="22"/>
        </w:rPr>
        <w:t xml:space="preserve"> według wzoru stanowiącego załącznik nr </w:t>
      </w:r>
      <w:r w:rsidR="004261F0" w:rsidRPr="000E3214">
        <w:rPr>
          <w:sz w:val="22"/>
          <w:szCs w:val="22"/>
        </w:rPr>
        <w:t>4</w:t>
      </w:r>
      <w:r w:rsidR="00930105" w:rsidRPr="000E3214">
        <w:rPr>
          <w:sz w:val="22"/>
          <w:szCs w:val="22"/>
        </w:rPr>
        <w:t xml:space="preserve"> do formularza oferty. Treść zobowiązania powinna bezspornie i jednoznacznie wskazywać na zakres zobowiązania innego podmiotu, określać czego dotyczy zobowiązanie oraz w jaki sposób i w jakim okresie będzie ono wykonywane. </w:t>
      </w:r>
    </w:p>
    <w:p w14:paraId="2F26BADC" w14:textId="498431F6" w:rsidR="00115CF8" w:rsidRPr="000E3214" w:rsidRDefault="00115CF8" w:rsidP="00CE73AA">
      <w:pPr>
        <w:pStyle w:val="Akapitzlist1"/>
        <w:numPr>
          <w:ilvl w:val="1"/>
          <w:numId w:val="29"/>
        </w:numPr>
        <w:ind w:left="851" w:hanging="425"/>
        <w:rPr>
          <w:sz w:val="22"/>
          <w:szCs w:val="22"/>
        </w:rPr>
      </w:pPr>
      <w:r w:rsidRPr="000E3214">
        <w:rPr>
          <w:sz w:val="22"/>
          <w:szCs w:val="22"/>
        </w:rPr>
        <w:t xml:space="preserve">Zobowiązanie podmiotu udostępniającego zasoby, o którym mowa w </w:t>
      </w:r>
      <w:r w:rsidR="00270DCE" w:rsidRPr="000E3214">
        <w:rPr>
          <w:sz w:val="22"/>
          <w:szCs w:val="22"/>
        </w:rPr>
        <w:t xml:space="preserve">pkt </w:t>
      </w:r>
      <w:r w:rsidR="00BC558C" w:rsidRPr="000E3214">
        <w:rPr>
          <w:sz w:val="22"/>
          <w:szCs w:val="22"/>
        </w:rPr>
        <w:t>2</w:t>
      </w:r>
      <w:r w:rsidRPr="000E3214">
        <w:rPr>
          <w:sz w:val="22"/>
          <w:szCs w:val="22"/>
        </w:rPr>
        <w:t>, potwierdza, że stosunek łączący Wykonawcę z podmiotami udostępniającymi zasoby gwarantuje rzeczywisty dostęp do tych zasobów oraz określa w szczególności:</w:t>
      </w:r>
    </w:p>
    <w:p w14:paraId="7BDB5718" w14:textId="77777777" w:rsidR="00115CF8" w:rsidRPr="000E3214" w:rsidRDefault="00115CF8" w:rsidP="00CE73AA">
      <w:pPr>
        <w:pStyle w:val="Akapitzlist"/>
        <w:numPr>
          <w:ilvl w:val="0"/>
          <w:numId w:val="19"/>
        </w:numPr>
        <w:ind w:left="1276" w:hanging="425"/>
        <w:rPr>
          <w:sz w:val="22"/>
          <w:szCs w:val="22"/>
        </w:rPr>
      </w:pPr>
      <w:r w:rsidRPr="000E3214">
        <w:rPr>
          <w:sz w:val="22"/>
          <w:szCs w:val="22"/>
        </w:rPr>
        <w:t>zakres dostępnych Wykonawcy zasobów podmiotu udostępniającego</w:t>
      </w:r>
      <w:r w:rsidRPr="000E3214">
        <w:rPr>
          <w:spacing w:val="-6"/>
          <w:sz w:val="22"/>
          <w:szCs w:val="22"/>
        </w:rPr>
        <w:t xml:space="preserve"> </w:t>
      </w:r>
      <w:r w:rsidRPr="000E3214">
        <w:rPr>
          <w:sz w:val="22"/>
          <w:szCs w:val="22"/>
        </w:rPr>
        <w:t>zasoby;</w:t>
      </w:r>
    </w:p>
    <w:p w14:paraId="28A9375F" w14:textId="77777777" w:rsidR="00115CF8" w:rsidRPr="000E3214" w:rsidRDefault="00115CF8" w:rsidP="00CE73AA">
      <w:pPr>
        <w:pStyle w:val="Akapitzlist"/>
        <w:numPr>
          <w:ilvl w:val="0"/>
          <w:numId w:val="19"/>
        </w:numPr>
        <w:ind w:left="1276" w:hanging="425"/>
        <w:rPr>
          <w:sz w:val="22"/>
          <w:szCs w:val="22"/>
        </w:rPr>
      </w:pPr>
      <w:r w:rsidRPr="000E3214">
        <w:rPr>
          <w:sz w:val="22"/>
          <w:szCs w:val="22"/>
        </w:rPr>
        <w:t>sposób i okres udostępnienia Wykonawcy i wykorzystania przez niego zasobów podmiotu udostępniającego te zasoby przy wykonywaniu zamówienia;</w:t>
      </w:r>
    </w:p>
    <w:p w14:paraId="7EBDF087" w14:textId="77777777" w:rsidR="00BC558C" w:rsidRPr="000E3214" w:rsidRDefault="00115CF8" w:rsidP="00CE73AA">
      <w:pPr>
        <w:pStyle w:val="Akapitzlist"/>
        <w:numPr>
          <w:ilvl w:val="0"/>
          <w:numId w:val="19"/>
        </w:numPr>
        <w:ind w:left="1276" w:hanging="425"/>
        <w:rPr>
          <w:sz w:val="22"/>
          <w:szCs w:val="22"/>
        </w:rPr>
      </w:pPr>
      <w:r w:rsidRPr="000E3214">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41280776" w:rsidR="0022159D" w:rsidRPr="000E3214" w:rsidRDefault="00930105" w:rsidP="00CE73AA">
      <w:pPr>
        <w:pStyle w:val="Akapitzlist1"/>
        <w:ind w:left="426" w:hanging="426"/>
        <w:rPr>
          <w:rFonts w:eastAsia="Calibri"/>
          <w:sz w:val="22"/>
          <w:szCs w:val="22"/>
        </w:rPr>
      </w:pPr>
      <w:r w:rsidRPr="000E3214">
        <w:rPr>
          <w:rFonts w:eastAsia="Calibri"/>
          <w:sz w:val="22"/>
          <w:szCs w:val="22"/>
        </w:rPr>
        <w:t>Dokumenty i oświadczenia, które Wykonawca będzie zobowiązany złożyć na wezwanie Zamawiającego - dotyczy wykonawcy, którego oferta została najwyżej oceniona</w:t>
      </w:r>
      <w:r w:rsidR="004B4FBA" w:rsidRPr="000E3214">
        <w:rPr>
          <w:rFonts w:eastAsia="Calibri"/>
          <w:sz w:val="22"/>
          <w:szCs w:val="22"/>
        </w:rPr>
        <w:t>:</w:t>
      </w:r>
    </w:p>
    <w:p w14:paraId="338C726E" w14:textId="4BB80646" w:rsidR="00116B77" w:rsidRPr="000E3214" w:rsidRDefault="004B4FBA" w:rsidP="00CE73AA">
      <w:pPr>
        <w:pStyle w:val="Akapitzlist"/>
        <w:numPr>
          <w:ilvl w:val="1"/>
          <w:numId w:val="29"/>
        </w:numPr>
        <w:ind w:left="851" w:hanging="425"/>
        <w:rPr>
          <w:sz w:val="22"/>
          <w:szCs w:val="22"/>
        </w:rPr>
      </w:pPr>
      <w:r w:rsidRPr="000E3214">
        <w:rPr>
          <w:sz w:val="22"/>
          <w:szCs w:val="22"/>
        </w:rPr>
        <w:t xml:space="preserve">Zamawiający wezwie wykonawcę, którego oferta została najwyżej oceniona, do złożenia </w:t>
      </w:r>
      <w:r w:rsidR="00CE73AA" w:rsidRPr="000E3214">
        <w:rPr>
          <w:sz w:val="22"/>
          <w:szCs w:val="22"/>
        </w:rPr>
        <w:br/>
      </w:r>
      <w:r w:rsidRPr="000E3214">
        <w:rPr>
          <w:sz w:val="22"/>
          <w:szCs w:val="22"/>
        </w:rPr>
        <w:t xml:space="preserve">w wyznaczonym terminie, nie krótszym niż </w:t>
      </w:r>
      <w:r w:rsidRPr="000E3214">
        <w:rPr>
          <w:b/>
          <w:bCs/>
          <w:sz w:val="22"/>
          <w:szCs w:val="22"/>
        </w:rPr>
        <w:t>5 dni</w:t>
      </w:r>
      <w:r w:rsidRPr="000E3214">
        <w:rPr>
          <w:sz w:val="22"/>
          <w:szCs w:val="22"/>
        </w:rPr>
        <w:t xml:space="preserve"> od dnia wezwania, aktualnych na dzień złożenia</w:t>
      </w:r>
      <w:r w:rsidR="0092252B" w:rsidRPr="000E3214">
        <w:rPr>
          <w:sz w:val="22"/>
          <w:szCs w:val="22"/>
        </w:rPr>
        <w:t>:</w:t>
      </w:r>
      <w:r w:rsidRPr="000E3214">
        <w:rPr>
          <w:sz w:val="22"/>
          <w:szCs w:val="22"/>
        </w:rPr>
        <w:t xml:space="preserve"> następujących podmiotowych środków dowodowych</w:t>
      </w:r>
      <w:r w:rsidR="00116B77" w:rsidRPr="000E3214">
        <w:rPr>
          <w:sz w:val="22"/>
          <w:szCs w:val="22"/>
        </w:rPr>
        <w:t>:</w:t>
      </w:r>
    </w:p>
    <w:p w14:paraId="656FE44A" w14:textId="6DD58005" w:rsidR="00584AB1" w:rsidRPr="000E3214" w:rsidRDefault="00602251" w:rsidP="004439F1">
      <w:pPr>
        <w:pStyle w:val="Akapitzlist"/>
        <w:numPr>
          <w:ilvl w:val="0"/>
          <w:numId w:val="15"/>
        </w:numPr>
        <w:ind w:left="1276" w:hanging="425"/>
        <w:rPr>
          <w:bCs/>
          <w:sz w:val="22"/>
          <w:szCs w:val="22"/>
        </w:rPr>
      </w:pPr>
      <w:r w:rsidRPr="000E3214">
        <w:rPr>
          <w:bCs/>
          <w:sz w:val="22"/>
          <w:szCs w:val="22"/>
        </w:rPr>
        <w:t xml:space="preserve">informację banku lub spółdzielczej kasy oszczędnościowo-kredytowej potwierdzającej wysokość posiadanych środków finansowych lub zdolność kredytową wykonawcy, </w:t>
      </w:r>
      <w:r w:rsidR="00CE73AA" w:rsidRPr="000E3214">
        <w:rPr>
          <w:bCs/>
          <w:sz w:val="22"/>
          <w:szCs w:val="22"/>
        </w:rPr>
        <w:br/>
      </w:r>
      <w:r w:rsidRPr="000E3214">
        <w:rPr>
          <w:bCs/>
          <w:sz w:val="22"/>
          <w:szCs w:val="22"/>
        </w:rPr>
        <w:t>w okresie nie wcześniejszym niż 3 miesiące przed jej złożeniem</w:t>
      </w:r>
      <w:r w:rsidR="00F85061" w:rsidRPr="000E3214">
        <w:rPr>
          <w:bCs/>
          <w:sz w:val="22"/>
          <w:szCs w:val="22"/>
        </w:rPr>
        <w:t>, w wysokości wskazanej w SWZ</w:t>
      </w:r>
      <w:r w:rsidRPr="000E3214">
        <w:rPr>
          <w:bCs/>
          <w:sz w:val="22"/>
          <w:szCs w:val="22"/>
        </w:rPr>
        <w:t>;</w:t>
      </w:r>
    </w:p>
    <w:p w14:paraId="1961C49E" w14:textId="7F1A83DB" w:rsidR="00532CA9" w:rsidRPr="000E3214" w:rsidRDefault="00532CA9" w:rsidP="00532CA9">
      <w:pPr>
        <w:pStyle w:val="Akapitzlist"/>
        <w:numPr>
          <w:ilvl w:val="0"/>
          <w:numId w:val="15"/>
        </w:numPr>
        <w:ind w:left="1276" w:hanging="425"/>
        <w:rPr>
          <w:bCs/>
          <w:sz w:val="22"/>
          <w:szCs w:val="22"/>
        </w:rPr>
      </w:pPr>
      <w:r w:rsidRPr="000E3214">
        <w:rPr>
          <w:bCs/>
          <w:sz w:val="22"/>
          <w:szCs w:val="22"/>
        </w:rPr>
        <w:t xml:space="preserve">wykaz robót budowlanych zawierający informacje pozwalające na potwierdzenie spełnienia warunków udziału opisanych w Rozdziale VI </w:t>
      </w:r>
      <w:r w:rsidR="006F42C1" w:rsidRPr="000E3214">
        <w:rPr>
          <w:bCs/>
          <w:sz w:val="22"/>
          <w:szCs w:val="22"/>
        </w:rPr>
        <w:t xml:space="preserve">ust. 4.2 </w:t>
      </w:r>
      <w:r w:rsidRPr="000E3214">
        <w:rPr>
          <w:bCs/>
          <w:sz w:val="22"/>
          <w:szCs w:val="22"/>
        </w:rPr>
        <w:t xml:space="preserve">SWZ, w szczególności </w:t>
      </w:r>
      <w:r w:rsidRPr="000E3214">
        <w:rPr>
          <w:bCs/>
          <w:sz w:val="22"/>
          <w:szCs w:val="22"/>
        </w:rPr>
        <w:lastRenderedPageBreak/>
        <w:t>nazwy inwestycji, rodzaj realizowanych prac, wartość, termin realizacji, nazwę Zamawiającego,</w:t>
      </w:r>
    </w:p>
    <w:p w14:paraId="56C0B2FF" w14:textId="57B0BEF0" w:rsidR="00532CA9" w:rsidRPr="000E3214" w:rsidRDefault="00532CA9" w:rsidP="00532CA9">
      <w:pPr>
        <w:pStyle w:val="Akapitzlist"/>
        <w:numPr>
          <w:ilvl w:val="0"/>
          <w:numId w:val="15"/>
        </w:numPr>
        <w:ind w:left="1276" w:hanging="425"/>
        <w:rPr>
          <w:bCs/>
          <w:sz w:val="22"/>
          <w:szCs w:val="22"/>
        </w:rPr>
      </w:pPr>
      <w:r w:rsidRPr="000E3214">
        <w:rPr>
          <w:bCs/>
          <w:sz w:val="22"/>
          <w:szCs w:val="22"/>
        </w:rPr>
        <w:t>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p>
    <w:p w14:paraId="2A8BF558" w14:textId="396737BD" w:rsidR="006F42C1" w:rsidRPr="000E3214" w:rsidRDefault="006F42C1" w:rsidP="006F42C1">
      <w:pPr>
        <w:pStyle w:val="Akapitzlist"/>
        <w:numPr>
          <w:ilvl w:val="0"/>
          <w:numId w:val="15"/>
        </w:numPr>
        <w:ind w:left="1276" w:hanging="425"/>
        <w:rPr>
          <w:bCs/>
          <w:sz w:val="22"/>
          <w:szCs w:val="22"/>
        </w:rPr>
      </w:pPr>
      <w:r w:rsidRPr="000E3214">
        <w:rPr>
          <w:bCs/>
          <w:sz w:val="22"/>
          <w:szCs w:val="22"/>
        </w:rPr>
        <w:t>wykaz osób skierowanych do realizacji zamówienia zawierający informacje pozwalające na potwierdzenie spełnienia warunków udziału opisanych w Rozdziale VI ust. 4.1 SWZ, w szczególności nazwę i rodzaj posiadanych uprawnień, wykaz inwestycji potwierdzających posiadane doświadczenie,</w:t>
      </w:r>
    </w:p>
    <w:p w14:paraId="11108379" w14:textId="3195DDE0" w:rsidR="00985456" w:rsidRPr="000E3214" w:rsidRDefault="00985456" w:rsidP="006F42C1">
      <w:pPr>
        <w:pStyle w:val="Akapitzlist"/>
        <w:numPr>
          <w:ilvl w:val="0"/>
          <w:numId w:val="15"/>
        </w:numPr>
        <w:ind w:left="1276" w:hanging="425"/>
        <w:rPr>
          <w:bCs/>
          <w:sz w:val="22"/>
          <w:szCs w:val="22"/>
        </w:rPr>
      </w:pPr>
      <w:r w:rsidRPr="000E3214">
        <w:rPr>
          <w:bCs/>
          <w:sz w:val="22"/>
          <w:szCs w:val="22"/>
        </w:rPr>
        <w:t xml:space="preserve">Jeżeli z uzasadnionej przyczyny wykonawca nie może złożyć wymaganych przez Zamawiającego dokumentów, o których mowa w lit. </w:t>
      </w:r>
      <w:r w:rsidR="006A2FBC">
        <w:rPr>
          <w:bCs/>
          <w:sz w:val="22"/>
          <w:szCs w:val="22"/>
        </w:rPr>
        <w:t>b</w:t>
      </w:r>
      <w:r w:rsidR="00997104" w:rsidRPr="000E3214">
        <w:rPr>
          <w:bCs/>
          <w:sz w:val="22"/>
          <w:szCs w:val="22"/>
        </w:rPr>
        <w:t>)</w:t>
      </w:r>
      <w:r w:rsidRPr="000E3214">
        <w:rPr>
          <w:bCs/>
          <w:sz w:val="22"/>
          <w:szCs w:val="22"/>
        </w:rPr>
        <w:t>, wykonawca może złożyć inny dokument, który w wystarczający sposób potwierdza spełnianie opisanego przez Zamawiającego warunku udziału w postępowaniu</w:t>
      </w:r>
      <w:r w:rsidR="00F03542" w:rsidRPr="000E3214">
        <w:rPr>
          <w:bCs/>
          <w:sz w:val="22"/>
          <w:szCs w:val="22"/>
        </w:rPr>
        <w:t>.</w:t>
      </w:r>
    </w:p>
    <w:p w14:paraId="41907294" w14:textId="340A231F" w:rsidR="0094606A" w:rsidRPr="000E3214" w:rsidRDefault="00985456" w:rsidP="00CE73AA">
      <w:pPr>
        <w:pStyle w:val="Akapitzlist1"/>
        <w:ind w:left="426" w:hanging="426"/>
        <w:rPr>
          <w:sz w:val="22"/>
          <w:szCs w:val="22"/>
        </w:rPr>
      </w:pPr>
      <w:r w:rsidRPr="000E3214">
        <w:rPr>
          <w:sz w:val="22"/>
          <w:szCs w:val="22"/>
        </w:rPr>
        <w:t xml:space="preserve">W </w:t>
      </w:r>
      <w:r w:rsidR="0094606A" w:rsidRPr="000E3214">
        <w:rPr>
          <w:sz w:val="22"/>
          <w:szCs w:val="22"/>
        </w:rPr>
        <w:t>przypadku</w:t>
      </w:r>
      <w:r w:rsidR="002B2191" w:rsidRPr="000E3214">
        <w:rPr>
          <w:sz w:val="22"/>
          <w:szCs w:val="22"/>
        </w:rPr>
        <w:t>,</w:t>
      </w:r>
      <w:r w:rsidR="0094606A" w:rsidRPr="000E3214">
        <w:rPr>
          <w:sz w:val="22"/>
          <w:szCs w:val="22"/>
        </w:rPr>
        <w:t xml:space="preserve"> gdy Wykonawca polega na zasobach</w:t>
      </w:r>
      <w:r w:rsidR="00BF1934" w:rsidRPr="000E3214">
        <w:rPr>
          <w:sz w:val="22"/>
          <w:szCs w:val="22"/>
        </w:rPr>
        <w:t xml:space="preserve"> </w:t>
      </w:r>
      <w:r w:rsidR="0094606A" w:rsidRPr="000E3214">
        <w:rPr>
          <w:sz w:val="22"/>
          <w:szCs w:val="22"/>
        </w:rPr>
        <w:t>podmiotów</w:t>
      </w:r>
      <w:r w:rsidR="0024238D" w:rsidRPr="000E3214">
        <w:rPr>
          <w:sz w:val="22"/>
          <w:szCs w:val="22"/>
        </w:rPr>
        <w:t xml:space="preserve"> udostępniających zasoby</w:t>
      </w:r>
      <w:r w:rsidR="002B2191" w:rsidRPr="000E3214">
        <w:rPr>
          <w:sz w:val="22"/>
          <w:szCs w:val="22"/>
        </w:rPr>
        <w:t>,</w:t>
      </w:r>
      <w:r w:rsidR="0094606A" w:rsidRPr="000E3214">
        <w:rPr>
          <w:sz w:val="22"/>
          <w:szCs w:val="22"/>
        </w:rPr>
        <w:t xml:space="preserve"> w celu wykazania spełnienia warunków udziału w postępowaniu, podmiotowe środki dowodowe, </w:t>
      </w:r>
      <w:r w:rsidR="00676444" w:rsidRPr="000E3214">
        <w:rPr>
          <w:sz w:val="22"/>
          <w:szCs w:val="22"/>
        </w:rPr>
        <w:t>winny zostać przedstawione przez ten podmiot</w:t>
      </w:r>
      <w:r w:rsidR="0094606A" w:rsidRPr="000E3214">
        <w:rPr>
          <w:sz w:val="22"/>
          <w:szCs w:val="22"/>
        </w:rPr>
        <w:t>, w zakresie w jakim wykonawca powołuje się na jego zasoby</w:t>
      </w:r>
      <w:r w:rsidR="00676444" w:rsidRPr="000E3214">
        <w:rPr>
          <w:sz w:val="22"/>
          <w:szCs w:val="22"/>
        </w:rPr>
        <w:t>.</w:t>
      </w:r>
    </w:p>
    <w:p w14:paraId="46B98159" w14:textId="77777777" w:rsidR="00CE73AA" w:rsidRPr="000E3214" w:rsidRDefault="00236C1E" w:rsidP="00CE73AA">
      <w:pPr>
        <w:pStyle w:val="Akapitzlist1"/>
        <w:tabs>
          <w:tab w:val="left" w:pos="0"/>
        </w:tabs>
        <w:ind w:left="426" w:hanging="426"/>
      </w:pPr>
      <w:r w:rsidRPr="000E3214">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0E3214">
        <w:rPr>
          <w:rFonts w:eastAsia="Calibri"/>
        </w:rPr>
        <w:br/>
        <w:t>w wyznaczonym terminie nie krótszym niż dwa (2) dni robocze,</w:t>
      </w:r>
      <w:r w:rsidRPr="000E3214">
        <w:rPr>
          <w:rFonts w:eastAsia="Calibri"/>
        </w:rPr>
        <w:t xml:space="preserve"> chyba że mimo ich złożenia oferta wykonawcy podlegałaby odrzuceniu albo konieczne byłoby unieważnienie postępowania.</w:t>
      </w:r>
    </w:p>
    <w:p w14:paraId="54A68E0F" w14:textId="56EC6A5E" w:rsidR="0024238D" w:rsidRPr="000E3214" w:rsidRDefault="0024238D" w:rsidP="00CE73AA">
      <w:pPr>
        <w:pStyle w:val="Akapitzlist1"/>
        <w:tabs>
          <w:tab w:val="left" w:pos="0"/>
        </w:tabs>
        <w:ind w:left="426" w:hanging="426"/>
      </w:pPr>
      <w:r w:rsidRPr="000E3214">
        <w:rPr>
          <w:rFonts w:eastAsia="Calibri"/>
          <w:sz w:val="22"/>
          <w:szCs w:val="22"/>
        </w:rPr>
        <w:t xml:space="preserve">Podmiotowe środki dowodowe sporządzone w języku obcym składa się wraz </w:t>
      </w:r>
      <w:r w:rsidR="00585CA9" w:rsidRPr="000E3214">
        <w:rPr>
          <w:rFonts w:eastAsia="Calibri"/>
          <w:sz w:val="22"/>
          <w:szCs w:val="22"/>
        </w:rPr>
        <w:br/>
      </w:r>
      <w:r w:rsidRPr="000E3214">
        <w:rPr>
          <w:rFonts w:eastAsia="Calibri"/>
          <w:sz w:val="22"/>
          <w:szCs w:val="22"/>
        </w:rPr>
        <w:t>z tłumaczeniem na język polski.</w:t>
      </w:r>
    </w:p>
    <w:p w14:paraId="14A4C266" w14:textId="77777777" w:rsidR="00236C1E" w:rsidRPr="000E3214" w:rsidRDefault="00236C1E" w:rsidP="004439F1">
      <w:pPr>
        <w:autoSpaceDE w:val="0"/>
        <w:autoSpaceDN w:val="0"/>
        <w:adjustRightInd w:val="0"/>
        <w:jc w:val="both"/>
        <w:rPr>
          <w:rFonts w:eastAsia="Calibri"/>
          <w:bCs/>
          <w:sz w:val="16"/>
          <w:szCs w:val="16"/>
        </w:rPr>
      </w:pPr>
    </w:p>
    <w:p w14:paraId="3826124E" w14:textId="77777777" w:rsidR="00111F7D" w:rsidRPr="000E3214" w:rsidRDefault="00111F7D" w:rsidP="004439F1">
      <w:pPr>
        <w:widowControl/>
        <w:suppressAutoHyphens w:val="0"/>
        <w:jc w:val="both"/>
        <w:rPr>
          <w:b/>
          <w:bCs/>
          <w:sz w:val="22"/>
          <w:szCs w:val="22"/>
        </w:rPr>
      </w:pPr>
      <w:r w:rsidRPr="000E3214">
        <w:rPr>
          <w:b/>
          <w:bCs/>
          <w:sz w:val="22"/>
          <w:szCs w:val="22"/>
        </w:rPr>
        <w:t xml:space="preserve">Rozdział IX - Informacja o sposobie porozumiewania się Zamawiającego z Wykonawcami oraz przekazywania oświadczeń i dokumentów, a także wskazanie osób uprawnionych </w:t>
      </w:r>
      <w:r w:rsidRPr="000E3214">
        <w:rPr>
          <w:b/>
          <w:bCs/>
          <w:sz w:val="22"/>
          <w:szCs w:val="22"/>
        </w:rPr>
        <w:br/>
        <w:t>do porozumiewania się z Wykonawcami.</w:t>
      </w:r>
    </w:p>
    <w:p w14:paraId="67C865BB"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lang w:eastAsia="en-US"/>
        </w:rPr>
      </w:pPr>
      <w:r w:rsidRPr="000E3214">
        <w:rPr>
          <w:rFonts w:eastAsia="Calibri"/>
          <w:bCs/>
          <w:lang w:eastAsia="en-US"/>
        </w:rPr>
        <w:t>Informacje ogólne.</w:t>
      </w:r>
    </w:p>
    <w:p w14:paraId="0DF3B482"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Postępowanie o udzielenie zamówienia publicznego prowadzone jest przy użyciu narzędzia komercyjnego </w:t>
      </w:r>
      <w:hyperlink r:id="rId18"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19"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596093E6" w14:textId="77777777" w:rsidR="00BA372A" w:rsidRPr="000E3214" w:rsidRDefault="00BA372A" w:rsidP="00BA372A">
      <w:pPr>
        <w:widowControl/>
        <w:numPr>
          <w:ilvl w:val="1"/>
          <w:numId w:val="116"/>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Wykonawca przystępując do niniejszego postępowania o udzielenie zamówienia publicznego:</w:t>
      </w:r>
    </w:p>
    <w:p w14:paraId="6916D2FE"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akceptuje warunki korzystania z </w:t>
      </w:r>
      <w:hyperlink r:id="rId2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określone w regulaminie zamieszczonym w zakładce „Regulamin” oraz uznaje go za wiążący;</w:t>
      </w:r>
    </w:p>
    <w:p w14:paraId="2BA93E74" w14:textId="77777777" w:rsidR="00BA372A" w:rsidRPr="000E3214" w:rsidRDefault="00BA372A" w:rsidP="00BA372A">
      <w:pPr>
        <w:widowControl/>
        <w:numPr>
          <w:ilvl w:val="2"/>
          <w:numId w:val="117"/>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zapozna się z instrukcją korzystania z </w:t>
      </w:r>
      <w:hyperlink r:id="rId2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a w szczególności z zasadami logowania, składania wniosków o wyjaśnienie treści SWZ, składania ofert oraz dokonywania innych czynności w niniejszym postępowaniu przy użyciu </w:t>
      </w:r>
      <w:hyperlink r:id="rId2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dostępną na </w:t>
      </w:r>
      <w:hyperlink r:id="rId23"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link poniżej:</w:t>
      </w:r>
    </w:p>
    <w:p w14:paraId="16CDBC5D" w14:textId="4C31CA65" w:rsidR="00BA372A" w:rsidRPr="000E3214" w:rsidRDefault="00BA372A" w:rsidP="00BA372A">
      <w:pPr>
        <w:widowControl/>
        <w:tabs>
          <w:tab w:val="left" w:pos="900"/>
        </w:tabs>
        <w:suppressAutoHyphens w:val="0"/>
        <w:ind w:left="993" w:hanging="993"/>
        <w:jc w:val="both"/>
        <w:rPr>
          <w:rFonts w:eastAsia="Calibri"/>
          <w:bCs/>
          <w:sz w:val="22"/>
          <w:szCs w:val="22"/>
          <w:lang w:eastAsia="en-US"/>
        </w:rPr>
      </w:pPr>
      <w:r w:rsidRPr="000E3214">
        <w:rPr>
          <w:rFonts w:eastAsia="Calibri"/>
          <w:bCs/>
          <w:sz w:val="22"/>
          <w:szCs w:val="22"/>
          <w:lang w:eastAsia="en-US"/>
        </w:rPr>
        <w:tab/>
      </w:r>
      <w:r w:rsidRPr="000E3214">
        <w:rPr>
          <w:rFonts w:eastAsia="Calibri"/>
          <w:bCs/>
          <w:sz w:val="22"/>
          <w:szCs w:val="22"/>
          <w:lang w:eastAsia="en-US"/>
        </w:rPr>
        <w:tab/>
      </w:r>
      <w:r w:rsidRPr="000E3214">
        <w:rPr>
          <w:rFonts w:eastAsia="Calibri"/>
          <w:bCs/>
          <w:sz w:val="22"/>
          <w:szCs w:val="22"/>
          <w:lang w:eastAsia="en-US"/>
        </w:rPr>
        <w:tab/>
      </w:r>
      <w:hyperlink r:id="rId24" w:history="1">
        <w:r w:rsidRPr="000E3214">
          <w:rPr>
            <w:rStyle w:val="Hipercze"/>
            <w:rFonts w:eastAsia="Calibri"/>
            <w:bCs/>
            <w:sz w:val="22"/>
            <w:szCs w:val="22"/>
            <w:lang w:eastAsia="en-US"/>
          </w:rPr>
          <w:t>https://drive.google.com/file/d/1Kd1DttbBeiNWt4q4slS4t76lZVKPbkyD/view</w:t>
        </w:r>
      </w:hyperlink>
    </w:p>
    <w:p w14:paraId="6DBFF58D" w14:textId="2BF845AE" w:rsidR="00BA372A" w:rsidRPr="000E3214" w:rsidRDefault="00BA372A" w:rsidP="00BA372A">
      <w:pPr>
        <w:widowControl/>
        <w:tabs>
          <w:tab w:val="left" w:pos="900"/>
        </w:tabs>
        <w:suppressAutoHyphens w:val="0"/>
        <w:ind w:left="1560" w:hanging="570"/>
        <w:jc w:val="both"/>
        <w:rPr>
          <w:rFonts w:eastAsia="Calibri"/>
          <w:bCs/>
          <w:sz w:val="22"/>
          <w:szCs w:val="22"/>
          <w:lang w:eastAsia="en-US"/>
        </w:rPr>
      </w:pPr>
      <w:r w:rsidRPr="000E3214">
        <w:rPr>
          <w:rFonts w:eastAsia="Calibri"/>
          <w:bCs/>
          <w:sz w:val="22"/>
          <w:szCs w:val="22"/>
          <w:lang w:eastAsia="en-US"/>
        </w:rPr>
        <w:tab/>
        <w:t xml:space="preserve">lub w zakładce: </w:t>
      </w:r>
      <w:hyperlink r:id="rId25" w:history="1">
        <w:r w:rsidRPr="000E3214">
          <w:rPr>
            <w:rStyle w:val="Hipercze"/>
            <w:rFonts w:eastAsia="Calibri"/>
            <w:bCs/>
            <w:sz w:val="22"/>
            <w:szCs w:val="22"/>
            <w:lang w:eastAsia="en-US"/>
          </w:rPr>
          <w:t>https://platformazakupowa.pl/strona/45-instrukcje</w:t>
        </w:r>
      </w:hyperlink>
      <w:r w:rsidRPr="000E3214">
        <w:rPr>
          <w:rFonts w:eastAsia="Calibri"/>
          <w:bCs/>
          <w:sz w:val="22"/>
          <w:szCs w:val="22"/>
          <w:lang w:eastAsia="en-US"/>
        </w:rPr>
        <w:t>oraz będzie ją stosować.</w:t>
      </w:r>
    </w:p>
    <w:p w14:paraId="783C2425" w14:textId="77777777" w:rsidR="00BA372A" w:rsidRPr="000E3214" w:rsidRDefault="00BA372A" w:rsidP="00BA372A">
      <w:pPr>
        <w:widowControl/>
        <w:numPr>
          <w:ilvl w:val="1"/>
          <w:numId w:val="116"/>
        </w:numPr>
        <w:tabs>
          <w:tab w:val="left" w:pos="900"/>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w regulaminie zamieszczonym w zakładce „Regulamin” oraz instrukcji składania ofert (linki w ust. 1.2.2 powyżej).</w:t>
      </w:r>
    </w:p>
    <w:p w14:paraId="36439E72" w14:textId="77777777" w:rsidR="00BA372A" w:rsidRPr="000E3214" w:rsidRDefault="00BA372A" w:rsidP="00BA372A">
      <w:pPr>
        <w:widowControl/>
        <w:tabs>
          <w:tab w:val="left" w:pos="900"/>
        </w:tabs>
        <w:suppressAutoHyphens w:val="0"/>
        <w:ind w:left="851" w:hanging="426"/>
        <w:jc w:val="both"/>
        <w:rPr>
          <w:rFonts w:eastAsia="Calibri"/>
          <w:bCs/>
          <w:sz w:val="22"/>
          <w:szCs w:val="22"/>
          <w:lang w:eastAsia="en-US"/>
        </w:rPr>
      </w:pPr>
      <w:r w:rsidRPr="000E3214">
        <w:rPr>
          <w:rFonts w:eastAsia="Calibri"/>
          <w:bCs/>
          <w:sz w:val="22"/>
          <w:szCs w:val="22"/>
          <w:lang w:eastAsia="en-US"/>
        </w:rPr>
        <w:t xml:space="preserve">1.4 </w:t>
      </w:r>
      <w:r w:rsidRPr="000E3214">
        <w:rPr>
          <w:rFonts w:eastAsia="Calibri"/>
          <w:bCs/>
          <w:sz w:val="22"/>
          <w:szCs w:val="22"/>
          <w:lang w:eastAsia="en-US"/>
        </w:rPr>
        <w:tab/>
        <w:t>Wielkość plików:</w:t>
      </w:r>
    </w:p>
    <w:p w14:paraId="5B2250C2"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odniesieniu do oferty – maksymalna liczba plików to 10 po 150 MB każdy;</w:t>
      </w:r>
    </w:p>
    <w:p w14:paraId="4E80F80B" w14:textId="77777777" w:rsidR="00BA372A" w:rsidRPr="000E3214" w:rsidRDefault="00BA372A" w:rsidP="00BA372A">
      <w:pPr>
        <w:widowControl/>
        <w:numPr>
          <w:ilvl w:val="2"/>
          <w:numId w:val="120"/>
        </w:numPr>
        <w:suppressAutoHyphens w:val="0"/>
        <w:ind w:left="1560"/>
        <w:jc w:val="both"/>
        <w:rPr>
          <w:rFonts w:eastAsia="Calibri"/>
          <w:bCs/>
          <w:sz w:val="22"/>
          <w:szCs w:val="22"/>
          <w:lang w:eastAsia="en-US"/>
        </w:rPr>
      </w:pPr>
      <w:r w:rsidRPr="000E3214">
        <w:rPr>
          <w:rFonts w:eastAsia="Calibri"/>
          <w:bCs/>
          <w:sz w:val="22"/>
          <w:szCs w:val="22"/>
          <w:lang w:eastAsia="en-US"/>
        </w:rPr>
        <w:lastRenderedPageBreak/>
        <w:t>w przypadku komunikacji – wiadomość do zamawiającego max. 500 MB;</w:t>
      </w:r>
    </w:p>
    <w:p w14:paraId="44B8A878" w14:textId="77777777" w:rsidR="00BA372A" w:rsidRPr="000E3214" w:rsidRDefault="00BA372A" w:rsidP="00BA372A">
      <w:pPr>
        <w:widowControl/>
        <w:numPr>
          <w:ilvl w:val="1"/>
          <w:numId w:val="120"/>
        </w:numPr>
        <w:tabs>
          <w:tab w:val="left" w:pos="426"/>
        </w:tabs>
        <w:suppressAutoHyphens w:val="0"/>
        <w:ind w:left="851" w:hanging="425"/>
        <w:jc w:val="both"/>
        <w:rPr>
          <w:rFonts w:eastAsia="Calibri"/>
          <w:bCs/>
          <w:sz w:val="22"/>
          <w:szCs w:val="22"/>
          <w:lang w:eastAsia="en-US"/>
        </w:rPr>
      </w:pPr>
      <w:r w:rsidRPr="000E3214">
        <w:rPr>
          <w:rFonts w:eastAsia="Calibri"/>
          <w:bCs/>
          <w:sz w:val="22"/>
          <w:szCs w:val="22"/>
          <w:lang w:eastAsia="en-US"/>
        </w:rPr>
        <w:t xml:space="preserve">Komunikacja między zamawiającym i wykonawcami odbywa się </w:t>
      </w:r>
      <w:r w:rsidRPr="000E3214">
        <w:rPr>
          <w:rFonts w:eastAsia="Calibri"/>
          <w:b/>
          <w:bCs/>
          <w:sz w:val="22"/>
          <w:szCs w:val="22"/>
          <w:u w:val="single"/>
          <w:lang w:eastAsia="en-US"/>
        </w:rPr>
        <w:t>wyłącznie</w:t>
      </w:r>
      <w:r w:rsidRPr="000E3214">
        <w:rPr>
          <w:rFonts w:eastAsia="Calibri"/>
          <w:bCs/>
          <w:sz w:val="22"/>
          <w:szCs w:val="22"/>
          <w:lang w:eastAsia="en-US"/>
        </w:rPr>
        <w:t xml:space="preserve"> przy użyciu narzędzia komercyjnego </w:t>
      </w:r>
      <w:hyperlink r:id="rId27"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28" w:history="1">
        <w:r w:rsidRPr="000E3214">
          <w:rPr>
            <w:rStyle w:val="Hipercze"/>
            <w:rFonts w:eastAsia="Calibri"/>
            <w:bCs/>
            <w:sz w:val="22"/>
            <w:szCs w:val="22"/>
            <w:lang w:eastAsia="en-US"/>
          </w:rPr>
          <w:t>https://platformazakupowa.pl/pn/uj_edu</w:t>
        </w:r>
      </w:hyperlink>
      <w:r w:rsidRPr="000E3214">
        <w:rPr>
          <w:rFonts w:eastAsia="Calibri"/>
          <w:bCs/>
          <w:sz w:val="22"/>
          <w:szCs w:val="22"/>
          <w:u w:val="single"/>
          <w:lang w:eastAsia="en-US"/>
        </w:rPr>
        <w:t xml:space="preserve">; </w:t>
      </w:r>
    </w:p>
    <w:p w14:paraId="7B23E1B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W celu skrócenia czasu udzielenia odpowiedzi na pytania komunikacja między zamawiającym a wykonawcami w zakresie:</w:t>
      </w:r>
    </w:p>
    <w:p w14:paraId="2A9695A0"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zamawiającemu pytań do treści SWZ;</w:t>
      </w:r>
    </w:p>
    <w:p w14:paraId="6DF6EFD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podmiotowych środków dowodowych;</w:t>
      </w:r>
    </w:p>
    <w:p w14:paraId="355D0233"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w:t>
      </w:r>
      <w:r w:rsidRPr="000E3214">
        <w:rPr>
          <w:rFonts w:eastAsia="Calibri"/>
          <w:bCs/>
          <w:sz w:val="22"/>
          <w:szCs w:val="22"/>
          <w:lang w:eastAsia="en-US"/>
        </w:rPr>
        <w:br/>
        <w:t>do złożenia/poprawienia/uzupełnienia oświadczenia, o którym mowa w art. 125 ust. 1, podmiotowych środków dowodowych, innych dokumentów lub oświadczeń składanych w postępowaniu;</w:t>
      </w:r>
    </w:p>
    <w:p w14:paraId="4C2A1D64"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 xml:space="preserve">przesyłania odpowiedzi na wezwanie zamawiającego do złożenia wyjaśnień dotyczących treści oświadczenia, o którym mowa w art. 125 ust. 1 </w:t>
      </w:r>
      <w:r w:rsidRPr="000E3214">
        <w:rPr>
          <w:rFonts w:eastAsia="Calibri"/>
          <w:bCs/>
          <w:sz w:val="22"/>
          <w:szCs w:val="22"/>
          <w:lang w:eastAsia="en-US"/>
        </w:rPr>
        <w:br/>
        <w:t>lub złożonych podmiotowych środków dowodowych lub innych dokumentów lub oświadczeń składanych w postępowaniu;</w:t>
      </w:r>
    </w:p>
    <w:p w14:paraId="06B66E6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odpowiedzi na wezwanie zamawiającego do złożenia wyjaśnień dotyczących treści przedmiotowych środków dowodowych;</w:t>
      </w:r>
    </w:p>
    <w:p w14:paraId="1FB54C0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przesłania odpowiedzi na inne wezwania zamawiającego wynikające z ustawy – Prawo zamówień publicznych;</w:t>
      </w:r>
    </w:p>
    <w:p w14:paraId="0932FC72"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wniosków, informacji, oświadczeń wykonawcy;</w:t>
      </w:r>
    </w:p>
    <w:p w14:paraId="040B489B"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przesyłania odwołania/innych</w:t>
      </w:r>
    </w:p>
    <w:p w14:paraId="10F99D67" w14:textId="77777777"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 xml:space="preserve">odbywa się za pośrednictwem </w:t>
      </w:r>
      <w:hyperlink r:id="rId29"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 formularza: </w:t>
      </w:r>
    </w:p>
    <w:p w14:paraId="3FED15B6" w14:textId="56AEF4FE" w:rsidR="00BA372A" w:rsidRPr="000E3214" w:rsidRDefault="00BA372A" w:rsidP="00BA372A">
      <w:pPr>
        <w:widowControl/>
        <w:suppressAutoHyphens w:val="0"/>
        <w:ind w:left="1985" w:hanging="426"/>
        <w:jc w:val="both"/>
        <w:rPr>
          <w:rFonts w:eastAsia="Calibri"/>
          <w:bCs/>
          <w:sz w:val="22"/>
          <w:szCs w:val="22"/>
          <w:lang w:eastAsia="en-US"/>
        </w:rPr>
      </w:pPr>
      <w:r w:rsidRPr="000E3214">
        <w:rPr>
          <w:rFonts w:eastAsia="Calibri"/>
          <w:bCs/>
          <w:sz w:val="22"/>
          <w:szCs w:val="22"/>
          <w:lang w:eastAsia="en-US"/>
        </w:rPr>
        <w:t>„Wyślij wiadomość do zamawiającego”.</w:t>
      </w:r>
    </w:p>
    <w:p w14:paraId="0566B1D3" w14:textId="6F69DB50" w:rsidR="00BA372A" w:rsidRPr="000E3214" w:rsidRDefault="00BA372A" w:rsidP="00BA372A">
      <w:pPr>
        <w:widowControl/>
        <w:tabs>
          <w:tab w:val="left" w:pos="0"/>
        </w:tabs>
        <w:suppressAutoHyphens w:val="0"/>
        <w:ind w:left="1560" w:hanging="1560"/>
        <w:jc w:val="both"/>
        <w:rPr>
          <w:rFonts w:eastAsia="Calibri"/>
          <w:bCs/>
          <w:sz w:val="22"/>
          <w:szCs w:val="22"/>
          <w:lang w:eastAsia="en-US"/>
        </w:rPr>
      </w:pPr>
      <w:r w:rsidRPr="000E3214">
        <w:rPr>
          <w:rFonts w:eastAsia="Calibri"/>
          <w:bCs/>
          <w:sz w:val="22"/>
          <w:szCs w:val="22"/>
          <w:lang w:eastAsia="en-US"/>
        </w:rPr>
        <w:tab/>
        <w:t xml:space="preserve">Za datę przekazania (wpływu) oświadczeń, wniosków, zawiadomień oraz informacji przyjmuje się datę ich przesłania za pośrednictwem </w:t>
      </w:r>
      <w:hyperlink r:id="rId30"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poprzez kliknięcie przycisku: „Wyślij wiadomość do zamawiającego”, po którym pojawi się komunikat, że wiadomość została wysłana do zamawiającego.</w:t>
      </w:r>
    </w:p>
    <w:p w14:paraId="4FC0A2CD"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przekazuje wykonawcom informacje za pośrednictwem </w:t>
      </w:r>
      <w:hyperlink r:id="rId31"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Informacje dotyczące odpowiedzi na pytania, zmiany specyfikacji, zmiany terminu składania i otwarcia ofert zamawiający zamieszcza na platformie w sekcji: „Komunikaty”. Korespondencja, której zgodnie </w:t>
      </w:r>
      <w:r w:rsidRPr="000E3214">
        <w:rPr>
          <w:rFonts w:eastAsia="Calibri"/>
          <w:bCs/>
          <w:sz w:val="22"/>
          <w:szCs w:val="22"/>
          <w:lang w:eastAsia="en-US"/>
        </w:rPr>
        <w:br/>
        <w:t xml:space="preserve">z obowiązującymi przepisami adresatem jest konkretny wykonawca, będzie przekazywana za pośrednictwem </w:t>
      </w:r>
      <w:hyperlink r:id="rId32"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do konkretnego wykonawcy.</w:t>
      </w:r>
    </w:p>
    <w:p w14:paraId="2C326053"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Wykonawca jako podmiot profesjonalny ma obowiązek sprawdzania komunikatów </w:t>
      </w:r>
      <w:r w:rsidRPr="000E3214">
        <w:rPr>
          <w:rFonts w:eastAsia="Calibri"/>
          <w:bCs/>
          <w:sz w:val="22"/>
          <w:szCs w:val="22"/>
          <w:lang w:eastAsia="en-US"/>
        </w:rPr>
        <w:br/>
        <w:t xml:space="preserve">i wiadomości bezpośrednio na </w:t>
      </w:r>
      <w:hyperlink r:id="rId33"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przesyłanych przez zamawiającego, gdyż system powiadomień może ulec awarii lub powiadomienie może trafić do folderu SPAM.</w:t>
      </w:r>
    </w:p>
    <w:p w14:paraId="23A61F6E"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tj.:</w:t>
      </w:r>
    </w:p>
    <w:p w14:paraId="3710792E"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stały dostęp do sieci Internet o gwarantowanej przepustowości nie mniejszej niż 512 kb/s;</w:t>
      </w:r>
    </w:p>
    <w:p w14:paraId="0E05B8B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0C8C50F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zainstalowana dowolna, inna przeglądarka internetowa niż Internet Explorer;</w:t>
      </w:r>
    </w:p>
    <w:p w14:paraId="7E0B2A08"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włączona obsługa JavaScript,</w:t>
      </w:r>
    </w:p>
    <w:p w14:paraId="0D588359" w14:textId="77777777" w:rsidR="00BA372A" w:rsidRPr="000E3214" w:rsidRDefault="00BA372A" w:rsidP="00BA372A">
      <w:pPr>
        <w:widowControl/>
        <w:numPr>
          <w:ilvl w:val="3"/>
          <w:numId w:val="120"/>
        </w:numPr>
        <w:tabs>
          <w:tab w:val="left" w:pos="900"/>
        </w:tabs>
        <w:suppressAutoHyphens w:val="0"/>
        <w:ind w:left="2268"/>
        <w:jc w:val="both"/>
        <w:rPr>
          <w:rFonts w:eastAsia="Calibri"/>
          <w:bCs/>
          <w:sz w:val="22"/>
          <w:szCs w:val="22"/>
          <w:lang w:eastAsia="en-US"/>
        </w:rPr>
      </w:pPr>
      <w:r w:rsidRPr="000E3214">
        <w:rPr>
          <w:rFonts w:eastAsia="Calibri"/>
          <w:bCs/>
          <w:sz w:val="22"/>
          <w:szCs w:val="22"/>
          <w:lang w:eastAsia="en-US"/>
        </w:rPr>
        <w:t>zainstalowany program Adobe Acrobat Reader lub inny obsługujący format plików .pdf.</w:t>
      </w:r>
    </w:p>
    <w:p w14:paraId="17B3AC59"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lastRenderedPageBreak/>
        <w:t xml:space="preserve">Szyfrowanie na </w:t>
      </w:r>
      <w:hyperlink r:id="rId35"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odbywa się za pomocą protokołu TLS 1.3.</w:t>
      </w:r>
    </w:p>
    <w:p w14:paraId="62E7A2F4" w14:textId="77777777" w:rsidR="00BA372A" w:rsidRPr="000E3214" w:rsidRDefault="00BA372A" w:rsidP="00BA372A">
      <w:pPr>
        <w:widowControl/>
        <w:numPr>
          <w:ilvl w:val="2"/>
          <w:numId w:val="120"/>
        </w:numPr>
        <w:tabs>
          <w:tab w:val="left" w:pos="900"/>
        </w:tabs>
        <w:suppressAutoHyphens w:val="0"/>
        <w:ind w:left="1560"/>
        <w:jc w:val="both"/>
        <w:rPr>
          <w:rFonts w:eastAsia="Calibri"/>
          <w:bCs/>
          <w:sz w:val="22"/>
          <w:szCs w:val="22"/>
          <w:lang w:eastAsia="en-US"/>
        </w:rPr>
      </w:pPr>
      <w:r w:rsidRPr="000E3214">
        <w:rPr>
          <w:rFonts w:eastAsia="Calibri"/>
          <w:bCs/>
          <w:sz w:val="22"/>
          <w:szCs w:val="22"/>
          <w:lang w:eastAsia="en-US"/>
        </w:rPr>
        <w:t>Oznaczenie czasu odbioru danych przez platformę zakupową stanowi datę oraz dokładny czas (hh:mm:ss) generowany według czasu lokalnego serwera synchronizowanego z zegarem Głównego Urzędu Miar.</w:t>
      </w:r>
    </w:p>
    <w:p w14:paraId="6B635590" w14:textId="77777777" w:rsidR="00BA372A" w:rsidRPr="000E3214" w:rsidRDefault="00BA372A" w:rsidP="00BA372A">
      <w:pPr>
        <w:widowControl/>
        <w:numPr>
          <w:ilvl w:val="1"/>
          <w:numId w:val="120"/>
        </w:numPr>
        <w:tabs>
          <w:tab w:val="left" w:pos="900"/>
        </w:tabs>
        <w:suppressAutoHyphens w:val="0"/>
        <w:ind w:left="993" w:hanging="567"/>
        <w:jc w:val="both"/>
        <w:rPr>
          <w:rFonts w:eastAsia="Calibri"/>
          <w:bCs/>
          <w:sz w:val="22"/>
          <w:szCs w:val="22"/>
          <w:lang w:eastAsia="en-US"/>
        </w:rPr>
      </w:pPr>
      <w:r w:rsidRPr="000E3214">
        <w:rPr>
          <w:rFonts w:eastAsia="Calibri"/>
          <w:bCs/>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0E3214">
        <w:rPr>
          <w:rFonts w:eastAsia="Calibri"/>
          <w:bCs/>
          <w:sz w:val="22"/>
          <w:szCs w:val="22"/>
          <w:lang w:eastAsia="en-US"/>
        </w:rPr>
        <w:br/>
        <w:t xml:space="preserve">o udzielenie zamówienia publicznego lub konkursie(t.j.: Dz. U. 2020 r., poz. 2452 z późn. zm) oraz rozporządzeniu Ministra Rozwoju, Pracy i Technologii z dnia 23 grudnia 2020 r. </w:t>
      </w:r>
      <w:r w:rsidRPr="000E3214">
        <w:rPr>
          <w:rFonts w:eastAsia="Calibri"/>
          <w:bCs/>
          <w:sz w:val="22"/>
          <w:szCs w:val="22"/>
          <w:lang w:eastAsia="en-US"/>
        </w:rPr>
        <w:br/>
        <w:t>w sprawie podmiotowych środków dowodowych oraz innych dokumentów lub oświadczeń, jakich może żądać zamawiający od wykonawcy(t. j.: Dz. U. 2020 r., poz. 2415 z późn. zm.), tj.:</w:t>
      </w:r>
    </w:p>
    <w:p w14:paraId="5CD656DE"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 xml:space="preserve">dokumenty lub oświadczenia, w tym oferta, składane są </w:t>
      </w:r>
      <w:r w:rsidRPr="000E3214">
        <w:rPr>
          <w:rFonts w:eastAsia="Calibri"/>
          <w:bCs/>
          <w:sz w:val="22"/>
          <w:szCs w:val="22"/>
          <w:u w:val="single"/>
          <w:lang w:eastAsia="en-US"/>
        </w:rPr>
        <w:t>w oryginale w formie elektronicznej przy użyciu kwalifikowanego podpisu elektronicznego lub w postaci elektronicznej opatrzonej podpisem zaufanym lub podpisem osobistym</w:t>
      </w:r>
      <w:r w:rsidRPr="000E3214">
        <w:rPr>
          <w:rFonts w:eastAsia="Calibri"/>
          <w:bCs/>
          <w:sz w:val="22"/>
          <w:szCs w:val="22"/>
          <w:lang w:eastAsia="en-US"/>
        </w:rPr>
        <w:t xml:space="preserve">. </w:t>
      </w:r>
      <w:r w:rsidRPr="000E3214">
        <w:rPr>
          <w:rFonts w:eastAsia="Calibri"/>
          <w:bCs/>
          <w:sz w:val="22"/>
          <w:szCs w:val="22"/>
          <w:lang w:eastAsia="en-US"/>
        </w:rPr>
        <w:br/>
        <w:t xml:space="preserve">W przypadku składania podpisu kwalifikowanego i wykorzystania formatu podpisu XAdES zewnętrzny, zamawiający wymaga dołączenia odpowiedniej ilości plików, tj. podpisywanych plików z danymi oraz plików podpisu w formacie XAdES. </w:t>
      </w:r>
      <w:r w:rsidRPr="000E3214">
        <w:rPr>
          <w:rFonts w:eastAsia="Calibri"/>
          <w:b/>
          <w:bCs/>
          <w:i/>
          <w:iCs/>
          <w:sz w:val="22"/>
          <w:szCs w:val="22"/>
          <w:lang w:eastAsia="en-US"/>
        </w:rPr>
        <w:t>Oferta złożona bez opatrzenia właściwym podpisem elektronicznym podlega odrzuceniu na podstawie art. 226 ust. 1 pkt 3 ustawy PZP, z uwagi na niezgodność z art. 63 tej ustawy;</w:t>
      </w:r>
    </w:p>
    <w:p w14:paraId="25CF6FAC"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dokumenty wystawione w formie elektronicznej przekazuje się jako dokumenty elektroniczne, zapewniając zamawiającemu możliwość weryfikacji podpisów;</w:t>
      </w:r>
    </w:p>
    <w:p w14:paraId="21FBD7FA"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jeżeli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55995807"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6D2E5F2" w14:textId="77777777" w:rsidR="00BA372A" w:rsidRPr="000E3214" w:rsidRDefault="00BA372A" w:rsidP="00BA372A">
      <w:pPr>
        <w:widowControl/>
        <w:numPr>
          <w:ilvl w:val="2"/>
          <w:numId w:val="118"/>
        </w:numPr>
        <w:tabs>
          <w:tab w:val="left" w:pos="900"/>
        </w:tabs>
        <w:suppressAutoHyphens w:val="0"/>
        <w:ind w:left="1560" w:hanging="568"/>
        <w:jc w:val="both"/>
        <w:rPr>
          <w:rFonts w:eastAsia="Calibri"/>
          <w:bCs/>
          <w:i/>
          <w:iCs/>
          <w:sz w:val="22"/>
          <w:szCs w:val="22"/>
          <w:u w:val="single"/>
          <w:lang w:eastAsia="en-US"/>
        </w:rPr>
      </w:pPr>
      <w:r w:rsidRPr="000E3214">
        <w:rPr>
          <w:rFonts w:eastAsia="Calibri"/>
          <w:bCs/>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13CC7A37" w14:textId="77777777" w:rsidR="00BA372A" w:rsidRPr="000E3214" w:rsidRDefault="00BA372A" w:rsidP="00BA372A">
      <w:pPr>
        <w:widowControl/>
        <w:numPr>
          <w:ilvl w:val="6"/>
          <w:numId w:val="22"/>
        </w:numPr>
        <w:tabs>
          <w:tab w:val="clear" w:pos="5040"/>
          <w:tab w:val="left" w:pos="900"/>
          <w:tab w:val="num" w:pos="4473"/>
        </w:tabs>
        <w:suppressAutoHyphens w:val="0"/>
        <w:ind w:left="426" w:hanging="426"/>
        <w:jc w:val="both"/>
        <w:rPr>
          <w:rFonts w:eastAsia="Calibri"/>
          <w:bCs/>
          <w:sz w:val="22"/>
          <w:szCs w:val="22"/>
          <w:lang w:eastAsia="en-US"/>
        </w:rPr>
      </w:pPr>
      <w:r w:rsidRPr="000E3214">
        <w:rPr>
          <w:rFonts w:eastAsia="Calibri"/>
          <w:bCs/>
          <w:sz w:val="22"/>
          <w:szCs w:val="22"/>
          <w:lang w:eastAsia="en-US"/>
        </w:rPr>
        <w:t>Sposób porozumiewania się zamawiającego z wykonawcami w zakresie skutecznego złożenia oferty.</w:t>
      </w:r>
    </w:p>
    <w:p w14:paraId="267948DA" w14:textId="63EE9ED4"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Oferta musi być sporządzona z zachowaniem postaci elektronicznej w formacie danych zgodnym z Obwieszczeniem Prezesa Rady Ministrów z dnia 9 listopada 2017 r. w sprawie ogłoszenia jednolitego tekstu rozporządzenia Rady Ministrów w sprawie Krajowych Ram Interoperacyjności, minimalnych wymagań dla rejestrów publicznych i wymiany informacji </w:t>
      </w:r>
      <w:r w:rsidRPr="000E3214">
        <w:rPr>
          <w:rFonts w:eastAsia="Calibri"/>
          <w:bCs/>
          <w:sz w:val="22"/>
          <w:szCs w:val="22"/>
          <w:lang w:eastAsia="en-US"/>
        </w:rPr>
        <w:br/>
        <w:t xml:space="preserve">w postaci elektronicznej oraz minimalnych wymagań dla systemów teleinformatycznych </w:t>
      </w:r>
      <w:r w:rsidRPr="000E3214">
        <w:rPr>
          <w:rFonts w:eastAsia="Calibri"/>
          <w:bCs/>
          <w:sz w:val="22"/>
          <w:szCs w:val="22"/>
          <w:lang w:eastAsia="en-US"/>
        </w:rPr>
        <w:br/>
        <w:t>i podpisana kwalifikowanym podpisem elektronicznym, podpisem zaufanym lub podpisem osobistym. Zaleca się wykorzystanie formatów: .</w:t>
      </w:r>
      <w:r w:rsidRPr="000E3214">
        <w:rPr>
          <w:rFonts w:eastAsia="Calibri"/>
          <w:b/>
          <w:bCs/>
          <w:i/>
          <w:iCs/>
          <w:sz w:val="22"/>
          <w:szCs w:val="22"/>
          <w:lang w:eastAsia="en-US"/>
        </w:rPr>
        <w:t>pdf, .doc., .xls, .jpg (.jpeg) ze szczególnym wskazaniem na .pdf.</w:t>
      </w:r>
      <w:r w:rsidRPr="000E3214">
        <w:rPr>
          <w:rFonts w:eastAsia="Calibri"/>
          <w:bCs/>
          <w:sz w:val="22"/>
          <w:szCs w:val="22"/>
          <w:lang w:eastAsia="en-US"/>
        </w:rPr>
        <w:t xml:space="preserve"> W celu ewentualnej kompresji danych rekomenduje się wykorzystanie formatów: .</w:t>
      </w:r>
      <w:r w:rsidRPr="000E3214">
        <w:rPr>
          <w:rFonts w:eastAsia="Calibri"/>
          <w:b/>
          <w:bCs/>
          <w:i/>
          <w:iCs/>
          <w:sz w:val="22"/>
          <w:szCs w:val="22"/>
          <w:lang w:eastAsia="en-US"/>
        </w:rPr>
        <w:t>zip, 7Z</w:t>
      </w:r>
      <w:r w:rsidRPr="000E3214">
        <w:rPr>
          <w:rFonts w:eastAsia="Calibri"/>
          <w:bCs/>
          <w:sz w:val="22"/>
          <w:szCs w:val="22"/>
          <w:lang w:eastAsia="en-US"/>
        </w:rPr>
        <w:t xml:space="preserve">. Do formatów powszechnych a nieobjętych treścią rozporządzenia zalicza </w:t>
      </w:r>
      <w:r w:rsidRPr="000E3214">
        <w:rPr>
          <w:rFonts w:eastAsia="Calibri"/>
          <w:bCs/>
          <w:sz w:val="22"/>
          <w:szCs w:val="22"/>
          <w:lang w:eastAsia="en-US"/>
        </w:rPr>
        <w:lastRenderedPageBreak/>
        <w:t>się: .rar, .gif, .bmp, .numbers, .pages. Dokumenty złożone w takich plikach zostaną uznane za złożone nieskutecznie.</w:t>
      </w:r>
    </w:p>
    <w:p w14:paraId="15ECA7DE" w14:textId="5127B448"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Wykonawca składa ofertę za pośrednictwem </w:t>
      </w:r>
      <w:hyperlink r:id="rId36"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 adres profilu nabywcy </w:t>
      </w:r>
      <w:hyperlink r:id="rId37" w:history="1">
        <w:r w:rsidRPr="000E3214">
          <w:rPr>
            <w:rStyle w:val="Hipercze"/>
            <w:rFonts w:eastAsia="Calibri"/>
            <w:bCs/>
            <w:sz w:val="22"/>
            <w:szCs w:val="22"/>
            <w:lang w:eastAsia="en-US"/>
          </w:rPr>
          <w:t>https://platformazakupowa.pl/pn/uj_edu</w:t>
        </w:r>
      </w:hyperlink>
      <w:r w:rsidRPr="000E3214">
        <w:rPr>
          <w:rFonts w:eastAsia="Calibri"/>
          <w:bCs/>
          <w:sz w:val="22"/>
          <w:szCs w:val="22"/>
          <w:lang w:eastAsia="en-US"/>
        </w:rPr>
        <w:t xml:space="preserve">, zgodnie z regulaminem, o którym mowa </w:t>
      </w:r>
      <w:r w:rsidRPr="000E3214">
        <w:rPr>
          <w:rFonts w:eastAsia="Calibri"/>
          <w:bCs/>
          <w:sz w:val="22"/>
          <w:szCs w:val="22"/>
          <w:lang w:eastAsia="en-US"/>
        </w:rPr>
        <w:br/>
        <w:t xml:space="preserve">w ust. 1 tego rozdziału. Zamawiający nie ponosi odpowiedzialności za  złożenie oferty </w:t>
      </w:r>
      <w:r w:rsidRPr="000E3214">
        <w:rPr>
          <w:rFonts w:eastAsia="Calibri"/>
          <w:bCs/>
          <w:sz w:val="22"/>
          <w:szCs w:val="22"/>
          <w:lang w:eastAsia="en-US"/>
        </w:rPr>
        <w:br/>
        <w:t xml:space="preserve">w sposób niezgodny z instrukcją korzystania z </w:t>
      </w:r>
      <w:hyperlink r:id="rId38" w:history="1">
        <w:r w:rsidRPr="000E3214">
          <w:rPr>
            <w:rStyle w:val="Hipercze"/>
            <w:rFonts w:eastAsia="Calibri"/>
            <w:bCs/>
            <w:sz w:val="22"/>
            <w:szCs w:val="22"/>
            <w:lang w:eastAsia="en-US"/>
          </w:rPr>
          <w:t>https://platformazakupowa.pl</w:t>
        </w:r>
      </w:hyperlink>
      <w:r w:rsidRPr="000E3214">
        <w:rPr>
          <w:rFonts w:eastAsia="Calibri"/>
          <w:bCs/>
          <w:sz w:val="22"/>
          <w:szCs w:val="22"/>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0E3214">
        <w:rPr>
          <w:rFonts w:eastAsia="Calibri"/>
          <w:bCs/>
          <w:sz w:val="22"/>
          <w:szCs w:val="22"/>
          <w:lang w:eastAsia="en-US"/>
        </w:rPr>
        <w:br/>
        <w:t>w przedmiotowym postępowaniu ponieważ nie został spełniony obowiązek narzucony w art. 221 ustawy – Prawo zamówień publicznych.</w:t>
      </w:r>
    </w:p>
    <w:p w14:paraId="32F0ACDE" w14:textId="7FD17600"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Sposób zaszyfrowania oferty opisany został w instrukcji składania ofert (linki </w:t>
      </w:r>
      <w:r w:rsidRPr="000E3214">
        <w:rPr>
          <w:rFonts w:eastAsia="Calibri"/>
          <w:bCs/>
          <w:sz w:val="22"/>
          <w:szCs w:val="22"/>
          <w:lang w:eastAsia="en-US"/>
        </w:rPr>
        <w:br/>
        <w:t xml:space="preserve">w ust. 1.2.2 powyżej). przy </w:t>
      </w:r>
      <w:r w:rsidRPr="000E3214">
        <w:rPr>
          <w:rFonts w:eastAsia="Calibri"/>
          <w:bCs/>
          <w:sz w:val="22"/>
          <w:szCs w:val="22"/>
          <w:u w:val="single"/>
          <w:lang w:eastAsia="en-US"/>
        </w:rPr>
        <w:t>czym szyfrowanie oferty ma być dokonane jedynie za pomocą narzędzia wbudowanego w platformę zakupową.</w:t>
      </w:r>
    </w:p>
    <w:p w14:paraId="5624837C" w14:textId="6DDE2F82" w:rsidR="00BA372A" w:rsidRPr="000E3214" w:rsidRDefault="00BA372A" w:rsidP="00BA372A">
      <w:pPr>
        <w:widowControl/>
        <w:numPr>
          <w:ilvl w:val="1"/>
          <w:numId w:val="119"/>
        </w:numPr>
        <w:tabs>
          <w:tab w:val="left" w:pos="426"/>
        </w:tabs>
        <w:suppressAutoHyphens w:val="0"/>
        <w:jc w:val="both"/>
        <w:rPr>
          <w:rFonts w:eastAsia="Calibri"/>
          <w:bCs/>
          <w:sz w:val="22"/>
          <w:szCs w:val="22"/>
          <w:lang w:eastAsia="en-US"/>
        </w:rPr>
      </w:pPr>
      <w:r w:rsidRPr="000E3214">
        <w:rPr>
          <w:rFonts w:eastAsia="Calibri"/>
          <w:bCs/>
          <w:sz w:val="22"/>
          <w:szCs w:val="22"/>
          <w:lang w:eastAsia="en-US"/>
        </w:rPr>
        <w:t xml:space="preserve"> Po upływie terminu składania ofert wykonawca nie może skutecznie dokonać zmiany ani wycofać uprzednio złożonej oferty. </w:t>
      </w:r>
    </w:p>
    <w:p w14:paraId="51D506C9" w14:textId="77777777" w:rsidR="00BA372A" w:rsidRPr="000E3214" w:rsidRDefault="00BA372A" w:rsidP="00BA372A">
      <w:pPr>
        <w:widowControl/>
        <w:numPr>
          <w:ilvl w:val="0"/>
          <w:numId w:val="119"/>
        </w:numPr>
        <w:tabs>
          <w:tab w:val="left" w:pos="900"/>
        </w:tabs>
        <w:suppressAutoHyphens w:val="0"/>
        <w:jc w:val="both"/>
        <w:rPr>
          <w:rFonts w:eastAsia="Calibri"/>
          <w:bCs/>
          <w:sz w:val="22"/>
          <w:szCs w:val="22"/>
          <w:lang w:eastAsia="en-US"/>
        </w:rPr>
      </w:pPr>
      <w:r w:rsidRPr="000E3214">
        <w:rPr>
          <w:rFonts w:eastAsia="Calibri"/>
          <w:bCs/>
          <w:sz w:val="22"/>
          <w:szCs w:val="22"/>
          <w:lang w:eastAsia="en-US"/>
        </w:rPr>
        <w:t xml:space="preserve">Do porozumiewania z wykonawcami jest upoważniona w zakresie formalno-prawnym – </w:t>
      </w:r>
      <w:r w:rsidRPr="000E3214">
        <w:rPr>
          <w:rFonts w:eastAsia="Calibri"/>
          <w:bCs/>
          <w:sz w:val="22"/>
          <w:szCs w:val="22"/>
          <w:lang w:eastAsia="en-US"/>
        </w:rPr>
        <w:br/>
      </w:r>
      <w:r w:rsidRPr="000E3214">
        <w:rPr>
          <w:rFonts w:eastAsia="Calibri"/>
          <w:b/>
          <w:bCs/>
          <w:i/>
          <w:sz w:val="22"/>
          <w:szCs w:val="22"/>
          <w:lang w:eastAsia="en-US"/>
        </w:rPr>
        <w:t xml:space="preserve">Joanna Piecuch, tel.: +4812 663-39-32 </w:t>
      </w:r>
    </w:p>
    <w:p w14:paraId="75DD310A" w14:textId="77777777" w:rsidR="00930105" w:rsidRPr="00EE178E" w:rsidRDefault="00930105" w:rsidP="004439F1">
      <w:pPr>
        <w:widowControl/>
        <w:tabs>
          <w:tab w:val="left" w:pos="900"/>
        </w:tabs>
        <w:suppressAutoHyphens w:val="0"/>
        <w:ind w:left="426" w:hanging="426"/>
        <w:jc w:val="both"/>
        <w:rPr>
          <w:sz w:val="16"/>
          <w:szCs w:val="16"/>
        </w:rPr>
      </w:pPr>
    </w:p>
    <w:p w14:paraId="41AF5347" w14:textId="77777777" w:rsidR="00BA0997" w:rsidRPr="000E3214" w:rsidRDefault="00A671FB" w:rsidP="004439F1">
      <w:pPr>
        <w:widowControl/>
        <w:suppressAutoHyphens w:val="0"/>
        <w:jc w:val="both"/>
        <w:rPr>
          <w:b/>
          <w:bCs/>
          <w:sz w:val="22"/>
          <w:szCs w:val="22"/>
        </w:rPr>
      </w:pPr>
      <w:r w:rsidRPr="000E3214">
        <w:rPr>
          <w:b/>
          <w:bCs/>
          <w:sz w:val="22"/>
          <w:szCs w:val="22"/>
        </w:rPr>
        <w:t xml:space="preserve">Rozdział </w:t>
      </w:r>
      <w:r w:rsidR="008463F6" w:rsidRPr="000E3214">
        <w:rPr>
          <w:b/>
          <w:bCs/>
          <w:sz w:val="22"/>
          <w:szCs w:val="22"/>
        </w:rPr>
        <w:t xml:space="preserve">X - </w:t>
      </w:r>
      <w:r w:rsidR="00BA0997" w:rsidRPr="000E3214">
        <w:rPr>
          <w:b/>
          <w:bCs/>
          <w:sz w:val="22"/>
          <w:szCs w:val="22"/>
        </w:rPr>
        <w:t xml:space="preserve">Wymagania dotyczące wadium. </w:t>
      </w:r>
    </w:p>
    <w:p w14:paraId="7E1AB45D" w14:textId="2BDA892A" w:rsidR="00423A61" w:rsidRPr="000E3214" w:rsidRDefault="00BA099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Wykonawca, najpóźniej w dniu składania ofert a przed upływem terminu składania ofert, winien wnieść wadium w wysokości wynoszącej kwotę</w:t>
      </w:r>
      <w:r w:rsidR="00934CF2" w:rsidRPr="000E3214">
        <w:rPr>
          <w:sz w:val="22"/>
          <w:szCs w:val="22"/>
        </w:rPr>
        <w:t xml:space="preserve"> </w:t>
      </w:r>
      <w:r w:rsidR="00795B72" w:rsidRPr="000E3214">
        <w:rPr>
          <w:b/>
          <w:sz w:val="22"/>
          <w:szCs w:val="22"/>
        </w:rPr>
        <w:t>90.000,00</w:t>
      </w:r>
      <w:r w:rsidR="00934CF2" w:rsidRPr="000E3214">
        <w:rPr>
          <w:b/>
          <w:sz w:val="22"/>
          <w:szCs w:val="22"/>
        </w:rPr>
        <w:t xml:space="preserve"> zł</w:t>
      </w:r>
      <w:r w:rsidR="00934CF2" w:rsidRPr="000E3214">
        <w:rPr>
          <w:sz w:val="22"/>
          <w:szCs w:val="22"/>
        </w:rPr>
        <w:t xml:space="preserve"> (słownie: </w:t>
      </w:r>
      <w:r w:rsidR="00795B72" w:rsidRPr="000E3214">
        <w:rPr>
          <w:sz w:val="22"/>
          <w:szCs w:val="22"/>
        </w:rPr>
        <w:t>dziewięćdziesiąt tysięcy złotych 00/100</w:t>
      </w:r>
      <w:r w:rsidR="00DA4832" w:rsidRPr="000E3214">
        <w:rPr>
          <w:sz w:val="22"/>
          <w:szCs w:val="22"/>
        </w:rPr>
        <w:t xml:space="preserve">) </w:t>
      </w:r>
      <w:r w:rsidR="00423A61" w:rsidRPr="000E3214">
        <w:rPr>
          <w:sz w:val="22"/>
          <w:szCs w:val="22"/>
        </w:rPr>
        <w:t xml:space="preserve">i utrzymać go nieprzerwanie do dnia upływu terminu związania ofertą, </w:t>
      </w:r>
      <w:r w:rsidR="00934CF2" w:rsidRPr="000E3214">
        <w:rPr>
          <w:sz w:val="22"/>
          <w:szCs w:val="22"/>
        </w:rPr>
        <w:br/>
      </w:r>
      <w:r w:rsidR="00423A61" w:rsidRPr="000E3214">
        <w:rPr>
          <w:sz w:val="22"/>
          <w:szCs w:val="22"/>
        </w:rPr>
        <w:t>z wyjątkiem przypadków, o których mowa w ust. 5 pkt 2 lub 3 lub w ust. 6.</w:t>
      </w:r>
    </w:p>
    <w:p w14:paraId="6186515D" w14:textId="77777777" w:rsidR="0041766E"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Wadium może być wnoszone w jednej lub kilku następujących formach: </w:t>
      </w:r>
    </w:p>
    <w:p w14:paraId="78EC471B" w14:textId="77777777" w:rsidR="0041766E" w:rsidRPr="000E3214" w:rsidRDefault="0041766E" w:rsidP="004439F1">
      <w:pPr>
        <w:pStyle w:val="Akapitzlist"/>
        <w:numPr>
          <w:ilvl w:val="1"/>
          <w:numId w:val="7"/>
        </w:numPr>
        <w:tabs>
          <w:tab w:val="clear" w:pos="1980"/>
        </w:tabs>
        <w:ind w:left="851" w:hanging="425"/>
        <w:rPr>
          <w:sz w:val="22"/>
          <w:szCs w:val="22"/>
        </w:rPr>
      </w:pPr>
      <w:r w:rsidRPr="000E3214">
        <w:rPr>
          <w:sz w:val="22"/>
          <w:szCs w:val="22"/>
        </w:rPr>
        <w:t>pieniądzu;</w:t>
      </w:r>
    </w:p>
    <w:p w14:paraId="1B70CD59"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bankowych; </w:t>
      </w:r>
    </w:p>
    <w:p w14:paraId="51829098" w14:textId="77777777" w:rsidR="005F5CA7"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gwarancjach ubezpieczeniowych; </w:t>
      </w:r>
    </w:p>
    <w:p w14:paraId="18F1F914" w14:textId="19EEC19C" w:rsidR="0041766E" w:rsidRPr="000E3214" w:rsidRDefault="005F5CA7" w:rsidP="004439F1">
      <w:pPr>
        <w:pStyle w:val="Akapitzlist"/>
        <w:numPr>
          <w:ilvl w:val="1"/>
          <w:numId w:val="7"/>
        </w:numPr>
        <w:tabs>
          <w:tab w:val="clear" w:pos="1980"/>
        </w:tabs>
        <w:ind w:left="851" w:hanging="425"/>
        <w:rPr>
          <w:sz w:val="22"/>
          <w:szCs w:val="22"/>
        </w:rPr>
      </w:pPr>
      <w:r w:rsidRPr="000E3214">
        <w:rPr>
          <w:sz w:val="22"/>
          <w:szCs w:val="22"/>
        </w:rPr>
        <w:t xml:space="preserve">poręczeniach udzielanych przez podmioty, o których mowa w art. 6b ust. 5 pkt 2 ustawy </w:t>
      </w:r>
      <w:r w:rsidR="00795B72" w:rsidRPr="000E3214">
        <w:rPr>
          <w:sz w:val="22"/>
          <w:szCs w:val="22"/>
        </w:rPr>
        <w:br/>
      </w:r>
      <w:r w:rsidRPr="000E3214">
        <w:rPr>
          <w:sz w:val="22"/>
          <w:szCs w:val="22"/>
        </w:rPr>
        <w:t xml:space="preserve">z dnia 9 listopada 2000 r. o utworzeniu Polskiej Agencji Rozwoju Przedsiębiorczości </w:t>
      </w:r>
      <w:r w:rsidR="00795B72" w:rsidRPr="000E3214">
        <w:rPr>
          <w:sz w:val="22"/>
          <w:szCs w:val="22"/>
        </w:rPr>
        <w:br/>
      </w:r>
      <w:r w:rsidRPr="000E3214">
        <w:rPr>
          <w:sz w:val="22"/>
          <w:szCs w:val="22"/>
        </w:rPr>
        <w:t>(Dz. U. z 20</w:t>
      </w:r>
      <w:r w:rsidR="00347A1D">
        <w:rPr>
          <w:sz w:val="22"/>
          <w:szCs w:val="22"/>
        </w:rPr>
        <w:t>2</w:t>
      </w:r>
      <w:r w:rsidR="00795B72" w:rsidRPr="000E3214">
        <w:rPr>
          <w:sz w:val="22"/>
          <w:szCs w:val="22"/>
        </w:rPr>
        <w:t>4</w:t>
      </w:r>
      <w:r w:rsidRPr="000E3214">
        <w:rPr>
          <w:sz w:val="22"/>
          <w:szCs w:val="22"/>
        </w:rPr>
        <w:t xml:space="preserve"> r. poz. </w:t>
      </w:r>
      <w:r w:rsidR="00795B72" w:rsidRPr="000E3214">
        <w:rPr>
          <w:sz w:val="22"/>
          <w:szCs w:val="22"/>
        </w:rPr>
        <w:t>419</w:t>
      </w:r>
      <w:r w:rsidRPr="000E3214">
        <w:rPr>
          <w:sz w:val="22"/>
          <w:szCs w:val="22"/>
        </w:rPr>
        <w:t>).</w:t>
      </w:r>
      <w:r w:rsidRPr="000E3214" w:rsidDel="005F5CA7">
        <w:rPr>
          <w:sz w:val="22"/>
          <w:szCs w:val="22"/>
        </w:rPr>
        <w:t xml:space="preserve"> </w:t>
      </w:r>
    </w:p>
    <w:p w14:paraId="15ED3049" w14:textId="77777777" w:rsidR="001F7882" w:rsidRPr="000E3214" w:rsidRDefault="0041766E"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0E3214" w:rsidRDefault="00072F41"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W przypadku złożenia wadium w innej formie niż pieniężna, Wykonawca przekazuje Zamawiającemu oryginał gwarancji lub poręczenia, w postaci elektronicznej</w:t>
      </w:r>
      <w:r w:rsidR="001F7882" w:rsidRPr="000E3214">
        <w:rPr>
          <w:sz w:val="22"/>
          <w:szCs w:val="22"/>
        </w:rPr>
        <w:t>.</w:t>
      </w:r>
    </w:p>
    <w:p w14:paraId="1B7D2E97"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zwraca wadium niezwłocznie, nie później jednak niż w terminie 7 dni od dnia wystąpienia jednej z okoliczności: </w:t>
      </w:r>
    </w:p>
    <w:p w14:paraId="2C71296E"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upływu terminu związania ofertą; </w:t>
      </w:r>
    </w:p>
    <w:p w14:paraId="0C4F1AE2" w14:textId="77777777" w:rsidR="005F5CA7"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zawarcia umowy w sprawie zamówienia publicznego; </w:t>
      </w:r>
    </w:p>
    <w:p w14:paraId="51C7133D" w14:textId="2CE4A242" w:rsidR="00057BB4" w:rsidRPr="000E3214" w:rsidRDefault="005F5CA7" w:rsidP="004439F1">
      <w:pPr>
        <w:pStyle w:val="Akapitzlist"/>
        <w:numPr>
          <w:ilvl w:val="3"/>
          <w:numId w:val="33"/>
        </w:numPr>
        <w:tabs>
          <w:tab w:val="clear" w:pos="2880"/>
          <w:tab w:val="num" w:pos="2552"/>
        </w:tabs>
        <w:ind w:left="851" w:hanging="425"/>
        <w:rPr>
          <w:sz w:val="22"/>
          <w:szCs w:val="22"/>
        </w:rPr>
      </w:pPr>
      <w:r w:rsidRPr="000E3214">
        <w:rPr>
          <w:sz w:val="22"/>
          <w:szCs w:val="22"/>
        </w:rPr>
        <w:t xml:space="preserve">unieważnienia postępowania o udzielenie zamówienia, z wyjątkiem </w:t>
      </w:r>
      <w:r w:rsidR="009465BF" w:rsidRPr="000E3214">
        <w:rPr>
          <w:sz w:val="22"/>
          <w:szCs w:val="22"/>
        </w:rPr>
        <w:t>sytuacji,</w:t>
      </w:r>
      <w:r w:rsidRPr="000E3214">
        <w:rPr>
          <w:sz w:val="22"/>
          <w:szCs w:val="22"/>
        </w:rPr>
        <w:t xml:space="preserve"> gdy nie zostało rozstrzygnięte odwołanie na czynność unieważnienia albo nie upłynął termin do jego wniesienia. </w:t>
      </w:r>
    </w:p>
    <w:p w14:paraId="5D39DB68"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niezwłocznie, nie później jednak niż w terminie 7 dni od dnia złożenia wniosku zwraca wadium wykonawcy: </w:t>
      </w:r>
    </w:p>
    <w:p w14:paraId="0FA3133B"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który wycofał ofertę przed upływem terminu składania ofert; </w:t>
      </w:r>
    </w:p>
    <w:p w14:paraId="7E2567DE"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którego oferta została odrzucona; </w:t>
      </w:r>
    </w:p>
    <w:p w14:paraId="7C0E9AA5"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wyborze najkorzystniejszej oferty, z wyjątkiem wykonawcy, którego oferta została wybrana jako najkorzystniejsza; </w:t>
      </w:r>
    </w:p>
    <w:p w14:paraId="574F9477" w14:textId="77777777" w:rsidR="00057BB4" w:rsidRPr="000E3214" w:rsidRDefault="005F5CA7" w:rsidP="004439F1">
      <w:pPr>
        <w:pStyle w:val="Akapitzlist"/>
        <w:numPr>
          <w:ilvl w:val="0"/>
          <w:numId w:val="18"/>
        </w:numPr>
        <w:tabs>
          <w:tab w:val="clear" w:pos="720"/>
          <w:tab w:val="num" w:pos="851"/>
        </w:tabs>
        <w:ind w:left="851" w:hanging="425"/>
        <w:rPr>
          <w:sz w:val="22"/>
          <w:szCs w:val="22"/>
        </w:rPr>
      </w:pPr>
      <w:r w:rsidRPr="000E3214">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Złożenie wniosku o zwrot wadium, o którym mowa w ust. </w:t>
      </w:r>
      <w:r w:rsidR="00057BB4" w:rsidRPr="000E3214">
        <w:rPr>
          <w:sz w:val="22"/>
          <w:szCs w:val="22"/>
        </w:rPr>
        <w:t>6</w:t>
      </w:r>
      <w:r w:rsidRPr="000E3214">
        <w:rPr>
          <w:sz w:val="22"/>
          <w:szCs w:val="22"/>
        </w:rPr>
        <w:t xml:space="preserve">, powoduje rozwiązanie stosunku prawnego z wykonawcą wraz z utratą przez niego prawa do korzystania ze środków ochrony prawnej, o których mowa w </w:t>
      </w:r>
      <w:r w:rsidR="00192371" w:rsidRPr="000E3214">
        <w:rPr>
          <w:sz w:val="22"/>
          <w:szCs w:val="22"/>
        </w:rPr>
        <w:t>rozdziale XVIII SWZ.</w:t>
      </w:r>
      <w:r w:rsidRPr="000E3214">
        <w:rPr>
          <w:sz w:val="22"/>
          <w:szCs w:val="22"/>
        </w:rPr>
        <w:t xml:space="preserve"> </w:t>
      </w:r>
    </w:p>
    <w:p w14:paraId="3F2D3159" w14:textId="77777777" w:rsidR="00057BB4"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lastRenderedPageBreak/>
        <w:t xml:space="preserve">Zamawiający zwraca wadium wniesione w pieniądzu wraz z odsetkami wynikającymi </w:t>
      </w:r>
      <w:r w:rsidR="007849D5" w:rsidRPr="000E3214">
        <w:rPr>
          <w:sz w:val="22"/>
          <w:szCs w:val="22"/>
        </w:rPr>
        <w:br/>
      </w:r>
      <w:r w:rsidRPr="000E3214">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0E3214" w:rsidRDefault="005F5CA7"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Zamawiający zwraca wadium wniesione w innej formie niż w pieniądzu poprzez złożenie gwarantowi lub poręczycielowi oświadczenia o zwolnieniu wadium</w:t>
      </w:r>
      <w:r w:rsidR="00057BB4" w:rsidRPr="000E3214">
        <w:rPr>
          <w:sz w:val="22"/>
          <w:szCs w:val="22"/>
        </w:rPr>
        <w:t>.</w:t>
      </w:r>
    </w:p>
    <w:p w14:paraId="5A853381" w14:textId="73471D65" w:rsidR="00BA0997" w:rsidRPr="00605394" w:rsidRDefault="00057BB4" w:rsidP="004439F1">
      <w:pPr>
        <w:widowControl/>
        <w:numPr>
          <w:ilvl w:val="0"/>
          <w:numId w:val="5"/>
        </w:numPr>
        <w:tabs>
          <w:tab w:val="clear" w:pos="720"/>
          <w:tab w:val="num" w:pos="426"/>
        </w:tabs>
        <w:suppressAutoHyphens w:val="0"/>
        <w:ind w:left="426" w:hanging="426"/>
        <w:jc w:val="both"/>
        <w:rPr>
          <w:sz w:val="22"/>
          <w:szCs w:val="22"/>
        </w:rPr>
      </w:pPr>
      <w:r w:rsidRPr="000E3214">
        <w:rPr>
          <w:sz w:val="22"/>
          <w:szCs w:val="22"/>
        </w:rPr>
        <w:t xml:space="preserve">Zamawiający zatrzymuje wadium wraz z odsetkami, a w przypadku wadium wniesionego w formie </w:t>
      </w:r>
      <w:r w:rsidRPr="00605394">
        <w:rPr>
          <w:sz w:val="22"/>
          <w:szCs w:val="22"/>
        </w:rPr>
        <w:t>gwarancji lub poręczenia, występuje odpowiednio do gwaranta lub poręczyciela z żądaniem zapłaty wadium, w okolicznościach wskazanych w art. 9</w:t>
      </w:r>
      <w:r w:rsidR="001B5A8C" w:rsidRPr="00605394">
        <w:rPr>
          <w:sz w:val="22"/>
          <w:szCs w:val="22"/>
        </w:rPr>
        <w:t>8</w:t>
      </w:r>
      <w:r w:rsidRPr="00605394">
        <w:rPr>
          <w:sz w:val="22"/>
          <w:szCs w:val="22"/>
        </w:rPr>
        <w:t xml:space="preserve"> ust. 6 ustawy PZP.</w:t>
      </w:r>
    </w:p>
    <w:p w14:paraId="4315C031" w14:textId="77777777" w:rsidR="0065122E" w:rsidRPr="00605394" w:rsidRDefault="0065122E" w:rsidP="004439F1">
      <w:pPr>
        <w:widowControl/>
        <w:suppressAutoHyphens w:val="0"/>
        <w:jc w:val="both"/>
        <w:rPr>
          <w:b/>
          <w:bCs/>
          <w:sz w:val="16"/>
          <w:szCs w:val="16"/>
        </w:rPr>
      </w:pPr>
    </w:p>
    <w:p w14:paraId="6CD403E4" w14:textId="77777777" w:rsidR="00BA0997" w:rsidRPr="00605394" w:rsidRDefault="008463F6" w:rsidP="004439F1">
      <w:pPr>
        <w:widowControl/>
        <w:suppressAutoHyphens w:val="0"/>
        <w:jc w:val="both"/>
        <w:rPr>
          <w:b/>
          <w:bCs/>
          <w:sz w:val="22"/>
          <w:szCs w:val="22"/>
        </w:rPr>
      </w:pPr>
      <w:r w:rsidRPr="00605394">
        <w:rPr>
          <w:b/>
          <w:bCs/>
          <w:sz w:val="22"/>
          <w:szCs w:val="22"/>
        </w:rPr>
        <w:t>Rozdział X</w:t>
      </w:r>
      <w:r w:rsidR="0094606A" w:rsidRPr="00605394">
        <w:rPr>
          <w:b/>
          <w:bCs/>
          <w:sz w:val="22"/>
          <w:szCs w:val="22"/>
        </w:rPr>
        <w:t>I</w:t>
      </w:r>
      <w:r w:rsidRPr="00605394">
        <w:rPr>
          <w:b/>
          <w:bCs/>
          <w:sz w:val="22"/>
          <w:szCs w:val="22"/>
        </w:rPr>
        <w:t xml:space="preserve"> - </w:t>
      </w:r>
      <w:r w:rsidR="00BA0997" w:rsidRPr="00605394">
        <w:rPr>
          <w:b/>
          <w:bCs/>
          <w:sz w:val="22"/>
          <w:szCs w:val="22"/>
        </w:rPr>
        <w:t>Termin związania ofertą.</w:t>
      </w:r>
    </w:p>
    <w:p w14:paraId="1CA64481" w14:textId="192F0D94" w:rsidR="00057BB4" w:rsidRPr="000320D9" w:rsidRDefault="00057BB4" w:rsidP="00C76539">
      <w:pPr>
        <w:widowControl/>
        <w:numPr>
          <w:ilvl w:val="0"/>
          <w:numId w:val="9"/>
        </w:numPr>
        <w:tabs>
          <w:tab w:val="clear" w:pos="720"/>
          <w:tab w:val="num" w:pos="0"/>
        </w:tabs>
        <w:suppressAutoHyphens w:val="0"/>
        <w:ind w:left="426" w:hanging="426"/>
        <w:jc w:val="both"/>
        <w:rPr>
          <w:sz w:val="22"/>
          <w:szCs w:val="22"/>
        </w:rPr>
      </w:pPr>
      <w:bookmarkStart w:id="8" w:name="_Hlk177717171"/>
      <w:r w:rsidRPr="00605394">
        <w:rPr>
          <w:sz w:val="22"/>
          <w:szCs w:val="22"/>
        </w:rPr>
        <w:t xml:space="preserve">Wykonawca jest </w:t>
      </w:r>
      <w:r w:rsidRPr="000320D9">
        <w:rPr>
          <w:sz w:val="22"/>
          <w:szCs w:val="22"/>
        </w:rPr>
        <w:t xml:space="preserve">związany złożoną ofertą od dnia upływu terminu składania ofert do dnia </w:t>
      </w:r>
      <w:r w:rsidR="00695258" w:rsidRPr="00695258">
        <w:rPr>
          <w:b/>
          <w:bCs/>
          <w:strike/>
          <w:sz w:val="22"/>
          <w:szCs w:val="22"/>
        </w:rPr>
        <w:t>23.10.2024</w:t>
      </w:r>
      <w:r w:rsidR="00695258" w:rsidRPr="000320D9">
        <w:rPr>
          <w:b/>
          <w:bCs/>
          <w:sz w:val="22"/>
          <w:szCs w:val="22"/>
        </w:rPr>
        <w:t xml:space="preserve"> </w:t>
      </w:r>
      <w:r w:rsidR="007963FD">
        <w:rPr>
          <w:b/>
          <w:bCs/>
          <w:color w:val="FF0000"/>
          <w:sz w:val="22"/>
          <w:szCs w:val="22"/>
        </w:rPr>
        <w:t>01.11</w:t>
      </w:r>
      <w:r w:rsidR="00795B72" w:rsidRPr="00B17D6C">
        <w:rPr>
          <w:b/>
          <w:bCs/>
          <w:color w:val="FF0000"/>
          <w:sz w:val="22"/>
          <w:szCs w:val="22"/>
        </w:rPr>
        <w:t xml:space="preserve">.2024 </w:t>
      </w:r>
      <w:r w:rsidR="00D5304C" w:rsidRPr="00B17D6C">
        <w:rPr>
          <w:color w:val="FF0000"/>
          <w:sz w:val="22"/>
          <w:szCs w:val="22"/>
        </w:rPr>
        <w:t xml:space="preserve">włącznie. </w:t>
      </w:r>
      <w:r w:rsidR="00795B72" w:rsidRPr="00B17D6C">
        <w:rPr>
          <w:color w:val="FF0000"/>
          <w:sz w:val="22"/>
          <w:szCs w:val="22"/>
        </w:rPr>
        <w:t>(30 dni)</w:t>
      </w:r>
    </w:p>
    <w:bookmarkEnd w:id="8"/>
    <w:p w14:paraId="319EDA50" w14:textId="77777777" w:rsidR="00057BB4"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0320D9">
        <w:rPr>
          <w:sz w:val="22"/>
          <w:szCs w:val="22"/>
        </w:rPr>
        <w:t>W przypadku gdy</w:t>
      </w:r>
      <w:r w:rsidRPr="00605394">
        <w:rPr>
          <w:sz w:val="22"/>
          <w:szCs w:val="22"/>
        </w:rPr>
        <w:t xml:space="preserve"> wybór najkorzystniejszej oferty nie nastąpi przed upływem terminu związania oferta określonego w SWZ, Zamawiający</w:t>
      </w:r>
      <w:r w:rsidRPr="000E3214">
        <w:rPr>
          <w:sz w:val="22"/>
          <w:szCs w:val="22"/>
        </w:rPr>
        <w:t xml:space="preserve"> przed upływem terminu związania oferta zwraca się jednokrotnie do Wykonawców o wyrażenie zgody na przedłużenie tego terminu o wskazywany przez niego okres, nie dłuższy niż 30 dni.</w:t>
      </w:r>
    </w:p>
    <w:p w14:paraId="3629F38C" w14:textId="77777777" w:rsidR="00423A61" w:rsidRPr="000E3214" w:rsidRDefault="00057BB4"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t>Przedłużenie terminu związania oferta, o którym mowa w ust. 2, wymaga złożenia przez Wykonawcę pisemnego oświadczenia o wyrażeniu zgody na przedłużenie terminu związania ofertą</w:t>
      </w:r>
      <w:r w:rsidR="00423A61" w:rsidRPr="000E3214">
        <w:rPr>
          <w:sz w:val="22"/>
          <w:szCs w:val="22"/>
        </w:rPr>
        <w:t>.</w:t>
      </w:r>
    </w:p>
    <w:p w14:paraId="02711C74" w14:textId="3FFC4614" w:rsidR="00423A61" w:rsidRPr="000E3214" w:rsidRDefault="00423A61" w:rsidP="00C76539">
      <w:pPr>
        <w:widowControl/>
        <w:numPr>
          <w:ilvl w:val="0"/>
          <w:numId w:val="9"/>
        </w:numPr>
        <w:tabs>
          <w:tab w:val="clear" w:pos="720"/>
          <w:tab w:val="num" w:pos="0"/>
        </w:tabs>
        <w:suppressAutoHyphens w:val="0"/>
        <w:ind w:left="426" w:hanging="426"/>
        <w:jc w:val="both"/>
        <w:rPr>
          <w:sz w:val="22"/>
          <w:szCs w:val="22"/>
        </w:rPr>
      </w:pPr>
      <w:r w:rsidRPr="000E3214">
        <w:rPr>
          <w:sz w:val="22"/>
          <w:szCs w:val="22"/>
        </w:rPr>
        <w:t xml:space="preserve">Przedłużenie terminu związania ofertą jest dopuszczalne tylko z jednoczesnym przedłużeniem okresu ważności wadium </w:t>
      </w:r>
      <w:r w:rsidR="008851CB" w:rsidRPr="000E3214">
        <w:rPr>
          <w:sz w:val="22"/>
          <w:szCs w:val="22"/>
        </w:rPr>
        <w:t>albo</w:t>
      </w:r>
      <w:r w:rsidRPr="000E3214">
        <w:rPr>
          <w:sz w:val="22"/>
          <w:szCs w:val="22"/>
        </w:rPr>
        <w:t xml:space="preserve"> jeżeli nie jest to możliwe, z wniesieniem nowego wadium na przedłużony okres związania ofertą.</w:t>
      </w:r>
    </w:p>
    <w:p w14:paraId="485D3268" w14:textId="77777777" w:rsidR="00BA0997" w:rsidRPr="000E3214" w:rsidRDefault="00BA0997" w:rsidP="004439F1">
      <w:pPr>
        <w:widowControl/>
        <w:suppressAutoHyphens w:val="0"/>
        <w:ind w:left="720"/>
        <w:jc w:val="both"/>
        <w:rPr>
          <w:sz w:val="16"/>
          <w:szCs w:val="16"/>
        </w:rPr>
      </w:pPr>
    </w:p>
    <w:p w14:paraId="3A639654" w14:textId="013CA434" w:rsidR="00BA0997" w:rsidRPr="000E3214" w:rsidRDefault="008463F6" w:rsidP="004439F1">
      <w:pPr>
        <w:widowControl/>
        <w:suppressAutoHyphens w:val="0"/>
        <w:jc w:val="both"/>
        <w:rPr>
          <w:b/>
          <w:bCs/>
          <w:sz w:val="22"/>
          <w:szCs w:val="22"/>
        </w:rPr>
      </w:pPr>
      <w:r w:rsidRPr="000E3214">
        <w:rPr>
          <w:b/>
          <w:bCs/>
          <w:sz w:val="22"/>
          <w:szCs w:val="22"/>
        </w:rPr>
        <w:t xml:space="preserve">Rozdział </w:t>
      </w:r>
      <w:r w:rsidR="008851CB" w:rsidRPr="000E3214">
        <w:rPr>
          <w:b/>
          <w:bCs/>
          <w:sz w:val="22"/>
          <w:szCs w:val="22"/>
        </w:rPr>
        <w:t>XII -</w:t>
      </w:r>
      <w:r w:rsidRPr="000E3214">
        <w:rPr>
          <w:b/>
          <w:bCs/>
          <w:sz w:val="22"/>
          <w:szCs w:val="22"/>
        </w:rPr>
        <w:t xml:space="preserve"> </w:t>
      </w:r>
      <w:r w:rsidR="00BA0997" w:rsidRPr="000E3214">
        <w:rPr>
          <w:b/>
          <w:bCs/>
          <w:sz w:val="22"/>
          <w:szCs w:val="22"/>
        </w:rPr>
        <w:t>Opis sposobu przygotowywania ofert.</w:t>
      </w:r>
    </w:p>
    <w:p w14:paraId="198AD721" w14:textId="06E9A56B" w:rsidR="001F7882" w:rsidRPr="000E3214" w:rsidRDefault="001F7882" w:rsidP="004439F1">
      <w:pPr>
        <w:widowControl/>
        <w:numPr>
          <w:ilvl w:val="0"/>
          <w:numId w:val="2"/>
        </w:numPr>
        <w:tabs>
          <w:tab w:val="clear" w:pos="720"/>
          <w:tab w:val="num" w:pos="426"/>
        </w:tabs>
        <w:suppressAutoHyphens w:val="0"/>
        <w:ind w:left="426" w:hanging="426"/>
        <w:jc w:val="both"/>
        <w:rPr>
          <w:b/>
          <w:bCs/>
          <w:sz w:val="22"/>
          <w:szCs w:val="22"/>
        </w:rPr>
      </w:pPr>
      <w:r w:rsidRPr="000E3214">
        <w:rPr>
          <w:sz w:val="22"/>
          <w:szCs w:val="22"/>
        </w:rPr>
        <w:t xml:space="preserve">Każdy wykonawca może złożyć tylko jedną ofertę na realizację całości przedmiotu zamówienia </w:t>
      </w:r>
      <w:r w:rsidR="006E49DA" w:rsidRPr="000E3214">
        <w:rPr>
          <w:sz w:val="22"/>
          <w:szCs w:val="22"/>
        </w:rPr>
        <w:br/>
      </w:r>
      <w:r w:rsidRPr="000E3214">
        <w:rPr>
          <w:sz w:val="22"/>
          <w:szCs w:val="22"/>
        </w:rPr>
        <w:t xml:space="preserve">w formie </w:t>
      </w:r>
      <w:r w:rsidR="009E00F0" w:rsidRPr="000E3214">
        <w:rPr>
          <w:sz w:val="22"/>
          <w:szCs w:val="22"/>
        </w:rPr>
        <w:t>w elektronicznej</w:t>
      </w:r>
      <w:r w:rsidR="0088101E" w:rsidRPr="000E3214">
        <w:rPr>
          <w:sz w:val="22"/>
          <w:szCs w:val="22"/>
        </w:rPr>
        <w:t>,</w:t>
      </w:r>
      <w:r w:rsidR="009E00F0" w:rsidRPr="000E3214">
        <w:rPr>
          <w:sz w:val="22"/>
          <w:szCs w:val="22"/>
        </w:rPr>
        <w:t xml:space="preserve"> </w:t>
      </w:r>
      <w:r w:rsidR="0088101E" w:rsidRPr="000E3214">
        <w:rPr>
          <w:sz w:val="22"/>
          <w:szCs w:val="22"/>
        </w:rPr>
        <w:t>tj. opatrzon</w:t>
      </w:r>
      <w:r w:rsidR="00F61F8A" w:rsidRPr="000E3214">
        <w:rPr>
          <w:sz w:val="22"/>
          <w:szCs w:val="22"/>
        </w:rPr>
        <w:t>ą</w:t>
      </w:r>
      <w:r w:rsidR="0088101E" w:rsidRPr="000E3214">
        <w:rPr>
          <w:sz w:val="22"/>
          <w:szCs w:val="22"/>
        </w:rPr>
        <w:t xml:space="preserve"> elektronicznym podpisem </w:t>
      </w:r>
      <w:r w:rsidR="009447AD" w:rsidRPr="000E3214">
        <w:rPr>
          <w:sz w:val="22"/>
          <w:szCs w:val="22"/>
        </w:rPr>
        <w:t>kwalifikowanym</w:t>
      </w:r>
      <w:r w:rsidR="0088101E" w:rsidRPr="000E3214">
        <w:rPr>
          <w:sz w:val="22"/>
          <w:szCs w:val="22"/>
        </w:rPr>
        <w:t xml:space="preserve"> </w:t>
      </w:r>
      <w:r w:rsidR="009E00F0" w:rsidRPr="000E3214">
        <w:rPr>
          <w:sz w:val="22"/>
          <w:szCs w:val="22"/>
        </w:rPr>
        <w:t>lub w postaci elektronicznej opatrzonej podpisem zaufanym lub podpisem osobistym</w:t>
      </w:r>
      <w:r w:rsidRPr="000E3214">
        <w:rPr>
          <w:b/>
          <w:bCs/>
          <w:sz w:val="22"/>
          <w:szCs w:val="22"/>
        </w:rPr>
        <w:t xml:space="preserve">. </w:t>
      </w:r>
    </w:p>
    <w:p w14:paraId="7E6BD2D1" w14:textId="77777777" w:rsidR="00BA0997" w:rsidRPr="000E3214" w:rsidRDefault="00BA0997" w:rsidP="004439F1">
      <w:pPr>
        <w:widowControl/>
        <w:numPr>
          <w:ilvl w:val="0"/>
          <w:numId w:val="2"/>
        </w:numPr>
        <w:tabs>
          <w:tab w:val="clear" w:pos="720"/>
          <w:tab w:val="num" w:pos="426"/>
        </w:tabs>
        <w:suppressAutoHyphens w:val="0"/>
        <w:ind w:left="426" w:hanging="426"/>
        <w:jc w:val="both"/>
        <w:rPr>
          <w:sz w:val="22"/>
          <w:szCs w:val="22"/>
        </w:rPr>
      </w:pPr>
      <w:r w:rsidRPr="000E3214">
        <w:rPr>
          <w:sz w:val="22"/>
          <w:szCs w:val="22"/>
        </w:rPr>
        <w:t xml:space="preserve">Dopuszcza się możliwość składania jednej oferty przez dwa lub więcej podmiotów z uwzględnieniem postanowień art. </w:t>
      </w:r>
      <w:r w:rsidR="009E00F0" w:rsidRPr="000E3214">
        <w:rPr>
          <w:sz w:val="22"/>
          <w:szCs w:val="22"/>
        </w:rPr>
        <w:t>58</w:t>
      </w:r>
      <w:r w:rsidRPr="000E3214">
        <w:rPr>
          <w:sz w:val="22"/>
          <w:szCs w:val="22"/>
        </w:rPr>
        <w:t xml:space="preserve"> ustawy PZP.</w:t>
      </w:r>
    </w:p>
    <w:p w14:paraId="363225D2" w14:textId="77777777" w:rsidR="00CB618C" w:rsidRPr="000E3214" w:rsidRDefault="00CB618C" w:rsidP="00CB618C">
      <w:pPr>
        <w:pStyle w:val="Akapitzlist"/>
        <w:numPr>
          <w:ilvl w:val="0"/>
          <w:numId w:val="2"/>
        </w:numPr>
        <w:tabs>
          <w:tab w:val="clear" w:pos="720"/>
          <w:tab w:val="num" w:pos="0"/>
        </w:tabs>
        <w:ind w:left="426" w:hanging="426"/>
        <w:rPr>
          <w:rFonts w:eastAsia="Times New Roman"/>
          <w:sz w:val="22"/>
          <w:szCs w:val="22"/>
          <w:lang w:eastAsia="pl-PL"/>
        </w:rPr>
      </w:pPr>
      <w:r w:rsidRPr="000E3214">
        <w:rPr>
          <w:rFonts w:eastAsia="Times New Roman"/>
          <w:sz w:val="22"/>
          <w:szCs w:val="22"/>
          <w:lang w:eastAsia="pl-PL"/>
        </w:rPr>
        <w:t>Oferta musi być napisana w języku polskim.</w:t>
      </w:r>
    </w:p>
    <w:p w14:paraId="0983A739"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Wykonawcy mogą wspólnie ubiegać się o udzielenie zamówienia zgodnie z art.</w:t>
      </w:r>
      <w:r w:rsidR="0041766E" w:rsidRPr="000E3214">
        <w:rPr>
          <w:sz w:val="22"/>
          <w:szCs w:val="22"/>
        </w:rPr>
        <w:t xml:space="preserve"> </w:t>
      </w:r>
      <w:r w:rsidR="009E00F0" w:rsidRPr="000E3214">
        <w:rPr>
          <w:sz w:val="22"/>
          <w:szCs w:val="22"/>
        </w:rPr>
        <w:t>58</w:t>
      </w:r>
      <w:r w:rsidRPr="000E3214">
        <w:rPr>
          <w:sz w:val="22"/>
          <w:szCs w:val="22"/>
        </w:rPr>
        <w:t xml:space="preserve"> ustawy PZP. Przepisy dotyczące wykonawcy stosuje się odpowiednio do wykonawców wspólnie ubiegających się o udzielenie zamówienia publicznego.</w:t>
      </w:r>
    </w:p>
    <w:p w14:paraId="1AB2DC99" w14:textId="1C9DA141" w:rsidR="00EE25DF"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Wymaga się aby oferta wraz ze wszystkimi załącznikami była podpisana przez osoby uprawnione do reprezentowania wykonawcy. W celu potwierdzenia, że osoba działająca w imieniu </w:t>
      </w:r>
      <w:r w:rsidR="007047C4" w:rsidRPr="000E3214">
        <w:rPr>
          <w:sz w:val="22"/>
          <w:szCs w:val="22"/>
        </w:rPr>
        <w:t>W</w:t>
      </w:r>
      <w:r w:rsidRPr="000E3214">
        <w:rPr>
          <w:sz w:val="22"/>
          <w:szCs w:val="22"/>
        </w:rPr>
        <w:t xml:space="preserve">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w:t>
      </w:r>
      <w:r w:rsidR="006E49DA" w:rsidRPr="000E3214">
        <w:rPr>
          <w:sz w:val="22"/>
          <w:szCs w:val="22"/>
        </w:rPr>
        <w:br/>
      </w:r>
      <w:r w:rsidRPr="000E3214">
        <w:rPr>
          <w:sz w:val="22"/>
          <w:szCs w:val="22"/>
        </w:rPr>
        <w:t>z ofertą przedkłada pełnomocnictwo lub inny dokument potwierdzający umocowanie do reprezentowania wykonawcy.</w:t>
      </w:r>
    </w:p>
    <w:p w14:paraId="78678DA1" w14:textId="77777777" w:rsidR="00CB618C"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6E49DA" w:rsidRPr="000E3214">
        <w:rPr>
          <w:sz w:val="22"/>
          <w:szCs w:val="22"/>
        </w:rPr>
        <w:br/>
      </w:r>
      <w:r w:rsidRPr="000E3214">
        <w:rPr>
          <w:sz w:val="22"/>
          <w:szCs w:val="22"/>
        </w:rPr>
        <w:t xml:space="preserve">z pełnomocnictwem powinien być złożony dokument potwierdzający możliwość udzielania pełnomocnictwa. Pełnomocnictwa sporządzone w języku obcym Wykonawca składa wraz </w:t>
      </w:r>
      <w:r w:rsidR="006E49DA" w:rsidRPr="000E3214">
        <w:rPr>
          <w:sz w:val="22"/>
          <w:szCs w:val="22"/>
        </w:rPr>
        <w:br/>
      </w:r>
      <w:r w:rsidRPr="000E3214">
        <w:rPr>
          <w:sz w:val="22"/>
          <w:szCs w:val="22"/>
        </w:rPr>
        <w:t xml:space="preserve">z tłumaczeniem na język polski. </w:t>
      </w:r>
    </w:p>
    <w:p w14:paraId="5AC59779" w14:textId="2924148C" w:rsidR="00596BEE" w:rsidRPr="000E3214" w:rsidRDefault="00EE25DF" w:rsidP="004439F1">
      <w:pPr>
        <w:numPr>
          <w:ilvl w:val="0"/>
          <w:numId w:val="2"/>
        </w:numPr>
        <w:tabs>
          <w:tab w:val="num" w:pos="426"/>
        </w:tabs>
        <w:ind w:left="426" w:hanging="426"/>
        <w:jc w:val="both"/>
        <w:rPr>
          <w:sz w:val="22"/>
          <w:szCs w:val="22"/>
        </w:rPr>
      </w:pPr>
      <w:r w:rsidRPr="000E3214">
        <w:rPr>
          <w:sz w:val="22"/>
          <w:szCs w:val="22"/>
        </w:rPr>
        <w:t xml:space="preserve">Pełnomocnictwo do złożenia oferty musi być złożone w oryginale w takiej samej formie, </w:t>
      </w:r>
      <w:r w:rsidR="007047C4" w:rsidRPr="000E3214">
        <w:rPr>
          <w:sz w:val="22"/>
          <w:szCs w:val="22"/>
        </w:rPr>
        <w:br/>
      </w:r>
      <w:r w:rsidRPr="000E3214">
        <w:rPr>
          <w:sz w:val="22"/>
          <w:szCs w:val="22"/>
        </w:rPr>
        <w:t xml:space="preserve">jak składana oferta (tj. w formie elektronicznej lub postaci elektronicznej opatrzonej podpisem zaufanym lub podpisem osobistym). </w:t>
      </w:r>
      <w:r w:rsidR="00596BEE" w:rsidRPr="000E3214">
        <w:rPr>
          <w:sz w:val="22"/>
          <w:szCs w:val="22"/>
        </w:rPr>
        <w:t xml:space="preserve">Pełnomocnictwo przekazuje się w postaci elektronicznej, opatrzonej kwalifikowanym podpisem elektronicznym, podpisem zaufanym lub podpisem </w:t>
      </w:r>
      <w:r w:rsidR="00596BEE" w:rsidRPr="000E3214">
        <w:rPr>
          <w:sz w:val="22"/>
          <w:szCs w:val="22"/>
        </w:rPr>
        <w:lastRenderedPageBreak/>
        <w:t xml:space="preserve">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w:t>
      </w:r>
      <w:r w:rsidR="009447AD" w:rsidRPr="000E3214">
        <w:rPr>
          <w:sz w:val="22"/>
          <w:szCs w:val="22"/>
        </w:rPr>
        <w:t>Prawo o</w:t>
      </w:r>
      <w:r w:rsidR="00596BEE" w:rsidRPr="000E3214">
        <w:rPr>
          <w:sz w:val="22"/>
          <w:szCs w:val="22"/>
        </w:rPr>
        <w:t xml:space="preserve"> notariacie (Dz. U. 202</w:t>
      </w:r>
      <w:r w:rsidR="006E49DA" w:rsidRPr="000E3214">
        <w:rPr>
          <w:sz w:val="22"/>
          <w:szCs w:val="22"/>
        </w:rPr>
        <w:t>2</w:t>
      </w:r>
      <w:r w:rsidR="00596BEE" w:rsidRPr="000E3214">
        <w:rPr>
          <w:sz w:val="22"/>
          <w:szCs w:val="22"/>
        </w:rPr>
        <w:t xml:space="preserve"> r., poz. 1</w:t>
      </w:r>
      <w:r w:rsidR="006E49DA" w:rsidRPr="000E3214">
        <w:rPr>
          <w:sz w:val="22"/>
          <w:szCs w:val="22"/>
        </w:rPr>
        <w:t>799</w:t>
      </w:r>
      <w:r w:rsidR="00596BEE" w:rsidRPr="000E3214">
        <w:rPr>
          <w:sz w:val="22"/>
          <w:szCs w:val="22"/>
        </w:rPr>
        <w:t xml:space="preserve"> z późn. zm.). </w:t>
      </w:r>
    </w:p>
    <w:p w14:paraId="6950D824"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 xml:space="preserve">Oferta wraz ze stanowiącymi jej integralną część załącznikami powinna być sporządzona przez wykonawcę według treści postanowień niniejszej </w:t>
      </w:r>
      <w:r w:rsidR="001232D5" w:rsidRPr="000E3214">
        <w:rPr>
          <w:sz w:val="22"/>
          <w:szCs w:val="22"/>
        </w:rPr>
        <w:t>SWZ</w:t>
      </w:r>
      <w:r w:rsidRPr="000E3214">
        <w:rPr>
          <w:sz w:val="22"/>
          <w:szCs w:val="22"/>
        </w:rPr>
        <w:t xml:space="preserve"> oraz według treści formularza oferty i jego załączników, w szczególności oferta winna zawierać</w:t>
      </w:r>
      <w:r w:rsidR="00205681" w:rsidRPr="000E3214">
        <w:rPr>
          <w:sz w:val="22"/>
          <w:szCs w:val="22"/>
        </w:rPr>
        <w:t xml:space="preserve"> </w:t>
      </w:r>
      <w:r w:rsidRPr="000E3214">
        <w:rPr>
          <w:sz w:val="22"/>
          <w:szCs w:val="22"/>
        </w:rPr>
        <w:t xml:space="preserve">wypełniony i podpisany formularz oferty wraz z </w:t>
      </w:r>
      <w:r w:rsidR="00205681" w:rsidRPr="000E3214">
        <w:rPr>
          <w:sz w:val="22"/>
          <w:szCs w:val="22"/>
        </w:rPr>
        <w:t xml:space="preserve">co najmniej następującymi </w:t>
      </w:r>
      <w:r w:rsidRPr="000E3214">
        <w:rPr>
          <w:sz w:val="22"/>
          <w:szCs w:val="22"/>
        </w:rPr>
        <w:t>załącznikami (wypełnionymi i uzupełnionymi lub sporządzonymi zgodnie z ich treścią)</w:t>
      </w:r>
      <w:r w:rsidR="00205681" w:rsidRPr="000E3214">
        <w:rPr>
          <w:sz w:val="22"/>
          <w:szCs w:val="22"/>
        </w:rPr>
        <w:t>:</w:t>
      </w:r>
    </w:p>
    <w:p w14:paraId="5D80DF74" w14:textId="53E2748A"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niepodleganiu wykluczeniu – w przypadku wspólnego ubiegania się o zamówienie przez Wykonawców, oświadczenie o niepodleganiu wykluczeniu składa każdy z Wykonawców,</w:t>
      </w:r>
    </w:p>
    <w:p w14:paraId="34094114" w14:textId="40C2623D" w:rsidR="00205681" w:rsidRPr="000E3214" w:rsidRDefault="00205681" w:rsidP="00CB618C">
      <w:pPr>
        <w:pStyle w:val="Akapitzlist"/>
        <w:numPr>
          <w:ilvl w:val="1"/>
          <w:numId w:val="123"/>
        </w:numPr>
        <w:ind w:left="851" w:hanging="425"/>
        <w:rPr>
          <w:sz w:val="22"/>
          <w:szCs w:val="22"/>
        </w:rPr>
      </w:pPr>
      <w:r w:rsidRPr="000E3214">
        <w:rPr>
          <w:sz w:val="22"/>
          <w:szCs w:val="22"/>
        </w:rPr>
        <w:t>oświadczenie Wykonawcy o spełnianiu warunków udziału w postępowaniu,</w:t>
      </w:r>
    </w:p>
    <w:p w14:paraId="6212713C" w14:textId="68A75F25" w:rsidR="00596BEE" w:rsidRPr="000E3214" w:rsidRDefault="00596BEE" w:rsidP="00CB618C">
      <w:pPr>
        <w:pStyle w:val="Akapitzlist"/>
        <w:numPr>
          <w:ilvl w:val="1"/>
          <w:numId w:val="123"/>
        </w:numPr>
        <w:ind w:left="851" w:hanging="425"/>
        <w:rPr>
          <w:sz w:val="22"/>
          <w:szCs w:val="22"/>
        </w:rPr>
      </w:pPr>
      <w:r w:rsidRPr="000E3214">
        <w:rPr>
          <w:sz w:val="22"/>
          <w:szCs w:val="22"/>
        </w:rPr>
        <w:t>oświadczenie dotyczące podmiotu udostępniającego zasoby wykonawcy (o ile dotyczy),</w:t>
      </w:r>
      <w:r w:rsidRPr="000E3214">
        <w:rPr>
          <w:bCs/>
          <w:sz w:val="22"/>
          <w:szCs w:val="22"/>
        </w:rPr>
        <w:t>tj.:</w:t>
      </w:r>
    </w:p>
    <w:p w14:paraId="788EE3E2" w14:textId="77777777" w:rsidR="00596BEE" w:rsidRPr="00EC50FD" w:rsidRDefault="00596BEE" w:rsidP="004439F1">
      <w:pPr>
        <w:pStyle w:val="Akapitzlist"/>
        <w:numPr>
          <w:ilvl w:val="0"/>
          <w:numId w:val="85"/>
        </w:numPr>
        <w:rPr>
          <w:color w:val="000000" w:themeColor="text1"/>
          <w:sz w:val="22"/>
          <w:szCs w:val="22"/>
        </w:rPr>
      </w:pPr>
      <w:r w:rsidRPr="000E3214">
        <w:rPr>
          <w:bCs/>
          <w:sz w:val="22"/>
          <w:szCs w:val="22"/>
        </w:rPr>
        <w:t xml:space="preserve">oświadczenie o udostępnieniu zasobów wykonawcy wraz ze stosownym zobowiązaniem lub innym środkiem </w:t>
      </w:r>
      <w:r w:rsidRPr="00EC50FD">
        <w:rPr>
          <w:bCs/>
          <w:color w:val="000000" w:themeColor="text1"/>
          <w:sz w:val="22"/>
          <w:szCs w:val="22"/>
        </w:rPr>
        <w:t>dowodowym /o ile dotyczy/;</w:t>
      </w:r>
    </w:p>
    <w:p w14:paraId="1CC9542F" w14:textId="77777777" w:rsidR="00596BEE" w:rsidRPr="00EC50FD" w:rsidRDefault="00596BEE" w:rsidP="004439F1">
      <w:pPr>
        <w:pStyle w:val="Akapitzlist"/>
        <w:numPr>
          <w:ilvl w:val="0"/>
          <w:numId w:val="85"/>
        </w:numPr>
        <w:rPr>
          <w:bCs/>
          <w:color w:val="000000" w:themeColor="text1"/>
          <w:sz w:val="22"/>
          <w:szCs w:val="22"/>
        </w:rPr>
      </w:pPr>
      <w:r w:rsidRPr="00EC50FD">
        <w:rPr>
          <w:bCs/>
          <w:color w:val="000000" w:themeColor="text1"/>
          <w:sz w:val="22"/>
          <w:szCs w:val="22"/>
        </w:rPr>
        <w:t>oświadczenie o niepodleganiu wykluczeniu;</w:t>
      </w:r>
    </w:p>
    <w:p w14:paraId="72AF44F2" w14:textId="77777777" w:rsidR="00596BEE" w:rsidRPr="00EC50FD" w:rsidRDefault="00596BEE" w:rsidP="004439F1">
      <w:pPr>
        <w:pStyle w:val="Akapitzlist"/>
        <w:numPr>
          <w:ilvl w:val="0"/>
          <w:numId w:val="85"/>
        </w:numPr>
        <w:rPr>
          <w:bCs/>
          <w:color w:val="000000" w:themeColor="text1"/>
          <w:sz w:val="22"/>
          <w:szCs w:val="22"/>
        </w:rPr>
      </w:pPr>
      <w:r w:rsidRPr="00EC50FD">
        <w:rPr>
          <w:bCs/>
          <w:color w:val="000000" w:themeColor="text1"/>
          <w:sz w:val="22"/>
          <w:szCs w:val="22"/>
        </w:rPr>
        <w:t>oświadczenie o spełnieniu warunków udziału w postępowaniu w zakresie, w jakim go dotyczą;</w:t>
      </w:r>
    </w:p>
    <w:p w14:paraId="2C153DAB" w14:textId="123C6603" w:rsidR="00941467" w:rsidRPr="00EC50FD" w:rsidRDefault="00941467" w:rsidP="00941467">
      <w:pPr>
        <w:pStyle w:val="Akapitzlist"/>
        <w:numPr>
          <w:ilvl w:val="1"/>
          <w:numId w:val="123"/>
        </w:numPr>
        <w:ind w:left="851" w:hanging="425"/>
        <w:rPr>
          <w:rFonts w:ascii="Calibri" w:hAnsi="Calibri"/>
          <w:color w:val="000000" w:themeColor="text1"/>
          <w:sz w:val="22"/>
          <w:szCs w:val="22"/>
        </w:rPr>
      </w:pPr>
      <w:r w:rsidRPr="00EC50FD">
        <w:rPr>
          <w:color w:val="000000" w:themeColor="text1"/>
          <w:sz w:val="22"/>
          <w:szCs w:val="22"/>
        </w:rPr>
        <w:t>indywidualną kalkulację ceny oferty w oparciu o załącznik 5 do formularza oferty.</w:t>
      </w:r>
    </w:p>
    <w:p w14:paraId="5F5E7695" w14:textId="21C9A1AB" w:rsidR="00596BEE" w:rsidRPr="00EC50FD" w:rsidRDefault="00596BEE" w:rsidP="00CB618C">
      <w:pPr>
        <w:pStyle w:val="Akapitzlist"/>
        <w:numPr>
          <w:ilvl w:val="1"/>
          <w:numId w:val="123"/>
        </w:numPr>
        <w:ind w:left="851" w:hanging="425"/>
        <w:rPr>
          <w:color w:val="000000" w:themeColor="text1"/>
          <w:sz w:val="22"/>
          <w:szCs w:val="22"/>
        </w:rPr>
      </w:pPr>
      <w:r w:rsidRPr="00EC50FD">
        <w:rPr>
          <w:color w:val="000000" w:themeColor="text1"/>
          <w:sz w:val="22"/>
          <w:szCs w:val="22"/>
        </w:rPr>
        <w:t>pełnomocnictwo (zgodnie z ust. 4-5 powyżej) lub inny dokument potwierdzający umocowanie do reprezentowania wykonawcy;</w:t>
      </w:r>
    </w:p>
    <w:p w14:paraId="2EAB2CFC" w14:textId="6FD150B0" w:rsidR="00A259C3" w:rsidRPr="00EC50FD" w:rsidRDefault="00A259C3" w:rsidP="00A259C3">
      <w:pPr>
        <w:pStyle w:val="Akapitzlist"/>
        <w:numPr>
          <w:ilvl w:val="1"/>
          <w:numId w:val="123"/>
        </w:numPr>
        <w:ind w:left="851" w:hanging="425"/>
        <w:rPr>
          <w:color w:val="000000" w:themeColor="text1"/>
          <w:sz w:val="22"/>
          <w:szCs w:val="22"/>
        </w:rPr>
      </w:pPr>
      <w:r w:rsidRPr="00EC50FD">
        <w:rPr>
          <w:color w:val="000000" w:themeColor="text1"/>
          <w:sz w:val="22"/>
          <w:szCs w:val="22"/>
        </w:rPr>
        <w:t xml:space="preserve">Wykaz niezbędnych do oceny ofert w kryterium pozacenowym (o ile dotyczy) – załącznik </w:t>
      </w:r>
      <w:r w:rsidRPr="00EC50FD">
        <w:rPr>
          <w:color w:val="000000" w:themeColor="text1"/>
          <w:sz w:val="22"/>
          <w:szCs w:val="22"/>
        </w:rPr>
        <w:br/>
        <w:t>nr 3 do formularza oferty.</w:t>
      </w:r>
    </w:p>
    <w:p w14:paraId="0FFA57F1" w14:textId="51D62D57" w:rsidR="00CB618C" w:rsidRPr="00EC50FD" w:rsidRDefault="00CB618C" w:rsidP="00CB618C">
      <w:pPr>
        <w:pStyle w:val="Akapitzlist"/>
        <w:numPr>
          <w:ilvl w:val="1"/>
          <w:numId w:val="123"/>
        </w:numPr>
        <w:ind w:left="851" w:hanging="425"/>
        <w:rPr>
          <w:color w:val="000000" w:themeColor="text1"/>
          <w:sz w:val="22"/>
          <w:szCs w:val="22"/>
        </w:rPr>
      </w:pPr>
      <w:r w:rsidRPr="00EC50FD">
        <w:rPr>
          <w:color w:val="000000" w:themeColor="text1"/>
          <w:sz w:val="22"/>
          <w:szCs w:val="22"/>
        </w:rPr>
        <w:t>wykaz podwykonawców (o ile dotyczy),</w:t>
      </w:r>
    </w:p>
    <w:p w14:paraId="49091242" w14:textId="00543499" w:rsidR="00CB618C" w:rsidRPr="000E3214" w:rsidRDefault="00CB618C" w:rsidP="00CB618C">
      <w:pPr>
        <w:pStyle w:val="Akapitzlist"/>
        <w:numPr>
          <w:ilvl w:val="1"/>
          <w:numId w:val="123"/>
        </w:numPr>
        <w:ind w:left="851" w:hanging="425"/>
        <w:rPr>
          <w:sz w:val="22"/>
          <w:szCs w:val="22"/>
        </w:rPr>
      </w:pPr>
      <w:r w:rsidRPr="00EC50FD">
        <w:rPr>
          <w:color w:val="000000" w:themeColor="text1"/>
          <w:sz w:val="22"/>
          <w:szCs w:val="22"/>
        </w:rPr>
        <w:t xml:space="preserve">KRS lub CEiDG – o ile nie podano danych do </w:t>
      </w:r>
      <w:r w:rsidRPr="000E3214">
        <w:rPr>
          <w:sz w:val="22"/>
          <w:szCs w:val="22"/>
        </w:rPr>
        <w:t>ogólnodostępnych baz,</w:t>
      </w:r>
    </w:p>
    <w:p w14:paraId="45F81E8D" w14:textId="5CB81C7E" w:rsidR="00BA0997" w:rsidRPr="000E3214" w:rsidRDefault="00BA0997" w:rsidP="00CB618C">
      <w:pPr>
        <w:pStyle w:val="Akapitzlist"/>
        <w:numPr>
          <w:ilvl w:val="1"/>
          <w:numId w:val="123"/>
        </w:numPr>
        <w:ind w:left="851" w:hanging="425"/>
        <w:rPr>
          <w:sz w:val="22"/>
          <w:szCs w:val="22"/>
        </w:rPr>
      </w:pPr>
      <w:r w:rsidRPr="000E3214">
        <w:rPr>
          <w:sz w:val="22"/>
          <w:szCs w:val="22"/>
        </w:rPr>
        <w:t>dowód wniesienia wadium.</w:t>
      </w:r>
    </w:p>
    <w:p w14:paraId="00AA9F7B"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E3214">
        <w:rPr>
          <w:sz w:val="22"/>
          <w:szCs w:val="22"/>
        </w:rPr>
        <w:t xml:space="preserve"> i stanowić odrębne pliki zaszyfrowane </w:t>
      </w:r>
      <w:r w:rsidR="00247939" w:rsidRPr="000E3214">
        <w:rPr>
          <w:sz w:val="22"/>
          <w:szCs w:val="22"/>
        </w:rPr>
        <w:t xml:space="preserve">wraz innymi plikami stanowiącymi </w:t>
      </w:r>
      <w:r w:rsidR="00B279F6" w:rsidRPr="000E3214">
        <w:rPr>
          <w:sz w:val="22"/>
          <w:szCs w:val="22"/>
        </w:rPr>
        <w:t>ofertę</w:t>
      </w:r>
      <w:r w:rsidRPr="000E3214">
        <w:rPr>
          <w:sz w:val="22"/>
          <w:szCs w:val="22"/>
        </w:rPr>
        <w:t xml:space="preserve">. Wykonawca nie może zastrzec informacji, o których mowa w art. </w:t>
      </w:r>
      <w:r w:rsidR="009E00F0" w:rsidRPr="000E3214">
        <w:rPr>
          <w:sz w:val="22"/>
          <w:szCs w:val="22"/>
        </w:rPr>
        <w:t>222 ust. 5 ustawy PZP</w:t>
      </w:r>
      <w:r w:rsidRPr="000E3214">
        <w:rPr>
          <w:sz w:val="22"/>
          <w:szCs w:val="22"/>
        </w:rPr>
        <w:t>.</w:t>
      </w:r>
    </w:p>
    <w:p w14:paraId="33777FAE" w14:textId="77777777" w:rsidR="00BA0997" w:rsidRPr="000E3214" w:rsidRDefault="00BA0997" w:rsidP="004439F1">
      <w:pPr>
        <w:numPr>
          <w:ilvl w:val="0"/>
          <w:numId w:val="2"/>
        </w:numPr>
        <w:tabs>
          <w:tab w:val="num" w:pos="426"/>
        </w:tabs>
        <w:ind w:left="426" w:hanging="426"/>
        <w:jc w:val="both"/>
        <w:rPr>
          <w:sz w:val="22"/>
          <w:szCs w:val="22"/>
        </w:rPr>
      </w:pPr>
      <w:r w:rsidRPr="000E3214">
        <w:rPr>
          <w:sz w:val="22"/>
          <w:szCs w:val="22"/>
        </w:rPr>
        <w:t>Wszelkie koszty związane z przygotowaniem i złożeniem oferty ponosi wykonawca.</w:t>
      </w:r>
    </w:p>
    <w:p w14:paraId="0A6A05E7" w14:textId="77777777" w:rsidR="00BA0997" w:rsidRPr="000E3214" w:rsidRDefault="00BA0997" w:rsidP="004439F1">
      <w:pPr>
        <w:ind w:left="426"/>
        <w:jc w:val="both"/>
        <w:rPr>
          <w:sz w:val="22"/>
          <w:szCs w:val="22"/>
        </w:rPr>
      </w:pPr>
    </w:p>
    <w:p w14:paraId="21A1F994" w14:textId="77777777" w:rsidR="00132EF4" w:rsidRPr="00532CA9" w:rsidRDefault="00132EF4" w:rsidP="004439F1">
      <w:pPr>
        <w:widowControl/>
        <w:suppressAutoHyphens w:val="0"/>
        <w:jc w:val="both"/>
        <w:rPr>
          <w:b/>
          <w:bCs/>
          <w:sz w:val="22"/>
          <w:szCs w:val="22"/>
        </w:rPr>
      </w:pPr>
      <w:r w:rsidRPr="000E3214">
        <w:rPr>
          <w:b/>
          <w:bCs/>
          <w:sz w:val="22"/>
          <w:szCs w:val="22"/>
        </w:rPr>
        <w:t>Rozdział XIII - Termin składania i otwarcia ofert.</w:t>
      </w:r>
    </w:p>
    <w:p w14:paraId="5DF057BD" w14:textId="60B968D4" w:rsidR="00132EF4" w:rsidRPr="000320D9" w:rsidRDefault="00132EF4" w:rsidP="004439F1">
      <w:pPr>
        <w:pStyle w:val="Akapitzlist"/>
        <w:numPr>
          <w:ilvl w:val="0"/>
          <w:numId w:val="10"/>
        </w:numPr>
        <w:tabs>
          <w:tab w:val="clear" w:pos="720"/>
          <w:tab w:val="num" w:pos="426"/>
        </w:tabs>
        <w:ind w:left="426" w:hanging="426"/>
        <w:rPr>
          <w:bCs/>
          <w:sz w:val="22"/>
          <w:szCs w:val="22"/>
        </w:rPr>
      </w:pPr>
      <w:r w:rsidRPr="00532CA9">
        <w:rPr>
          <w:bCs/>
          <w:sz w:val="22"/>
          <w:szCs w:val="22"/>
        </w:rPr>
        <w:t xml:space="preserve">Oferty należy składać w </w:t>
      </w:r>
      <w:r w:rsidRPr="000320D9">
        <w:rPr>
          <w:bCs/>
          <w:sz w:val="22"/>
          <w:szCs w:val="22"/>
        </w:rPr>
        <w:t>terminie do dnia</w:t>
      </w:r>
      <w:r w:rsidRPr="000320D9">
        <w:rPr>
          <w:b/>
          <w:bCs/>
          <w:sz w:val="22"/>
          <w:szCs w:val="22"/>
        </w:rPr>
        <w:t xml:space="preserve"> </w:t>
      </w:r>
      <w:r w:rsidR="00695258" w:rsidRPr="00695258">
        <w:rPr>
          <w:b/>
          <w:bCs/>
          <w:strike/>
          <w:sz w:val="22"/>
          <w:szCs w:val="22"/>
        </w:rPr>
        <w:t>24.09.2024 r.</w:t>
      </w:r>
      <w:r w:rsidR="00695258">
        <w:rPr>
          <w:b/>
          <w:bCs/>
          <w:sz w:val="22"/>
          <w:szCs w:val="22"/>
        </w:rPr>
        <w:t xml:space="preserve"> </w:t>
      </w:r>
      <w:r w:rsidR="007963FD">
        <w:rPr>
          <w:b/>
          <w:bCs/>
          <w:color w:val="FF0000"/>
          <w:sz w:val="22"/>
          <w:szCs w:val="22"/>
        </w:rPr>
        <w:t>03.10</w:t>
      </w:r>
      <w:r w:rsidR="0018576A" w:rsidRPr="00B17D6C">
        <w:rPr>
          <w:b/>
          <w:bCs/>
          <w:color w:val="FF0000"/>
          <w:sz w:val="22"/>
          <w:szCs w:val="22"/>
        </w:rPr>
        <w:t>.2024</w:t>
      </w:r>
      <w:r w:rsidR="00CB618C" w:rsidRPr="00B17D6C">
        <w:rPr>
          <w:b/>
          <w:bCs/>
          <w:color w:val="FF0000"/>
          <w:sz w:val="22"/>
          <w:szCs w:val="22"/>
        </w:rPr>
        <w:t xml:space="preserve"> </w:t>
      </w:r>
      <w:r w:rsidR="005327B9" w:rsidRPr="00B17D6C">
        <w:rPr>
          <w:b/>
          <w:bCs/>
          <w:color w:val="FF0000"/>
          <w:sz w:val="22"/>
          <w:szCs w:val="22"/>
        </w:rPr>
        <w:t>r.</w:t>
      </w:r>
      <w:r w:rsidRPr="00B17D6C">
        <w:rPr>
          <w:b/>
          <w:bCs/>
          <w:color w:val="FF0000"/>
          <w:sz w:val="22"/>
          <w:szCs w:val="22"/>
        </w:rPr>
        <w:t xml:space="preserve">, do godziny 10:00, </w:t>
      </w:r>
      <w:r w:rsidRPr="000320D9">
        <w:rPr>
          <w:bCs/>
          <w:sz w:val="22"/>
          <w:szCs w:val="22"/>
        </w:rPr>
        <w:t>na zasadach, opisanych w rozdziale IX ust. 1-2 SWZ.</w:t>
      </w:r>
    </w:p>
    <w:p w14:paraId="6862D79B" w14:textId="77777777" w:rsidR="00132EF4" w:rsidRPr="000320D9" w:rsidRDefault="00132EF4" w:rsidP="004439F1">
      <w:pPr>
        <w:pStyle w:val="Akapitzlist"/>
        <w:numPr>
          <w:ilvl w:val="0"/>
          <w:numId w:val="10"/>
        </w:numPr>
        <w:tabs>
          <w:tab w:val="clear" w:pos="720"/>
          <w:tab w:val="left" w:pos="426"/>
        </w:tabs>
        <w:ind w:left="426" w:hanging="426"/>
        <w:rPr>
          <w:bCs/>
          <w:sz w:val="22"/>
          <w:szCs w:val="22"/>
        </w:rPr>
      </w:pPr>
      <w:r w:rsidRPr="000320D9">
        <w:rPr>
          <w:sz w:val="22"/>
          <w:szCs w:val="22"/>
        </w:rPr>
        <w:t xml:space="preserve">Wykonawca przed upływem terminu do składania ofert może wycofać ofertę zgodnie z regulaminem na </w:t>
      </w:r>
      <w:hyperlink r:id="rId39" w:history="1">
        <w:r w:rsidRPr="000320D9">
          <w:rPr>
            <w:rStyle w:val="Hipercze"/>
            <w:color w:val="auto"/>
            <w:sz w:val="22"/>
            <w:szCs w:val="22"/>
          </w:rPr>
          <w:t>https://platformazakupowa.pl</w:t>
        </w:r>
      </w:hyperlink>
      <w:r w:rsidRPr="000320D9">
        <w:rPr>
          <w:sz w:val="22"/>
          <w:szCs w:val="22"/>
        </w:rPr>
        <w:t xml:space="preserve">. Sposób wycofania oferty zamieszczono w instrukcji dostępnej adresem: </w:t>
      </w:r>
      <w:hyperlink r:id="rId40" w:history="1">
        <w:r w:rsidRPr="000320D9">
          <w:rPr>
            <w:rStyle w:val="Hipercze"/>
            <w:color w:val="auto"/>
            <w:sz w:val="22"/>
            <w:szCs w:val="22"/>
          </w:rPr>
          <w:t>https://platformazakupowa.pl/strona/45-instrukcje</w:t>
        </w:r>
      </w:hyperlink>
      <w:r w:rsidRPr="000320D9">
        <w:rPr>
          <w:sz w:val="22"/>
          <w:szCs w:val="22"/>
        </w:rPr>
        <w:t xml:space="preserve">. Oferta nie może zostać wycofana po upływie terminu składania ofert. </w:t>
      </w:r>
    </w:p>
    <w:p w14:paraId="32F64F5E" w14:textId="77777777" w:rsidR="00132EF4" w:rsidRPr="000320D9" w:rsidRDefault="00132EF4" w:rsidP="004439F1">
      <w:pPr>
        <w:widowControl/>
        <w:numPr>
          <w:ilvl w:val="0"/>
          <w:numId w:val="10"/>
        </w:numPr>
        <w:tabs>
          <w:tab w:val="clear" w:pos="720"/>
        </w:tabs>
        <w:suppressAutoHyphens w:val="0"/>
        <w:ind w:left="426" w:hanging="426"/>
        <w:jc w:val="both"/>
        <w:rPr>
          <w:sz w:val="22"/>
          <w:szCs w:val="22"/>
        </w:rPr>
      </w:pPr>
      <w:r w:rsidRPr="000320D9">
        <w:rPr>
          <w:sz w:val="22"/>
          <w:szCs w:val="22"/>
        </w:rPr>
        <w:t>Zamawiający odrzuci ofertę złożoną po terminie składania ofert.</w:t>
      </w:r>
    </w:p>
    <w:p w14:paraId="2E4F9EDE" w14:textId="4B9927FE" w:rsidR="00132EF4" w:rsidRPr="000320D9" w:rsidRDefault="00132EF4" w:rsidP="004439F1">
      <w:pPr>
        <w:pStyle w:val="Akapitzlist"/>
        <w:numPr>
          <w:ilvl w:val="0"/>
          <w:numId w:val="10"/>
        </w:numPr>
        <w:ind w:left="426" w:hanging="426"/>
        <w:rPr>
          <w:rStyle w:val="Hipercze"/>
          <w:color w:val="auto"/>
          <w:sz w:val="22"/>
          <w:szCs w:val="22"/>
        </w:rPr>
      </w:pPr>
      <w:r w:rsidRPr="000320D9">
        <w:rPr>
          <w:sz w:val="22"/>
          <w:szCs w:val="22"/>
          <w:lang w:eastAsia="pl-PL"/>
        </w:rPr>
        <w:t xml:space="preserve">Otwarcie ofert nastąpi w dniu </w:t>
      </w:r>
      <w:r w:rsidR="00695258" w:rsidRPr="00695258">
        <w:rPr>
          <w:b/>
          <w:bCs/>
          <w:strike/>
          <w:sz w:val="22"/>
          <w:szCs w:val="22"/>
          <w:lang w:eastAsia="pl-PL"/>
        </w:rPr>
        <w:t>24.09.2024 r.</w:t>
      </w:r>
      <w:r w:rsidR="00695258">
        <w:rPr>
          <w:sz w:val="22"/>
          <w:szCs w:val="22"/>
          <w:lang w:eastAsia="pl-PL"/>
        </w:rPr>
        <w:t xml:space="preserve"> </w:t>
      </w:r>
      <w:r w:rsidR="007963FD">
        <w:rPr>
          <w:b/>
          <w:bCs/>
          <w:color w:val="FF0000"/>
          <w:sz w:val="22"/>
          <w:szCs w:val="22"/>
          <w:lang w:eastAsia="pl-PL"/>
        </w:rPr>
        <w:t>03.10</w:t>
      </w:r>
      <w:r w:rsidR="001840A4" w:rsidRPr="00B17D6C">
        <w:rPr>
          <w:b/>
          <w:bCs/>
          <w:color w:val="FF0000"/>
          <w:sz w:val="22"/>
          <w:szCs w:val="22"/>
          <w:lang w:eastAsia="pl-PL"/>
        </w:rPr>
        <w:t>.</w:t>
      </w:r>
      <w:r w:rsidR="00924A22" w:rsidRPr="00B17D6C">
        <w:rPr>
          <w:b/>
          <w:bCs/>
          <w:color w:val="FF0000"/>
          <w:sz w:val="22"/>
          <w:szCs w:val="22"/>
          <w:lang w:eastAsia="pl-PL"/>
        </w:rPr>
        <w:t>2024</w:t>
      </w:r>
      <w:r w:rsidR="00CB618C" w:rsidRPr="00B17D6C">
        <w:rPr>
          <w:b/>
          <w:bCs/>
          <w:color w:val="FF0000"/>
          <w:sz w:val="22"/>
          <w:szCs w:val="22"/>
          <w:lang w:eastAsia="pl-PL"/>
        </w:rPr>
        <w:t xml:space="preserve"> </w:t>
      </w:r>
      <w:r w:rsidR="00924A22" w:rsidRPr="00B17D6C">
        <w:rPr>
          <w:b/>
          <w:bCs/>
          <w:color w:val="FF0000"/>
          <w:sz w:val="22"/>
          <w:szCs w:val="22"/>
          <w:lang w:eastAsia="pl-PL"/>
        </w:rPr>
        <w:t>r.</w:t>
      </w:r>
      <w:r w:rsidRPr="00B17D6C">
        <w:rPr>
          <w:b/>
          <w:bCs/>
          <w:color w:val="FF0000"/>
          <w:sz w:val="22"/>
          <w:szCs w:val="22"/>
          <w:lang w:eastAsia="pl-PL"/>
        </w:rPr>
        <w:t xml:space="preserve">, o godzinie 11:00 </w:t>
      </w:r>
      <w:r w:rsidRPr="000320D9">
        <w:rPr>
          <w:sz w:val="22"/>
          <w:szCs w:val="22"/>
          <w:lang w:eastAsia="pl-PL"/>
        </w:rPr>
        <w:t xml:space="preserve">za pośrednictwem </w:t>
      </w:r>
      <w:hyperlink r:id="rId41" w:history="1">
        <w:r w:rsidRPr="000320D9">
          <w:rPr>
            <w:rStyle w:val="Hipercze"/>
            <w:color w:val="auto"/>
            <w:sz w:val="22"/>
            <w:szCs w:val="22"/>
          </w:rPr>
          <w:t>https://platformazakupowa.pl</w:t>
        </w:r>
      </w:hyperlink>
      <w:r w:rsidRPr="000320D9">
        <w:rPr>
          <w:rStyle w:val="Hipercze"/>
          <w:color w:val="auto"/>
          <w:sz w:val="22"/>
          <w:szCs w:val="22"/>
        </w:rPr>
        <w:t xml:space="preserve"> </w:t>
      </w:r>
    </w:p>
    <w:p w14:paraId="3F8E7CB2"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320D9">
        <w:rPr>
          <w:rFonts w:ascii="Times New Roman" w:hAnsi="Times New Roman" w:cs="Times New Roman"/>
          <w:sz w:val="22"/>
          <w:szCs w:val="22"/>
        </w:rPr>
        <w:t xml:space="preserve">W przypadku zmiany terminu składania ofert zamawiający zamieści informację o   jego   przedłużeniu na </w:t>
      </w:r>
      <w:hyperlink r:id="rId42" w:history="1">
        <w:r w:rsidRPr="000320D9">
          <w:rPr>
            <w:rStyle w:val="Hipercze"/>
            <w:rFonts w:ascii="Times New Roman" w:eastAsia="Calibri" w:hAnsi="Times New Roman"/>
            <w:color w:val="auto"/>
            <w:sz w:val="22"/>
            <w:szCs w:val="22"/>
            <w:lang w:eastAsia="en-US"/>
          </w:rPr>
          <w:t>https://platformazakupowa.pl</w:t>
        </w:r>
      </w:hyperlink>
      <w:r w:rsidRPr="000320D9">
        <w:rPr>
          <w:rFonts w:ascii="Times New Roman" w:hAnsi="Times New Roman" w:cs="Times New Roman"/>
          <w:sz w:val="22"/>
          <w:szCs w:val="22"/>
        </w:rPr>
        <w:t xml:space="preserve"> – adres profilu nabywcy – </w:t>
      </w:r>
      <w:hyperlink r:id="rId43" w:history="1">
        <w:r w:rsidRPr="000320D9">
          <w:rPr>
            <w:rStyle w:val="Hipercze"/>
            <w:rFonts w:ascii="Times New Roman" w:eastAsia="Calibri" w:hAnsi="Times New Roman"/>
            <w:color w:val="auto"/>
            <w:sz w:val="22"/>
            <w:szCs w:val="22"/>
            <w:lang w:eastAsia="en-US"/>
          </w:rPr>
          <w:t>https://platformazakupowa.pl/pn/uj_edu</w:t>
        </w:r>
      </w:hyperlink>
      <w:r w:rsidRPr="000320D9">
        <w:rPr>
          <w:rStyle w:val="Hipercze"/>
          <w:rFonts w:ascii="Times New Roman" w:eastAsia="Calibri" w:hAnsi="Times New Roman"/>
          <w:color w:val="auto"/>
          <w:sz w:val="22"/>
          <w:szCs w:val="22"/>
          <w:lang w:eastAsia="en-US"/>
        </w:rPr>
        <w:t>,</w:t>
      </w:r>
      <w:r w:rsidRPr="000320D9">
        <w:rPr>
          <w:rFonts w:ascii="Times New Roman" w:hAnsi="Times New Roman" w:cs="Times New Roman"/>
          <w:sz w:val="22"/>
          <w:szCs w:val="22"/>
        </w:rPr>
        <w:t xml:space="preserve"> w zakładce właściwej dla prowadzonego</w:t>
      </w:r>
      <w:r w:rsidRPr="000E3214">
        <w:rPr>
          <w:rFonts w:ascii="Times New Roman" w:hAnsi="Times New Roman" w:cs="Times New Roman"/>
          <w:sz w:val="22"/>
          <w:szCs w:val="22"/>
        </w:rPr>
        <w:t xml:space="preserve"> postępowania, w sekcji „Komunikaty”.</w:t>
      </w:r>
    </w:p>
    <w:p w14:paraId="58528E88"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lastRenderedPageBreak/>
        <w:t>W przypadku awarii systemu teleinformatycznego, skutkującej brakiem możliwości otwarcia ofert w terminie określonym przez zamawiającego, otwarcie ofert nastąpi niezwłocznie po usunięciu awarii.</w:t>
      </w:r>
    </w:p>
    <w:p w14:paraId="7232D763"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 xml:space="preserve">Zamawiający najpóźniej przed otwarciem ofert udostępni na </w:t>
      </w:r>
      <w:hyperlink r:id="rId44" w:history="1">
        <w:r w:rsidRPr="000E3214">
          <w:rPr>
            <w:rStyle w:val="Hipercze"/>
            <w:rFonts w:ascii="Times New Roman" w:eastAsia="Calibri" w:hAnsi="Times New Roman"/>
            <w:color w:val="auto"/>
            <w:sz w:val="22"/>
            <w:szCs w:val="22"/>
            <w:lang w:eastAsia="en-US"/>
          </w:rPr>
          <w:t>https://platformazakupowa.pl</w:t>
        </w:r>
      </w:hyperlink>
      <w:r w:rsidRPr="000E3214">
        <w:rPr>
          <w:rFonts w:ascii="Times New Roman" w:hAnsi="Times New Roman" w:cs="Times New Roman"/>
          <w:sz w:val="22"/>
          <w:szCs w:val="22"/>
        </w:rPr>
        <w:t xml:space="preserve"> – adres profilu nabywcy – </w:t>
      </w:r>
      <w:hyperlink r:id="rId45" w:history="1">
        <w:r w:rsidRPr="000E3214">
          <w:rPr>
            <w:rStyle w:val="Hipercze"/>
            <w:rFonts w:ascii="Times New Roman" w:eastAsia="Calibri" w:hAnsi="Times New Roman"/>
            <w:color w:val="auto"/>
            <w:sz w:val="22"/>
            <w:szCs w:val="22"/>
            <w:lang w:eastAsia="en-US"/>
          </w:rPr>
          <w:t>https://platformazakupowa.pl/pn/uj_edu</w:t>
        </w:r>
      </w:hyperlink>
      <w:r w:rsidRPr="000E3214">
        <w:rPr>
          <w:rStyle w:val="Hipercze"/>
          <w:rFonts w:ascii="Times New Roman" w:eastAsia="Calibri" w:hAnsi="Times New Roman"/>
          <w:color w:val="auto"/>
          <w:sz w:val="22"/>
          <w:szCs w:val="22"/>
          <w:lang w:eastAsia="en-US"/>
        </w:rPr>
        <w:t>,</w:t>
      </w:r>
      <w:r w:rsidRPr="000E3214">
        <w:rPr>
          <w:rFonts w:ascii="Times New Roman" w:hAnsi="Times New Roman" w:cs="Times New Roman"/>
          <w:sz w:val="22"/>
          <w:szCs w:val="22"/>
        </w:rPr>
        <w:t xml:space="preserve"> w zakładce właściwej dla prowadzonego postępowania, w sekcji „Komunikaty”, informację o kwocie, jaką zamierza przeznaczyć na sfinansowanie zamówienia.</w:t>
      </w:r>
    </w:p>
    <w:p w14:paraId="237DE4F5" w14:textId="77777777" w:rsidR="00132EF4" w:rsidRPr="000E3214" w:rsidRDefault="00132EF4" w:rsidP="004439F1">
      <w:pPr>
        <w:pStyle w:val="Nagwek"/>
        <w:numPr>
          <w:ilvl w:val="0"/>
          <w:numId w:val="10"/>
        </w:numPr>
        <w:spacing w:line="240" w:lineRule="auto"/>
        <w:ind w:left="426" w:hanging="426"/>
        <w:jc w:val="both"/>
        <w:rPr>
          <w:rFonts w:ascii="Times New Roman" w:hAnsi="Times New Roman" w:cs="Times New Roman"/>
          <w:sz w:val="22"/>
          <w:szCs w:val="22"/>
        </w:rPr>
      </w:pPr>
      <w:r w:rsidRPr="000E3214">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3E033A75" w14:textId="77777777" w:rsidR="00132EF4" w:rsidRPr="000E3214" w:rsidRDefault="00132EF4" w:rsidP="004439F1">
      <w:pPr>
        <w:pStyle w:val="Nagwek"/>
        <w:numPr>
          <w:ilvl w:val="1"/>
          <w:numId w:val="97"/>
        </w:numPr>
        <w:tabs>
          <w:tab w:val="clear" w:pos="4536"/>
          <w:tab w:val="clear" w:pos="9072"/>
        </w:tabs>
        <w:spacing w:line="240" w:lineRule="auto"/>
        <w:ind w:left="993" w:hanging="567"/>
        <w:jc w:val="both"/>
        <w:rPr>
          <w:rFonts w:ascii="Times New Roman" w:hAnsi="Times New Roman" w:cs="Times New Roman"/>
          <w:sz w:val="22"/>
          <w:szCs w:val="22"/>
        </w:rPr>
      </w:pPr>
      <w:r w:rsidRPr="000E3214">
        <w:rPr>
          <w:rFonts w:ascii="Times New Roman" w:hAnsi="Times New Roman" w:cs="Times New Roman"/>
          <w:sz w:val="22"/>
          <w:szCs w:val="22"/>
        </w:rPr>
        <w:t>cenach lub kosztach zawartych w ofertach.</w:t>
      </w:r>
    </w:p>
    <w:p w14:paraId="1CE67864" w14:textId="77777777" w:rsidR="00132EF4" w:rsidRPr="00B25DA8" w:rsidRDefault="00132EF4" w:rsidP="004439F1">
      <w:pPr>
        <w:pStyle w:val="Akapitzlist"/>
        <w:numPr>
          <w:ilvl w:val="0"/>
          <w:numId w:val="10"/>
        </w:numPr>
        <w:tabs>
          <w:tab w:val="clear" w:pos="720"/>
          <w:tab w:val="num" w:pos="426"/>
        </w:tabs>
        <w:ind w:left="426"/>
        <w:rPr>
          <w:sz w:val="22"/>
          <w:szCs w:val="22"/>
          <w:u w:val="single"/>
          <w:lang w:eastAsia="pl-PL"/>
        </w:rPr>
      </w:pPr>
      <w:r w:rsidRPr="00B25DA8">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B25DA8" w:rsidRDefault="0069605D" w:rsidP="004439F1">
      <w:pPr>
        <w:pStyle w:val="Nagwek"/>
        <w:spacing w:line="240" w:lineRule="auto"/>
        <w:jc w:val="both"/>
        <w:rPr>
          <w:rFonts w:ascii="Times New Roman" w:hAnsi="Times New Roman"/>
          <w:sz w:val="22"/>
          <w:szCs w:val="22"/>
        </w:rPr>
      </w:pPr>
    </w:p>
    <w:p w14:paraId="29835F64" w14:textId="77777777" w:rsidR="00EC50FD" w:rsidRDefault="00EC50FD" w:rsidP="004439F1">
      <w:pPr>
        <w:widowControl/>
        <w:suppressAutoHyphens w:val="0"/>
        <w:jc w:val="both"/>
        <w:rPr>
          <w:b/>
          <w:bCs/>
          <w:sz w:val="22"/>
          <w:szCs w:val="22"/>
        </w:rPr>
      </w:pPr>
    </w:p>
    <w:p w14:paraId="40075466" w14:textId="01761153" w:rsidR="004E1EB0" w:rsidRPr="00B25DA8" w:rsidRDefault="008463F6" w:rsidP="004439F1">
      <w:pPr>
        <w:widowControl/>
        <w:suppressAutoHyphens w:val="0"/>
        <w:jc w:val="both"/>
        <w:rPr>
          <w:b/>
          <w:bCs/>
          <w:sz w:val="22"/>
          <w:szCs w:val="22"/>
        </w:rPr>
      </w:pPr>
      <w:r w:rsidRPr="00B25DA8">
        <w:rPr>
          <w:b/>
          <w:bCs/>
          <w:sz w:val="22"/>
          <w:szCs w:val="22"/>
        </w:rPr>
        <w:t>Rozdział XI</w:t>
      </w:r>
      <w:r w:rsidR="00B279F6" w:rsidRPr="00B25DA8">
        <w:rPr>
          <w:b/>
          <w:bCs/>
          <w:sz w:val="22"/>
          <w:szCs w:val="22"/>
        </w:rPr>
        <w:t>V</w:t>
      </w:r>
      <w:r w:rsidRPr="00B25DA8">
        <w:rPr>
          <w:b/>
          <w:bCs/>
          <w:sz w:val="22"/>
          <w:szCs w:val="22"/>
        </w:rPr>
        <w:t xml:space="preserve"> - </w:t>
      </w:r>
      <w:r w:rsidR="004E1EB0" w:rsidRPr="00B25DA8">
        <w:rPr>
          <w:b/>
          <w:bCs/>
          <w:sz w:val="22"/>
          <w:szCs w:val="22"/>
        </w:rPr>
        <w:t>Opis sposobu obliczenia ceny.</w:t>
      </w:r>
    </w:p>
    <w:p w14:paraId="743D96B5" w14:textId="3FCF6CBE" w:rsidR="008432A9" w:rsidRPr="00B901A0" w:rsidRDefault="008432A9" w:rsidP="002F4FCC">
      <w:pPr>
        <w:pStyle w:val="Akapitzlist"/>
        <w:numPr>
          <w:ilvl w:val="0"/>
          <w:numId w:val="11"/>
        </w:numPr>
        <w:tabs>
          <w:tab w:val="clear" w:pos="720"/>
        </w:tabs>
        <w:ind w:left="426" w:hanging="426"/>
        <w:rPr>
          <w:rFonts w:eastAsia="Times New Roman"/>
          <w:color w:val="000000" w:themeColor="text1"/>
          <w:sz w:val="22"/>
          <w:szCs w:val="22"/>
          <w:lang w:eastAsia="pl-PL"/>
        </w:rPr>
      </w:pPr>
      <w:r w:rsidRPr="00B25DA8">
        <w:rPr>
          <w:rFonts w:eastAsia="Times New Roman"/>
          <w:sz w:val="22"/>
          <w:szCs w:val="22"/>
          <w:lang w:eastAsia="pl-PL"/>
        </w:rPr>
        <w:t xml:space="preserve">Cenę </w:t>
      </w:r>
      <w:r w:rsidRPr="00B901A0">
        <w:rPr>
          <w:rFonts w:eastAsia="Times New Roman"/>
          <w:color w:val="000000" w:themeColor="text1"/>
          <w:sz w:val="22"/>
          <w:szCs w:val="22"/>
          <w:lang w:eastAsia="pl-PL"/>
        </w:rPr>
        <w:t>ryczałtową oferty należy podać w złotych polskich</w:t>
      </w:r>
      <w:r w:rsidR="00A0381D" w:rsidRPr="00B901A0">
        <w:rPr>
          <w:rFonts w:eastAsia="Times New Roman"/>
          <w:color w:val="000000" w:themeColor="text1"/>
          <w:sz w:val="22"/>
          <w:szCs w:val="22"/>
          <w:lang w:eastAsia="pl-PL"/>
        </w:rPr>
        <w:t xml:space="preserve"> </w:t>
      </w:r>
      <w:r w:rsidRPr="00B901A0">
        <w:rPr>
          <w:rFonts w:eastAsia="Times New Roman"/>
          <w:color w:val="000000" w:themeColor="text1"/>
          <w:sz w:val="22"/>
          <w:szCs w:val="22"/>
          <w:lang w:eastAsia="pl-PL"/>
        </w:rPr>
        <w:t xml:space="preserve">uwzględniając wszelkie koszty, opłaty </w:t>
      </w:r>
      <w:r w:rsidR="00B25DA8" w:rsidRPr="00B901A0">
        <w:rPr>
          <w:rFonts w:eastAsia="Times New Roman"/>
          <w:color w:val="000000" w:themeColor="text1"/>
          <w:sz w:val="22"/>
          <w:szCs w:val="22"/>
          <w:lang w:eastAsia="pl-PL"/>
        </w:rPr>
        <w:br/>
      </w:r>
      <w:r w:rsidRPr="00B901A0">
        <w:rPr>
          <w:rFonts w:eastAsia="Times New Roman"/>
          <w:color w:val="000000" w:themeColor="text1"/>
          <w:sz w:val="22"/>
          <w:szCs w:val="22"/>
          <w:lang w:eastAsia="pl-PL"/>
        </w:rPr>
        <w:t>i uzgodnienia niezbędne do wykonania zamówienia, w tym koszty gwarancyjne, podatki oraz rabaty, upusty</w:t>
      </w:r>
      <w:r w:rsidR="0017482B" w:rsidRPr="00B901A0">
        <w:rPr>
          <w:rFonts w:eastAsia="Times New Roman"/>
          <w:color w:val="000000" w:themeColor="text1"/>
          <w:sz w:val="22"/>
          <w:szCs w:val="22"/>
          <w:lang w:eastAsia="pl-PL"/>
        </w:rPr>
        <w:t xml:space="preserve">, koszty serwisowania w trakcie gwarancji, materiały eksploatacyjne </w:t>
      </w:r>
      <w:r w:rsidRPr="00B901A0">
        <w:rPr>
          <w:rFonts w:eastAsia="Times New Roman"/>
          <w:color w:val="000000" w:themeColor="text1"/>
          <w:sz w:val="22"/>
          <w:szCs w:val="22"/>
          <w:lang w:eastAsia="pl-PL"/>
        </w:rPr>
        <w:t xml:space="preserve">itp., których Wykonawca zamierza udzielić. </w:t>
      </w:r>
    </w:p>
    <w:p w14:paraId="0C9D5A56" w14:textId="41977AD8" w:rsidR="007047C4" w:rsidRPr="00B901A0" w:rsidRDefault="007047C4" w:rsidP="002F4FCC">
      <w:pPr>
        <w:pStyle w:val="Akapitzlist"/>
        <w:numPr>
          <w:ilvl w:val="0"/>
          <w:numId w:val="11"/>
        </w:numPr>
        <w:tabs>
          <w:tab w:val="left" w:pos="900"/>
        </w:tabs>
        <w:ind w:left="426" w:hanging="426"/>
        <w:rPr>
          <w:color w:val="000000" w:themeColor="text1"/>
          <w:sz w:val="22"/>
          <w:szCs w:val="22"/>
        </w:rPr>
      </w:pPr>
      <w:r w:rsidRPr="00B901A0">
        <w:rPr>
          <w:color w:val="000000" w:themeColor="text1"/>
          <w:sz w:val="22"/>
          <w:szCs w:val="22"/>
        </w:rPr>
        <w:t xml:space="preserve">W ofercie Wykonawca winien skalkulować cenę dla całości przedmiotu zamówienia, </w:t>
      </w:r>
      <w:r w:rsidRPr="00B901A0">
        <w:rPr>
          <w:color w:val="000000" w:themeColor="text1"/>
          <w:sz w:val="22"/>
          <w:szCs w:val="22"/>
        </w:rPr>
        <w:br/>
        <w:t>przy uwzględnieniu wymagań i zapisów niniejszej SWZ.</w:t>
      </w:r>
    </w:p>
    <w:p w14:paraId="4882A283" w14:textId="59E39B98" w:rsidR="002F4FCC" w:rsidRPr="00B901A0" w:rsidRDefault="002F4FCC"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Sumaryczna cena brutto wyliczona na podstawie indywidualnej kalkulacji (załączniku nr 5 do formularza oferty) Wykonawcy winna odpowiadać cenie podanej przez Wykonawcę w formularzu oferty.</w:t>
      </w:r>
    </w:p>
    <w:p w14:paraId="1457C7AB" w14:textId="77777777" w:rsidR="0055045B"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Ceny muszą być podane i wyliczone w zaokrągleniu do dwóch miejsc po przecinku (zasada zaokrąglenia – poniżej 5 należy końcówkę pominąć, powyżej i ró</w:t>
      </w:r>
      <w:r w:rsidR="0055045B" w:rsidRPr="00B901A0">
        <w:rPr>
          <w:color w:val="000000" w:themeColor="text1"/>
          <w:sz w:val="22"/>
          <w:szCs w:val="22"/>
        </w:rPr>
        <w:t>wne 5 należy zaokrąglić w górę).</w:t>
      </w:r>
    </w:p>
    <w:p w14:paraId="069396A9" w14:textId="77777777" w:rsidR="0055045B"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B901A0" w:rsidRDefault="004E1EB0" w:rsidP="002F4FCC">
      <w:pPr>
        <w:widowControl/>
        <w:numPr>
          <w:ilvl w:val="0"/>
          <w:numId w:val="11"/>
        </w:numPr>
        <w:tabs>
          <w:tab w:val="clear" w:pos="720"/>
          <w:tab w:val="num" w:pos="851"/>
          <w:tab w:val="left" w:pos="900"/>
        </w:tabs>
        <w:suppressAutoHyphens w:val="0"/>
        <w:ind w:left="426" w:hanging="426"/>
        <w:jc w:val="both"/>
        <w:rPr>
          <w:color w:val="000000" w:themeColor="text1"/>
          <w:sz w:val="22"/>
          <w:szCs w:val="22"/>
        </w:rPr>
      </w:pPr>
      <w:r w:rsidRPr="00B901A0">
        <w:rPr>
          <w:color w:val="000000" w:themeColor="text1"/>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B901A0" w:rsidRDefault="00B20A3D" w:rsidP="004439F1">
      <w:pPr>
        <w:suppressAutoHyphens w:val="0"/>
        <w:adjustRightInd w:val="0"/>
        <w:ind w:left="708"/>
        <w:jc w:val="both"/>
        <w:textAlignment w:val="baseline"/>
        <w:rPr>
          <w:color w:val="000000" w:themeColor="text1"/>
          <w:sz w:val="22"/>
          <w:szCs w:val="22"/>
        </w:rPr>
      </w:pPr>
    </w:p>
    <w:p w14:paraId="5178A718" w14:textId="77777777" w:rsidR="0055045B" w:rsidRPr="00B901A0" w:rsidRDefault="008463F6" w:rsidP="004439F1">
      <w:pPr>
        <w:widowControl/>
        <w:suppressAutoHyphens w:val="0"/>
        <w:jc w:val="both"/>
        <w:rPr>
          <w:b/>
          <w:bCs/>
          <w:color w:val="000000" w:themeColor="text1"/>
          <w:sz w:val="22"/>
          <w:szCs w:val="22"/>
        </w:rPr>
      </w:pPr>
      <w:r w:rsidRPr="00B901A0">
        <w:rPr>
          <w:b/>
          <w:bCs/>
          <w:color w:val="000000" w:themeColor="text1"/>
          <w:sz w:val="22"/>
          <w:szCs w:val="22"/>
        </w:rPr>
        <w:t xml:space="preserve">Rozdział XV - </w:t>
      </w:r>
      <w:r w:rsidR="0055045B" w:rsidRPr="00B901A0">
        <w:rPr>
          <w:b/>
          <w:bCs/>
          <w:color w:val="000000" w:themeColor="text1"/>
          <w:sz w:val="22"/>
          <w:szCs w:val="22"/>
        </w:rPr>
        <w:t>Opis kryteriów, którymi Zamawiający będzie się kierował przy wyborze oferty wraz z podaniem znaczenia tych kryteriów i sposobu oceny ofert.</w:t>
      </w:r>
    </w:p>
    <w:p w14:paraId="1CAF2B7F" w14:textId="77777777" w:rsidR="00AD0041" w:rsidRPr="00EC50FD"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B901A0">
        <w:rPr>
          <w:color w:val="000000" w:themeColor="text1"/>
          <w:sz w:val="22"/>
          <w:szCs w:val="22"/>
        </w:rPr>
        <w:t>Kryteria oceny ofert i ich znaczenie:</w:t>
      </w:r>
    </w:p>
    <w:p w14:paraId="07247092" w14:textId="16FA5B96" w:rsidR="00CE23EE" w:rsidRPr="00EC50FD" w:rsidRDefault="00CE23EE"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Cena ryczałtowa brutto za całość zamówienia – </w:t>
      </w:r>
      <w:r w:rsidR="00DC6524" w:rsidRPr="00EC50FD">
        <w:rPr>
          <w:b/>
          <w:bCs/>
          <w:i/>
          <w:iCs/>
          <w:color w:val="000000" w:themeColor="text1"/>
          <w:sz w:val="22"/>
          <w:szCs w:val="22"/>
        </w:rPr>
        <w:t>75</w:t>
      </w:r>
      <w:r w:rsidRPr="00EC50FD">
        <w:rPr>
          <w:b/>
          <w:bCs/>
          <w:i/>
          <w:iCs/>
          <w:color w:val="000000" w:themeColor="text1"/>
          <w:sz w:val="22"/>
          <w:szCs w:val="22"/>
        </w:rPr>
        <w:t>%</w:t>
      </w:r>
    </w:p>
    <w:p w14:paraId="1BFF44D1" w14:textId="74C3C3A0" w:rsidR="00AD0041" w:rsidRPr="00EC50FD" w:rsidRDefault="00C91FE6"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Doświadczenie kierownika budowy </w:t>
      </w:r>
      <w:r w:rsidR="00AD0041" w:rsidRPr="00EC50FD">
        <w:rPr>
          <w:b/>
          <w:bCs/>
          <w:i/>
          <w:iCs/>
          <w:color w:val="000000" w:themeColor="text1"/>
          <w:sz w:val="22"/>
          <w:szCs w:val="22"/>
        </w:rPr>
        <w:t xml:space="preserve"> –</w:t>
      </w:r>
      <w:r w:rsidR="000E24A4" w:rsidRPr="00EC50FD">
        <w:rPr>
          <w:b/>
          <w:bCs/>
          <w:i/>
          <w:iCs/>
          <w:color w:val="000000" w:themeColor="text1"/>
          <w:sz w:val="22"/>
          <w:szCs w:val="22"/>
        </w:rPr>
        <w:t xml:space="preserve"> </w:t>
      </w:r>
      <w:r w:rsidR="001B645C" w:rsidRPr="00EC50FD">
        <w:rPr>
          <w:b/>
          <w:bCs/>
          <w:i/>
          <w:iCs/>
          <w:color w:val="000000" w:themeColor="text1"/>
          <w:sz w:val="22"/>
          <w:szCs w:val="22"/>
        </w:rPr>
        <w:t>1</w:t>
      </w:r>
      <w:r w:rsidR="00DC6524" w:rsidRPr="00EC50FD">
        <w:rPr>
          <w:b/>
          <w:bCs/>
          <w:i/>
          <w:iCs/>
          <w:color w:val="000000" w:themeColor="text1"/>
          <w:sz w:val="22"/>
          <w:szCs w:val="22"/>
        </w:rPr>
        <w:t>5</w:t>
      </w:r>
      <w:r w:rsidR="00AD0041" w:rsidRPr="00EC50FD">
        <w:rPr>
          <w:b/>
          <w:bCs/>
          <w:i/>
          <w:iCs/>
          <w:color w:val="000000" w:themeColor="text1"/>
          <w:sz w:val="22"/>
          <w:szCs w:val="22"/>
        </w:rPr>
        <w:t>%</w:t>
      </w:r>
    </w:p>
    <w:p w14:paraId="2062D364" w14:textId="20F57ADA" w:rsidR="00911411" w:rsidRPr="00EC50FD" w:rsidRDefault="00911411" w:rsidP="000E24A4">
      <w:pPr>
        <w:widowControl/>
        <w:numPr>
          <w:ilvl w:val="1"/>
          <w:numId w:val="72"/>
        </w:numPr>
        <w:tabs>
          <w:tab w:val="clear" w:pos="720"/>
          <w:tab w:val="num" w:pos="360"/>
        </w:tabs>
        <w:suppressAutoHyphens w:val="0"/>
        <w:ind w:left="851" w:hanging="425"/>
        <w:jc w:val="both"/>
        <w:rPr>
          <w:b/>
          <w:bCs/>
          <w:i/>
          <w:iCs/>
          <w:color w:val="000000" w:themeColor="text1"/>
          <w:sz w:val="22"/>
          <w:szCs w:val="22"/>
        </w:rPr>
      </w:pPr>
      <w:r w:rsidRPr="00EC50FD">
        <w:rPr>
          <w:b/>
          <w:bCs/>
          <w:i/>
          <w:iCs/>
          <w:color w:val="000000" w:themeColor="text1"/>
          <w:sz w:val="22"/>
          <w:szCs w:val="22"/>
        </w:rPr>
        <w:t xml:space="preserve">Wydłużenie okresu gwarancji </w:t>
      </w:r>
      <w:r w:rsidR="007F736C" w:rsidRPr="00EC50FD">
        <w:rPr>
          <w:b/>
          <w:bCs/>
          <w:i/>
          <w:iCs/>
          <w:color w:val="000000" w:themeColor="text1"/>
          <w:sz w:val="22"/>
          <w:szCs w:val="22"/>
        </w:rPr>
        <w:t>i rękojmi</w:t>
      </w:r>
      <w:r w:rsidR="008F47D9" w:rsidRPr="00EC50FD">
        <w:rPr>
          <w:b/>
          <w:bCs/>
          <w:i/>
          <w:iCs/>
          <w:color w:val="000000" w:themeColor="text1"/>
          <w:sz w:val="22"/>
          <w:szCs w:val="22"/>
        </w:rPr>
        <w:t xml:space="preserve"> </w:t>
      </w:r>
      <w:r w:rsidRPr="00EC50FD">
        <w:rPr>
          <w:b/>
          <w:bCs/>
          <w:i/>
          <w:iCs/>
          <w:color w:val="000000" w:themeColor="text1"/>
          <w:sz w:val="22"/>
          <w:szCs w:val="22"/>
        </w:rPr>
        <w:t>– 10 %</w:t>
      </w:r>
    </w:p>
    <w:p w14:paraId="1B339372" w14:textId="77777777" w:rsidR="006F14B3" w:rsidRPr="00EC50FD" w:rsidRDefault="006F14B3" w:rsidP="006F14B3">
      <w:pPr>
        <w:widowControl/>
        <w:suppressAutoHyphens w:val="0"/>
        <w:ind w:left="720"/>
        <w:jc w:val="both"/>
        <w:rPr>
          <w:b/>
          <w:bCs/>
          <w:color w:val="000000" w:themeColor="text1"/>
          <w:sz w:val="22"/>
          <w:szCs w:val="22"/>
        </w:rPr>
      </w:pPr>
    </w:p>
    <w:p w14:paraId="2AFFCD1C" w14:textId="77777777" w:rsidR="00AD0041" w:rsidRPr="00EC50FD" w:rsidRDefault="00AD0041" w:rsidP="000E24A4">
      <w:pPr>
        <w:widowControl/>
        <w:numPr>
          <w:ilvl w:val="0"/>
          <w:numId w:val="72"/>
        </w:numPr>
        <w:tabs>
          <w:tab w:val="clear" w:pos="720"/>
          <w:tab w:val="num" w:pos="0"/>
        </w:tabs>
        <w:suppressAutoHyphens w:val="0"/>
        <w:ind w:left="426" w:hanging="426"/>
        <w:jc w:val="both"/>
        <w:rPr>
          <w:color w:val="000000" w:themeColor="text1"/>
          <w:sz w:val="22"/>
          <w:szCs w:val="22"/>
        </w:rPr>
      </w:pPr>
      <w:r w:rsidRPr="00EC50FD">
        <w:rPr>
          <w:color w:val="000000" w:themeColor="text1"/>
          <w:sz w:val="22"/>
          <w:szCs w:val="22"/>
        </w:rPr>
        <w:t xml:space="preserve">Punkty przyznawane za kryterium </w:t>
      </w:r>
      <w:r w:rsidRPr="00EC50FD">
        <w:rPr>
          <w:b/>
          <w:bCs/>
          <w:i/>
          <w:iCs/>
          <w:color w:val="000000" w:themeColor="text1"/>
          <w:sz w:val="22"/>
          <w:szCs w:val="22"/>
        </w:rPr>
        <w:t>„cena ryczałtowa za całość zamówienia”</w:t>
      </w:r>
      <w:r w:rsidRPr="00EC50FD">
        <w:rPr>
          <w:color w:val="000000" w:themeColor="text1"/>
          <w:sz w:val="22"/>
          <w:szCs w:val="22"/>
        </w:rPr>
        <w:t xml:space="preserve"> będą liczone wg następującego wzoru:</w:t>
      </w:r>
    </w:p>
    <w:p w14:paraId="326C7414" w14:textId="476F7A37" w:rsidR="00AD0041" w:rsidRPr="00EC50FD" w:rsidRDefault="00AD0041" w:rsidP="000E24A4">
      <w:pPr>
        <w:ind w:left="539" w:hanging="113"/>
        <w:jc w:val="both"/>
        <w:rPr>
          <w:b/>
          <w:color w:val="000000" w:themeColor="text1"/>
          <w:sz w:val="22"/>
          <w:szCs w:val="22"/>
        </w:rPr>
      </w:pPr>
      <w:r w:rsidRPr="00EC50FD">
        <w:rPr>
          <w:b/>
          <w:color w:val="000000" w:themeColor="text1"/>
          <w:sz w:val="22"/>
          <w:szCs w:val="22"/>
        </w:rPr>
        <w:t>C = (C</w:t>
      </w:r>
      <w:r w:rsidRPr="00EC50FD">
        <w:rPr>
          <w:b/>
          <w:color w:val="000000" w:themeColor="text1"/>
          <w:sz w:val="22"/>
          <w:szCs w:val="22"/>
          <w:vertAlign w:val="subscript"/>
        </w:rPr>
        <w:t>naj</w:t>
      </w:r>
      <w:r w:rsidRPr="00EC50FD">
        <w:rPr>
          <w:b/>
          <w:color w:val="000000" w:themeColor="text1"/>
          <w:sz w:val="22"/>
          <w:szCs w:val="22"/>
        </w:rPr>
        <w:t xml:space="preserve"> : C</w:t>
      </w:r>
      <w:r w:rsidRPr="00EC50FD">
        <w:rPr>
          <w:b/>
          <w:color w:val="000000" w:themeColor="text1"/>
          <w:sz w:val="22"/>
          <w:szCs w:val="22"/>
          <w:vertAlign w:val="subscript"/>
        </w:rPr>
        <w:t>o</w:t>
      </w:r>
      <w:r w:rsidRPr="00EC50FD">
        <w:rPr>
          <w:b/>
          <w:color w:val="000000" w:themeColor="text1"/>
          <w:sz w:val="22"/>
          <w:szCs w:val="22"/>
        </w:rPr>
        <w:t xml:space="preserve">) x </w:t>
      </w:r>
      <w:r w:rsidR="00DC6524" w:rsidRPr="00EC50FD">
        <w:rPr>
          <w:b/>
          <w:color w:val="000000" w:themeColor="text1"/>
          <w:sz w:val="22"/>
          <w:szCs w:val="22"/>
        </w:rPr>
        <w:t>75</w:t>
      </w:r>
    </w:p>
    <w:p w14:paraId="05ADF2FE" w14:textId="77777777" w:rsidR="00AD0041" w:rsidRPr="00EC50FD" w:rsidRDefault="00AD0041" w:rsidP="000E24A4">
      <w:pPr>
        <w:ind w:left="540" w:hanging="113"/>
        <w:jc w:val="both"/>
        <w:rPr>
          <w:color w:val="000000" w:themeColor="text1"/>
          <w:sz w:val="22"/>
          <w:szCs w:val="22"/>
        </w:rPr>
      </w:pPr>
      <w:r w:rsidRPr="00EC50FD">
        <w:rPr>
          <w:color w:val="000000" w:themeColor="text1"/>
          <w:sz w:val="22"/>
          <w:szCs w:val="22"/>
        </w:rPr>
        <w:t>gdzie:</w:t>
      </w:r>
    </w:p>
    <w:p w14:paraId="7D4FB7F0"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color w:val="000000" w:themeColor="text1"/>
          <w:sz w:val="22"/>
          <w:szCs w:val="22"/>
        </w:rPr>
        <w:t xml:space="preserve"> – liczba punktów przyznana danej ofercie,</w:t>
      </w:r>
    </w:p>
    <w:p w14:paraId="76505ED5"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b/>
          <w:bCs/>
          <w:color w:val="000000" w:themeColor="text1"/>
          <w:sz w:val="22"/>
          <w:szCs w:val="22"/>
          <w:vertAlign w:val="subscript"/>
        </w:rPr>
        <w:t>naj</w:t>
      </w:r>
      <w:r w:rsidRPr="00EC50FD">
        <w:rPr>
          <w:color w:val="000000" w:themeColor="text1"/>
          <w:sz w:val="22"/>
          <w:szCs w:val="22"/>
        </w:rPr>
        <w:t xml:space="preserve"> – najniższa cena spośród ważnych ofert,</w:t>
      </w:r>
    </w:p>
    <w:p w14:paraId="0452F9E8" w14:textId="77777777" w:rsidR="00AD0041" w:rsidRPr="00EC50FD" w:rsidRDefault="00AD0041" w:rsidP="000E24A4">
      <w:pPr>
        <w:ind w:left="540" w:hanging="113"/>
        <w:jc w:val="both"/>
        <w:rPr>
          <w:color w:val="000000" w:themeColor="text1"/>
          <w:sz w:val="22"/>
          <w:szCs w:val="22"/>
        </w:rPr>
      </w:pPr>
      <w:r w:rsidRPr="00EC50FD">
        <w:rPr>
          <w:b/>
          <w:bCs/>
          <w:color w:val="000000" w:themeColor="text1"/>
          <w:sz w:val="22"/>
          <w:szCs w:val="22"/>
        </w:rPr>
        <w:t>C</w:t>
      </w:r>
      <w:r w:rsidRPr="00EC50FD">
        <w:rPr>
          <w:b/>
          <w:bCs/>
          <w:color w:val="000000" w:themeColor="text1"/>
          <w:sz w:val="22"/>
          <w:szCs w:val="22"/>
          <w:vertAlign w:val="subscript"/>
        </w:rPr>
        <w:t>o</w:t>
      </w:r>
      <w:r w:rsidRPr="00EC50FD">
        <w:rPr>
          <w:color w:val="000000" w:themeColor="text1"/>
          <w:sz w:val="22"/>
          <w:szCs w:val="22"/>
        </w:rPr>
        <w:t xml:space="preserve"> – cena podana przez Wykonawcę dla którego wynik jest obliczany.</w:t>
      </w:r>
    </w:p>
    <w:p w14:paraId="7E49FBBD" w14:textId="1DF165F1" w:rsidR="00AD0041" w:rsidRPr="00EC50FD" w:rsidRDefault="00AD0041" w:rsidP="000E24A4">
      <w:pPr>
        <w:ind w:left="709" w:hanging="283"/>
        <w:jc w:val="both"/>
        <w:rPr>
          <w:b/>
          <w:bCs/>
          <w:i/>
          <w:iCs/>
          <w:color w:val="000000" w:themeColor="text1"/>
          <w:sz w:val="22"/>
          <w:szCs w:val="22"/>
          <w:u w:val="single"/>
        </w:rPr>
      </w:pPr>
      <w:r w:rsidRPr="00EC50FD">
        <w:rPr>
          <w:b/>
          <w:bCs/>
          <w:i/>
          <w:iCs/>
          <w:color w:val="000000" w:themeColor="text1"/>
          <w:sz w:val="22"/>
          <w:szCs w:val="22"/>
          <w:u w:val="single"/>
        </w:rPr>
        <w:t>Maksymalna liczba punktów, które Wykonawca może uzyskać</w:t>
      </w:r>
      <w:r w:rsidR="0057618C" w:rsidRPr="00EC50FD">
        <w:rPr>
          <w:b/>
          <w:bCs/>
          <w:i/>
          <w:iCs/>
          <w:color w:val="000000" w:themeColor="text1"/>
          <w:sz w:val="22"/>
          <w:szCs w:val="22"/>
          <w:u w:val="single"/>
        </w:rPr>
        <w:t xml:space="preserve"> w tym kryterium</w:t>
      </w:r>
      <w:r w:rsidRPr="00EC50FD">
        <w:rPr>
          <w:b/>
          <w:bCs/>
          <w:i/>
          <w:iCs/>
          <w:color w:val="000000" w:themeColor="text1"/>
          <w:sz w:val="22"/>
          <w:szCs w:val="22"/>
          <w:u w:val="single"/>
        </w:rPr>
        <w:t xml:space="preserve"> wynosi </w:t>
      </w:r>
      <w:r w:rsidR="00DC6524" w:rsidRPr="00EC50FD">
        <w:rPr>
          <w:b/>
          <w:bCs/>
          <w:i/>
          <w:iCs/>
          <w:color w:val="000000" w:themeColor="text1"/>
          <w:sz w:val="22"/>
          <w:szCs w:val="22"/>
          <w:u w:val="single"/>
        </w:rPr>
        <w:t>75</w:t>
      </w:r>
      <w:r w:rsidR="000E24A4" w:rsidRPr="00EC50FD">
        <w:rPr>
          <w:b/>
          <w:bCs/>
          <w:i/>
          <w:iCs/>
          <w:color w:val="000000" w:themeColor="text1"/>
          <w:sz w:val="22"/>
          <w:szCs w:val="22"/>
          <w:u w:val="single"/>
        </w:rPr>
        <w:t>,00</w:t>
      </w:r>
      <w:r w:rsidRPr="00EC50FD">
        <w:rPr>
          <w:b/>
          <w:bCs/>
          <w:i/>
          <w:iCs/>
          <w:color w:val="000000" w:themeColor="text1"/>
          <w:sz w:val="22"/>
          <w:szCs w:val="22"/>
          <w:u w:val="single"/>
        </w:rPr>
        <w:t xml:space="preserve">. </w:t>
      </w:r>
    </w:p>
    <w:p w14:paraId="452361F7" w14:textId="77777777" w:rsidR="006F14B3" w:rsidRPr="00EC50FD" w:rsidRDefault="006F14B3" w:rsidP="004439F1">
      <w:pPr>
        <w:ind w:left="709"/>
        <w:jc w:val="both"/>
        <w:rPr>
          <w:color w:val="000000" w:themeColor="text1"/>
          <w:sz w:val="22"/>
          <w:szCs w:val="22"/>
          <w:u w:val="single"/>
        </w:rPr>
      </w:pPr>
    </w:p>
    <w:p w14:paraId="37D5B0B6" w14:textId="30A568F2" w:rsidR="00433164" w:rsidRPr="00EC50FD" w:rsidRDefault="00433164" w:rsidP="00BB52F5">
      <w:pPr>
        <w:widowControl/>
        <w:numPr>
          <w:ilvl w:val="0"/>
          <w:numId w:val="72"/>
        </w:numPr>
        <w:tabs>
          <w:tab w:val="clear" w:pos="720"/>
        </w:tabs>
        <w:suppressAutoHyphens w:val="0"/>
        <w:ind w:left="426" w:hanging="426"/>
        <w:jc w:val="both"/>
        <w:rPr>
          <w:color w:val="000000" w:themeColor="text1"/>
          <w:sz w:val="22"/>
          <w:szCs w:val="22"/>
        </w:rPr>
      </w:pPr>
      <w:r w:rsidRPr="00EC50FD">
        <w:rPr>
          <w:color w:val="000000" w:themeColor="text1"/>
          <w:sz w:val="22"/>
          <w:szCs w:val="22"/>
        </w:rPr>
        <w:lastRenderedPageBreak/>
        <w:t xml:space="preserve">Punkty przyznawane za kryterium </w:t>
      </w:r>
      <w:r w:rsidRPr="00EC50FD">
        <w:rPr>
          <w:b/>
          <w:bCs/>
          <w:i/>
          <w:iCs/>
          <w:color w:val="000000" w:themeColor="text1"/>
          <w:sz w:val="22"/>
          <w:szCs w:val="22"/>
        </w:rPr>
        <w:t>„doświadczenie kierownika budowy”</w:t>
      </w:r>
      <w:r w:rsidRPr="00EC50FD">
        <w:rPr>
          <w:color w:val="000000" w:themeColor="text1"/>
          <w:sz w:val="22"/>
          <w:szCs w:val="22"/>
        </w:rPr>
        <w:t xml:space="preserve"> będą przyznawane </w:t>
      </w:r>
      <w:r w:rsidR="00C85328" w:rsidRPr="00EC50FD">
        <w:rPr>
          <w:color w:val="000000" w:themeColor="text1"/>
          <w:sz w:val="22"/>
          <w:szCs w:val="22"/>
        </w:rPr>
        <w:br/>
      </w:r>
      <w:r w:rsidRPr="00EC50FD">
        <w:rPr>
          <w:color w:val="000000" w:themeColor="text1"/>
          <w:sz w:val="22"/>
          <w:szCs w:val="22"/>
        </w:rPr>
        <w:t>w następujący sposób:</w:t>
      </w:r>
    </w:p>
    <w:p w14:paraId="2802D117" w14:textId="0CE5B82F" w:rsidR="00BB52F5" w:rsidRPr="00EC50FD" w:rsidRDefault="00404777" w:rsidP="00C85328">
      <w:pPr>
        <w:pStyle w:val="Default"/>
        <w:ind w:left="709" w:hanging="283"/>
        <w:jc w:val="both"/>
        <w:rPr>
          <w:color w:val="000000" w:themeColor="text1"/>
          <w:sz w:val="22"/>
          <w:szCs w:val="22"/>
        </w:rPr>
      </w:pPr>
      <w:r w:rsidRPr="00EC50FD">
        <w:rPr>
          <w:color w:val="000000" w:themeColor="text1"/>
          <w:sz w:val="22"/>
          <w:szCs w:val="22"/>
        </w:rPr>
        <w:t>1)</w:t>
      </w:r>
      <w:r w:rsidR="00433164" w:rsidRPr="00EC50FD">
        <w:rPr>
          <w:color w:val="000000" w:themeColor="text1"/>
          <w:sz w:val="22"/>
          <w:szCs w:val="22"/>
        </w:rPr>
        <w:t xml:space="preserve"> </w:t>
      </w:r>
      <w:r w:rsidR="00C85328" w:rsidRPr="00EC50FD">
        <w:rPr>
          <w:color w:val="000000" w:themeColor="text1"/>
          <w:sz w:val="22"/>
          <w:szCs w:val="22"/>
        </w:rPr>
        <w:tab/>
      </w:r>
      <w:r w:rsidR="00BB52F5" w:rsidRPr="00EC50FD">
        <w:rPr>
          <w:color w:val="000000" w:themeColor="text1"/>
          <w:sz w:val="22"/>
          <w:szCs w:val="22"/>
        </w:rPr>
        <w:t xml:space="preserve">wykazanie </w:t>
      </w:r>
      <w:r w:rsidR="00C85328" w:rsidRPr="00EC50FD">
        <w:rPr>
          <w:color w:val="000000" w:themeColor="text1"/>
          <w:sz w:val="22"/>
          <w:szCs w:val="22"/>
        </w:rPr>
        <w:t>doświadczenia dla kierownika budowy</w:t>
      </w:r>
      <w:r w:rsidR="00BB52F5" w:rsidRPr="00EC50FD">
        <w:rPr>
          <w:color w:val="000000" w:themeColor="text1"/>
          <w:sz w:val="22"/>
          <w:szCs w:val="22"/>
        </w:rPr>
        <w:t xml:space="preserve"> na potwierdzenie spełnienia warunku udziału w postępowaniu zgodnie z Rozdziałem VI ust. 4.1 SWZ nie będzie punktowane, stanowi bowiem minimum, jakie Wykonawca musi spełnić, aby jego oferta została uznana za ważną </w:t>
      </w:r>
      <w:r w:rsidR="006B52B7" w:rsidRPr="00EC50FD">
        <w:rPr>
          <w:color w:val="000000" w:themeColor="text1"/>
          <w:sz w:val="22"/>
          <w:szCs w:val="22"/>
        </w:rPr>
        <w:br/>
      </w:r>
      <w:r w:rsidR="00BB52F5" w:rsidRPr="00EC50FD">
        <w:rPr>
          <w:color w:val="000000" w:themeColor="text1"/>
          <w:sz w:val="22"/>
          <w:szCs w:val="22"/>
        </w:rPr>
        <w:t>i poddana dalszej ocenie</w:t>
      </w:r>
      <w:r w:rsidR="000F6520" w:rsidRPr="00EC50FD">
        <w:rPr>
          <w:color w:val="000000" w:themeColor="text1"/>
          <w:sz w:val="22"/>
          <w:szCs w:val="22"/>
        </w:rPr>
        <w:t>. W takim przypadku oferta otrzyma 0,00 pkt</w:t>
      </w:r>
      <w:r w:rsidR="009F0B02" w:rsidRPr="00EC50FD">
        <w:rPr>
          <w:color w:val="000000" w:themeColor="text1"/>
          <w:sz w:val="22"/>
          <w:szCs w:val="22"/>
        </w:rPr>
        <w:t>,</w:t>
      </w:r>
    </w:p>
    <w:p w14:paraId="66A6670F" w14:textId="06B1A5AE" w:rsidR="00B54159" w:rsidRPr="00EC50FD" w:rsidRDefault="003263C6" w:rsidP="00C85328">
      <w:pPr>
        <w:pStyle w:val="Default"/>
        <w:ind w:left="709" w:hanging="283"/>
        <w:jc w:val="both"/>
        <w:rPr>
          <w:color w:val="000000" w:themeColor="text1"/>
          <w:sz w:val="22"/>
          <w:szCs w:val="22"/>
        </w:rPr>
      </w:pPr>
      <w:r w:rsidRPr="00EC50FD">
        <w:rPr>
          <w:color w:val="000000" w:themeColor="text1"/>
          <w:sz w:val="22"/>
          <w:szCs w:val="22"/>
        </w:rPr>
        <w:t>2)</w:t>
      </w:r>
      <w:r w:rsidR="006A2FBC" w:rsidRPr="00EC50FD">
        <w:rPr>
          <w:color w:val="000000" w:themeColor="text1"/>
          <w:sz w:val="22"/>
          <w:szCs w:val="22"/>
        </w:rPr>
        <w:tab/>
      </w:r>
      <w:r w:rsidRPr="00EC50FD">
        <w:rPr>
          <w:color w:val="000000" w:themeColor="text1"/>
          <w:sz w:val="22"/>
          <w:szCs w:val="22"/>
        </w:rPr>
        <w:t xml:space="preserve"> </w:t>
      </w:r>
      <w:r w:rsidR="00B54159" w:rsidRPr="00EC50FD">
        <w:rPr>
          <w:color w:val="000000" w:themeColor="text1"/>
          <w:sz w:val="22"/>
          <w:szCs w:val="22"/>
        </w:rPr>
        <w:t xml:space="preserve">w przypadku wykazania tego samego doświadczenia na potwierdzenie warunku udziału </w:t>
      </w:r>
      <w:r w:rsidR="009F0B02" w:rsidRPr="00EC50FD">
        <w:rPr>
          <w:color w:val="000000" w:themeColor="text1"/>
          <w:sz w:val="22"/>
          <w:szCs w:val="22"/>
        </w:rPr>
        <w:br/>
      </w:r>
      <w:r w:rsidR="00B54159" w:rsidRPr="00EC50FD">
        <w:rPr>
          <w:color w:val="000000" w:themeColor="text1"/>
          <w:sz w:val="22"/>
          <w:szCs w:val="22"/>
        </w:rPr>
        <w:t xml:space="preserve">w postępowania i </w:t>
      </w:r>
      <w:r w:rsidR="009F0B02" w:rsidRPr="00EC50FD">
        <w:rPr>
          <w:color w:val="000000" w:themeColor="text1"/>
          <w:sz w:val="22"/>
          <w:szCs w:val="22"/>
        </w:rPr>
        <w:t>otrzymania punktów w kryterium „doświadczenie kierownika budowy” oferta otrzyma 0,00 pkt,</w:t>
      </w:r>
    </w:p>
    <w:p w14:paraId="4ED23A37" w14:textId="77777777" w:rsidR="00695258" w:rsidRPr="00695258" w:rsidRDefault="003263C6" w:rsidP="00695258">
      <w:pPr>
        <w:ind w:left="709" w:hanging="283"/>
        <w:jc w:val="both"/>
        <w:rPr>
          <w:strike/>
          <w:color w:val="FF0000"/>
          <w:sz w:val="22"/>
          <w:szCs w:val="22"/>
        </w:rPr>
      </w:pPr>
      <w:r w:rsidRPr="00EC50FD">
        <w:rPr>
          <w:color w:val="000000" w:themeColor="text1"/>
          <w:sz w:val="22"/>
          <w:szCs w:val="22"/>
        </w:rPr>
        <w:t xml:space="preserve">3) </w:t>
      </w:r>
      <w:r w:rsidR="00D57424">
        <w:rPr>
          <w:color w:val="000000" w:themeColor="text1"/>
          <w:sz w:val="22"/>
          <w:szCs w:val="22"/>
        </w:rPr>
        <w:t xml:space="preserve"> </w:t>
      </w:r>
      <w:bookmarkStart w:id="9" w:name="_Hlk177722337"/>
      <w:r w:rsidR="00695258" w:rsidRPr="00695258">
        <w:rPr>
          <w:strike/>
          <w:color w:val="FF0000"/>
          <w:sz w:val="22"/>
          <w:szCs w:val="22"/>
        </w:rPr>
        <w:t>wykazanie dodatkowego doświadczenia dla kierownika budowy spełniającego zapisy Rozdziału VI ust. 4.1 SWZ:</w:t>
      </w:r>
    </w:p>
    <w:p w14:paraId="721028C5" w14:textId="77777777" w:rsidR="00695258" w:rsidRPr="00695258" w:rsidRDefault="00695258" w:rsidP="00695258">
      <w:pPr>
        <w:ind w:left="1134" w:hanging="425"/>
        <w:jc w:val="both"/>
        <w:rPr>
          <w:strike/>
          <w:color w:val="FF0000"/>
          <w:sz w:val="22"/>
          <w:szCs w:val="22"/>
        </w:rPr>
      </w:pPr>
      <w:r w:rsidRPr="00695258">
        <w:rPr>
          <w:strike/>
          <w:color w:val="FF0000"/>
          <w:sz w:val="22"/>
          <w:szCs w:val="22"/>
        </w:rPr>
        <w:t xml:space="preserve">a) jedna dodatkowa robota budowalna spełniająca warunki z rozdziału VI ust 4.1 SWZ </w:t>
      </w:r>
    </w:p>
    <w:p w14:paraId="70F8F0C5" w14:textId="77777777" w:rsidR="00695258" w:rsidRPr="00695258" w:rsidRDefault="00695258" w:rsidP="00695258">
      <w:pPr>
        <w:ind w:left="1134"/>
        <w:jc w:val="both"/>
        <w:rPr>
          <w:strike/>
          <w:color w:val="FF0000"/>
          <w:sz w:val="22"/>
          <w:szCs w:val="22"/>
        </w:rPr>
      </w:pPr>
      <w:r w:rsidRPr="00695258">
        <w:rPr>
          <w:rFonts w:eastAsia="Calibri"/>
          <w:strike/>
          <w:color w:val="FF0000"/>
          <w:sz w:val="22"/>
          <w:szCs w:val="22"/>
        </w:rPr>
        <w:t xml:space="preserve">przy czym zawierająca m. in. laboratoria określone zgodnie z definicja w. w. rozdziału </w:t>
      </w:r>
      <w:r w:rsidRPr="00695258">
        <w:rPr>
          <w:rFonts w:eastAsia="Calibri"/>
          <w:strike/>
          <w:color w:val="FF0000"/>
          <w:sz w:val="22"/>
          <w:szCs w:val="22"/>
        </w:rPr>
        <w:br/>
      </w:r>
      <w:r w:rsidRPr="00695258">
        <w:rPr>
          <w:strike/>
          <w:color w:val="FF0000"/>
          <w:sz w:val="22"/>
          <w:szCs w:val="22"/>
        </w:rPr>
        <w:t>– 5,00 pkt,</w:t>
      </w:r>
    </w:p>
    <w:p w14:paraId="1939A24A" w14:textId="77777777" w:rsidR="00695258" w:rsidRPr="00695258" w:rsidRDefault="00695258" w:rsidP="00695258">
      <w:pPr>
        <w:ind w:left="1134" w:hanging="425"/>
        <w:jc w:val="both"/>
        <w:rPr>
          <w:rFonts w:eastAsia="Calibri"/>
          <w:strike/>
          <w:color w:val="FF0000"/>
          <w:sz w:val="22"/>
          <w:szCs w:val="22"/>
        </w:rPr>
      </w:pPr>
      <w:r w:rsidRPr="00695258">
        <w:rPr>
          <w:strike/>
          <w:color w:val="FF0000"/>
          <w:sz w:val="22"/>
          <w:szCs w:val="22"/>
        </w:rPr>
        <w:t xml:space="preserve">-b) dwie dodatkowe roboty budowalne spełniające warunki z rozdziału VI ust 4.1 SWZ przy czym </w:t>
      </w:r>
      <w:r w:rsidRPr="00695258">
        <w:rPr>
          <w:rFonts w:eastAsia="Calibri"/>
          <w:strike/>
          <w:color w:val="FF0000"/>
          <w:sz w:val="22"/>
          <w:szCs w:val="22"/>
        </w:rPr>
        <w:t xml:space="preserve">zawierająca m. in. </w:t>
      </w:r>
      <w:bookmarkStart w:id="10" w:name="_Hlk171943057"/>
      <w:r w:rsidRPr="00695258">
        <w:rPr>
          <w:rFonts w:eastAsia="Calibri"/>
          <w:strike/>
          <w:color w:val="FF0000"/>
          <w:sz w:val="22"/>
          <w:szCs w:val="22"/>
        </w:rPr>
        <w:t xml:space="preserve">laboratoria określone zgodnie z definicja w. w. rozdziału </w:t>
      </w:r>
      <w:bookmarkEnd w:id="10"/>
      <w:r w:rsidRPr="00695258">
        <w:rPr>
          <w:strike/>
          <w:color w:val="FF0000"/>
          <w:sz w:val="22"/>
          <w:szCs w:val="22"/>
        </w:rPr>
        <w:t>oferta otrzyma  -15,00 pkt,</w:t>
      </w:r>
    </w:p>
    <w:p w14:paraId="2C583254" w14:textId="5D134FFF" w:rsidR="007963FD" w:rsidRPr="007963FD" w:rsidRDefault="007963FD" w:rsidP="00695258">
      <w:pPr>
        <w:ind w:left="851" w:hanging="143"/>
        <w:jc w:val="both"/>
        <w:rPr>
          <w:color w:val="FF0000"/>
          <w:sz w:val="22"/>
          <w:szCs w:val="22"/>
        </w:rPr>
      </w:pPr>
      <w:r w:rsidRPr="007963FD">
        <w:rPr>
          <w:color w:val="FF0000"/>
          <w:sz w:val="22"/>
          <w:szCs w:val="22"/>
        </w:rPr>
        <w:t>wykazanie dodatkowego doświadczenia dla kierownika budowy spełniającego następujące wymagania:</w:t>
      </w:r>
    </w:p>
    <w:p w14:paraId="4E8F8AFE" w14:textId="6D04708F" w:rsidR="007963FD" w:rsidRPr="007963FD" w:rsidRDefault="007963FD" w:rsidP="007963FD">
      <w:pPr>
        <w:ind w:left="1134" w:hanging="425"/>
        <w:jc w:val="both"/>
        <w:rPr>
          <w:color w:val="FF0000"/>
          <w:sz w:val="22"/>
          <w:szCs w:val="22"/>
        </w:rPr>
      </w:pPr>
      <w:r w:rsidRPr="007963FD">
        <w:rPr>
          <w:color w:val="FF0000"/>
          <w:sz w:val="22"/>
          <w:szCs w:val="22"/>
        </w:rPr>
        <w:t xml:space="preserve">a) </w:t>
      </w:r>
      <w:r>
        <w:rPr>
          <w:color w:val="FF0000"/>
          <w:sz w:val="22"/>
          <w:szCs w:val="22"/>
        </w:rPr>
        <w:tab/>
      </w:r>
      <w:r w:rsidRPr="007963FD">
        <w:rPr>
          <w:color w:val="FF0000"/>
          <w:sz w:val="22"/>
          <w:szCs w:val="22"/>
        </w:rPr>
        <w:t xml:space="preserve">jedna dodatkowa robota budowlana  zawierająca m. in. laboratoria zgodnie z definicją zawartą w Rozdziale  VI ust.4 SWZ – 5,00 pkt, </w:t>
      </w:r>
    </w:p>
    <w:p w14:paraId="4E884E33" w14:textId="06C96250" w:rsidR="007963FD" w:rsidRDefault="007963FD" w:rsidP="007963FD">
      <w:pPr>
        <w:ind w:left="1134" w:hanging="425"/>
        <w:jc w:val="both"/>
        <w:rPr>
          <w:color w:val="FF0000"/>
          <w:sz w:val="22"/>
          <w:szCs w:val="22"/>
        </w:rPr>
      </w:pPr>
      <w:r w:rsidRPr="007963FD">
        <w:rPr>
          <w:color w:val="FF0000"/>
          <w:sz w:val="22"/>
          <w:szCs w:val="22"/>
        </w:rPr>
        <w:t xml:space="preserve">b) </w:t>
      </w:r>
      <w:r>
        <w:rPr>
          <w:color w:val="FF0000"/>
          <w:sz w:val="22"/>
          <w:szCs w:val="22"/>
        </w:rPr>
        <w:tab/>
      </w:r>
      <w:r w:rsidRPr="007963FD">
        <w:rPr>
          <w:color w:val="FF0000"/>
          <w:sz w:val="22"/>
          <w:szCs w:val="22"/>
        </w:rPr>
        <w:t xml:space="preserve"> jedna dodatkowa robota budowalna zawierająca m in. laboratoria zgodnie z definicją zawartą w Rozdziale  VI ust.4 SWZ   oraz  spełniające warunki z rozdziału VI ust 4.1 </w:t>
      </w:r>
      <w:r>
        <w:rPr>
          <w:color w:val="FF0000"/>
          <w:sz w:val="22"/>
          <w:szCs w:val="22"/>
        </w:rPr>
        <w:br/>
      </w:r>
      <w:r w:rsidRPr="007963FD">
        <w:rPr>
          <w:color w:val="FF0000"/>
          <w:sz w:val="22"/>
          <w:szCs w:val="22"/>
        </w:rPr>
        <w:t>lit. a) SWZ   - 15,00 pkt”.</w:t>
      </w:r>
      <w:bookmarkEnd w:id="9"/>
    </w:p>
    <w:p w14:paraId="63840526" w14:textId="77777777" w:rsidR="00FB2E6B" w:rsidRPr="00FB2E6B" w:rsidRDefault="00FB2E6B" w:rsidP="00FB2E6B">
      <w:pPr>
        <w:widowControl/>
        <w:suppressAutoHyphens w:val="0"/>
        <w:autoSpaceDE w:val="0"/>
        <w:autoSpaceDN w:val="0"/>
        <w:adjustRightInd w:val="0"/>
        <w:ind w:left="709"/>
        <w:jc w:val="both"/>
        <w:rPr>
          <w:color w:val="FF0000"/>
          <w:sz w:val="22"/>
          <w:szCs w:val="22"/>
        </w:rPr>
      </w:pPr>
      <w:r w:rsidRPr="00FB2E6B">
        <w:rPr>
          <w:color w:val="FF0000"/>
          <w:sz w:val="22"/>
          <w:szCs w:val="22"/>
        </w:rPr>
        <w:t>Zamawiający wyjaśnia, iż wykonawca w celu uzyskania dodatkowych punktów musi wykazać, że kierownik budowy posiada doświadczenie wynikające z rozdziału VI ust 4.1 SWZ oraz:</w:t>
      </w:r>
    </w:p>
    <w:p w14:paraId="5AC6755E" w14:textId="77777777" w:rsidR="00FB2E6B" w:rsidRPr="00FB2E6B" w:rsidRDefault="00FB2E6B" w:rsidP="00FB2E6B">
      <w:pPr>
        <w:widowControl/>
        <w:suppressAutoHyphens w:val="0"/>
        <w:autoSpaceDE w:val="0"/>
        <w:autoSpaceDN w:val="0"/>
        <w:adjustRightInd w:val="0"/>
        <w:ind w:left="709"/>
        <w:jc w:val="both"/>
        <w:rPr>
          <w:color w:val="FF0000"/>
          <w:sz w:val="22"/>
          <w:szCs w:val="22"/>
        </w:rPr>
      </w:pPr>
      <w:r w:rsidRPr="00FB2E6B">
        <w:rPr>
          <w:color w:val="FF0000"/>
          <w:sz w:val="22"/>
          <w:szCs w:val="22"/>
        </w:rPr>
        <w:t>- w celu uzyskania dodatkowych 5 pkt. punktów wykonawca musi wykazać, że  kierownik budowy kierował dodatkową dowolną robotą budowlaną obejmującą swoim zakresem laboratoria zdefiniowane  w rozdziale VI ust. 4 SWZ</w:t>
      </w:r>
    </w:p>
    <w:p w14:paraId="0A918CF0" w14:textId="77777777" w:rsidR="00FB2E6B" w:rsidRPr="00FB2E6B" w:rsidRDefault="00FB2E6B" w:rsidP="00FB2E6B">
      <w:pPr>
        <w:widowControl/>
        <w:suppressAutoHyphens w:val="0"/>
        <w:autoSpaceDE w:val="0"/>
        <w:autoSpaceDN w:val="0"/>
        <w:adjustRightInd w:val="0"/>
        <w:ind w:left="709"/>
        <w:jc w:val="both"/>
        <w:rPr>
          <w:color w:val="FF0000"/>
          <w:sz w:val="22"/>
          <w:szCs w:val="22"/>
        </w:rPr>
      </w:pPr>
      <w:r w:rsidRPr="00FB2E6B">
        <w:rPr>
          <w:color w:val="FF0000"/>
          <w:sz w:val="22"/>
          <w:szCs w:val="22"/>
        </w:rPr>
        <w:t>- w celu uzyskania dodatkowych 15 punktów wykonawca musi wykazać, że kierownik budowy kierował dodatkową robotą budowlaną spełniająca wymogi z rozdziału VI ust. 4.1 SWZ obejmującą swoim zakresem laboratoria zdefiniowane  w rozdziale VI ust. 4 SWZ.</w:t>
      </w:r>
    </w:p>
    <w:p w14:paraId="069B8053" w14:textId="74432250" w:rsidR="005F7C27" w:rsidRPr="006B52B7" w:rsidRDefault="00433164" w:rsidP="006969B5">
      <w:pPr>
        <w:ind w:left="708"/>
        <w:jc w:val="both"/>
        <w:rPr>
          <w:b/>
          <w:bCs/>
          <w:i/>
          <w:iCs/>
          <w:color w:val="000000" w:themeColor="text1"/>
          <w:sz w:val="22"/>
          <w:szCs w:val="22"/>
          <w:u w:val="single"/>
        </w:rPr>
      </w:pPr>
      <w:r w:rsidRPr="006B52B7">
        <w:rPr>
          <w:b/>
          <w:bCs/>
          <w:i/>
          <w:iCs/>
          <w:color w:val="000000" w:themeColor="text1"/>
          <w:sz w:val="22"/>
          <w:szCs w:val="22"/>
          <w:u w:val="single"/>
        </w:rPr>
        <w:t>Maksymalna liczba punktów, które Wykonawca może uzyskać</w:t>
      </w:r>
      <w:r w:rsidR="0057618C" w:rsidRPr="006B52B7">
        <w:rPr>
          <w:b/>
          <w:bCs/>
          <w:i/>
          <w:iCs/>
          <w:color w:val="000000" w:themeColor="text1"/>
          <w:sz w:val="22"/>
          <w:szCs w:val="22"/>
          <w:u w:val="single"/>
        </w:rPr>
        <w:t xml:space="preserve"> w tym kryterium</w:t>
      </w:r>
      <w:r w:rsidRPr="006B52B7">
        <w:rPr>
          <w:b/>
          <w:bCs/>
          <w:i/>
          <w:iCs/>
          <w:color w:val="000000" w:themeColor="text1"/>
          <w:sz w:val="22"/>
          <w:szCs w:val="22"/>
          <w:u w:val="single"/>
        </w:rPr>
        <w:t xml:space="preserve"> wynosi </w:t>
      </w:r>
      <w:r w:rsidR="00025433">
        <w:rPr>
          <w:b/>
          <w:bCs/>
          <w:i/>
          <w:iCs/>
          <w:color w:val="000000" w:themeColor="text1"/>
          <w:sz w:val="22"/>
          <w:szCs w:val="22"/>
          <w:u w:val="single"/>
        </w:rPr>
        <w:t>15</w:t>
      </w:r>
      <w:r w:rsidR="00911411" w:rsidRPr="006B52B7">
        <w:rPr>
          <w:b/>
          <w:bCs/>
          <w:i/>
          <w:iCs/>
          <w:color w:val="000000" w:themeColor="text1"/>
          <w:sz w:val="22"/>
          <w:szCs w:val="22"/>
          <w:u w:val="single"/>
        </w:rPr>
        <w:t>,00</w:t>
      </w:r>
      <w:r w:rsidRPr="006B52B7">
        <w:rPr>
          <w:b/>
          <w:bCs/>
          <w:i/>
          <w:iCs/>
          <w:color w:val="000000" w:themeColor="text1"/>
          <w:sz w:val="22"/>
          <w:szCs w:val="22"/>
          <w:u w:val="single"/>
        </w:rPr>
        <w:t>.</w:t>
      </w:r>
    </w:p>
    <w:p w14:paraId="56C0E9D5" w14:textId="77777777" w:rsidR="006F14B3" w:rsidRPr="006B52B7" w:rsidRDefault="006F14B3" w:rsidP="006F14B3">
      <w:pPr>
        <w:ind w:firstLine="708"/>
        <w:jc w:val="both"/>
        <w:rPr>
          <w:color w:val="000000" w:themeColor="text1"/>
          <w:sz w:val="22"/>
          <w:szCs w:val="22"/>
          <w:u w:val="single"/>
        </w:rPr>
      </w:pPr>
    </w:p>
    <w:p w14:paraId="4260EE04" w14:textId="49A3C3FD" w:rsidR="00911411" w:rsidRPr="006B52B7" w:rsidRDefault="00911411" w:rsidP="00911411">
      <w:pPr>
        <w:widowControl/>
        <w:numPr>
          <w:ilvl w:val="0"/>
          <w:numId w:val="72"/>
        </w:numPr>
        <w:tabs>
          <w:tab w:val="clear" w:pos="720"/>
        </w:tabs>
        <w:suppressAutoHyphens w:val="0"/>
        <w:ind w:left="426" w:hanging="426"/>
        <w:jc w:val="both"/>
        <w:rPr>
          <w:color w:val="000000" w:themeColor="text1"/>
          <w:sz w:val="22"/>
          <w:szCs w:val="22"/>
        </w:rPr>
      </w:pPr>
      <w:r w:rsidRPr="006B52B7">
        <w:rPr>
          <w:color w:val="000000" w:themeColor="text1"/>
          <w:sz w:val="22"/>
          <w:szCs w:val="22"/>
        </w:rPr>
        <w:t xml:space="preserve">Punkty przyznawane za kryterium </w:t>
      </w:r>
      <w:r w:rsidRPr="006B52B7">
        <w:rPr>
          <w:b/>
          <w:bCs/>
          <w:i/>
          <w:iCs/>
          <w:color w:val="000000" w:themeColor="text1"/>
          <w:sz w:val="22"/>
          <w:szCs w:val="22"/>
        </w:rPr>
        <w:t>„wydłużenie okresu gwarancji</w:t>
      </w:r>
      <w:r w:rsidR="001B645C" w:rsidRPr="006B52B7">
        <w:rPr>
          <w:b/>
          <w:bCs/>
          <w:i/>
          <w:iCs/>
          <w:color w:val="000000" w:themeColor="text1"/>
          <w:sz w:val="22"/>
          <w:szCs w:val="22"/>
        </w:rPr>
        <w:t xml:space="preserve"> i rękojmi</w:t>
      </w:r>
      <w:r w:rsidRPr="006B52B7">
        <w:rPr>
          <w:b/>
          <w:bCs/>
          <w:i/>
          <w:iCs/>
          <w:color w:val="000000" w:themeColor="text1"/>
          <w:sz w:val="22"/>
          <w:szCs w:val="22"/>
        </w:rPr>
        <w:t>”</w:t>
      </w:r>
      <w:r w:rsidRPr="006B52B7">
        <w:rPr>
          <w:color w:val="000000" w:themeColor="text1"/>
          <w:sz w:val="22"/>
          <w:szCs w:val="22"/>
        </w:rPr>
        <w:t xml:space="preserve"> będą przyznawane </w:t>
      </w:r>
      <w:r w:rsidRPr="006B52B7">
        <w:rPr>
          <w:color w:val="000000" w:themeColor="text1"/>
          <w:sz w:val="22"/>
          <w:szCs w:val="22"/>
        </w:rPr>
        <w:br/>
        <w:t>w następujący sposób:</w:t>
      </w:r>
    </w:p>
    <w:p w14:paraId="2440E33F" w14:textId="1EF79230" w:rsidR="00911411" w:rsidRPr="006B52B7" w:rsidRDefault="00911411"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000A0772" w:rsidRPr="006B52B7">
        <w:rPr>
          <w:color w:val="000000" w:themeColor="text1"/>
          <w:sz w:val="22"/>
          <w:szCs w:val="22"/>
        </w:rPr>
        <w:tab/>
        <w:t xml:space="preserve">za </w:t>
      </w:r>
      <w:r w:rsidRPr="006B52B7">
        <w:rPr>
          <w:color w:val="000000" w:themeColor="text1"/>
          <w:sz w:val="22"/>
          <w:szCs w:val="22"/>
        </w:rPr>
        <w:t xml:space="preserve">wykazanie </w:t>
      </w:r>
      <w:r w:rsidR="000A0772" w:rsidRPr="006B52B7">
        <w:rPr>
          <w:color w:val="000000" w:themeColor="text1"/>
          <w:sz w:val="22"/>
          <w:szCs w:val="22"/>
        </w:rPr>
        <w:t xml:space="preserve">minimalnej </w:t>
      </w:r>
      <w:r w:rsidR="001B645C" w:rsidRPr="006B52B7">
        <w:rPr>
          <w:color w:val="000000" w:themeColor="text1"/>
          <w:sz w:val="22"/>
          <w:szCs w:val="22"/>
        </w:rPr>
        <w:t xml:space="preserve">36 </w:t>
      </w:r>
      <w:r w:rsidR="000A0772" w:rsidRPr="006B52B7">
        <w:rPr>
          <w:color w:val="000000" w:themeColor="text1"/>
          <w:sz w:val="22"/>
          <w:szCs w:val="22"/>
        </w:rPr>
        <w:t xml:space="preserve">miesięcznej gwarancji na potwierdzenie zgodności oferty </w:t>
      </w:r>
      <w:r w:rsidR="005E7B8F" w:rsidRPr="006B52B7">
        <w:rPr>
          <w:color w:val="000000" w:themeColor="text1"/>
          <w:sz w:val="22"/>
          <w:szCs w:val="22"/>
        </w:rPr>
        <w:br/>
      </w:r>
      <w:r w:rsidR="000A0772" w:rsidRPr="006B52B7">
        <w:rPr>
          <w:color w:val="000000" w:themeColor="text1"/>
          <w:sz w:val="22"/>
          <w:szCs w:val="22"/>
        </w:rPr>
        <w:t xml:space="preserve">z wymaganiami podstawionymi przez Zamawiajacego w rozdziale III ust. 6 pkt 1 SWZ, </w:t>
      </w:r>
      <w:r w:rsidR="005E7B8F" w:rsidRPr="006B52B7">
        <w:rPr>
          <w:color w:val="000000" w:themeColor="text1"/>
          <w:sz w:val="22"/>
          <w:szCs w:val="22"/>
        </w:rPr>
        <w:br/>
      </w:r>
      <w:r w:rsidR="000A0772" w:rsidRPr="006B52B7">
        <w:rPr>
          <w:color w:val="000000" w:themeColor="text1"/>
          <w:sz w:val="22"/>
          <w:szCs w:val="22"/>
        </w:rPr>
        <w:t>nie będzie punktowane, stanowi bowiem minimum, jakie Wykonawca musi spełnić, aby jego oferta została uznana za ważną i poddana dalszej ocenie. W takim przypadku oferta otrzyma 0,00 pkt</w:t>
      </w:r>
    </w:p>
    <w:p w14:paraId="24BA73AC" w14:textId="1AAFFD9A" w:rsidR="000A0772"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 xml:space="preserve">- </w:t>
      </w:r>
      <w:r w:rsidRPr="006B52B7">
        <w:rPr>
          <w:color w:val="000000" w:themeColor="text1"/>
          <w:sz w:val="22"/>
          <w:szCs w:val="22"/>
        </w:rPr>
        <w:tab/>
        <w:t xml:space="preserve">w przypadku wydłużeni a gwarancji wskazanej w rozdziale III ust. 6 pkt 1 SWZ o 12 miesięcy (tj. zaoferowanie </w:t>
      </w:r>
      <w:r w:rsidR="001B645C" w:rsidRPr="006B52B7">
        <w:rPr>
          <w:color w:val="000000" w:themeColor="text1"/>
          <w:sz w:val="22"/>
          <w:szCs w:val="22"/>
        </w:rPr>
        <w:t xml:space="preserve">48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5,00 pkt</w:t>
      </w:r>
    </w:p>
    <w:p w14:paraId="77DFE148" w14:textId="6DD8F72B" w:rsidR="00911411" w:rsidRPr="006B52B7" w:rsidRDefault="000A0772" w:rsidP="000A0772">
      <w:pPr>
        <w:widowControl/>
        <w:suppressAutoHyphens w:val="0"/>
        <w:ind w:left="851" w:hanging="425"/>
        <w:jc w:val="both"/>
        <w:rPr>
          <w:color w:val="000000" w:themeColor="text1"/>
          <w:sz w:val="22"/>
          <w:szCs w:val="22"/>
        </w:rPr>
      </w:pPr>
      <w:r w:rsidRPr="006B52B7">
        <w:rPr>
          <w:color w:val="000000" w:themeColor="text1"/>
          <w:sz w:val="22"/>
          <w:szCs w:val="22"/>
        </w:rPr>
        <w:t>-</w:t>
      </w:r>
      <w:r w:rsidRPr="006B52B7">
        <w:rPr>
          <w:color w:val="000000" w:themeColor="text1"/>
          <w:sz w:val="22"/>
          <w:szCs w:val="22"/>
        </w:rPr>
        <w:tab/>
        <w:t xml:space="preserve">w przypadku wydłużeni a gwarancji wskazanej w rozdziale III ust. 6 pkt 1 SWZ o </w:t>
      </w:r>
      <w:r w:rsidR="00400609" w:rsidRPr="006B52B7">
        <w:rPr>
          <w:color w:val="000000" w:themeColor="text1"/>
          <w:sz w:val="22"/>
          <w:szCs w:val="22"/>
        </w:rPr>
        <w:t>24</w:t>
      </w:r>
      <w:r w:rsidRPr="006B52B7">
        <w:rPr>
          <w:color w:val="000000" w:themeColor="text1"/>
          <w:sz w:val="22"/>
          <w:szCs w:val="22"/>
        </w:rPr>
        <w:t xml:space="preserve"> </w:t>
      </w:r>
      <w:r w:rsidR="005E7B8F" w:rsidRPr="006B52B7">
        <w:rPr>
          <w:color w:val="000000" w:themeColor="text1"/>
          <w:sz w:val="22"/>
          <w:szCs w:val="22"/>
        </w:rPr>
        <w:t>miesiące</w:t>
      </w:r>
      <w:r w:rsidRPr="006B52B7">
        <w:rPr>
          <w:color w:val="000000" w:themeColor="text1"/>
          <w:sz w:val="22"/>
          <w:szCs w:val="22"/>
        </w:rPr>
        <w:t xml:space="preserve"> (tj. zaoferowanie </w:t>
      </w:r>
      <w:r w:rsidR="001B645C" w:rsidRPr="006B52B7">
        <w:rPr>
          <w:color w:val="000000" w:themeColor="text1"/>
          <w:sz w:val="22"/>
          <w:szCs w:val="22"/>
        </w:rPr>
        <w:t xml:space="preserve">60 </w:t>
      </w:r>
      <w:r w:rsidRPr="006B52B7">
        <w:rPr>
          <w:color w:val="000000" w:themeColor="text1"/>
          <w:sz w:val="22"/>
          <w:szCs w:val="22"/>
        </w:rPr>
        <w:t>miesięcznej gwarancji</w:t>
      </w:r>
      <w:r w:rsidR="007F736C" w:rsidRPr="006B52B7">
        <w:rPr>
          <w:color w:val="000000" w:themeColor="text1"/>
          <w:sz w:val="22"/>
          <w:szCs w:val="22"/>
        </w:rPr>
        <w:t>)</w:t>
      </w:r>
      <w:r w:rsidRPr="006B52B7">
        <w:rPr>
          <w:color w:val="000000" w:themeColor="text1"/>
          <w:sz w:val="22"/>
          <w:szCs w:val="22"/>
        </w:rPr>
        <w:t xml:space="preserve"> oferta otrzyma 10,00 pkt</w:t>
      </w:r>
    </w:p>
    <w:p w14:paraId="3C2AE41A" w14:textId="77777777" w:rsidR="000A0772" w:rsidRPr="008F47D9" w:rsidRDefault="000A0772" w:rsidP="000A0772">
      <w:pPr>
        <w:widowControl/>
        <w:suppressAutoHyphens w:val="0"/>
        <w:ind w:left="851" w:hanging="425"/>
        <w:jc w:val="both"/>
        <w:rPr>
          <w:color w:val="FF0000"/>
          <w:sz w:val="22"/>
          <w:szCs w:val="22"/>
        </w:rPr>
      </w:pPr>
    </w:p>
    <w:p w14:paraId="11656692" w14:textId="24D53EAF" w:rsidR="000A0772" w:rsidRPr="00136101" w:rsidRDefault="000A0772" w:rsidP="000A0772">
      <w:pPr>
        <w:ind w:left="709" w:hanging="283"/>
        <w:jc w:val="both"/>
        <w:rPr>
          <w:b/>
          <w:bCs/>
          <w:i/>
          <w:iCs/>
          <w:sz w:val="22"/>
          <w:szCs w:val="22"/>
          <w:u w:val="single"/>
        </w:rPr>
      </w:pPr>
      <w:r w:rsidRPr="00136101">
        <w:rPr>
          <w:b/>
          <w:bCs/>
          <w:i/>
          <w:iCs/>
          <w:sz w:val="22"/>
          <w:szCs w:val="22"/>
          <w:u w:val="single"/>
        </w:rPr>
        <w:t xml:space="preserve">Maksymalna liczba punktów, które Wykonawca może uzyskać w tym kryterium wynosi 10,00. </w:t>
      </w:r>
    </w:p>
    <w:p w14:paraId="1B9DE72E" w14:textId="77777777" w:rsidR="000A0772" w:rsidRPr="005E7B8F" w:rsidRDefault="000A0772" w:rsidP="005E7B8F">
      <w:pPr>
        <w:widowControl/>
        <w:suppressAutoHyphens w:val="0"/>
        <w:ind w:left="851" w:hanging="425"/>
        <w:jc w:val="both"/>
        <w:rPr>
          <w:color w:val="FF0000"/>
          <w:sz w:val="22"/>
          <w:szCs w:val="22"/>
        </w:rPr>
      </w:pPr>
    </w:p>
    <w:p w14:paraId="38B7642A" w14:textId="77777777" w:rsidR="007047C4" w:rsidRPr="00B54159" w:rsidRDefault="007047C4" w:rsidP="007047C4">
      <w:pPr>
        <w:pStyle w:val="Akapitzlist"/>
        <w:numPr>
          <w:ilvl w:val="0"/>
          <w:numId w:val="72"/>
        </w:numPr>
        <w:tabs>
          <w:tab w:val="clear" w:pos="720"/>
          <w:tab w:val="num" w:pos="0"/>
        </w:tabs>
        <w:ind w:left="426" w:hanging="426"/>
        <w:rPr>
          <w:rFonts w:eastAsia="Times New Roman"/>
          <w:sz w:val="22"/>
          <w:szCs w:val="22"/>
          <w:lang w:eastAsia="pl-PL"/>
        </w:rPr>
      </w:pPr>
      <w:r w:rsidRPr="00B54159">
        <w:rPr>
          <w:rFonts w:eastAsia="Times New Roman"/>
          <w:sz w:val="22"/>
          <w:szCs w:val="22"/>
          <w:lang w:eastAsia="pl-PL"/>
        </w:rPr>
        <w:t>Po dokonaniu oceny oferty, punkty zostaną zsumowane. Tak uzyskana ocena za kryteria stanowić będzie końcową ocenę danej oferty.</w:t>
      </w:r>
    </w:p>
    <w:p w14:paraId="418BF87C"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Wszystkie obliczenia punktów będą dokonywane z dokładnością do dwóch miejsc po przecinku (bez zaokrągleń).</w:t>
      </w:r>
    </w:p>
    <w:p w14:paraId="31C88E28" w14:textId="77777777" w:rsidR="00AD0041" w:rsidRPr="00B54159" w:rsidRDefault="00AD0041" w:rsidP="00BB52F5">
      <w:pPr>
        <w:widowControl/>
        <w:numPr>
          <w:ilvl w:val="0"/>
          <w:numId w:val="72"/>
        </w:numPr>
        <w:tabs>
          <w:tab w:val="clear" w:pos="720"/>
          <w:tab w:val="num" w:pos="0"/>
        </w:tabs>
        <w:suppressAutoHyphens w:val="0"/>
        <w:ind w:left="426" w:hanging="426"/>
        <w:jc w:val="both"/>
        <w:rPr>
          <w:sz w:val="22"/>
          <w:szCs w:val="22"/>
        </w:rPr>
      </w:pPr>
      <w:r w:rsidRPr="00B54159">
        <w:rPr>
          <w:sz w:val="22"/>
          <w:szCs w:val="22"/>
        </w:rPr>
        <w:t xml:space="preserve">Oferta Wykonawcy, która uzyska najwyższą sumaryczną liczbę punktów, uznana zostanie za najkorzystniejszą. </w:t>
      </w:r>
    </w:p>
    <w:p w14:paraId="76025797" w14:textId="2AB6A009"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lastRenderedPageBreak/>
        <w:t xml:space="preserve">Jeżeli nie można wybrać najkorzystniejszej oferty z uwagi na to, że dwie lub więcej ofert przedstawia taki sam bilans ceny lub kosztu i innych kryteriów oceny ofert, </w:t>
      </w:r>
      <w:r w:rsidR="000F6520" w:rsidRPr="00B54159">
        <w:rPr>
          <w:sz w:val="22"/>
          <w:szCs w:val="22"/>
        </w:rPr>
        <w:t>Z</w:t>
      </w:r>
      <w:r w:rsidRPr="00B54159">
        <w:rPr>
          <w:sz w:val="22"/>
          <w:szCs w:val="22"/>
        </w:rPr>
        <w:t>amawiający wybiera spośród tych ofert ofertę, która otrzymała najwyższą ocenę w kryterium o najwyższej wadze.</w:t>
      </w:r>
    </w:p>
    <w:p w14:paraId="52E72B7F" w14:textId="77777777" w:rsidR="00596BEE" w:rsidRPr="00B54159"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Jeżeli oferty otrzymały taką samą ocenę w kryterium o najwyższej wadze, zamawiający wybiera ofertę z najniższą ceną lub najniższym kosztem.</w:t>
      </w:r>
    </w:p>
    <w:p w14:paraId="097C99DB" w14:textId="72706238" w:rsidR="00596BEE" w:rsidRPr="0018576A" w:rsidRDefault="00596BEE" w:rsidP="00BB52F5">
      <w:pPr>
        <w:pStyle w:val="Akapitzlist"/>
        <w:numPr>
          <w:ilvl w:val="0"/>
          <w:numId w:val="72"/>
        </w:numPr>
        <w:tabs>
          <w:tab w:val="clear" w:pos="720"/>
          <w:tab w:val="num" w:pos="0"/>
        </w:tabs>
        <w:ind w:left="426" w:hanging="426"/>
        <w:rPr>
          <w:bCs/>
          <w:sz w:val="22"/>
          <w:szCs w:val="22"/>
        </w:rPr>
      </w:pPr>
      <w:r w:rsidRPr="00B54159">
        <w:rPr>
          <w:sz w:val="22"/>
          <w:szCs w:val="22"/>
        </w:rPr>
        <w:t xml:space="preserve">Jeżeli nie można dokonać wyboru oferty w sposób, o którym mowa w ust. </w:t>
      </w:r>
      <w:r w:rsidR="000F6520" w:rsidRPr="00B54159">
        <w:rPr>
          <w:sz w:val="22"/>
          <w:szCs w:val="22"/>
        </w:rPr>
        <w:t>8</w:t>
      </w:r>
      <w:r w:rsidRPr="00B54159">
        <w:rPr>
          <w:sz w:val="22"/>
          <w:szCs w:val="22"/>
        </w:rPr>
        <w:t xml:space="preserve">, </w:t>
      </w:r>
      <w:r w:rsidR="000F6520" w:rsidRPr="00B54159">
        <w:rPr>
          <w:sz w:val="22"/>
          <w:szCs w:val="22"/>
        </w:rPr>
        <w:t>Z</w:t>
      </w:r>
      <w:r w:rsidRPr="00B54159">
        <w:rPr>
          <w:sz w:val="22"/>
          <w:szCs w:val="22"/>
        </w:rPr>
        <w:t xml:space="preserve">amawiający wzywa wykonawców, </w:t>
      </w:r>
      <w:r w:rsidRPr="0018576A">
        <w:rPr>
          <w:sz w:val="22"/>
          <w:szCs w:val="22"/>
        </w:rPr>
        <w:t xml:space="preserve">którzy złożyli te oferty, do złożenia w terminie określonym przez </w:t>
      </w:r>
      <w:r w:rsidR="000F6520" w:rsidRPr="0018576A">
        <w:rPr>
          <w:sz w:val="22"/>
          <w:szCs w:val="22"/>
        </w:rPr>
        <w:t>Z</w:t>
      </w:r>
      <w:r w:rsidRPr="0018576A">
        <w:rPr>
          <w:sz w:val="22"/>
          <w:szCs w:val="22"/>
        </w:rPr>
        <w:t>amawiającego ofert dodatkowych zawierających nową cenę lub koszt.</w:t>
      </w:r>
    </w:p>
    <w:p w14:paraId="0C271D8F" w14:textId="77777777" w:rsidR="0055045B" w:rsidRPr="0018576A" w:rsidRDefault="0055045B" w:rsidP="004439F1">
      <w:pPr>
        <w:widowControl/>
        <w:suppressAutoHyphens w:val="0"/>
        <w:ind w:left="567"/>
        <w:jc w:val="both"/>
        <w:rPr>
          <w:sz w:val="22"/>
          <w:szCs w:val="22"/>
        </w:rPr>
      </w:pPr>
    </w:p>
    <w:p w14:paraId="53A5B6DD" w14:textId="77777777" w:rsidR="0055045B" w:rsidRPr="0018576A" w:rsidRDefault="008463F6" w:rsidP="004439F1">
      <w:pPr>
        <w:widowControl/>
        <w:suppressAutoHyphens w:val="0"/>
        <w:jc w:val="both"/>
        <w:rPr>
          <w:b/>
          <w:bCs/>
          <w:sz w:val="22"/>
          <w:szCs w:val="22"/>
        </w:rPr>
      </w:pPr>
      <w:r w:rsidRPr="0018576A">
        <w:rPr>
          <w:b/>
          <w:bCs/>
          <w:sz w:val="22"/>
          <w:szCs w:val="22"/>
        </w:rPr>
        <w:t>Rozdział XV</w:t>
      </w:r>
      <w:r w:rsidR="00A9714D" w:rsidRPr="0018576A">
        <w:rPr>
          <w:b/>
          <w:bCs/>
          <w:sz w:val="22"/>
          <w:szCs w:val="22"/>
        </w:rPr>
        <w:t>I</w:t>
      </w:r>
      <w:r w:rsidRPr="0018576A">
        <w:rPr>
          <w:b/>
          <w:bCs/>
          <w:sz w:val="22"/>
          <w:szCs w:val="22"/>
        </w:rPr>
        <w:t xml:space="preserve"> - </w:t>
      </w:r>
      <w:r w:rsidR="0055045B" w:rsidRPr="0018576A">
        <w:rPr>
          <w:b/>
          <w:bCs/>
          <w:sz w:val="22"/>
          <w:szCs w:val="22"/>
        </w:rPr>
        <w:t>Informacje o formalnościach, jakie powinny zostać dopełnione po wyborze oferty w celu zawarcia umowy w sprawie zamówienia publicznego.</w:t>
      </w:r>
    </w:p>
    <w:p w14:paraId="176513CE" w14:textId="77777777" w:rsidR="00BE34EF" w:rsidRPr="0018576A" w:rsidRDefault="0055045B" w:rsidP="004439F1">
      <w:pPr>
        <w:widowControl/>
        <w:numPr>
          <w:ilvl w:val="3"/>
          <w:numId w:val="17"/>
        </w:numPr>
        <w:suppressAutoHyphens w:val="0"/>
        <w:ind w:left="426" w:hanging="426"/>
        <w:jc w:val="both"/>
        <w:rPr>
          <w:sz w:val="22"/>
          <w:szCs w:val="22"/>
        </w:rPr>
      </w:pPr>
      <w:r w:rsidRPr="0018576A">
        <w:rPr>
          <w:sz w:val="22"/>
          <w:szCs w:val="22"/>
        </w:rPr>
        <w:t>Przed podpisaniem umowy wykonawca powinien złożyć:</w:t>
      </w:r>
    </w:p>
    <w:p w14:paraId="1BB57F4F" w14:textId="32B3D133" w:rsidR="0055045B" w:rsidRPr="0018576A" w:rsidRDefault="0055045B" w:rsidP="005A4A5F">
      <w:pPr>
        <w:pStyle w:val="Akapitzlist"/>
        <w:numPr>
          <w:ilvl w:val="1"/>
          <w:numId w:val="122"/>
        </w:numPr>
        <w:ind w:left="851" w:hanging="425"/>
        <w:rPr>
          <w:sz w:val="22"/>
          <w:szCs w:val="22"/>
        </w:rPr>
      </w:pPr>
      <w:r w:rsidRPr="0018576A">
        <w:rPr>
          <w:sz w:val="22"/>
          <w:szCs w:val="22"/>
        </w:rPr>
        <w:t>kopię umowy(-ów) określającej podstawy i zasady wspólnego ubiegania się o udzielenie zamówienia publicznego – w przypadku złożenia oferty przez podmioty występujące wspólnie (tj. konsorcjum).</w:t>
      </w:r>
    </w:p>
    <w:p w14:paraId="1CE1B964" w14:textId="7BDFA780" w:rsidR="0055045B" w:rsidRPr="0018576A" w:rsidRDefault="0055045B" w:rsidP="005A4A5F">
      <w:pPr>
        <w:pStyle w:val="Akapitzlist"/>
        <w:numPr>
          <w:ilvl w:val="1"/>
          <w:numId w:val="122"/>
        </w:numPr>
        <w:ind w:left="851" w:hanging="425"/>
        <w:rPr>
          <w:sz w:val="22"/>
          <w:szCs w:val="22"/>
        </w:rPr>
      </w:pPr>
      <w:r w:rsidRPr="0018576A">
        <w:rPr>
          <w:sz w:val="22"/>
          <w:szCs w:val="22"/>
        </w:rPr>
        <w:t>wykaz podwykonawców z zakresem powierzanych im zadań, o ile przewiduje się ich udział w realizacji zamówienia.</w:t>
      </w:r>
    </w:p>
    <w:p w14:paraId="374E17B5" w14:textId="25653113" w:rsidR="00B4303E" w:rsidRPr="0018576A" w:rsidRDefault="00B4303E" w:rsidP="005A4A5F">
      <w:pPr>
        <w:pStyle w:val="Akapitzlist"/>
        <w:numPr>
          <w:ilvl w:val="1"/>
          <w:numId w:val="122"/>
        </w:numPr>
        <w:ind w:left="851" w:hanging="425"/>
        <w:rPr>
          <w:sz w:val="22"/>
          <w:szCs w:val="22"/>
        </w:rPr>
      </w:pPr>
      <w:r w:rsidRPr="0018576A">
        <w:rPr>
          <w:sz w:val="22"/>
          <w:szCs w:val="22"/>
        </w:rPr>
        <w:t xml:space="preserve">dowód wniesienia zabezpieczenia należytego wykonania umowy (w formie pieniężnej) lub projekt dokumentu gwarancyjnego/poręczającego, w celu uzyskania od zamawiającego akceptacji jego treści. </w:t>
      </w:r>
    </w:p>
    <w:p w14:paraId="2A6A57F5" w14:textId="56FF5AF5" w:rsidR="005A4A5F" w:rsidRPr="0018576A" w:rsidRDefault="005A4A5F" w:rsidP="005A4A5F">
      <w:pPr>
        <w:pStyle w:val="Akapitzlist"/>
        <w:numPr>
          <w:ilvl w:val="1"/>
          <w:numId w:val="122"/>
        </w:numPr>
        <w:ind w:left="851" w:hanging="425"/>
        <w:rPr>
          <w:color w:val="000000"/>
          <w:sz w:val="22"/>
          <w:szCs w:val="22"/>
        </w:rPr>
      </w:pPr>
      <w:r w:rsidRPr="0018576A">
        <w:rPr>
          <w:color w:val="000000"/>
          <w:sz w:val="22"/>
          <w:szCs w:val="22"/>
        </w:rPr>
        <w:t xml:space="preserve">oświadczenie o niepodleganiu wykluczeniu – art. 7 ust. 1 ustawy z dnia 13 kwietnia 2022 r. </w:t>
      </w:r>
      <w:r w:rsidRPr="0018576A">
        <w:rPr>
          <w:color w:val="000000"/>
          <w:sz w:val="22"/>
          <w:szCs w:val="22"/>
        </w:rPr>
        <w:br/>
        <w:t xml:space="preserve">o szczególnych rozwiązaniach w zakresie przeciwdziałania wspieraniu agresji na Ukrainę oraz służących ochronie bezpieczeństwa narodowego (t. j. Dz. U. z 2024 r., poz. 507) </w:t>
      </w:r>
      <w:r w:rsidRPr="0018576A">
        <w:rPr>
          <w:color w:val="000000"/>
          <w:sz w:val="22"/>
          <w:szCs w:val="22"/>
        </w:rPr>
        <w:br/>
        <w:t>– w przypadku wykonawców wspólnie ubiegających się o zamówienie oświadczenie składa każdy z nich.</w:t>
      </w:r>
    </w:p>
    <w:p w14:paraId="1A91F3F1" w14:textId="77777777" w:rsidR="0055045B" w:rsidRPr="0018576A" w:rsidRDefault="0055045B" w:rsidP="004439F1">
      <w:pPr>
        <w:widowControl/>
        <w:numPr>
          <w:ilvl w:val="3"/>
          <w:numId w:val="17"/>
        </w:numPr>
        <w:suppressAutoHyphens w:val="0"/>
        <w:ind w:left="426" w:hanging="426"/>
        <w:jc w:val="both"/>
        <w:rPr>
          <w:sz w:val="22"/>
          <w:szCs w:val="22"/>
        </w:rPr>
      </w:pPr>
      <w:r w:rsidRPr="0018576A">
        <w:rPr>
          <w:sz w:val="22"/>
          <w:szCs w:val="22"/>
        </w:rPr>
        <w:t>Wybrany Wykonawca jest zobowiązany do zawarcia umowy w terminie i miejscu wyznaczonym przez Zamawiającego.</w:t>
      </w:r>
    </w:p>
    <w:p w14:paraId="12038657" w14:textId="2C456769" w:rsidR="00B4303E" w:rsidRPr="0018576A" w:rsidRDefault="00B4303E" w:rsidP="004439F1">
      <w:pPr>
        <w:widowControl/>
        <w:suppressAutoHyphens w:val="0"/>
        <w:jc w:val="both"/>
        <w:rPr>
          <w:rFonts w:cs="Verdana"/>
          <w:sz w:val="22"/>
          <w:szCs w:val="22"/>
        </w:rPr>
      </w:pPr>
    </w:p>
    <w:p w14:paraId="278ED688" w14:textId="77777777" w:rsidR="00BE302C" w:rsidRPr="0018576A" w:rsidRDefault="008463F6" w:rsidP="00F71B74">
      <w:pPr>
        <w:widowControl/>
        <w:suppressAutoHyphens w:val="0"/>
        <w:jc w:val="both"/>
        <w:rPr>
          <w:b/>
          <w:bCs/>
          <w:sz w:val="22"/>
          <w:szCs w:val="22"/>
        </w:rPr>
      </w:pPr>
      <w:r w:rsidRPr="0018576A">
        <w:rPr>
          <w:b/>
          <w:bCs/>
          <w:sz w:val="22"/>
          <w:szCs w:val="22"/>
        </w:rPr>
        <w:t>Rozdział XVI</w:t>
      </w:r>
      <w:r w:rsidR="00A9714D" w:rsidRPr="0018576A">
        <w:rPr>
          <w:b/>
          <w:bCs/>
          <w:sz w:val="22"/>
          <w:szCs w:val="22"/>
        </w:rPr>
        <w:t>I</w:t>
      </w:r>
      <w:r w:rsidRPr="0018576A">
        <w:rPr>
          <w:b/>
          <w:bCs/>
          <w:sz w:val="22"/>
          <w:szCs w:val="22"/>
        </w:rPr>
        <w:t xml:space="preserve"> - </w:t>
      </w:r>
      <w:r w:rsidR="00BE302C" w:rsidRPr="0018576A">
        <w:rPr>
          <w:b/>
          <w:bCs/>
          <w:sz w:val="22"/>
          <w:szCs w:val="22"/>
        </w:rPr>
        <w:t>Wymagania dotyczące zabezpieczenia należytego wykonania umowy.</w:t>
      </w:r>
    </w:p>
    <w:p w14:paraId="608A6CFA" w14:textId="67D3B996" w:rsidR="00E437D6" w:rsidRPr="0018576A" w:rsidRDefault="008432A9" w:rsidP="00F71B74">
      <w:pPr>
        <w:pStyle w:val="NormalnyWeb"/>
        <w:numPr>
          <w:ilvl w:val="0"/>
          <w:numId w:val="39"/>
        </w:numPr>
        <w:spacing w:before="0" w:beforeAutospacing="0" w:after="0" w:afterAutospacing="0"/>
        <w:jc w:val="both"/>
        <w:rPr>
          <w:sz w:val="22"/>
          <w:szCs w:val="22"/>
        </w:rPr>
      </w:pPr>
      <w:r w:rsidRPr="0018576A">
        <w:rPr>
          <w:sz w:val="22"/>
          <w:szCs w:val="22"/>
        </w:rPr>
        <w:t xml:space="preserve">Zabezpieczenie będzie wynosiło </w:t>
      </w:r>
      <w:r w:rsidR="00504CFE" w:rsidRPr="0018576A">
        <w:rPr>
          <w:sz w:val="22"/>
          <w:szCs w:val="22"/>
        </w:rPr>
        <w:t>5</w:t>
      </w:r>
      <w:r w:rsidRPr="0018576A">
        <w:rPr>
          <w:sz w:val="22"/>
          <w:szCs w:val="22"/>
        </w:rPr>
        <w:t>% ceny całkowitej podanej w ofercie albo maksymalnej wartości nominalnej zobowiązania Zamawiającego wynikającego z umowy</w:t>
      </w:r>
      <w:r w:rsidR="00504CFE" w:rsidRPr="0018576A">
        <w:rPr>
          <w:sz w:val="22"/>
          <w:szCs w:val="22"/>
        </w:rPr>
        <w:t>.</w:t>
      </w:r>
    </w:p>
    <w:p w14:paraId="102BCD4A" w14:textId="77777777" w:rsidR="008432A9" w:rsidRPr="0018576A" w:rsidRDefault="008432A9" w:rsidP="00F71B74">
      <w:pPr>
        <w:widowControl/>
        <w:numPr>
          <w:ilvl w:val="0"/>
          <w:numId w:val="39"/>
        </w:numPr>
        <w:suppressAutoHyphens w:val="0"/>
        <w:jc w:val="both"/>
        <w:rPr>
          <w:sz w:val="22"/>
          <w:szCs w:val="22"/>
        </w:rPr>
      </w:pPr>
      <w:r w:rsidRPr="0018576A">
        <w:rPr>
          <w:sz w:val="22"/>
          <w:szCs w:val="22"/>
        </w:rPr>
        <w:t xml:space="preserve">Zabezpieczenie może być wnoszone według wyboru Wykonawcy w jednej lub w kilku następujących formach: </w:t>
      </w:r>
    </w:p>
    <w:p w14:paraId="7B6F44B4"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pieniądzu;</w:t>
      </w:r>
    </w:p>
    <w:p w14:paraId="76ABAFC3"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poręczeniach bankowych lub poręczeniach spółdzielczej kasy oszczędnościowo-kredytowej, z tym że poręczenie kasy jest zawsze poręczeniem pieniężnym;</w:t>
      </w:r>
    </w:p>
    <w:p w14:paraId="3382CE24"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gwarancjach bankowych;</w:t>
      </w:r>
    </w:p>
    <w:p w14:paraId="3C2B101F" w14:textId="77777777" w:rsidR="008432A9" w:rsidRPr="0018576A" w:rsidRDefault="008432A9" w:rsidP="00F71B74">
      <w:pPr>
        <w:widowControl/>
        <w:numPr>
          <w:ilvl w:val="1"/>
          <w:numId w:val="40"/>
        </w:numPr>
        <w:suppressAutoHyphens w:val="0"/>
        <w:jc w:val="both"/>
        <w:rPr>
          <w:sz w:val="22"/>
          <w:szCs w:val="22"/>
        </w:rPr>
      </w:pPr>
      <w:r w:rsidRPr="0018576A">
        <w:rPr>
          <w:sz w:val="22"/>
          <w:szCs w:val="22"/>
        </w:rPr>
        <w:t>gwarancjach ubezpieczeniowych;</w:t>
      </w:r>
    </w:p>
    <w:p w14:paraId="5B165552" w14:textId="5180302E" w:rsidR="008432A9" w:rsidRPr="0018576A" w:rsidRDefault="008432A9" w:rsidP="00F71B74">
      <w:pPr>
        <w:widowControl/>
        <w:numPr>
          <w:ilvl w:val="1"/>
          <w:numId w:val="40"/>
        </w:numPr>
        <w:suppressAutoHyphens w:val="0"/>
        <w:jc w:val="both"/>
        <w:rPr>
          <w:sz w:val="22"/>
          <w:szCs w:val="22"/>
        </w:rPr>
      </w:pPr>
      <w:r w:rsidRPr="0018576A">
        <w:rPr>
          <w:sz w:val="22"/>
          <w:szCs w:val="22"/>
        </w:rPr>
        <w:t xml:space="preserve">poręczeniach udzielanych przez podmioty, o których mowa w art. 6b ust. 5 pkt 2 ustawy </w:t>
      </w:r>
      <w:r w:rsidR="00F71B74" w:rsidRPr="0018576A">
        <w:rPr>
          <w:sz w:val="22"/>
          <w:szCs w:val="22"/>
        </w:rPr>
        <w:br/>
      </w:r>
      <w:r w:rsidRPr="0018576A">
        <w:rPr>
          <w:sz w:val="22"/>
          <w:szCs w:val="22"/>
        </w:rPr>
        <w:t xml:space="preserve">z dnia 9 listopada 2000 r. o utworzeniu Polskiej Agencji Rozwoju Przedsiębiorczości </w:t>
      </w:r>
      <w:r w:rsidR="00F71B74" w:rsidRPr="0018576A">
        <w:rPr>
          <w:sz w:val="22"/>
          <w:szCs w:val="22"/>
        </w:rPr>
        <w:br/>
      </w:r>
      <w:r w:rsidRPr="0018576A">
        <w:rPr>
          <w:sz w:val="22"/>
          <w:szCs w:val="22"/>
        </w:rPr>
        <w:t>(tj. Dz.U. z 20</w:t>
      </w:r>
      <w:r w:rsidR="001E14A3" w:rsidRPr="0018576A">
        <w:rPr>
          <w:sz w:val="22"/>
          <w:szCs w:val="22"/>
        </w:rPr>
        <w:t>2</w:t>
      </w:r>
      <w:r w:rsidR="00F71B74" w:rsidRPr="0018576A">
        <w:rPr>
          <w:sz w:val="22"/>
          <w:szCs w:val="22"/>
        </w:rPr>
        <w:t>4</w:t>
      </w:r>
      <w:r w:rsidRPr="0018576A">
        <w:rPr>
          <w:sz w:val="22"/>
          <w:szCs w:val="22"/>
        </w:rPr>
        <w:t xml:space="preserve"> r. poz. </w:t>
      </w:r>
      <w:r w:rsidR="00F71B74" w:rsidRPr="0018576A">
        <w:rPr>
          <w:sz w:val="22"/>
          <w:szCs w:val="22"/>
        </w:rPr>
        <w:t xml:space="preserve">419 </w:t>
      </w:r>
      <w:r w:rsidRPr="0018576A">
        <w:rPr>
          <w:sz w:val="22"/>
          <w:szCs w:val="22"/>
        </w:rPr>
        <w:t>ze zm.).</w:t>
      </w:r>
    </w:p>
    <w:p w14:paraId="02D3FF63" w14:textId="77777777" w:rsidR="008432A9" w:rsidRPr="0018576A" w:rsidRDefault="008432A9" w:rsidP="00F71B74">
      <w:pPr>
        <w:widowControl/>
        <w:numPr>
          <w:ilvl w:val="0"/>
          <w:numId w:val="39"/>
        </w:numPr>
        <w:tabs>
          <w:tab w:val="num" w:pos="720"/>
        </w:tabs>
        <w:suppressAutoHyphens w:val="0"/>
        <w:jc w:val="both"/>
        <w:rPr>
          <w:sz w:val="22"/>
          <w:szCs w:val="22"/>
        </w:rPr>
      </w:pPr>
      <w:r w:rsidRPr="0018576A">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W przypadku wniesienia wadium w pieniądzu Wykonawca może wyrazić zgodę na zaliczenie kwoty wadium na poczet zabezpieczenia. </w:t>
      </w:r>
    </w:p>
    <w:p w14:paraId="079517F2" w14:textId="786101BE"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Jeżeli zabezpieczenie wniesiono w pieniądzu, Zamawiający przechowuje je na oprocentowanym rachunku bankowym i zwraca zabezpieczenie wniesione w pieniądzu z odsetkami wynikającymi </w:t>
      </w:r>
      <w:r w:rsidR="00F71B74" w:rsidRPr="0018576A">
        <w:rPr>
          <w:sz w:val="22"/>
          <w:szCs w:val="22"/>
        </w:rPr>
        <w:br/>
      </w:r>
      <w:r w:rsidRPr="0018576A">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Z dokumentu gwarancji/poręczenia winno wynikać jednoznacznie gwarantowanie wypłat należności z ustanowionego zabezpieczenia w sposób nieodwołalny, bezwarunkowy i na pierwsze </w:t>
      </w:r>
      <w:r w:rsidRPr="0018576A">
        <w:rPr>
          <w:sz w:val="22"/>
          <w:szCs w:val="22"/>
        </w:rPr>
        <w:lastRenderedPageBreak/>
        <w:t>żądanie Zamawiającego, a sądem właściwym dla rozstrzygania ewentualnych sporów będzie sąd właściwy miejscowo dla siedziby Zamawiającego.</w:t>
      </w:r>
    </w:p>
    <w:p w14:paraId="6D60719B"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W trakcie realizacji umowy Wykonawca może dokonać zmiany formy zabezpieczenia na jedną lub kilka form, o których mowa w </w:t>
      </w:r>
      <w:r w:rsidR="000D7DAE" w:rsidRPr="0018576A">
        <w:rPr>
          <w:sz w:val="22"/>
          <w:szCs w:val="22"/>
        </w:rPr>
        <w:t>Rozdziale</w:t>
      </w:r>
      <w:r w:rsidRPr="0018576A">
        <w:rPr>
          <w:sz w:val="22"/>
          <w:szCs w:val="22"/>
        </w:rPr>
        <w:t xml:space="preserve"> </w:t>
      </w:r>
      <w:r w:rsidR="005907C7" w:rsidRPr="0018576A">
        <w:rPr>
          <w:sz w:val="22"/>
          <w:szCs w:val="22"/>
        </w:rPr>
        <w:t>XVII</w:t>
      </w:r>
      <w:r w:rsidR="000D7DAE" w:rsidRPr="0018576A">
        <w:rPr>
          <w:sz w:val="22"/>
          <w:szCs w:val="22"/>
        </w:rPr>
        <w:t xml:space="preserve"> </w:t>
      </w:r>
      <w:r w:rsidR="0006067E" w:rsidRPr="0018576A">
        <w:rPr>
          <w:sz w:val="22"/>
          <w:szCs w:val="22"/>
        </w:rPr>
        <w:t>ust. 2</w:t>
      </w:r>
      <w:r w:rsidRPr="0018576A">
        <w:rPr>
          <w:sz w:val="22"/>
          <w:szCs w:val="22"/>
        </w:rPr>
        <w:t xml:space="preserve"> SWZ.</w:t>
      </w:r>
    </w:p>
    <w:p w14:paraId="27F32B0A"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Zmiana formy zabezpieczenia musi być dokonywana z zachowaniem ciągłości zabezpieczenia i bez zmniejszenia jego wysokości.</w:t>
      </w:r>
    </w:p>
    <w:p w14:paraId="36C6EF7B"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Zamawiający zwróci 70% wysokości zabezpieczenia w terminie 30 dni od dnia wykonania zamówienia potwierdzonego protokołem odbioru prac.</w:t>
      </w:r>
    </w:p>
    <w:p w14:paraId="08DE1B27" w14:textId="38869DD2"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Na zabezpieczenie roszczeń z tytułu rękojmi z</w:t>
      </w:r>
      <w:r w:rsidR="00BC61AB" w:rsidRPr="0018576A">
        <w:rPr>
          <w:sz w:val="22"/>
          <w:szCs w:val="22"/>
        </w:rPr>
        <w:t>a</w:t>
      </w:r>
      <w:r w:rsidRPr="0018576A">
        <w:rPr>
          <w:sz w:val="22"/>
          <w:szCs w:val="22"/>
        </w:rPr>
        <w:t xml:space="preserve"> wady</w:t>
      </w:r>
      <w:r w:rsidR="004D6C2E" w:rsidRPr="0018576A">
        <w:rPr>
          <w:sz w:val="22"/>
          <w:szCs w:val="22"/>
        </w:rPr>
        <w:t xml:space="preserve"> lub gwarancji</w:t>
      </w:r>
      <w:r w:rsidRPr="0018576A">
        <w:rPr>
          <w:sz w:val="22"/>
          <w:szCs w:val="22"/>
        </w:rPr>
        <w:t xml:space="preserve"> Zamawiający zatrzyma 30% wysokości zabezpieczenia, które zwróci nie później niż w 15 dniu po upływie okresu rękojmi za wady</w:t>
      </w:r>
      <w:r w:rsidR="00BB0FE4" w:rsidRPr="0018576A">
        <w:rPr>
          <w:sz w:val="22"/>
          <w:szCs w:val="22"/>
        </w:rPr>
        <w:t xml:space="preserve"> lub gwarancji</w:t>
      </w:r>
      <w:r w:rsidRPr="0018576A">
        <w:rPr>
          <w:sz w:val="22"/>
          <w:szCs w:val="22"/>
        </w:rPr>
        <w:t xml:space="preserve">. </w:t>
      </w:r>
    </w:p>
    <w:p w14:paraId="4BC455FF"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 xml:space="preserve">Zamawiający zaznacza, iż treść wzoru umowy będącego integralną częścią </w:t>
      </w:r>
      <w:r w:rsidR="00913094" w:rsidRPr="0018576A">
        <w:rPr>
          <w:sz w:val="22"/>
          <w:szCs w:val="22"/>
        </w:rPr>
        <w:t>SWZ</w:t>
      </w:r>
      <w:r w:rsidRPr="0018576A">
        <w:rPr>
          <w:sz w:val="22"/>
          <w:szCs w:val="22"/>
        </w:rPr>
        <w:t xml:space="preserve"> przedstawia również regulacje związane z zabezpieczeniem należytego wykonania umowy.</w:t>
      </w:r>
    </w:p>
    <w:p w14:paraId="462405A2" w14:textId="77777777" w:rsidR="008432A9" w:rsidRPr="0018576A" w:rsidRDefault="008432A9" w:rsidP="004439F1">
      <w:pPr>
        <w:widowControl/>
        <w:numPr>
          <w:ilvl w:val="0"/>
          <w:numId w:val="39"/>
        </w:numPr>
        <w:tabs>
          <w:tab w:val="num" w:pos="720"/>
        </w:tabs>
        <w:suppressAutoHyphens w:val="0"/>
        <w:jc w:val="both"/>
        <w:rPr>
          <w:sz w:val="22"/>
          <w:szCs w:val="22"/>
        </w:rPr>
      </w:pPr>
      <w:r w:rsidRPr="0018576A">
        <w:rPr>
          <w:sz w:val="22"/>
          <w:szCs w:val="22"/>
        </w:rPr>
        <w:t>Istotne postanowienia, jakie powinny zawierać poręczenia lub gwarancje:</w:t>
      </w:r>
    </w:p>
    <w:p w14:paraId="6EF8E433"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Słowo „gwarancja/poręczenie” w języku wystawienia gwarancji/poręczenia, jej numer oraz ewentualnie inną informację identyfikującą wystawioną gwarancję/</w:t>
      </w:r>
      <w:r w:rsidR="0075326D" w:rsidRPr="0018576A">
        <w:rPr>
          <w:sz w:val="22"/>
          <w:szCs w:val="22"/>
        </w:rPr>
        <w:t xml:space="preserve"> </w:t>
      </w:r>
      <w:r w:rsidRPr="0018576A">
        <w:rPr>
          <w:sz w:val="22"/>
          <w:szCs w:val="22"/>
        </w:rPr>
        <w:t>poręcznie</w:t>
      </w:r>
      <w:r w:rsidR="0075326D" w:rsidRPr="0018576A">
        <w:rPr>
          <w:sz w:val="22"/>
          <w:szCs w:val="22"/>
        </w:rPr>
        <w:t xml:space="preserve"> </w:t>
      </w:r>
      <w:r w:rsidRPr="0018576A">
        <w:rPr>
          <w:sz w:val="22"/>
          <w:szCs w:val="22"/>
        </w:rPr>
        <w:t>np. rodzaj gwarancji/poręczenia.</w:t>
      </w:r>
    </w:p>
    <w:p w14:paraId="5D577C40"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Klauzulę wskazującą, iż gwarancja/poręczenie jest nieodwołalna i bezwarunkowa.</w:t>
      </w:r>
    </w:p>
    <w:p w14:paraId="004689AE"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Beneficjenta, tj. Uniwersytet Jagielloński, ul. Gołębia 24, 31-007 Kraków.</w:t>
      </w:r>
    </w:p>
    <w:p w14:paraId="2D1C974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Zleceniodawcę.</w:t>
      </w:r>
    </w:p>
    <w:p w14:paraId="3CE53C91"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Gwaranta/Poręczyciela.</w:t>
      </w:r>
    </w:p>
    <w:p w14:paraId="41515580"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Informację identyfikującą źródłowy stosunek umowny przez wskazanie przedmiotu umowy i jej numeru.</w:t>
      </w:r>
    </w:p>
    <w:p w14:paraId="6849ECA2"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Maksymalną kwotę do zapłaty.</w:t>
      </w:r>
    </w:p>
    <w:p w14:paraId="7707FA95" w14:textId="276FFDB6"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Zapis, że gwarancja/poręczenie stanowi zabezpieczenie należytego wykonania umowy </w:t>
      </w:r>
      <w:r w:rsidR="00CB618C" w:rsidRPr="0018576A">
        <w:rPr>
          <w:sz w:val="22"/>
          <w:szCs w:val="22"/>
        </w:rPr>
        <w:br/>
      </w:r>
      <w:r w:rsidRPr="0018576A">
        <w:rPr>
          <w:sz w:val="22"/>
          <w:szCs w:val="22"/>
        </w:rPr>
        <w:t xml:space="preserve">i dotyczy pokrycia roszczeń z tytułu niewykonania lub nienależytego wykonania umowy, </w:t>
      </w:r>
      <w:r w:rsidR="00CB618C" w:rsidRPr="0018576A">
        <w:rPr>
          <w:sz w:val="22"/>
          <w:szCs w:val="22"/>
        </w:rPr>
        <w:br/>
      </w:r>
      <w:r w:rsidRPr="0018576A">
        <w:rPr>
          <w:sz w:val="22"/>
          <w:szCs w:val="22"/>
        </w:rPr>
        <w:t>w szczególności zapłaty kar umownych oraz ewentualnych roszczeń z tytułu rękojmi.</w:t>
      </w:r>
    </w:p>
    <w:p w14:paraId="08253060" w14:textId="1142684D"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15BD8B4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Termin w jakim zostanie zapłacona żądana kwota.</w:t>
      </w:r>
    </w:p>
    <w:p w14:paraId="2395B3D5"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Warunki zapłaty, pisemną formę żądania zapłaty i oświadczenia Beneficjenta.</w:t>
      </w:r>
    </w:p>
    <w:p w14:paraId="4120C852"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Okres obowiązywania gwarancji/poręczenia.</w:t>
      </w:r>
    </w:p>
    <w:p w14:paraId="21B1D8BE"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Sposób doręczenia Gwarantowi/Poręczycielowi żądania zapłaty (w tym adres do korespondencji).</w:t>
      </w:r>
    </w:p>
    <w:p w14:paraId="3ED4BA87"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Zapis, że wszelkie prawa i obowiązki wynikające z gwarancji/poręczenia podlegają ustawodawstwu polskiemu.</w:t>
      </w:r>
    </w:p>
    <w:p w14:paraId="0204AE27"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Zapis, że sądem właściwym do rozstrzygania ewentualnych sporów wynikłych </w:t>
      </w:r>
      <w:r w:rsidRPr="0018576A">
        <w:rPr>
          <w:sz w:val="22"/>
          <w:szCs w:val="22"/>
        </w:rPr>
        <w:br/>
        <w:t>z gwarancji/poręczenia jest sąd powszechny właściwy miejscowo dla siedziby Beneficjenta.</w:t>
      </w:r>
    </w:p>
    <w:p w14:paraId="0899D13C"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Klauzulę indentyfikacyjną.</w:t>
      </w:r>
    </w:p>
    <w:p w14:paraId="0FFC8DB8" w14:textId="2CFEE5DC"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Zabezpieczenie wniesione w formie gwarancji i poręczeń musi spełniać warunki zabezpieczenia wniesionego w pieniądzu i Wykonawca nie może w żaden sposób </w:t>
      </w:r>
      <w:r w:rsidR="00F71B74" w:rsidRPr="0018576A">
        <w:rPr>
          <w:sz w:val="22"/>
          <w:szCs w:val="22"/>
        </w:rPr>
        <w:br/>
      </w:r>
      <w:r w:rsidRPr="0018576A">
        <w:rPr>
          <w:sz w:val="22"/>
          <w:szCs w:val="22"/>
        </w:rPr>
        <w:t>(np. żądaniem dodatkowych dokumentów, stawianiem dodatkowych warunków) ograniczać prawa Zamawiającego do dysponowania zabezpieczeniem w okolicznościach wymienionych w umowie.</w:t>
      </w:r>
    </w:p>
    <w:p w14:paraId="66D588AD" w14:textId="77777777" w:rsidR="008432A9" w:rsidRPr="0018576A" w:rsidRDefault="008432A9" w:rsidP="004439F1">
      <w:pPr>
        <w:widowControl/>
        <w:numPr>
          <w:ilvl w:val="1"/>
          <w:numId w:val="39"/>
        </w:numPr>
        <w:suppressAutoHyphens w:val="0"/>
        <w:ind w:left="993" w:hanging="633"/>
        <w:jc w:val="both"/>
        <w:rPr>
          <w:sz w:val="22"/>
          <w:szCs w:val="22"/>
        </w:rPr>
      </w:pPr>
      <w:r w:rsidRPr="0018576A">
        <w:rPr>
          <w:sz w:val="22"/>
          <w:szCs w:val="22"/>
        </w:rPr>
        <w:t xml:space="preserve">Kopie pełnomocnictwa/w dla osoby/osób podpisującej/ych gwarancję, udzielone przez osobę/osoby upoważnione w KRS gwaranta, potwierdzone za zgodność </w:t>
      </w:r>
      <w:r w:rsidR="008064C3" w:rsidRPr="0018576A">
        <w:rPr>
          <w:sz w:val="22"/>
          <w:szCs w:val="22"/>
        </w:rPr>
        <w:br/>
      </w:r>
      <w:r w:rsidRPr="0018576A">
        <w:rPr>
          <w:sz w:val="22"/>
          <w:szCs w:val="22"/>
        </w:rPr>
        <w:t>z oryginałem przez osobę upoważnioną w KRS gwaranta, lub innego pracownika gwaranta, albo przez notariusza.</w:t>
      </w:r>
    </w:p>
    <w:p w14:paraId="28E93253" w14:textId="77777777" w:rsidR="00C51049" w:rsidRPr="0018576A" w:rsidRDefault="00C51049" w:rsidP="004439F1">
      <w:pPr>
        <w:widowControl/>
        <w:suppressAutoHyphens w:val="0"/>
        <w:jc w:val="both"/>
        <w:rPr>
          <w:sz w:val="22"/>
          <w:szCs w:val="22"/>
        </w:rPr>
      </w:pPr>
    </w:p>
    <w:p w14:paraId="153C514D" w14:textId="77777777" w:rsidR="0055045B" w:rsidRPr="0018576A" w:rsidRDefault="008463F6" w:rsidP="004439F1">
      <w:pPr>
        <w:widowControl/>
        <w:suppressAutoHyphens w:val="0"/>
        <w:jc w:val="both"/>
        <w:rPr>
          <w:b/>
          <w:bCs/>
          <w:sz w:val="22"/>
          <w:szCs w:val="22"/>
        </w:rPr>
      </w:pPr>
      <w:r w:rsidRPr="0018576A">
        <w:rPr>
          <w:b/>
          <w:bCs/>
          <w:sz w:val="22"/>
          <w:szCs w:val="22"/>
        </w:rPr>
        <w:t>Rozdział XVII</w:t>
      </w:r>
      <w:r w:rsidR="00A9714D" w:rsidRPr="0018576A">
        <w:rPr>
          <w:b/>
          <w:bCs/>
          <w:sz w:val="22"/>
          <w:szCs w:val="22"/>
        </w:rPr>
        <w:t>I</w:t>
      </w:r>
      <w:r w:rsidRPr="0018576A">
        <w:rPr>
          <w:b/>
          <w:bCs/>
          <w:sz w:val="22"/>
          <w:szCs w:val="22"/>
        </w:rPr>
        <w:t xml:space="preserve"> </w:t>
      </w:r>
      <w:r w:rsidR="00323464" w:rsidRPr="0018576A">
        <w:rPr>
          <w:b/>
          <w:bCs/>
          <w:sz w:val="22"/>
          <w:szCs w:val="22"/>
        </w:rPr>
        <w:t>–</w:t>
      </w:r>
      <w:r w:rsidRPr="0018576A">
        <w:rPr>
          <w:b/>
          <w:bCs/>
          <w:sz w:val="22"/>
          <w:szCs w:val="22"/>
        </w:rPr>
        <w:t xml:space="preserve"> </w:t>
      </w:r>
      <w:r w:rsidR="00323464" w:rsidRPr="0018576A">
        <w:rPr>
          <w:b/>
          <w:bCs/>
          <w:sz w:val="22"/>
          <w:szCs w:val="22"/>
        </w:rPr>
        <w:t>Projektowane postanowienia</w:t>
      </w:r>
      <w:r w:rsidR="0055045B" w:rsidRPr="0018576A">
        <w:rPr>
          <w:b/>
          <w:bCs/>
          <w:sz w:val="22"/>
          <w:szCs w:val="22"/>
        </w:rPr>
        <w:t xml:space="preserve"> umowy – </w:t>
      </w:r>
      <w:r w:rsidR="006D3A2F" w:rsidRPr="0018576A">
        <w:rPr>
          <w:b/>
          <w:bCs/>
          <w:sz w:val="22"/>
          <w:szCs w:val="22"/>
        </w:rPr>
        <w:t>s</w:t>
      </w:r>
      <w:r w:rsidR="0055045B" w:rsidRPr="0018576A">
        <w:rPr>
          <w:b/>
          <w:bCs/>
          <w:sz w:val="22"/>
          <w:szCs w:val="22"/>
        </w:rPr>
        <w:t>tanowi</w:t>
      </w:r>
      <w:r w:rsidR="00323464" w:rsidRPr="0018576A">
        <w:rPr>
          <w:b/>
          <w:bCs/>
          <w:sz w:val="22"/>
          <w:szCs w:val="22"/>
        </w:rPr>
        <w:t>ą</w:t>
      </w:r>
      <w:r w:rsidR="0055045B" w:rsidRPr="0018576A">
        <w:rPr>
          <w:b/>
          <w:bCs/>
          <w:sz w:val="22"/>
          <w:szCs w:val="22"/>
        </w:rPr>
        <w:t xml:space="preserve"> Załącznik Nr </w:t>
      </w:r>
      <w:r w:rsidR="00D91BDC" w:rsidRPr="0018576A">
        <w:rPr>
          <w:b/>
          <w:bCs/>
          <w:sz w:val="22"/>
          <w:szCs w:val="22"/>
        </w:rPr>
        <w:t xml:space="preserve">2 </w:t>
      </w:r>
      <w:r w:rsidR="0055045B" w:rsidRPr="0018576A">
        <w:rPr>
          <w:b/>
          <w:bCs/>
          <w:sz w:val="22"/>
          <w:szCs w:val="22"/>
        </w:rPr>
        <w:t xml:space="preserve">do </w:t>
      </w:r>
      <w:r w:rsidR="001232D5" w:rsidRPr="0018576A">
        <w:rPr>
          <w:b/>
          <w:bCs/>
          <w:sz w:val="22"/>
          <w:szCs w:val="22"/>
        </w:rPr>
        <w:t>SWZ</w:t>
      </w:r>
      <w:r w:rsidR="0055045B" w:rsidRPr="0018576A">
        <w:rPr>
          <w:b/>
          <w:bCs/>
          <w:sz w:val="22"/>
          <w:szCs w:val="22"/>
        </w:rPr>
        <w:t>.</w:t>
      </w:r>
    </w:p>
    <w:p w14:paraId="4607C4D3" w14:textId="77777777" w:rsidR="0055045B" w:rsidRPr="0018576A" w:rsidRDefault="0055045B" w:rsidP="004439F1">
      <w:pPr>
        <w:widowControl/>
        <w:suppressAutoHyphens w:val="0"/>
        <w:ind w:left="720"/>
        <w:jc w:val="both"/>
        <w:rPr>
          <w:b/>
          <w:bCs/>
          <w:sz w:val="22"/>
          <w:szCs w:val="22"/>
        </w:rPr>
      </w:pPr>
    </w:p>
    <w:p w14:paraId="3316A1ED" w14:textId="77777777" w:rsidR="0055045B" w:rsidRPr="0018576A" w:rsidRDefault="008463F6" w:rsidP="004439F1">
      <w:pPr>
        <w:widowControl/>
        <w:suppressAutoHyphens w:val="0"/>
        <w:jc w:val="both"/>
        <w:rPr>
          <w:b/>
          <w:bCs/>
          <w:sz w:val="22"/>
          <w:szCs w:val="22"/>
        </w:rPr>
      </w:pPr>
      <w:r w:rsidRPr="0018576A">
        <w:rPr>
          <w:b/>
          <w:bCs/>
          <w:sz w:val="22"/>
          <w:szCs w:val="22"/>
        </w:rPr>
        <w:lastRenderedPageBreak/>
        <w:t>Rozdział X</w:t>
      </w:r>
      <w:r w:rsidR="00A9714D" w:rsidRPr="0018576A">
        <w:rPr>
          <w:b/>
          <w:bCs/>
          <w:sz w:val="22"/>
          <w:szCs w:val="22"/>
        </w:rPr>
        <w:t>IX</w:t>
      </w:r>
      <w:r w:rsidRPr="0018576A">
        <w:rPr>
          <w:b/>
          <w:bCs/>
          <w:sz w:val="22"/>
          <w:szCs w:val="22"/>
        </w:rPr>
        <w:t xml:space="preserve"> - </w:t>
      </w:r>
      <w:r w:rsidR="0055045B" w:rsidRPr="0018576A">
        <w:rPr>
          <w:b/>
          <w:bCs/>
          <w:sz w:val="22"/>
          <w:szCs w:val="22"/>
        </w:rPr>
        <w:t xml:space="preserve">Pouczenie o środkach ochrony prawnej przysługujących Wykonawcy </w:t>
      </w:r>
      <w:r w:rsidR="000C1D6F" w:rsidRPr="0018576A">
        <w:rPr>
          <w:b/>
          <w:bCs/>
          <w:sz w:val="22"/>
          <w:szCs w:val="22"/>
        </w:rPr>
        <w:br/>
      </w:r>
      <w:r w:rsidR="0055045B" w:rsidRPr="0018576A">
        <w:rPr>
          <w:b/>
          <w:bCs/>
          <w:sz w:val="22"/>
          <w:szCs w:val="22"/>
        </w:rPr>
        <w:t>w toku postępowania o udzielenie zamówienia.</w:t>
      </w:r>
    </w:p>
    <w:p w14:paraId="064EE1AF" w14:textId="0FE091F4" w:rsidR="00A05DE8" w:rsidRPr="0018576A" w:rsidRDefault="00504D98" w:rsidP="004439F1">
      <w:pPr>
        <w:pStyle w:val="Akapitzlist"/>
        <w:numPr>
          <w:ilvl w:val="0"/>
          <w:numId w:val="23"/>
        </w:numPr>
        <w:ind w:left="426" w:hanging="426"/>
        <w:rPr>
          <w:sz w:val="22"/>
          <w:szCs w:val="22"/>
        </w:rPr>
      </w:pPr>
      <w:r w:rsidRPr="0018576A">
        <w:rPr>
          <w:spacing w:val="-1"/>
          <w:sz w:val="22"/>
          <w:szCs w:val="22"/>
        </w:rPr>
        <w:t>Ś</w:t>
      </w:r>
      <w:r w:rsidRPr="0018576A">
        <w:rPr>
          <w:spacing w:val="-3"/>
          <w:sz w:val="22"/>
          <w:szCs w:val="22"/>
        </w:rPr>
        <w:t>r</w:t>
      </w:r>
      <w:r w:rsidRPr="0018576A">
        <w:rPr>
          <w:sz w:val="22"/>
          <w:szCs w:val="22"/>
        </w:rPr>
        <w:t>od</w:t>
      </w:r>
      <w:r w:rsidRPr="0018576A">
        <w:rPr>
          <w:spacing w:val="-5"/>
          <w:sz w:val="22"/>
          <w:szCs w:val="22"/>
        </w:rPr>
        <w:t>k</w:t>
      </w:r>
      <w:r w:rsidRPr="0018576A">
        <w:rPr>
          <w:sz w:val="22"/>
          <w:szCs w:val="22"/>
        </w:rPr>
        <w:t xml:space="preserve">i </w:t>
      </w:r>
      <w:r w:rsidRPr="0018576A">
        <w:rPr>
          <w:spacing w:val="15"/>
          <w:sz w:val="22"/>
          <w:szCs w:val="22"/>
        </w:rPr>
        <w:t>ochrony</w:t>
      </w:r>
      <w:r w:rsidR="00A05DE8" w:rsidRPr="0018576A">
        <w:rPr>
          <w:sz w:val="22"/>
          <w:szCs w:val="22"/>
        </w:rPr>
        <w:t xml:space="preserve"> </w:t>
      </w:r>
      <w:r w:rsidR="00A05DE8" w:rsidRPr="0018576A">
        <w:rPr>
          <w:spacing w:val="14"/>
          <w:sz w:val="22"/>
          <w:szCs w:val="22"/>
        </w:rPr>
        <w:t xml:space="preserve"> </w:t>
      </w:r>
      <w:r w:rsidR="00A05DE8" w:rsidRPr="0018576A">
        <w:rPr>
          <w:spacing w:val="-3"/>
          <w:sz w:val="22"/>
          <w:szCs w:val="22"/>
        </w:rPr>
        <w:t>p</w:t>
      </w:r>
      <w:r w:rsidR="00A05DE8" w:rsidRPr="0018576A">
        <w:rPr>
          <w:spacing w:val="-2"/>
          <w:sz w:val="22"/>
          <w:szCs w:val="22"/>
        </w:rPr>
        <w:t>r</w:t>
      </w:r>
      <w:r w:rsidR="00A05DE8" w:rsidRPr="0018576A">
        <w:rPr>
          <w:sz w:val="22"/>
          <w:szCs w:val="22"/>
        </w:rPr>
        <w:t>a</w:t>
      </w:r>
      <w:r w:rsidR="00A05DE8" w:rsidRPr="0018576A">
        <w:rPr>
          <w:spacing w:val="-4"/>
          <w:sz w:val="22"/>
          <w:szCs w:val="22"/>
        </w:rPr>
        <w:t>w</w:t>
      </w:r>
      <w:r w:rsidR="00A05DE8" w:rsidRPr="0018576A">
        <w:rPr>
          <w:sz w:val="22"/>
          <w:szCs w:val="22"/>
        </w:rPr>
        <w:t>n</w:t>
      </w:r>
      <w:r w:rsidR="00A05DE8" w:rsidRPr="0018576A">
        <w:rPr>
          <w:spacing w:val="-2"/>
          <w:sz w:val="22"/>
          <w:szCs w:val="22"/>
        </w:rPr>
        <w:t>e</w:t>
      </w:r>
      <w:r w:rsidR="00A05DE8" w:rsidRPr="0018576A">
        <w:rPr>
          <w:sz w:val="22"/>
          <w:szCs w:val="22"/>
        </w:rPr>
        <w:t xml:space="preserve">j </w:t>
      </w:r>
      <w:r w:rsidR="00A05DE8" w:rsidRPr="0018576A">
        <w:rPr>
          <w:spacing w:val="17"/>
          <w:sz w:val="22"/>
          <w:szCs w:val="22"/>
        </w:rPr>
        <w:t xml:space="preserve"> </w:t>
      </w:r>
      <w:r w:rsidR="00A05DE8" w:rsidRPr="0018576A">
        <w:rPr>
          <w:sz w:val="22"/>
          <w:szCs w:val="22"/>
        </w:rPr>
        <w:t>pr</w:t>
      </w:r>
      <w:r w:rsidR="00A05DE8" w:rsidRPr="0018576A">
        <w:rPr>
          <w:spacing w:val="-2"/>
          <w:sz w:val="22"/>
          <w:szCs w:val="22"/>
        </w:rPr>
        <w:t>z</w:t>
      </w:r>
      <w:r w:rsidR="00A05DE8" w:rsidRPr="0018576A">
        <w:rPr>
          <w:spacing w:val="-5"/>
          <w:sz w:val="22"/>
          <w:szCs w:val="22"/>
        </w:rPr>
        <w:t>y</w:t>
      </w:r>
      <w:r w:rsidR="00A05DE8" w:rsidRPr="0018576A">
        <w:rPr>
          <w:spacing w:val="-1"/>
          <w:sz w:val="22"/>
          <w:szCs w:val="22"/>
        </w:rPr>
        <w:t>sł</w:t>
      </w:r>
      <w:r w:rsidR="00A05DE8" w:rsidRPr="0018576A">
        <w:rPr>
          <w:sz w:val="22"/>
          <w:szCs w:val="22"/>
        </w:rPr>
        <w:t>u</w:t>
      </w:r>
      <w:r w:rsidR="00A05DE8" w:rsidRPr="0018576A">
        <w:rPr>
          <w:spacing w:val="-3"/>
          <w:sz w:val="22"/>
          <w:szCs w:val="22"/>
        </w:rPr>
        <w:t>gu</w:t>
      </w:r>
      <w:r w:rsidR="00A05DE8" w:rsidRPr="0018576A">
        <w:rPr>
          <w:sz w:val="22"/>
          <w:szCs w:val="22"/>
        </w:rPr>
        <w:t>ją</w:t>
      </w:r>
      <w:r w:rsidR="00A05DE8" w:rsidRPr="0018576A">
        <w:rPr>
          <w:spacing w:val="-2"/>
          <w:sz w:val="22"/>
          <w:szCs w:val="22"/>
        </w:rPr>
        <w:t xml:space="preserve"> </w:t>
      </w:r>
      <w:r w:rsidR="00A05DE8" w:rsidRPr="0018576A">
        <w:rPr>
          <w:sz w:val="22"/>
          <w:szCs w:val="22"/>
        </w:rPr>
        <w:t>W</w:t>
      </w:r>
      <w:r w:rsidR="00A05DE8" w:rsidRPr="0018576A">
        <w:rPr>
          <w:spacing w:val="-2"/>
          <w:sz w:val="22"/>
          <w:szCs w:val="22"/>
        </w:rPr>
        <w:t>y</w:t>
      </w:r>
      <w:r w:rsidR="00A05DE8" w:rsidRPr="0018576A">
        <w:rPr>
          <w:spacing w:val="-3"/>
          <w:sz w:val="22"/>
          <w:szCs w:val="22"/>
        </w:rPr>
        <w:t>ko</w:t>
      </w:r>
      <w:r w:rsidR="00A05DE8" w:rsidRPr="0018576A">
        <w:rPr>
          <w:sz w:val="22"/>
          <w:szCs w:val="22"/>
        </w:rPr>
        <w:t>n</w:t>
      </w:r>
      <w:r w:rsidR="00A05DE8" w:rsidRPr="0018576A">
        <w:rPr>
          <w:spacing w:val="-2"/>
          <w:sz w:val="22"/>
          <w:szCs w:val="22"/>
        </w:rPr>
        <w:t>aw</w:t>
      </w:r>
      <w:r w:rsidR="00A05DE8" w:rsidRPr="0018576A">
        <w:rPr>
          <w:sz w:val="22"/>
          <w:szCs w:val="22"/>
        </w:rPr>
        <w:t>c</w:t>
      </w:r>
      <w:r w:rsidR="00A05DE8" w:rsidRPr="0018576A">
        <w:rPr>
          <w:spacing w:val="-2"/>
          <w:sz w:val="22"/>
          <w:szCs w:val="22"/>
        </w:rPr>
        <w:t>y</w:t>
      </w:r>
      <w:r w:rsidR="00A05DE8" w:rsidRPr="0018576A">
        <w:rPr>
          <w:sz w:val="22"/>
          <w:szCs w:val="22"/>
        </w:rPr>
        <w:t xml:space="preserve">, </w:t>
      </w:r>
      <w:r w:rsidR="00A05DE8" w:rsidRPr="0018576A">
        <w:rPr>
          <w:spacing w:val="12"/>
          <w:sz w:val="22"/>
          <w:szCs w:val="22"/>
        </w:rPr>
        <w:t xml:space="preserve"> </w:t>
      </w:r>
      <w:r w:rsidR="00A05DE8" w:rsidRPr="0018576A">
        <w:rPr>
          <w:sz w:val="22"/>
          <w:szCs w:val="22"/>
        </w:rPr>
        <w:t>je</w:t>
      </w:r>
      <w:r w:rsidR="00A05DE8" w:rsidRPr="0018576A">
        <w:rPr>
          <w:spacing w:val="-2"/>
          <w:sz w:val="22"/>
          <w:szCs w:val="22"/>
        </w:rPr>
        <w:t>żel</w:t>
      </w:r>
      <w:r w:rsidR="00A05DE8" w:rsidRPr="0018576A">
        <w:rPr>
          <w:spacing w:val="1"/>
          <w:sz w:val="22"/>
          <w:szCs w:val="22"/>
        </w:rPr>
        <w:t>i</w:t>
      </w:r>
      <w:r w:rsidR="00A05DE8" w:rsidRPr="0018576A">
        <w:rPr>
          <w:sz w:val="22"/>
          <w:szCs w:val="22"/>
        </w:rPr>
        <w:t xml:space="preserve">̇ </w:t>
      </w:r>
      <w:r w:rsidR="00A05DE8" w:rsidRPr="0018576A">
        <w:rPr>
          <w:spacing w:val="17"/>
          <w:sz w:val="22"/>
          <w:szCs w:val="22"/>
        </w:rPr>
        <w:t xml:space="preserve"> </w:t>
      </w:r>
      <w:r w:rsidR="00A05DE8" w:rsidRPr="0018576A">
        <w:rPr>
          <w:spacing w:val="-4"/>
          <w:sz w:val="22"/>
          <w:szCs w:val="22"/>
        </w:rPr>
        <w:t>m</w:t>
      </w:r>
      <w:r w:rsidR="00A05DE8" w:rsidRPr="0018576A">
        <w:rPr>
          <w:sz w:val="22"/>
          <w:szCs w:val="22"/>
        </w:rPr>
        <w:t xml:space="preserve">a </w:t>
      </w:r>
      <w:r w:rsidR="00A05DE8" w:rsidRPr="0018576A">
        <w:rPr>
          <w:spacing w:val="15"/>
          <w:sz w:val="22"/>
          <w:szCs w:val="22"/>
        </w:rPr>
        <w:t xml:space="preserve"> </w:t>
      </w:r>
      <w:r w:rsidR="00A05DE8" w:rsidRPr="0018576A">
        <w:rPr>
          <w:sz w:val="22"/>
          <w:szCs w:val="22"/>
        </w:rPr>
        <w:t>l</w:t>
      </w:r>
      <w:r w:rsidR="00A05DE8" w:rsidRPr="0018576A">
        <w:rPr>
          <w:spacing w:val="-3"/>
          <w:sz w:val="22"/>
          <w:szCs w:val="22"/>
        </w:rPr>
        <w:t>u</w:t>
      </w:r>
      <w:r w:rsidR="00A05DE8" w:rsidRPr="0018576A">
        <w:rPr>
          <w:sz w:val="22"/>
          <w:szCs w:val="22"/>
        </w:rPr>
        <w:t xml:space="preserve">b </w:t>
      </w:r>
      <w:r w:rsidR="00A05DE8" w:rsidRPr="0018576A">
        <w:rPr>
          <w:spacing w:val="16"/>
          <w:sz w:val="22"/>
          <w:szCs w:val="22"/>
        </w:rPr>
        <w:t xml:space="preserve"> </w:t>
      </w:r>
      <w:r w:rsidR="00A05DE8" w:rsidRPr="0018576A">
        <w:rPr>
          <w:spacing w:val="-4"/>
          <w:sz w:val="22"/>
          <w:szCs w:val="22"/>
        </w:rPr>
        <w:t>m</w:t>
      </w:r>
      <w:r w:rsidR="00A05DE8" w:rsidRPr="0018576A">
        <w:rPr>
          <w:spacing w:val="-2"/>
          <w:sz w:val="22"/>
          <w:szCs w:val="22"/>
        </w:rPr>
        <w:t>ia</w:t>
      </w:r>
      <w:r w:rsidR="00A05DE8" w:rsidRPr="0018576A">
        <w:rPr>
          <w:sz w:val="22"/>
          <w:szCs w:val="22"/>
        </w:rPr>
        <w:t xml:space="preserve">ł </w:t>
      </w:r>
      <w:r w:rsidR="00A05DE8" w:rsidRPr="0018576A">
        <w:rPr>
          <w:spacing w:val="15"/>
          <w:sz w:val="22"/>
          <w:szCs w:val="22"/>
        </w:rPr>
        <w:t xml:space="preserve"> </w:t>
      </w:r>
      <w:r w:rsidR="00A05DE8" w:rsidRPr="0018576A">
        <w:rPr>
          <w:sz w:val="22"/>
          <w:szCs w:val="22"/>
        </w:rPr>
        <w:t>i</w:t>
      </w:r>
      <w:r w:rsidR="00A05DE8" w:rsidRPr="0018576A">
        <w:rPr>
          <w:spacing w:val="-3"/>
          <w:sz w:val="22"/>
          <w:szCs w:val="22"/>
        </w:rPr>
        <w:t>n</w:t>
      </w:r>
      <w:r w:rsidR="00A05DE8" w:rsidRPr="0018576A">
        <w:rPr>
          <w:spacing w:val="-2"/>
          <w:sz w:val="22"/>
          <w:szCs w:val="22"/>
        </w:rPr>
        <w:t>ter</w:t>
      </w:r>
      <w:r w:rsidR="00A05DE8" w:rsidRPr="0018576A">
        <w:rPr>
          <w:sz w:val="22"/>
          <w:szCs w:val="22"/>
        </w:rPr>
        <w:t xml:space="preserve">es </w:t>
      </w:r>
      <w:r w:rsidR="00A05DE8" w:rsidRPr="0018576A">
        <w:rPr>
          <w:spacing w:val="15"/>
          <w:sz w:val="22"/>
          <w:szCs w:val="22"/>
        </w:rPr>
        <w:t xml:space="preserve"> </w:t>
      </w:r>
      <w:r w:rsidR="000C1D6F" w:rsidRPr="0018576A">
        <w:rPr>
          <w:spacing w:val="15"/>
          <w:sz w:val="22"/>
          <w:szCs w:val="22"/>
        </w:rPr>
        <w:br/>
      </w:r>
      <w:r w:rsidR="00A05DE8" w:rsidRPr="0018576A">
        <w:rPr>
          <w:sz w:val="22"/>
          <w:szCs w:val="22"/>
        </w:rPr>
        <w:t xml:space="preserve">w </w:t>
      </w:r>
      <w:r w:rsidR="00A05DE8" w:rsidRPr="0018576A">
        <w:rPr>
          <w:spacing w:val="15"/>
          <w:sz w:val="22"/>
          <w:szCs w:val="22"/>
        </w:rPr>
        <w:t xml:space="preserve"> </w:t>
      </w:r>
      <w:r w:rsidR="00A05DE8" w:rsidRPr="0018576A">
        <w:rPr>
          <w:sz w:val="22"/>
          <w:szCs w:val="22"/>
        </w:rPr>
        <w:t>u</w:t>
      </w:r>
      <w:r w:rsidR="00A05DE8" w:rsidRPr="0018576A">
        <w:rPr>
          <w:spacing w:val="-2"/>
          <w:sz w:val="22"/>
          <w:szCs w:val="22"/>
        </w:rPr>
        <w:t>z</w:t>
      </w:r>
      <w:r w:rsidR="00A05DE8" w:rsidRPr="0018576A">
        <w:rPr>
          <w:spacing w:val="-3"/>
          <w:sz w:val="22"/>
          <w:szCs w:val="22"/>
        </w:rPr>
        <w:t>y</w:t>
      </w:r>
      <w:r w:rsidR="00A05DE8" w:rsidRPr="0018576A">
        <w:rPr>
          <w:spacing w:val="-1"/>
          <w:sz w:val="22"/>
          <w:szCs w:val="22"/>
        </w:rPr>
        <w:t>s</w:t>
      </w:r>
      <w:r w:rsidR="00A05DE8" w:rsidRPr="0018576A">
        <w:rPr>
          <w:spacing w:val="-5"/>
          <w:sz w:val="22"/>
          <w:szCs w:val="22"/>
        </w:rPr>
        <w:t>k</w:t>
      </w:r>
      <w:r w:rsidR="00A05DE8" w:rsidRPr="0018576A">
        <w:rPr>
          <w:sz w:val="22"/>
          <w:szCs w:val="22"/>
        </w:rPr>
        <w:t>a</w:t>
      </w:r>
      <w:r w:rsidR="00A05DE8" w:rsidRPr="0018576A">
        <w:rPr>
          <w:spacing w:val="-2"/>
          <w:sz w:val="22"/>
          <w:szCs w:val="22"/>
        </w:rPr>
        <w:t>n</w:t>
      </w:r>
      <w:r w:rsidR="00A05DE8" w:rsidRPr="0018576A">
        <w:rPr>
          <w:spacing w:val="-4"/>
          <w:sz w:val="22"/>
          <w:szCs w:val="22"/>
        </w:rPr>
        <w:t>i</w:t>
      </w:r>
      <w:r w:rsidR="00A05DE8" w:rsidRPr="0018576A">
        <w:rPr>
          <w:sz w:val="22"/>
          <w:szCs w:val="22"/>
        </w:rPr>
        <w:t>u zamówienia oraz poniósł́ lub możė ponieść́ szkodę w wyniku naruszenia przez Zamawiającegǫ przepisów ustawy PZP.</w:t>
      </w:r>
    </w:p>
    <w:p w14:paraId="1B34AF39" w14:textId="77777777" w:rsidR="00A05DE8" w:rsidRPr="0018576A" w:rsidRDefault="00A05DE8" w:rsidP="004439F1">
      <w:pPr>
        <w:pStyle w:val="Akapitzlist"/>
        <w:numPr>
          <w:ilvl w:val="0"/>
          <w:numId w:val="23"/>
        </w:numPr>
        <w:ind w:left="426" w:hanging="426"/>
        <w:rPr>
          <w:sz w:val="22"/>
          <w:szCs w:val="22"/>
        </w:rPr>
      </w:pPr>
      <w:r w:rsidRPr="0018576A">
        <w:rPr>
          <w:sz w:val="22"/>
          <w:szCs w:val="22"/>
        </w:rPr>
        <w:t>Odwołanie przysługuje na:</w:t>
      </w:r>
    </w:p>
    <w:p w14:paraId="4F32DD78" w14:textId="77777777" w:rsidR="00A05DE8" w:rsidRPr="0018576A" w:rsidRDefault="00A05DE8" w:rsidP="004439F1">
      <w:pPr>
        <w:pStyle w:val="Akapitzlist"/>
        <w:numPr>
          <w:ilvl w:val="0"/>
          <w:numId w:val="24"/>
        </w:numPr>
        <w:tabs>
          <w:tab w:val="clear" w:pos="2880"/>
        </w:tabs>
        <w:ind w:left="851" w:hanging="425"/>
        <w:rPr>
          <w:spacing w:val="-1"/>
          <w:sz w:val="22"/>
          <w:szCs w:val="22"/>
        </w:rPr>
      </w:pPr>
      <w:r w:rsidRPr="0018576A">
        <w:rPr>
          <w:sz w:val="22"/>
          <w:szCs w:val="22"/>
        </w:rPr>
        <w:t xml:space="preserve">niezgodna z przepisami ustawy czynność́́ Zamawiającego, podjętą w postepowanių </w:t>
      </w:r>
      <w:r w:rsidR="000C1D6F" w:rsidRPr="0018576A">
        <w:rPr>
          <w:sz w:val="22"/>
          <w:szCs w:val="22"/>
        </w:rPr>
        <w:br/>
      </w:r>
      <w:r w:rsidRPr="0018576A">
        <w:rPr>
          <w:sz w:val="22"/>
          <w:szCs w:val="22"/>
        </w:rPr>
        <w:t>o udzielenie zamówienia,́ w tym na projektowane postanowienie</w:t>
      </w:r>
      <w:r w:rsidRPr="0018576A">
        <w:rPr>
          <w:spacing w:val="-26"/>
          <w:sz w:val="22"/>
          <w:szCs w:val="22"/>
        </w:rPr>
        <w:t xml:space="preserve"> </w:t>
      </w:r>
      <w:r w:rsidRPr="0018576A">
        <w:rPr>
          <w:sz w:val="22"/>
          <w:szCs w:val="22"/>
        </w:rPr>
        <w:t>umowy;</w:t>
      </w:r>
    </w:p>
    <w:p w14:paraId="6D673489" w14:textId="77777777" w:rsidR="00A05DE8" w:rsidRPr="0018576A" w:rsidRDefault="00A05DE8" w:rsidP="004439F1">
      <w:pPr>
        <w:pStyle w:val="Akapitzlist"/>
        <w:numPr>
          <w:ilvl w:val="0"/>
          <w:numId w:val="24"/>
        </w:numPr>
        <w:tabs>
          <w:tab w:val="clear" w:pos="2880"/>
        </w:tabs>
        <w:ind w:left="851" w:hanging="425"/>
        <w:rPr>
          <w:sz w:val="22"/>
          <w:szCs w:val="22"/>
        </w:rPr>
      </w:pPr>
      <w:r w:rsidRPr="0018576A">
        <w:rPr>
          <w:sz w:val="22"/>
          <w:szCs w:val="22"/>
        </w:rPr>
        <w:t>zaniechanie czynnoścí w postepowanių o udzielenie zamówienia,́ do której́ Zamawiający̨ był obowiązany̨ na podstawie ustawy PZP.</w:t>
      </w:r>
    </w:p>
    <w:p w14:paraId="2B5753D9" w14:textId="77777777" w:rsidR="00A05DE8" w:rsidRPr="0018576A" w:rsidRDefault="00A05DE8" w:rsidP="004439F1">
      <w:pPr>
        <w:pStyle w:val="Akapitzlist"/>
        <w:numPr>
          <w:ilvl w:val="0"/>
          <w:numId w:val="23"/>
        </w:numPr>
        <w:ind w:left="426" w:hanging="426"/>
        <w:rPr>
          <w:sz w:val="22"/>
          <w:szCs w:val="22"/>
        </w:rPr>
      </w:pPr>
      <w:r w:rsidRPr="0018576A">
        <w:rPr>
          <w:sz w:val="22"/>
          <w:szCs w:val="22"/>
        </w:rPr>
        <w:t xml:space="preserve">Odwołanie wnosi się ̨ do Prezesa Krajowej Izby Odwoławczej w formie pisemnej albo </w:t>
      </w:r>
      <w:r w:rsidR="000C1D6F" w:rsidRPr="0018576A">
        <w:rPr>
          <w:sz w:val="22"/>
          <w:szCs w:val="22"/>
        </w:rPr>
        <w:br/>
      </w:r>
      <w:r w:rsidRPr="0018576A">
        <w:rPr>
          <w:sz w:val="22"/>
          <w:szCs w:val="22"/>
        </w:rPr>
        <w:t>w formie elektronicznej albo w postaci elektronicznej opatrzone podpisem zaufanym.</w:t>
      </w:r>
    </w:p>
    <w:p w14:paraId="50386AD9" w14:textId="77777777" w:rsidR="00A05DE8" w:rsidRPr="0018576A" w:rsidRDefault="00A05DE8" w:rsidP="004439F1">
      <w:pPr>
        <w:pStyle w:val="Akapitzlist"/>
        <w:numPr>
          <w:ilvl w:val="0"/>
          <w:numId w:val="23"/>
        </w:numPr>
        <w:ind w:left="426" w:hanging="426"/>
        <w:rPr>
          <w:sz w:val="22"/>
          <w:szCs w:val="22"/>
        </w:rPr>
      </w:pPr>
      <w:r w:rsidRPr="0018576A">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18576A">
        <w:rPr>
          <w:sz w:val="22"/>
          <w:szCs w:val="22"/>
        </w:rPr>
        <w:t>, – sądu zamówień publicznych,</w:t>
      </w:r>
      <w:r w:rsidRPr="0018576A">
        <w:rPr>
          <w:sz w:val="22"/>
          <w:szCs w:val="22"/>
        </w:rPr>
        <w:t xml:space="preserve"> za pośrednictweḿ Prezesa Krajowej Izby Odwoławczej.</w:t>
      </w:r>
    </w:p>
    <w:p w14:paraId="1F67D775" w14:textId="77777777" w:rsidR="0055045B" w:rsidRPr="0018576A" w:rsidRDefault="00A05DE8" w:rsidP="004439F1">
      <w:pPr>
        <w:pStyle w:val="Akapitzlist"/>
        <w:numPr>
          <w:ilvl w:val="0"/>
          <w:numId w:val="23"/>
        </w:numPr>
        <w:ind w:left="426" w:hanging="426"/>
        <w:rPr>
          <w:sz w:val="22"/>
          <w:szCs w:val="22"/>
        </w:rPr>
      </w:pPr>
      <w:r w:rsidRPr="0018576A">
        <w:rPr>
          <w:sz w:val="22"/>
          <w:szCs w:val="22"/>
        </w:rPr>
        <w:t>Szczegółowe informacje dotyczące środków ochrony prawnej określone są w Dziale IX „Środki ochrony prawnej” ustawy PZP.</w:t>
      </w:r>
    </w:p>
    <w:p w14:paraId="6DC16810" w14:textId="77777777" w:rsidR="0055045B" w:rsidRPr="0018576A" w:rsidRDefault="0055045B" w:rsidP="004439F1">
      <w:pPr>
        <w:widowControl/>
        <w:suppressAutoHyphens w:val="0"/>
        <w:ind w:left="720"/>
        <w:jc w:val="both"/>
        <w:rPr>
          <w:sz w:val="22"/>
          <w:szCs w:val="22"/>
        </w:rPr>
      </w:pPr>
    </w:p>
    <w:p w14:paraId="2FC20F5F" w14:textId="77777777" w:rsidR="0055045B" w:rsidRPr="0018576A" w:rsidRDefault="008463F6" w:rsidP="004439F1">
      <w:pPr>
        <w:widowControl/>
        <w:suppressAutoHyphens w:val="0"/>
        <w:jc w:val="both"/>
        <w:rPr>
          <w:b/>
          <w:bCs/>
          <w:sz w:val="22"/>
          <w:szCs w:val="22"/>
        </w:rPr>
      </w:pPr>
      <w:r w:rsidRPr="0018576A">
        <w:rPr>
          <w:b/>
          <w:bCs/>
          <w:sz w:val="22"/>
          <w:szCs w:val="22"/>
        </w:rPr>
        <w:t xml:space="preserve">Rozdział XX - </w:t>
      </w:r>
      <w:r w:rsidR="0055045B" w:rsidRPr="0018576A">
        <w:rPr>
          <w:b/>
          <w:bCs/>
          <w:sz w:val="22"/>
          <w:szCs w:val="22"/>
        </w:rPr>
        <w:t>Postanowienia ogólne.</w:t>
      </w:r>
    </w:p>
    <w:p w14:paraId="42D4762B" w14:textId="38563ADF" w:rsidR="00CB3F43"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dopuszcza składania ofert częściowych.</w:t>
      </w:r>
      <w:r w:rsidR="00CB3F43" w:rsidRPr="0018576A">
        <w:rPr>
          <w:sz w:val="22"/>
          <w:szCs w:val="22"/>
        </w:rPr>
        <w:t xml:space="preserve"> Zamawiający wskazuje iż, przedmiot zamówienia opisany jest jedną dokumentacją projektową i dotyczy jednej inwestycji</w:t>
      </w:r>
      <w:r w:rsidR="00D16E7C" w:rsidRPr="0018576A">
        <w:rPr>
          <w:sz w:val="22"/>
          <w:szCs w:val="22"/>
        </w:rPr>
        <w:t>.</w:t>
      </w:r>
      <w:r w:rsidR="00CB3F43" w:rsidRPr="0018576A">
        <w:rPr>
          <w:sz w:val="22"/>
          <w:szCs w:val="22"/>
        </w:rPr>
        <w:t xml:space="preserve"> 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przewiduje możliwości zawarcia umowy ramowej.</w:t>
      </w:r>
    </w:p>
    <w:p w14:paraId="2DD7F288" w14:textId="349822FB"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w:t>
      </w:r>
      <w:r w:rsidR="00AB4F65" w:rsidRPr="0018576A">
        <w:rPr>
          <w:sz w:val="22"/>
          <w:szCs w:val="22"/>
        </w:rPr>
        <w:t xml:space="preserve"> </w:t>
      </w:r>
      <w:r w:rsidR="009F64D6" w:rsidRPr="0018576A">
        <w:rPr>
          <w:sz w:val="22"/>
          <w:szCs w:val="22"/>
        </w:rPr>
        <w:t xml:space="preserve">nie </w:t>
      </w:r>
      <w:r w:rsidRPr="0018576A">
        <w:rPr>
          <w:sz w:val="22"/>
          <w:szCs w:val="22"/>
        </w:rPr>
        <w:t xml:space="preserve">przewiduje </w:t>
      </w:r>
      <w:r w:rsidR="00267B1A" w:rsidRPr="0018576A">
        <w:rPr>
          <w:sz w:val="22"/>
          <w:szCs w:val="22"/>
        </w:rPr>
        <w:t>możliwoś</w:t>
      </w:r>
      <w:r w:rsidR="00007BD8" w:rsidRPr="0018576A">
        <w:rPr>
          <w:sz w:val="22"/>
          <w:szCs w:val="22"/>
        </w:rPr>
        <w:t>ci</w:t>
      </w:r>
      <w:r w:rsidR="00267B1A" w:rsidRPr="0018576A">
        <w:rPr>
          <w:sz w:val="22"/>
          <w:szCs w:val="22"/>
        </w:rPr>
        <w:t xml:space="preserve"> </w:t>
      </w:r>
      <w:r w:rsidRPr="0018576A">
        <w:rPr>
          <w:sz w:val="22"/>
          <w:szCs w:val="22"/>
        </w:rPr>
        <w:t>udzieleni</w:t>
      </w:r>
      <w:r w:rsidR="00FA4037" w:rsidRPr="0018576A">
        <w:rPr>
          <w:sz w:val="22"/>
          <w:szCs w:val="22"/>
        </w:rPr>
        <w:t>a</w:t>
      </w:r>
      <w:r w:rsidRPr="0018576A">
        <w:rPr>
          <w:sz w:val="22"/>
          <w:szCs w:val="22"/>
        </w:rPr>
        <w:t xml:space="preserve"> zamówienia </w:t>
      </w:r>
      <w:r w:rsidR="003114BE" w:rsidRPr="0018576A">
        <w:rPr>
          <w:sz w:val="22"/>
          <w:szCs w:val="22"/>
        </w:rPr>
        <w:t xml:space="preserve">polegającego </w:t>
      </w:r>
      <w:r w:rsidRPr="0018576A">
        <w:rPr>
          <w:sz w:val="22"/>
          <w:szCs w:val="22"/>
        </w:rPr>
        <w:t xml:space="preserve">na </w:t>
      </w:r>
      <w:r w:rsidR="003114BE" w:rsidRPr="0018576A">
        <w:rPr>
          <w:sz w:val="22"/>
          <w:szCs w:val="22"/>
        </w:rPr>
        <w:t>powtórzeniu</w:t>
      </w:r>
      <w:r w:rsidR="00121213" w:rsidRPr="0018576A">
        <w:rPr>
          <w:sz w:val="22"/>
          <w:szCs w:val="22"/>
        </w:rPr>
        <w:t xml:space="preserve"> podobnych robót budowlanych</w:t>
      </w:r>
      <w:r w:rsidR="00121213" w:rsidRPr="0018576A" w:rsidDel="00121213">
        <w:rPr>
          <w:sz w:val="22"/>
          <w:szCs w:val="22"/>
        </w:rPr>
        <w:t xml:space="preserve"> </w:t>
      </w:r>
      <w:r w:rsidR="008D5480" w:rsidRPr="0018576A">
        <w:rPr>
          <w:sz w:val="22"/>
          <w:szCs w:val="22"/>
        </w:rPr>
        <w:t xml:space="preserve">na podstawie art. 214 ust. 1 pkt </w:t>
      </w:r>
      <w:r w:rsidR="00121213" w:rsidRPr="0018576A">
        <w:rPr>
          <w:sz w:val="22"/>
          <w:szCs w:val="22"/>
        </w:rPr>
        <w:t>7</w:t>
      </w:r>
      <w:r w:rsidR="008D5480" w:rsidRPr="0018576A">
        <w:rPr>
          <w:sz w:val="22"/>
          <w:szCs w:val="22"/>
        </w:rPr>
        <w:t xml:space="preserve"> ustawy PZP</w:t>
      </w:r>
      <w:r w:rsidR="008F0629" w:rsidRPr="0018576A">
        <w:rPr>
          <w:sz w:val="22"/>
          <w:szCs w:val="22"/>
        </w:rPr>
        <w:t>.</w:t>
      </w:r>
    </w:p>
    <w:p w14:paraId="50800686"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Zamawiający nie dopuszcza składania ofert wariantowych.</w:t>
      </w:r>
    </w:p>
    <w:p w14:paraId="5A872895"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sz w:val="22"/>
          <w:szCs w:val="22"/>
        </w:rPr>
        <w:t xml:space="preserve">Rozliczenia pomiędzy Wykonawcą a Zamawiającym będą dokonywane w złotych polskich (PLN). </w:t>
      </w:r>
    </w:p>
    <w:p w14:paraId="0E2CB72C" w14:textId="77777777" w:rsidR="0055045B" w:rsidRPr="0018576A" w:rsidRDefault="0055045B" w:rsidP="004439F1">
      <w:pPr>
        <w:widowControl/>
        <w:numPr>
          <w:ilvl w:val="0"/>
          <w:numId w:val="4"/>
        </w:numPr>
        <w:tabs>
          <w:tab w:val="clear" w:pos="720"/>
        </w:tabs>
        <w:suppressAutoHyphens w:val="0"/>
        <w:ind w:left="426" w:hanging="426"/>
        <w:jc w:val="both"/>
        <w:rPr>
          <w:sz w:val="22"/>
          <w:szCs w:val="22"/>
        </w:rPr>
      </w:pPr>
      <w:r w:rsidRPr="0018576A">
        <w:rPr>
          <w:bCs/>
          <w:sz w:val="22"/>
          <w:szCs w:val="22"/>
        </w:rPr>
        <w:t>Zamawiający nie przewiduje aukcji elektronicznej.</w:t>
      </w:r>
    </w:p>
    <w:p w14:paraId="647BBAB2" w14:textId="77777777" w:rsidR="008432A9" w:rsidRPr="0018576A" w:rsidRDefault="0055045B" w:rsidP="004439F1">
      <w:pPr>
        <w:widowControl/>
        <w:numPr>
          <w:ilvl w:val="0"/>
          <w:numId w:val="4"/>
        </w:numPr>
        <w:tabs>
          <w:tab w:val="clear" w:pos="720"/>
        </w:tabs>
        <w:suppressAutoHyphens w:val="0"/>
        <w:ind w:left="426" w:hanging="426"/>
        <w:jc w:val="both"/>
        <w:rPr>
          <w:sz w:val="22"/>
          <w:szCs w:val="22"/>
        </w:rPr>
      </w:pPr>
      <w:r w:rsidRPr="0018576A">
        <w:rPr>
          <w:bCs/>
          <w:sz w:val="22"/>
          <w:szCs w:val="22"/>
        </w:rPr>
        <w:t>Zamawiający nie przewiduje zwrotu kosztów udziału w postępowaniu.</w:t>
      </w:r>
    </w:p>
    <w:p w14:paraId="79B622D7" w14:textId="77777777" w:rsidR="008432A9" w:rsidRPr="0018576A" w:rsidRDefault="008432A9" w:rsidP="004439F1">
      <w:pPr>
        <w:widowControl/>
        <w:suppressAutoHyphens w:val="0"/>
        <w:jc w:val="both"/>
        <w:rPr>
          <w:sz w:val="22"/>
          <w:szCs w:val="22"/>
        </w:rPr>
      </w:pPr>
    </w:p>
    <w:p w14:paraId="5B638CB0" w14:textId="77777777" w:rsidR="008432A9" w:rsidRPr="0018576A" w:rsidRDefault="008432A9" w:rsidP="004439F1">
      <w:pPr>
        <w:widowControl/>
        <w:suppressAutoHyphens w:val="0"/>
        <w:jc w:val="both"/>
        <w:rPr>
          <w:b/>
          <w:bCs/>
          <w:sz w:val="22"/>
          <w:szCs w:val="22"/>
        </w:rPr>
      </w:pPr>
      <w:r w:rsidRPr="0018576A">
        <w:rPr>
          <w:b/>
          <w:bCs/>
          <w:sz w:val="22"/>
          <w:szCs w:val="22"/>
        </w:rPr>
        <w:t>Rozdział XXI</w:t>
      </w:r>
      <w:r w:rsidR="00267B1A" w:rsidRPr="0018576A">
        <w:rPr>
          <w:b/>
          <w:bCs/>
          <w:sz w:val="22"/>
          <w:szCs w:val="22"/>
        </w:rPr>
        <w:t xml:space="preserve"> – Wymagania dot. </w:t>
      </w:r>
      <w:r w:rsidR="005907C7" w:rsidRPr="0018576A">
        <w:rPr>
          <w:b/>
          <w:bCs/>
          <w:sz w:val="22"/>
          <w:szCs w:val="22"/>
        </w:rPr>
        <w:t xml:space="preserve">umów o </w:t>
      </w:r>
      <w:r w:rsidR="001B3B78" w:rsidRPr="0018576A">
        <w:rPr>
          <w:b/>
          <w:bCs/>
          <w:sz w:val="22"/>
          <w:szCs w:val="22"/>
        </w:rPr>
        <w:t>podwykonawstwo</w:t>
      </w:r>
    </w:p>
    <w:p w14:paraId="15191C13" w14:textId="4D08A36B" w:rsidR="008432A9" w:rsidRPr="0018576A" w:rsidRDefault="008432A9" w:rsidP="00CF43C9">
      <w:pPr>
        <w:widowControl/>
        <w:numPr>
          <w:ilvl w:val="0"/>
          <w:numId w:val="71"/>
        </w:numPr>
        <w:tabs>
          <w:tab w:val="clear" w:pos="502"/>
          <w:tab w:val="num" w:pos="0"/>
        </w:tabs>
        <w:suppressAutoHyphens w:val="0"/>
        <w:ind w:left="426" w:hanging="426"/>
        <w:jc w:val="both"/>
        <w:rPr>
          <w:sz w:val="22"/>
          <w:szCs w:val="22"/>
        </w:rPr>
      </w:pPr>
      <w:r w:rsidRPr="0018576A">
        <w:rPr>
          <w:sz w:val="22"/>
          <w:szCs w:val="22"/>
        </w:rPr>
        <w:t xml:space="preserve">Zamawiający wymaga, aby projekt każdej umowy o podwykonawstwo na roboty budowlane, zawieranej przez Wykonawcę, jego podwykonawcę lub dalszego podwykonawcę zawierał, </w:t>
      </w:r>
      <w:r w:rsidR="00CF43C9" w:rsidRPr="0018576A">
        <w:rPr>
          <w:sz w:val="22"/>
          <w:szCs w:val="22"/>
        </w:rPr>
        <w:br/>
      </w:r>
      <w:r w:rsidRPr="0018576A">
        <w:rPr>
          <w:sz w:val="22"/>
          <w:szCs w:val="22"/>
        </w:rPr>
        <w:t>co najmniej poniższe postanowienia pod rygorem wniesienia przez Zamawiającego zastrzeżeń do ww. projektu umowy w terminie 14 dni od daty jego przedłożenia:</w:t>
      </w:r>
    </w:p>
    <w:p w14:paraId="7F56BA19" w14:textId="4FA01C05" w:rsidR="008432A9" w:rsidRPr="0018576A" w:rsidRDefault="008432A9" w:rsidP="00CF43C9">
      <w:pPr>
        <w:pStyle w:val="Akapitzlist"/>
        <w:numPr>
          <w:ilvl w:val="1"/>
          <w:numId w:val="41"/>
        </w:numPr>
        <w:ind w:left="851" w:hanging="425"/>
        <w:rPr>
          <w:sz w:val="22"/>
          <w:szCs w:val="22"/>
        </w:rPr>
      </w:pPr>
      <w:r w:rsidRPr="0018576A">
        <w:rPr>
          <w:sz w:val="22"/>
          <w:szCs w:val="22"/>
        </w:rPr>
        <w:t xml:space="preserve">O obowiązku przedkładania przez podwykonawcę Wykonawcy projektu umowy </w:t>
      </w:r>
      <w:r w:rsidRPr="0018576A">
        <w:rPr>
          <w:sz w:val="22"/>
          <w:szCs w:val="22"/>
        </w:rPr>
        <w:br/>
        <w:t xml:space="preserve">o podwykonawstwo na roboty budowlane, dostawy lub usługi wykonywane w ramach robót budowlanych, a także projektu jej zmiany, oraz poświadczonej za zgodność </w:t>
      </w:r>
      <w:r w:rsidRPr="0018576A">
        <w:rPr>
          <w:sz w:val="22"/>
          <w:szCs w:val="22"/>
        </w:rPr>
        <w:br/>
        <w:t xml:space="preserve">z oryginałem kopii zawartej umowy o podwykonawstwo w ciągu 7 dni od sporządzenia projektu umowy albo zawarcia umowy o podwykonawstwo albo zmiany tej umowy. W razie niespełnienia przez projekt umowy albo umowy o podwykonawstwo wymagań zawartych </w:t>
      </w:r>
      <w:r w:rsidR="00504CFE" w:rsidRPr="0018576A">
        <w:rPr>
          <w:sz w:val="22"/>
          <w:szCs w:val="22"/>
        </w:rPr>
        <w:br/>
      </w:r>
      <w:r w:rsidRPr="0018576A">
        <w:rPr>
          <w:sz w:val="22"/>
          <w:szCs w:val="22"/>
        </w:rPr>
        <w:t xml:space="preserve">w </w:t>
      </w:r>
      <w:r w:rsidR="000D7DAE" w:rsidRPr="0018576A">
        <w:rPr>
          <w:sz w:val="22"/>
          <w:szCs w:val="22"/>
        </w:rPr>
        <w:t>rozdziale XXI</w:t>
      </w:r>
      <w:r w:rsidRPr="0018576A">
        <w:rPr>
          <w:sz w:val="22"/>
          <w:szCs w:val="22"/>
        </w:rPr>
        <w:t xml:space="preserve"> </w:t>
      </w:r>
      <w:r w:rsidR="00B8535B" w:rsidRPr="0018576A">
        <w:rPr>
          <w:sz w:val="22"/>
          <w:szCs w:val="22"/>
        </w:rPr>
        <w:t xml:space="preserve">ust. 1 </w:t>
      </w:r>
      <w:r w:rsidR="000D7DAE" w:rsidRPr="0018576A">
        <w:rPr>
          <w:sz w:val="22"/>
          <w:szCs w:val="22"/>
        </w:rPr>
        <w:t>pkt</w:t>
      </w:r>
      <w:r w:rsidRPr="0018576A">
        <w:rPr>
          <w:sz w:val="22"/>
          <w:szCs w:val="22"/>
        </w:rPr>
        <w:t xml:space="preserve"> 2 </w:t>
      </w:r>
      <w:r w:rsidR="00504D98" w:rsidRPr="0018576A">
        <w:rPr>
          <w:sz w:val="22"/>
          <w:szCs w:val="22"/>
        </w:rPr>
        <w:t>– 12</w:t>
      </w:r>
      <w:r w:rsidRPr="0018576A">
        <w:rPr>
          <w:sz w:val="22"/>
          <w:szCs w:val="22"/>
        </w:rPr>
        <w:t xml:space="preserve"> SWZ Wykonawca może zgłosić podwykonawcy odpowiednio zastrzeżenia albo sprzeciw w terminie 14 dni od daty przedłożenia mu projektu umowy o podwykonawstwo albo poświadczonej kopii przedmiotowej umowy.</w:t>
      </w:r>
    </w:p>
    <w:p w14:paraId="3D2E4FF0" w14:textId="1F4F2730"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uzyskania zgody Zamawiającego na zawarcie umowy o podwykonawstwo </w:t>
      </w:r>
      <w:r w:rsidR="00504CFE" w:rsidRPr="0018576A">
        <w:rPr>
          <w:sz w:val="22"/>
          <w:szCs w:val="22"/>
        </w:rPr>
        <w:br/>
      </w:r>
      <w:r w:rsidRPr="0018576A">
        <w:rPr>
          <w:sz w:val="22"/>
          <w:szCs w:val="22"/>
        </w:rPr>
        <w:t>z konkretnym podwykonawcą, przy czym zawarcie kolejnej umowy o podwykonawstwo pomiędzy podwykonawcą, a dalszym podwykonawcą wymaga również uzyskania zgody Wykonawcy.</w:t>
      </w:r>
    </w:p>
    <w:p w14:paraId="34BD7198"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lastRenderedPageBreak/>
        <w:t xml:space="preserve">O obowiązku posiadania przez podwykonawcę przez cały okres realizacji umowy </w:t>
      </w:r>
      <w:r w:rsidRPr="0018576A">
        <w:rPr>
          <w:sz w:val="22"/>
          <w:szCs w:val="22"/>
        </w:rPr>
        <w:br/>
        <w:t>o podwykonawstwo aktualnej polisy lub dokumentu ubezpieczenia od odpowiedzialności cywilnej w zakresie objętym niniejszym zamówieniem.</w:t>
      </w:r>
    </w:p>
    <w:p w14:paraId="62BBB207"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O odpowiedzialności Wykonawcy wobec Zamawiającego za działania lub zaniechania podwykonawcy, jak za własne działania i zaniechania.</w:t>
      </w:r>
    </w:p>
    <w:p w14:paraId="55A9A044"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18576A">
        <w:rPr>
          <w:sz w:val="22"/>
          <w:szCs w:val="22"/>
        </w:rPr>
        <w:t>rozdziale VI</w:t>
      </w:r>
      <w:r w:rsidRPr="0018576A">
        <w:rPr>
          <w:sz w:val="22"/>
          <w:szCs w:val="22"/>
        </w:rPr>
        <w:t xml:space="preserve"> </w:t>
      </w:r>
      <w:r w:rsidR="00913094" w:rsidRPr="0018576A">
        <w:rPr>
          <w:sz w:val="22"/>
          <w:szCs w:val="22"/>
        </w:rPr>
        <w:t>SWZ</w:t>
      </w:r>
      <w:r w:rsidRPr="0018576A">
        <w:rPr>
          <w:sz w:val="22"/>
          <w:szCs w:val="22"/>
        </w:rPr>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77635DB"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18576A">
        <w:rPr>
          <w:sz w:val="22"/>
          <w:szCs w:val="22"/>
        </w:rPr>
        <w:t>rozdziale XXI</w:t>
      </w:r>
      <w:r w:rsidR="00B8535B" w:rsidRPr="0018576A">
        <w:rPr>
          <w:sz w:val="22"/>
          <w:szCs w:val="22"/>
        </w:rPr>
        <w:t xml:space="preserve"> ust. 1</w:t>
      </w:r>
      <w:r w:rsidRPr="0018576A">
        <w:rPr>
          <w:sz w:val="22"/>
          <w:szCs w:val="22"/>
        </w:rPr>
        <w:t xml:space="preserve"> </w:t>
      </w:r>
      <w:r w:rsidR="00B8535B" w:rsidRPr="0018576A">
        <w:rPr>
          <w:sz w:val="22"/>
          <w:szCs w:val="22"/>
        </w:rPr>
        <w:t>pkt</w:t>
      </w:r>
      <w:r w:rsidRPr="0018576A">
        <w:rPr>
          <w:sz w:val="22"/>
          <w:szCs w:val="22"/>
        </w:rPr>
        <w:t>12</w:t>
      </w:r>
      <w:r w:rsidR="00B8535B" w:rsidRPr="0018576A">
        <w:rPr>
          <w:sz w:val="22"/>
          <w:szCs w:val="22"/>
        </w:rPr>
        <w:t xml:space="preserve"> lit a</w:t>
      </w:r>
      <w:r w:rsidRPr="0018576A">
        <w:rPr>
          <w:sz w:val="22"/>
          <w:szCs w:val="22"/>
        </w:rPr>
        <w:t xml:space="preserve"> </w:t>
      </w:r>
      <w:r w:rsidR="00913094" w:rsidRPr="0018576A">
        <w:rPr>
          <w:sz w:val="22"/>
          <w:szCs w:val="22"/>
        </w:rPr>
        <w:t>SWZ</w:t>
      </w:r>
      <w:r w:rsidRPr="0018576A">
        <w:rPr>
          <w:sz w:val="22"/>
          <w:szCs w:val="22"/>
        </w:rPr>
        <w:t>.</w:t>
      </w:r>
    </w:p>
    <w:p w14:paraId="3CFCF4A4"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4F420880" w14:textId="77777777" w:rsidR="008432A9" w:rsidRPr="0018576A" w:rsidRDefault="008432A9" w:rsidP="00CF43C9">
      <w:pPr>
        <w:widowControl/>
        <w:numPr>
          <w:ilvl w:val="1"/>
          <w:numId w:val="41"/>
        </w:numPr>
        <w:suppressAutoHyphens w:val="0"/>
        <w:ind w:left="851"/>
        <w:jc w:val="both"/>
        <w:rPr>
          <w:sz w:val="22"/>
          <w:szCs w:val="22"/>
        </w:rPr>
      </w:pPr>
      <w:r w:rsidRPr="0018576A">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18576A" w:rsidRDefault="008432A9" w:rsidP="005569B1">
      <w:pPr>
        <w:widowControl/>
        <w:numPr>
          <w:ilvl w:val="1"/>
          <w:numId w:val="41"/>
        </w:numPr>
        <w:suppressAutoHyphens w:val="0"/>
        <w:ind w:left="851"/>
        <w:jc w:val="both"/>
        <w:rPr>
          <w:sz w:val="22"/>
          <w:szCs w:val="22"/>
        </w:rPr>
      </w:pPr>
      <w:r w:rsidRPr="0018576A">
        <w:rPr>
          <w:sz w:val="22"/>
          <w:szCs w:val="22"/>
        </w:rPr>
        <w:t>O niżej wymienionych uprawnieniach Wykonawcy w razie wniesienia przez podwykonawcę pisemnych uwag do:</w:t>
      </w:r>
    </w:p>
    <w:p w14:paraId="2AA9FFE6" w14:textId="77777777" w:rsidR="008432A9" w:rsidRPr="0018576A" w:rsidRDefault="008432A9" w:rsidP="005569B1">
      <w:pPr>
        <w:pStyle w:val="Akapitzlist"/>
        <w:numPr>
          <w:ilvl w:val="2"/>
          <w:numId w:val="42"/>
        </w:numPr>
        <w:ind w:left="1276" w:hanging="426"/>
        <w:rPr>
          <w:sz w:val="22"/>
          <w:szCs w:val="22"/>
        </w:rPr>
      </w:pPr>
      <w:r w:rsidRPr="0018576A">
        <w:rPr>
          <w:sz w:val="22"/>
          <w:szCs w:val="22"/>
        </w:rPr>
        <w:t>zaniechania przez niego bezpośredniej zapłaty wynagrodzenia dalszemu podwykonawcy w razie wykazania przez podwykonawcę niezasadności roszczenia dalszego podwykonawcy;</w:t>
      </w:r>
    </w:p>
    <w:p w14:paraId="56CAE28F" w14:textId="77777777" w:rsidR="008432A9" w:rsidRPr="0018576A" w:rsidRDefault="008432A9" w:rsidP="005569B1">
      <w:pPr>
        <w:widowControl/>
        <w:numPr>
          <w:ilvl w:val="2"/>
          <w:numId w:val="42"/>
        </w:numPr>
        <w:suppressAutoHyphens w:val="0"/>
        <w:ind w:left="1276" w:hanging="426"/>
        <w:jc w:val="both"/>
        <w:rPr>
          <w:sz w:val="22"/>
          <w:szCs w:val="22"/>
        </w:rPr>
      </w:pPr>
      <w:r w:rsidRPr="0018576A">
        <w:rPr>
          <w:sz w:val="22"/>
          <w:szCs w:val="22"/>
        </w:rPr>
        <w:t>dokonania bezpośredniej zapłaty wynagrodzenia dalszemu podwykonawcy, jeżeli wykazał on zasadność takiej zapłaty udokumentowaną przedłożonymi Wykonawcy fakturami lub rachunkami;</w:t>
      </w:r>
    </w:p>
    <w:p w14:paraId="40627725" w14:textId="231176B0" w:rsidR="008432A9" w:rsidRPr="0018576A" w:rsidRDefault="008432A9" w:rsidP="005569B1">
      <w:pPr>
        <w:widowControl/>
        <w:numPr>
          <w:ilvl w:val="2"/>
          <w:numId w:val="42"/>
        </w:numPr>
        <w:suppressAutoHyphens w:val="0"/>
        <w:ind w:left="1276" w:hanging="426"/>
        <w:jc w:val="both"/>
        <w:rPr>
          <w:sz w:val="22"/>
          <w:szCs w:val="22"/>
        </w:rPr>
      </w:pPr>
      <w:r w:rsidRPr="0018576A">
        <w:rPr>
          <w:sz w:val="22"/>
          <w:szCs w:val="22"/>
        </w:rPr>
        <w:t>złożenia do depozytu sądowego spornej kwoty na pokrycie wynagrodzenia dalszego podwykonawcy w przypadku istnienia zasadniczej wątpliwości Wykonawcy, co do</w:t>
      </w:r>
      <w:r w:rsidR="00CF43C9" w:rsidRPr="0018576A">
        <w:rPr>
          <w:sz w:val="22"/>
          <w:szCs w:val="22"/>
        </w:rPr>
        <w:t xml:space="preserve"> </w:t>
      </w:r>
      <w:r w:rsidRPr="0018576A">
        <w:rPr>
          <w:sz w:val="22"/>
          <w:szCs w:val="22"/>
        </w:rPr>
        <w:t>wysokości należnej zapłaty lub podmiotu, któremu płatność się należy;</w:t>
      </w:r>
    </w:p>
    <w:p w14:paraId="1C818F33" w14:textId="77777777" w:rsidR="008432A9" w:rsidRPr="0018576A" w:rsidRDefault="008432A9" w:rsidP="005569B1">
      <w:pPr>
        <w:widowControl/>
        <w:suppressAutoHyphens w:val="0"/>
        <w:ind w:left="1276"/>
        <w:jc w:val="both"/>
        <w:rPr>
          <w:sz w:val="22"/>
          <w:szCs w:val="22"/>
        </w:rPr>
      </w:pPr>
      <w:r w:rsidRPr="0018576A">
        <w:rPr>
          <w:sz w:val="22"/>
          <w:szCs w:val="22"/>
        </w:rPr>
        <w:t>- w terminie 7 dni od doręczenia mu pisma podwykonawcy zawierającego uwagi.</w:t>
      </w:r>
    </w:p>
    <w:p w14:paraId="315F5951" w14:textId="07F644DA" w:rsidR="008432A9" w:rsidRPr="0018576A" w:rsidRDefault="008432A9" w:rsidP="005569B1">
      <w:pPr>
        <w:widowControl/>
        <w:numPr>
          <w:ilvl w:val="1"/>
          <w:numId w:val="41"/>
        </w:numPr>
        <w:suppressAutoHyphens w:val="0"/>
        <w:ind w:left="851"/>
        <w:jc w:val="both"/>
        <w:rPr>
          <w:sz w:val="22"/>
          <w:szCs w:val="22"/>
        </w:rPr>
      </w:pPr>
      <w:r w:rsidRPr="0018576A">
        <w:rPr>
          <w:sz w:val="22"/>
          <w:szCs w:val="22"/>
        </w:rPr>
        <w:t xml:space="preserve">O uprawnieniu Wykonawcy do potrącenia kwoty wypłaconego wynagrodzenia </w:t>
      </w:r>
      <w:r w:rsidR="005569B1" w:rsidRPr="0018576A">
        <w:rPr>
          <w:sz w:val="22"/>
          <w:szCs w:val="22"/>
        </w:rPr>
        <w:br/>
      </w:r>
      <w:r w:rsidRPr="0018576A">
        <w:rPr>
          <w:sz w:val="22"/>
          <w:szCs w:val="22"/>
        </w:rPr>
        <w:t>z wynagrodzenia bez odsetek należnego podwykonawcy w przypadku dokonania bezpośredniej zapłaty dalszemu podwykonawcy przez Wykonawcę.</w:t>
      </w:r>
    </w:p>
    <w:p w14:paraId="31F23E56" w14:textId="7A8D4D1E" w:rsidR="008432A9" w:rsidRPr="0018576A" w:rsidRDefault="008432A9" w:rsidP="005569B1">
      <w:pPr>
        <w:widowControl/>
        <w:numPr>
          <w:ilvl w:val="1"/>
          <w:numId w:val="41"/>
        </w:numPr>
        <w:suppressAutoHyphens w:val="0"/>
        <w:ind w:left="851"/>
        <w:jc w:val="both"/>
        <w:rPr>
          <w:sz w:val="22"/>
          <w:szCs w:val="22"/>
        </w:rPr>
      </w:pPr>
      <w:r w:rsidRPr="0018576A">
        <w:rPr>
          <w:sz w:val="22"/>
          <w:szCs w:val="22"/>
        </w:rPr>
        <w:t>O obowiązku odstąpienia przez Wykonawcę od umowy o podwykonawstwo w razie dokonania, co najmniej trzech bezpośrednich zapłat wynagrodzenia należnego dalszemu podwykonawcy.</w:t>
      </w:r>
    </w:p>
    <w:p w14:paraId="354E2EC7" w14:textId="77777777" w:rsidR="008432A9" w:rsidRPr="0018576A" w:rsidRDefault="008432A9" w:rsidP="005569B1">
      <w:pPr>
        <w:widowControl/>
        <w:numPr>
          <w:ilvl w:val="1"/>
          <w:numId w:val="41"/>
        </w:numPr>
        <w:suppressAutoHyphens w:val="0"/>
        <w:ind w:left="851"/>
        <w:jc w:val="both"/>
        <w:rPr>
          <w:sz w:val="22"/>
          <w:szCs w:val="22"/>
        </w:rPr>
      </w:pPr>
      <w:r w:rsidRPr="0018576A">
        <w:rPr>
          <w:sz w:val="22"/>
          <w:szCs w:val="22"/>
        </w:rPr>
        <w:t xml:space="preserve">O obowiązku zapłaty kary umownej przez podwykonawcę na rzecz Wykonawcy </w:t>
      </w:r>
      <w:r w:rsidRPr="0018576A">
        <w:rPr>
          <w:sz w:val="22"/>
          <w:szCs w:val="22"/>
        </w:rPr>
        <w:br/>
        <w:t>w razie:</w:t>
      </w:r>
    </w:p>
    <w:p w14:paraId="1365515A" w14:textId="77777777"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18576A">
        <w:rPr>
          <w:sz w:val="22"/>
          <w:szCs w:val="22"/>
        </w:rPr>
        <w:t>rozdziale XXI</w:t>
      </w:r>
      <w:r w:rsidRPr="0018576A">
        <w:rPr>
          <w:sz w:val="22"/>
          <w:szCs w:val="22"/>
        </w:rPr>
        <w:t xml:space="preserve"> </w:t>
      </w:r>
      <w:r w:rsidR="00B8535B" w:rsidRPr="0018576A">
        <w:rPr>
          <w:sz w:val="22"/>
          <w:szCs w:val="22"/>
        </w:rPr>
        <w:t>ust. 1pkt 6</w:t>
      </w:r>
      <w:r w:rsidRPr="0018576A">
        <w:rPr>
          <w:sz w:val="22"/>
          <w:szCs w:val="22"/>
        </w:rPr>
        <w:t xml:space="preserve"> </w:t>
      </w:r>
      <w:r w:rsidR="00913094" w:rsidRPr="0018576A">
        <w:rPr>
          <w:sz w:val="22"/>
          <w:szCs w:val="22"/>
        </w:rPr>
        <w:t>SWZ</w:t>
      </w:r>
      <w:r w:rsidRPr="0018576A">
        <w:rPr>
          <w:sz w:val="22"/>
          <w:szCs w:val="22"/>
        </w:rPr>
        <w:t>;</w:t>
      </w:r>
    </w:p>
    <w:p w14:paraId="30EEA0FE" w14:textId="7C7A65D6"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nieprzedłożenia do zaakceptowania projektu umowy o podwykonawstwo na roboty budowlane lub projektu jej zmiany, jak również nieprzedłożenia poświadczonej </w:t>
      </w:r>
      <w:r w:rsidR="00CF43C9" w:rsidRPr="0018576A">
        <w:rPr>
          <w:sz w:val="22"/>
          <w:szCs w:val="22"/>
        </w:rPr>
        <w:br/>
      </w:r>
      <w:r w:rsidRPr="0018576A">
        <w:rPr>
          <w:sz w:val="22"/>
          <w:szCs w:val="22"/>
        </w:rPr>
        <w:t>za zgodność z oryginałem kopii umowy o podwykonawstwo lub jej zmiany w wysokości 0,2% wynagrodzenia brutto dalszego podwykonawcy ustalonego w umowie;</w:t>
      </w:r>
    </w:p>
    <w:p w14:paraId="4DA30C0F" w14:textId="7EA1C078" w:rsidR="008432A9" w:rsidRPr="0018576A" w:rsidRDefault="008432A9" w:rsidP="005569B1">
      <w:pPr>
        <w:widowControl/>
        <w:numPr>
          <w:ilvl w:val="2"/>
          <w:numId w:val="75"/>
        </w:numPr>
        <w:suppressAutoHyphens w:val="0"/>
        <w:ind w:left="1276" w:hanging="426"/>
        <w:jc w:val="both"/>
        <w:rPr>
          <w:sz w:val="22"/>
          <w:szCs w:val="22"/>
        </w:rPr>
      </w:pPr>
      <w:r w:rsidRPr="0018576A">
        <w:rPr>
          <w:sz w:val="22"/>
          <w:szCs w:val="22"/>
        </w:rPr>
        <w:t xml:space="preserve">braku zmiany umowy o podwykonawstwo w zakresie terminu zapłaty wynagrodzenia dalszemu podwykonawcy poprzez jego skrócenie do terminu określonego w </w:t>
      </w:r>
      <w:r w:rsidR="00267B1A" w:rsidRPr="0018576A">
        <w:rPr>
          <w:sz w:val="22"/>
          <w:szCs w:val="22"/>
        </w:rPr>
        <w:t xml:space="preserve">rozdziale </w:t>
      </w:r>
      <w:r w:rsidR="00267B1A" w:rsidRPr="0018576A">
        <w:rPr>
          <w:sz w:val="22"/>
          <w:szCs w:val="22"/>
        </w:rPr>
        <w:lastRenderedPageBreak/>
        <w:t>XXI</w:t>
      </w:r>
      <w:r w:rsidRPr="0018576A">
        <w:rPr>
          <w:sz w:val="22"/>
          <w:szCs w:val="22"/>
        </w:rPr>
        <w:t xml:space="preserve"> 1.6 </w:t>
      </w:r>
      <w:r w:rsidR="00913094" w:rsidRPr="0018576A">
        <w:rPr>
          <w:sz w:val="22"/>
          <w:szCs w:val="22"/>
        </w:rPr>
        <w:t>SWZ</w:t>
      </w:r>
      <w:r w:rsidRPr="0018576A">
        <w:rPr>
          <w:sz w:val="22"/>
          <w:szCs w:val="22"/>
        </w:rPr>
        <w:t xml:space="preserve">, pomimo wniesienia przez Wykonawcę zastrzeżeń albo sprzeciwu, </w:t>
      </w:r>
      <w:r w:rsidR="00CF43C9" w:rsidRPr="0018576A">
        <w:rPr>
          <w:sz w:val="22"/>
          <w:szCs w:val="22"/>
        </w:rPr>
        <w:br/>
      </w:r>
      <w:r w:rsidRPr="0018576A">
        <w:rPr>
          <w:sz w:val="22"/>
          <w:szCs w:val="22"/>
        </w:rPr>
        <w:t xml:space="preserve">w wysokości 0,2% wynagrodzenia brutto dalszego podwykonawcy ustalonego </w:t>
      </w:r>
      <w:r w:rsidR="00CF43C9" w:rsidRPr="0018576A">
        <w:rPr>
          <w:sz w:val="22"/>
          <w:szCs w:val="22"/>
        </w:rPr>
        <w:br/>
      </w:r>
      <w:r w:rsidRPr="0018576A">
        <w:rPr>
          <w:sz w:val="22"/>
          <w:szCs w:val="22"/>
        </w:rPr>
        <w:t>w umowie.</w:t>
      </w:r>
    </w:p>
    <w:p w14:paraId="031288D9" w14:textId="77777777" w:rsidR="008432A9" w:rsidRPr="0018576A" w:rsidRDefault="008432A9" w:rsidP="004439F1">
      <w:pPr>
        <w:widowControl/>
        <w:suppressAutoHyphens w:val="0"/>
        <w:jc w:val="both"/>
        <w:rPr>
          <w:sz w:val="22"/>
          <w:szCs w:val="22"/>
        </w:rPr>
      </w:pPr>
    </w:p>
    <w:p w14:paraId="7918A7CC" w14:textId="77777777" w:rsidR="00A90F09" w:rsidRPr="0018576A" w:rsidRDefault="008463F6" w:rsidP="004439F1">
      <w:pPr>
        <w:widowControl/>
        <w:suppressAutoHyphens w:val="0"/>
        <w:jc w:val="both"/>
        <w:rPr>
          <w:b/>
          <w:bCs/>
          <w:sz w:val="22"/>
          <w:szCs w:val="22"/>
        </w:rPr>
      </w:pPr>
      <w:r w:rsidRPr="0018576A">
        <w:rPr>
          <w:b/>
          <w:bCs/>
          <w:sz w:val="22"/>
          <w:szCs w:val="22"/>
        </w:rPr>
        <w:t>Rozdział XX</w:t>
      </w:r>
      <w:r w:rsidR="00A9714D" w:rsidRPr="0018576A">
        <w:rPr>
          <w:b/>
          <w:bCs/>
          <w:sz w:val="22"/>
          <w:szCs w:val="22"/>
        </w:rPr>
        <w:t>I</w:t>
      </w:r>
      <w:r w:rsidR="008432A9" w:rsidRPr="0018576A">
        <w:rPr>
          <w:b/>
          <w:bCs/>
          <w:sz w:val="22"/>
          <w:szCs w:val="22"/>
        </w:rPr>
        <w:t>I</w:t>
      </w:r>
      <w:r w:rsidRPr="0018576A">
        <w:rPr>
          <w:b/>
          <w:bCs/>
          <w:sz w:val="22"/>
          <w:szCs w:val="22"/>
        </w:rPr>
        <w:t xml:space="preserve"> - </w:t>
      </w:r>
      <w:r w:rsidR="00A90F09" w:rsidRPr="0018576A">
        <w:rPr>
          <w:b/>
          <w:bCs/>
          <w:sz w:val="22"/>
          <w:szCs w:val="22"/>
        </w:rPr>
        <w:t>Informacja o przetwarzaniu danych osobowych - dotyczy wykonawcy będącego osobą fizyczną.</w:t>
      </w:r>
    </w:p>
    <w:p w14:paraId="41EA3B71" w14:textId="28177B97" w:rsidR="0000732F" w:rsidRPr="0018576A" w:rsidRDefault="0000732F" w:rsidP="004439F1">
      <w:pPr>
        <w:tabs>
          <w:tab w:val="left" w:pos="567"/>
        </w:tabs>
        <w:jc w:val="both"/>
        <w:rPr>
          <w:sz w:val="22"/>
          <w:szCs w:val="22"/>
        </w:rPr>
      </w:pPr>
      <w:r w:rsidRPr="0018576A">
        <w:rPr>
          <w:sz w:val="22"/>
          <w:szCs w:val="22"/>
        </w:rPr>
        <w:t xml:space="preserve">Zgodnie z art. 13 </w:t>
      </w:r>
      <w:r w:rsidR="00132EF4" w:rsidRPr="0018576A">
        <w:rPr>
          <w:sz w:val="22"/>
          <w:szCs w:val="22"/>
        </w:rPr>
        <w:t>i 14</w:t>
      </w:r>
      <w:r w:rsidRPr="0018576A">
        <w:rPr>
          <w:sz w:val="22"/>
          <w:szCs w:val="22"/>
        </w:rPr>
        <w:t xml:space="preserve"> Rozporządzenia Parlamentu Europejskiego i Rady (UE) 2016/679 </w:t>
      </w:r>
      <w:r w:rsidR="00BA298B" w:rsidRPr="0018576A">
        <w:rPr>
          <w:sz w:val="22"/>
          <w:szCs w:val="22"/>
        </w:rPr>
        <w:br/>
      </w:r>
      <w:r w:rsidRPr="0018576A">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Administratorem</w:t>
      </w:r>
      <w:r w:rsidRPr="0018576A">
        <w:rPr>
          <w:sz w:val="22"/>
          <w:szCs w:val="22"/>
        </w:rPr>
        <w:t xml:space="preserve"> Pani/Pana danych osobowych jest Uniwersytet Jagielloński, </w:t>
      </w:r>
      <w:r w:rsidRPr="0018576A">
        <w:rPr>
          <w:sz w:val="22"/>
          <w:szCs w:val="22"/>
        </w:rPr>
        <w:br/>
        <w:t>ul. Gołębia 24, 31-007 Kraków, reprezentowany przez Rektora UJ.</w:t>
      </w:r>
    </w:p>
    <w:p w14:paraId="1347C197"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Uniwersytet Jagielloński wyznaczył Inspektora Ochrony Danych</w:t>
      </w:r>
      <w:r w:rsidRPr="0018576A">
        <w:rPr>
          <w:sz w:val="22"/>
          <w:szCs w:val="22"/>
        </w:rPr>
        <w:t xml:space="preserve">, ul. Gołębia 24, </w:t>
      </w:r>
      <w:r w:rsidR="000C1D6F" w:rsidRPr="0018576A">
        <w:rPr>
          <w:sz w:val="22"/>
          <w:szCs w:val="22"/>
        </w:rPr>
        <w:br/>
      </w:r>
      <w:r w:rsidRPr="0018576A">
        <w:rPr>
          <w:sz w:val="22"/>
          <w:szCs w:val="22"/>
        </w:rPr>
        <w:t xml:space="preserve">31-007 Kraków, pokój nr 5. Kontakt z Inspektorem możliwy jest przez e-mail: </w:t>
      </w:r>
      <w:hyperlink r:id="rId46" w:history="1">
        <w:r w:rsidRPr="0018576A">
          <w:rPr>
            <w:rStyle w:val="Hipercze"/>
            <w:color w:val="auto"/>
            <w:sz w:val="22"/>
            <w:szCs w:val="22"/>
          </w:rPr>
          <w:t>iod@uj.edu.pl</w:t>
        </w:r>
      </w:hyperlink>
      <w:r w:rsidRPr="0018576A">
        <w:rPr>
          <w:sz w:val="22"/>
          <w:szCs w:val="22"/>
        </w:rPr>
        <w:t xml:space="preserve"> lub pod nr telefonu +4812 663 12 25.</w:t>
      </w:r>
    </w:p>
    <w:p w14:paraId="42DA7F6B" w14:textId="5B2D278D" w:rsidR="0000732F" w:rsidRPr="0018576A" w:rsidRDefault="0000732F" w:rsidP="00CF43C9">
      <w:pPr>
        <w:pStyle w:val="Akapitzlist"/>
        <w:numPr>
          <w:ilvl w:val="3"/>
          <w:numId w:val="13"/>
        </w:numPr>
        <w:ind w:left="426" w:hanging="426"/>
        <w:rPr>
          <w:i/>
          <w:sz w:val="22"/>
          <w:szCs w:val="22"/>
        </w:rPr>
      </w:pPr>
      <w:r w:rsidRPr="0018576A">
        <w:rPr>
          <w:sz w:val="22"/>
          <w:szCs w:val="22"/>
        </w:rPr>
        <w:t xml:space="preserve">Pani/Pana dane osobowe przetwarzane będą na podstawie art. 6 ust. 1 lit. c) RODO </w:t>
      </w:r>
      <w:r w:rsidR="000C1D6F" w:rsidRPr="0018576A">
        <w:rPr>
          <w:sz w:val="22"/>
          <w:szCs w:val="22"/>
        </w:rPr>
        <w:br/>
      </w:r>
      <w:r w:rsidRPr="0018576A">
        <w:rPr>
          <w:sz w:val="22"/>
          <w:szCs w:val="22"/>
        </w:rPr>
        <w:t xml:space="preserve">w celu związanym z postępowaniem o udzielenie </w:t>
      </w:r>
      <w:r w:rsidR="00132EF4" w:rsidRPr="0018576A">
        <w:rPr>
          <w:sz w:val="22"/>
          <w:szCs w:val="22"/>
        </w:rPr>
        <w:t xml:space="preserve">niniejszego </w:t>
      </w:r>
      <w:r w:rsidRPr="0018576A">
        <w:rPr>
          <w:sz w:val="22"/>
          <w:szCs w:val="22"/>
        </w:rPr>
        <w:t>zamówienia publicznego</w:t>
      </w:r>
      <w:r w:rsidR="00132EF4" w:rsidRPr="0018576A">
        <w:rPr>
          <w:i/>
          <w:sz w:val="22"/>
          <w:szCs w:val="22"/>
        </w:rPr>
        <w:t>.</w:t>
      </w:r>
    </w:p>
    <w:p w14:paraId="5357033D"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Podanie przez Panią/Pana danych osobowych jest wymogiem ustawowym określonym </w:t>
      </w:r>
      <w:r w:rsidRPr="0018576A">
        <w:rPr>
          <w:sz w:val="22"/>
          <w:szCs w:val="22"/>
        </w:rPr>
        <w:br/>
        <w:t xml:space="preserve">w przepisach ustawy PZP związanym z udziałem w postępowaniu o udzielenie zamówienia publicznego. </w:t>
      </w:r>
    </w:p>
    <w:p w14:paraId="4C240D0E" w14:textId="77777777" w:rsidR="0000732F" w:rsidRPr="0018576A" w:rsidRDefault="0000732F" w:rsidP="00CF43C9">
      <w:pPr>
        <w:pStyle w:val="Akapitzlist"/>
        <w:numPr>
          <w:ilvl w:val="3"/>
          <w:numId w:val="13"/>
        </w:numPr>
        <w:ind w:left="426" w:hanging="426"/>
        <w:rPr>
          <w:sz w:val="22"/>
          <w:szCs w:val="22"/>
        </w:rPr>
      </w:pPr>
      <w:r w:rsidRPr="0018576A">
        <w:rPr>
          <w:sz w:val="22"/>
          <w:szCs w:val="22"/>
        </w:rPr>
        <w:t>Konsekwencje niepodania danych osobowych wynikają z ustawy PZP.</w:t>
      </w:r>
    </w:p>
    <w:p w14:paraId="1E15C062" w14:textId="77777777" w:rsidR="0000732F" w:rsidRPr="0018576A" w:rsidRDefault="0000732F" w:rsidP="00CF43C9">
      <w:pPr>
        <w:pStyle w:val="Akapitzlist"/>
        <w:numPr>
          <w:ilvl w:val="3"/>
          <w:numId w:val="13"/>
        </w:numPr>
        <w:ind w:left="426" w:hanging="426"/>
        <w:rPr>
          <w:sz w:val="22"/>
          <w:szCs w:val="22"/>
        </w:rPr>
      </w:pPr>
      <w:r w:rsidRPr="0018576A">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18576A" w:rsidRDefault="0000732F" w:rsidP="00CF43C9">
      <w:pPr>
        <w:pStyle w:val="Akapitzlist"/>
        <w:numPr>
          <w:ilvl w:val="3"/>
          <w:numId w:val="13"/>
        </w:numPr>
        <w:ind w:left="426" w:hanging="426"/>
        <w:rPr>
          <w:sz w:val="22"/>
          <w:szCs w:val="22"/>
        </w:rPr>
      </w:pPr>
      <w:r w:rsidRPr="0018576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Posiada Pani/Pan prawo do: </w:t>
      </w:r>
    </w:p>
    <w:p w14:paraId="2FA34696"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na podstawie art. 15 RODO prawo dostępu do danych osobowych Pani/Pana dotyczących;</w:t>
      </w:r>
    </w:p>
    <w:p w14:paraId="25D7B200"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na podstawie art. 16 RODO prawo do sprostowania Pani/Pana danych osobowych;</w:t>
      </w:r>
    </w:p>
    <w:p w14:paraId="5ED464BE"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na podstawie art. 18 RODO prawo żądania od administratora ograniczenia przetwarzania danych osobowych,</w:t>
      </w:r>
    </w:p>
    <w:p w14:paraId="1529B673" w14:textId="77777777" w:rsidR="0000732F" w:rsidRPr="0018576A" w:rsidRDefault="0000732F" w:rsidP="00CF43C9">
      <w:pPr>
        <w:pStyle w:val="Akapitzlist"/>
        <w:numPr>
          <w:ilvl w:val="0"/>
          <w:numId w:val="25"/>
        </w:numPr>
        <w:tabs>
          <w:tab w:val="left" w:pos="851"/>
        </w:tabs>
        <w:ind w:left="851" w:hanging="426"/>
        <w:rPr>
          <w:sz w:val="22"/>
          <w:szCs w:val="22"/>
        </w:rPr>
      </w:pPr>
      <w:r w:rsidRPr="0018576A">
        <w:rPr>
          <w:sz w:val="22"/>
          <w:szCs w:val="22"/>
        </w:rPr>
        <w:t>prawo do wniesienia skargi do Prezesa Urzędu Ochrony Danych Osobowych, gdy uzna Pani/Pan, że przetwarzanie danych osobowych Pani/Pana dotyczących narusza przepisy RODO.</w:t>
      </w:r>
    </w:p>
    <w:p w14:paraId="7C49230E" w14:textId="77777777" w:rsidR="0000732F" w:rsidRPr="0018576A" w:rsidRDefault="0000732F" w:rsidP="00CF43C9">
      <w:pPr>
        <w:pStyle w:val="Akapitzlist"/>
        <w:numPr>
          <w:ilvl w:val="3"/>
          <w:numId w:val="13"/>
        </w:numPr>
        <w:ind w:left="426" w:hanging="426"/>
        <w:rPr>
          <w:sz w:val="22"/>
          <w:szCs w:val="22"/>
        </w:rPr>
      </w:pPr>
      <w:r w:rsidRPr="0018576A">
        <w:rPr>
          <w:sz w:val="22"/>
          <w:szCs w:val="22"/>
        </w:rPr>
        <w:t>Nie przysługuje Pani/Panu prawo do:</w:t>
      </w:r>
    </w:p>
    <w:p w14:paraId="1CD2C2A7"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do usunięcia danych osobowych w zw. z art. 17 ust. 3 lit. b), d) lub e) RODO,</w:t>
      </w:r>
    </w:p>
    <w:p w14:paraId="5C82502A"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do przenoszenia danych osobowych, o którym mowa w art. 20 RODO,</w:t>
      </w:r>
    </w:p>
    <w:p w14:paraId="0E4A50C0" w14:textId="77777777" w:rsidR="0000732F" w:rsidRPr="0018576A" w:rsidRDefault="0000732F" w:rsidP="00CF43C9">
      <w:pPr>
        <w:pStyle w:val="Akapitzlist"/>
        <w:numPr>
          <w:ilvl w:val="0"/>
          <w:numId w:val="26"/>
        </w:numPr>
        <w:tabs>
          <w:tab w:val="left" w:pos="1418"/>
        </w:tabs>
        <w:ind w:left="851" w:hanging="426"/>
        <w:rPr>
          <w:sz w:val="22"/>
          <w:szCs w:val="22"/>
        </w:rPr>
      </w:pPr>
      <w:r w:rsidRPr="0018576A">
        <w:rPr>
          <w:sz w:val="22"/>
          <w:szCs w:val="22"/>
        </w:rPr>
        <w:t>prawo sprzeciwu, wobec przetwarzania danych osobowych, gdyż podstawą prawną przetwarzania Pani/Pana danych osobowych jest art. 6 ust. 1 lit. c) w zw. z art. 21 RODO.</w:t>
      </w:r>
    </w:p>
    <w:p w14:paraId="54088208" w14:textId="77777777" w:rsidR="0000732F" w:rsidRPr="0018576A" w:rsidRDefault="0000732F" w:rsidP="00CF43C9">
      <w:pPr>
        <w:pStyle w:val="Akapitzlist"/>
        <w:numPr>
          <w:ilvl w:val="3"/>
          <w:numId w:val="13"/>
        </w:numPr>
        <w:ind w:left="426" w:hanging="426"/>
        <w:rPr>
          <w:sz w:val="22"/>
          <w:szCs w:val="22"/>
        </w:rPr>
      </w:pPr>
      <w:r w:rsidRPr="0018576A">
        <w:rPr>
          <w:b/>
          <w:sz w:val="22"/>
          <w:szCs w:val="22"/>
        </w:rPr>
        <w:t>Pana/Pani dane osobowe, o których mowa w art. 10 RODO</w:t>
      </w:r>
      <w:r w:rsidRPr="0018576A">
        <w:rPr>
          <w:sz w:val="22"/>
          <w:szCs w:val="22"/>
        </w:rPr>
        <w:t>, mogą zostać udostępnione, w celu umożliwienia korzystania ze środków ochrony prawnej, o których mowa w Dziale IX ustawy PZP, do upływu terminu na ich wniesienie.</w:t>
      </w:r>
    </w:p>
    <w:p w14:paraId="65715428"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Zamawiający informuje, że </w:t>
      </w:r>
      <w:r w:rsidRPr="0018576A">
        <w:rPr>
          <w:b/>
          <w:sz w:val="22"/>
          <w:szCs w:val="22"/>
        </w:rPr>
        <w:t>w odniesieniu do Pani/Pana danych osobowych</w:t>
      </w:r>
      <w:r w:rsidRPr="0018576A">
        <w:rPr>
          <w:sz w:val="22"/>
          <w:szCs w:val="22"/>
        </w:rPr>
        <w:t xml:space="preserve"> decyzje nie będą podejmowane w sposób zautomatyzowany, stosownie do art. 22 RODO.</w:t>
      </w:r>
    </w:p>
    <w:p w14:paraId="47B667E9" w14:textId="77777777" w:rsidR="0000732F" w:rsidRPr="0018576A" w:rsidRDefault="0000732F" w:rsidP="00CF43C9">
      <w:pPr>
        <w:pStyle w:val="Akapitzlist"/>
        <w:numPr>
          <w:ilvl w:val="3"/>
          <w:numId w:val="13"/>
        </w:numPr>
        <w:ind w:left="426" w:hanging="426"/>
        <w:rPr>
          <w:sz w:val="22"/>
          <w:szCs w:val="22"/>
        </w:rPr>
      </w:pPr>
      <w:r w:rsidRPr="0018576A">
        <w:rPr>
          <w:sz w:val="22"/>
          <w:szCs w:val="22"/>
        </w:rPr>
        <w:t xml:space="preserve">W przypadku gdy wykonanie obowiązków, o których mowa w art. 15 ust. 1 - 3 RODO, celem realizacji Pani/Pana uprawnienia wskazanego pkt 8 lit. a) powyżej, wymagałoby niewspółmiernie dużego wysiłku, </w:t>
      </w:r>
      <w:r w:rsidRPr="0018576A">
        <w:rPr>
          <w:b/>
          <w:sz w:val="22"/>
          <w:szCs w:val="22"/>
        </w:rPr>
        <w:t>Zamawiający może żądać od Pana/Pani</w:t>
      </w:r>
      <w:r w:rsidRPr="0018576A">
        <w:rPr>
          <w:sz w:val="22"/>
          <w:szCs w:val="22"/>
        </w:rPr>
        <w:t>, wskazania dodatkowych informacji mających na celu sprecyzowanie żądania, w szczególności podania nazwy lub daty wszczętego albo zakończonego postępowania o udzielenie zamówienia publicznego.</w:t>
      </w:r>
    </w:p>
    <w:p w14:paraId="3BBD2645" w14:textId="4AF61CAD" w:rsidR="0000732F" w:rsidRPr="0018576A" w:rsidRDefault="0000732F" w:rsidP="00CF43C9">
      <w:pPr>
        <w:pStyle w:val="Akapitzlist"/>
        <w:numPr>
          <w:ilvl w:val="3"/>
          <w:numId w:val="13"/>
        </w:numPr>
        <w:ind w:left="426" w:hanging="426"/>
        <w:rPr>
          <w:sz w:val="22"/>
          <w:szCs w:val="22"/>
        </w:rPr>
      </w:pPr>
      <w:r w:rsidRPr="0018576A">
        <w:rPr>
          <w:b/>
          <w:sz w:val="22"/>
          <w:szCs w:val="22"/>
        </w:rPr>
        <w:lastRenderedPageBreak/>
        <w:t>Skorzystanie przez Panią/Pana</w:t>
      </w:r>
      <w:r w:rsidRPr="0018576A">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00CF43C9" w:rsidRPr="0018576A">
        <w:rPr>
          <w:sz w:val="22"/>
          <w:szCs w:val="22"/>
        </w:rPr>
        <w:br/>
      </w:r>
      <w:r w:rsidRPr="0018576A">
        <w:rPr>
          <w:sz w:val="22"/>
          <w:szCs w:val="22"/>
        </w:rPr>
        <w:t>w zakresie niezgodnym z ustawą PZP, ani nie może naruszać integralności protokołu postępowania o udzielenie zamówienia publicznego oraz jego załączników.</w:t>
      </w:r>
    </w:p>
    <w:p w14:paraId="6271E9A0" w14:textId="2646A6B8" w:rsidR="0000732F" w:rsidRPr="0018576A" w:rsidRDefault="0000732F" w:rsidP="00CF43C9">
      <w:pPr>
        <w:pStyle w:val="Akapitzlist"/>
        <w:numPr>
          <w:ilvl w:val="3"/>
          <w:numId w:val="13"/>
        </w:numPr>
        <w:ind w:left="426" w:hanging="426"/>
        <w:rPr>
          <w:sz w:val="22"/>
          <w:szCs w:val="22"/>
        </w:rPr>
      </w:pPr>
      <w:r w:rsidRPr="0018576A">
        <w:rPr>
          <w:b/>
          <w:sz w:val="22"/>
          <w:szCs w:val="22"/>
        </w:rPr>
        <w:t>Skorzystanie przez Panią/Pana</w:t>
      </w:r>
      <w:r w:rsidRPr="0018576A">
        <w:rPr>
          <w:sz w:val="22"/>
          <w:szCs w:val="22"/>
        </w:rPr>
        <w:t>, z uprawnienia wskazanego pkt 8 lit. c) powyżej,</w:t>
      </w:r>
      <w:r w:rsidRPr="0018576A">
        <w:rPr>
          <w:b/>
          <w:sz w:val="22"/>
          <w:szCs w:val="22"/>
        </w:rPr>
        <w:t xml:space="preserve"> </w:t>
      </w:r>
      <w:r w:rsidRPr="0018576A">
        <w:rPr>
          <w:sz w:val="22"/>
          <w:szCs w:val="22"/>
        </w:rPr>
        <w:t>polegającym na</w:t>
      </w:r>
      <w:r w:rsidRPr="0018576A">
        <w:rPr>
          <w:b/>
          <w:sz w:val="22"/>
          <w:szCs w:val="22"/>
        </w:rPr>
        <w:t xml:space="preserve"> </w:t>
      </w:r>
      <w:r w:rsidRPr="0018576A">
        <w:rPr>
          <w:sz w:val="22"/>
          <w:szCs w:val="22"/>
        </w:rPr>
        <w:t xml:space="preserve">żądaniu ograniczenia przetwarzania danych, o którym mowa w art. 18 ust. 1 Rozporządzenia Ogólnego, nie ogranicza przetwarzania danych osobowych do czasu zakończenia postępowania </w:t>
      </w:r>
      <w:r w:rsidR="008F38E6" w:rsidRPr="0018576A">
        <w:rPr>
          <w:sz w:val="22"/>
          <w:szCs w:val="22"/>
        </w:rPr>
        <w:br/>
      </w:r>
      <w:r w:rsidRPr="0018576A">
        <w:rPr>
          <w:sz w:val="22"/>
          <w:szCs w:val="22"/>
        </w:rPr>
        <w:t>o udzielenie zamówienia publicznego oraz również po postępowania w przypadku wystąpienia okoliczności, o których mowa w art. 18 ust. 2 RODO (</w:t>
      </w:r>
      <w:r w:rsidRPr="0018576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8576A">
        <w:rPr>
          <w:sz w:val="22"/>
          <w:szCs w:val="22"/>
        </w:rPr>
        <w:t>).</w:t>
      </w:r>
    </w:p>
    <w:p w14:paraId="471C80AE" w14:textId="77777777" w:rsidR="00A90F09" w:rsidRPr="0018576A" w:rsidRDefault="00A90F09" w:rsidP="00CF43C9">
      <w:pPr>
        <w:widowControl/>
        <w:suppressAutoHyphens w:val="0"/>
        <w:ind w:left="426" w:hanging="426"/>
        <w:jc w:val="both"/>
        <w:rPr>
          <w:sz w:val="22"/>
          <w:szCs w:val="22"/>
        </w:rPr>
      </w:pPr>
    </w:p>
    <w:p w14:paraId="2B818015" w14:textId="77777777" w:rsidR="003A08E9" w:rsidRPr="0018576A" w:rsidRDefault="00551F59" w:rsidP="004439F1">
      <w:pPr>
        <w:widowControl/>
        <w:suppressAutoHyphens w:val="0"/>
        <w:jc w:val="both"/>
        <w:rPr>
          <w:b/>
          <w:bCs/>
          <w:sz w:val="22"/>
          <w:szCs w:val="22"/>
        </w:rPr>
      </w:pPr>
      <w:r w:rsidRPr="0018576A">
        <w:rPr>
          <w:b/>
          <w:bCs/>
          <w:sz w:val="22"/>
          <w:szCs w:val="22"/>
        </w:rPr>
        <w:t>Rozdział XXI</w:t>
      </w:r>
      <w:r w:rsidR="00A9714D" w:rsidRPr="0018576A">
        <w:rPr>
          <w:b/>
          <w:bCs/>
          <w:sz w:val="22"/>
          <w:szCs w:val="22"/>
        </w:rPr>
        <w:t>I</w:t>
      </w:r>
      <w:r w:rsidRPr="0018576A">
        <w:rPr>
          <w:b/>
          <w:bCs/>
          <w:sz w:val="22"/>
          <w:szCs w:val="22"/>
        </w:rPr>
        <w:t xml:space="preserve"> - </w:t>
      </w:r>
      <w:r w:rsidR="005D0FC0" w:rsidRPr="0018576A">
        <w:rPr>
          <w:b/>
          <w:bCs/>
          <w:sz w:val="22"/>
          <w:szCs w:val="22"/>
        </w:rPr>
        <w:t xml:space="preserve">Załączniki </w:t>
      </w:r>
      <w:r w:rsidR="003A08E9" w:rsidRPr="0018576A">
        <w:rPr>
          <w:b/>
          <w:bCs/>
          <w:sz w:val="22"/>
          <w:szCs w:val="22"/>
        </w:rPr>
        <w:t xml:space="preserve">do </w:t>
      </w:r>
      <w:r w:rsidR="001232D5" w:rsidRPr="0018576A">
        <w:rPr>
          <w:b/>
          <w:bCs/>
          <w:sz w:val="22"/>
          <w:szCs w:val="22"/>
        </w:rPr>
        <w:t>SWZ</w:t>
      </w:r>
    </w:p>
    <w:p w14:paraId="221B7C8C" w14:textId="77777777" w:rsidR="005D0FC0" w:rsidRPr="0018576A" w:rsidRDefault="005D0FC0" w:rsidP="004439F1">
      <w:pPr>
        <w:widowControl/>
        <w:suppressAutoHyphens w:val="0"/>
        <w:jc w:val="both"/>
        <w:rPr>
          <w:sz w:val="22"/>
          <w:szCs w:val="22"/>
        </w:rPr>
      </w:pPr>
      <w:r w:rsidRPr="0018576A">
        <w:rPr>
          <w:sz w:val="22"/>
          <w:szCs w:val="22"/>
        </w:rPr>
        <w:t>Załącznik A – Opis Przedmiotu Zamówienia</w:t>
      </w:r>
    </w:p>
    <w:p w14:paraId="1385D550" w14:textId="77777777" w:rsidR="005D0FC0" w:rsidRPr="0018576A" w:rsidRDefault="005D0FC0" w:rsidP="004439F1">
      <w:pPr>
        <w:widowControl/>
        <w:suppressAutoHyphens w:val="0"/>
        <w:jc w:val="both"/>
        <w:rPr>
          <w:sz w:val="22"/>
          <w:szCs w:val="22"/>
        </w:rPr>
      </w:pPr>
      <w:r w:rsidRPr="0018576A">
        <w:rPr>
          <w:sz w:val="22"/>
          <w:szCs w:val="22"/>
        </w:rPr>
        <w:t>Załącznik nr 1 – Formularz oferty</w:t>
      </w:r>
    </w:p>
    <w:p w14:paraId="1055185C" w14:textId="77777777" w:rsidR="003A08E9" w:rsidRPr="0018576A" w:rsidRDefault="005D0FC0" w:rsidP="004439F1">
      <w:pPr>
        <w:widowControl/>
        <w:suppressAutoHyphens w:val="0"/>
        <w:jc w:val="both"/>
        <w:rPr>
          <w:sz w:val="22"/>
          <w:szCs w:val="22"/>
        </w:rPr>
      </w:pPr>
      <w:r w:rsidRPr="0018576A">
        <w:rPr>
          <w:sz w:val="22"/>
          <w:szCs w:val="22"/>
        </w:rPr>
        <w:t xml:space="preserve">Załącznik nr </w:t>
      </w:r>
      <w:r w:rsidR="00503971" w:rsidRPr="0018576A">
        <w:rPr>
          <w:sz w:val="22"/>
          <w:szCs w:val="22"/>
        </w:rPr>
        <w:t>2</w:t>
      </w:r>
      <w:r w:rsidRPr="0018576A">
        <w:rPr>
          <w:sz w:val="22"/>
          <w:szCs w:val="22"/>
        </w:rPr>
        <w:t xml:space="preserve"> – </w:t>
      </w:r>
      <w:r w:rsidR="00323464" w:rsidRPr="0018576A">
        <w:rPr>
          <w:sz w:val="22"/>
          <w:szCs w:val="22"/>
        </w:rPr>
        <w:t>Projektowane postanowienia</w:t>
      </w:r>
      <w:r w:rsidRPr="0018576A">
        <w:rPr>
          <w:sz w:val="22"/>
          <w:szCs w:val="22"/>
        </w:rPr>
        <w:t xml:space="preserve"> umowy</w:t>
      </w:r>
      <w:r w:rsidR="003A08E9" w:rsidRPr="0018576A">
        <w:rPr>
          <w:sz w:val="22"/>
          <w:szCs w:val="22"/>
        </w:rPr>
        <w:br w:type="page"/>
      </w:r>
    </w:p>
    <w:p w14:paraId="522C3870" w14:textId="77777777" w:rsidR="00EB49CA" w:rsidRPr="0018576A" w:rsidRDefault="00EB49CA" w:rsidP="00EB49CA">
      <w:pPr>
        <w:widowControl/>
        <w:suppressAutoHyphens w:val="0"/>
        <w:jc w:val="right"/>
        <w:rPr>
          <w:b/>
          <w:bCs/>
          <w:i/>
          <w:iCs/>
          <w:sz w:val="22"/>
          <w:szCs w:val="22"/>
          <w:u w:val="single"/>
        </w:rPr>
      </w:pPr>
      <w:r w:rsidRPr="0018576A">
        <w:rPr>
          <w:b/>
          <w:bCs/>
          <w:i/>
          <w:iCs/>
          <w:sz w:val="22"/>
          <w:szCs w:val="22"/>
        </w:rPr>
        <w:lastRenderedPageBreak/>
        <w:t>Załącznik nr 1 do SWZ</w:t>
      </w:r>
    </w:p>
    <w:p w14:paraId="2B94410A" w14:textId="4C07614A" w:rsidR="008D5480" w:rsidRPr="0018576A" w:rsidRDefault="00EB49CA" w:rsidP="004439F1">
      <w:pPr>
        <w:widowControl/>
        <w:suppressAutoHyphens w:val="0"/>
        <w:jc w:val="left"/>
        <w:rPr>
          <w:b/>
          <w:bCs/>
        </w:rPr>
      </w:pPr>
      <w:r w:rsidRPr="0018576A">
        <w:rPr>
          <w:noProof/>
        </w:rPr>
        <w:drawing>
          <wp:anchor distT="0" distB="0" distL="114300" distR="114300" simplePos="0" relativeHeight="251658240" behindDoc="0" locked="0" layoutInCell="1" allowOverlap="1" wp14:anchorId="30502C13" wp14:editId="190E134E">
            <wp:simplePos x="904973" y="1093509"/>
            <wp:positionH relativeFrom="column">
              <wp:align>left</wp:align>
            </wp:positionH>
            <wp:positionV relativeFrom="paragraph">
              <wp:align>top</wp:align>
            </wp:positionV>
            <wp:extent cx="1893278" cy="837411"/>
            <wp:effectExtent l="0" t="0" r="0" b="1270"/>
            <wp:wrapSquare wrapText="bothSides"/>
            <wp:docPr id="1717950874" name="Obraz 17179508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18576A">
        <w:rPr>
          <w:b/>
          <w:bCs/>
        </w:rPr>
        <w:br w:type="textWrapping" w:clear="all"/>
      </w:r>
    </w:p>
    <w:p w14:paraId="5C0E226F" w14:textId="77777777" w:rsidR="00532CA9" w:rsidRPr="0018576A" w:rsidRDefault="00532CA9" w:rsidP="004439F1">
      <w:pPr>
        <w:widowControl/>
        <w:suppressAutoHyphens w:val="0"/>
        <w:rPr>
          <w:b/>
          <w:bCs/>
          <w:u w:val="single"/>
        </w:rPr>
      </w:pPr>
    </w:p>
    <w:p w14:paraId="3668E5C0" w14:textId="1EE358DC" w:rsidR="00AD0041" w:rsidRPr="0018576A" w:rsidRDefault="00AD0041" w:rsidP="004439F1">
      <w:pPr>
        <w:widowControl/>
        <w:suppressAutoHyphens w:val="0"/>
        <w:rPr>
          <w:b/>
          <w:bCs/>
        </w:rPr>
      </w:pPr>
      <w:r w:rsidRPr="0018576A">
        <w:rPr>
          <w:b/>
          <w:bCs/>
          <w:u w:val="single"/>
        </w:rPr>
        <w:t>FORMULARZ</w:t>
      </w:r>
      <w:r w:rsidR="00EB49CA" w:rsidRPr="0018576A">
        <w:rPr>
          <w:b/>
          <w:bCs/>
          <w:u w:val="single"/>
        </w:rPr>
        <w:t xml:space="preserve"> </w:t>
      </w:r>
      <w:r w:rsidRPr="0018576A">
        <w:rPr>
          <w:b/>
          <w:bCs/>
          <w:u w:val="single"/>
        </w:rPr>
        <w:t xml:space="preserve">OFERTY </w:t>
      </w:r>
      <w:r w:rsidR="00EB49CA" w:rsidRPr="0018576A">
        <w:rPr>
          <w:b/>
          <w:bCs/>
          <w:u w:val="single"/>
        </w:rPr>
        <w:t>80.272.</w:t>
      </w:r>
      <w:r w:rsidR="005E7755" w:rsidRPr="0018576A">
        <w:rPr>
          <w:b/>
          <w:bCs/>
          <w:u w:val="single"/>
        </w:rPr>
        <w:t>302</w:t>
      </w:r>
      <w:r w:rsidR="00EB49CA" w:rsidRPr="0018576A">
        <w:rPr>
          <w:b/>
          <w:bCs/>
          <w:u w:val="single"/>
        </w:rPr>
        <w:t>.2024</w:t>
      </w:r>
    </w:p>
    <w:p w14:paraId="7142B503" w14:textId="77777777" w:rsidR="00AD0041" w:rsidRPr="0018576A" w:rsidRDefault="00AD0041" w:rsidP="004439F1">
      <w:pPr>
        <w:widowControl/>
        <w:suppressAutoHyphens w:val="0"/>
        <w:ind w:left="540"/>
        <w:jc w:val="both"/>
        <w:rPr>
          <w:b/>
          <w:bCs/>
        </w:rPr>
      </w:pPr>
      <w:r w:rsidRPr="0018576A">
        <w:rPr>
          <w:b/>
          <w:bCs/>
        </w:rPr>
        <w:t>________________________________________________________________</w:t>
      </w:r>
    </w:p>
    <w:p w14:paraId="7CD778C3" w14:textId="77777777" w:rsidR="00532CA9" w:rsidRPr="0018576A" w:rsidRDefault="00532CA9" w:rsidP="00532CA9">
      <w:pPr>
        <w:jc w:val="both"/>
        <w:outlineLvl w:val="0"/>
        <w:rPr>
          <w:i/>
          <w:iCs/>
          <w:u w:val="single"/>
        </w:rPr>
      </w:pPr>
    </w:p>
    <w:p w14:paraId="1B17CC52" w14:textId="0BC0C1CC" w:rsidR="00532CA9" w:rsidRPr="0018576A" w:rsidRDefault="00532CA9" w:rsidP="00532CA9">
      <w:pPr>
        <w:jc w:val="both"/>
        <w:outlineLvl w:val="0"/>
        <w:rPr>
          <w:b/>
          <w:bCs/>
          <w:i/>
          <w:iCs/>
          <w:sz w:val="22"/>
          <w:szCs w:val="22"/>
        </w:rPr>
      </w:pPr>
      <w:r w:rsidRPr="0018576A">
        <w:rPr>
          <w:i/>
          <w:iCs/>
          <w:sz w:val="22"/>
          <w:szCs w:val="22"/>
          <w:u w:val="single"/>
        </w:rPr>
        <w:t>ZAMAWIAJĄCY</w:t>
      </w:r>
      <w:r w:rsidRPr="0018576A">
        <w:rPr>
          <w:i/>
          <w:iCs/>
          <w:sz w:val="22"/>
          <w:szCs w:val="22"/>
        </w:rPr>
        <w:t>:</w:t>
      </w:r>
      <w:r w:rsidRPr="0018576A">
        <w:rPr>
          <w:b/>
          <w:bCs/>
          <w:sz w:val="22"/>
          <w:szCs w:val="22"/>
        </w:rPr>
        <w:tab/>
      </w:r>
      <w:r w:rsidRPr="0018576A">
        <w:rPr>
          <w:b/>
          <w:bCs/>
          <w:i/>
          <w:iCs/>
          <w:sz w:val="22"/>
          <w:szCs w:val="22"/>
        </w:rPr>
        <w:t xml:space="preserve">Uniwersytet Jagielloński </w:t>
      </w:r>
    </w:p>
    <w:p w14:paraId="7B061DE8" w14:textId="77777777" w:rsidR="00532CA9" w:rsidRPr="0018576A" w:rsidRDefault="00532CA9" w:rsidP="00532CA9">
      <w:pPr>
        <w:ind w:left="1842" w:firstLine="282"/>
        <w:jc w:val="both"/>
        <w:rPr>
          <w:b/>
          <w:bCs/>
          <w:sz w:val="22"/>
          <w:szCs w:val="22"/>
        </w:rPr>
      </w:pPr>
      <w:r w:rsidRPr="0018576A">
        <w:rPr>
          <w:b/>
          <w:bCs/>
          <w:i/>
          <w:iCs/>
          <w:sz w:val="22"/>
          <w:szCs w:val="22"/>
        </w:rPr>
        <w:t>ul. Gołębia 24, 31 – 007 Kraków</w:t>
      </w:r>
      <w:r w:rsidRPr="0018576A">
        <w:rPr>
          <w:b/>
          <w:bCs/>
          <w:sz w:val="22"/>
          <w:szCs w:val="22"/>
        </w:rPr>
        <w:t>;</w:t>
      </w:r>
    </w:p>
    <w:p w14:paraId="34B64F5C" w14:textId="77777777" w:rsidR="00532CA9" w:rsidRPr="0018576A" w:rsidRDefault="00532CA9" w:rsidP="00532CA9">
      <w:pPr>
        <w:jc w:val="both"/>
        <w:rPr>
          <w:b/>
          <w:bCs/>
          <w:i/>
          <w:iCs/>
          <w:sz w:val="22"/>
          <w:szCs w:val="22"/>
        </w:rPr>
      </w:pPr>
      <w:r w:rsidRPr="0018576A">
        <w:rPr>
          <w:i/>
          <w:iCs/>
          <w:sz w:val="22"/>
          <w:szCs w:val="22"/>
          <w:u w:val="single"/>
        </w:rPr>
        <w:t>Jednostka prowadząca sprawę</w:t>
      </w:r>
      <w:r w:rsidRPr="0018576A">
        <w:rPr>
          <w:i/>
          <w:iCs/>
          <w:sz w:val="22"/>
          <w:szCs w:val="22"/>
        </w:rPr>
        <w:t xml:space="preserve">: </w:t>
      </w:r>
      <w:r w:rsidRPr="0018576A">
        <w:rPr>
          <w:b/>
          <w:bCs/>
          <w:i/>
          <w:iCs/>
          <w:sz w:val="22"/>
          <w:szCs w:val="22"/>
        </w:rPr>
        <w:t>Dział Zamówień Publicznych UJ</w:t>
      </w:r>
    </w:p>
    <w:p w14:paraId="510F3C7C" w14:textId="77777777" w:rsidR="00532CA9" w:rsidRPr="0018576A" w:rsidRDefault="00532CA9" w:rsidP="00532CA9">
      <w:pPr>
        <w:ind w:left="3258"/>
        <w:jc w:val="both"/>
        <w:outlineLvl w:val="0"/>
        <w:rPr>
          <w:b/>
          <w:bCs/>
          <w:sz w:val="22"/>
          <w:szCs w:val="22"/>
        </w:rPr>
      </w:pPr>
      <w:r w:rsidRPr="0018576A">
        <w:rPr>
          <w:b/>
          <w:bCs/>
          <w:i/>
          <w:iCs/>
          <w:sz w:val="22"/>
          <w:szCs w:val="22"/>
        </w:rPr>
        <w:t xml:space="preserve">    ul. Straszewskiego 25/3 i 4, 31-113 Kraków</w:t>
      </w:r>
    </w:p>
    <w:p w14:paraId="50904680" w14:textId="77777777" w:rsidR="00532CA9" w:rsidRPr="0018576A" w:rsidRDefault="00532CA9" w:rsidP="00532CA9">
      <w:pPr>
        <w:ind w:left="426"/>
        <w:jc w:val="both"/>
        <w:outlineLvl w:val="0"/>
        <w:rPr>
          <w:b/>
          <w:bCs/>
          <w:sz w:val="22"/>
          <w:szCs w:val="22"/>
          <w:u w:val="single"/>
        </w:rPr>
      </w:pPr>
      <w:r w:rsidRPr="0018576A">
        <w:rPr>
          <w:b/>
          <w:bCs/>
          <w:sz w:val="22"/>
          <w:szCs w:val="22"/>
        </w:rPr>
        <w:t>________________________________________________________________________</w:t>
      </w:r>
    </w:p>
    <w:p w14:paraId="49ED7417" w14:textId="77777777" w:rsidR="00532CA9" w:rsidRPr="0018576A" w:rsidRDefault="00532CA9" w:rsidP="00532CA9">
      <w:pPr>
        <w:jc w:val="both"/>
        <w:rPr>
          <w:sz w:val="22"/>
          <w:szCs w:val="22"/>
        </w:rPr>
      </w:pPr>
      <w:r w:rsidRPr="0018576A">
        <w:rPr>
          <w:i/>
          <w:iCs/>
          <w:sz w:val="22"/>
          <w:szCs w:val="22"/>
          <w:u w:val="single"/>
        </w:rPr>
        <w:t>Nazwa (Firma) wykonawcy:</w:t>
      </w:r>
      <w:r w:rsidRPr="0018576A">
        <w:rPr>
          <w:sz w:val="22"/>
          <w:szCs w:val="22"/>
        </w:rPr>
        <w:tab/>
      </w:r>
      <w:r w:rsidRPr="0018576A">
        <w:rPr>
          <w:sz w:val="22"/>
          <w:szCs w:val="22"/>
        </w:rPr>
        <w:tab/>
      </w:r>
    </w:p>
    <w:p w14:paraId="358B7D28" w14:textId="77777777" w:rsidR="00532CA9" w:rsidRPr="0018576A" w:rsidRDefault="00532CA9" w:rsidP="00532CA9">
      <w:pPr>
        <w:ind w:left="426"/>
        <w:jc w:val="right"/>
        <w:rPr>
          <w:sz w:val="22"/>
          <w:szCs w:val="22"/>
          <w:u w:val="single"/>
        </w:rPr>
      </w:pPr>
      <w:r w:rsidRPr="0018576A">
        <w:rPr>
          <w:sz w:val="22"/>
          <w:szCs w:val="22"/>
          <w:u w:val="single"/>
        </w:rPr>
        <w:t>................................................................................</w:t>
      </w:r>
    </w:p>
    <w:p w14:paraId="434D4976" w14:textId="77777777" w:rsidR="00532CA9" w:rsidRPr="0018576A" w:rsidRDefault="00532CA9" w:rsidP="00532CA9">
      <w:pPr>
        <w:ind w:left="426"/>
        <w:jc w:val="right"/>
        <w:rPr>
          <w:sz w:val="22"/>
          <w:szCs w:val="22"/>
          <w:u w:val="single"/>
        </w:rPr>
      </w:pPr>
      <w:r w:rsidRPr="0018576A">
        <w:rPr>
          <w:sz w:val="22"/>
          <w:szCs w:val="22"/>
          <w:u w:val="single"/>
        </w:rPr>
        <w:t>................................................................................</w:t>
      </w:r>
    </w:p>
    <w:p w14:paraId="07081D38" w14:textId="77777777" w:rsidR="00532CA9" w:rsidRPr="0018576A" w:rsidRDefault="00532CA9" w:rsidP="00532CA9">
      <w:pPr>
        <w:jc w:val="both"/>
        <w:rPr>
          <w:sz w:val="22"/>
          <w:szCs w:val="22"/>
        </w:rPr>
      </w:pPr>
      <w:r w:rsidRPr="0018576A">
        <w:rPr>
          <w:i/>
          <w:iCs/>
          <w:sz w:val="22"/>
          <w:szCs w:val="22"/>
          <w:u w:val="single"/>
        </w:rPr>
        <w:t xml:space="preserve">Adres siedziby: </w:t>
      </w:r>
      <w:r w:rsidRPr="0018576A">
        <w:rPr>
          <w:sz w:val="22"/>
          <w:szCs w:val="22"/>
        </w:rPr>
        <w:tab/>
      </w:r>
      <w:r w:rsidRPr="0018576A">
        <w:rPr>
          <w:sz w:val="22"/>
          <w:szCs w:val="22"/>
        </w:rPr>
        <w:tab/>
      </w:r>
      <w:r w:rsidRPr="0018576A">
        <w:rPr>
          <w:sz w:val="22"/>
          <w:szCs w:val="22"/>
        </w:rPr>
        <w:tab/>
      </w:r>
      <w:r w:rsidRPr="0018576A">
        <w:rPr>
          <w:sz w:val="22"/>
          <w:szCs w:val="22"/>
        </w:rPr>
        <w:tab/>
      </w:r>
    </w:p>
    <w:p w14:paraId="5D55AFA7" w14:textId="77777777" w:rsidR="00532CA9" w:rsidRPr="0018576A" w:rsidRDefault="00532CA9" w:rsidP="00532CA9">
      <w:pPr>
        <w:ind w:left="426"/>
        <w:jc w:val="right"/>
        <w:rPr>
          <w:sz w:val="22"/>
          <w:szCs w:val="22"/>
          <w:u w:val="single"/>
        </w:rPr>
      </w:pPr>
      <w:r w:rsidRPr="0018576A">
        <w:rPr>
          <w:sz w:val="22"/>
          <w:szCs w:val="22"/>
          <w:u w:val="single"/>
        </w:rPr>
        <w:t>................................................................................</w:t>
      </w:r>
    </w:p>
    <w:p w14:paraId="3B40905B" w14:textId="77777777" w:rsidR="00532CA9" w:rsidRPr="0018576A" w:rsidRDefault="00532CA9" w:rsidP="00532CA9">
      <w:pPr>
        <w:ind w:left="426"/>
        <w:jc w:val="right"/>
        <w:rPr>
          <w:sz w:val="22"/>
          <w:szCs w:val="22"/>
          <w:u w:val="single"/>
        </w:rPr>
      </w:pPr>
      <w:r w:rsidRPr="0018576A">
        <w:rPr>
          <w:sz w:val="22"/>
          <w:szCs w:val="22"/>
          <w:u w:val="single"/>
        </w:rPr>
        <w:t>................................................................................</w:t>
      </w:r>
    </w:p>
    <w:p w14:paraId="36EEC21C" w14:textId="77777777" w:rsidR="00532CA9" w:rsidRPr="0018576A" w:rsidRDefault="00532CA9" w:rsidP="00532CA9">
      <w:pPr>
        <w:jc w:val="both"/>
        <w:rPr>
          <w:sz w:val="22"/>
          <w:szCs w:val="22"/>
        </w:rPr>
      </w:pPr>
      <w:r w:rsidRPr="0018576A">
        <w:rPr>
          <w:i/>
          <w:iCs/>
          <w:sz w:val="22"/>
          <w:szCs w:val="22"/>
          <w:u w:val="single"/>
        </w:rPr>
        <w:t>Adres do korespondencji:</w:t>
      </w:r>
      <w:r w:rsidRPr="0018576A">
        <w:rPr>
          <w:sz w:val="22"/>
          <w:szCs w:val="22"/>
        </w:rPr>
        <w:tab/>
      </w:r>
      <w:r w:rsidRPr="0018576A">
        <w:rPr>
          <w:sz w:val="22"/>
          <w:szCs w:val="22"/>
        </w:rPr>
        <w:tab/>
      </w:r>
    </w:p>
    <w:p w14:paraId="009977DB" w14:textId="77777777" w:rsidR="00532CA9" w:rsidRPr="0018576A" w:rsidRDefault="00532CA9" w:rsidP="00532CA9">
      <w:pPr>
        <w:ind w:left="426"/>
        <w:jc w:val="right"/>
        <w:rPr>
          <w:sz w:val="22"/>
          <w:szCs w:val="22"/>
          <w:u w:val="single"/>
          <w:lang w:val="da-DK"/>
        </w:rPr>
      </w:pPr>
      <w:r w:rsidRPr="0018576A">
        <w:rPr>
          <w:sz w:val="22"/>
          <w:szCs w:val="22"/>
          <w:u w:val="single"/>
          <w:lang w:val="da-DK"/>
        </w:rPr>
        <w:t>................................................................................</w:t>
      </w:r>
    </w:p>
    <w:p w14:paraId="1A97AB35" w14:textId="77777777" w:rsidR="00532CA9" w:rsidRPr="0018576A" w:rsidRDefault="00532CA9" w:rsidP="00532CA9">
      <w:pPr>
        <w:ind w:left="426"/>
        <w:jc w:val="right"/>
        <w:rPr>
          <w:i/>
          <w:iCs/>
          <w:sz w:val="22"/>
          <w:szCs w:val="22"/>
          <w:u w:val="single"/>
          <w:lang w:val="de-DE"/>
        </w:rPr>
      </w:pPr>
      <w:r w:rsidRPr="0018576A">
        <w:rPr>
          <w:sz w:val="22"/>
          <w:szCs w:val="22"/>
          <w:u w:val="single"/>
          <w:lang w:val="de-DE"/>
        </w:rPr>
        <w:t>................................................................................</w:t>
      </w:r>
    </w:p>
    <w:p w14:paraId="478FCEE5" w14:textId="77777777" w:rsidR="00532CA9" w:rsidRPr="0018576A" w:rsidRDefault="00532CA9" w:rsidP="00532CA9">
      <w:pPr>
        <w:jc w:val="both"/>
        <w:rPr>
          <w:i/>
          <w:iCs/>
          <w:sz w:val="22"/>
          <w:szCs w:val="22"/>
          <w:u w:val="single"/>
          <w:lang w:val="de-DE"/>
        </w:rPr>
      </w:pPr>
      <w:r w:rsidRPr="0018576A">
        <w:rPr>
          <w:i/>
          <w:iCs/>
          <w:sz w:val="22"/>
          <w:szCs w:val="22"/>
          <w:u w:val="single"/>
          <w:lang w:val="de-DE"/>
        </w:rPr>
        <w:t>Kontakt:</w:t>
      </w:r>
    </w:p>
    <w:p w14:paraId="730106D6" w14:textId="77777777" w:rsidR="00532CA9" w:rsidRPr="0018576A" w:rsidRDefault="00532CA9" w:rsidP="00532CA9">
      <w:pPr>
        <w:ind w:left="426" w:firstLine="282"/>
        <w:jc w:val="right"/>
        <w:outlineLvl w:val="0"/>
        <w:rPr>
          <w:sz w:val="22"/>
          <w:szCs w:val="22"/>
          <w:u w:val="single"/>
          <w:lang w:val="de-DE"/>
        </w:rPr>
      </w:pPr>
      <w:r w:rsidRPr="0018576A">
        <w:rPr>
          <w:i/>
          <w:iCs/>
          <w:sz w:val="22"/>
          <w:szCs w:val="22"/>
          <w:u w:val="single"/>
          <w:lang w:val="de-DE"/>
        </w:rPr>
        <w:t>tel.:</w:t>
      </w:r>
      <w:r w:rsidRPr="0018576A">
        <w:rPr>
          <w:i/>
          <w:iCs/>
          <w:sz w:val="22"/>
          <w:szCs w:val="22"/>
          <w:lang w:val="de-DE"/>
        </w:rPr>
        <w:tab/>
      </w:r>
      <w:r w:rsidRPr="0018576A">
        <w:rPr>
          <w:sz w:val="22"/>
          <w:szCs w:val="22"/>
          <w:u w:val="single"/>
          <w:lang w:val="de-DE"/>
        </w:rPr>
        <w:t>...................................................................</w:t>
      </w:r>
    </w:p>
    <w:p w14:paraId="3482E39E" w14:textId="77777777" w:rsidR="00532CA9" w:rsidRPr="0018576A" w:rsidRDefault="00532CA9" w:rsidP="00532CA9">
      <w:pPr>
        <w:ind w:left="426" w:firstLine="282"/>
        <w:jc w:val="right"/>
        <w:outlineLvl w:val="0"/>
        <w:rPr>
          <w:sz w:val="22"/>
          <w:szCs w:val="22"/>
          <w:u w:val="single"/>
          <w:lang w:val="de-DE"/>
        </w:rPr>
      </w:pPr>
    </w:p>
    <w:p w14:paraId="2EABC2C5" w14:textId="38F6A614" w:rsidR="00532CA9" w:rsidRPr="0018576A" w:rsidRDefault="00532CA9" w:rsidP="00532CA9">
      <w:pPr>
        <w:ind w:left="4248" w:firstLine="430"/>
        <w:jc w:val="both"/>
        <w:outlineLvl w:val="0"/>
        <w:rPr>
          <w:sz w:val="22"/>
          <w:szCs w:val="22"/>
          <w:u w:val="single"/>
          <w:lang w:val="da-DK"/>
        </w:rPr>
      </w:pPr>
      <w:r w:rsidRPr="0018576A">
        <w:rPr>
          <w:i/>
          <w:iCs/>
          <w:sz w:val="22"/>
          <w:szCs w:val="22"/>
          <w:u w:val="single"/>
          <w:lang w:val="da-DK"/>
        </w:rPr>
        <w:t>e-mail:</w:t>
      </w:r>
      <w:r w:rsidRPr="0018576A">
        <w:rPr>
          <w:sz w:val="22"/>
          <w:szCs w:val="22"/>
          <w:lang w:val="da-DK"/>
        </w:rPr>
        <w:t xml:space="preserve">   </w:t>
      </w:r>
      <w:r w:rsidRPr="0018576A">
        <w:rPr>
          <w:sz w:val="22"/>
          <w:szCs w:val="22"/>
          <w:u w:val="single"/>
          <w:lang w:val="da-DK"/>
        </w:rPr>
        <w:t>.................................................................</w:t>
      </w:r>
    </w:p>
    <w:p w14:paraId="0E5BBD29" w14:textId="77777777" w:rsidR="00532CA9" w:rsidRPr="0018576A" w:rsidRDefault="00532CA9" w:rsidP="00532CA9">
      <w:pPr>
        <w:jc w:val="both"/>
        <w:outlineLvl w:val="0"/>
        <w:rPr>
          <w:i/>
          <w:iCs/>
          <w:sz w:val="22"/>
          <w:szCs w:val="22"/>
          <w:u w:val="single"/>
        </w:rPr>
      </w:pPr>
      <w:r w:rsidRPr="0018576A">
        <w:rPr>
          <w:i/>
          <w:iCs/>
          <w:sz w:val="22"/>
          <w:szCs w:val="22"/>
          <w:u w:val="single"/>
        </w:rPr>
        <w:t>Inne dane:</w:t>
      </w:r>
    </w:p>
    <w:p w14:paraId="70748D35" w14:textId="77777777" w:rsidR="00532CA9" w:rsidRPr="0018576A" w:rsidRDefault="00532CA9" w:rsidP="00532CA9">
      <w:pPr>
        <w:tabs>
          <w:tab w:val="left" w:pos="2552"/>
        </w:tabs>
        <w:ind w:left="426"/>
        <w:jc w:val="right"/>
        <w:outlineLvl w:val="0"/>
        <w:rPr>
          <w:sz w:val="22"/>
          <w:szCs w:val="22"/>
          <w:u w:val="single"/>
        </w:rPr>
      </w:pPr>
      <w:r w:rsidRPr="0018576A">
        <w:rPr>
          <w:i/>
          <w:iCs/>
          <w:sz w:val="22"/>
          <w:szCs w:val="22"/>
        </w:rPr>
        <w:t xml:space="preserve">                      </w:t>
      </w:r>
      <w:r w:rsidRPr="0018576A">
        <w:rPr>
          <w:i/>
          <w:iCs/>
          <w:sz w:val="22"/>
          <w:szCs w:val="22"/>
          <w:u w:val="single"/>
        </w:rPr>
        <w:t>NIP</w:t>
      </w:r>
      <w:r w:rsidRPr="0018576A">
        <w:rPr>
          <w:sz w:val="22"/>
          <w:szCs w:val="22"/>
        </w:rPr>
        <w:t xml:space="preserve">:          </w:t>
      </w:r>
      <w:r w:rsidRPr="0018576A">
        <w:rPr>
          <w:sz w:val="22"/>
          <w:szCs w:val="22"/>
          <w:u w:val="single"/>
        </w:rPr>
        <w:t>...............................................................</w:t>
      </w:r>
    </w:p>
    <w:p w14:paraId="425A16C0" w14:textId="77777777" w:rsidR="00532CA9" w:rsidRPr="0018576A" w:rsidRDefault="00532CA9" w:rsidP="00532CA9">
      <w:pPr>
        <w:ind w:left="426"/>
        <w:jc w:val="right"/>
        <w:outlineLvl w:val="0"/>
        <w:rPr>
          <w:sz w:val="22"/>
          <w:szCs w:val="22"/>
          <w:u w:val="single"/>
        </w:rPr>
      </w:pPr>
      <w:r w:rsidRPr="0018576A">
        <w:rPr>
          <w:i/>
          <w:iCs/>
          <w:sz w:val="22"/>
          <w:szCs w:val="22"/>
          <w:u w:val="single"/>
        </w:rPr>
        <w:t>REGON</w:t>
      </w:r>
      <w:r w:rsidRPr="0018576A">
        <w:rPr>
          <w:sz w:val="22"/>
          <w:szCs w:val="22"/>
        </w:rPr>
        <w:t xml:space="preserve">:   </w:t>
      </w:r>
      <w:r w:rsidRPr="0018576A">
        <w:rPr>
          <w:sz w:val="22"/>
          <w:szCs w:val="22"/>
          <w:u w:val="single"/>
        </w:rPr>
        <w:t>...............................................................</w:t>
      </w:r>
    </w:p>
    <w:p w14:paraId="15279E31" w14:textId="77777777" w:rsidR="00532CA9" w:rsidRPr="0018576A" w:rsidRDefault="00532CA9" w:rsidP="00532CA9">
      <w:pPr>
        <w:widowControl/>
        <w:suppressAutoHyphens w:val="0"/>
        <w:rPr>
          <w:b/>
          <w:bCs/>
          <w:sz w:val="22"/>
          <w:szCs w:val="22"/>
          <w:u w:val="single"/>
        </w:rPr>
      </w:pPr>
    </w:p>
    <w:p w14:paraId="018BE377" w14:textId="77777777" w:rsidR="00AD0041" w:rsidRPr="0018576A" w:rsidRDefault="00AD0041" w:rsidP="004439F1">
      <w:pPr>
        <w:widowControl/>
        <w:suppressAutoHyphens w:val="0"/>
        <w:jc w:val="both"/>
        <w:outlineLvl w:val="0"/>
        <w:rPr>
          <w:sz w:val="20"/>
          <w:szCs w:val="20"/>
          <w:lang w:val="pt-BR"/>
        </w:rPr>
      </w:pPr>
    </w:p>
    <w:p w14:paraId="5A319FD1" w14:textId="77777777" w:rsidR="00532CA9" w:rsidRPr="0018576A" w:rsidRDefault="00532CA9" w:rsidP="00532CA9">
      <w:pPr>
        <w:widowControl/>
        <w:jc w:val="both"/>
        <w:outlineLvl w:val="0"/>
        <w:rPr>
          <w:bCs/>
          <w:i/>
          <w:iCs/>
          <w:sz w:val="22"/>
          <w:szCs w:val="22"/>
        </w:rPr>
      </w:pPr>
      <w:r w:rsidRPr="0018576A">
        <w:rPr>
          <w:bCs/>
          <w:i/>
          <w:iCs/>
          <w:sz w:val="22"/>
          <w:szCs w:val="22"/>
          <w:u w:val="single"/>
        </w:rPr>
        <w:t>Dane umożliwiające dostęp do dokumentów potwierdzających umocowanie osoby działającej w imieniu wykonawcy</w:t>
      </w:r>
      <w:r w:rsidRPr="0018576A">
        <w:rPr>
          <w:bCs/>
          <w:i/>
          <w:iCs/>
          <w:sz w:val="22"/>
          <w:szCs w:val="22"/>
        </w:rPr>
        <w:t xml:space="preserve"> (należy zaznaczyć właściwe i ewentualnie uzupełnić): </w:t>
      </w:r>
    </w:p>
    <w:p w14:paraId="3CCCEA0B" w14:textId="7AD77F24" w:rsidR="00532CA9" w:rsidRPr="0018576A" w:rsidRDefault="00532CA9" w:rsidP="00532CA9">
      <w:pPr>
        <w:jc w:val="both"/>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wyszukiwarka KRS: </w:t>
      </w:r>
      <w:hyperlink r:id="rId47" w:history="1">
        <w:r w:rsidRPr="0018576A">
          <w:rPr>
            <w:rStyle w:val="Hipercze"/>
            <w:bCs/>
            <w:i/>
            <w:iCs/>
            <w:sz w:val="22"/>
            <w:szCs w:val="22"/>
          </w:rPr>
          <w:t>https://ekrs.ms.gov.pl/web/wyszukiwarka-krs/strona-glowna/</w:t>
        </w:r>
      </w:hyperlink>
      <w:r w:rsidRPr="0018576A">
        <w:rPr>
          <w:bCs/>
          <w:i/>
          <w:iCs/>
          <w:sz w:val="22"/>
          <w:szCs w:val="22"/>
        </w:rPr>
        <w:t>,</w:t>
      </w:r>
    </w:p>
    <w:p w14:paraId="1C3B8F06" w14:textId="4F934D2B" w:rsidR="00532CA9" w:rsidRPr="0018576A" w:rsidRDefault="00532CA9" w:rsidP="00532CA9">
      <w:pPr>
        <w:jc w:val="both"/>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przeglądanie wpisów CEIDG: </w:t>
      </w:r>
      <w:hyperlink r:id="rId48" w:history="1">
        <w:r w:rsidRPr="0018576A">
          <w:rPr>
            <w:rStyle w:val="Hipercze"/>
            <w:bCs/>
            <w:i/>
            <w:iCs/>
            <w:sz w:val="22"/>
            <w:szCs w:val="22"/>
          </w:rPr>
          <w:t>https://aplikacja.ceidg.gov.pl/ceidg/ceidg.public.ui/search.aspx</w:t>
        </w:r>
      </w:hyperlink>
      <w:r w:rsidRPr="0018576A">
        <w:rPr>
          <w:bCs/>
          <w:i/>
          <w:iCs/>
          <w:sz w:val="22"/>
          <w:szCs w:val="22"/>
        </w:rPr>
        <w:t xml:space="preserve">, </w:t>
      </w:r>
    </w:p>
    <w:p w14:paraId="33EAA9A7" w14:textId="2D6F5E2A" w:rsidR="00532CA9" w:rsidRPr="0018576A" w:rsidRDefault="00532CA9" w:rsidP="00532CA9">
      <w:pPr>
        <w:ind w:left="284" w:hanging="284"/>
        <w:jc w:val="left"/>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 xml:space="preserve">znajdują się w bezpłatnych i ogólnodostępnych bazach danych dostępnych pod następującym </w:t>
      </w:r>
      <w:r w:rsidRPr="0018576A">
        <w:rPr>
          <w:bCs/>
          <w:i/>
          <w:iCs/>
          <w:sz w:val="22"/>
          <w:szCs w:val="22"/>
        </w:rPr>
        <w:br/>
        <w:t xml:space="preserve">  adresem internetowym (podać adres internetowy): </w:t>
      </w:r>
      <w:r w:rsidRPr="0018576A">
        <w:rPr>
          <w:bCs/>
          <w:i/>
          <w:iCs/>
          <w:sz w:val="22"/>
          <w:szCs w:val="22"/>
          <w:u w:val="single"/>
        </w:rPr>
        <w:t>https://........................................</w:t>
      </w:r>
      <w:r w:rsidRPr="0018576A">
        <w:rPr>
          <w:bCs/>
          <w:i/>
          <w:iCs/>
          <w:sz w:val="22"/>
          <w:szCs w:val="22"/>
        </w:rPr>
        <w:t>,</w:t>
      </w:r>
    </w:p>
    <w:p w14:paraId="4C7B48A7" w14:textId="7C4B4A56" w:rsidR="00532CA9" w:rsidRPr="0018576A" w:rsidRDefault="00532CA9" w:rsidP="00532CA9">
      <w:pPr>
        <w:ind w:left="284" w:hanging="284"/>
        <w:jc w:val="left"/>
        <w:outlineLvl w:val="0"/>
        <w:rPr>
          <w:bCs/>
          <w:i/>
          <w:iCs/>
          <w:sz w:val="22"/>
          <w:szCs w:val="22"/>
        </w:rPr>
      </w:pPr>
      <w:r w:rsidRPr="0018576A">
        <w:rPr>
          <w:rFonts w:ascii="MS Gothic" w:eastAsia="MS Gothic" w:hAnsi="MS Gothic" w:hint="eastAsia"/>
          <w:bCs/>
          <w:iCs/>
          <w:sz w:val="22"/>
          <w:szCs w:val="22"/>
        </w:rPr>
        <w:t>☐</w:t>
      </w:r>
      <w:r w:rsidRPr="0018576A">
        <w:rPr>
          <w:bCs/>
          <w:iCs/>
          <w:sz w:val="22"/>
          <w:szCs w:val="22"/>
        </w:rPr>
        <w:t xml:space="preserve">   </w:t>
      </w:r>
      <w:r w:rsidRPr="0018576A">
        <w:rPr>
          <w:bCs/>
          <w:i/>
          <w:iCs/>
          <w:sz w:val="22"/>
          <w:szCs w:val="22"/>
        </w:rPr>
        <w:t>znajdują się w dokumencie/tach dołączonym/ch do oferty.</w:t>
      </w:r>
    </w:p>
    <w:p w14:paraId="477E4B5D" w14:textId="77777777" w:rsidR="00AD0041" w:rsidRPr="0018576A" w:rsidRDefault="00AD0041" w:rsidP="004439F1">
      <w:pPr>
        <w:widowControl/>
        <w:suppressAutoHyphens w:val="0"/>
        <w:jc w:val="both"/>
        <w:outlineLvl w:val="0"/>
        <w:rPr>
          <w:sz w:val="16"/>
          <w:szCs w:val="16"/>
        </w:rPr>
      </w:pPr>
    </w:p>
    <w:p w14:paraId="531E0EFE" w14:textId="63ED36DC" w:rsidR="00AD0041" w:rsidRPr="0018576A" w:rsidRDefault="00AD0041" w:rsidP="004439F1">
      <w:pPr>
        <w:widowControl/>
        <w:tabs>
          <w:tab w:val="center" w:pos="4536"/>
          <w:tab w:val="right" w:pos="9072"/>
        </w:tabs>
        <w:suppressAutoHyphens w:val="0"/>
        <w:jc w:val="both"/>
        <w:rPr>
          <w:sz w:val="22"/>
          <w:szCs w:val="22"/>
        </w:rPr>
      </w:pPr>
      <w:r w:rsidRPr="0018576A">
        <w:rPr>
          <w:i/>
          <w:iCs/>
          <w:sz w:val="22"/>
          <w:szCs w:val="22"/>
          <w:u w:val="single"/>
        </w:rPr>
        <w:t xml:space="preserve">Nawiązując do ogłoszonego postępowania w trybie podstawowym bez możliwości negocjacji </w:t>
      </w:r>
      <w:r w:rsidRPr="0018576A">
        <w:rPr>
          <w:i/>
          <w:sz w:val="22"/>
          <w:szCs w:val="22"/>
          <w:u w:val="single"/>
        </w:rPr>
        <w:t>na</w:t>
      </w:r>
      <w:r w:rsidR="00A2155A" w:rsidRPr="0018576A">
        <w:rPr>
          <w:i/>
          <w:iCs/>
          <w:sz w:val="22"/>
          <w:szCs w:val="22"/>
          <w:u w:val="single"/>
        </w:rPr>
        <w:t xml:space="preserve"> </w:t>
      </w:r>
      <w:r w:rsidR="005E7755" w:rsidRPr="0018576A">
        <w:rPr>
          <w:i/>
          <w:iCs/>
          <w:sz w:val="22"/>
          <w:szCs w:val="22"/>
          <w:u w:val="single"/>
        </w:rPr>
        <w:t>przebudowę tarasów na 2 piętrze budynku Wydziału Chemii ul. Gronostajowej 2 w obrębie seg. E i F na pomieszczenia użytkowe - laboratoria pracowników naukowych</w:t>
      </w:r>
      <w:r w:rsidR="00A2155A" w:rsidRPr="0018576A">
        <w:rPr>
          <w:i/>
          <w:iCs/>
          <w:sz w:val="22"/>
          <w:szCs w:val="22"/>
          <w:u w:val="single"/>
        </w:rPr>
        <w:t xml:space="preserve">, </w:t>
      </w:r>
      <w:r w:rsidRPr="0018576A">
        <w:rPr>
          <w:i/>
          <w:iCs/>
          <w:sz w:val="22"/>
          <w:szCs w:val="22"/>
          <w:u w:val="single"/>
        </w:rPr>
        <w:t>składamy poniższą ofertę:</w:t>
      </w:r>
    </w:p>
    <w:p w14:paraId="433208CE" w14:textId="77777777" w:rsidR="00AD0041" w:rsidRPr="0018576A" w:rsidRDefault="00AD0041" w:rsidP="004439F1">
      <w:pPr>
        <w:widowControl/>
        <w:suppressAutoHyphens w:val="0"/>
        <w:ind w:left="426" w:hanging="426"/>
        <w:jc w:val="both"/>
        <w:rPr>
          <w:i/>
          <w:iCs/>
          <w:sz w:val="22"/>
          <w:szCs w:val="22"/>
          <w:u w:val="single"/>
        </w:rPr>
      </w:pPr>
    </w:p>
    <w:p w14:paraId="71889B34" w14:textId="5A48E506"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oferujemy cenę łączną za całość przedmiotu zamówienia (zgodnie z wyceną ofertową dla realizacji zamówienia) za maksymalną kwotę </w:t>
      </w:r>
      <w:r w:rsidRPr="0018576A">
        <w:rPr>
          <w:b/>
          <w:sz w:val="22"/>
          <w:szCs w:val="22"/>
        </w:rPr>
        <w:t>netto …………………</w:t>
      </w:r>
      <w:r w:rsidRPr="0018576A">
        <w:rPr>
          <w:b/>
          <w:i/>
          <w:iCs/>
          <w:sz w:val="22"/>
          <w:szCs w:val="22"/>
        </w:rPr>
        <w:t>*</w:t>
      </w:r>
      <w:r w:rsidRPr="0018576A">
        <w:rPr>
          <w:b/>
          <w:sz w:val="22"/>
          <w:szCs w:val="22"/>
        </w:rPr>
        <w:t>,</w:t>
      </w:r>
      <w:r w:rsidRPr="0018576A">
        <w:rPr>
          <w:sz w:val="22"/>
          <w:szCs w:val="22"/>
        </w:rPr>
        <w:t xml:space="preserve"> plus należny podatek VAT, co daje kwotę </w:t>
      </w:r>
      <w:r w:rsidRPr="0018576A">
        <w:rPr>
          <w:b/>
          <w:sz w:val="22"/>
          <w:szCs w:val="22"/>
        </w:rPr>
        <w:t xml:space="preserve">brutto </w:t>
      </w:r>
      <w:r w:rsidR="00132EF4" w:rsidRPr="0018576A">
        <w:rPr>
          <w:b/>
          <w:sz w:val="22"/>
          <w:szCs w:val="22"/>
        </w:rPr>
        <w:t>…………………..</w:t>
      </w:r>
      <w:r w:rsidRPr="0018576A">
        <w:rPr>
          <w:i/>
          <w:iCs/>
          <w:sz w:val="22"/>
          <w:szCs w:val="22"/>
        </w:rPr>
        <w:t xml:space="preserve"> * </w:t>
      </w:r>
      <w:r w:rsidRPr="0018576A">
        <w:rPr>
          <w:sz w:val="22"/>
          <w:szCs w:val="22"/>
        </w:rPr>
        <w:t xml:space="preserve"> (słownie …………………………………....</w:t>
      </w:r>
      <w:r w:rsidRPr="0018576A">
        <w:rPr>
          <w:i/>
          <w:iCs/>
          <w:sz w:val="22"/>
          <w:szCs w:val="22"/>
        </w:rPr>
        <w:t xml:space="preserve"> *</w:t>
      </w:r>
      <w:r w:rsidRPr="0018576A">
        <w:rPr>
          <w:sz w:val="22"/>
          <w:szCs w:val="22"/>
        </w:rPr>
        <w:t>),</w:t>
      </w:r>
    </w:p>
    <w:p w14:paraId="20B707F6" w14:textId="70E8A9F3"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oferujemy termin realizacji przedmiotu umowy </w:t>
      </w:r>
      <w:r w:rsidR="001B3B78" w:rsidRPr="0018576A">
        <w:rPr>
          <w:sz w:val="22"/>
          <w:szCs w:val="22"/>
        </w:rPr>
        <w:t xml:space="preserve">zgodnie z </w:t>
      </w:r>
      <w:r w:rsidRPr="0018576A">
        <w:rPr>
          <w:sz w:val="22"/>
          <w:szCs w:val="22"/>
        </w:rPr>
        <w:t>Rozdział</w:t>
      </w:r>
      <w:r w:rsidR="001B3B78" w:rsidRPr="0018576A">
        <w:rPr>
          <w:sz w:val="22"/>
          <w:szCs w:val="22"/>
        </w:rPr>
        <w:t>em</w:t>
      </w:r>
      <w:r w:rsidRPr="0018576A">
        <w:rPr>
          <w:sz w:val="22"/>
          <w:szCs w:val="22"/>
        </w:rPr>
        <w:t xml:space="preserve"> V SWZ i </w:t>
      </w:r>
      <w:r w:rsidR="00A57B7D" w:rsidRPr="0018576A">
        <w:rPr>
          <w:sz w:val="22"/>
          <w:szCs w:val="22"/>
        </w:rPr>
        <w:t xml:space="preserve">§ 6 ust. 1 </w:t>
      </w:r>
      <w:r w:rsidRPr="0018576A">
        <w:rPr>
          <w:sz w:val="22"/>
          <w:szCs w:val="22"/>
        </w:rPr>
        <w:t>wzoru umowy.</w:t>
      </w:r>
    </w:p>
    <w:p w14:paraId="66C32A9B" w14:textId="41C35F7D" w:rsidR="00400609" w:rsidRPr="0018576A" w:rsidRDefault="00755B35" w:rsidP="00400609">
      <w:pPr>
        <w:widowControl/>
        <w:numPr>
          <w:ilvl w:val="0"/>
          <w:numId w:val="3"/>
        </w:numPr>
        <w:tabs>
          <w:tab w:val="clear" w:pos="375"/>
          <w:tab w:val="num" w:pos="567"/>
        </w:tabs>
        <w:suppressAutoHyphens w:val="0"/>
        <w:jc w:val="both"/>
        <w:rPr>
          <w:color w:val="000000" w:themeColor="text1"/>
          <w:sz w:val="22"/>
          <w:szCs w:val="22"/>
        </w:rPr>
      </w:pPr>
      <w:r w:rsidRPr="0018576A">
        <w:rPr>
          <w:sz w:val="22"/>
          <w:szCs w:val="22"/>
        </w:rPr>
        <w:t xml:space="preserve">oświadczamy, że zgodnie z zapisami SWZ, oferujemy usługi gwarancyjne na przedmiot zamówienia spełniające warunki i wymagania wynikające ze SWZ, w szczególności </w:t>
      </w:r>
      <w:r w:rsidR="001840A4" w:rsidRPr="0018576A">
        <w:rPr>
          <w:sz w:val="22"/>
          <w:szCs w:val="22"/>
        </w:rPr>
        <w:br/>
      </w:r>
      <w:r w:rsidRPr="0018576A">
        <w:rPr>
          <w:sz w:val="22"/>
          <w:szCs w:val="22"/>
        </w:rPr>
        <w:t xml:space="preserve">w odniesieniu do ich zakresu, formy realizacji oraz wymaganego okresu.  </w:t>
      </w:r>
      <w:r w:rsidR="00400609" w:rsidRPr="0018576A">
        <w:rPr>
          <w:sz w:val="22"/>
          <w:szCs w:val="22"/>
        </w:rPr>
        <w:t xml:space="preserve">Jednakże mając na </w:t>
      </w:r>
      <w:r w:rsidR="00400609" w:rsidRPr="0018576A">
        <w:rPr>
          <w:sz w:val="22"/>
          <w:szCs w:val="22"/>
        </w:rPr>
        <w:lastRenderedPageBreak/>
        <w:t xml:space="preserve">uwadze zapisy </w:t>
      </w:r>
      <w:r w:rsidR="00400609" w:rsidRPr="0018576A">
        <w:rPr>
          <w:color w:val="000000" w:themeColor="text1"/>
          <w:sz w:val="22"/>
          <w:szCs w:val="22"/>
        </w:rPr>
        <w:t xml:space="preserve">Rozdziału XV pkt. 4 SWZ, w celu uzyskania dodatkowych punktów w kryterium oceny ofert w tym zakresie oświadczam, że </w:t>
      </w:r>
    </w:p>
    <w:p w14:paraId="68465DF0" w14:textId="22B3D01A"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oferowany okres gwarancji </w:t>
      </w:r>
      <w:r w:rsidR="001B645C" w:rsidRPr="0018576A">
        <w:rPr>
          <w:color w:val="000000" w:themeColor="text1"/>
          <w:sz w:val="22"/>
          <w:szCs w:val="22"/>
        </w:rPr>
        <w:t xml:space="preserve">i rękojmi </w:t>
      </w:r>
      <w:r w:rsidRPr="0018576A">
        <w:rPr>
          <w:color w:val="000000" w:themeColor="text1"/>
          <w:sz w:val="22"/>
          <w:szCs w:val="22"/>
        </w:rPr>
        <w:t xml:space="preserve">na </w:t>
      </w:r>
      <w:r w:rsidR="001840A4" w:rsidRPr="0018576A">
        <w:rPr>
          <w:color w:val="000000" w:themeColor="text1"/>
          <w:sz w:val="22"/>
          <w:szCs w:val="22"/>
        </w:rPr>
        <w:t>całość</w:t>
      </w:r>
      <w:r w:rsidR="001B645C" w:rsidRPr="0018576A">
        <w:rPr>
          <w:color w:val="000000" w:themeColor="text1"/>
          <w:sz w:val="22"/>
          <w:szCs w:val="22"/>
        </w:rPr>
        <w:t xml:space="preserve"> przedmiotu zamówienia</w:t>
      </w:r>
      <w:r w:rsidRPr="0018576A">
        <w:rPr>
          <w:color w:val="000000" w:themeColor="text1"/>
          <w:sz w:val="22"/>
          <w:szCs w:val="22"/>
        </w:rPr>
        <w:t xml:space="preserve"> zamiast </w:t>
      </w:r>
      <w:r w:rsidR="001B645C" w:rsidRPr="0018576A">
        <w:rPr>
          <w:color w:val="000000" w:themeColor="text1"/>
          <w:sz w:val="22"/>
          <w:szCs w:val="22"/>
        </w:rPr>
        <w:t xml:space="preserve">36 </w:t>
      </w:r>
      <w:r w:rsidRPr="0018576A">
        <w:rPr>
          <w:color w:val="000000" w:themeColor="text1"/>
          <w:sz w:val="22"/>
          <w:szCs w:val="22"/>
        </w:rPr>
        <w:t xml:space="preserve">miesięcy będzie wynosić (właściwe zaznaczyć jeżeli Wykonawca oferuje): </w:t>
      </w:r>
    </w:p>
    <w:p w14:paraId="6E8EB406" w14:textId="67434624"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do </w:t>
      </w:r>
      <w:r w:rsidR="001B645C" w:rsidRPr="0018576A">
        <w:rPr>
          <w:color w:val="000000" w:themeColor="text1"/>
          <w:sz w:val="22"/>
          <w:szCs w:val="22"/>
        </w:rPr>
        <w:t xml:space="preserve">48 </w:t>
      </w:r>
      <w:r w:rsidRPr="0018576A">
        <w:rPr>
          <w:color w:val="000000" w:themeColor="text1"/>
          <w:sz w:val="22"/>
          <w:szCs w:val="22"/>
        </w:rPr>
        <w:t>miesięcy, liczone od daty odbioru całości zamówienia</w:t>
      </w:r>
    </w:p>
    <w:p w14:paraId="739D4356" w14:textId="1AE6C4F9" w:rsidR="00400609" w:rsidRPr="0018576A" w:rsidRDefault="00400609" w:rsidP="005E7B8F">
      <w:pPr>
        <w:widowControl/>
        <w:suppressAutoHyphens w:val="0"/>
        <w:ind w:left="375"/>
        <w:jc w:val="both"/>
        <w:rPr>
          <w:color w:val="000000" w:themeColor="text1"/>
          <w:sz w:val="22"/>
          <w:szCs w:val="22"/>
        </w:rPr>
      </w:pPr>
      <w:r w:rsidRPr="0018576A">
        <w:rPr>
          <w:color w:val="000000" w:themeColor="text1"/>
          <w:sz w:val="22"/>
          <w:szCs w:val="22"/>
        </w:rPr>
        <w:t xml:space="preserve"> do </w:t>
      </w:r>
      <w:r w:rsidR="001B645C" w:rsidRPr="0018576A">
        <w:rPr>
          <w:color w:val="000000" w:themeColor="text1"/>
          <w:sz w:val="22"/>
          <w:szCs w:val="22"/>
        </w:rPr>
        <w:t xml:space="preserve">60 </w:t>
      </w:r>
      <w:r w:rsidRPr="0018576A">
        <w:rPr>
          <w:color w:val="000000" w:themeColor="text1"/>
          <w:sz w:val="22"/>
          <w:szCs w:val="22"/>
        </w:rPr>
        <w:t>miesięcy, liczone od daty odbioru całości zamówienia</w:t>
      </w:r>
    </w:p>
    <w:p w14:paraId="6536880C"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oświadczamy, że wybór oferty:</w:t>
      </w:r>
    </w:p>
    <w:p w14:paraId="780E16E3" w14:textId="6F730A4E" w:rsidR="00AD0041" w:rsidRPr="0018576A" w:rsidRDefault="00AD0041" w:rsidP="004439F1">
      <w:pPr>
        <w:widowControl/>
        <w:numPr>
          <w:ilvl w:val="0"/>
          <w:numId w:val="12"/>
        </w:numPr>
        <w:tabs>
          <w:tab w:val="left" w:pos="851"/>
        </w:tabs>
        <w:suppressAutoHyphens w:val="0"/>
        <w:ind w:left="851" w:hanging="425"/>
        <w:jc w:val="both"/>
        <w:rPr>
          <w:sz w:val="22"/>
          <w:szCs w:val="22"/>
        </w:rPr>
      </w:pPr>
      <w:r w:rsidRPr="0018576A">
        <w:rPr>
          <w:sz w:val="22"/>
          <w:szCs w:val="22"/>
        </w:rPr>
        <w:t xml:space="preserve">nie będzie prowadził do powstania u Zamawiającego obowiązku podatkowego zgodnie </w:t>
      </w:r>
      <w:r w:rsidR="00532CA9" w:rsidRPr="0018576A">
        <w:rPr>
          <w:sz w:val="22"/>
          <w:szCs w:val="22"/>
        </w:rPr>
        <w:br/>
      </w:r>
      <w:r w:rsidRPr="0018576A">
        <w:rPr>
          <w:sz w:val="22"/>
          <w:szCs w:val="22"/>
        </w:rPr>
        <w:t>z przepisami o podatku od towarów i usług.*</w:t>
      </w:r>
    </w:p>
    <w:p w14:paraId="4F90FD32" w14:textId="039DA1EB" w:rsidR="00AD0041" w:rsidRPr="0018576A" w:rsidRDefault="00AD0041" w:rsidP="004439F1">
      <w:pPr>
        <w:widowControl/>
        <w:numPr>
          <w:ilvl w:val="0"/>
          <w:numId w:val="12"/>
        </w:numPr>
        <w:tabs>
          <w:tab w:val="left" w:pos="851"/>
        </w:tabs>
        <w:suppressAutoHyphens w:val="0"/>
        <w:ind w:left="851" w:hanging="425"/>
        <w:jc w:val="both"/>
        <w:rPr>
          <w:sz w:val="22"/>
          <w:szCs w:val="22"/>
        </w:rPr>
      </w:pPr>
      <w:r w:rsidRPr="0018576A">
        <w:rPr>
          <w:sz w:val="22"/>
          <w:szCs w:val="22"/>
        </w:rPr>
        <w:t xml:space="preserve">będzie prowadził do powstania u Zamawiającego obowiązku podatkowego zgodnie </w:t>
      </w:r>
      <w:r w:rsidRPr="0018576A">
        <w:rPr>
          <w:sz w:val="22"/>
          <w:szCs w:val="22"/>
        </w:rPr>
        <w:br/>
        <w:t>z przepisami o podatku od towarów i usług. Powyższy obowiązek podatkowy będzie dotyczył ……………………………………… (</w:t>
      </w:r>
      <w:r w:rsidRPr="0018576A">
        <w:rPr>
          <w:i/>
          <w:sz w:val="22"/>
          <w:szCs w:val="22"/>
        </w:rPr>
        <w:t xml:space="preserve">Wpisać nazwę /rodzaj towaru lub usługi, które będą prowadziły do powstania u Zamawiającego obowiązku podatkowego zgodnie z przepisami </w:t>
      </w:r>
      <w:r w:rsidR="00532CA9" w:rsidRPr="0018576A">
        <w:rPr>
          <w:i/>
          <w:sz w:val="22"/>
          <w:szCs w:val="22"/>
        </w:rPr>
        <w:br/>
      </w:r>
      <w:r w:rsidRPr="0018576A">
        <w:rPr>
          <w:i/>
          <w:sz w:val="22"/>
          <w:szCs w:val="22"/>
        </w:rPr>
        <w:t>o podatku od towarów i usług)</w:t>
      </w:r>
      <w:r w:rsidRPr="0018576A">
        <w:rPr>
          <w:i/>
          <w:sz w:val="22"/>
          <w:szCs w:val="22"/>
          <w:vertAlign w:val="superscript"/>
        </w:rPr>
        <w:t xml:space="preserve"> </w:t>
      </w:r>
      <w:r w:rsidRPr="0018576A">
        <w:rPr>
          <w:sz w:val="22"/>
          <w:szCs w:val="22"/>
        </w:rPr>
        <w:t>objętych przedmiotem zamówienia.*</w:t>
      </w:r>
    </w:p>
    <w:p w14:paraId="084E5563" w14:textId="2B5F571C"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oświadczamy, że oferujemy przedmiot zamówienia zgodny z wymaganiami i warunkami określonymi przez Zamawiającego w SWZ i potwierdzamy przyjęcie warunków umownych </w:t>
      </w:r>
      <w:r w:rsidR="00532CA9" w:rsidRPr="0018576A">
        <w:rPr>
          <w:sz w:val="22"/>
          <w:szCs w:val="22"/>
        </w:rPr>
        <w:br/>
      </w:r>
      <w:r w:rsidRPr="0018576A">
        <w:rPr>
          <w:sz w:val="22"/>
          <w:szCs w:val="22"/>
        </w:rPr>
        <w:t>i warunków płatności zawartych w SWZ i we wzorze umowy stanowiącym załącznik do SWZ,</w:t>
      </w:r>
    </w:p>
    <w:p w14:paraId="402E71DC"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wadium zostało wniesione w dniu …..….……. w formie: …………… ………………… , </w:t>
      </w:r>
    </w:p>
    <w:p w14:paraId="50D2D5EB" w14:textId="77777777" w:rsidR="00AD0041" w:rsidRPr="0018576A" w:rsidRDefault="00AD0041"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prosimy o zwrot pieniędzy wniesionych tytułem wadium na konto*: ............................. </w:t>
      </w:r>
      <w:r w:rsidRPr="0018576A">
        <w:rPr>
          <w:i/>
          <w:iCs/>
          <w:sz w:val="22"/>
          <w:szCs w:val="22"/>
        </w:rPr>
        <w:t>(dotyczy tych Wykonawców, którzy wnoszą wadium przelewem)*,</w:t>
      </w:r>
    </w:p>
    <w:p w14:paraId="43657FC6" w14:textId="77777777" w:rsidR="00824FBA" w:rsidRPr="0018576A" w:rsidRDefault="00824FBA" w:rsidP="004439F1">
      <w:pPr>
        <w:widowControl/>
        <w:numPr>
          <w:ilvl w:val="0"/>
          <w:numId w:val="3"/>
        </w:numPr>
        <w:tabs>
          <w:tab w:val="clear" w:pos="375"/>
          <w:tab w:val="num" w:pos="426"/>
        </w:tabs>
        <w:suppressAutoHyphens w:val="0"/>
        <w:ind w:left="426" w:hanging="426"/>
        <w:jc w:val="both"/>
        <w:rPr>
          <w:sz w:val="22"/>
          <w:szCs w:val="22"/>
        </w:rPr>
      </w:pPr>
      <w:r w:rsidRPr="0018576A">
        <w:rPr>
          <w:sz w:val="22"/>
          <w:szCs w:val="22"/>
        </w:rPr>
        <w:t xml:space="preserve">adres mailowy gwaranta lub poręczyciela, na który należy przesłać oświadczenie </w:t>
      </w:r>
      <w:r w:rsidRPr="0018576A">
        <w:rPr>
          <w:sz w:val="22"/>
          <w:szCs w:val="22"/>
        </w:rPr>
        <w:br/>
        <w:t xml:space="preserve">o zwolnieniu wadium*: ............................. …………………... </w:t>
      </w:r>
      <w:r w:rsidRPr="0018576A">
        <w:rPr>
          <w:i/>
          <w:iCs/>
          <w:sz w:val="22"/>
          <w:szCs w:val="22"/>
        </w:rPr>
        <w:t>(dotyczy tych Wykonawców, którzy wnoszą wadium w innej formie niż w pieniądzu)*,</w:t>
      </w:r>
    </w:p>
    <w:p w14:paraId="27E39BE2" w14:textId="24986123" w:rsidR="00B8535B" w:rsidRPr="0018576A" w:rsidRDefault="00B8535B" w:rsidP="004439F1">
      <w:pPr>
        <w:widowControl/>
        <w:numPr>
          <w:ilvl w:val="0"/>
          <w:numId w:val="3"/>
        </w:numPr>
        <w:suppressAutoHyphens w:val="0"/>
        <w:jc w:val="both"/>
        <w:rPr>
          <w:sz w:val="22"/>
          <w:szCs w:val="22"/>
        </w:rPr>
      </w:pPr>
      <w:r w:rsidRPr="0018576A">
        <w:rPr>
          <w:sz w:val="22"/>
          <w:szCs w:val="22"/>
        </w:rPr>
        <w:t xml:space="preserve">oświadczamy, że zobowiązujemy się do wniesienia tytułem zabezpieczenia należytego wykonania umowy równowartość </w:t>
      </w:r>
      <w:r w:rsidR="00504CFE" w:rsidRPr="0018576A">
        <w:rPr>
          <w:sz w:val="22"/>
          <w:szCs w:val="22"/>
        </w:rPr>
        <w:t>5</w:t>
      </w:r>
      <w:r w:rsidRPr="0018576A">
        <w:rPr>
          <w:sz w:val="22"/>
          <w:szCs w:val="22"/>
        </w:rPr>
        <w:t xml:space="preserve">% wartości ceny ofertowej nie później niż w dacie zawarcia umowy </w:t>
      </w:r>
      <w:r w:rsidR="008F38E6" w:rsidRPr="0018576A">
        <w:rPr>
          <w:sz w:val="22"/>
          <w:szCs w:val="22"/>
        </w:rPr>
        <w:br/>
      </w:r>
      <w:r w:rsidRPr="0018576A">
        <w:rPr>
          <w:sz w:val="22"/>
          <w:szCs w:val="22"/>
        </w:rPr>
        <w:t xml:space="preserve">w formie: …………………………………………………………*, </w:t>
      </w:r>
      <w:r w:rsidRPr="0018576A">
        <w:rPr>
          <w:i/>
          <w:sz w:val="22"/>
          <w:szCs w:val="22"/>
        </w:rPr>
        <w:t xml:space="preserve">(pieniądze, poręczenia itp., zgodnie z </w:t>
      </w:r>
      <w:r w:rsidR="00D91BDC" w:rsidRPr="0018576A">
        <w:rPr>
          <w:i/>
          <w:sz w:val="22"/>
          <w:szCs w:val="22"/>
        </w:rPr>
        <w:t xml:space="preserve">Rozdziałem XVII </w:t>
      </w:r>
      <w:r w:rsidRPr="0018576A">
        <w:rPr>
          <w:i/>
          <w:sz w:val="22"/>
          <w:szCs w:val="22"/>
        </w:rPr>
        <w:t>SWZ)*,</w:t>
      </w:r>
    </w:p>
    <w:p w14:paraId="61DFF57B"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oświadczamy, że uważamy się za związanych niniejszą ofertą na czas wskazany w </w:t>
      </w:r>
      <w:r w:rsidR="001B3B78" w:rsidRPr="0018576A">
        <w:rPr>
          <w:sz w:val="22"/>
          <w:szCs w:val="22"/>
        </w:rPr>
        <w:t xml:space="preserve">Rozdziale XI </w:t>
      </w:r>
      <w:r w:rsidRPr="0018576A">
        <w:rPr>
          <w:sz w:val="22"/>
          <w:szCs w:val="22"/>
        </w:rPr>
        <w:t>SWZ,</w:t>
      </w:r>
    </w:p>
    <w:p w14:paraId="67D95B5A" w14:textId="04D33171"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oświadczamy, że wypełniliśmy obowiązki informacyjne przewidziane w art. 13 lub art. 14 </w:t>
      </w:r>
      <w:r w:rsidRPr="0018576A">
        <w:rPr>
          <w:bCs/>
          <w:i/>
          <w:sz w:val="22"/>
          <w:szCs w:val="22"/>
        </w:rPr>
        <w:t xml:space="preserve">Rozporządzenia Parlamentu Europejskiego i Rady UE 2016/679 z dnia 27 kwietnia 2016 r. </w:t>
      </w:r>
      <w:r w:rsidR="008F38E6" w:rsidRPr="0018576A">
        <w:rPr>
          <w:bCs/>
          <w:i/>
          <w:sz w:val="22"/>
          <w:szCs w:val="22"/>
        </w:rPr>
        <w:br/>
      </w:r>
      <w:r w:rsidRPr="0018576A">
        <w:rPr>
          <w:bCs/>
          <w:i/>
          <w:sz w:val="22"/>
          <w:szCs w:val="22"/>
        </w:rPr>
        <w:t xml:space="preserve">w sprawie ochrony osób fizycznych w związku z przetwarzaniem danych osobowych </w:t>
      </w:r>
      <w:r w:rsidR="00437EB1" w:rsidRPr="0018576A">
        <w:rPr>
          <w:bCs/>
          <w:i/>
          <w:sz w:val="22"/>
          <w:szCs w:val="22"/>
        </w:rPr>
        <w:br/>
      </w:r>
      <w:r w:rsidRPr="0018576A">
        <w:rPr>
          <w:bCs/>
          <w:i/>
          <w:sz w:val="22"/>
          <w:szCs w:val="22"/>
        </w:rPr>
        <w:t xml:space="preserve">i w sprawie swobodnego przepływu takich danych oraz uchylenia dyrektywy 95/46/WE </w:t>
      </w:r>
      <w:r w:rsidRPr="0018576A">
        <w:rPr>
          <w:bCs/>
          <w:sz w:val="22"/>
          <w:szCs w:val="22"/>
        </w:rPr>
        <w:t xml:space="preserve">wobec osób fizycznych, </w:t>
      </w:r>
      <w:r w:rsidRPr="0018576A">
        <w:rPr>
          <w:sz w:val="22"/>
          <w:szCs w:val="22"/>
        </w:rPr>
        <w:t>od których dane osobowe bezpośrednio lub pośrednio pozyskaliśmy w celu ubiegania się o udzielenie zamówienia publicznego w niniejszym postępowaniu,</w:t>
      </w:r>
    </w:p>
    <w:p w14:paraId="3F2397BA" w14:textId="77777777" w:rsidR="008F38E6" w:rsidRPr="0018576A" w:rsidRDefault="008F38E6" w:rsidP="008F38E6">
      <w:pPr>
        <w:widowControl/>
        <w:numPr>
          <w:ilvl w:val="0"/>
          <w:numId w:val="3"/>
        </w:numPr>
        <w:suppressAutoHyphens w:val="0"/>
        <w:jc w:val="both"/>
        <w:rPr>
          <w:sz w:val="22"/>
          <w:szCs w:val="22"/>
        </w:rPr>
      </w:pPr>
      <w:r w:rsidRPr="0018576A">
        <w:rPr>
          <w:sz w:val="22"/>
          <w:szCs w:val="22"/>
        </w:rPr>
        <w:t xml:space="preserve">oświadczam, że jestem </w:t>
      </w:r>
      <w:r w:rsidRPr="0018576A">
        <w:rPr>
          <w:b/>
          <w:bCs/>
          <w:i/>
          <w:iCs/>
          <w:sz w:val="22"/>
          <w:szCs w:val="22"/>
        </w:rPr>
        <w:t>[należy wybrać/zaznaczyć poniższej listy]:</w:t>
      </w:r>
    </w:p>
    <w:p w14:paraId="53809BFA"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mikroprzedsiębiorstwem, </w:t>
      </w:r>
    </w:p>
    <w:p w14:paraId="07ECB039"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małym przedsiębiorstwem, </w:t>
      </w:r>
    </w:p>
    <w:p w14:paraId="1E312B7D"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średnim przedsiębiorstwem, </w:t>
      </w:r>
    </w:p>
    <w:p w14:paraId="5F5E1766"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jednoosobową działalność gospodarcza, </w:t>
      </w:r>
    </w:p>
    <w:p w14:paraId="37B49EB7" w14:textId="77777777" w:rsidR="008F38E6" w:rsidRPr="0018576A" w:rsidRDefault="008F38E6" w:rsidP="008F38E6">
      <w:pPr>
        <w:widowControl/>
        <w:suppressAutoHyphens w:val="0"/>
        <w:ind w:left="375"/>
        <w:jc w:val="both"/>
        <w:rPr>
          <w:i/>
          <w:iCs/>
          <w:sz w:val="22"/>
          <w:szCs w:val="22"/>
        </w:rPr>
      </w:pPr>
      <w:r w:rsidRPr="0018576A">
        <w:rPr>
          <w:i/>
          <w:iCs/>
          <w:sz w:val="22"/>
          <w:szCs w:val="22"/>
        </w:rPr>
        <w:t xml:space="preserve"> osoba fizyczna nieprowadząca działalności gospodarczej, </w:t>
      </w:r>
    </w:p>
    <w:p w14:paraId="27399338" w14:textId="77777777" w:rsidR="008F38E6" w:rsidRPr="0018576A" w:rsidRDefault="008F38E6" w:rsidP="008F38E6">
      <w:pPr>
        <w:widowControl/>
        <w:suppressAutoHyphens w:val="0"/>
        <w:ind w:left="375"/>
        <w:jc w:val="both"/>
        <w:rPr>
          <w:i/>
          <w:iCs/>
          <w:sz w:val="22"/>
          <w:szCs w:val="22"/>
        </w:rPr>
      </w:pPr>
      <w:r w:rsidRPr="0018576A">
        <w:rPr>
          <w:i/>
          <w:iCs/>
          <w:sz w:val="22"/>
          <w:szCs w:val="22"/>
        </w:rPr>
        <w:t> inny rodzaj, (jaki)………………..</w:t>
      </w:r>
    </w:p>
    <w:p w14:paraId="4927A710"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w przypadku przyznania zamówienia - zobowiązujemy się do zawarcia umowy w miejscu </w:t>
      </w:r>
      <w:r w:rsidRPr="0018576A">
        <w:rPr>
          <w:sz w:val="22"/>
          <w:szCs w:val="22"/>
        </w:rPr>
        <w:br/>
        <w:t>i terminie wyznaczonym przez Zamawiającego,</w:t>
      </w:r>
    </w:p>
    <w:p w14:paraId="1140EB7B"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 xml:space="preserve">osobą upoważnioną do kontaktów z Zamawiającym w zakresie złożonej oferty oraz </w:t>
      </w:r>
      <w:r w:rsidRPr="0018576A">
        <w:rPr>
          <w:sz w:val="22"/>
          <w:szCs w:val="22"/>
        </w:rPr>
        <w:br/>
        <w:t>w sprawach dotyczących ewentualnej realizacji umowy jest: ……….…………….., e-mail: …………………., tel.: ………………….. (można wypełnić fakultatywnie),</w:t>
      </w:r>
    </w:p>
    <w:p w14:paraId="61A9A1CA" w14:textId="77777777" w:rsidR="00AD0041" w:rsidRPr="0018576A" w:rsidRDefault="00AD0041" w:rsidP="004439F1">
      <w:pPr>
        <w:widowControl/>
        <w:numPr>
          <w:ilvl w:val="0"/>
          <w:numId w:val="3"/>
        </w:numPr>
        <w:suppressAutoHyphens w:val="0"/>
        <w:jc w:val="both"/>
        <w:rPr>
          <w:sz w:val="22"/>
          <w:szCs w:val="22"/>
        </w:rPr>
      </w:pPr>
      <w:r w:rsidRPr="0018576A">
        <w:rPr>
          <w:sz w:val="22"/>
          <w:szCs w:val="22"/>
        </w:rPr>
        <w:t>załącznikami do niniejszego formularza oferty są:</w:t>
      </w:r>
    </w:p>
    <w:p w14:paraId="6E066A19" w14:textId="6B0E316F" w:rsidR="00AD0041" w:rsidRPr="0018576A" w:rsidRDefault="00AD0041" w:rsidP="004439F1">
      <w:pPr>
        <w:ind w:left="567" w:hanging="567"/>
        <w:jc w:val="both"/>
        <w:rPr>
          <w:sz w:val="22"/>
          <w:szCs w:val="22"/>
        </w:rPr>
      </w:pPr>
      <w:r w:rsidRPr="0018576A">
        <w:rPr>
          <w:i/>
          <w:iCs/>
          <w:sz w:val="22"/>
          <w:szCs w:val="22"/>
        </w:rPr>
        <w:t>załącznik nr 1a</w:t>
      </w:r>
      <w:r w:rsidRPr="0018576A">
        <w:rPr>
          <w:sz w:val="22"/>
          <w:szCs w:val="22"/>
        </w:rPr>
        <w:t xml:space="preserve"> </w:t>
      </w:r>
      <w:r w:rsidR="008F38E6" w:rsidRPr="0018576A">
        <w:rPr>
          <w:sz w:val="22"/>
          <w:szCs w:val="22"/>
        </w:rPr>
        <w:tab/>
      </w:r>
      <w:r w:rsidRPr="0018576A">
        <w:rPr>
          <w:sz w:val="22"/>
          <w:szCs w:val="22"/>
        </w:rPr>
        <w:t>– oświadczenie Wykonawcy o</w:t>
      </w:r>
      <w:r w:rsidR="00AE5836" w:rsidRPr="0018576A">
        <w:rPr>
          <w:sz w:val="22"/>
          <w:szCs w:val="22"/>
        </w:rPr>
        <w:t xml:space="preserve"> niepodleganiu wykluczeniu</w:t>
      </w:r>
      <w:r w:rsidRPr="0018576A">
        <w:rPr>
          <w:sz w:val="22"/>
          <w:szCs w:val="22"/>
        </w:rPr>
        <w:t>,</w:t>
      </w:r>
    </w:p>
    <w:p w14:paraId="07212DE2" w14:textId="1A8B6650" w:rsidR="00AD0041" w:rsidRPr="0018576A" w:rsidRDefault="00AD0041" w:rsidP="004439F1">
      <w:pPr>
        <w:ind w:left="567" w:hanging="567"/>
        <w:jc w:val="both"/>
        <w:rPr>
          <w:sz w:val="22"/>
          <w:szCs w:val="22"/>
        </w:rPr>
      </w:pPr>
      <w:r w:rsidRPr="0018576A">
        <w:rPr>
          <w:i/>
          <w:iCs/>
          <w:sz w:val="22"/>
          <w:szCs w:val="22"/>
        </w:rPr>
        <w:t>załącznik nr 1b</w:t>
      </w:r>
      <w:r w:rsidRPr="0018576A">
        <w:rPr>
          <w:sz w:val="22"/>
          <w:szCs w:val="22"/>
        </w:rPr>
        <w:t xml:space="preserve"> </w:t>
      </w:r>
      <w:r w:rsidR="008F38E6" w:rsidRPr="0018576A">
        <w:rPr>
          <w:sz w:val="22"/>
          <w:szCs w:val="22"/>
        </w:rPr>
        <w:tab/>
      </w:r>
      <w:r w:rsidRPr="0018576A">
        <w:rPr>
          <w:sz w:val="22"/>
          <w:szCs w:val="22"/>
        </w:rPr>
        <w:t>– oświadczenie Wykonawcy o spełnieniu warunków w postępowaniu,</w:t>
      </w:r>
    </w:p>
    <w:p w14:paraId="59CA6582" w14:textId="7D937783" w:rsidR="00AD0041" w:rsidRPr="0018576A" w:rsidRDefault="00AD0041" w:rsidP="00202936">
      <w:pPr>
        <w:ind w:left="1701" w:hanging="1701"/>
        <w:jc w:val="both"/>
        <w:rPr>
          <w:sz w:val="22"/>
          <w:szCs w:val="22"/>
        </w:rPr>
      </w:pPr>
      <w:r w:rsidRPr="0018576A">
        <w:rPr>
          <w:i/>
          <w:iCs/>
          <w:sz w:val="22"/>
          <w:szCs w:val="22"/>
        </w:rPr>
        <w:t xml:space="preserve">załącznik nr </w:t>
      </w:r>
      <w:r w:rsidR="00202936" w:rsidRPr="0018576A">
        <w:rPr>
          <w:i/>
          <w:iCs/>
          <w:sz w:val="22"/>
          <w:szCs w:val="22"/>
        </w:rPr>
        <w:t>2</w:t>
      </w:r>
      <w:r w:rsidRPr="0018576A">
        <w:rPr>
          <w:sz w:val="22"/>
          <w:szCs w:val="22"/>
        </w:rPr>
        <w:t xml:space="preserve"> – wykaz podwykonawców (o ile dotyczy),</w:t>
      </w:r>
    </w:p>
    <w:p w14:paraId="6F234B20" w14:textId="19D4829E" w:rsidR="00202936" w:rsidRPr="0018576A" w:rsidRDefault="00202936" w:rsidP="004439F1">
      <w:pPr>
        <w:ind w:left="567" w:hanging="567"/>
        <w:jc w:val="both"/>
        <w:rPr>
          <w:sz w:val="22"/>
          <w:szCs w:val="22"/>
        </w:rPr>
      </w:pPr>
      <w:r w:rsidRPr="0018576A">
        <w:rPr>
          <w:i/>
          <w:iCs/>
          <w:sz w:val="22"/>
          <w:szCs w:val="22"/>
        </w:rPr>
        <w:t xml:space="preserve">załącznik nr 3 </w:t>
      </w:r>
      <w:r w:rsidRPr="0018576A">
        <w:rPr>
          <w:sz w:val="22"/>
          <w:szCs w:val="22"/>
        </w:rPr>
        <w:t>- Wykaz niezbędny do oceny oferty w kryterium pozacenowym.</w:t>
      </w:r>
    </w:p>
    <w:p w14:paraId="44A515BA" w14:textId="77777777" w:rsidR="00AD0041" w:rsidRPr="0018576A" w:rsidRDefault="00AD0041" w:rsidP="008F38E6">
      <w:pPr>
        <w:ind w:left="1418" w:hanging="1418"/>
        <w:jc w:val="both"/>
        <w:rPr>
          <w:sz w:val="22"/>
          <w:szCs w:val="22"/>
        </w:rPr>
      </w:pPr>
      <w:r w:rsidRPr="0018576A">
        <w:rPr>
          <w:i/>
          <w:iCs/>
          <w:sz w:val="22"/>
          <w:szCs w:val="22"/>
        </w:rPr>
        <w:t>załącznik nr 4</w:t>
      </w:r>
      <w:r w:rsidRPr="0018576A">
        <w:rPr>
          <w:sz w:val="22"/>
          <w:szCs w:val="22"/>
        </w:rPr>
        <w:t xml:space="preserve"> –</w:t>
      </w:r>
      <w:r w:rsidR="001B3B78" w:rsidRPr="0018576A">
        <w:rPr>
          <w:sz w:val="22"/>
          <w:szCs w:val="22"/>
        </w:rPr>
        <w:t xml:space="preserve"> wzór </w:t>
      </w:r>
      <w:r w:rsidRPr="0018576A">
        <w:rPr>
          <w:sz w:val="22"/>
          <w:szCs w:val="22"/>
        </w:rPr>
        <w:t>oświadczeni</w:t>
      </w:r>
      <w:r w:rsidR="001B3B78" w:rsidRPr="0018576A">
        <w:rPr>
          <w:sz w:val="22"/>
          <w:szCs w:val="22"/>
        </w:rPr>
        <w:t>a</w:t>
      </w:r>
      <w:r w:rsidRPr="0018576A">
        <w:rPr>
          <w:sz w:val="22"/>
          <w:szCs w:val="22"/>
        </w:rPr>
        <w:t xml:space="preserve"> o </w:t>
      </w:r>
      <w:r w:rsidR="00AE5836" w:rsidRPr="0018576A">
        <w:rPr>
          <w:sz w:val="22"/>
          <w:szCs w:val="22"/>
        </w:rPr>
        <w:t>niepodleganiu wykluczeniu</w:t>
      </w:r>
      <w:r w:rsidRPr="0018576A">
        <w:rPr>
          <w:sz w:val="22"/>
          <w:szCs w:val="22"/>
        </w:rPr>
        <w:t xml:space="preserve"> podmiotu</w:t>
      </w:r>
      <w:r w:rsidR="00BF1934" w:rsidRPr="0018576A">
        <w:rPr>
          <w:sz w:val="22"/>
          <w:szCs w:val="22"/>
        </w:rPr>
        <w:t xml:space="preserve"> udostępniającego zasoby</w:t>
      </w:r>
      <w:r w:rsidRPr="0018576A">
        <w:rPr>
          <w:sz w:val="22"/>
          <w:szCs w:val="22"/>
        </w:rPr>
        <w:t xml:space="preserve"> </w:t>
      </w:r>
      <w:r w:rsidR="001B3B78" w:rsidRPr="0018576A">
        <w:rPr>
          <w:sz w:val="22"/>
          <w:szCs w:val="22"/>
        </w:rPr>
        <w:t xml:space="preserve">- </w:t>
      </w:r>
      <w:r w:rsidR="001B3B78" w:rsidRPr="0018576A">
        <w:rPr>
          <w:i/>
          <w:sz w:val="22"/>
          <w:szCs w:val="22"/>
        </w:rPr>
        <w:t xml:space="preserve">należy złożyć odrębnie dla każdego podmiotu - </w:t>
      </w:r>
      <w:r w:rsidR="001B3B78" w:rsidRPr="0018576A">
        <w:rPr>
          <w:sz w:val="22"/>
          <w:szCs w:val="22"/>
        </w:rPr>
        <w:t>(o ile dotyczy)</w:t>
      </w:r>
    </w:p>
    <w:p w14:paraId="0C3F50D2" w14:textId="128CE6ED" w:rsidR="00AD0041" w:rsidRPr="0018576A" w:rsidRDefault="00AD0041" w:rsidP="004439F1">
      <w:pPr>
        <w:pStyle w:val="Akapitzlist1"/>
        <w:numPr>
          <w:ilvl w:val="0"/>
          <w:numId w:val="0"/>
        </w:numPr>
        <w:ind w:left="567" w:hanging="567"/>
        <w:rPr>
          <w:rFonts w:eastAsia="Calibri"/>
          <w:sz w:val="22"/>
          <w:szCs w:val="22"/>
        </w:rPr>
      </w:pPr>
      <w:r w:rsidRPr="0018576A">
        <w:rPr>
          <w:i/>
          <w:iCs/>
          <w:sz w:val="22"/>
          <w:szCs w:val="22"/>
        </w:rPr>
        <w:lastRenderedPageBreak/>
        <w:t>załącznik nr 5</w:t>
      </w:r>
      <w:r w:rsidRPr="0018576A">
        <w:rPr>
          <w:sz w:val="22"/>
          <w:szCs w:val="22"/>
        </w:rPr>
        <w:t xml:space="preserve"> </w:t>
      </w:r>
      <w:r w:rsidR="00977B97" w:rsidRPr="0018576A">
        <w:rPr>
          <w:sz w:val="22"/>
          <w:szCs w:val="22"/>
        </w:rPr>
        <w:t>–</w:t>
      </w:r>
      <w:r w:rsidRPr="0018576A">
        <w:rPr>
          <w:sz w:val="22"/>
          <w:szCs w:val="22"/>
        </w:rPr>
        <w:t xml:space="preserve"> </w:t>
      </w:r>
      <w:r w:rsidR="00977B97" w:rsidRPr="0018576A">
        <w:rPr>
          <w:sz w:val="22"/>
          <w:szCs w:val="22"/>
        </w:rPr>
        <w:t>kalkulacja cenowa</w:t>
      </w:r>
    </w:p>
    <w:p w14:paraId="740C505E" w14:textId="77777777" w:rsidR="00AD0041" w:rsidRPr="0018576A" w:rsidRDefault="00AD0041" w:rsidP="004439F1">
      <w:pPr>
        <w:tabs>
          <w:tab w:val="num" w:pos="540"/>
        </w:tabs>
        <w:jc w:val="both"/>
        <w:rPr>
          <w:sz w:val="22"/>
          <w:szCs w:val="22"/>
        </w:rPr>
      </w:pPr>
      <w:r w:rsidRPr="0018576A">
        <w:rPr>
          <w:sz w:val="22"/>
          <w:szCs w:val="22"/>
        </w:rPr>
        <w:t>inne – .................................................................*.</w:t>
      </w:r>
    </w:p>
    <w:p w14:paraId="17741C50" w14:textId="77777777" w:rsidR="00AD0041" w:rsidRPr="0018576A" w:rsidRDefault="00AD0041" w:rsidP="004439F1">
      <w:pPr>
        <w:widowControl/>
        <w:suppressAutoHyphens w:val="0"/>
        <w:jc w:val="both"/>
        <w:rPr>
          <w:b/>
          <w:bCs/>
          <w:i/>
          <w:iCs/>
          <w:sz w:val="22"/>
          <w:szCs w:val="22"/>
          <w:u w:val="single"/>
        </w:rPr>
      </w:pPr>
    </w:p>
    <w:p w14:paraId="5C6EEDC5" w14:textId="77777777" w:rsidR="00AD0041" w:rsidRPr="009F0B02" w:rsidRDefault="00AD0041" w:rsidP="004439F1">
      <w:pPr>
        <w:widowControl/>
        <w:suppressAutoHyphens w:val="0"/>
        <w:ind w:left="360"/>
        <w:jc w:val="both"/>
        <w:rPr>
          <w:b/>
          <w:bCs/>
          <w:sz w:val="22"/>
          <w:szCs w:val="22"/>
        </w:rPr>
      </w:pPr>
      <w:r w:rsidRPr="0018576A">
        <w:rPr>
          <w:b/>
          <w:bCs/>
          <w:i/>
          <w:iCs/>
          <w:sz w:val="22"/>
          <w:szCs w:val="22"/>
          <w:u w:val="single"/>
        </w:rPr>
        <w:t>Uwaga! Miejsca wykropkowane i/lub oznaczone „*” we wzorze formularza oferty i wzorach jego załączników Wykonawca zobowiązany jest odpowiednio do ich treści wypełnić lub skreślić.</w:t>
      </w:r>
    </w:p>
    <w:p w14:paraId="26A48E10" w14:textId="4214F33A" w:rsidR="00AD0041" w:rsidRPr="009F0B02" w:rsidRDefault="00AD0041" w:rsidP="004439F1">
      <w:pPr>
        <w:widowControl/>
        <w:suppressAutoHyphens w:val="0"/>
        <w:jc w:val="right"/>
        <w:outlineLvl w:val="0"/>
        <w:rPr>
          <w:b/>
          <w:bCs/>
          <w:i/>
          <w:iCs/>
          <w:sz w:val="22"/>
          <w:szCs w:val="22"/>
        </w:rPr>
      </w:pPr>
      <w:r w:rsidRPr="009F0B02">
        <w:rPr>
          <w:b/>
          <w:bCs/>
          <w:sz w:val="22"/>
          <w:szCs w:val="22"/>
        </w:rPr>
        <w:br w:type="page"/>
      </w:r>
      <w:r w:rsidR="008F38E6" w:rsidRPr="009F0B02">
        <w:rPr>
          <w:i/>
          <w:iCs/>
          <w:noProof/>
          <w:sz w:val="22"/>
          <w:szCs w:val="22"/>
        </w:rPr>
        <w:lastRenderedPageBreak/>
        <w:drawing>
          <wp:anchor distT="0" distB="0" distL="114300" distR="114300" simplePos="0" relativeHeight="251666432" behindDoc="0" locked="0" layoutInCell="1" allowOverlap="1" wp14:anchorId="5849608D" wp14:editId="62961CBA">
            <wp:simplePos x="0" y="0"/>
            <wp:positionH relativeFrom="column">
              <wp:posOffset>0</wp:posOffset>
            </wp:positionH>
            <wp:positionV relativeFrom="paragraph">
              <wp:posOffset>149860</wp:posOffset>
            </wp:positionV>
            <wp:extent cx="1893278" cy="837411"/>
            <wp:effectExtent l="0" t="0" r="0" b="1270"/>
            <wp:wrapSquare wrapText="bothSides"/>
            <wp:docPr id="1797057354" name="Obraz 179705735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F0B02">
        <w:rPr>
          <w:b/>
          <w:bCs/>
          <w:i/>
          <w:iCs/>
          <w:sz w:val="22"/>
          <w:szCs w:val="22"/>
        </w:rPr>
        <w:t>Załącznik nr 1a do formularza oferty</w:t>
      </w:r>
    </w:p>
    <w:p w14:paraId="076C0E31" w14:textId="30527D14" w:rsidR="008F38E6" w:rsidRPr="009F0B02" w:rsidRDefault="008F38E6" w:rsidP="004439F1">
      <w:pPr>
        <w:widowControl/>
        <w:suppressAutoHyphens w:val="0"/>
        <w:jc w:val="right"/>
        <w:outlineLvl w:val="0"/>
        <w:rPr>
          <w:b/>
          <w:bCs/>
        </w:rPr>
      </w:pPr>
    </w:p>
    <w:p w14:paraId="778A6E53" w14:textId="6080A3B3" w:rsidR="008F38E6" w:rsidRPr="009F0B02" w:rsidRDefault="008F38E6" w:rsidP="004439F1">
      <w:pPr>
        <w:widowControl/>
        <w:suppressAutoHyphens w:val="0"/>
        <w:jc w:val="right"/>
        <w:outlineLvl w:val="0"/>
        <w:rPr>
          <w:b/>
          <w:bCs/>
        </w:rPr>
      </w:pPr>
    </w:p>
    <w:p w14:paraId="11EABA15" w14:textId="77777777" w:rsidR="00AD0041" w:rsidRPr="009F0B02" w:rsidRDefault="00AD0041" w:rsidP="004439F1">
      <w:pPr>
        <w:widowControl/>
        <w:suppressAutoHyphens w:val="0"/>
        <w:jc w:val="right"/>
        <w:outlineLvl w:val="0"/>
        <w:rPr>
          <w:b/>
          <w:bCs/>
          <w:i/>
          <w:iCs/>
          <w:sz w:val="22"/>
          <w:szCs w:val="22"/>
        </w:rPr>
      </w:pPr>
    </w:p>
    <w:p w14:paraId="4B7B27C4" w14:textId="77777777" w:rsidR="008F38E6" w:rsidRPr="009F0B02" w:rsidRDefault="008F38E6" w:rsidP="004439F1">
      <w:pPr>
        <w:widowControl/>
        <w:tabs>
          <w:tab w:val="center" w:pos="4536"/>
          <w:tab w:val="right" w:pos="9072"/>
        </w:tabs>
        <w:suppressAutoHyphens w:val="0"/>
        <w:jc w:val="both"/>
        <w:rPr>
          <w:i/>
          <w:iCs/>
          <w:sz w:val="22"/>
          <w:szCs w:val="22"/>
        </w:rPr>
      </w:pPr>
    </w:p>
    <w:p w14:paraId="049D1F97" w14:textId="77777777" w:rsidR="008F38E6" w:rsidRPr="009F0B02" w:rsidRDefault="008F38E6" w:rsidP="004439F1">
      <w:pPr>
        <w:widowControl/>
        <w:tabs>
          <w:tab w:val="center" w:pos="4536"/>
          <w:tab w:val="right" w:pos="9072"/>
        </w:tabs>
        <w:suppressAutoHyphens w:val="0"/>
        <w:jc w:val="both"/>
        <w:rPr>
          <w:i/>
          <w:iCs/>
          <w:sz w:val="22"/>
          <w:szCs w:val="22"/>
        </w:rPr>
      </w:pPr>
    </w:p>
    <w:p w14:paraId="3B15F2B4" w14:textId="77777777" w:rsidR="008F38E6" w:rsidRPr="009F0B02" w:rsidRDefault="008F38E6" w:rsidP="004439F1">
      <w:pPr>
        <w:widowControl/>
        <w:tabs>
          <w:tab w:val="center" w:pos="4536"/>
          <w:tab w:val="right" w:pos="9072"/>
        </w:tabs>
        <w:suppressAutoHyphens w:val="0"/>
        <w:jc w:val="both"/>
        <w:rPr>
          <w:i/>
          <w:iCs/>
          <w:sz w:val="22"/>
          <w:szCs w:val="22"/>
        </w:rPr>
      </w:pPr>
    </w:p>
    <w:p w14:paraId="62092D6E" w14:textId="77777777" w:rsidR="008F38E6" w:rsidRPr="0018576A"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bCs/>
          <w:sz w:val="22"/>
          <w:szCs w:val="22"/>
        </w:rPr>
        <w:t>OŚWIADCZENIE</w:t>
      </w:r>
      <w:r w:rsidRPr="0018576A">
        <w:rPr>
          <w:rFonts w:ascii="Times New Roman" w:hAnsi="Times New Roman" w:cs="Times New Roman"/>
          <w:b/>
          <w:sz w:val="22"/>
          <w:szCs w:val="22"/>
          <w:u w:val="single"/>
        </w:rPr>
        <w:t xml:space="preserve"> </w:t>
      </w:r>
    </w:p>
    <w:p w14:paraId="1520C85B" w14:textId="77777777" w:rsidR="008F38E6" w:rsidRPr="0018576A" w:rsidRDefault="008F38E6" w:rsidP="008F38E6">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sz w:val="22"/>
          <w:szCs w:val="22"/>
          <w:u w:val="single"/>
        </w:rPr>
        <w:t>O NIEPODLEGANIU WYKLUCZENIU Z POSTĘPOWANIA</w:t>
      </w:r>
    </w:p>
    <w:p w14:paraId="72F58896" w14:textId="77777777" w:rsidR="008F38E6" w:rsidRPr="0018576A" w:rsidRDefault="008F38E6" w:rsidP="004439F1">
      <w:pPr>
        <w:widowControl/>
        <w:tabs>
          <w:tab w:val="center" w:pos="4536"/>
          <w:tab w:val="right" w:pos="9072"/>
        </w:tabs>
        <w:suppressAutoHyphens w:val="0"/>
        <w:jc w:val="both"/>
        <w:rPr>
          <w:i/>
          <w:iCs/>
          <w:sz w:val="22"/>
          <w:szCs w:val="22"/>
        </w:rPr>
      </w:pPr>
    </w:p>
    <w:p w14:paraId="53A7F284" w14:textId="5010D642" w:rsidR="003E25FF" w:rsidRPr="0018576A" w:rsidRDefault="003E25FF" w:rsidP="004439F1">
      <w:pPr>
        <w:widowControl/>
        <w:tabs>
          <w:tab w:val="center" w:pos="4536"/>
          <w:tab w:val="right" w:pos="9072"/>
        </w:tabs>
        <w:suppressAutoHyphens w:val="0"/>
        <w:jc w:val="both"/>
        <w:rPr>
          <w:i/>
          <w:iCs/>
          <w:sz w:val="22"/>
          <w:szCs w:val="22"/>
        </w:rPr>
      </w:pPr>
      <w:r w:rsidRPr="0018576A">
        <w:rPr>
          <w:i/>
          <w:iCs/>
          <w:sz w:val="22"/>
          <w:szCs w:val="22"/>
        </w:rPr>
        <w:t xml:space="preserve">Składając ofertę w postępowaniu na </w:t>
      </w:r>
      <w:r w:rsidR="005E7755" w:rsidRPr="0018576A">
        <w:rPr>
          <w:i/>
          <w:iCs/>
          <w:sz w:val="22"/>
          <w:szCs w:val="22"/>
        </w:rPr>
        <w:t xml:space="preserve">przebudowę tarasów na 2 piętrze budynku Wydziału Chemii </w:t>
      </w:r>
      <w:r w:rsidR="005E7755" w:rsidRPr="0018576A">
        <w:rPr>
          <w:i/>
          <w:iCs/>
          <w:sz w:val="22"/>
          <w:szCs w:val="22"/>
        </w:rPr>
        <w:br/>
        <w:t>ul. Gronostajowej 2 w obrębie seg. E i F na pomieszczenia użytkowe - laboratoria pracowników naukowych.</w:t>
      </w:r>
      <w:r w:rsidRPr="0018576A">
        <w:rPr>
          <w:i/>
          <w:iCs/>
          <w:sz w:val="22"/>
          <w:szCs w:val="22"/>
        </w:rPr>
        <w:t>.</w:t>
      </w:r>
    </w:p>
    <w:p w14:paraId="342F455A" w14:textId="6D0F990D" w:rsidR="003E25FF" w:rsidRPr="0018576A" w:rsidRDefault="003E25FF" w:rsidP="004439F1">
      <w:pPr>
        <w:pStyle w:val="Nagwek"/>
        <w:spacing w:line="240" w:lineRule="auto"/>
        <w:jc w:val="both"/>
        <w:rPr>
          <w:rFonts w:ascii="Times New Roman" w:hAnsi="Times New Roman" w:cs="Times New Roman"/>
          <w:i/>
          <w:sz w:val="22"/>
          <w:szCs w:val="22"/>
          <w:u w:val="single"/>
        </w:rPr>
      </w:pPr>
    </w:p>
    <w:p w14:paraId="14846404" w14:textId="77777777" w:rsidR="003E25FF" w:rsidRPr="0018576A" w:rsidRDefault="003E25FF" w:rsidP="004439F1">
      <w:pPr>
        <w:pStyle w:val="Nagwek"/>
        <w:widowControl w:val="0"/>
        <w:numPr>
          <w:ilvl w:val="2"/>
          <w:numId w:val="94"/>
        </w:numPr>
        <w:suppressAutoHyphens/>
        <w:spacing w:line="240" w:lineRule="auto"/>
        <w:ind w:left="426" w:hanging="426"/>
        <w:jc w:val="both"/>
        <w:rPr>
          <w:rFonts w:ascii="Times New Roman" w:hAnsi="Times New Roman" w:cs="Times New Roman"/>
          <w:b/>
          <w:sz w:val="22"/>
          <w:szCs w:val="22"/>
        </w:rPr>
      </w:pPr>
      <w:r w:rsidRPr="0018576A">
        <w:rPr>
          <w:rFonts w:ascii="Times New Roman" w:hAnsi="Times New Roman" w:cs="Times New Roman"/>
          <w:b/>
          <w:sz w:val="22"/>
          <w:szCs w:val="22"/>
        </w:rPr>
        <w:t>OŚWIADCZENIA DOTYCZĄCE WYKONAWCY</w:t>
      </w:r>
    </w:p>
    <w:p w14:paraId="35FDAA85" w14:textId="77777777" w:rsidR="003E25FF" w:rsidRPr="0018576A" w:rsidRDefault="003E25FF" w:rsidP="004439F1">
      <w:pPr>
        <w:pStyle w:val="Akapitzlist"/>
        <w:numPr>
          <w:ilvl w:val="0"/>
          <w:numId w:val="100"/>
        </w:numPr>
        <w:rPr>
          <w:i/>
          <w:sz w:val="22"/>
          <w:szCs w:val="22"/>
        </w:rPr>
      </w:pPr>
      <w:r w:rsidRPr="0018576A">
        <w:rPr>
          <w:sz w:val="22"/>
          <w:szCs w:val="22"/>
        </w:rPr>
        <w:t>Oświadczam, że nie podlegam wykluczeniu z postępowania na podstawie art. 108 ust. 1 ustawy PZP.</w:t>
      </w:r>
    </w:p>
    <w:p w14:paraId="5F838B94" w14:textId="77777777" w:rsidR="003E25FF" w:rsidRPr="0018576A" w:rsidRDefault="003E25FF" w:rsidP="004439F1">
      <w:pPr>
        <w:pStyle w:val="Akapitzlist"/>
        <w:numPr>
          <w:ilvl w:val="0"/>
          <w:numId w:val="100"/>
        </w:numPr>
        <w:rPr>
          <w:i/>
          <w:sz w:val="22"/>
          <w:szCs w:val="22"/>
        </w:rPr>
      </w:pPr>
      <w:r w:rsidRPr="0018576A">
        <w:rPr>
          <w:sz w:val="22"/>
          <w:szCs w:val="22"/>
        </w:rPr>
        <w:t>Oświadczam, że nie podlegam wykluczeniu z postępowania na podstawie art. 109 ust. 1 pkt 1, 4. 5, i od 7 do 10 ustawy PZP.</w:t>
      </w:r>
    </w:p>
    <w:p w14:paraId="548E8FBF" w14:textId="5508FB82" w:rsidR="003E25FF" w:rsidRPr="0018576A" w:rsidRDefault="003E25FF" w:rsidP="004439F1">
      <w:pPr>
        <w:pStyle w:val="Akapitzlist"/>
        <w:numPr>
          <w:ilvl w:val="0"/>
          <w:numId w:val="100"/>
        </w:numPr>
        <w:rPr>
          <w:i/>
          <w:sz w:val="22"/>
          <w:szCs w:val="22"/>
        </w:rPr>
      </w:pPr>
      <w:r w:rsidRPr="0018576A">
        <w:rPr>
          <w:sz w:val="22"/>
          <w:szCs w:val="22"/>
        </w:rPr>
        <w:t xml:space="preserve">Oświadczamy, iż nie podlegamy wykluczeniu na podstawie art. 7 ust. 1 ustawy z dnia 13 kwietnia 2022 r. o szczególnych rozwiązaniach w zakresie przeciwdziałania wspieraniu agresji na Ukrainę oraz służących ochronie bezpieczeństwa narodowego (Dz.U. z </w:t>
      </w:r>
      <w:r w:rsidR="008F38E6" w:rsidRPr="0018576A">
        <w:rPr>
          <w:sz w:val="22"/>
          <w:szCs w:val="22"/>
        </w:rPr>
        <w:t>2024</w:t>
      </w:r>
      <w:r w:rsidRPr="0018576A">
        <w:rPr>
          <w:sz w:val="22"/>
          <w:szCs w:val="22"/>
        </w:rPr>
        <w:t xml:space="preserve"> r., poz. </w:t>
      </w:r>
      <w:r w:rsidR="008F38E6" w:rsidRPr="0018576A">
        <w:rPr>
          <w:sz w:val="22"/>
          <w:szCs w:val="22"/>
        </w:rPr>
        <w:t>507</w:t>
      </w:r>
      <w:r w:rsidRPr="0018576A">
        <w:rPr>
          <w:sz w:val="22"/>
          <w:szCs w:val="22"/>
        </w:rPr>
        <w:t>), tj.:</w:t>
      </w:r>
    </w:p>
    <w:p w14:paraId="7C2D6A33" w14:textId="77777777"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7550223B" w14:textId="38A3B2A8"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którego beneficjentem rzeczywistym w rozumieniu ustawy z dnia 1 marca 2018 r. o przeciwdziałaniu praniu pieniędzy oraz finansowaniu terroryzmu (</w:t>
      </w:r>
      <w:r w:rsidR="008F38E6" w:rsidRPr="0018576A">
        <w:rPr>
          <w:sz w:val="22"/>
          <w:szCs w:val="22"/>
        </w:rPr>
        <w:t>Dz.U z 2023  r., poz. 1124, 1285, 1723 i 1843</w:t>
      </w:r>
      <w:r w:rsidRPr="0018576A">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E3E2D71" w14:textId="1FF3C392" w:rsidR="003E25FF" w:rsidRPr="0018576A" w:rsidRDefault="003E25FF" w:rsidP="004439F1">
      <w:pPr>
        <w:widowControl/>
        <w:numPr>
          <w:ilvl w:val="0"/>
          <w:numId w:val="99"/>
        </w:numPr>
        <w:suppressAutoHyphens w:val="0"/>
        <w:ind w:left="1134" w:hanging="425"/>
        <w:jc w:val="both"/>
        <w:rPr>
          <w:sz w:val="22"/>
          <w:szCs w:val="22"/>
        </w:rPr>
      </w:pPr>
      <w:r w:rsidRPr="0018576A">
        <w:rPr>
          <w:sz w:val="22"/>
          <w:szCs w:val="22"/>
        </w:rPr>
        <w:t>nie jesteśmy wykonawcą, którego jednostką dominującą w rozumieniu art. 3 ust. 1 pkt 37 ustawy z dnia 29 września 1994 r. o rachunkowości (</w:t>
      </w:r>
      <w:r w:rsidR="008F38E6" w:rsidRPr="0018576A">
        <w:rPr>
          <w:sz w:val="22"/>
          <w:szCs w:val="22"/>
        </w:rPr>
        <w:t xml:space="preserve">Dz.U. z 2023 r., poz. 120, 295 </w:t>
      </w:r>
      <w:r w:rsidR="001840A4" w:rsidRPr="0018576A">
        <w:rPr>
          <w:sz w:val="22"/>
          <w:szCs w:val="22"/>
        </w:rPr>
        <w:br/>
      </w:r>
      <w:r w:rsidR="008F38E6" w:rsidRPr="0018576A">
        <w:rPr>
          <w:sz w:val="22"/>
          <w:szCs w:val="22"/>
        </w:rPr>
        <w:t>i 1598</w:t>
      </w:r>
      <w:r w:rsidRPr="0018576A">
        <w:rPr>
          <w:sz w:val="22"/>
          <w:szCs w:val="22"/>
        </w:rPr>
        <w:t xml:space="preserve">), jest podmiot wymieniony w wykazach określonych w rozporządzeniu 765/2006 </w:t>
      </w:r>
      <w:r w:rsidRPr="0018576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621334" w14:textId="77777777" w:rsidR="003E25FF" w:rsidRPr="0018576A" w:rsidRDefault="003E25FF" w:rsidP="004439F1">
      <w:pPr>
        <w:jc w:val="both"/>
        <w:rPr>
          <w:sz w:val="22"/>
          <w:szCs w:val="22"/>
        </w:rPr>
      </w:pPr>
    </w:p>
    <w:p w14:paraId="178792DA" w14:textId="77777777" w:rsidR="003E25FF" w:rsidRPr="0018576A" w:rsidRDefault="003E25FF" w:rsidP="004439F1">
      <w:pPr>
        <w:jc w:val="both"/>
        <w:rPr>
          <w:sz w:val="22"/>
          <w:szCs w:val="22"/>
        </w:rPr>
      </w:pPr>
      <w:r w:rsidRPr="0018576A">
        <w:rPr>
          <w:sz w:val="22"/>
          <w:szCs w:val="22"/>
        </w:rPr>
        <w:t xml:space="preserve">Oświadczam, że zachodzą w stosunku do mnie podstawy wykluczenia z postępowania na podstawie art. …………. ustawy PZP </w:t>
      </w:r>
      <w:r w:rsidRPr="0018576A">
        <w:rPr>
          <w:i/>
          <w:sz w:val="22"/>
          <w:szCs w:val="22"/>
        </w:rPr>
        <w:t>(podać mającą zastosowanie podstawę wykluczenia spośród wskazanych powyżej).</w:t>
      </w:r>
      <w:r w:rsidRPr="0018576A">
        <w:rPr>
          <w:sz w:val="22"/>
          <w:szCs w:val="22"/>
        </w:rPr>
        <w:t xml:space="preserve"> Jednocześnie oświadczam, że w związku z ww. okolicznością, na podstawie art. 110 ust. 2 ustawy PZP podjąłem następujące środki naprawcze:</w:t>
      </w:r>
    </w:p>
    <w:p w14:paraId="47196A52" w14:textId="77777777" w:rsidR="003E25FF" w:rsidRPr="0018576A" w:rsidRDefault="003E25FF" w:rsidP="004439F1">
      <w:pPr>
        <w:jc w:val="both"/>
        <w:rPr>
          <w:sz w:val="22"/>
          <w:szCs w:val="22"/>
        </w:rPr>
      </w:pPr>
      <w:r w:rsidRPr="0018576A">
        <w:rPr>
          <w:sz w:val="22"/>
          <w:szCs w:val="22"/>
        </w:rPr>
        <w:t>…………………………………………………………………………………………..…………………...........…………………………………………………………………………………………………..…………………...........…………………………………………………………………</w:t>
      </w:r>
    </w:p>
    <w:p w14:paraId="35109D50" w14:textId="77777777" w:rsidR="003E25FF" w:rsidRPr="0018576A" w:rsidRDefault="003E25FF" w:rsidP="004439F1">
      <w:pPr>
        <w:jc w:val="both"/>
        <w:rPr>
          <w:sz w:val="22"/>
          <w:szCs w:val="22"/>
        </w:rPr>
      </w:pPr>
    </w:p>
    <w:p w14:paraId="596FD184" w14:textId="2BA808BD" w:rsidR="003E25FF" w:rsidRPr="0018576A" w:rsidRDefault="003E25FF" w:rsidP="004439F1">
      <w:pPr>
        <w:jc w:val="both"/>
        <w:rPr>
          <w:sz w:val="22"/>
          <w:szCs w:val="22"/>
        </w:rPr>
      </w:pPr>
      <w:r w:rsidRPr="0018576A">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8F38E6" w:rsidRPr="0018576A">
        <w:rPr>
          <w:sz w:val="22"/>
          <w:szCs w:val="22"/>
        </w:rPr>
        <w:t>4</w:t>
      </w:r>
      <w:r w:rsidRPr="0018576A">
        <w:rPr>
          <w:sz w:val="22"/>
          <w:szCs w:val="22"/>
        </w:rPr>
        <w:t xml:space="preserve"> r., poz. </w:t>
      </w:r>
      <w:r w:rsidR="008F38E6" w:rsidRPr="0018576A">
        <w:rPr>
          <w:sz w:val="22"/>
          <w:szCs w:val="22"/>
        </w:rPr>
        <w:t>507</w:t>
      </w:r>
      <w:r w:rsidRPr="0018576A">
        <w:rPr>
          <w:sz w:val="22"/>
          <w:szCs w:val="22"/>
        </w:rPr>
        <w:t xml:space="preserve">), </w:t>
      </w:r>
      <w:r w:rsidRPr="0018576A">
        <w:rPr>
          <w:i/>
          <w:sz w:val="22"/>
          <w:szCs w:val="22"/>
        </w:rPr>
        <w:t>(podać mającą zastosowanie podstawę wykluczenia spośród wskazanych powyżej)</w:t>
      </w:r>
    </w:p>
    <w:p w14:paraId="31C58B6C" w14:textId="77777777" w:rsidR="003E25FF" w:rsidRPr="0018576A" w:rsidRDefault="003E25FF" w:rsidP="004439F1">
      <w:pPr>
        <w:rPr>
          <w:sz w:val="22"/>
          <w:szCs w:val="22"/>
        </w:rPr>
      </w:pPr>
      <w:r w:rsidRPr="0018576A">
        <w:rPr>
          <w:sz w:val="22"/>
          <w:szCs w:val="22"/>
        </w:rPr>
        <w:t>…………………………………………………………………………………………..…………………...........………………………………………………………………………………………</w:t>
      </w:r>
    </w:p>
    <w:p w14:paraId="0282793E" w14:textId="77777777" w:rsidR="003E25FF" w:rsidRPr="0018576A" w:rsidRDefault="003E25FF" w:rsidP="004439F1">
      <w:pPr>
        <w:jc w:val="both"/>
        <w:rPr>
          <w:b/>
          <w:sz w:val="22"/>
          <w:szCs w:val="22"/>
        </w:rPr>
      </w:pPr>
    </w:p>
    <w:p w14:paraId="6271EC2E" w14:textId="77777777" w:rsidR="003E25FF" w:rsidRPr="0018576A" w:rsidRDefault="003E25FF" w:rsidP="004439F1">
      <w:pPr>
        <w:jc w:val="both"/>
        <w:rPr>
          <w:b/>
          <w:sz w:val="22"/>
          <w:szCs w:val="22"/>
        </w:rPr>
      </w:pPr>
    </w:p>
    <w:p w14:paraId="477E8471" w14:textId="77777777" w:rsidR="003E25FF" w:rsidRPr="0018576A" w:rsidRDefault="003E25FF" w:rsidP="004439F1">
      <w:pPr>
        <w:pStyle w:val="Akapitzlist"/>
        <w:numPr>
          <w:ilvl w:val="2"/>
          <w:numId w:val="94"/>
        </w:numPr>
        <w:ind w:left="567" w:hanging="567"/>
        <w:rPr>
          <w:b/>
          <w:sz w:val="22"/>
          <w:szCs w:val="22"/>
        </w:rPr>
      </w:pPr>
      <w:r w:rsidRPr="0018576A">
        <w:rPr>
          <w:b/>
          <w:sz w:val="22"/>
          <w:szCs w:val="22"/>
        </w:rPr>
        <w:t>OŚWIADCZENIE DOTYCZĄCE PODWYKONAWCY NIEBĘDĄCEGO PODMIOTEM, NA KTÓREGO ZASOBY POWOŁUJE SIĘ WYKONAWCA*</w:t>
      </w:r>
    </w:p>
    <w:p w14:paraId="5BABCAD3" w14:textId="77777777" w:rsidR="003E25FF" w:rsidRPr="0018576A" w:rsidRDefault="003E25FF" w:rsidP="004439F1">
      <w:pPr>
        <w:jc w:val="both"/>
        <w:rPr>
          <w:sz w:val="22"/>
          <w:szCs w:val="22"/>
        </w:rPr>
      </w:pPr>
    </w:p>
    <w:p w14:paraId="6890F071" w14:textId="77777777" w:rsidR="003E25FF" w:rsidRPr="0018576A" w:rsidRDefault="003E25FF" w:rsidP="004439F1">
      <w:pPr>
        <w:jc w:val="both"/>
        <w:rPr>
          <w:sz w:val="22"/>
          <w:szCs w:val="22"/>
        </w:rPr>
      </w:pPr>
      <w:r w:rsidRPr="0018576A">
        <w:rPr>
          <w:sz w:val="22"/>
          <w:szCs w:val="22"/>
        </w:rPr>
        <w:t xml:space="preserve">Oświadczam, że w stosunku do następującego/ych podmiotu/tów, będącego/ych podwykonawcą/ami: </w:t>
      </w:r>
      <w:r w:rsidRPr="0018576A">
        <w:rPr>
          <w:i/>
          <w:sz w:val="22"/>
          <w:szCs w:val="22"/>
        </w:rPr>
        <w:t>(należy podać pełną nazwę/firmę, adres, a także w zależności od podmiotu: NIP/PESEL, KRS/CEiDG)</w:t>
      </w:r>
      <w:r w:rsidRPr="0018576A">
        <w:rPr>
          <w:sz w:val="22"/>
          <w:szCs w:val="22"/>
        </w:rPr>
        <w:t>,</w:t>
      </w:r>
    </w:p>
    <w:p w14:paraId="1B651F8E" w14:textId="77777777" w:rsidR="003E25FF" w:rsidRPr="0018576A" w:rsidRDefault="003E25FF" w:rsidP="004439F1">
      <w:pPr>
        <w:jc w:val="both"/>
        <w:rPr>
          <w:sz w:val="22"/>
          <w:szCs w:val="22"/>
        </w:rPr>
      </w:pPr>
      <w:r w:rsidRPr="0018576A">
        <w:rPr>
          <w:sz w:val="22"/>
          <w:szCs w:val="22"/>
        </w:rPr>
        <w:t xml:space="preserve"> ……………………………………………………………………..….…… </w:t>
      </w:r>
    </w:p>
    <w:p w14:paraId="117851C5" w14:textId="77777777" w:rsidR="003E25FF" w:rsidRPr="0018576A" w:rsidRDefault="003E25FF" w:rsidP="004439F1">
      <w:pPr>
        <w:jc w:val="both"/>
        <w:rPr>
          <w:sz w:val="22"/>
          <w:szCs w:val="22"/>
        </w:rPr>
      </w:pPr>
      <w:r w:rsidRPr="0018576A">
        <w:rPr>
          <w:sz w:val="22"/>
          <w:szCs w:val="22"/>
        </w:rPr>
        <w:t>nie zachodzą podstawy wykluczenia z postępowania o udzielenie zamówienia.</w:t>
      </w:r>
    </w:p>
    <w:p w14:paraId="4FE5BB79" w14:textId="77777777" w:rsidR="003E25FF" w:rsidRPr="0018576A" w:rsidRDefault="003E25FF" w:rsidP="004439F1">
      <w:pPr>
        <w:pStyle w:val="Tekstpodstawowy"/>
        <w:spacing w:line="240" w:lineRule="auto"/>
        <w:ind w:left="540"/>
        <w:jc w:val="right"/>
        <w:rPr>
          <w:rFonts w:ascii="Times New Roman" w:hAnsi="Times New Roman" w:cs="Times New Roman"/>
          <w:i/>
          <w:sz w:val="22"/>
          <w:szCs w:val="22"/>
        </w:rPr>
      </w:pPr>
    </w:p>
    <w:p w14:paraId="3B55E0AE" w14:textId="77777777" w:rsidR="003E25FF" w:rsidRPr="0018576A" w:rsidRDefault="003E25FF" w:rsidP="004439F1">
      <w:pPr>
        <w:jc w:val="both"/>
        <w:rPr>
          <w:i/>
          <w:sz w:val="22"/>
          <w:szCs w:val="22"/>
        </w:rPr>
      </w:pPr>
      <w:r w:rsidRPr="0018576A">
        <w:rPr>
          <w:sz w:val="22"/>
          <w:szCs w:val="22"/>
        </w:rPr>
        <w:t xml:space="preserve">Oświadczam, że w stosunku do podmiotu ……………… </w:t>
      </w:r>
      <w:r w:rsidRPr="0018576A">
        <w:rPr>
          <w:i/>
          <w:sz w:val="22"/>
          <w:szCs w:val="22"/>
        </w:rPr>
        <w:t xml:space="preserve">(należy podać pełną nazwę/firmę, adres, </w:t>
      </w:r>
      <w:r w:rsidRPr="0018576A">
        <w:rPr>
          <w:i/>
          <w:sz w:val="22"/>
          <w:szCs w:val="22"/>
        </w:rPr>
        <w:br/>
        <w:t>a także w zależności od podmiotu: NIP/PESEL, KRS/CEiDG)</w:t>
      </w:r>
    </w:p>
    <w:p w14:paraId="6899573D" w14:textId="77777777" w:rsidR="003E25FF" w:rsidRPr="0018576A" w:rsidRDefault="003E25FF" w:rsidP="004439F1">
      <w:pPr>
        <w:jc w:val="both"/>
        <w:rPr>
          <w:sz w:val="22"/>
          <w:szCs w:val="22"/>
        </w:rPr>
      </w:pPr>
      <w:r w:rsidRPr="0018576A">
        <w:rPr>
          <w:sz w:val="22"/>
          <w:szCs w:val="22"/>
        </w:rPr>
        <w:t xml:space="preserve">zachodzą podstawy wykluczenia z postępowania na podstawie art. …………. ustawy PZP </w:t>
      </w:r>
      <w:r w:rsidRPr="0018576A">
        <w:rPr>
          <w:i/>
          <w:sz w:val="22"/>
          <w:szCs w:val="22"/>
        </w:rPr>
        <w:t>(podać mającą zastosowanie podstawę wykluczenia spośród wskazanych powyżej).</w:t>
      </w:r>
      <w:r w:rsidRPr="0018576A">
        <w:rPr>
          <w:sz w:val="22"/>
          <w:szCs w:val="22"/>
        </w:rPr>
        <w:t xml:space="preserve"> Jednocześnie oświadczam, że w związku z ww. okolicznością, na podstawie art. 110 ust. 2 ustawy PZP podjęte zostały następujące środki naprawcze:</w:t>
      </w:r>
    </w:p>
    <w:p w14:paraId="5DB4ABCE" w14:textId="77777777" w:rsidR="003E25FF" w:rsidRPr="0018576A" w:rsidRDefault="003E25FF" w:rsidP="004439F1">
      <w:pPr>
        <w:jc w:val="both"/>
        <w:rPr>
          <w:b/>
          <w:sz w:val="22"/>
          <w:szCs w:val="22"/>
        </w:rPr>
      </w:pPr>
      <w:r w:rsidRPr="0018576A">
        <w:rPr>
          <w:sz w:val="22"/>
          <w:szCs w:val="22"/>
        </w:rPr>
        <w:t>…………………………………………………………………………………………..…………………...........…………………………………………………………………………………………………..………………….......</w:t>
      </w:r>
    </w:p>
    <w:p w14:paraId="772FE635" w14:textId="77777777" w:rsidR="003E25FF" w:rsidRPr="0018576A" w:rsidRDefault="003E25FF" w:rsidP="004439F1">
      <w:pPr>
        <w:jc w:val="both"/>
        <w:rPr>
          <w:sz w:val="22"/>
          <w:szCs w:val="22"/>
        </w:rPr>
      </w:pPr>
    </w:p>
    <w:p w14:paraId="039F806F" w14:textId="77777777" w:rsidR="003E25FF" w:rsidRPr="0018576A" w:rsidRDefault="003E25FF" w:rsidP="004439F1">
      <w:pPr>
        <w:jc w:val="both"/>
        <w:rPr>
          <w:sz w:val="22"/>
          <w:szCs w:val="22"/>
        </w:rPr>
      </w:pPr>
      <w:r w:rsidRPr="0018576A">
        <w:rPr>
          <w:sz w:val="22"/>
          <w:szCs w:val="22"/>
        </w:rPr>
        <w:t xml:space="preserve">Oświadczam, że wszystkie informacje podane w powyższych oświadczeniach są aktualne </w:t>
      </w:r>
      <w:r w:rsidRPr="0018576A">
        <w:rPr>
          <w:sz w:val="22"/>
          <w:szCs w:val="22"/>
        </w:rPr>
        <w:br/>
        <w:t>i zgodne z prawdą oraz zostały przedstawione z pełną świadomością konsekwencji wprowadzenia Zamawiającego w błąd przy przedstawianiu informacji.</w:t>
      </w:r>
    </w:p>
    <w:p w14:paraId="190EDB7F" w14:textId="77777777" w:rsidR="003E25FF" w:rsidRPr="0018576A" w:rsidRDefault="003E25FF" w:rsidP="004439F1">
      <w:pPr>
        <w:widowControl/>
        <w:suppressAutoHyphens w:val="0"/>
        <w:jc w:val="left"/>
        <w:rPr>
          <w:b/>
          <w:bCs/>
          <w:sz w:val="22"/>
          <w:szCs w:val="22"/>
        </w:rPr>
      </w:pPr>
      <w:r w:rsidRPr="0018576A">
        <w:rPr>
          <w:b/>
          <w:bCs/>
          <w:sz w:val="22"/>
          <w:szCs w:val="22"/>
        </w:rPr>
        <w:br w:type="page"/>
      </w:r>
    </w:p>
    <w:p w14:paraId="5E9FD478" w14:textId="28CF8A09" w:rsidR="00AD0041" w:rsidRPr="0018576A" w:rsidRDefault="00964FA3" w:rsidP="004439F1">
      <w:pPr>
        <w:widowControl/>
        <w:suppressAutoHyphens w:val="0"/>
        <w:jc w:val="right"/>
        <w:outlineLvl w:val="0"/>
        <w:rPr>
          <w:b/>
          <w:bCs/>
          <w:i/>
          <w:iCs/>
          <w:sz w:val="22"/>
          <w:szCs w:val="22"/>
        </w:rPr>
      </w:pPr>
      <w:r w:rsidRPr="0018576A">
        <w:rPr>
          <w:i/>
          <w:iCs/>
          <w:noProof/>
          <w:sz w:val="22"/>
          <w:szCs w:val="22"/>
        </w:rPr>
        <w:lastRenderedPageBreak/>
        <w:drawing>
          <wp:anchor distT="0" distB="0" distL="114300" distR="114300" simplePos="0" relativeHeight="251668480" behindDoc="0" locked="0" layoutInCell="1" allowOverlap="1" wp14:anchorId="3659FD36" wp14:editId="24540EBE">
            <wp:simplePos x="0" y="0"/>
            <wp:positionH relativeFrom="column">
              <wp:posOffset>744</wp:posOffset>
            </wp:positionH>
            <wp:positionV relativeFrom="paragraph">
              <wp:posOffset>63500</wp:posOffset>
            </wp:positionV>
            <wp:extent cx="1893278" cy="837411"/>
            <wp:effectExtent l="0" t="0" r="0" b="1270"/>
            <wp:wrapSquare wrapText="bothSides"/>
            <wp:docPr id="1896964621" name="Obraz 1896964621"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AD0041" w:rsidRPr="0018576A">
        <w:rPr>
          <w:b/>
          <w:bCs/>
          <w:i/>
          <w:iCs/>
          <w:sz w:val="22"/>
          <w:szCs w:val="22"/>
        </w:rPr>
        <w:t>Załącznik nr 1b do formularza oferty</w:t>
      </w:r>
    </w:p>
    <w:p w14:paraId="34A6E220" w14:textId="471CC9C1" w:rsidR="00AD0041" w:rsidRPr="0018576A" w:rsidRDefault="00AD0041" w:rsidP="004439F1">
      <w:pPr>
        <w:widowControl/>
        <w:suppressAutoHyphens w:val="0"/>
        <w:jc w:val="right"/>
        <w:outlineLvl w:val="0"/>
        <w:rPr>
          <w:b/>
          <w:bCs/>
          <w:sz w:val="22"/>
          <w:szCs w:val="22"/>
        </w:rPr>
      </w:pPr>
    </w:p>
    <w:p w14:paraId="013DBA00" w14:textId="79C58014" w:rsidR="00AD0041" w:rsidRPr="0018576A"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28B4EBD9"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E5E77FE"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57A679FC"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03070CEA" w14:textId="77777777" w:rsidR="00964FA3" w:rsidRPr="0018576A" w:rsidRDefault="00964FA3" w:rsidP="004439F1">
      <w:pPr>
        <w:pStyle w:val="Tekstpodstawowy"/>
        <w:spacing w:line="240" w:lineRule="auto"/>
        <w:ind w:left="540"/>
        <w:jc w:val="center"/>
        <w:outlineLvl w:val="0"/>
        <w:rPr>
          <w:rFonts w:ascii="Times New Roman" w:hAnsi="Times New Roman" w:cs="Times New Roman"/>
          <w:b/>
          <w:bCs/>
          <w:sz w:val="22"/>
          <w:szCs w:val="22"/>
        </w:rPr>
      </w:pPr>
    </w:p>
    <w:p w14:paraId="38153358" w14:textId="28A2A7AB" w:rsidR="00AD0041" w:rsidRPr="0018576A" w:rsidRDefault="00AD0041" w:rsidP="004439F1">
      <w:pPr>
        <w:pStyle w:val="Tekstpodstawowy"/>
        <w:spacing w:line="240" w:lineRule="auto"/>
        <w:ind w:left="540"/>
        <w:jc w:val="center"/>
        <w:outlineLvl w:val="0"/>
        <w:rPr>
          <w:rFonts w:ascii="Times New Roman" w:hAnsi="Times New Roman" w:cs="Times New Roman"/>
          <w:b/>
          <w:sz w:val="22"/>
          <w:szCs w:val="22"/>
          <w:u w:val="single"/>
        </w:rPr>
      </w:pPr>
      <w:r w:rsidRPr="0018576A">
        <w:rPr>
          <w:rFonts w:ascii="Times New Roman" w:hAnsi="Times New Roman" w:cs="Times New Roman"/>
          <w:b/>
          <w:bCs/>
          <w:sz w:val="22"/>
          <w:szCs w:val="22"/>
        </w:rPr>
        <w:t>OŚWIADCZENIE</w:t>
      </w:r>
      <w:r w:rsidRPr="0018576A">
        <w:rPr>
          <w:rFonts w:ascii="Times New Roman" w:hAnsi="Times New Roman" w:cs="Times New Roman"/>
          <w:b/>
          <w:sz w:val="22"/>
          <w:szCs w:val="22"/>
          <w:u w:val="single"/>
        </w:rPr>
        <w:t xml:space="preserve"> </w:t>
      </w:r>
    </w:p>
    <w:p w14:paraId="205F8A4B" w14:textId="77777777" w:rsidR="00AD0041" w:rsidRPr="0018576A" w:rsidRDefault="00AE5836" w:rsidP="004439F1">
      <w:pPr>
        <w:pStyle w:val="Tekstpodstawowy"/>
        <w:spacing w:line="240" w:lineRule="auto"/>
        <w:ind w:left="540"/>
        <w:jc w:val="center"/>
        <w:outlineLvl w:val="0"/>
        <w:rPr>
          <w:rFonts w:ascii="Times New Roman" w:hAnsi="Times New Roman" w:cs="Times New Roman"/>
          <w:b/>
          <w:bCs/>
          <w:sz w:val="22"/>
          <w:szCs w:val="22"/>
        </w:rPr>
      </w:pPr>
      <w:r w:rsidRPr="0018576A">
        <w:rPr>
          <w:rFonts w:ascii="Times New Roman" w:hAnsi="Times New Roman" w:cs="Times New Roman"/>
          <w:b/>
          <w:bCs/>
          <w:sz w:val="22"/>
          <w:szCs w:val="22"/>
        </w:rPr>
        <w:t>O SPEŁNIENIU WARUNKÓW UDZIAŁU W POSTĘPOWANIU</w:t>
      </w:r>
    </w:p>
    <w:p w14:paraId="0C491D97" w14:textId="77777777" w:rsidR="00AD0041" w:rsidRPr="0018576A" w:rsidRDefault="00AD0041" w:rsidP="004439F1">
      <w:pPr>
        <w:pStyle w:val="Tekstpodstawowy"/>
        <w:spacing w:line="240" w:lineRule="auto"/>
        <w:ind w:left="540"/>
        <w:jc w:val="center"/>
        <w:outlineLvl w:val="0"/>
        <w:rPr>
          <w:rFonts w:ascii="Times New Roman" w:hAnsi="Times New Roman" w:cs="Times New Roman"/>
          <w:b/>
          <w:bCs/>
          <w:sz w:val="22"/>
          <w:szCs w:val="22"/>
        </w:rPr>
      </w:pPr>
    </w:p>
    <w:p w14:paraId="6C00E220" w14:textId="55475451" w:rsidR="00AD0041" w:rsidRPr="0018576A" w:rsidRDefault="00AD0041" w:rsidP="00964FA3">
      <w:pPr>
        <w:widowControl/>
        <w:tabs>
          <w:tab w:val="center" w:pos="4536"/>
          <w:tab w:val="right" w:pos="9072"/>
        </w:tabs>
        <w:suppressAutoHyphens w:val="0"/>
        <w:jc w:val="both"/>
        <w:rPr>
          <w:sz w:val="22"/>
          <w:szCs w:val="22"/>
        </w:rPr>
      </w:pPr>
      <w:r w:rsidRPr="0018576A">
        <w:rPr>
          <w:sz w:val="22"/>
          <w:szCs w:val="22"/>
        </w:rPr>
        <w:t xml:space="preserve">Składając ofertę w postępowaniu </w:t>
      </w:r>
      <w:r w:rsidR="002F4FCC" w:rsidRPr="0018576A">
        <w:rPr>
          <w:sz w:val="22"/>
          <w:szCs w:val="22"/>
        </w:rPr>
        <w:t xml:space="preserve">na </w:t>
      </w:r>
      <w:r w:rsidR="002F4FCC" w:rsidRPr="0018576A">
        <w:rPr>
          <w:i/>
          <w:iCs/>
          <w:sz w:val="22"/>
          <w:szCs w:val="22"/>
          <w:u w:val="single"/>
        </w:rPr>
        <w:t>przebudowę tarasów na 2 piętrze budynku Wydziału Chemii ul. Gronostajowej 2 w obrębie seg. E i F na pomieszczenia użytkowe - laboratoria pracowników naukowych.</w:t>
      </w:r>
      <w:r w:rsidR="00437EB1" w:rsidRPr="0018576A">
        <w:rPr>
          <w:sz w:val="22"/>
          <w:szCs w:val="22"/>
          <w:u w:val="single"/>
        </w:rPr>
        <w:t>,</w:t>
      </w:r>
      <w:r w:rsidRPr="0018576A">
        <w:rPr>
          <w:sz w:val="22"/>
          <w:szCs w:val="22"/>
        </w:rPr>
        <w:t xml:space="preserve"> </w:t>
      </w:r>
      <w:r w:rsidR="005E38D7" w:rsidRPr="0018576A">
        <w:rPr>
          <w:sz w:val="22"/>
          <w:szCs w:val="22"/>
        </w:rPr>
        <w:t>oświadczam,</w:t>
      </w:r>
      <w:r w:rsidRPr="0018576A">
        <w:rPr>
          <w:sz w:val="22"/>
          <w:szCs w:val="22"/>
        </w:rPr>
        <w:t xml:space="preserve"> że spełniam warunki udziału w postępowaniu określone przez zamawiającego w Rozdziale VI SWZ, </w:t>
      </w:r>
    </w:p>
    <w:p w14:paraId="78EFCF45" w14:textId="77777777" w:rsidR="00AD0041" w:rsidRPr="0018576A" w:rsidRDefault="00AD0041" w:rsidP="004439F1">
      <w:pPr>
        <w:jc w:val="both"/>
        <w:rPr>
          <w:sz w:val="22"/>
          <w:szCs w:val="22"/>
        </w:rPr>
      </w:pPr>
      <w:bookmarkStart w:id="11" w:name="_Hlk154578966"/>
    </w:p>
    <w:bookmarkEnd w:id="11"/>
    <w:p w14:paraId="1E780C11" w14:textId="77777777" w:rsidR="004122DE" w:rsidRPr="0018576A" w:rsidRDefault="004122DE" w:rsidP="004439F1">
      <w:pPr>
        <w:jc w:val="both"/>
        <w:rPr>
          <w:sz w:val="22"/>
          <w:szCs w:val="22"/>
        </w:rPr>
      </w:pPr>
    </w:p>
    <w:p w14:paraId="620166B6" w14:textId="404C24F8" w:rsidR="00D974E0" w:rsidRPr="0018576A" w:rsidRDefault="004122DE" w:rsidP="004439F1">
      <w:pPr>
        <w:pStyle w:val="Tekstpodstawowy"/>
        <w:numPr>
          <w:ilvl w:val="3"/>
          <w:numId w:val="84"/>
        </w:numPr>
        <w:tabs>
          <w:tab w:val="clear" w:pos="2880"/>
        </w:tabs>
        <w:spacing w:line="240" w:lineRule="auto"/>
        <w:ind w:left="426" w:hanging="426"/>
        <w:rPr>
          <w:rFonts w:ascii="Times New Roman" w:hAnsi="Times New Roman" w:cs="Times New Roman"/>
          <w:sz w:val="22"/>
          <w:szCs w:val="22"/>
        </w:rPr>
      </w:pPr>
      <w:r w:rsidRPr="0018576A">
        <w:rPr>
          <w:rFonts w:ascii="Times New Roman" w:hAnsi="Times New Roman" w:cs="Times New Roman"/>
          <w:sz w:val="22"/>
          <w:szCs w:val="22"/>
        </w:rPr>
        <w:t>w zakresie sytuacji ekonomicznej lub finansowej</w:t>
      </w:r>
      <w:r w:rsidR="005F4C55" w:rsidRPr="0018576A">
        <w:rPr>
          <w:rFonts w:ascii="Times New Roman" w:hAnsi="Times New Roman" w:cs="Times New Roman"/>
          <w:sz w:val="22"/>
          <w:szCs w:val="22"/>
        </w:rPr>
        <w:t xml:space="preserve"> </w:t>
      </w:r>
      <w:r w:rsidR="006061CD" w:rsidRPr="0018576A">
        <w:rPr>
          <w:rFonts w:ascii="Times New Roman" w:hAnsi="Times New Roman" w:cs="Times New Roman"/>
          <w:sz w:val="22"/>
          <w:szCs w:val="22"/>
        </w:rPr>
        <w:t>-</w:t>
      </w:r>
      <w:r w:rsidR="004260C2" w:rsidRPr="0018576A">
        <w:rPr>
          <w:sz w:val="22"/>
          <w:szCs w:val="22"/>
        </w:rPr>
        <w:t xml:space="preserve"> </w:t>
      </w:r>
      <w:r w:rsidR="004260C2" w:rsidRPr="0018576A">
        <w:rPr>
          <w:rFonts w:ascii="Times New Roman" w:hAnsi="Times New Roman" w:cs="Times New Roman"/>
          <w:sz w:val="22"/>
          <w:szCs w:val="22"/>
        </w:rPr>
        <w:t>posiada</w:t>
      </w:r>
      <w:r w:rsidR="00666CA6" w:rsidRPr="0018576A">
        <w:rPr>
          <w:rFonts w:ascii="Times New Roman" w:hAnsi="Times New Roman" w:cs="Times New Roman"/>
          <w:sz w:val="22"/>
          <w:szCs w:val="22"/>
        </w:rPr>
        <w:t>my</w:t>
      </w:r>
      <w:r w:rsidR="004260C2" w:rsidRPr="0018576A">
        <w:rPr>
          <w:rFonts w:ascii="Times New Roman" w:hAnsi="Times New Roman" w:cs="Times New Roman"/>
          <w:sz w:val="22"/>
          <w:szCs w:val="22"/>
        </w:rPr>
        <w:t xml:space="preserve"> środki finansowe lub zdolność kredytową w wysokości co najmniej </w:t>
      </w:r>
      <w:r w:rsidR="005F4C55" w:rsidRPr="0018576A">
        <w:rPr>
          <w:rFonts w:ascii="Times New Roman" w:hAnsi="Times New Roman" w:cs="Times New Roman"/>
          <w:sz w:val="22"/>
          <w:szCs w:val="22"/>
        </w:rPr>
        <w:t>1.000.000,00</w:t>
      </w:r>
      <w:r w:rsidR="004260C2" w:rsidRPr="0018576A">
        <w:rPr>
          <w:rFonts w:ascii="Times New Roman" w:hAnsi="Times New Roman" w:cs="Times New Roman"/>
          <w:sz w:val="22"/>
          <w:szCs w:val="22"/>
        </w:rPr>
        <w:t xml:space="preserve"> PLN (słownie: </w:t>
      </w:r>
      <w:r w:rsidR="005F4C55" w:rsidRPr="0018576A">
        <w:rPr>
          <w:rFonts w:ascii="Times New Roman" w:hAnsi="Times New Roman" w:cs="Times New Roman"/>
          <w:sz w:val="22"/>
          <w:szCs w:val="22"/>
        </w:rPr>
        <w:t>jeden milion</w:t>
      </w:r>
      <w:r w:rsidR="00FE0BB1" w:rsidRPr="0018576A">
        <w:rPr>
          <w:rFonts w:ascii="Times New Roman" w:hAnsi="Times New Roman" w:cs="Times New Roman"/>
          <w:sz w:val="22"/>
          <w:szCs w:val="22"/>
        </w:rPr>
        <w:t xml:space="preserve"> </w:t>
      </w:r>
      <w:r w:rsidR="004260C2" w:rsidRPr="0018576A">
        <w:rPr>
          <w:rFonts w:ascii="Times New Roman" w:hAnsi="Times New Roman" w:cs="Times New Roman"/>
          <w:sz w:val="22"/>
          <w:szCs w:val="22"/>
        </w:rPr>
        <w:t>złotych</w:t>
      </w:r>
      <w:r w:rsidR="005F4C55" w:rsidRPr="0018576A">
        <w:rPr>
          <w:rFonts w:ascii="Times New Roman" w:hAnsi="Times New Roman" w:cs="Times New Roman"/>
          <w:sz w:val="22"/>
          <w:szCs w:val="22"/>
        </w:rPr>
        <w:t xml:space="preserve"> 00/100</w:t>
      </w:r>
      <w:r w:rsidR="004260C2" w:rsidRPr="0018576A">
        <w:rPr>
          <w:rFonts w:ascii="Times New Roman" w:hAnsi="Times New Roman" w:cs="Times New Roman"/>
          <w:sz w:val="22"/>
          <w:szCs w:val="22"/>
        </w:rPr>
        <w:t>),</w:t>
      </w:r>
      <w:r w:rsidR="006061CD" w:rsidRPr="0018576A">
        <w:rPr>
          <w:rFonts w:ascii="Times New Roman" w:hAnsi="Times New Roman" w:cs="Times New Roman"/>
          <w:sz w:val="22"/>
          <w:szCs w:val="22"/>
        </w:rPr>
        <w:t xml:space="preserve"> </w:t>
      </w:r>
    </w:p>
    <w:p w14:paraId="7AB011E8" w14:textId="77777777" w:rsidR="004A06B5" w:rsidRPr="0018576A" w:rsidRDefault="004A06B5" w:rsidP="004A06B5">
      <w:pPr>
        <w:pStyle w:val="Tekstpodstawowy"/>
        <w:spacing w:line="240" w:lineRule="auto"/>
        <w:ind w:left="426"/>
        <w:rPr>
          <w:rFonts w:ascii="Times New Roman" w:hAnsi="Times New Roman" w:cs="Times New Roman"/>
          <w:sz w:val="22"/>
          <w:szCs w:val="22"/>
        </w:rPr>
      </w:pPr>
    </w:p>
    <w:p w14:paraId="3665F540" w14:textId="227498A7" w:rsidR="00666CA6" w:rsidRPr="0018576A" w:rsidRDefault="00666CA6" w:rsidP="004439F1">
      <w:pPr>
        <w:pStyle w:val="Tekstpodstawowy"/>
        <w:numPr>
          <w:ilvl w:val="3"/>
          <w:numId w:val="96"/>
        </w:numPr>
        <w:spacing w:line="240" w:lineRule="auto"/>
        <w:ind w:left="851" w:hanging="425"/>
        <w:rPr>
          <w:rFonts w:ascii="Times New Roman" w:hAnsi="Times New Roman" w:cs="Times New Roman"/>
          <w:sz w:val="22"/>
          <w:szCs w:val="22"/>
        </w:rPr>
      </w:pPr>
      <w:r w:rsidRPr="0018576A">
        <w:rPr>
          <w:rFonts w:ascii="Times New Roman" w:hAnsi="Times New Roman" w:cs="Times New Roman"/>
          <w:sz w:val="22"/>
          <w:szCs w:val="22"/>
        </w:rPr>
        <w:t>warunek ten spełniam samodzielnie – Tak w pełnym zakresie*/Tak, częściowo w zakresie ……………………………………./ Nie*,</w:t>
      </w:r>
    </w:p>
    <w:p w14:paraId="1AD9200D" w14:textId="77777777" w:rsidR="00666CA6" w:rsidRPr="0018576A" w:rsidRDefault="00666CA6" w:rsidP="004439F1">
      <w:pPr>
        <w:pStyle w:val="Akapitzlist"/>
        <w:numPr>
          <w:ilvl w:val="3"/>
          <w:numId w:val="96"/>
        </w:numPr>
        <w:ind w:left="851" w:hanging="425"/>
        <w:rPr>
          <w:rFonts w:eastAsia="Times New Roman"/>
          <w:sz w:val="22"/>
          <w:szCs w:val="22"/>
          <w:lang w:eastAsia="pl-PL"/>
        </w:rPr>
      </w:pPr>
      <w:r w:rsidRPr="0018576A">
        <w:rPr>
          <w:rFonts w:eastAsia="Times New Roman"/>
          <w:sz w:val="22"/>
          <w:szCs w:val="22"/>
          <w:lang w:eastAsia="pl-PL"/>
        </w:rPr>
        <w:t>w celu spełnienia tego warunku polegam na zasadach określonych w art. 118 ustawy PZP, na następującym podmiocie*:</w:t>
      </w:r>
    </w:p>
    <w:p w14:paraId="06EA1825"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t>
      </w:r>
    </w:p>
    <w:p w14:paraId="5DAD0228" w14:textId="77777777" w:rsidR="005F4C55" w:rsidRPr="0018576A" w:rsidRDefault="005F4C55" w:rsidP="005F4C55">
      <w:pPr>
        <w:pStyle w:val="Akapitzlist"/>
        <w:numPr>
          <w:ilvl w:val="0"/>
          <w:numId w:val="0"/>
        </w:numPr>
        <w:ind w:left="851"/>
        <w:rPr>
          <w:rFonts w:eastAsia="Times New Roman"/>
          <w:i/>
          <w:iCs/>
          <w:sz w:val="22"/>
          <w:szCs w:val="22"/>
          <w:lang w:eastAsia="pl-PL"/>
        </w:rPr>
      </w:pPr>
      <w:r w:rsidRPr="0018576A">
        <w:rPr>
          <w:rFonts w:eastAsia="Times New Roman"/>
          <w:i/>
          <w:iCs/>
          <w:sz w:val="22"/>
          <w:szCs w:val="22"/>
          <w:lang w:eastAsia="pl-PL"/>
        </w:rPr>
        <w:t>(należy podać pełną nazwę/firmę, adres, a także w zależności od podmiotu: NIP/PESEL, KRS/CEiDG)</w:t>
      </w:r>
    </w:p>
    <w:p w14:paraId="513893A5" w14:textId="77777777" w:rsidR="005F4C55" w:rsidRPr="0018576A" w:rsidRDefault="005F4C55" w:rsidP="005F4C55">
      <w:pPr>
        <w:pStyle w:val="Akapitzlist"/>
        <w:numPr>
          <w:ilvl w:val="0"/>
          <w:numId w:val="0"/>
        </w:numPr>
        <w:ind w:left="851"/>
        <w:rPr>
          <w:rFonts w:eastAsia="Times New Roman"/>
          <w:sz w:val="22"/>
          <w:szCs w:val="22"/>
          <w:lang w:eastAsia="pl-PL"/>
        </w:rPr>
      </w:pPr>
    </w:p>
    <w:p w14:paraId="0284F5FD"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 następującym zakresie:</w:t>
      </w:r>
    </w:p>
    <w:p w14:paraId="41DDA49B" w14:textId="7777777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w:t>
      </w:r>
    </w:p>
    <w:p w14:paraId="5B16F744" w14:textId="6F00A2E7" w:rsidR="005F4C55" w:rsidRPr="0018576A" w:rsidRDefault="005F4C55" w:rsidP="005F4C55">
      <w:pPr>
        <w:pStyle w:val="Akapitzlist"/>
        <w:numPr>
          <w:ilvl w:val="0"/>
          <w:numId w:val="0"/>
        </w:numPr>
        <w:ind w:left="851"/>
        <w:rPr>
          <w:rFonts w:eastAsia="Times New Roman"/>
          <w:sz w:val="22"/>
          <w:szCs w:val="22"/>
          <w:lang w:eastAsia="pl-PL"/>
        </w:rPr>
      </w:pPr>
      <w:r w:rsidRPr="0018576A">
        <w:rPr>
          <w:rFonts w:eastAsia="Times New Roman"/>
          <w:sz w:val="22"/>
          <w:szCs w:val="22"/>
          <w:lang w:eastAsia="pl-PL"/>
        </w:rPr>
        <w:t>* niepotrzebne skreślić</w:t>
      </w:r>
    </w:p>
    <w:p w14:paraId="77077F0C" w14:textId="77777777" w:rsidR="005F4C55" w:rsidRPr="0018576A" w:rsidRDefault="005F4C55" w:rsidP="005F4C55">
      <w:pPr>
        <w:pStyle w:val="Akapitzlist"/>
        <w:numPr>
          <w:ilvl w:val="0"/>
          <w:numId w:val="0"/>
        </w:numPr>
        <w:ind w:left="851"/>
        <w:rPr>
          <w:rFonts w:eastAsia="Times New Roman"/>
          <w:sz w:val="22"/>
          <w:szCs w:val="22"/>
          <w:lang w:eastAsia="pl-PL"/>
        </w:rPr>
      </w:pPr>
    </w:p>
    <w:p w14:paraId="77CE51FA" w14:textId="77777777" w:rsidR="000D777C" w:rsidRPr="0018576A" w:rsidRDefault="000D777C" w:rsidP="004439F1">
      <w:pPr>
        <w:pStyle w:val="Tekstpodstawowy"/>
        <w:spacing w:line="240" w:lineRule="auto"/>
        <w:rPr>
          <w:rFonts w:ascii="Times New Roman" w:hAnsi="Times New Roman" w:cs="Times New Roman"/>
          <w:sz w:val="22"/>
          <w:szCs w:val="22"/>
        </w:rPr>
      </w:pPr>
    </w:p>
    <w:p w14:paraId="412BE599" w14:textId="478F705E" w:rsidR="000D777C" w:rsidRPr="0018576A" w:rsidRDefault="00A15870" w:rsidP="004A06B5">
      <w:pPr>
        <w:pStyle w:val="Akapitzlist"/>
        <w:numPr>
          <w:ilvl w:val="0"/>
          <w:numId w:val="96"/>
        </w:numPr>
        <w:adjustRightInd w:val="0"/>
        <w:ind w:left="426" w:hanging="426"/>
        <w:textAlignment w:val="baseline"/>
        <w:rPr>
          <w:sz w:val="22"/>
          <w:szCs w:val="22"/>
        </w:rPr>
      </w:pPr>
      <w:r w:rsidRPr="0018576A">
        <w:rPr>
          <w:sz w:val="22"/>
          <w:szCs w:val="22"/>
        </w:rPr>
        <w:t xml:space="preserve">w zakresie zdolności technicznej i zawodowej - </w:t>
      </w:r>
      <w:r w:rsidR="000D777C" w:rsidRPr="0018576A">
        <w:rPr>
          <w:sz w:val="22"/>
          <w:szCs w:val="22"/>
        </w:rPr>
        <w:t xml:space="preserve">posiadam doświadczenie opisane przez Zamawiającego w Rozdziale VI </w:t>
      </w:r>
      <w:r w:rsidRPr="0018576A">
        <w:rPr>
          <w:sz w:val="22"/>
          <w:szCs w:val="22"/>
        </w:rPr>
        <w:t xml:space="preserve">ust. </w:t>
      </w:r>
      <w:r w:rsidR="00942B1F" w:rsidRPr="0018576A">
        <w:rPr>
          <w:sz w:val="22"/>
          <w:szCs w:val="22"/>
        </w:rPr>
        <w:t xml:space="preserve">4 </w:t>
      </w:r>
      <w:r w:rsidR="004A06B5" w:rsidRPr="0018576A">
        <w:rPr>
          <w:sz w:val="22"/>
          <w:szCs w:val="22"/>
        </w:rPr>
        <w:t>ust. 4.2</w:t>
      </w:r>
      <w:r w:rsidR="0026491E" w:rsidRPr="0018576A">
        <w:rPr>
          <w:sz w:val="22"/>
          <w:szCs w:val="22"/>
        </w:rPr>
        <w:t xml:space="preserve"> </w:t>
      </w:r>
      <w:r w:rsidR="000D777C" w:rsidRPr="0018576A">
        <w:rPr>
          <w:sz w:val="22"/>
          <w:szCs w:val="22"/>
        </w:rPr>
        <w:t>SWZ, w tym:</w:t>
      </w:r>
    </w:p>
    <w:p w14:paraId="4C13E923" w14:textId="77777777" w:rsidR="000D777C" w:rsidRPr="0018576A" w:rsidRDefault="000D777C" w:rsidP="004439F1">
      <w:pPr>
        <w:pStyle w:val="Akapitzlist"/>
        <w:numPr>
          <w:ilvl w:val="0"/>
          <w:numId w:val="77"/>
        </w:numPr>
        <w:rPr>
          <w:sz w:val="22"/>
          <w:szCs w:val="22"/>
        </w:rPr>
      </w:pPr>
      <w:r w:rsidRPr="0018576A">
        <w:rPr>
          <w:sz w:val="22"/>
          <w:szCs w:val="22"/>
        </w:rPr>
        <w:t xml:space="preserve">warunek ten spełniam samodzielnie – Tak w pełnym zakresie*/Tak, częściowo </w:t>
      </w:r>
      <w:r w:rsidR="008064C3" w:rsidRPr="0018576A">
        <w:rPr>
          <w:sz w:val="22"/>
          <w:szCs w:val="22"/>
        </w:rPr>
        <w:br/>
      </w:r>
      <w:r w:rsidRPr="0018576A">
        <w:rPr>
          <w:sz w:val="22"/>
          <w:szCs w:val="22"/>
        </w:rPr>
        <w:t>w zakresie ……………………………………./ Nie*,</w:t>
      </w:r>
    </w:p>
    <w:p w14:paraId="32E3B34A" w14:textId="77777777" w:rsidR="000D777C" w:rsidRPr="0018576A" w:rsidRDefault="000D777C" w:rsidP="004439F1">
      <w:pPr>
        <w:pStyle w:val="Akapitzlist"/>
        <w:numPr>
          <w:ilvl w:val="0"/>
          <w:numId w:val="105"/>
        </w:numPr>
        <w:rPr>
          <w:sz w:val="22"/>
          <w:szCs w:val="22"/>
        </w:rPr>
      </w:pPr>
      <w:r w:rsidRPr="0018576A">
        <w:rPr>
          <w:sz w:val="22"/>
          <w:szCs w:val="22"/>
        </w:rPr>
        <w:t>w celu spełnienia tego warunku polegam na zasadach określonych w art. 118 ustawy PZP, na następującym podmiocie*:</w:t>
      </w:r>
    </w:p>
    <w:p w14:paraId="6461F3F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1CD98C5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t>(należy podać pełną nazwę/firmę, adres, a także w zależności od podmiotu: NIP/PESEL, KRS/CEiDG)</w:t>
      </w:r>
    </w:p>
    <w:p w14:paraId="60E9F398" w14:textId="77777777" w:rsidR="000D777C" w:rsidRPr="0018576A" w:rsidRDefault="000D777C" w:rsidP="004439F1">
      <w:pPr>
        <w:pStyle w:val="Tekstpodstawowy"/>
        <w:spacing w:line="240" w:lineRule="auto"/>
        <w:rPr>
          <w:rFonts w:ascii="Times New Roman" w:hAnsi="Times New Roman" w:cs="Times New Roman"/>
          <w:sz w:val="22"/>
          <w:szCs w:val="22"/>
        </w:rPr>
      </w:pPr>
    </w:p>
    <w:p w14:paraId="0A32F014"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 następującym zakresie:</w:t>
      </w:r>
    </w:p>
    <w:p w14:paraId="5F30EB48"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72BF15F3" w14:textId="77777777" w:rsidR="000D777C" w:rsidRPr="0018576A" w:rsidRDefault="000D777C" w:rsidP="004439F1">
      <w:pPr>
        <w:pStyle w:val="Tekstpodstawowy"/>
        <w:spacing w:line="240" w:lineRule="auto"/>
        <w:ind w:left="540"/>
        <w:rPr>
          <w:rFonts w:ascii="Times New Roman" w:hAnsi="Times New Roman" w:cs="Times New Roman"/>
          <w:sz w:val="22"/>
          <w:szCs w:val="22"/>
        </w:rPr>
      </w:pPr>
    </w:p>
    <w:p w14:paraId="27BA0197" w14:textId="77777777" w:rsidR="000D777C" w:rsidRPr="0018576A" w:rsidRDefault="000D777C" w:rsidP="004439F1">
      <w:pPr>
        <w:pStyle w:val="Tekstpodstawowy"/>
        <w:spacing w:line="240" w:lineRule="auto"/>
        <w:ind w:left="539"/>
        <w:rPr>
          <w:rFonts w:ascii="Times New Roman" w:hAnsi="Times New Roman" w:cs="Times New Roman"/>
          <w:i/>
          <w:sz w:val="22"/>
          <w:szCs w:val="22"/>
          <w:u w:val="single"/>
        </w:rPr>
      </w:pPr>
      <w:r w:rsidRPr="0018576A">
        <w:rPr>
          <w:rFonts w:ascii="Times New Roman" w:hAnsi="Times New Roman" w:cs="Times New Roman"/>
          <w:i/>
          <w:sz w:val="22"/>
          <w:szCs w:val="22"/>
        </w:rPr>
        <w:t>* niepotrzebne skreślić</w:t>
      </w:r>
    </w:p>
    <w:p w14:paraId="25DBD081" w14:textId="77777777" w:rsidR="000D777C" w:rsidRPr="0018576A" w:rsidRDefault="000D777C" w:rsidP="004439F1">
      <w:pPr>
        <w:adjustRightInd w:val="0"/>
        <w:ind w:left="720"/>
        <w:jc w:val="both"/>
        <w:textAlignment w:val="baseline"/>
        <w:rPr>
          <w:sz w:val="22"/>
          <w:szCs w:val="22"/>
        </w:rPr>
      </w:pPr>
    </w:p>
    <w:p w14:paraId="7CDAA5BF" w14:textId="2F45CEFA" w:rsidR="000D777C" w:rsidRPr="0018576A" w:rsidRDefault="00AD5E9D" w:rsidP="004A06B5">
      <w:pPr>
        <w:pStyle w:val="Akapitzlist"/>
        <w:numPr>
          <w:ilvl w:val="0"/>
          <w:numId w:val="96"/>
        </w:numPr>
        <w:adjustRightInd w:val="0"/>
        <w:ind w:left="426" w:hanging="426"/>
        <w:textAlignment w:val="baseline"/>
        <w:rPr>
          <w:sz w:val="22"/>
          <w:szCs w:val="22"/>
        </w:rPr>
      </w:pPr>
      <w:r w:rsidRPr="0018576A">
        <w:rPr>
          <w:sz w:val="22"/>
          <w:szCs w:val="22"/>
        </w:rPr>
        <w:t xml:space="preserve">w zakresie zdolności technicznej i zawodowej - </w:t>
      </w:r>
      <w:r w:rsidR="00AE5836" w:rsidRPr="0018576A">
        <w:rPr>
          <w:sz w:val="22"/>
          <w:szCs w:val="22"/>
        </w:rPr>
        <w:t>skieruję do realizacji zamówienia</w:t>
      </w:r>
      <w:r w:rsidR="000D777C" w:rsidRPr="0018576A">
        <w:rPr>
          <w:sz w:val="22"/>
          <w:szCs w:val="22"/>
        </w:rPr>
        <w:t xml:space="preserve"> osob</w:t>
      </w:r>
      <w:r w:rsidR="00AE5836" w:rsidRPr="0018576A">
        <w:rPr>
          <w:sz w:val="22"/>
          <w:szCs w:val="22"/>
        </w:rPr>
        <w:t>y</w:t>
      </w:r>
      <w:r w:rsidR="000D777C" w:rsidRPr="0018576A">
        <w:rPr>
          <w:sz w:val="22"/>
          <w:szCs w:val="22"/>
        </w:rPr>
        <w:t xml:space="preserve"> zdoln</w:t>
      </w:r>
      <w:r w:rsidR="00AE5836" w:rsidRPr="0018576A">
        <w:rPr>
          <w:sz w:val="22"/>
          <w:szCs w:val="22"/>
        </w:rPr>
        <w:t>e</w:t>
      </w:r>
      <w:r w:rsidR="000D777C" w:rsidRPr="0018576A">
        <w:rPr>
          <w:sz w:val="22"/>
          <w:szCs w:val="22"/>
        </w:rPr>
        <w:t xml:space="preserve"> do realizacji zamówienia</w:t>
      </w:r>
      <w:r w:rsidR="00AE5836" w:rsidRPr="0018576A">
        <w:rPr>
          <w:sz w:val="22"/>
          <w:szCs w:val="22"/>
        </w:rPr>
        <w:t>,</w:t>
      </w:r>
      <w:r w:rsidR="000D777C" w:rsidRPr="0018576A">
        <w:rPr>
          <w:sz w:val="22"/>
          <w:szCs w:val="22"/>
        </w:rPr>
        <w:t xml:space="preserve"> zgodnie</w:t>
      </w:r>
      <w:r w:rsidR="004A06B5" w:rsidRPr="0018576A">
        <w:rPr>
          <w:sz w:val="22"/>
          <w:szCs w:val="22"/>
        </w:rPr>
        <w:t xml:space="preserve"> </w:t>
      </w:r>
      <w:r w:rsidR="000D777C" w:rsidRPr="0018576A">
        <w:rPr>
          <w:sz w:val="22"/>
          <w:szCs w:val="22"/>
        </w:rPr>
        <w:t xml:space="preserve">z wymaganiami zawartymi w Rozdziale VI </w:t>
      </w:r>
      <w:r w:rsidRPr="0018576A">
        <w:rPr>
          <w:sz w:val="22"/>
          <w:szCs w:val="22"/>
        </w:rPr>
        <w:t xml:space="preserve">ust. 4 </w:t>
      </w:r>
      <w:r w:rsidR="004A06B5" w:rsidRPr="0018576A">
        <w:rPr>
          <w:sz w:val="22"/>
          <w:szCs w:val="22"/>
        </w:rPr>
        <w:t>ust. 4.1</w:t>
      </w:r>
      <w:r w:rsidRPr="0018576A">
        <w:rPr>
          <w:sz w:val="22"/>
          <w:szCs w:val="22"/>
        </w:rPr>
        <w:t xml:space="preserve"> </w:t>
      </w:r>
      <w:r w:rsidR="000D777C" w:rsidRPr="0018576A">
        <w:rPr>
          <w:sz w:val="22"/>
          <w:szCs w:val="22"/>
        </w:rPr>
        <w:t xml:space="preserve">SWZ, </w:t>
      </w:r>
      <w:r w:rsidR="004A06B5" w:rsidRPr="0018576A">
        <w:rPr>
          <w:sz w:val="22"/>
          <w:szCs w:val="22"/>
        </w:rPr>
        <w:br/>
      </w:r>
      <w:r w:rsidR="000D777C" w:rsidRPr="0018576A">
        <w:rPr>
          <w:sz w:val="22"/>
          <w:szCs w:val="22"/>
        </w:rPr>
        <w:t>w tym:</w:t>
      </w:r>
    </w:p>
    <w:p w14:paraId="2F417748" w14:textId="77777777" w:rsidR="004A06B5" w:rsidRPr="0018576A" w:rsidRDefault="004A06B5" w:rsidP="004A06B5">
      <w:pPr>
        <w:suppressAutoHyphens w:val="0"/>
        <w:adjustRightInd w:val="0"/>
        <w:ind w:left="426"/>
        <w:jc w:val="both"/>
        <w:textAlignment w:val="baseline"/>
        <w:rPr>
          <w:sz w:val="22"/>
          <w:szCs w:val="22"/>
        </w:rPr>
      </w:pPr>
    </w:p>
    <w:p w14:paraId="6B159C20" w14:textId="77777777" w:rsidR="000D777C" w:rsidRPr="0018576A" w:rsidRDefault="000D777C" w:rsidP="004439F1">
      <w:pPr>
        <w:pStyle w:val="Akapitzlist"/>
        <w:numPr>
          <w:ilvl w:val="0"/>
          <w:numId w:val="78"/>
        </w:numPr>
        <w:rPr>
          <w:sz w:val="22"/>
          <w:szCs w:val="22"/>
        </w:rPr>
      </w:pPr>
      <w:r w:rsidRPr="0018576A">
        <w:rPr>
          <w:sz w:val="22"/>
          <w:szCs w:val="22"/>
        </w:rPr>
        <w:t xml:space="preserve">warunek ten spełniam samodzielnie – Tak w pełnym zakresie*/Tak, częściowo </w:t>
      </w:r>
      <w:r w:rsidR="008064C3" w:rsidRPr="0018576A">
        <w:rPr>
          <w:sz w:val="22"/>
          <w:szCs w:val="22"/>
        </w:rPr>
        <w:br/>
      </w:r>
      <w:r w:rsidRPr="0018576A">
        <w:rPr>
          <w:sz w:val="22"/>
          <w:szCs w:val="22"/>
        </w:rPr>
        <w:t>w zakresie ……………………………………./ Nie*,</w:t>
      </w:r>
    </w:p>
    <w:p w14:paraId="37136EB0" w14:textId="77777777" w:rsidR="000D777C" w:rsidRPr="0018576A" w:rsidRDefault="000D777C" w:rsidP="004439F1">
      <w:pPr>
        <w:pStyle w:val="Akapitzlist"/>
        <w:numPr>
          <w:ilvl w:val="0"/>
          <w:numId w:val="105"/>
        </w:numPr>
        <w:rPr>
          <w:sz w:val="22"/>
          <w:szCs w:val="22"/>
        </w:rPr>
      </w:pPr>
      <w:r w:rsidRPr="0018576A">
        <w:rPr>
          <w:sz w:val="22"/>
          <w:szCs w:val="22"/>
        </w:rPr>
        <w:t>w celu spełnienia tego warunku polegam na zasadach określonych w art. 118 ustawy PZP, na następującym podmiocie*:</w:t>
      </w:r>
    </w:p>
    <w:p w14:paraId="7F8A218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71358F89"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lastRenderedPageBreak/>
        <w:t>(należy podać pełną nazwę/firmę, adres, a także w zależności od podmiotu: NIP/PESEL, KRS/CEiDG)</w:t>
      </w:r>
    </w:p>
    <w:p w14:paraId="2ED063E5" w14:textId="77777777" w:rsidR="000D777C" w:rsidRPr="0018576A" w:rsidRDefault="000D777C" w:rsidP="004439F1">
      <w:pPr>
        <w:pStyle w:val="Tekstpodstawowy"/>
        <w:spacing w:line="240" w:lineRule="auto"/>
        <w:rPr>
          <w:rFonts w:ascii="Times New Roman" w:hAnsi="Times New Roman" w:cs="Times New Roman"/>
          <w:sz w:val="22"/>
          <w:szCs w:val="22"/>
        </w:rPr>
      </w:pPr>
    </w:p>
    <w:p w14:paraId="0B951C0A"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 następującym zakresie:</w:t>
      </w:r>
    </w:p>
    <w:p w14:paraId="726168EC" w14:textId="77777777" w:rsidR="000D777C" w:rsidRPr="0018576A" w:rsidRDefault="000D777C" w:rsidP="004439F1">
      <w:pPr>
        <w:pStyle w:val="Tekstpodstawowy"/>
        <w:spacing w:line="240" w:lineRule="auto"/>
        <w:rPr>
          <w:rFonts w:ascii="Times New Roman" w:hAnsi="Times New Roman" w:cs="Times New Roman"/>
          <w:sz w:val="22"/>
          <w:szCs w:val="22"/>
        </w:rPr>
      </w:pPr>
      <w:r w:rsidRPr="0018576A">
        <w:rPr>
          <w:rFonts w:ascii="Times New Roman" w:hAnsi="Times New Roman" w:cs="Times New Roman"/>
          <w:sz w:val="22"/>
          <w:szCs w:val="22"/>
        </w:rPr>
        <w:t>…………………………………………………………..</w:t>
      </w:r>
    </w:p>
    <w:p w14:paraId="1E0315E8" w14:textId="77777777" w:rsidR="000D777C" w:rsidRPr="0018576A" w:rsidRDefault="000D777C" w:rsidP="004439F1">
      <w:pPr>
        <w:pStyle w:val="Tekstpodstawowy"/>
        <w:spacing w:line="240" w:lineRule="auto"/>
        <w:ind w:left="540"/>
        <w:rPr>
          <w:rFonts w:ascii="Times New Roman" w:hAnsi="Times New Roman" w:cs="Times New Roman"/>
          <w:sz w:val="22"/>
          <w:szCs w:val="22"/>
        </w:rPr>
      </w:pPr>
    </w:p>
    <w:p w14:paraId="776C159B" w14:textId="77777777" w:rsidR="000D777C" w:rsidRPr="0018576A" w:rsidRDefault="000D777C" w:rsidP="004439F1">
      <w:pPr>
        <w:pStyle w:val="Tekstpodstawowy"/>
        <w:spacing w:line="240" w:lineRule="auto"/>
        <w:ind w:left="539"/>
        <w:rPr>
          <w:rFonts w:ascii="Times New Roman" w:hAnsi="Times New Roman" w:cs="Times New Roman"/>
          <w:i/>
          <w:sz w:val="22"/>
          <w:szCs w:val="22"/>
          <w:u w:val="single"/>
        </w:rPr>
      </w:pPr>
      <w:r w:rsidRPr="0018576A">
        <w:rPr>
          <w:rFonts w:ascii="Times New Roman" w:hAnsi="Times New Roman" w:cs="Times New Roman"/>
          <w:i/>
          <w:sz w:val="22"/>
          <w:szCs w:val="22"/>
        </w:rPr>
        <w:t>* niepotrzebne skreślić</w:t>
      </w:r>
    </w:p>
    <w:p w14:paraId="0885E195" w14:textId="77777777" w:rsidR="000D777C" w:rsidRPr="0018576A" w:rsidRDefault="000D777C" w:rsidP="004439F1">
      <w:pPr>
        <w:adjustRightInd w:val="0"/>
        <w:jc w:val="both"/>
        <w:textAlignment w:val="baseline"/>
        <w:rPr>
          <w:sz w:val="22"/>
          <w:szCs w:val="22"/>
        </w:rPr>
      </w:pPr>
    </w:p>
    <w:p w14:paraId="132BD7CA" w14:textId="77777777" w:rsidR="000D777C" w:rsidRPr="0018576A" w:rsidRDefault="000D777C" w:rsidP="004439F1">
      <w:pPr>
        <w:adjustRightInd w:val="0"/>
        <w:jc w:val="both"/>
        <w:textAlignment w:val="baseline"/>
        <w:rPr>
          <w:sz w:val="22"/>
          <w:szCs w:val="22"/>
        </w:rPr>
      </w:pPr>
    </w:p>
    <w:p w14:paraId="14021EE0" w14:textId="77777777" w:rsidR="00AD0041" w:rsidRPr="0018576A" w:rsidRDefault="00AD0041" w:rsidP="004439F1">
      <w:pPr>
        <w:adjustRightInd w:val="0"/>
        <w:jc w:val="both"/>
        <w:textAlignment w:val="baseline"/>
        <w:rPr>
          <w:sz w:val="22"/>
          <w:szCs w:val="22"/>
        </w:rPr>
      </w:pPr>
    </w:p>
    <w:p w14:paraId="30673D96" w14:textId="77777777" w:rsidR="00AD0041" w:rsidRPr="009F0B02" w:rsidRDefault="00AD0041" w:rsidP="004439F1">
      <w:pPr>
        <w:jc w:val="both"/>
        <w:rPr>
          <w:sz w:val="22"/>
          <w:szCs w:val="22"/>
        </w:rPr>
      </w:pPr>
      <w:r w:rsidRPr="0018576A">
        <w:rPr>
          <w:sz w:val="22"/>
          <w:szCs w:val="22"/>
        </w:rPr>
        <w:t xml:space="preserve">Oświadczam, że wszystkie informacje podane w powyższych oświadczeniach są aktualne </w:t>
      </w:r>
      <w:r w:rsidRPr="0018576A">
        <w:rPr>
          <w:sz w:val="22"/>
          <w:szCs w:val="22"/>
        </w:rPr>
        <w:br/>
        <w:t>i zgodne z prawdą oraz zostały przedstawione z pełną świadomością konsekwencji wprowadzenia Zamawiającego w błąd przy przedstawianiu informacji.</w:t>
      </w:r>
    </w:p>
    <w:p w14:paraId="03B25E8A" w14:textId="77777777" w:rsidR="00AD0041" w:rsidRPr="009F0B02" w:rsidRDefault="00AD0041" w:rsidP="004439F1">
      <w:pPr>
        <w:pStyle w:val="Tekstpodstawowy"/>
        <w:spacing w:line="240" w:lineRule="auto"/>
        <w:ind w:left="540"/>
        <w:rPr>
          <w:sz w:val="22"/>
          <w:szCs w:val="22"/>
        </w:rPr>
      </w:pPr>
    </w:p>
    <w:p w14:paraId="6CE18CB4" w14:textId="77777777" w:rsidR="00AD0041" w:rsidRPr="009F0B02" w:rsidRDefault="00AD0041" w:rsidP="004439F1">
      <w:pPr>
        <w:widowControl/>
        <w:suppressAutoHyphens w:val="0"/>
        <w:ind w:left="540"/>
        <w:jc w:val="both"/>
        <w:outlineLvl w:val="0"/>
        <w:rPr>
          <w:i/>
          <w:iCs/>
          <w:sz w:val="22"/>
          <w:szCs w:val="22"/>
        </w:rPr>
      </w:pPr>
    </w:p>
    <w:p w14:paraId="7212A99C" w14:textId="77777777" w:rsidR="007335A7" w:rsidRPr="009F0B02" w:rsidRDefault="007335A7" w:rsidP="004439F1">
      <w:pPr>
        <w:widowControl/>
        <w:suppressAutoHyphens w:val="0"/>
        <w:ind w:left="540"/>
        <w:jc w:val="both"/>
        <w:outlineLvl w:val="0"/>
        <w:rPr>
          <w:i/>
          <w:iCs/>
          <w:sz w:val="22"/>
          <w:szCs w:val="22"/>
        </w:rPr>
      </w:pPr>
    </w:p>
    <w:p w14:paraId="15D4F15B" w14:textId="77777777" w:rsidR="0091296C" w:rsidRPr="009F0B02" w:rsidRDefault="0091296C" w:rsidP="004439F1">
      <w:pPr>
        <w:widowControl/>
        <w:suppressAutoHyphens w:val="0"/>
        <w:ind w:left="540"/>
        <w:jc w:val="both"/>
        <w:outlineLvl w:val="0"/>
        <w:rPr>
          <w:i/>
          <w:iCs/>
          <w:sz w:val="22"/>
          <w:szCs w:val="22"/>
        </w:rPr>
      </w:pPr>
    </w:p>
    <w:p w14:paraId="79D0C8DE" w14:textId="77777777" w:rsidR="0091296C" w:rsidRPr="009F0B02" w:rsidRDefault="0091296C" w:rsidP="004439F1">
      <w:pPr>
        <w:widowControl/>
        <w:suppressAutoHyphens w:val="0"/>
        <w:ind w:left="540"/>
        <w:jc w:val="both"/>
        <w:outlineLvl w:val="0"/>
        <w:rPr>
          <w:i/>
          <w:iCs/>
          <w:sz w:val="22"/>
          <w:szCs w:val="22"/>
        </w:rPr>
      </w:pPr>
    </w:p>
    <w:p w14:paraId="5A84220C" w14:textId="77777777" w:rsidR="0091296C" w:rsidRPr="009F0B02" w:rsidRDefault="0091296C" w:rsidP="004439F1">
      <w:pPr>
        <w:widowControl/>
        <w:suppressAutoHyphens w:val="0"/>
        <w:ind w:left="540"/>
        <w:jc w:val="both"/>
        <w:outlineLvl w:val="0"/>
        <w:rPr>
          <w:i/>
          <w:iCs/>
          <w:sz w:val="22"/>
          <w:szCs w:val="22"/>
        </w:rPr>
      </w:pPr>
    </w:p>
    <w:p w14:paraId="285EFC72" w14:textId="77777777" w:rsidR="00202936" w:rsidRDefault="00202936">
      <w:pPr>
        <w:widowControl/>
        <w:suppressAutoHyphens w:val="0"/>
        <w:jc w:val="left"/>
        <w:rPr>
          <w:b/>
          <w:i/>
          <w:iCs/>
          <w:sz w:val="22"/>
          <w:szCs w:val="22"/>
        </w:rPr>
      </w:pPr>
      <w:r>
        <w:rPr>
          <w:b/>
          <w:i/>
          <w:iCs/>
          <w:sz w:val="22"/>
          <w:szCs w:val="22"/>
        </w:rPr>
        <w:br w:type="page"/>
      </w:r>
    </w:p>
    <w:p w14:paraId="32BF0BD8" w14:textId="6FF4E747" w:rsidR="00202936" w:rsidRPr="00964FA3" w:rsidRDefault="00202936" w:rsidP="00202936">
      <w:pPr>
        <w:pStyle w:val="Tekstpodstawowy"/>
        <w:spacing w:line="240" w:lineRule="auto"/>
        <w:ind w:left="540"/>
        <w:jc w:val="right"/>
        <w:rPr>
          <w:rFonts w:ascii="Times New Roman" w:hAnsi="Times New Roman" w:cs="Times New Roman"/>
          <w:b/>
          <w:i/>
          <w:iCs/>
          <w:sz w:val="22"/>
          <w:szCs w:val="22"/>
        </w:rPr>
      </w:pPr>
      <w:r w:rsidRPr="00964FA3">
        <w:rPr>
          <w:i/>
          <w:iCs/>
          <w:noProof/>
          <w:sz w:val="22"/>
          <w:szCs w:val="22"/>
          <w:highlight w:val="cyan"/>
        </w:rPr>
        <w:lastRenderedPageBreak/>
        <w:drawing>
          <wp:anchor distT="0" distB="0" distL="114300" distR="114300" simplePos="0" relativeHeight="251660288" behindDoc="0" locked="0" layoutInCell="1" allowOverlap="1" wp14:anchorId="0BCAA3DA" wp14:editId="0E94F426">
            <wp:simplePos x="0" y="0"/>
            <wp:positionH relativeFrom="column">
              <wp:posOffset>38735</wp:posOffset>
            </wp:positionH>
            <wp:positionV relativeFrom="paragraph">
              <wp:posOffset>0</wp:posOffset>
            </wp:positionV>
            <wp:extent cx="1893278" cy="837411"/>
            <wp:effectExtent l="0" t="0" r="0" b="1270"/>
            <wp:wrapSquare wrapText="bothSides"/>
            <wp:docPr id="894586326" name="Obraz 894586326"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Pr="00964FA3">
        <w:rPr>
          <w:rFonts w:ascii="Times New Roman" w:hAnsi="Times New Roman" w:cs="Times New Roman"/>
          <w:b/>
          <w:i/>
          <w:iCs/>
          <w:sz w:val="22"/>
          <w:szCs w:val="22"/>
        </w:rPr>
        <w:t xml:space="preserve">Załącznik nr </w:t>
      </w:r>
      <w:r>
        <w:rPr>
          <w:rFonts w:ascii="Times New Roman" w:hAnsi="Times New Roman" w:cs="Times New Roman"/>
          <w:b/>
          <w:i/>
          <w:iCs/>
          <w:sz w:val="22"/>
          <w:szCs w:val="22"/>
        </w:rPr>
        <w:t>2</w:t>
      </w:r>
      <w:r w:rsidRPr="00964FA3">
        <w:rPr>
          <w:rFonts w:ascii="Times New Roman" w:hAnsi="Times New Roman" w:cs="Times New Roman"/>
          <w:b/>
          <w:i/>
          <w:iCs/>
          <w:sz w:val="22"/>
          <w:szCs w:val="22"/>
        </w:rPr>
        <w:t xml:space="preserve"> do formularza oferty</w:t>
      </w:r>
    </w:p>
    <w:p w14:paraId="66361D75" w14:textId="42C1D559" w:rsidR="00202936" w:rsidRDefault="00202936" w:rsidP="00202936">
      <w:pPr>
        <w:pStyle w:val="Tekstpodstawowy"/>
        <w:spacing w:line="240" w:lineRule="auto"/>
        <w:ind w:left="540"/>
        <w:jc w:val="right"/>
        <w:rPr>
          <w:rFonts w:ascii="Times New Roman" w:hAnsi="Times New Roman" w:cs="Times New Roman"/>
          <w:b/>
          <w:sz w:val="20"/>
          <w:szCs w:val="20"/>
        </w:rPr>
      </w:pPr>
    </w:p>
    <w:p w14:paraId="4514EFFD" w14:textId="5F9D46ED" w:rsidR="00202936" w:rsidRDefault="00202936" w:rsidP="00202936">
      <w:pPr>
        <w:pStyle w:val="Tekstpodstawowy"/>
        <w:spacing w:line="240" w:lineRule="auto"/>
        <w:ind w:left="540"/>
        <w:jc w:val="right"/>
        <w:rPr>
          <w:rFonts w:ascii="Times New Roman" w:hAnsi="Times New Roman" w:cs="Times New Roman"/>
          <w:b/>
          <w:sz w:val="20"/>
          <w:szCs w:val="20"/>
        </w:rPr>
      </w:pPr>
    </w:p>
    <w:p w14:paraId="4F47989F" w14:textId="4C6C7CBB" w:rsidR="00202936" w:rsidRPr="00EE178E" w:rsidRDefault="00202936" w:rsidP="00202936">
      <w:pPr>
        <w:pStyle w:val="Tekstpodstawowy"/>
        <w:spacing w:line="240" w:lineRule="auto"/>
        <w:ind w:left="540"/>
        <w:jc w:val="right"/>
        <w:rPr>
          <w:rFonts w:ascii="Times New Roman" w:hAnsi="Times New Roman" w:cs="Times New Roman"/>
          <w:b/>
          <w:sz w:val="20"/>
          <w:szCs w:val="20"/>
        </w:rPr>
      </w:pPr>
    </w:p>
    <w:p w14:paraId="08B6F231" w14:textId="77777777" w:rsidR="00202936" w:rsidRDefault="00202936" w:rsidP="00202936">
      <w:pPr>
        <w:pStyle w:val="Tekstpodstawowy"/>
        <w:spacing w:line="240" w:lineRule="auto"/>
        <w:ind w:left="540"/>
        <w:rPr>
          <w:rFonts w:ascii="Times New Roman" w:hAnsi="Times New Roman" w:cs="Times New Roman"/>
          <w:i/>
        </w:rPr>
      </w:pPr>
    </w:p>
    <w:p w14:paraId="6D7600E3" w14:textId="406C36C3" w:rsidR="00202936" w:rsidRDefault="00202936" w:rsidP="00202936">
      <w:pPr>
        <w:pStyle w:val="Tekstpodstawowy"/>
        <w:spacing w:line="240" w:lineRule="auto"/>
        <w:ind w:left="540"/>
        <w:rPr>
          <w:rFonts w:ascii="Times New Roman" w:hAnsi="Times New Roman" w:cs="Times New Roman"/>
          <w:i/>
        </w:rPr>
      </w:pPr>
    </w:p>
    <w:p w14:paraId="630D026B" w14:textId="77777777" w:rsidR="00202936" w:rsidRDefault="00202936" w:rsidP="00202936">
      <w:pPr>
        <w:pStyle w:val="Tekstpodstawowy"/>
        <w:spacing w:line="240" w:lineRule="auto"/>
        <w:ind w:left="540"/>
        <w:rPr>
          <w:rFonts w:ascii="Times New Roman" w:hAnsi="Times New Roman" w:cs="Times New Roman"/>
          <w:i/>
        </w:rPr>
      </w:pPr>
    </w:p>
    <w:p w14:paraId="0522A9C0" w14:textId="77777777" w:rsidR="00202936" w:rsidRDefault="00202936" w:rsidP="00202936">
      <w:pPr>
        <w:pStyle w:val="Tekstpodstawowy"/>
        <w:spacing w:line="240" w:lineRule="auto"/>
        <w:ind w:left="540"/>
        <w:rPr>
          <w:rFonts w:ascii="Times New Roman" w:hAnsi="Times New Roman" w:cs="Times New Roman"/>
          <w:i/>
        </w:rPr>
      </w:pPr>
    </w:p>
    <w:p w14:paraId="1DD6ED4A" w14:textId="554080C5" w:rsidR="00202936" w:rsidRPr="0018576A" w:rsidRDefault="00202936" w:rsidP="00202936">
      <w:pPr>
        <w:pStyle w:val="Tekstpodstawowy"/>
        <w:spacing w:line="240" w:lineRule="auto"/>
        <w:ind w:left="540"/>
        <w:rPr>
          <w:rFonts w:ascii="Times New Roman" w:hAnsi="Times New Roman" w:cs="Times New Roman"/>
          <w:i/>
          <w:sz w:val="22"/>
          <w:szCs w:val="22"/>
        </w:rPr>
      </w:pPr>
      <w:r w:rsidRPr="0018576A">
        <w:rPr>
          <w:rFonts w:ascii="Times New Roman" w:hAnsi="Times New Roman" w:cs="Times New Roman"/>
          <w:i/>
          <w:sz w:val="22"/>
          <w:szCs w:val="22"/>
        </w:rPr>
        <w:t>(Pieczęć firmowa Wykonawcy)</w:t>
      </w:r>
    </w:p>
    <w:p w14:paraId="5959EEBF" w14:textId="2C8BD44A" w:rsidR="00202936" w:rsidRPr="0018576A" w:rsidRDefault="00202936" w:rsidP="00202936">
      <w:pPr>
        <w:pStyle w:val="Tekstpodstawowy"/>
        <w:spacing w:line="240" w:lineRule="auto"/>
        <w:ind w:left="540"/>
        <w:rPr>
          <w:rFonts w:ascii="Times New Roman" w:hAnsi="Times New Roman" w:cs="Times New Roman"/>
          <w:i/>
          <w:sz w:val="22"/>
          <w:szCs w:val="22"/>
        </w:rPr>
      </w:pPr>
    </w:p>
    <w:p w14:paraId="6A28FE6F"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41B5DB7D" w14:textId="5A01A83C" w:rsidR="00202936" w:rsidRPr="0018576A" w:rsidRDefault="00202936" w:rsidP="00202936">
      <w:pPr>
        <w:pStyle w:val="Tekstpodstawowy"/>
        <w:spacing w:line="240" w:lineRule="auto"/>
        <w:ind w:left="540"/>
        <w:jc w:val="center"/>
        <w:rPr>
          <w:rFonts w:ascii="Times New Roman" w:hAnsi="Times New Roman" w:cs="Times New Roman"/>
          <w:b/>
          <w:iCs/>
          <w:sz w:val="22"/>
          <w:szCs w:val="22"/>
        </w:rPr>
      </w:pPr>
      <w:r w:rsidRPr="0018576A">
        <w:rPr>
          <w:rFonts w:ascii="Times New Roman" w:hAnsi="Times New Roman" w:cs="Times New Roman"/>
          <w:b/>
          <w:iCs/>
          <w:sz w:val="22"/>
          <w:szCs w:val="22"/>
        </w:rPr>
        <w:t>OŚWIADCZENIE</w:t>
      </w:r>
    </w:p>
    <w:p w14:paraId="78B22B37" w14:textId="77777777" w:rsidR="00202936" w:rsidRPr="0018576A" w:rsidRDefault="00202936" w:rsidP="00202936">
      <w:pPr>
        <w:pStyle w:val="Tekstpodstawowy"/>
        <w:spacing w:line="240" w:lineRule="auto"/>
        <w:ind w:left="540"/>
        <w:jc w:val="center"/>
        <w:rPr>
          <w:rFonts w:ascii="Times New Roman" w:hAnsi="Times New Roman" w:cs="Times New Roman"/>
          <w:b/>
          <w:iCs/>
          <w:sz w:val="22"/>
          <w:szCs w:val="22"/>
        </w:rPr>
      </w:pPr>
      <w:r w:rsidRPr="0018576A">
        <w:rPr>
          <w:rFonts w:ascii="Times New Roman" w:hAnsi="Times New Roman" w:cs="Times New Roman"/>
          <w:b/>
          <w:iCs/>
          <w:sz w:val="22"/>
          <w:szCs w:val="22"/>
        </w:rPr>
        <w:t>(wykaz podwykonawców)</w:t>
      </w:r>
    </w:p>
    <w:p w14:paraId="6630D0E4" w14:textId="47ABC6EA" w:rsidR="00202936" w:rsidRPr="0018576A" w:rsidRDefault="00202936" w:rsidP="00202936">
      <w:pPr>
        <w:pStyle w:val="Tekstpodstawowy"/>
        <w:spacing w:line="240" w:lineRule="auto"/>
        <w:ind w:left="540"/>
        <w:rPr>
          <w:rFonts w:ascii="Times New Roman" w:hAnsi="Times New Roman" w:cs="Times New Roman"/>
          <w:sz w:val="22"/>
          <w:szCs w:val="22"/>
        </w:rPr>
      </w:pPr>
    </w:p>
    <w:p w14:paraId="79CABB07" w14:textId="77777777" w:rsidR="00202936" w:rsidRPr="0018576A" w:rsidRDefault="00202936" w:rsidP="00202936">
      <w:pPr>
        <w:pStyle w:val="Tekstpodstawowy"/>
        <w:spacing w:line="240" w:lineRule="auto"/>
        <w:ind w:firstLine="540"/>
        <w:rPr>
          <w:rFonts w:ascii="Times New Roman" w:hAnsi="Times New Roman" w:cs="Times New Roman"/>
          <w:sz w:val="22"/>
          <w:szCs w:val="22"/>
        </w:rPr>
      </w:pPr>
      <w:r w:rsidRPr="0018576A">
        <w:rPr>
          <w:rFonts w:ascii="Times New Roman" w:hAnsi="Times New Roman" w:cs="Times New Roman"/>
          <w:sz w:val="22"/>
          <w:szCs w:val="22"/>
        </w:rPr>
        <w:t>Oświadczamy, że:</w:t>
      </w:r>
    </w:p>
    <w:p w14:paraId="7175F393"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50E4E4E"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 powierzamy* następującym podwykonawcom wykonanie następujących części (zakresu) zamówienia</w:t>
      </w:r>
    </w:p>
    <w:p w14:paraId="20DEE293" w14:textId="3ADBFC59" w:rsidR="00202936" w:rsidRPr="0018576A" w:rsidRDefault="00202936" w:rsidP="00202936">
      <w:pPr>
        <w:pStyle w:val="Tekstpodstawowy"/>
        <w:spacing w:line="240" w:lineRule="auto"/>
        <w:ind w:left="540"/>
        <w:rPr>
          <w:rFonts w:ascii="Times New Roman" w:hAnsi="Times New Roman" w:cs="Times New Roman"/>
          <w:sz w:val="22"/>
          <w:szCs w:val="22"/>
        </w:rPr>
      </w:pPr>
    </w:p>
    <w:p w14:paraId="21A6EBE2" w14:textId="681A5D11"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1. Podwykonawca </w:t>
      </w:r>
      <w:r w:rsidRPr="0018576A">
        <w:rPr>
          <w:rFonts w:ascii="Times New Roman" w:hAnsi="Times New Roman" w:cs="Times New Roman"/>
          <w:i/>
          <w:sz w:val="22"/>
          <w:szCs w:val="22"/>
        </w:rPr>
        <w:t xml:space="preserve">(podać pełną nazwę/firmę, adres, a także w zależności od podmiotu: NIP/PESEL, KRS/CEiDG) - </w:t>
      </w:r>
      <w:r w:rsidRPr="0018576A">
        <w:rPr>
          <w:rFonts w:ascii="Times New Roman" w:hAnsi="Times New Roman" w:cs="Times New Roman"/>
          <w:sz w:val="22"/>
          <w:szCs w:val="22"/>
        </w:rPr>
        <w:t>…………………………………………………………………………………………</w:t>
      </w:r>
    </w:p>
    <w:p w14:paraId="1BB405B6" w14:textId="1E103CB0"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zakres zamówienia: </w:t>
      </w:r>
    </w:p>
    <w:p w14:paraId="644BCAF7" w14:textId="77777777"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w:t>
      </w:r>
    </w:p>
    <w:p w14:paraId="4AB65A3E" w14:textId="39E4B2A5" w:rsidR="00202936" w:rsidRPr="0018576A" w:rsidRDefault="00202936" w:rsidP="00202936">
      <w:pPr>
        <w:pStyle w:val="Tekstpodstawowy"/>
        <w:spacing w:line="240" w:lineRule="auto"/>
        <w:ind w:left="720"/>
        <w:rPr>
          <w:rFonts w:ascii="Times New Roman" w:hAnsi="Times New Roman" w:cs="Times New Roman"/>
          <w:sz w:val="22"/>
          <w:szCs w:val="22"/>
        </w:rPr>
      </w:pPr>
    </w:p>
    <w:p w14:paraId="50B0E7AC" w14:textId="77777777" w:rsidR="00202936" w:rsidRPr="0018576A" w:rsidRDefault="00202936" w:rsidP="00202936">
      <w:pPr>
        <w:pStyle w:val="Tekstpodstawowy"/>
        <w:spacing w:line="240" w:lineRule="auto"/>
        <w:ind w:left="708"/>
        <w:rPr>
          <w:rFonts w:ascii="Times New Roman" w:hAnsi="Times New Roman" w:cs="Times New Roman"/>
          <w:i/>
          <w:sz w:val="22"/>
          <w:szCs w:val="22"/>
        </w:rPr>
      </w:pPr>
      <w:r w:rsidRPr="0018576A">
        <w:rPr>
          <w:rFonts w:ascii="Times New Roman" w:hAnsi="Times New Roman" w:cs="Times New Roman"/>
          <w:sz w:val="22"/>
          <w:szCs w:val="22"/>
        </w:rPr>
        <w:t xml:space="preserve">2.    Podwykonawca </w:t>
      </w:r>
      <w:r w:rsidRPr="0018576A">
        <w:rPr>
          <w:rFonts w:ascii="Times New Roman" w:hAnsi="Times New Roman" w:cs="Times New Roman"/>
          <w:i/>
          <w:sz w:val="22"/>
          <w:szCs w:val="22"/>
        </w:rPr>
        <w:t xml:space="preserve">(podać pełną nazwę/firmę, adres, a także w zależności od podmiotu: NIP/PESEL, KRS/CEiDG) -             </w:t>
      </w:r>
    </w:p>
    <w:p w14:paraId="2DB48196" w14:textId="77777777" w:rsidR="00202936" w:rsidRPr="0018576A" w:rsidRDefault="00202936" w:rsidP="00202936">
      <w:pPr>
        <w:pStyle w:val="Tekstpodstawowy"/>
        <w:spacing w:line="240" w:lineRule="auto"/>
        <w:rPr>
          <w:rFonts w:ascii="Times New Roman" w:hAnsi="Times New Roman" w:cs="Times New Roman"/>
          <w:sz w:val="22"/>
          <w:szCs w:val="22"/>
        </w:rPr>
      </w:pPr>
      <w:r w:rsidRPr="0018576A">
        <w:rPr>
          <w:rFonts w:ascii="Times New Roman" w:hAnsi="Times New Roman" w:cs="Times New Roman"/>
          <w:i/>
          <w:sz w:val="22"/>
          <w:szCs w:val="22"/>
        </w:rPr>
        <w:t xml:space="preserve">                   </w:t>
      </w:r>
      <w:r w:rsidRPr="0018576A">
        <w:rPr>
          <w:rFonts w:ascii="Times New Roman" w:hAnsi="Times New Roman" w:cs="Times New Roman"/>
          <w:sz w:val="22"/>
          <w:szCs w:val="22"/>
        </w:rPr>
        <w:t>…………………………………………………………………………………………</w:t>
      </w:r>
    </w:p>
    <w:p w14:paraId="00DC11A4" w14:textId="77777777"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 xml:space="preserve">zakres zamówienia: </w:t>
      </w:r>
    </w:p>
    <w:p w14:paraId="159D7242" w14:textId="537C9EB1" w:rsidR="00202936" w:rsidRPr="0018576A" w:rsidRDefault="00202936" w:rsidP="00202936">
      <w:pPr>
        <w:pStyle w:val="Tekstpodstawowy"/>
        <w:spacing w:line="240" w:lineRule="auto"/>
        <w:ind w:left="720"/>
        <w:rPr>
          <w:rFonts w:ascii="Times New Roman" w:hAnsi="Times New Roman" w:cs="Times New Roman"/>
          <w:sz w:val="22"/>
          <w:szCs w:val="22"/>
        </w:rPr>
      </w:pPr>
      <w:r w:rsidRPr="0018576A">
        <w:rPr>
          <w:rFonts w:ascii="Times New Roman" w:hAnsi="Times New Roman" w:cs="Times New Roman"/>
          <w:sz w:val="22"/>
          <w:szCs w:val="22"/>
        </w:rPr>
        <w:t>………………………………………………..........................</w:t>
      </w:r>
    </w:p>
    <w:p w14:paraId="543511DD"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12FB1FFF"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   nie powierzamy* podwykonawcom żadnej części (zakresu) zamówienia</w:t>
      </w:r>
    </w:p>
    <w:p w14:paraId="47072731"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78776D6C" w14:textId="77777777" w:rsidR="00202936" w:rsidRPr="0018576A" w:rsidRDefault="00202936" w:rsidP="00202936">
      <w:pPr>
        <w:pStyle w:val="Tekstpodstawowy"/>
        <w:spacing w:line="240" w:lineRule="auto"/>
        <w:ind w:left="540"/>
        <w:rPr>
          <w:rFonts w:ascii="Times New Roman" w:hAnsi="Times New Roman" w:cs="Times New Roman"/>
          <w:sz w:val="22"/>
          <w:szCs w:val="22"/>
        </w:rPr>
      </w:pPr>
      <w:r w:rsidRPr="0018576A">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18ADB449"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AEA054C"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5EDA17F6" w14:textId="6B44D001" w:rsidR="00202936" w:rsidRPr="0018576A" w:rsidRDefault="00202936" w:rsidP="00202936">
      <w:pPr>
        <w:pStyle w:val="Tekstpodstawowy"/>
        <w:spacing w:line="240" w:lineRule="auto"/>
        <w:ind w:left="540"/>
        <w:rPr>
          <w:rFonts w:ascii="Times New Roman" w:hAnsi="Times New Roman" w:cs="Times New Roman"/>
          <w:sz w:val="22"/>
          <w:szCs w:val="22"/>
        </w:rPr>
      </w:pPr>
    </w:p>
    <w:p w14:paraId="6FD63306" w14:textId="77777777" w:rsidR="00202936" w:rsidRPr="0018576A" w:rsidRDefault="00202936" w:rsidP="00202936">
      <w:pPr>
        <w:pStyle w:val="Tekstpodstawowy"/>
        <w:spacing w:line="240" w:lineRule="auto"/>
        <w:ind w:left="540"/>
        <w:rPr>
          <w:rFonts w:ascii="Times New Roman" w:hAnsi="Times New Roman" w:cs="Times New Roman"/>
          <w:sz w:val="22"/>
          <w:szCs w:val="22"/>
        </w:rPr>
      </w:pPr>
    </w:p>
    <w:p w14:paraId="07705449" w14:textId="77777777" w:rsidR="00202936" w:rsidRPr="0018576A" w:rsidRDefault="00202936" w:rsidP="00202936">
      <w:pPr>
        <w:pStyle w:val="Tekstpodstawowy"/>
        <w:spacing w:line="240" w:lineRule="auto"/>
        <w:ind w:left="540"/>
        <w:rPr>
          <w:rFonts w:ascii="Times New Roman" w:hAnsi="Times New Roman" w:cs="Times New Roman"/>
          <w:i/>
          <w:iCs/>
          <w:sz w:val="22"/>
          <w:szCs w:val="22"/>
        </w:rPr>
      </w:pPr>
    </w:p>
    <w:p w14:paraId="5EA8C9F1" w14:textId="02AD2176" w:rsidR="00202936" w:rsidRPr="001620ED" w:rsidRDefault="00202936" w:rsidP="00202936">
      <w:pPr>
        <w:pStyle w:val="Tekstpodstawowy"/>
        <w:spacing w:line="240" w:lineRule="auto"/>
        <w:ind w:left="539"/>
        <w:rPr>
          <w:rFonts w:ascii="Times New Roman" w:hAnsi="Times New Roman" w:cs="Times New Roman"/>
          <w:i/>
          <w:sz w:val="22"/>
          <w:szCs w:val="22"/>
        </w:rPr>
      </w:pPr>
      <w:r w:rsidRPr="0018576A">
        <w:rPr>
          <w:rFonts w:ascii="Times New Roman" w:hAnsi="Times New Roman" w:cs="Times New Roman"/>
          <w:i/>
          <w:sz w:val="22"/>
          <w:szCs w:val="22"/>
        </w:rPr>
        <w:t>* niepotrzebne skreślić</w:t>
      </w:r>
    </w:p>
    <w:p w14:paraId="0C6E3893" w14:textId="47C3DCF4" w:rsidR="00964FA3" w:rsidRPr="009F0B02" w:rsidRDefault="00202936" w:rsidP="00202936">
      <w:pPr>
        <w:widowControl/>
        <w:suppressAutoHyphens w:val="0"/>
        <w:ind w:left="540"/>
        <w:jc w:val="both"/>
        <w:outlineLvl w:val="0"/>
        <w:rPr>
          <w:b/>
          <w:bCs/>
          <w:i/>
          <w:iCs/>
          <w:sz w:val="22"/>
          <w:szCs w:val="22"/>
        </w:rPr>
      </w:pPr>
      <w:r w:rsidRPr="001620ED">
        <w:rPr>
          <w:b/>
          <w:sz w:val="22"/>
          <w:szCs w:val="22"/>
        </w:rPr>
        <w:br w:type="page"/>
      </w:r>
    </w:p>
    <w:p w14:paraId="329AF7B3" w14:textId="62418FEC" w:rsidR="00635600" w:rsidRPr="009F0B02" w:rsidRDefault="00635600" w:rsidP="004439F1">
      <w:pPr>
        <w:widowControl/>
        <w:suppressAutoHyphens w:val="0"/>
        <w:jc w:val="right"/>
        <w:rPr>
          <w:b/>
          <w:bCs/>
          <w:i/>
          <w:iCs/>
          <w:sz w:val="22"/>
          <w:szCs w:val="22"/>
        </w:rPr>
      </w:pPr>
      <w:r w:rsidRPr="009F0B02">
        <w:rPr>
          <w:b/>
          <w:bCs/>
          <w:i/>
          <w:iCs/>
          <w:sz w:val="22"/>
          <w:szCs w:val="22"/>
        </w:rPr>
        <w:lastRenderedPageBreak/>
        <w:t xml:space="preserve">Załącznik </w:t>
      </w:r>
      <w:r w:rsidR="00202936">
        <w:rPr>
          <w:b/>
          <w:bCs/>
          <w:i/>
          <w:iCs/>
          <w:sz w:val="22"/>
          <w:szCs w:val="22"/>
        </w:rPr>
        <w:t>3</w:t>
      </w:r>
      <w:r w:rsidRPr="009F0B02">
        <w:rPr>
          <w:b/>
          <w:bCs/>
          <w:i/>
          <w:iCs/>
          <w:sz w:val="22"/>
          <w:szCs w:val="22"/>
        </w:rPr>
        <w:t xml:space="preserve"> do formularza oferty</w:t>
      </w:r>
    </w:p>
    <w:p w14:paraId="4898FFCA" w14:textId="77777777" w:rsidR="00964FA3" w:rsidRPr="009F0B02" w:rsidRDefault="00964FA3" w:rsidP="004439F1">
      <w:pPr>
        <w:widowControl/>
        <w:suppressAutoHyphens w:val="0"/>
        <w:jc w:val="right"/>
        <w:rPr>
          <w:b/>
          <w:bCs/>
          <w:i/>
          <w:iCs/>
          <w:sz w:val="22"/>
          <w:szCs w:val="22"/>
        </w:rPr>
      </w:pPr>
    </w:p>
    <w:p w14:paraId="17E79D6C" w14:textId="2B8EF587" w:rsidR="00964FA3" w:rsidRPr="00964FA3" w:rsidRDefault="00964FA3" w:rsidP="004439F1">
      <w:pPr>
        <w:widowControl/>
        <w:suppressAutoHyphens w:val="0"/>
        <w:jc w:val="right"/>
        <w:rPr>
          <w:b/>
          <w:bCs/>
          <w:i/>
          <w:iCs/>
          <w:sz w:val="22"/>
          <w:szCs w:val="22"/>
        </w:rPr>
      </w:pPr>
      <w:r w:rsidRPr="009F0B02">
        <w:rPr>
          <w:i/>
          <w:iCs/>
          <w:noProof/>
          <w:sz w:val="22"/>
          <w:szCs w:val="22"/>
        </w:rPr>
        <w:drawing>
          <wp:anchor distT="0" distB="0" distL="114300" distR="114300" simplePos="0" relativeHeight="251670528" behindDoc="0" locked="0" layoutInCell="1" allowOverlap="1" wp14:anchorId="266E05D9" wp14:editId="65E32C72">
            <wp:simplePos x="0" y="0"/>
            <wp:positionH relativeFrom="column">
              <wp:posOffset>0</wp:posOffset>
            </wp:positionH>
            <wp:positionV relativeFrom="paragraph">
              <wp:posOffset>161290</wp:posOffset>
            </wp:positionV>
            <wp:extent cx="1893278" cy="837411"/>
            <wp:effectExtent l="0" t="0" r="0" b="1270"/>
            <wp:wrapSquare wrapText="bothSides"/>
            <wp:docPr id="18536494" name="Obraz 1853649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79D60376" w14:textId="77777777" w:rsidR="00100EF5" w:rsidRPr="00EE178E" w:rsidRDefault="00100EF5" w:rsidP="004439F1">
      <w:pPr>
        <w:widowControl/>
        <w:suppressAutoHyphens w:val="0"/>
        <w:jc w:val="right"/>
      </w:pPr>
    </w:p>
    <w:p w14:paraId="71D8943C" w14:textId="77777777" w:rsidR="00964FA3" w:rsidRDefault="00964FA3" w:rsidP="004439F1">
      <w:pPr>
        <w:pStyle w:val="Tekstpodstawowy"/>
        <w:spacing w:line="240" w:lineRule="auto"/>
        <w:ind w:left="540"/>
        <w:outlineLvl w:val="0"/>
        <w:rPr>
          <w:rFonts w:ascii="Times New Roman" w:hAnsi="Times New Roman" w:cs="Times New Roman"/>
          <w:b/>
          <w:bCs/>
        </w:rPr>
      </w:pPr>
    </w:p>
    <w:p w14:paraId="66E96FF5" w14:textId="77777777" w:rsidR="00964FA3" w:rsidRDefault="00964FA3" w:rsidP="004439F1">
      <w:pPr>
        <w:pStyle w:val="Tekstpodstawowy"/>
        <w:spacing w:line="240" w:lineRule="auto"/>
        <w:ind w:left="540"/>
        <w:outlineLvl w:val="0"/>
        <w:rPr>
          <w:rFonts w:ascii="Times New Roman" w:hAnsi="Times New Roman" w:cs="Times New Roman"/>
          <w:b/>
          <w:bCs/>
        </w:rPr>
      </w:pPr>
    </w:p>
    <w:p w14:paraId="4E36B6B7" w14:textId="77777777" w:rsidR="00964FA3" w:rsidRDefault="00964FA3" w:rsidP="004439F1">
      <w:pPr>
        <w:pStyle w:val="Tekstpodstawowy"/>
        <w:spacing w:line="240" w:lineRule="auto"/>
        <w:ind w:left="540"/>
        <w:outlineLvl w:val="0"/>
        <w:rPr>
          <w:rFonts w:ascii="Times New Roman" w:hAnsi="Times New Roman" w:cs="Times New Roman"/>
          <w:b/>
          <w:bCs/>
        </w:rPr>
      </w:pPr>
    </w:p>
    <w:p w14:paraId="78253106" w14:textId="77777777" w:rsidR="00964FA3" w:rsidRDefault="00964FA3" w:rsidP="004439F1">
      <w:pPr>
        <w:pStyle w:val="Tekstpodstawowy"/>
        <w:spacing w:line="240" w:lineRule="auto"/>
        <w:ind w:left="540"/>
        <w:outlineLvl w:val="0"/>
        <w:rPr>
          <w:rFonts w:ascii="Times New Roman" w:hAnsi="Times New Roman" w:cs="Times New Roman"/>
          <w:b/>
          <w:bCs/>
        </w:rPr>
      </w:pPr>
    </w:p>
    <w:p w14:paraId="04023CF2"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4F6BF2B5" w14:textId="77777777" w:rsidR="00964FA3" w:rsidRDefault="00964FA3" w:rsidP="00964FA3">
      <w:pPr>
        <w:pStyle w:val="Tekstpodstawowy"/>
        <w:spacing w:line="240" w:lineRule="auto"/>
        <w:ind w:left="540"/>
        <w:jc w:val="center"/>
        <w:outlineLvl w:val="0"/>
        <w:rPr>
          <w:rFonts w:ascii="Times New Roman" w:hAnsi="Times New Roman" w:cs="Times New Roman"/>
          <w:b/>
          <w:bCs/>
        </w:rPr>
      </w:pPr>
    </w:p>
    <w:p w14:paraId="6D41874A" w14:textId="5E5AC7CC" w:rsidR="00A259C3" w:rsidRPr="004E6F89" w:rsidRDefault="00A259C3" w:rsidP="00A259C3">
      <w:pPr>
        <w:rPr>
          <w:b/>
          <w:bCs/>
          <w:color w:val="FF0000"/>
        </w:rPr>
      </w:pPr>
      <w:bookmarkStart w:id="12" w:name="_Hlk172285516"/>
      <w:r w:rsidRPr="004E6F89">
        <w:rPr>
          <w:b/>
          <w:bCs/>
          <w:color w:val="FF0000"/>
        </w:rPr>
        <w:t>WYKAZ</w:t>
      </w:r>
    </w:p>
    <w:p w14:paraId="5115E718" w14:textId="05F0210A" w:rsidR="00100EF5" w:rsidRDefault="00A259C3" w:rsidP="00A259C3">
      <w:pPr>
        <w:rPr>
          <w:b/>
          <w:bCs/>
          <w:color w:val="FF0000"/>
        </w:rPr>
      </w:pPr>
      <w:r w:rsidRPr="004E6F89">
        <w:rPr>
          <w:b/>
          <w:bCs/>
          <w:color w:val="FF0000"/>
        </w:rPr>
        <w:t>NIEZBĘDNY DO OCENY OFERTY W KRYTERIUM POZACENOWYM</w:t>
      </w:r>
    </w:p>
    <w:p w14:paraId="677EE1DD" w14:textId="6F878BB0" w:rsidR="00EC3217" w:rsidRDefault="00EC3217" w:rsidP="00A259C3">
      <w:pPr>
        <w:rPr>
          <w:b/>
          <w:bCs/>
          <w:color w:val="FF0000"/>
        </w:rPr>
      </w:pPr>
      <w:r>
        <w:rPr>
          <w:b/>
          <w:bCs/>
          <w:color w:val="FF0000"/>
        </w:rPr>
        <w:t>(wybrać i wypełnić tylko jeden z poniższych wierszy)</w:t>
      </w:r>
    </w:p>
    <w:p w14:paraId="48BF4655" w14:textId="62275730" w:rsidR="00695258" w:rsidRPr="004E6F89" w:rsidRDefault="00695258" w:rsidP="00A259C3">
      <w:pPr>
        <w:rPr>
          <w:color w:val="FF0000"/>
        </w:rPr>
      </w:pPr>
      <w:r>
        <w:rPr>
          <w:b/>
          <w:bCs/>
          <w:color w:val="FF0000"/>
        </w:rPr>
        <w:t>- wersja ujednolicona w dniu 25.09.2024 r.</w:t>
      </w:r>
    </w:p>
    <w:bookmarkEnd w:id="12"/>
    <w:p w14:paraId="504F5D1C" w14:textId="77777777" w:rsidR="00100EF5" w:rsidRPr="004E6F89" w:rsidRDefault="00100EF5" w:rsidP="004439F1">
      <w:pPr>
        <w:jc w:val="both"/>
        <w:rPr>
          <w:color w:val="FF000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12"/>
        <w:gridCol w:w="1583"/>
        <w:gridCol w:w="3887"/>
        <w:gridCol w:w="1844"/>
      </w:tblGrid>
      <w:tr w:rsidR="009C6823" w:rsidRPr="009C6823" w14:paraId="585D71BE" w14:textId="77777777" w:rsidTr="009C6823">
        <w:trPr>
          <w:trHeight w:val="1128"/>
        </w:trPr>
        <w:tc>
          <w:tcPr>
            <w:tcW w:w="1164" w:type="dxa"/>
            <w:shd w:val="clear" w:color="auto" w:fill="auto"/>
          </w:tcPr>
          <w:p w14:paraId="0E93A674" w14:textId="77777777"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Imię i nazwisko</w:t>
            </w:r>
          </w:p>
          <w:p w14:paraId="51656BEF" w14:textId="77777777" w:rsidR="00EC3217" w:rsidRPr="009C6823" w:rsidRDefault="00EC3217" w:rsidP="000D1A16">
            <w:pPr>
              <w:widowControl/>
              <w:suppressAutoHyphens w:val="0"/>
              <w:autoSpaceDE w:val="0"/>
              <w:autoSpaceDN w:val="0"/>
              <w:adjustRightInd w:val="0"/>
              <w:jc w:val="left"/>
              <w:rPr>
                <w:b/>
                <w:bCs/>
                <w:color w:val="FF0000"/>
              </w:rPr>
            </w:pPr>
          </w:p>
          <w:p w14:paraId="3AEA87B7" w14:textId="77777777" w:rsidR="00EC3217" w:rsidRPr="009C6823" w:rsidRDefault="00EC3217" w:rsidP="000D1A16">
            <w:pPr>
              <w:adjustRightInd w:val="0"/>
              <w:jc w:val="both"/>
              <w:textAlignment w:val="baseline"/>
              <w:rPr>
                <w:color w:val="FF0000"/>
              </w:rPr>
            </w:pPr>
          </w:p>
        </w:tc>
        <w:tc>
          <w:tcPr>
            <w:tcW w:w="2029" w:type="dxa"/>
            <w:shd w:val="clear" w:color="auto" w:fill="auto"/>
          </w:tcPr>
          <w:p w14:paraId="526553CB" w14:textId="7C81147B"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 xml:space="preserve">Doświadczenie zawodowe - wykaz inwestycji zgodnie z </w:t>
            </w:r>
            <w:r w:rsidR="009C6823" w:rsidRPr="009C6823">
              <w:rPr>
                <w:b/>
                <w:bCs/>
                <w:color w:val="FF0000"/>
              </w:rPr>
              <w:t>rozdziałem</w:t>
            </w:r>
            <w:r w:rsidRPr="009C6823">
              <w:rPr>
                <w:b/>
                <w:bCs/>
                <w:color w:val="FF0000"/>
              </w:rPr>
              <w:t xml:space="preserve"> XV ust</w:t>
            </w:r>
            <w:r w:rsidR="009C6823">
              <w:rPr>
                <w:b/>
                <w:bCs/>
                <w:color w:val="FF0000"/>
              </w:rPr>
              <w:t>.</w:t>
            </w:r>
            <w:r w:rsidRPr="009C6823">
              <w:rPr>
                <w:b/>
                <w:bCs/>
                <w:color w:val="FF0000"/>
              </w:rPr>
              <w:t xml:space="preserve"> 3  SWZ</w:t>
            </w:r>
          </w:p>
        </w:tc>
        <w:tc>
          <w:tcPr>
            <w:tcW w:w="1593" w:type="dxa"/>
            <w:shd w:val="clear" w:color="auto" w:fill="auto"/>
          </w:tcPr>
          <w:p w14:paraId="144C6432" w14:textId="77777777"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Specjalność zawodowa</w:t>
            </w:r>
          </w:p>
          <w:p w14:paraId="51AC96A6" w14:textId="77777777"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oraz jeżeli występują rodzaj i numer uprawnień</w:t>
            </w:r>
          </w:p>
          <w:p w14:paraId="651C38E4" w14:textId="77777777" w:rsidR="00EC3217" w:rsidRPr="009C6823" w:rsidRDefault="00EC3217" w:rsidP="000D1A16">
            <w:pPr>
              <w:adjustRightInd w:val="0"/>
              <w:jc w:val="both"/>
              <w:textAlignment w:val="baseline"/>
              <w:rPr>
                <w:color w:val="FF0000"/>
              </w:rPr>
            </w:pPr>
          </w:p>
        </w:tc>
        <w:tc>
          <w:tcPr>
            <w:tcW w:w="4003" w:type="dxa"/>
            <w:shd w:val="clear" w:color="auto" w:fill="auto"/>
          </w:tcPr>
          <w:p w14:paraId="06BF73D3" w14:textId="77777777"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 xml:space="preserve">Zakres planowanych do wykonywania czynności podczas realizacji zamówienia oraz wymagania Zamawiającego. </w:t>
            </w:r>
          </w:p>
          <w:p w14:paraId="79CB15D4" w14:textId="77777777" w:rsidR="00EC3217" w:rsidRPr="009C6823" w:rsidRDefault="00EC3217" w:rsidP="000D1A16">
            <w:pPr>
              <w:adjustRightInd w:val="0"/>
              <w:jc w:val="both"/>
              <w:textAlignment w:val="baseline"/>
              <w:rPr>
                <w:color w:val="FF0000"/>
              </w:rPr>
            </w:pPr>
          </w:p>
        </w:tc>
        <w:tc>
          <w:tcPr>
            <w:tcW w:w="1701" w:type="dxa"/>
          </w:tcPr>
          <w:p w14:paraId="7F115E59" w14:textId="117253A2" w:rsidR="00EC3217" w:rsidRPr="009C6823" w:rsidRDefault="00EC3217" w:rsidP="000D1A16">
            <w:pPr>
              <w:widowControl/>
              <w:suppressAutoHyphens w:val="0"/>
              <w:autoSpaceDE w:val="0"/>
              <w:autoSpaceDN w:val="0"/>
              <w:adjustRightInd w:val="0"/>
              <w:jc w:val="left"/>
              <w:rPr>
                <w:b/>
                <w:bCs/>
                <w:color w:val="FF0000"/>
              </w:rPr>
            </w:pPr>
            <w:r w:rsidRPr="009C6823">
              <w:rPr>
                <w:b/>
                <w:bCs/>
                <w:color w:val="FF0000"/>
              </w:rPr>
              <w:t>Podstawa dysponowania – zasób własny/podmiot udostepniający zasoby/inne.</w:t>
            </w:r>
          </w:p>
        </w:tc>
      </w:tr>
      <w:tr w:rsidR="009C6823" w:rsidRPr="009C6823" w14:paraId="75470978" w14:textId="77777777" w:rsidTr="009C6823">
        <w:trPr>
          <w:trHeight w:val="1162"/>
        </w:trPr>
        <w:tc>
          <w:tcPr>
            <w:tcW w:w="1164" w:type="dxa"/>
            <w:shd w:val="clear" w:color="auto" w:fill="auto"/>
          </w:tcPr>
          <w:p w14:paraId="13E17824" w14:textId="77777777" w:rsidR="00EC3217" w:rsidRPr="009C6823" w:rsidRDefault="00EC3217" w:rsidP="000D1A16">
            <w:pPr>
              <w:adjustRightInd w:val="0"/>
              <w:jc w:val="both"/>
              <w:textAlignment w:val="baseline"/>
              <w:rPr>
                <w:color w:val="FF0000"/>
              </w:rPr>
            </w:pPr>
          </w:p>
          <w:p w14:paraId="4BCAC90E" w14:textId="77777777" w:rsidR="00EC3217" w:rsidRPr="009C6823" w:rsidRDefault="00EC3217" w:rsidP="000D1A16">
            <w:pPr>
              <w:adjustRightInd w:val="0"/>
              <w:jc w:val="both"/>
              <w:textAlignment w:val="baseline"/>
              <w:rPr>
                <w:color w:val="FF0000"/>
              </w:rPr>
            </w:pPr>
          </w:p>
        </w:tc>
        <w:tc>
          <w:tcPr>
            <w:tcW w:w="2029" w:type="dxa"/>
            <w:shd w:val="clear" w:color="auto" w:fill="auto"/>
          </w:tcPr>
          <w:p w14:paraId="3D8FFEF8" w14:textId="77777777" w:rsidR="00EC3217" w:rsidRPr="009C6823" w:rsidRDefault="00EC3217" w:rsidP="000D1A16">
            <w:pPr>
              <w:adjustRightInd w:val="0"/>
              <w:jc w:val="both"/>
              <w:textAlignment w:val="baseline"/>
              <w:rPr>
                <w:color w:val="FF0000"/>
              </w:rPr>
            </w:pPr>
          </w:p>
          <w:p w14:paraId="5835449D" w14:textId="77777777" w:rsidR="00EC3217" w:rsidRPr="009C6823" w:rsidRDefault="00EC3217" w:rsidP="000D1A16">
            <w:pPr>
              <w:adjustRightInd w:val="0"/>
              <w:jc w:val="both"/>
              <w:textAlignment w:val="baseline"/>
              <w:rPr>
                <w:color w:val="FF0000"/>
              </w:rPr>
            </w:pPr>
          </w:p>
          <w:p w14:paraId="0E9610AE" w14:textId="77777777" w:rsidR="00EC3217" w:rsidRPr="009C6823" w:rsidRDefault="00EC3217" w:rsidP="000D1A16">
            <w:pPr>
              <w:adjustRightInd w:val="0"/>
              <w:jc w:val="both"/>
              <w:textAlignment w:val="baseline"/>
              <w:rPr>
                <w:color w:val="FF0000"/>
              </w:rPr>
            </w:pPr>
          </w:p>
          <w:p w14:paraId="2E0AAE4A" w14:textId="77777777" w:rsidR="00EC3217" w:rsidRPr="009C6823" w:rsidRDefault="00EC3217" w:rsidP="000D1A16">
            <w:pPr>
              <w:adjustRightInd w:val="0"/>
              <w:jc w:val="both"/>
              <w:textAlignment w:val="baseline"/>
              <w:rPr>
                <w:color w:val="FF0000"/>
              </w:rPr>
            </w:pPr>
          </w:p>
        </w:tc>
        <w:tc>
          <w:tcPr>
            <w:tcW w:w="1593" w:type="dxa"/>
            <w:shd w:val="clear" w:color="auto" w:fill="auto"/>
          </w:tcPr>
          <w:p w14:paraId="6ACD26DF" w14:textId="77777777" w:rsidR="00EC3217" w:rsidRPr="009C6823" w:rsidRDefault="00EC3217" w:rsidP="000D1A16">
            <w:pPr>
              <w:adjustRightInd w:val="0"/>
              <w:jc w:val="both"/>
              <w:textAlignment w:val="baseline"/>
              <w:rPr>
                <w:color w:val="FF0000"/>
              </w:rPr>
            </w:pPr>
          </w:p>
        </w:tc>
        <w:tc>
          <w:tcPr>
            <w:tcW w:w="4003" w:type="dxa"/>
            <w:shd w:val="clear" w:color="auto" w:fill="auto"/>
          </w:tcPr>
          <w:p w14:paraId="04125CEA" w14:textId="22882994" w:rsidR="00EC3217" w:rsidRPr="009C6823" w:rsidRDefault="00EC3217" w:rsidP="00EC3217">
            <w:pPr>
              <w:ind w:left="303" w:hanging="14"/>
              <w:jc w:val="left"/>
              <w:rPr>
                <w:color w:val="FF0000"/>
              </w:rPr>
            </w:pPr>
            <w:r w:rsidRPr="009C6823">
              <w:rPr>
                <w:color w:val="FF0000"/>
              </w:rPr>
              <w:t>Kierownik budowy spełniający wymagania z rozdziału V</w:t>
            </w:r>
            <w:r w:rsidR="009C6823">
              <w:rPr>
                <w:color w:val="FF0000"/>
              </w:rPr>
              <w:t>I</w:t>
            </w:r>
            <w:r w:rsidRPr="009C6823">
              <w:rPr>
                <w:color w:val="FF0000"/>
              </w:rPr>
              <w:t xml:space="preserve"> </w:t>
            </w:r>
            <w:r w:rsidR="009C6823">
              <w:rPr>
                <w:color w:val="FF0000"/>
              </w:rPr>
              <w:t>SWZ</w:t>
            </w:r>
            <w:r w:rsidR="009C6823" w:rsidRPr="009C6823">
              <w:rPr>
                <w:color w:val="FF0000"/>
              </w:rPr>
              <w:t xml:space="preserve"> </w:t>
            </w:r>
            <w:r w:rsidRPr="009C6823">
              <w:rPr>
                <w:color w:val="FF0000"/>
              </w:rPr>
              <w:t xml:space="preserve">oraz posiadający dodatkowe doświadczenie - </w:t>
            </w:r>
            <w:r w:rsidRPr="009C6823">
              <w:rPr>
                <w:i/>
                <w:iCs/>
                <w:color w:val="FF0000"/>
                <w:sz w:val="22"/>
                <w:szCs w:val="22"/>
              </w:rPr>
              <w:t>jedna dodatkowa robota budowlana  zawierająca m. in. laboratoria zgodnie z definicją zawartą w Rozdziale  VI ust.4 SWZ – 5,00 pkt)</w:t>
            </w:r>
          </w:p>
        </w:tc>
        <w:tc>
          <w:tcPr>
            <w:tcW w:w="1701" w:type="dxa"/>
          </w:tcPr>
          <w:p w14:paraId="4F83259E" w14:textId="77777777" w:rsidR="00EC3217" w:rsidRPr="009C6823" w:rsidRDefault="00EC3217" w:rsidP="000D1A16">
            <w:pPr>
              <w:adjustRightInd w:val="0"/>
              <w:jc w:val="both"/>
              <w:textAlignment w:val="baseline"/>
              <w:rPr>
                <w:color w:val="FF0000"/>
              </w:rPr>
            </w:pPr>
          </w:p>
        </w:tc>
      </w:tr>
      <w:tr w:rsidR="009C6823" w:rsidRPr="009C6823" w14:paraId="40A62F0C" w14:textId="77777777" w:rsidTr="009C6823">
        <w:trPr>
          <w:trHeight w:val="369"/>
        </w:trPr>
        <w:tc>
          <w:tcPr>
            <w:tcW w:w="1164" w:type="dxa"/>
            <w:shd w:val="clear" w:color="auto" w:fill="auto"/>
          </w:tcPr>
          <w:p w14:paraId="41433016" w14:textId="77777777" w:rsidR="00EC3217" w:rsidRPr="009C6823" w:rsidRDefault="00EC3217" w:rsidP="000D1A16">
            <w:pPr>
              <w:adjustRightInd w:val="0"/>
              <w:jc w:val="both"/>
              <w:textAlignment w:val="baseline"/>
              <w:rPr>
                <w:color w:val="FF0000"/>
              </w:rPr>
            </w:pPr>
          </w:p>
          <w:p w14:paraId="4998A09F" w14:textId="77777777" w:rsidR="00EC3217" w:rsidRPr="009C6823" w:rsidRDefault="00EC3217" w:rsidP="000D1A16">
            <w:pPr>
              <w:adjustRightInd w:val="0"/>
              <w:jc w:val="both"/>
              <w:textAlignment w:val="baseline"/>
              <w:rPr>
                <w:color w:val="FF0000"/>
              </w:rPr>
            </w:pPr>
          </w:p>
        </w:tc>
        <w:tc>
          <w:tcPr>
            <w:tcW w:w="2029" w:type="dxa"/>
            <w:shd w:val="clear" w:color="auto" w:fill="auto"/>
          </w:tcPr>
          <w:p w14:paraId="7F56CB6D" w14:textId="77777777" w:rsidR="00EC3217" w:rsidRPr="009C6823" w:rsidRDefault="00EC3217" w:rsidP="000D1A16">
            <w:pPr>
              <w:adjustRightInd w:val="0"/>
              <w:jc w:val="both"/>
              <w:textAlignment w:val="baseline"/>
              <w:rPr>
                <w:color w:val="FF0000"/>
              </w:rPr>
            </w:pPr>
          </w:p>
          <w:p w14:paraId="3FC7025E" w14:textId="77777777" w:rsidR="00EC3217" w:rsidRPr="009C6823" w:rsidRDefault="00EC3217" w:rsidP="000D1A16">
            <w:pPr>
              <w:adjustRightInd w:val="0"/>
              <w:jc w:val="both"/>
              <w:textAlignment w:val="baseline"/>
              <w:rPr>
                <w:color w:val="FF0000"/>
              </w:rPr>
            </w:pPr>
          </w:p>
        </w:tc>
        <w:tc>
          <w:tcPr>
            <w:tcW w:w="1593" w:type="dxa"/>
            <w:shd w:val="clear" w:color="auto" w:fill="auto"/>
          </w:tcPr>
          <w:p w14:paraId="50B2AE08" w14:textId="77777777" w:rsidR="00EC3217" w:rsidRPr="009C6823" w:rsidRDefault="00EC3217" w:rsidP="000D1A16">
            <w:pPr>
              <w:adjustRightInd w:val="0"/>
              <w:jc w:val="both"/>
              <w:textAlignment w:val="baseline"/>
              <w:rPr>
                <w:color w:val="FF0000"/>
              </w:rPr>
            </w:pPr>
          </w:p>
        </w:tc>
        <w:tc>
          <w:tcPr>
            <w:tcW w:w="4003" w:type="dxa"/>
            <w:shd w:val="clear" w:color="auto" w:fill="auto"/>
          </w:tcPr>
          <w:p w14:paraId="2139239E" w14:textId="5261E6F4" w:rsidR="00EC3217" w:rsidRPr="009C6823" w:rsidRDefault="00EC3217" w:rsidP="009C6823">
            <w:pPr>
              <w:ind w:left="303" w:hanging="14"/>
              <w:jc w:val="left"/>
              <w:rPr>
                <w:color w:val="FF0000"/>
              </w:rPr>
            </w:pPr>
            <w:r w:rsidRPr="009C6823">
              <w:rPr>
                <w:color w:val="FF0000"/>
              </w:rPr>
              <w:t>Kierownik budowy spełniający wymagania z rozdziału V</w:t>
            </w:r>
            <w:r w:rsidR="009C6823">
              <w:rPr>
                <w:color w:val="FF0000"/>
              </w:rPr>
              <w:t>I</w:t>
            </w:r>
            <w:r w:rsidRPr="009C6823">
              <w:rPr>
                <w:color w:val="FF0000"/>
              </w:rPr>
              <w:t xml:space="preserve"> </w:t>
            </w:r>
            <w:r w:rsidR="009C6823" w:rsidRPr="009C6823">
              <w:rPr>
                <w:color w:val="FF0000"/>
              </w:rPr>
              <w:t>S</w:t>
            </w:r>
            <w:r w:rsidR="009C6823">
              <w:rPr>
                <w:color w:val="FF0000"/>
              </w:rPr>
              <w:t>WZ</w:t>
            </w:r>
            <w:r w:rsidR="009C6823" w:rsidRPr="009C6823">
              <w:rPr>
                <w:color w:val="FF0000"/>
              </w:rPr>
              <w:t xml:space="preserve"> </w:t>
            </w:r>
            <w:r w:rsidRPr="009C6823">
              <w:rPr>
                <w:color w:val="FF0000"/>
              </w:rPr>
              <w:t xml:space="preserve">oraz posiadający dodatkowe doświadczenie - </w:t>
            </w:r>
            <w:r w:rsidRPr="009C6823">
              <w:rPr>
                <w:i/>
                <w:iCs/>
                <w:color w:val="FF0000"/>
                <w:sz w:val="22"/>
                <w:szCs w:val="22"/>
              </w:rPr>
              <w:t>jedna dodatkowa robota budowalna zawierająca m in. laboratoria zgodnie z definicją zawartą w Rozdziale  VI ust.</w:t>
            </w:r>
            <w:r w:rsidR="009C6823">
              <w:rPr>
                <w:i/>
                <w:iCs/>
                <w:color w:val="FF0000"/>
                <w:sz w:val="22"/>
                <w:szCs w:val="22"/>
              </w:rPr>
              <w:t xml:space="preserve"> </w:t>
            </w:r>
            <w:r w:rsidRPr="009C6823">
              <w:rPr>
                <w:i/>
                <w:iCs/>
                <w:color w:val="FF0000"/>
                <w:sz w:val="22"/>
                <w:szCs w:val="22"/>
              </w:rPr>
              <w:t>4 SWZ   oraz  spełniające warunki z rozdziału VI ust</w:t>
            </w:r>
            <w:r w:rsidR="009C6823">
              <w:rPr>
                <w:i/>
                <w:iCs/>
                <w:color w:val="FF0000"/>
                <w:sz w:val="22"/>
                <w:szCs w:val="22"/>
              </w:rPr>
              <w:t>.</w:t>
            </w:r>
            <w:r w:rsidRPr="009C6823">
              <w:rPr>
                <w:i/>
                <w:iCs/>
                <w:color w:val="FF0000"/>
                <w:sz w:val="22"/>
                <w:szCs w:val="22"/>
              </w:rPr>
              <w:t xml:space="preserve"> 4.1 lit. a) SWZ   - 15,00 pkt”.     </w:t>
            </w:r>
          </w:p>
        </w:tc>
        <w:tc>
          <w:tcPr>
            <w:tcW w:w="1701" w:type="dxa"/>
          </w:tcPr>
          <w:p w14:paraId="28182091" w14:textId="77777777" w:rsidR="00EC3217" w:rsidRPr="009C6823" w:rsidRDefault="00EC3217" w:rsidP="000D1A16">
            <w:pPr>
              <w:adjustRightInd w:val="0"/>
              <w:jc w:val="both"/>
              <w:textAlignment w:val="baseline"/>
              <w:rPr>
                <w:color w:val="FF0000"/>
              </w:rPr>
            </w:pPr>
          </w:p>
        </w:tc>
      </w:tr>
      <w:tr w:rsidR="009C6823" w:rsidRPr="009C6823" w14:paraId="4CDBBCA1" w14:textId="77777777" w:rsidTr="009C6823">
        <w:trPr>
          <w:trHeight w:val="369"/>
        </w:trPr>
        <w:tc>
          <w:tcPr>
            <w:tcW w:w="1164" w:type="dxa"/>
            <w:shd w:val="clear" w:color="auto" w:fill="auto"/>
          </w:tcPr>
          <w:p w14:paraId="4267A711" w14:textId="77777777" w:rsidR="00EC3217" w:rsidRPr="009C6823" w:rsidRDefault="00EC3217" w:rsidP="000D1A16">
            <w:pPr>
              <w:adjustRightInd w:val="0"/>
              <w:jc w:val="both"/>
              <w:textAlignment w:val="baseline"/>
              <w:rPr>
                <w:color w:val="FF0000"/>
              </w:rPr>
            </w:pPr>
          </w:p>
        </w:tc>
        <w:tc>
          <w:tcPr>
            <w:tcW w:w="2029" w:type="dxa"/>
            <w:shd w:val="clear" w:color="auto" w:fill="auto"/>
          </w:tcPr>
          <w:p w14:paraId="1D810A80" w14:textId="77777777" w:rsidR="00EC3217" w:rsidRPr="009C6823" w:rsidRDefault="00EC3217" w:rsidP="000D1A16">
            <w:pPr>
              <w:adjustRightInd w:val="0"/>
              <w:jc w:val="both"/>
              <w:textAlignment w:val="baseline"/>
              <w:rPr>
                <w:color w:val="FF0000"/>
              </w:rPr>
            </w:pPr>
          </w:p>
        </w:tc>
        <w:tc>
          <w:tcPr>
            <w:tcW w:w="1593" w:type="dxa"/>
            <w:shd w:val="clear" w:color="auto" w:fill="auto"/>
          </w:tcPr>
          <w:p w14:paraId="7A7C8360" w14:textId="77777777" w:rsidR="00EC3217" w:rsidRPr="009C6823" w:rsidRDefault="00EC3217" w:rsidP="000D1A16">
            <w:pPr>
              <w:adjustRightInd w:val="0"/>
              <w:jc w:val="both"/>
              <w:textAlignment w:val="baseline"/>
              <w:rPr>
                <w:color w:val="FF0000"/>
              </w:rPr>
            </w:pPr>
          </w:p>
        </w:tc>
        <w:tc>
          <w:tcPr>
            <w:tcW w:w="4003" w:type="dxa"/>
            <w:shd w:val="clear" w:color="auto" w:fill="auto"/>
          </w:tcPr>
          <w:p w14:paraId="565A6F30" w14:textId="77777777" w:rsidR="00EC3217" w:rsidRPr="009C6823" w:rsidRDefault="00EC3217" w:rsidP="000D1A16">
            <w:pPr>
              <w:tabs>
                <w:tab w:val="left" w:pos="445"/>
              </w:tabs>
              <w:adjustRightInd w:val="0"/>
              <w:ind w:left="303"/>
              <w:jc w:val="left"/>
              <w:textAlignment w:val="baseline"/>
              <w:rPr>
                <w:color w:val="FF0000"/>
              </w:rPr>
            </w:pPr>
          </w:p>
        </w:tc>
        <w:tc>
          <w:tcPr>
            <w:tcW w:w="1701" w:type="dxa"/>
          </w:tcPr>
          <w:p w14:paraId="66685D9A" w14:textId="77777777" w:rsidR="00EC3217" w:rsidRPr="009C6823" w:rsidRDefault="00EC3217" w:rsidP="000D1A16">
            <w:pPr>
              <w:adjustRightInd w:val="0"/>
              <w:jc w:val="both"/>
              <w:textAlignment w:val="baseline"/>
              <w:rPr>
                <w:color w:val="FF0000"/>
              </w:rPr>
            </w:pPr>
          </w:p>
        </w:tc>
      </w:tr>
    </w:tbl>
    <w:p w14:paraId="7FDFDEA9" w14:textId="77777777" w:rsidR="00EC3217" w:rsidRPr="009C6823" w:rsidRDefault="00EC3217" w:rsidP="00EC3217">
      <w:pPr>
        <w:jc w:val="both"/>
        <w:rPr>
          <w:color w:val="FF0000"/>
        </w:rPr>
      </w:pPr>
      <w:r w:rsidRPr="009C6823">
        <w:rPr>
          <w:color w:val="FF0000"/>
        </w:rPr>
        <w:t xml:space="preserve">Oświadczam, że wszystkie informacje podane w powyższych oświadczeniach są aktualne </w:t>
      </w:r>
      <w:r w:rsidRPr="009C6823">
        <w:rPr>
          <w:color w:val="FF0000"/>
        </w:rPr>
        <w:br/>
        <w:t>i zgodne z prawdą oraz zostały przedstawione z pełną świadomością konsekwencji wprowadzenia Zamawiającego w błąd przy przedstawianiu informacji.</w:t>
      </w:r>
    </w:p>
    <w:p w14:paraId="05A0EDE7" w14:textId="03F6398C" w:rsidR="00202936" w:rsidRPr="0018576A" w:rsidRDefault="00AD0041" w:rsidP="0018576A">
      <w:pPr>
        <w:pStyle w:val="Tekstpodstawowy"/>
        <w:spacing w:line="240" w:lineRule="auto"/>
        <w:ind w:left="540"/>
        <w:jc w:val="right"/>
        <w:rPr>
          <w:rFonts w:ascii="Times New Roman" w:hAnsi="Times New Roman" w:cs="Times New Roman"/>
          <w:b/>
          <w:i/>
          <w:iCs/>
          <w:sz w:val="22"/>
          <w:szCs w:val="22"/>
        </w:rPr>
      </w:pPr>
      <w:r w:rsidRPr="0018576A">
        <w:rPr>
          <w:rFonts w:ascii="Times New Roman" w:hAnsi="Times New Roman" w:cs="Times New Roman"/>
          <w:b/>
          <w:sz w:val="20"/>
          <w:szCs w:val="20"/>
        </w:rPr>
        <w:br w:type="page"/>
      </w:r>
    </w:p>
    <w:p w14:paraId="5306A723" w14:textId="4BE2908D" w:rsidR="00AD0041" w:rsidRPr="0018576A" w:rsidRDefault="00AD0041" w:rsidP="0018576A">
      <w:pPr>
        <w:pStyle w:val="Tekstpodstawowy"/>
        <w:spacing w:line="240" w:lineRule="auto"/>
        <w:ind w:left="540"/>
        <w:jc w:val="right"/>
        <w:rPr>
          <w:rFonts w:ascii="Times New Roman" w:hAnsi="Times New Roman" w:cs="Times New Roman"/>
          <w:b/>
          <w:i/>
          <w:iCs/>
          <w:sz w:val="22"/>
          <w:szCs w:val="22"/>
        </w:rPr>
      </w:pPr>
      <w:r w:rsidRPr="0018576A">
        <w:rPr>
          <w:rFonts w:ascii="Times New Roman" w:hAnsi="Times New Roman" w:cs="Times New Roman"/>
          <w:b/>
          <w:i/>
          <w:iCs/>
          <w:sz w:val="22"/>
          <w:szCs w:val="22"/>
        </w:rPr>
        <w:lastRenderedPageBreak/>
        <w:t>Załącznik nr 4 do formularza oferty</w:t>
      </w:r>
    </w:p>
    <w:p w14:paraId="4146C773" w14:textId="521C8B57" w:rsidR="00AD0041" w:rsidRPr="0018576A" w:rsidRDefault="00E17FBB" w:rsidP="0018576A">
      <w:pPr>
        <w:pStyle w:val="Tekstpodstawowy"/>
        <w:spacing w:line="240" w:lineRule="auto"/>
        <w:ind w:left="540"/>
        <w:rPr>
          <w:rFonts w:ascii="Times New Roman" w:hAnsi="Times New Roman" w:cs="Times New Roman"/>
          <w:i/>
        </w:rPr>
      </w:pPr>
      <w:r w:rsidRPr="0018576A">
        <w:rPr>
          <w:noProof/>
        </w:rPr>
        <w:drawing>
          <wp:anchor distT="0" distB="0" distL="114300" distR="114300" simplePos="0" relativeHeight="251662336" behindDoc="0" locked="0" layoutInCell="1" allowOverlap="1" wp14:anchorId="2C1A7806" wp14:editId="0E7B5BD8">
            <wp:simplePos x="0" y="0"/>
            <wp:positionH relativeFrom="column">
              <wp:posOffset>0</wp:posOffset>
            </wp:positionH>
            <wp:positionV relativeFrom="paragraph">
              <wp:posOffset>178435</wp:posOffset>
            </wp:positionV>
            <wp:extent cx="1893278" cy="837411"/>
            <wp:effectExtent l="0" t="0" r="0" b="1270"/>
            <wp:wrapSquare wrapText="bothSides"/>
            <wp:docPr id="2019700174" name="Obraz 2019700174"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p>
    <w:p w14:paraId="535E6988" w14:textId="77777777" w:rsidR="00AD0041" w:rsidRPr="0018576A" w:rsidRDefault="00AD0041" w:rsidP="0018576A">
      <w:pPr>
        <w:pStyle w:val="Tekstpodstawowy"/>
        <w:spacing w:line="240" w:lineRule="auto"/>
        <w:ind w:left="540"/>
        <w:jc w:val="center"/>
        <w:outlineLvl w:val="0"/>
        <w:rPr>
          <w:rFonts w:ascii="Times New Roman" w:hAnsi="Times New Roman" w:cs="Times New Roman"/>
          <w:b/>
          <w:bCs/>
        </w:rPr>
      </w:pPr>
    </w:p>
    <w:p w14:paraId="39CB9FED"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003AE435"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4743A797"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38DB02FF"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5F8C6941"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7017F1D4" w14:textId="77777777" w:rsidR="00E17FBB" w:rsidRPr="0018576A" w:rsidRDefault="00E17FBB" w:rsidP="0018576A">
      <w:pPr>
        <w:pStyle w:val="Tekstpodstawowy"/>
        <w:spacing w:line="240" w:lineRule="auto"/>
        <w:jc w:val="center"/>
        <w:outlineLvl w:val="0"/>
        <w:rPr>
          <w:rFonts w:ascii="Times New Roman" w:hAnsi="Times New Roman" w:cs="Times New Roman"/>
          <w:b/>
          <w:bCs/>
          <w:sz w:val="22"/>
          <w:szCs w:val="22"/>
          <w:u w:val="single"/>
        </w:rPr>
      </w:pPr>
    </w:p>
    <w:p w14:paraId="789CE3C7" w14:textId="748010F8"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r w:rsidRPr="0018576A">
        <w:rPr>
          <w:rFonts w:ascii="Times New Roman" w:hAnsi="Times New Roman" w:cs="Times New Roman"/>
          <w:b/>
          <w:bCs/>
          <w:sz w:val="22"/>
          <w:szCs w:val="22"/>
          <w:u w:val="single"/>
        </w:rPr>
        <w:t xml:space="preserve">OŚWIADCZENIE </w:t>
      </w:r>
    </w:p>
    <w:p w14:paraId="35DB417B" w14:textId="77777777"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r w:rsidRPr="0018576A">
        <w:rPr>
          <w:rFonts w:ascii="Times New Roman" w:hAnsi="Times New Roman" w:cs="Times New Roman"/>
          <w:b/>
          <w:bCs/>
          <w:sz w:val="22"/>
          <w:szCs w:val="22"/>
          <w:u w:val="single"/>
        </w:rPr>
        <w:t>DOTYCZĄCE PODMIOTU UDOSTĘPNIAJĄCEGO ZASOBY WYKONAWCY</w:t>
      </w:r>
    </w:p>
    <w:p w14:paraId="376BCCA6" w14:textId="77777777" w:rsidR="0098324B" w:rsidRPr="0018576A" w:rsidRDefault="0098324B" w:rsidP="0018576A">
      <w:pPr>
        <w:pStyle w:val="Tekstpodstawowy"/>
        <w:spacing w:line="240" w:lineRule="auto"/>
        <w:jc w:val="center"/>
        <w:outlineLvl w:val="0"/>
        <w:rPr>
          <w:rFonts w:ascii="Times New Roman" w:hAnsi="Times New Roman" w:cs="Times New Roman"/>
          <w:b/>
          <w:bCs/>
          <w:sz w:val="22"/>
          <w:szCs w:val="22"/>
          <w:u w:val="single"/>
        </w:rPr>
      </w:pPr>
    </w:p>
    <w:p w14:paraId="3D96C24A" w14:textId="77777777" w:rsidR="0098324B" w:rsidRPr="0018576A" w:rsidRDefault="0098324B" w:rsidP="0018576A">
      <w:pPr>
        <w:pStyle w:val="Tekstpodstawowy"/>
        <w:spacing w:line="240" w:lineRule="auto"/>
        <w:ind w:left="426"/>
        <w:outlineLvl w:val="0"/>
        <w:rPr>
          <w:rFonts w:ascii="Times New Roman" w:hAnsi="Times New Roman" w:cs="Times New Roman"/>
          <w:b/>
          <w:sz w:val="22"/>
          <w:szCs w:val="22"/>
          <w:u w:val="single"/>
        </w:rPr>
      </w:pPr>
      <w:r w:rsidRPr="0018576A">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EE178E" w:rsidRPr="0018576A" w14:paraId="33EC4C97" w14:textId="77777777" w:rsidTr="00C57B70">
        <w:trPr>
          <w:trHeight w:val="426"/>
        </w:trPr>
        <w:tc>
          <w:tcPr>
            <w:tcW w:w="1986" w:type="dxa"/>
            <w:vAlign w:val="bottom"/>
            <w:hideMark/>
          </w:tcPr>
          <w:p w14:paraId="5BA85D62" w14:textId="77777777" w:rsidR="0098324B" w:rsidRPr="0018576A" w:rsidRDefault="0098324B" w:rsidP="0018576A">
            <w:pPr>
              <w:autoSpaceDE w:val="0"/>
              <w:autoSpaceDN w:val="0"/>
              <w:adjustRightInd w:val="0"/>
              <w:rPr>
                <w:sz w:val="22"/>
                <w:szCs w:val="22"/>
                <w:lang w:eastAsia="en-US"/>
              </w:rPr>
            </w:pPr>
            <w:r w:rsidRPr="0018576A">
              <w:rPr>
                <w:sz w:val="22"/>
                <w:szCs w:val="22"/>
                <w:lang w:eastAsia="en-US"/>
              </w:rPr>
              <w:t xml:space="preserve">Nazwa </w:t>
            </w:r>
          </w:p>
        </w:tc>
        <w:tc>
          <w:tcPr>
            <w:tcW w:w="7225" w:type="dxa"/>
            <w:vAlign w:val="bottom"/>
            <w:hideMark/>
          </w:tcPr>
          <w:p w14:paraId="651363E6" w14:textId="77777777" w:rsidR="0098324B" w:rsidRPr="0018576A" w:rsidRDefault="0098324B" w:rsidP="0018576A">
            <w:pPr>
              <w:autoSpaceDE w:val="0"/>
              <w:autoSpaceDN w:val="0"/>
              <w:adjustRightInd w:val="0"/>
              <w:rPr>
                <w:spacing w:val="40"/>
                <w:sz w:val="22"/>
                <w:szCs w:val="22"/>
                <w:lang w:eastAsia="en-US"/>
              </w:rPr>
            </w:pPr>
            <w:r w:rsidRPr="0018576A">
              <w:rPr>
                <w:spacing w:val="40"/>
                <w:sz w:val="22"/>
                <w:szCs w:val="22"/>
                <w:lang w:eastAsia="en-US"/>
              </w:rPr>
              <w:t>......................................................................</w:t>
            </w:r>
          </w:p>
        </w:tc>
      </w:tr>
      <w:tr w:rsidR="0098324B" w:rsidRPr="0018576A" w14:paraId="124A18EE" w14:textId="77777777" w:rsidTr="00C57B70">
        <w:trPr>
          <w:trHeight w:val="427"/>
        </w:trPr>
        <w:tc>
          <w:tcPr>
            <w:tcW w:w="1986" w:type="dxa"/>
            <w:vAlign w:val="bottom"/>
            <w:hideMark/>
          </w:tcPr>
          <w:p w14:paraId="0B431520" w14:textId="77777777" w:rsidR="0098324B" w:rsidRPr="0018576A" w:rsidRDefault="0098324B" w:rsidP="0018576A">
            <w:pPr>
              <w:autoSpaceDE w:val="0"/>
              <w:autoSpaceDN w:val="0"/>
              <w:adjustRightInd w:val="0"/>
              <w:rPr>
                <w:sz w:val="22"/>
                <w:szCs w:val="22"/>
                <w:lang w:eastAsia="en-US"/>
              </w:rPr>
            </w:pPr>
            <w:r w:rsidRPr="0018576A">
              <w:rPr>
                <w:sz w:val="22"/>
                <w:szCs w:val="22"/>
                <w:lang w:eastAsia="en-US"/>
              </w:rPr>
              <w:t xml:space="preserve">Adres </w:t>
            </w:r>
          </w:p>
        </w:tc>
        <w:tc>
          <w:tcPr>
            <w:tcW w:w="7225" w:type="dxa"/>
            <w:vAlign w:val="bottom"/>
            <w:hideMark/>
          </w:tcPr>
          <w:p w14:paraId="278E1F0E" w14:textId="77777777" w:rsidR="0098324B" w:rsidRPr="0018576A" w:rsidRDefault="0098324B" w:rsidP="0018576A">
            <w:pPr>
              <w:autoSpaceDE w:val="0"/>
              <w:autoSpaceDN w:val="0"/>
              <w:adjustRightInd w:val="0"/>
              <w:rPr>
                <w:sz w:val="22"/>
                <w:szCs w:val="22"/>
                <w:lang w:eastAsia="en-US"/>
              </w:rPr>
            </w:pPr>
            <w:r w:rsidRPr="0018576A">
              <w:rPr>
                <w:spacing w:val="40"/>
                <w:sz w:val="22"/>
                <w:szCs w:val="22"/>
                <w:lang w:eastAsia="en-US"/>
              </w:rPr>
              <w:t>......................................................................</w:t>
            </w:r>
          </w:p>
        </w:tc>
      </w:tr>
    </w:tbl>
    <w:p w14:paraId="3FAB28D2" w14:textId="77777777" w:rsidR="0098324B" w:rsidRPr="0018576A" w:rsidRDefault="0098324B" w:rsidP="0018576A">
      <w:pPr>
        <w:pStyle w:val="Tekstpodstawowywcity3"/>
        <w:spacing w:after="0" w:line="240" w:lineRule="auto"/>
        <w:ind w:left="284"/>
        <w:jc w:val="both"/>
        <w:rPr>
          <w:sz w:val="22"/>
          <w:szCs w:val="22"/>
        </w:rPr>
      </w:pPr>
    </w:p>
    <w:p w14:paraId="2449C945" w14:textId="77777777" w:rsidR="0098324B" w:rsidRPr="0018576A" w:rsidRDefault="0098324B" w:rsidP="0018576A">
      <w:pPr>
        <w:autoSpaceDE w:val="0"/>
        <w:autoSpaceDN w:val="0"/>
        <w:adjustRightInd w:val="0"/>
        <w:jc w:val="left"/>
        <w:rPr>
          <w:sz w:val="22"/>
          <w:szCs w:val="22"/>
        </w:rPr>
      </w:pPr>
      <w:r w:rsidRPr="0018576A">
        <w:rPr>
          <w:sz w:val="22"/>
          <w:szCs w:val="22"/>
        </w:rPr>
        <w:t>Ja (My) niżej podpisany (ni)</w:t>
      </w:r>
    </w:p>
    <w:p w14:paraId="3DBB32C2" w14:textId="77777777" w:rsidR="0098324B" w:rsidRPr="0018576A" w:rsidRDefault="0098324B" w:rsidP="0018576A">
      <w:pPr>
        <w:autoSpaceDE w:val="0"/>
        <w:autoSpaceDN w:val="0"/>
        <w:adjustRightInd w:val="0"/>
        <w:rPr>
          <w:sz w:val="22"/>
          <w:szCs w:val="22"/>
        </w:rPr>
      </w:pPr>
    </w:p>
    <w:p w14:paraId="51971C62" w14:textId="77777777" w:rsidR="0098324B" w:rsidRPr="0018576A" w:rsidRDefault="0098324B" w:rsidP="0018576A">
      <w:pPr>
        <w:autoSpaceDE w:val="0"/>
        <w:autoSpaceDN w:val="0"/>
        <w:adjustRightInd w:val="0"/>
        <w:rPr>
          <w:sz w:val="22"/>
          <w:szCs w:val="22"/>
        </w:rPr>
      </w:pPr>
      <w:r w:rsidRPr="0018576A">
        <w:rPr>
          <w:sz w:val="22"/>
          <w:szCs w:val="22"/>
        </w:rPr>
        <w:t>……………………………………………………………………………………………………………</w:t>
      </w:r>
    </w:p>
    <w:p w14:paraId="2D28C8A0" w14:textId="77777777" w:rsidR="0098324B" w:rsidRPr="0018576A" w:rsidRDefault="0098324B" w:rsidP="0018576A">
      <w:pPr>
        <w:autoSpaceDE w:val="0"/>
        <w:autoSpaceDN w:val="0"/>
        <w:adjustRightInd w:val="0"/>
        <w:rPr>
          <w:sz w:val="22"/>
          <w:szCs w:val="22"/>
        </w:rPr>
      </w:pPr>
    </w:p>
    <w:p w14:paraId="10A5609E" w14:textId="55DB7B16" w:rsidR="0098324B" w:rsidRPr="0018576A" w:rsidRDefault="0098324B" w:rsidP="0018576A">
      <w:pPr>
        <w:autoSpaceDE w:val="0"/>
        <w:autoSpaceDN w:val="0"/>
        <w:adjustRightInd w:val="0"/>
        <w:jc w:val="left"/>
        <w:rPr>
          <w:sz w:val="22"/>
          <w:szCs w:val="22"/>
        </w:rPr>
      </w:pPr>
      <w:r w:rsidRPr="0018576A">
        <w:rPr>
          <w:sz w:val="22"/>
          <w:szCs w:val="22"/>
        </w:rPr>
        <w:t xml:space="preserve">działając w imieniu i na </w:t>
      </w:r>
      <w:r w:rsidR="005E38D7" w:rsidRPr="0018576A">
        <w:rPr>
          <w:sz w:val="22"/>
          <w:szCs w:val="22"/>
        </w:rPr>
        <w:t>rzecz:</w:t>
      </w:r>
      <w:r w:rsidRPr="0018576A">
        <w:rPr>
          <w:sz w:val="22"/>
          <w:szCs w:val="22"/>
        </w:rPr>
        <w:t xml:space="preserve"> …………………………………………………………………………………………………………………………………………………………………………………………………………………………                             </w:t>
      </w:r>
    </w:p>
    <w:p w14:paraId="3378539B" w14:textId="77777777" w:rsidR="0098324B" w:rsidRPr="0018576A" w:rsidRDefault="0098324B" w:rsidP="0018576A">
      <w:pPr>
        <w:pStyle w:val="Nagwek"/>
        <w:spacing w:line="240" w:lineRule="auto"/>
        <w:jc w:val="both"/>
        <w:rPr>
          <w:rFonts w:ascii="Times New Roman" w:hAnsi="Times New Roman" w:cs="Times New Roman"/>
          <w:sz w:val="22"/>
          <w:szCs w:val="22"/>
        </w:rPr>
      </w:pPr>
      <w:r w:rsidRPr="0018576A">
        <w:rPr>
          <w:rFonts w:ascii="Times New Roman" w:hAnsi="Times New Roman" w:cs="Times New Roman"/>
          <w:sz w:val="22"/>
          <w:szCs w:val="22"/>
        </w:rPr>
        <w:t>w związku tym, iż wykonawca:</w:t>
      </w:r>
    </w:p>
    <w:p w14:paraId="2A2C42B8" w14:textId="77777777" w:rsidR="0098324B" w:rsidRPr="0018576A" w:rsidRDefault="0098324B" w:rsidP="0018576A">
      <w:pPr>
        <w:autoSpaceDE w:val="0"/>
        <w:autoSpaceDN w:val="0"/>
        <w:adjustRightInd w:val="0"/>
        <w:rPr>
          <w:sz w:val="22"/>
          <w:szCs w:val="22"/>
        </w:rPr>
      </w:pPr>
      <w:r w:rsidRPr="0018576A">
        <w:rPr>
          <w:sz w:val="22"/>
          <w:szCs w:val="22"/>
        </w:rPr>
        <w:t>………………………………………………………………………………………………………….</w:t>
      </w:r>
    </w:p>
    <w:p w14:paraId="7F084569" w14:textId="77777777" w:rsidR="0098324B" w:rsidRPr="0018576A" w:rsidRDefault="0098324B" w:rsidP="0018576A">
      <w:pPr>
        <w:autoSpaceDE w:val="0"/>
        <w:autoSpaceDN w:val="0"/>
        <w:adjustRightInd w:val="0"/>
        <w:rPr>
          <w:i/>
          <w:sz w:val="22"/>
          <w:szCs w:val="22"/>
        </w:rPr>
      </w:pPr>
      <w:r w:rsidRPr="0018576A">
        <w:rPr>
          <w:i/>
          <w:sz w:val="22"/>
          <w:szCs w:val="22"/>
        </w:rPr>
        <w:t>(pełna nazwa wykonawcy i adres/siedziba wykonawcy)</w:t>
      </w:r>
    </w:p>
    <w:p w14:paraId="7B5BD2AA" w14:textId="77777777" w:rsidR="0098324B" w:rsidRPr="0018576A" w:rsidRDefault="0098324B" w:rsidP="0018576A">
      <w:pPr>
        <w:pStyle w:val="Tekstpodstawowy"/>
        <w:spacing w:line="240" w:lineRule="auto"/>
        <w:outlineLvl w:val="0"/>
        <w:rPr>
          <w:rFonts w:ascii="Times New Roman" w:hAnsi="Times New Roman" w:cs="Times New Roman"/>
          <w:b/>
          <w:sz w:val="22"/>
          <w:szCs w:val="22"/>
          <w:u w:val="single"/>
        </w:rPr>
      </w:pPr>
    </w:p>
    <w:p w14:paraId="0CADB7FA" w14:textId="77777777" w:rsidR="0098324B" w:rsidRPr="0018576A" w:rsidRDefault="0098324B" w:rsidP="0018576A">
      <w:pPr>
        <w:pStyle w:val="Tekstpodstawowy"/>
        <w:spacing w:line="240" w:lineRule="auto"/>
        <w:outlineLvl w:val="0"/>
        <w:rPr>
          <w:rFonts w:ascii="Times New Roman" w:hAnsi="Times New Roman" w:cs="Times New Roman"/>
          <w:b/>
          <w:sz w:val="22"/>
          <w:szCs w:val="22"/>
          <w:u w:val="single"/>
        </w:rPr>
      </w:pPr>
      <w:r w:rsidRPr="0018576A">
        <w:rPr>
          <w:rFonts w:ascii="Times New Roman" w:hAnsi="Times New Roman" w:cs="Times New Roman"/>
          <w:b/>
          <w:sz w:val="22"/>
          <w:szCs w:val="22"/>
          <w:u w:val="single"/>
        </w:rPr>
        <w:t>polega na naszych zasobach oświadczam, że:</w:t>
      </w:r>
    </w:p>
    <w:p w14:paraId="7F779ACD" w14:textId="77777777" w:rsidR="0098324B" w:rsidRPr="0018576A" w:rsidRDefault="0098324B" w:rsidP="0018576A">
      <w:pPr>
        <w:jc w:val="both"/>
        <w:rPr>
          <w:b/>
          <w:sz w:val="22"/>
          <w:szCs w:val="22"/>
          <w:u w:val="single"/>
        </w:rPr>
      </w:pPr>
    </w:p>
    <w:p w14:paraId="2A7AB863" w14:textId="77777777" w:rsidR="0098324B" w:rsidRPr="0018576A" w:rsidRDefault="0098324B" w:rsidP="0018576A">
      <w:pPr>
        <w:pStyle w:val="Akapitzlist"/>
        <w:numPr>
          <w:ilvl w:val="2"/>
          <w:numId w:val="101"/>
        </w:numPr>
        <w:ind w:left="426" w:hanging="426"/>
        <w:rPr>
          <w:i/>
          <w:sz w:val="22"/>
          <w:szCs w:val="22"/>
        </w:rPr>
      </w:pPr>
      <w:r w:rsidRPr="0018576A">
        <w:rPr>
          <w:b/>
          <w:sz w:val="22"/>
          <w:szCs w:val="22"/>
          <w:u w:val="single"/>
        </w:rPr>
        <w:t>nie podlegam wykluczeniu</w:t>
      </w:r>
      <w:r w:rsidRPr="0018576A">
        <w:rPr>
          <w:sz w:val="22"/>
          <w:szCs w:val="22"/>
        </w:rPr>
        <w:t xml:space="preserve"> z postępowania na podstawie art. 108 ust. 1 oraz art. 109 ust. 1 pkt 1, 4. 5, i 7-10 ustawy PZP.</w:t>
      </w:r>
    </w:p>
    <w:p w14:paraId="41008901" w14:textId="77777777" w:rsidR="0098324B" w:rsidRPr="0018576A" w:rsidRDefault="0098324B" w:rsidP="0018576A">
      <w:pPr>
        <w:pStyle w:val="Akapitzlist"/>
        <w:numPr>
          <w:ilvl w:val="0"/>
          <w:numId w:val="105"/>
        </w:numPr>
        <w:ind w:left="426"/>
        <w:rPr>
          <w:i/>
          <w:sz w:val="22"/>
          <w:szCs w:val="22"/>
        </w:rPr>
      </w:pPr>
    </w:p>
    <w:p w14:paraId="4C94B970" w14:textId="77777777" w:rsidR="0098324B" w:rsidRPr="0018576A" w:rsidRDefault="0098324B" w:rsidP="0018576A">
      <w:pPr>
        <w:jc w:val="both"/>
        <w:rPr>
          <w:i/>
          <w:sz w:val="22"/>
          <w:szCs w:val="22"/>
        </w:rPr>
      </w:pPr>
      <w:r w:rsidRPr="0018576A">
        <w:rPr>
          <w:sz w:val="22"/>
          <w:szCs w:val="22"/>
        </w:rPr>
        <w:t>Oświadczam, że zachodzą w stosunku do mnie podstawy wykluczenia z postępowania na podstawie art. …………. ustawy PZP [</w:t>
      </w:r>
      <w:r w:rsidRPr="0018576A">
        <w:rPr>
          <w:i/>
          <w:sz w:val="22"/>
          <w:szCs w:val="22"/>
        </w:rPr>
        <w:t>podać mającą zastosowanie podstawę wykluczenia spośród wskazanych powyżej].</w:t>
      </w:r>
    </w:p>
    <w:p w14:paraId="009AE1DF" w14:textId="77777777" w:rsidR="0098324B" w:rsidRPr="0018576A" w:rsidRDefault="0098324B" w:rsidP="0018576A">
      <w:pPr>
        <w:jc w:val="both"/>
        <w:rPr>
          <w:sz w:val="22"/>
          <w:szCs w:val="22"/>
        </w:rPr>
      </w:pPr>
      <w:r w:rsidRPr="0018576A">
        <w:rPr>
          <w:sz w:val="22"/>
          <w:szCs w:val="22"/>
        </w:rPr>
        <w:t>Jednocześnie oświadczam, że w związku z ww. okolicznością, na podstawie art. 110 ust. 2 ustawy PZP podjąłem następujące środki naprawcze:</w:t>
      </w:r>
    </w:p>
    <w:p w14:paraId="50D7D5DE" w14:textId="77777777" w:rsidR="0098324B" w:rsidRPr="0018576A" w:rsidRDefault="0098324B" w:rsidP="0018576A">
      <w:pPr>
        <w:pStyle w:val="Tekstpodstawowy"/>
        <w:spacing w:line="240" w:lineRule="auto"/>
        <w:ind w:left="540"/>
        <w:rPr>
          <w:rFonts w:ascii="Times New Roman" w:hAnsi="Times New Roman" w:cs="Times New Roman"/>
          <w:i/>
          <w:sz w:val="22"/>
          <w:szCs w:val="22"/>
        </w:rPr>
      </w:pPr>
      <w:r w:rsidRPr="0018576A">
        <w:rPr>
          <w:rFonts w:ascii="Times New Roman" w:hAnsi="Times New Roman" w:cs="Times New Roman"/>
          <w:sz w:val="22"/>
          <w:szCs w:val="22"/>
        </w:rPr>
        <w:t>…………………………………………………………………………………………..…………………...........……………………………………………………………………………………...</w:t>
      </w:r>
    </w:p>
    <w:p w14:paraId="033485C9" w14:textId="77777777" w:rsidR="0098324B" w:rsidRPr="0018576A" w:rsidRDefault="0098324B" w:rsidP="0018576A">
      <w:pPr>
        <w:pStyle w:val="Tekstpodstawowy"/>
        <w:spacing w:line="240" w:lineRule="auto"/>
        <w:rPr>
          <w:rFonts w:ascii="Times New Roman" w:hAnsi="Times New Roman" w:cs="Times New Roman"/>
          <w:i/>
          <w:sz w:val="22"/>
          <w:szCs w:val="22"/>
        </w:rPr>
      </w:pPr>
    </w:p>
    <w:p w14:paraId="10FD30B0" w14:textId="6EFF363C" w:rsidR="0098324B" w:rsidRPr="0018576A" w:rsidRDefault="0098324B" w:rsidP="0018576A">
      <w:pPr>
        <w:pStyle w:val="Akapitzlist"/>
        <w:numPr>
          <w:ilvl w:val="2"/>
          <w:numId w:val="102"/>
        </w:numPr>
        <w:ind w:left="426" w:hanging="426"/>
        <w:rPr>
          <w:b/>
          <w:sz w:val="22"/>
          <w:szCs w:val="22"/>
          <w:u w:val="single"/>
        </w:rPr>
      </w:pPr>
      <w:r w:rsidRPr="0018576A">
        <w:rPr>
          <w:b/>
          <w:bCs/>
          <w:iCs/>
          <w:sz w:val="22"/>
          <w:szCs w:val="22"/>
          <w:u w:val="single"/>
        </w:rPr>
        <w:t>nie podlegam wykluczeniu</w:t>
      </w:r>
      <w:r w:rsidRPr="0018576A">
        <w:rPr>
          <w:iCs/>
          <w:sz w:val="22"/>
          <w:szCs w:val="22"/>
        </w:rPr>
        <w:t xml:space="preserve"> z postępowania na podstawie art. </w:t>
      </w:r>
      <w:r w:rsidRPr="0018576A">
        <w:rPr>
          <w:bCs/>
          <w:sz w:val="22"/>
          <w:szCs w:val="22"/>
        </w:rPr>
        <w:t xml:space="preserve">7 ust. 1 ustawy </w:t>
      </w:r>
      <w:r w:rsidRPr="0018576A">
        <w:rPr>
          <w:sz w:val="22"/>
          <w:szCs w:val="22"/>
        </w:rPr>
        <w:t>z dnia 13 kwietnia 2022 r. o szczególnych rozwiązaniach w zakresie przeciwdziałania wspieraniu agresji na Ukrainę oraz służących ochronie bezpieczeństwa narodowego (Dz.U. z 202</w:t>
      </w:r>
      <w:r w:rsidR="00E17FBB" w:rsidRPr="0018576A">
        <w:rPr>
          <w:sz w:val="22"/>
          <w:szCs w:val="22"/>
        </w:rPr>
        <w:t>4</w:t>
      </w:r>
      <w:r w:rsidRPr="0018576A">
        <w:rPr>
          <w:sz w:val="22"/>
          <w:szCs w:val="22"/>
        </w:rPr>
        <w:t xml:space="preserve"> r., poz. </w:t>
      </w:r>
      <w:r w:rsidR="00E17FBB" w:rsidRPr="0018576A">
        <w:rPr>
          <w:sz w:val="22"/>
          <w:szCs w:val="22"/>
        </w:rPr>
        <w:t>507</w:t>
      </w:r>
      <w:r w:rsidRPr="0018576A">
        <w:rPr>
          <w:sz w:val="22"/>
          <w:szCs w:val="22"/>
        </w:rPr>
        <w:t>), tj.:</w:t>
      </w:r>
    </w:p>
    <w:p w14:paraId="5C417A0C" w14:textId="77777777"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6F41259" w14:textId="12E43A9F"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 xml:space="preserve">nie jestem wykonawcą, którego beneficjentem rzeczywistym w rozumieniu ustawy z dnia 1 marca 2018 r. o przeciwdziałaniu praniu pieniędzy oraz finansowaniu terroryzmu </w:t>
      </w:r>
      <w:r w:rsidR="00964FA3" w:rsidRPr="0018576A">
        <w:rPr>
          <w:sz w:val="22"/>
          <w:szCs w:val="22"/>
        </w:rPr>
        <w:br/>
      </w:r>
      <w:r w:rsidRPr="0018576A">
        <w:rPr>
          <w:sz w:val="22"/>
          <w:szCs w:val="22"/>
        </w:rPr>
        <w:t xml:space="preserve">(Dz.U </w:t>
      </w:r>
      <w:r w:rsidR="00E17FBB" w:rsidRPr="0018576A">
        <w:rPr>
          <w:sz w:val="22"/>
          <w:szCs w:val="22"/>
        </w:rPr>
        <w:t>z 2023  r., poz. 1124, 1285, 1723 i 1843</w:t>
      </w:r>
      <w:r w:rsidRPr="0018576A">
        <w:rPr>
          <w:sz w:val="22"/>
          <w:szCs w:val="22"/>
        </w:rPr>
        <w:t xml:space="preserve">) jest osoba wymieniona w wykazach określonych </w:t>
      </w:r>
      <w:r w:rsidRPr="0018576A">
        <w:rPr>
          <w:sz w:val="22"/>
          <w:szCs w:val="22"/>
        </w:rPr>
        <w:br/>
        <w:t xml:space="preserve">w rozporządzeniu 765/2006 i rozporządzeniu 269/2014 ani wpisana na listę lub będąca </w:t>
      </w:r>
      <w:r w:rsidRPr="0018576A">
        <w:rPr>
          <w:sz w:val="22"/>
          <w:szCs w:val="22"/>
        </w:rPr>
        <w:lastRenderedPageBreak/>
        <w:t xml:space="preserve">takim beneficjentem rzeczywistym od dnia 24 lutego 2022 r., o ile została wpisana na listę na podstawie decyzji w sprawie wpisu na listę rozstrzygającej o zastosowaniu środka, </w:t>
      </w:r>
      <w:r w:rsidRPr="0018576A">
        <w:rPr>
          <w:sz w:val="22"/>
          <w:szCs w:val="22"/>
        </w:rPr>
        <w:br/>
        <w:t>o którym mowa w art. 1 pkt 3 cyt. ustawy;</w:t>
      </w:r>
    </w:p>
    <w:p w14:paraId="6C70C110" w14:textId="7133209D" w:rsidR="0098324B" w:rsidRPr="0018576A" w:rsidRDefault="0098324B" w:rsidP="0018576A">
      <w:pPr>
        <w:pStyle w:val="Akapitzlist"/>
        <w:numPr>
          <w:ilvl w:val="0"/>
          <w:numId w:val="103"/>
        </w:numPr>
        <w:tabs>
          <w:tab w:val="left" w:pos="1276"/>
        </w:tabs>
        <w:ind w:left="1134" w:hanging="425"/>
        <w:rPr>
          <w:sz w:val="22"/>
          <w:szCs w:val="22"/>
        </w:rPr>
      </w:pPr>
      <w:r w:rsidRPr="0018576A">
        <w:rPr>
          <w:sz w:val="22"/>
          <w:szCs w:val="22"/>
        </w:rPr>
        <w:t>nie jestem wykonawcą, którego jednostką dominującą w rozumieniu art. 3 ust. 1 pkt 37 ustawy z dnia 29 września 1994 r. o rachunkowości (</w:t>
      </w:r>
      <w:r w:rsidR="00E17FBB" w:rsidRPr="0018576A">
        <w:rPr>
          <w:sz w:val="22"/>
          <w:szCs w:val="22"/>
        </w:rPr>
        <w:t xml:space="preserve">(Dz.U. z 2023 r., poz. 120, 295 </w:t>
      </w:r>
      <w:r w:rsidR="00E17FBB" w:rsidRPr="0018576A">
        <w:rPr>
          <w:sz w:val="22"/>
          <w:szCs w:val="22"/>
        </w:rPr>
        <w:br/>
        <w:t>i 1598)</w:t>
      </w:r>
      <w:r w:rsidRPr="0018576A">
        <w:rPr>
          <w:sz w:val="22"/>
          <w:szCs w:val="22"/>
        </w:rPr>
        <w:t xml:space="preserve">, jest podmiot wymieniony w wykazach określonych w rozporządzeniu 765/2006 </w:t>
      </w:r>
      <w:r w:rsidRPr="0018576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AB6FC2" w14:textId="310EA102" w:rsidR="0098324B" w:rsidRPr="0018576A" w:rsidRDefault="0098324B" w:rsidP="0018576A">
      <w:pPr>
        <w:pStyle w:val="Tekstpodstawowy"/>
        <w:spacing w:line="240" w:lineRule="auto"/>
        <w:outlineLvl w:val="0"/>
        <w:rPr>
          <w:rFonts w:ascii="Times New Roman" w:hAnsi="Times New Roman" w:cs="Times New Roman"/>
          <w:i/>
          <w:sz w:val="22"/>
          <w:szCs w:val="22"/>
        </w:rPr>
      </w:pPr>
      <w:r w:rsidRPr="0018576A">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E17FBB" w:rsidRPr="0018576A">
        <w:rPr>
          <w:rFonts w:ascii="Times New Roman" w:hAnsi="Times New Roman" w:cs="Times New Roman"/>
          <w:sz w:val="22"/>
          <w:szCs w:val="22"/>
        </w:rPr>
        <w:t>4</w:t>
      </w:r>
      <w:r w:rsidRPr="0018576A">
        <w:rPr>
          <w:rFonts w:ascii="Times New Roman" w:hAnsi="Times New Roman" w:cs="Times New Roman"/>
          <w:sz w:val="22"/>
          <w:szCs w:val="22"/>
        </w:rPr>
        <w:t xml:space="preserve"> r., poz. </w:t>
      </w:r>
      <w:r w:rsidR="00E17FBB" w:rsidRPr="0018576A">
        <w:rPr>
          <w:rFonts w:ascii="Times New Roman" w:hAnsi="Times New Roman" w:cs="Times New Roman"/>
          <w:sz w:val="22"/>
          <w:szCs w:val="22"/>
        </w:rPr>
        <w:t>507</w:t>
      </w:r>
      <w:r w:rsidRPr="0018576A">
        <w:rPr>
          <w:rFonts w:ascii="Times New Roman" w:hAnsi="Times New Roman" w:cs="Times New Roman"/>
          <w:sz w:val="22"/>
          <w:szCs w:val="22"/>
        </w:rPr>
        <w:t>) [</w:t>
      </w:r>
      <w:r w:rsidRPr="0018576A">
        <w:rPr>
          <w:rFonts w:ascii="Times New Roman" w:hAnsi="Times New Roman" w:cs="Times New Roman"/>
          <w:i/>
          <w:sz w:val="22"/>
          <w:szCs w:val="22"/>
        </w:rPr>
        <w:t>podać mającą zastosowanie podstawę wykluczenia spośród wskazanych powyżej];</w:t>
      </w:r>
    </w:p>
    <w:p w14:paraId="17EB4384" w14:textId="77777777" w:rsidR="0098324B" w:rsidRPr="0018576A" w:rsidRDefault="0098324B" w:rsidP="0018576A">
      <w:pPr>
        <w:widowControl/>
        <w:suppressAutoHyphens w:val="0"/>
        <w:jc w:val="both"/>
        <w:rPr>
          <w:b/>
          <w:sz w:val="22"/>
          <w:szCs w:val="22"/>
          <w:u w:val="single"/>
        </w:rPr>
      </w:pPr>
    </w:p>
    <w:p w14:paraId="3789D0DB" w14:textId="77777777" w:rsidR="0098324B" w:rsidRPr="0018576A" w:rsidRDefault="0098324B" w:rsidP="0018576A">
      <w:pPr>
        <w:pStyle w:val="Akapitzlist"/>
        <w:numPr>
          <w:ilvl w:val="2"/>
          <w:numId w:val="102"/>
        </w:numPr>
        <w:ind w:left="426" w:hanging="426"/>
        <w:rPr>
          <w:b/>
          <w:sz w:val="22"/>
          <w:szCs w:val="22"/>
          <w:u w:val="single"/>
        </w:rPr>
      </w:pPr>
      <w:r w:rsidRPr="0018576A">
        <w:rPr>
          <w:b/>
          <w:sz w:val="22"/>
          <w:szCs w:val="22"/>
          <w:u w:val="single"/>
        </w:rPr>
        <w:t>zobowiązuję się udostępnić swoje zasoby ww. wykonawcy.</w:t>
      </w:r>
    </w:p>
    <w:p w14:paraId="3D1E3A59" w14:textId="77777777" w:rsidR="0098324B" w:rsidRPr="0018576A" w:rsidRDefault="0098324B" w:rsidP="0018576A">
      <w:pPr>
        <w:autoSpaceDE w:val="0"/>
        <w:autoSpaceDN w:val="0"/>
        <w:adjustRightInd w:val="0"/>
        <w:rPr>
          <w:sz w:val="22"/>
          <w:szCs w:val="22"/>
        </w:rPr>
      </w:pPr>
    </w:p>
    <w:p w14:paraId="4BB14B89" w14:textId="77777777" w:rsidR="0098324B" w:rsidRPr="0018576A" w:rsidRDefault="0098324B" w:rsidP="0018576A">
      <w:pPr>
        <w:autoSpaceDE w:val="0"/>
        <w:autoSpaceDN w:val="0"/>
        <w:adjustRightInd w:val="0"/>
        <w:jc w:val="both"/>
        <w:rPr>
          <w:sz w:val="22"/>
          <w:szCs w:val="22"/>
        </w:rPr>
      </w:pPr>
      <w:r w:rsidRPr="0018576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6BABB37D" w14:textId="77777777" w:rsidR="0098324B" w:rsidRPr="0018576A" w:rsidRDefault="0098324B" w:rsidP="0018576A">
      <w:pPr>
        <w:autoSpaceDE w:val="0"/>
        <w:autoSpaceDN w:val="0"/>
        <w:adjustRightInd w:val="0"/>
        <w:rPr>
          <w:sz w:val="22"/>
          <w:szCs w:val="22"/>
        </w:rPr>
      </w:pPr>
    </w:p>
    <w:p w14:paraId="3511B1C1"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zakres moich zasobów dostępnych wykonawcy:</w:t>
      </w:r>
    </w:p>
    <w:p w14:paraId="02DD0FF6"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5B9F17C"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97206D3" w14:textId="77777777" w:rsidR="0098324B" w:rsidRPr="0018576A" w:rsidRDefault="0098324B" w:rsidP="0018576A">
      <w:pPr>
        <w:autoSpaceDE w:val="0"/>
        <w:autoSpaceDN w:val="0"/>
        <w:adjustRightInd w:val="0"/>
        <w:ind w:left="567"/>
        <w:rPr>
          <w:sz w:val="22"/>
          <w:szCs w:val="22"/>
        </w:rPr>
      </w:pPr>
    </w:p>
    <w:p w14:paraId="267CC943" w14:textId="77777777" w:rsidR="0098324B" w:rsidRPr="0018576A" w:rsidRDefault="0098324B" w:rsidP="0018576A">
      <w:pPr>
        <w:widowControl/>
        <w:numPr>
          <w:ilvl w:val="0"/>
          <w:numId w:val="104"/>
        </w:numPr>
        <w:suppressAutoHyphens w:val="0"/>
        <w:autoSpaceDE w:val="0"/>
        <w:autoSpaceDN w:val="0"/>
        <w:adjustRightInd w:val="0"/>
        <w:ind w:left="851" w:hanging="851"/>
        <w:jc w:val="left"/>
        <w:rPr>
          <w:sz w:val="22"/>
          <w:szCs w:val="22"/>
        </w:rPr>
      </w:pPr>
      <w:r w:rsidRPr="0018576A">
        <w:rPr>
          <w:sz w:val="22"/>
          <w:szCs w:val="22"/>
        </w:rPr>
        <w:t>sposób wykorzystania moich zasobów przez wykonawcę przy wykonywaniu zamówienia:</w:t>
      </w:r>
    </w:p>
    <w:p w14:paraId="1C41C584"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224318F2"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0320B40A" w14:textId="77777777" w:rsidR="0098324B" w:rsidRPr="0018576A" w:rsidRDefault="0098324B" w:rsidP="0018576A">
      <w:pPr>
        <w:autoSpaceDE w:val="0"/>
        <w:autoSpaceDN w:val="0"/>
        <w:adjustRightInd w:val="0"/>
        <w:ind w:left="567"/>
        <w:jc w:val="both"/>
        <w:rPr>
          <w:sz w:val="22"/>
          <w:szCs w:val="22"/>
        </w:rPr>
      </w:pPr>
    </w:p>
    <w:p w14:paraId="18A798FC"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charakteru stosunku, jaki będzie mnie łączył z wykonawcą:</w:t>
      </w:r>
    </w:p>
    <w:p w14:paraId="70A4BB9C"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ABE4C20"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17B5C96" w14:textId="77777777" w:rsidR="0098324B" w:rsidRPr="0018576A" w:rsidRDefault="0098324B" w:rsidP="0018576A">
      <w:pPr>
        <w:autoSpaceDE w:val="0"/>
        <w:autoSpaceDN w:val="0"/>
        <w:adjustRightInd w:val="0"/>
        <w:rPr>
          <w:sz w:val="22"/>
          <w:szCs w:val="22"/>
        </w:rPr>
      </w:pPr>
    </w:p>
    <w:p w14:paraId="249BD52A" w14:textId="77777777" w:rsidR="0098324B" w:rsidRPr="0018576A" w:rsidRDefault="0098324B" w:rsidP="0018576A">
      <w:pPr>
        <w:widowControl/>
        <w:numPr>
          <w:ilvl w:val="0"/>
          <w:numId w:val="104"/>
        </w:numPr>
        <w:suppressAutoHyphens w:val="0"/>
        <w:autoSpaceDE w:val="0"/>
        <w:autoSpaceDN w:val="0"/>
        <w:adjustRightInd w:val="0"/>
        <w:ind w:hanging="1260"/>
        <w:jc w:val="left"/>
        <w:rPr>
          <w:sz w:val="22"/>
          <w:szCs w:val="22"/>
        </w:rPr>
      </w:pPr>
      <w:r w:rsidRPr="0018576A">
        <w:rPr>
          <w:sz w:val="22"/>
          <w:szCs w:val="22"/>
        </w:rPr>
        <w:t>zakres i okres mojego udziału przy wykonywaniu zamówienia:</w:t>
      </w:r>
    </w:p>
    <w:p w14:paraId="094D6AAD"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7A022E15" w14:textId="77777777" w:rsidR="0098324B" w:rsidRPr="0018576A" w:rsidRDefault="0098324B" w:rsidP="0018576A">
      <w:pPr>
        <w:autoSpaceDE w:val="0"/>
        <w:autoSpaceDN w:val="0"/>
        <w:adjustRightInd w:val="0"/>
        <w:ind w:left="567"/>
        <w:rPr>
          <w:sz w:val="22"/>
          <w:szCs w:val="22"/>
        </w:rPr>
      </w:pPr>
      <w:r w:rsidRPr="0018576A">
        <w:rPr>
          <w:sz w:val="22"/>
          <w:szCs w:val="22"/>
        </w:rPr>
        <w:t>……………………………………………………………………………………………………</w:t>
      </w:r>
    </w:p>
    <w:p w14:paraId="40AEE785" w14:textId="77777777" w:rsidR="0098324B" w:rsidRPr="0018576A" w:rsidRDefault="0098324B" w:rsidP="0018576A">
      <w:pPr>
        <w:jc w:val="both"/>
        <w:rPr>
          <w:b/>
          <w:sz w:val="22"/>
          <w:szCs w:val="22"/>
        </w:rPr>
      </w:pPr>
    </w:p>
    <w:p w14:paraId="10F4B7F4" w14:textId="77777777" w:rsidR="0098324B" w:rsidRPr="0018576A" w:rsidRDefault="0098324B" w:rsidP="0018576A">
      <w:pPr>
        <w:pStyle w:val="Akapitzlist"/>
        <w:widowControl w:val="0"/>
        <w:numPr>
          <w:ilvl w:val="2"/>
          <w:numId w:val="102"/>
        </w:numPr>
        <w:tabs>
          <w:tab w:val="left" w:pos="426"/>
        </w:tabs>
        <w:suppressAutoHyphens/>
        <w:ind w:left="426"/>
        <w:rPr>
          <w:b/>
          <w:sz w:val="22"/>
          <w:szCs w:val="22"/>
          <w:u w:val="single"/>
        </w:rPr>
      </w:pPr>
      <w:r w:rsidRPr="0018576A">
        <w:rPr>
          <w:b/>
          <w:sz w:val="22"/>
          <w:szCs w:val="22"/>
          <w:u w:val="single"/>
        </w:rPr>
        <w:t>spełniam warunki udziału w postępowaniu w zakresie, w którym mnie dotyczą, tj.:</w:t>
      </w:r>
    </w:p>
    <w:p w14:paraId="1741CEEE" w14:textId="77777777" w:rsidR="0098324B" w:rsidRPr="0018576A" w:rsidRDefault="0098324B" w:rsidP="0018576A">
      <w:pPr>
        <w:pStyle w:val="Akapitzlist"/>
        <w:numPr>
          <w:ilvl w:val="0"/>
          <w:numId w:val="105"/>
        </w:numPr>
        <w:tabs>
          <w:tab w:val="left" w:pos="426"/>
        </w:tabs>
        <w:ind w:left="426"/>
        <w:rPr>
          <w:sz w:val="22"/>
          <w:szCs w:val="22"/>
        </w:rPr>
      </w:pPr>
      <w:r w:rsidRPr="0018576A">
        <w:rPr>
          <w:sz w:val="22"/>
          <w:szCs w:val="22"/>
        </w:rPr>
        <w:t>……………………………………………………………………………………………………….</w:t>
      </w:r>
    </w:p>
    <w:p w14:paraId="52AC3848" w14:textId="77777777" w:rsidR="0098324B" w:rsidRPr="0018576A" w:rsidRDefault="0098324B" w:rsidP="0018576A">
      <w:pPr>
        <w:pStyle w:val="Akapitzlist"/>
        <w:numPr>
          <w:ilvl w:val="0"/>
          <w:numId w:val="105"/>
        </w:numPr>
        <w:tabs>
          <w:tab w:val="left" w:pos="426"/>
        </w:tabs>
        <w:ind w:left="426"/>
        <w:rPr>
          <w:sz w:val="22"/>
          <w:szCs w:val="22"/>
        </w:rPr>
      </w:pPr>
      <w:r w:rsidRPr="0018576A">
        <w:rPr>
          <w:sz w:val="22"/>
          <w:szCs w:val="22"/>
        </w:rPr>
        <w:t>………………………………………………………………………………………………………………………………………………………………………………………………………………</w:t>
      </w:r>
    </w:p>
    <w:p w14:paraId="44B3B009" w14:textId="77777777" w:rsidR="00463EAB" w:rsidRPr="0018576A" w:rsidRDefault="00463EAB" w:rsidP="0018576A">
      <w:pPr>
        <w:pStyle w:val="Akapitzlist"/>
        <w:numPr>
          <w:ilvl w:val="0"/>
          <w:numId w:val="0"/>
        </w:numPr>
        <w:tabs>
          <w:tab w:val="left" w:pos="426"/>
        </w:tabs>
        <w:ind w:left="426"/>
        <w:rPr>
          <w:sz w:val="22"/>
          <w:szCs w:val="22"/>
        </w:rPr>
      </w:pPr>
    </w:p>
    <w:p w14:paraId="3C751AA4" w14:textId="77777777" w:rsidR="00AD0041" w:rsidRPr="0018576A" w:rsidRDefault="00AD0041" w:rsidP="0018576A">
      <w:pPr>
        <w:autoSpaceDE w:val="0"/>
        <w:autoSpaceDN w:val="0"/>
        <w:adjustRightInd w:val="0"/>
      </w:pPr>
    </w:p>
    <w:p w14:paraId="45C28C60" w14:textId="77777777" w:rsidR="00941467" w:rsidRPr="0018576A" w:rsidRDefault="00941467" w:rsidP="0018576A">
      <w:pPr>
        <w:widowControl/>
        <w:suppressAutoHyphens w:val="0"/>
        <w:jc w:val="left"/>
        <w:rPr>
          <w:b/>
          <w:i/>
          <w:iCs/>
          <w:sz w:val="22"/>
          <w:szCs w:val="22"/>
        </w:rPr>
      </w:pPr>
      <w:r w:rsidRPr="0018576A">
        <w:rPr>
          <w:b/>
          <w:i/>
          <w:iCs/>
          <w:sz w:val="22"/>
          <w:szCs w:val="22"/>
        </w:rPr>
        <w:br w:type="page"/>
      </w:r>
    </w:p>
    <w:p w14:paraId="738BE974" w14:textId="5804B3D6" w:rsidR="004C2002" w:rsidRPr="00B901A0" w:rsidRDefault="00941467" w:rsidP="0018576A">
      <w:pPr>
        <w:pStyle w:val="Tekstpodstawowy"/>
        <w:spacing w:line="240" w:lineRule="auto"/>
        <w:rPr>
          <w:rFonts w:ascii="Times New Roman" w:hAnsi="Times New Roman" w:cs="Times New Roman"/>
          <w:b/>
          <w:i/>
          <w:iCs/>
          <w:color w:val="000000" w:themeColor="text1"/>
          <w:sz w:val="22"/>
          <w:szCs w:val="22"/>
        </w:rPr>
        <w:sectPr w:rsidR="004C2002" w:rsidRPr="00B901A0" w:rsidSect="004646E2">
          <w:headerReference w:type="even" r:id="rId49"/>
          <w:headerReference w:type="default" r:id="rId50"/>
          <w:footerReference w:type="even" r:id="rId51"/>
          <w:footerReference w:type="default" r:id="rId52"/>
          <w:headerReference w:type="first" r:id="rId53"/>
          <w:footerReference w:type="first" r:id="rId54"/>
          <w:pgSz w:w="11907" w:h="16840" w:code="9"/>
          <w:pgMar w:top="582" w:right="1418" w:bottom="1418" w:left="1418" w:header="568" w:footer="708" w:gutter="0"/>
          <w:cols w:space="708"/>
          <w:noEndnote/>
        </w:sectPr>
      </w:pPr>
      <w:r w:rsidRPr="00B901A0">
        <w:rPr>
          <w:rFonts w:ascii="Times New Roman" w:hAnsi="Times New Roman" w:cs="Times New Roman"/>
          <w:b/>
          <w:i/>
          <w:iCs/>
          <w:color w:val="000000" w:themeColor="text1"/>
          <w:sz w:val="22"/>
          <w:szCs w:val="22"/>
        </w:rPr>
        <w:lastRenderedPageBreak/>
        <w:t>Załącznik nr 5 do formularza oferty</w:t>
      </w:r>
      <w:r w:rsidRPr="00B901A0">
        <w:rPr>
          <w:color w:val="000000" w:themeColor="text1"/>
          <w:spacing w:val="-4"/>
          <w:sz w:val="22"/>
          <w:szCs w:val="22"/>
        </w:rPr>
        <w:t xml:space="preserve"> </w:t>
      </w:r>
      <w:r w:rsidRPr="00B901A0">
        <w:rPr>
          <w:rFonts w:ascii="Times New Roman" w:hAnsi="Times New Roman"/>
          <w:b/>
          <w:color w:val="000000" w:themeColor="text1"/>
          <w:sz w:val="22"/>
          <w:szCs w:val="22"/>
        </w:rPr>
        <w:t>– Kalkulacja cenowa</w:t>
      </w:r>
      <w:r w:rsidRPr="00B901A0">
        <w:rPr>
          <w:rFonts w:ascii="Times New Roman" w:hAnsi="Times New Roman"/>
          <w:color w:val="000000" w:themeColor="text1"/>
          <w:sz w:val="22"/>
          <w:szCs w:val="22"/>
        </w:rPr>
        <w:t xml:space="preserve">, uwzględniająca wymagania </w:t>
      </w:r>
      <w:r w:rsidRPr="00B901A0">
        <w:rPr>
          <w:rFonts w:ascii="Times New Roman" w:hAnsi="Times New Roman"/>
          <w:color w:val="000000" w:themeColor="text1"/>
          <w:sz w:val="22"/>
          <w:szCs w:val="22"/>
        </w:rPr>
        <w:br/>
        <w:t>i zapisy SWZ</w:t>
      </w:r>
    </w:p>
    <w:p w14:paraId="59880C36" w14:textId="7B9973AC" w:rsidR="006B43AA" w:rsidRPr="005E7755" w:rsidRDefault="00E17FBB" w:rsidP="004439F1">
      <w:pPr>
        <w:widowControl/>
        <w:suppressAutoHyphens w:val="0"/>
        <w:jc w:val="right"/>
        <w:rPr>
          <w:b/>
          <w:bCs/>
          <w:i/>
          <w:iCs/>
        </w:rPr>
      </w:pPr>
      <w:r w:rsidRPr="005E7755">
        <w:rPr>
          <w:i/>
          <w:iCs/>
          <w:noProof/>
        </w:rPr>
        <w:lastRenderedPageBreak/>
        <w:drawing>
          <wp:anchor distT="0" distB="0" distL="114300" distR="114300" simplePos="0" relativeHeight="251664384" behindDoc="0" locked="0" layoutInCell="1" allowOverlap="1" wp14:anchorId="113EFA62" wp14:editId="0CA84172">
            <wp:simplePos x="0" y="0"/>
            <wp:positionH relativeFrom="column">
              <wp:posOffset>-47134</wp:posOffset>
            </wp:positionH>
            <wp:positionV relativeFrom="paragraph">
              <wp:posOffset>504</wp:posOffset>
            </wp:positionV>
            <wp:extent cx="1893278" cy="837411"/>
            <wp:effectExtent l="0" t="0" r="0" b="1270"/>
            <wp:wrapSquare wrapText="bothSides"/>
            <wp:docPr id="319079819" name="Obraz 319079819"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278" cy="837411"/>
                    </a:xfrm>
                    <a:prstGeom prst="rect">
                      <a:avLst/>
                    </a:prstGeom>
                    <a:noFill/>
                    <a:ln>
                      <a:noFill/>
                    </a:ln>
                  </pic:spPr>
                </pic:pic>
              </a:graphicData>
            </a:graphic>
          </wp:anchor>
        </w:drawing>
      </w:r>
      <w:r w:rsidR="0036149D" w:rsidRPr="005E7755">
        <w:rPr>
          <w:b/>
          <w:i/>
          <w:iCs/>
          <w:sz w:val="20"/>
          <w:szCs w:val="20"/>
        </w:rPr>
        <w:t xml:space="preserve">Załącznik nr </w:t>
      </w:r>
      <w:r w:rsidR="00AD2A47" w:rsidRPr="005E7755">
        <w:rPr>
          <w:b/>
          <w:i/>
          <w:iCs/>
          <w:sz w:val="20"/>
          <w:szCs w:val="20"/>
        </w:rPr>
        <w:t>2</w:t>
      </w:r>
      <w:r w:rsidR="0036149D" w:rsidRPr="005E7755">
        <w:rPr>
          <w:b/>
          <w:i/>
          <w:iCs/>
          <w:sz w:val="20"/>
          <w:szCs w:val="20"/>
        </w:rPr>
        <w:t xml:space="preserve"> do </w:t>
      </w:r>
      <w:r w:rsidR="001232D5" w:rsidRPr="005E7755">
        <w:rPr>
          <w:b/>
          <w:i/>
          <w:iCs/>
          <w:sz w:val="20"/>
          <w:szCs w:val="20"/>
        </w:rPr>
        <w:t>SWZ</w:t>
      </w:r>
    </w:p>
    <w:p w14:paraId="528C546E" w14:textId="389307A7" w:rsidR="00A761DA" w:rsidRPr="001620ED" w:rsidRDefault="00A761DA" w:rsidP="004439F1">
      <w:pPr>
        <w:widowControl/>
        <w:suppressAutoHyphens w:val="0"/>
        <w:ind w:left="360"/>
        <w:jc w:val="left"/>
        <w:outlineLvl w:val="0"/>
        <w:rPr>
          <w:noProof/>
        </w:rPr>
      </w:pPr>
      <w:r w:rsidRPr="001620ED">
        <w:rPr>
          <w:noProof/>
        </w:rPr>
        <w:t xml:space="preserve">                 </w:t>
      </w:r>
    </w:p>
    <w:p w14:paraId="59A2061A" w14:textId="77777777" w:rsidR="00E17FBB" w:rsidRPr="001620ED" w:rsidRDefault="00E17FBB" w:rsidP="004439F1">
      <w:pPr>
        <w:widowControl/>
        <w:suppressAutoHyphens w:val="0"/>
        <w:ind w:left="360"/>
        <w:outlineLvl w:val="0"/>
        <w:rPr>
          <w:b/>
          <w:bCs/>
          <w:u w:val="single"/>
        </w:rPr>
      </w:pPr>
    </w:p>
    <w:p w14:paraId="64D87EF1" w14:textId="77777777" w:rsidR="00E17FBB" w:rsidRPr="001620ED" w:rsidRDefault="00E17FBB" w:rsidP="004439F1">
      <w:pPr>
        <w:widowControl/>
        <w:suppressAutoHyphens w:val="0"/>
        <w:ind w:left="360"/>
        <w:outlineLvl w:val="0"/>
        <w:rPr>
          <w:b/>
          <w:bCs/>
          <w:u w:val="single"/>
        </w:rPr>
      </w:pPr>
    </w:p>
    <w:p w14:paraId="4628D025" w14:textId="77777777" w:rsidR="00E17FBB" w:rsidRPr="001620ED" w:rsidRDefault="00E17FBB" w:rsidP="004439F1">
      <w:pPr>
        <w:widowControl/>
        <w:suppressAutoHyphens w:val="0"/>
        <w:ind w:left="360"/>
        <w:outlineLvl w:val="0"/>
        <w:rPr>
          <w:b/>
          <w:bCs/>
          <w:u w:val="single"/>
        </w:rPr>
      </w:pPr>
    </w:p>
    <w:p w14:paraId="1511A94E" w14:textId="77777777" w:rsidR="00E17FBB" w:rsidRPr="001620ED" w:rsidRDefault="00E17FBB" w:rsidP="004439F1">
      <w:pPr>
        <w:widowControl/>
        <w:suppressAutoHyphens w:val="0"/>
        <w:ind w:left="360"/>
        <w:outlineLvl w:val="0"/>
        <w:rPr>
          <w:b/>
          <w:bCs/>
          <w:u w:val="single"/>
        </w:rPr>
      </w:pPr>
    </w:p>
    <w:p w14:paraId="157565E8" w14:textId="77777777" w:rsidR="00E17FBB" w:rsidRPr="0018576A" w:rsidRDefault="00E17FBB" w:rsidP="004439F1">
      <w:pPr>
        <w:widowControl/>
        <w:suppressAutoHyphens w:val="0"/>
        <w:ind w:left="360"/>
        <w:outlineLvl w:val="0"/>
        <w:rPr>
          <w:b/>
          <w:bCs/>
          <w:u w:val="single"/>
        </w:rPr>
      </w:pPr>
    </w:p>
    <w:p w14:paraId="6C8FE75C" w14:textId="6BF04DB0" w:rsidR="00A761DA" w:rsidRPr="0018576A" w:rsidRDefault="00A761DA" w:rsidP="004439F1">
      <w:pPr>
        <w:widowControl/>
        <w:suppressAutoHyphens w:val="0"/>
        <w:ind w:left="360"/>
        <w:outlineLvl w:val="0"/>
        <w:rPr>
          <w:b/>
          <w:bCs/>
          <w:u w:val="single"/>
        </w:rPr>
      </w:pPr>
      <w:r w:rsidRPr="0018576A">
        <w:rPr>
          <w:b/>
          <w:bCs/>
          <w:u w:val="single"/>
        </w:rPr>
        <w:t>PROJEKTOWANE POSTANOWIENIA UMOWY nr 80.272.</w:t>
      </w:r>
      <w:r w:rsidR="005E7755" w:rsidRPr="0018576A">
        <w:rPr>
          <w:b/>
          <w:bCs/>
          <w:u w:val="single"/>
        </w:rPr>
        <w:t>302</w:t>
      </w:r>
      <w:r w:rsidR="00506AE8" w:rsidRPr="0018576A">
        <w:rPr>
          <w:b/>
          <w:bCs/>
          <w:u w:val="single"/>
        </w:rPr>
        <w:t>.2024</w:t>
      </w:r>
    </w:p>
    <w:p w14:paraId="5CCD83FA" w14:textId="77777777" w:rsidR="00E17FBB" w:rsidRPr="0018576A" w:rsidRDefault="00E17FBB" w:rsidP="004439F1">
      <w:pPr>
        <w:widowControl/>
        <w:suppressAutoHyphens w:val="0"/>
        <w:jc w:val="both"/>
        <w:rPr>
          <w:b/>
          <w:bCs/>
          <w:sz w:val="22"/>
          <w:szCs w:val="22"/>
        </w:rPr>
      </w:pPr>
    </w:p>
    <w:p w14:paraId="3F4EC61E" w14:textId="0F662607" w:rsidR="00A761DA" w:rsidRPr="0018576A" w:rsidRDefault="00A761DA" w:rsidP="004439F1">
      <w:pPr>
        <w:widowControl/>
        <w:suppressAutoHyphens w:val="0"/>
        <w:jc w:val="both"/>
        <w:rPr>
          <w:b/>
          <w:bCs/>
          <w:i/>
          <w:iCs/>
          <w:sz w:val="22"/>
          <w:szCs w:val="22"/>
        </w:rPr>
      </w:pPr>
      <w:r w:rsidRPr="0018576A">
        <w:rPr>
          <w:b/>
          <w:bCs/>
          <w:i/>
          <w:iCs/>
          <w:sz w:val="22"/>
          <w:szCs w:val="22"/>
        </w:rPr>
        <w:t xml:space="preserve">zawarta w Krakowie w dniu …............ </w:t>
      </w:r>
      <w:r w:rsidR="0024141A" w:rsidRPr="0018576A">
        <w:rPr>
          <w:b/>
          <w:bCs/>
          <w:i/>
          <w:iCs/>
          <w:sz w:val="22"/>
          <w:szCs w:val="22"/>
        </w:rPr>
        <w:t>….</w:t>
      </w:r>
      <w:r w:rsidRPr="0018576A">
        <w:rPr>
          <w:b/>
          <w:bCs/>
          <w:i/>
          <w:iCs/>
          <w:sz w:val="22"/>
          <w:szCs w:val="22"/>
        </w:rPr>
        <w:t xml:space="preserve"> r. pomiędzy:</w:t>
      </w:r>
    </w:p>
    <w:p w14:paraId="4C13392D" w14:textId="6198BFE5" w:rsidR="00A761DA" w:rsidRPr="0018576A" w:rsidRDefault="00A761DA" w:rsidP="004439F1">
      <w:pPr>
        <w:widowControl/>
        <w:suppressAutoHyphens w:val="0"/>
        <w:jc w:val="both"/>
        <w:rPr>
          <w:b/>
          <w:bCs/>
          <w:i/>
          <w:iCs/>
          <w:sz w:val="22"/>
          <w:szCs w:val="22"/>
        </w:rPr>
      </w:pPr>
      <w:r w:rsidRPr="0018576A">
        <w:rPr>
          <w:b/>
          <w:bCs/>
          <w:i/>
          <w:iCs/>
          <w:sz w:val="22"/>
          <w:szCs w:val="22"/>
        </w:rPr>
        <w:t xml:space="preserve">Uniwersytetem Jagiellońskim z siedzibą przy ul. Gołębiej 24, 31-007 Kraków, </w:t>
      </w:r>
      <w:r w:rsidR="00E17FBB" w:rsidRPr="0018576A">
        <w:rPr>
          <w:b/>
          <w:bCs/>
          <w:i/>
          <w:iCs/>
          <w:sz w:val="22"/>
          <w:szCs w:val="22"/>
        </w:rPr>
        <w:br/>
      </w:r>
      <w:r w:rsidRPr="0018576A">
        <w:rPr>
          <w:b/>
          <w:bCs/>
          <w:i/>
          <w:iCs/>
          <w:sz w:val="22"/>
          <w:szCs w:val="22"/>
        </w:rPr>
        <w:t xml:space="preserve">NIP 675-000-22-36, zwanym dalej „Zamawiającym”, reprezentowanym przez: </w:t>
      </w:r>
    </w:p>
    <w:p w14:paraId="6B53D01D" w14:textId="0963E1EC" w:rsidR="00E17FBB" w:rsidRPr="0018576A" w:rsidRDefault="00A761DA" w:rsidP="00E17FBB">
      <w:pPr>
        <w:pStyle w:val="Akapitzlist"/>
        <w:numPr>
          <w:ilvl w:val="3"/>
          <w:numId w:val="102"/>
        </w:numPr>
        <w:tabs>
          <w:tab w:val="clear" w:pos="2880"/>
          <w:tab w:val="num" w:pos="2552"/>
        </w:tabs>
        <w:ind w:left="426" w:hanging="426"/>
        <w:rPr>
          <w:b/>
          <w:bCs/>
          <w:i/>
          <w:iCs/>
          <w:sz w:val="22"/>
          <w:szCs w:val="22"/>
        </w:rPr>
      </w:pPr>
      <w:r w:rsidRPr="0018576A">
        <w:rPr>
          <w:b/>
          <w:bCs/>
          <w:i/>
          <w:iCs/>
          <w:sz w:val="22"/>
          <w:szCs w:val="22"/>
        </w:rPr>
        <w:t xml:space="preserve">………. – …………….., </w:t>
      </w:r>
    </w:p>
    <w:p w14:paraId="2B0ABB66" w14:textId="77777777" w:rsidR="00E17FBB" w:rsidRPr="0018576A" w:rsidRDefault="00E17FBB" w:rsidP="00E17FBB">
      <w:pPr>
        <w:pStyle w:val="Akapitzlist"/>
        <w:numPr>
          <w:ilvl w:val="3"/>
          <w:numId w:val="102"/>
        </w:numPr>
        <w:tabs>
          <w:tab w:val="clear" w:pos="2880"/>
          <w:tab w:val="num" w:pos="2552"/>
        </w:tabs>
        <w:ind w:left="426" w:hanging="426"/>
        <w:rPr>
          <w:b/>
          <w:bCs/>
          <w:i/>
          <w:iCs/>
          <w:sz w:val="22"/>
          <w:szCs w:val="22"/>
        </w:rPr>
      </w:pPr>
      <w:r w:rsidRPr="0018576A">
        <w:rPr>
          <w:b/>
          <w:bCs/>
          <w:i/>
          <w:iCs/>
          <w:sz w:val="22"/>
          <w:szCs w:val="22"/>
        </w:rPr>
        <w:t xml:space="preserve">………. – …………….., </w:t>
      </w:r>
    </w:p>
    <w:p w14:paraId="188549BE" w14:textId="41413ED4" w:rsidR="00A761DA" w:rsidRPr="0018576A" w:rsidRDefault="00A761DA" w:rsidP="00E17FBB">
      <w:pPr>
        <w:pStyle w:val="Akapitzlist"/>
        <w:numPr>
          <w:ilvl w:val="0"/>
          <w:numId w:val="0"/>
        </w:numPr>
        <w:ind w:left="426"/>
        <w:rPr>
          <w:b/>
          <w:bCs/>
          <w:i/>
          <w:iCs/>
          <w:sz w:val="22"/>
          <w:szCs w:val="22"/>
        </w:rPr>
      </w:pPr>
      <w:r w:rsidRPr="0018576A">
        <w:rPr>
          <w:b/>
          <w:bCs/>
          <w:i/>
          <w:iCs/>
          <w:sz w:val="22"/>
          <w:szCs w:val="22"/>
        </w:rPr>
        <w:t>przy kontrasygnacie finansowej Kwestora UJ,</w:t>
      </w:r>
    </w:p>
    <w:p w14:paraId="63808F32" w14:textId="77777777" w:rsidR="00E17FBB" w:rsidRPr="0018576A" w:rsidRDefault="00A761DA" w:rsidP="004439F1">
      <w:pPr>
        <w:widowControl/>
        <w:suppressAutoHyphens w:val="0"/>
        <w:jc w:val="both"/>
        <w:rPr>
          <w:b/>
          <w:i/>
          <w:iCs/>
          <w:sz w:val="22"/>
          <w:szCs w:val="22"/>
        </w:rPr>
      </w:pPr>
      <w:r w:rsidRPr="0018576A">
        <w:rPr>
          <w:b/>
          <w:i/>
          <w:iCs/>
          <w:sz w:val="22"/>
          <w:szCs w:val="22"/>
        </w:rPr>
        <w:t xml:space="preserve">a </w:t>
      </w:r>
    </w:p>
    <w:p w14:paraId="36A39097" w14:textId="24788C87" w:rsidR="00A761DA" w:rsidRPr="0018576A" w:rsidRDefault="00A761DA" w:rsidP="005D6FBA">
      <w:pPr>
        <w:pStyle w:val="Akapitzlist"/>
        <w:numPr>
          <w:ilvl w:val="0"/>
          <w:numId w:val="0"/>
        </w:numPr>
        <w:rPr>
          <w:b/>
          <w:i/>
          <w:iCs/>
          <w:sz w:val="22"/>
          <w:szCs w:val="22"/>
        </w:rPr>
      </w:pPr>
      <w:r w:rsidRPr="0018576A">
        <w:rPr>
          <w:b/>
          <w:i/>
          <w:iCs/>
          <w:sz w:val="22"/>
          <w:szCs w:val="22"/>
        </w:rPr>
        <w:t xml:space="preserve">………………………, wpisanym do ………, zwanym dalej „Wykonawcą”, reprezentowanym przez: </w:t>
      </w:r>
    </w:p>
    <w:p w14:paraId="3BEED436" w14:textId="77777777" w:rsidR="00A761DA" w:rsidRPr="0018576A" w:rsidRDefault="00A761DA" w:rsidP="004439F1">
      <w:pPr>
        <w:pStyle w:val="Tekstpodstawowy2"/>
        <w:widowControl/>
        <w:rPr>
          <w:b/>
          <w:bCs/>
          <w:i/>
          <w:iCs/>
        </w:rPr>
      </w:pPr>
      <w:r w:rsidRPr="0018576A">
        <w:rPr>
          <w:b/>
          <w:bCs/>
          <w:i/>
          <w:iCs/>
        </w:rPr>
        <w:t>………..</w:t>
      </w:r>
    </w:p>
    <w:p w14:paraId="1C0FB119" w14:textId="77777777" w:rsidR="00E17FBB" w:rsidRPr="0018576A" w:rsidRDefault="00E17FBB" w:rsidP="004439F1">
      <w:pPr>
        <w:pStyle w:val="Tekstpodstawowy"/>
        <w:spacing w:line="240" w:lineRule="auto"/>
        <w:rPr>
          <w:rFonts w:ascii="Times New Roman" w:hAnsi="Times New Roman" w:cs="Times New Roman"/>
          <w:i/>
          <w:sz w:val="22"/>
          <w:szCs w:val="22"/>
        </w:rPr>
      </w:pPr>
    </w:p>
    <w:p w14:paraId="19B3A4C0" w14:textId="1A0C78F4" w:rsidR="00A761DA" w:rsidRPr="0018576A" w:rsidRDefault="00A761DA" w:rsidP="004439F1">
      <w:pPr>
        <w:pStyle w:val="Tekstpodstawowy"/>
        <w:spacing w:line="240" w:lineRule="auto"/>
        <w:rPr>
          <w:rFonts w:ascii="Times New Roman" w:hAnsi="Times New Roman" w:cs="Times New Roman"/>
          <w:i/>
          <w:sz w:val="22"/>
          <w:szCs w:val="22"/>
        </w:rPr>
      </w:pPr>
      <w:r w:rsidRPr="0018576A">
        <w:rPr>
          <w:rFonts w:ascii="Times New Roman" w:hAnsi="Times New Roman" w:cs="Times New Roman"/>
          <w:i/>
          <w:sz w:val="22"/>
          <w:szCs w:val="22"/>
        </w:rPr>
        <w:t xml:space="preserve">W wyniku przeprowadzenia postępowania w </w:t>
      </w:r>
      <w:r w:rsidRPr="0018576A">
        <w:rPr>
          <w:rFonts w:ascii="Times New Roman" w:hAnsi="Times New Roman" w:cs="Times New Roman"/>
          <w:b/>
          <w:i/>
          <w:sz w:val="22"/>
          <w:szCs w:val="22"/>
        </w:rPr>
        <w:t xml:space="preserve">trybie podstawowym bez możliwości negocjacji </w:t>
      </w:r>
      <w:r w:rsidRPr="0018576A">
        <w:rPr>
          <w:rFonts w:ascii="Times New Roman" w:hAnsi="Times New Roman" w:cs="Times New Roman"/>
          <w:i/>
          <w:sz w:val="22"/>
          <w:szCs w:val="22"/>
        </w:rPr>
        <w:t xml:space="preserve">na podstawie art. 275 pkt. 1 ustawy z </w:t>
      </w:r>
      <w:r w:rsidR="005E38D7" w:rsidRPr="0018576A">
        <w:rPr>
          <w:rFonts w:ascii="Times New Roman" w:hAnsi="Times New Roman" w:cs="Times New Roman"/>
          <w:i/>
          <w:sz w:val="22"/>
          <w:szCs w:val="22"/>
        </w:rPr>
        <w:t>dnia 11</w:t>
      </w:r>
      <w:r w:rsidRPr="0018576A">
        <w:rPr>
          <w:rFonts w:ascii="Times New Roman" w:hAnsi="Times New Roman" w:cs="Times New Roman"/>
          <w:i/>
          <w:sz w:val="22"/>
          <w:szCs w:val="22"/>
        </w:rPr>
        <w:t xml:space="preserve"> września 2019 r. Prawo zamówień publicznych </w:t>
      </w:r>
      <w:r w:rsidR="00202936" w:rsidRPr="0018576A">
        <w:rPr>
          <w:rFonts w:ascii="Times New Roman" w:hAnsi="Times New Roman" w:cs="Times New Roman"/>
          <w:i/>
          <w:sz w:val="22"/>
          <w:szCs w:val="22"/>
        </w:rPr>
        <w:br/>
      </w:r>
      <w:r w:rsidRPr="0018576A">
        <w:rPr>
          <w:rFonts w:ascii="Times New Roman" w:hAnsi="Times New Roman" w:cs="Times New Roman"/>
          <w:i/>
          <w:sz w:val="22"/>
          <w:szCs w:val="22"/>
        </w:rPr>
        <w:t>(Dz. U. z 20</w:t>
      </w:r>
      <w:r w:rsidR="00E17FBB" w:rsidRPr="0018576A">
        <w:rPr>
          <w:rFonts w:ascii="Times New Roman" w:hAnsi="Times New Roman" w:cs="Times New Roman"/>
          <w:i/>
          <w:sz w:val="22"/>
          <w:szCs w:val="22"/>
        </w:rPr>
        <w:t>2</w:t>
      </w:r>
      <w:r w:rsidR="00941467" w:rsidRPr="0018576A">
        <w:rPr>
          <w:rFonts w:ascii="Times New Roman" w:hAnsi="Times New Roman" w:cs="Times New Roman"/>
          <w:i/>
          <w:sz w:val="22"/>
          <w:szCs w:val="22"/>
        </w:rPr>
        <w:t>4</w:t>
      </w:r>
      <w:r w:rsidRPr="0018576A">
        <w:rPr>
          <w:rFonts w:ascii="Times New Roman" w:hAnsi="Times New Roman" w:cs="Times New Roman"/>
          <w:i/>
          <w:sz w:val="22"/>
          <w:szCs w:val="22"/>
        </w:rPr>
        <w:t xml:space="preserve"> r. poz. </w:t>
      </w:r>
      <w:r w:rsidR="00E17FBB" w:rsidRPr="0018576A">
        <w:rPr>
          <w:rFonts w:ascii="Times New Roman" w:hAnsi="Times New Roman" w:cs="Times New Roman"/>
          <w:i/>
          <w:sz w:val="22"/>
          <w:szCs w:val="22"/>
        </w:rPr>
        <w:t>1</w:t>
      </w:r>
      <w:r w:rsidR="00941467" w:rsidRPr="0018576A">
        <w:rPr>
          <w:rFonts w:ascii="Times New Roman" w:hAnsi="Times New Roman" w:cs="Times New Roman"/>
          <w:i/>
          <w:sz w:val="22"/>
          <w:szCs w:val="22"/>
        </w:rPr>
        <w:t>320</w:t>
      </w:r>
      <w:r w:rsidRPr="0018576A">
        <w:rPr>
          <w:rFonts w:ascii="Times New Roman" w:hAnsi="Times New Roman" w:cs="Times New Roman"/>
          <w:i/>
          <w:sz w:val="22"/>
          <w:szCs w:val="22"/>
        </w:rPr>
        <w:t>, z późn. zm.), zawarto umowę następującej treści:</w:t>
      </w:r>
    </w:p>
    <w:p w14:paraId="1BC40AD5" w14:textId="77777777" w:rsidR="00A761DA" w:rsidRPr="0018576A" w:rsidRDefault="00A761DA" w:rsidP="004439F1">
      <w:pPr>
        <w:widowControl/>
        <w:suppressAutoHyphens w:val="0"/>
        <w:ind w:left="540"/>
        <w:outlineLvl w:val="0"/>
        <w:rPr>
          <w:b/>
          <w:bCs/>
          <w:sz w:val="16"/>
        </w:rPr>
      </w:pPr>
    </w:p>
    <w:p w14:paraId="4AE03FE1" w14:textId="6A02F0E0" w:rsidR="00A761DA" w:rsidRPr="0018576A" w:rsidRDefault="00A761DA" w:rsidP="004439F1">
      <w:pPr>
        <w:widowControl/>
        <w:tabs>
          <w:tab w:val="left" w:pos="720"/>
        </w:tabs>
        <w:suppressAutoHyphens w:val="0"/>
        <w:ind w:left="360"/>
        <w:rPr>
          <w:b/>
          <w:bCs/>
          <w:sz w:val="22"/>
          <w:szCs w:val="22"/>
        </w:rPr>
      </w:pPr>
      <w:r w:rsidRPr="0018576A">
        <w:rPr>
          <w:b/>
          <w:bCs/>
          <w:sz w:val="22"/>
          <w:szCs w:val="22"/>
        </w:rPr>
        <w:t>§ 1</w:t>
      </w:r>
      <w:r w:rsidR="00575C54" w:rsidRPr="0018576A">
        <w:rPr>
          <w:b/>
          <w:bCs/>
          <w:sz w:val="22"/>
          <w:szCs w:val="22"/>
        </w:rPr>
        <w:t xml:space="preserve"> Przedmiot umowy</w:t>
      </w:r>
    </w:p>
    <w:p w14:paraId="2086496B" w14:textId="6FE9734E" w:rsidR="00365A74" w:rsidRPr="0018576A" w:rsidRDefault="00A761DA" w:rsidP="00365A74">
      <w:pPr>
        <w:pStyle w:val="Akapitzlist"/>
        <w:numPr>
          <w:ilvl w:val="0"/>
          <w:numId w:val="82"/>
        </w:numPr>
        <w:rPr>
          <w:sz w:val="22"/>
          <w:szCs w:val="22"/>
        </w:rPr>
      </w:pPr>
      <w:bookmarkStart w:id="15" w:name="_Hlk172283376"/>
      <w:r w:rsidRPr="0018576A">
        <w:rPr>
          <w:sz w:val="22"/>
          <w:szCs w:val="22"/>
        </w:rPr>
        <w:t xml:space="preserve">Przedmiotem umowy jest </w:t>
      </w:r>
      <w:r w:rsidR="005E7755" w:rsidRPr="0018576A">
        <w:rPr>
          <w:sz w:val="22"/>
          <w:szCs w:val="22"/>
        </w:rPr>
        <w:t xml:space="preserve">przebudowa tarasów na 2 piętrze budynku Wydziału Chemii </w:t>
      </w:r>
      <w:r w:rsidR="005E7755" w:rsidRPr="0018576A">
        <w:rPr>
          <w:sz w:val="22"/>
          <w:szCs w:val="22"/>
        </w:rPr>
        <w:br/>
        <w:t>ul. Gronostajowej 2 w obrębie seg. E i F na pomieszczenia użytkowe - laboratoria pracowników naukowych.</w:t>
      </w:r>
    </w:p>
    <w:bookmarkEnd w:id="15"/>
    <w:p w14:paraId="409AC73F" w14:textId="74F4A70F" w:rsidR="00A761DA" w:rsidRPr="0018576A" w:rsidRDefault="00A761DA" w:rsidP="00365A74">
      <w:pPr>
        <w:pStyle w:val="Akapitzlist"/>
        <w:numPr>
          <w:ilvl w:val="0"/>
          <w:numId w:val="82"/>
        </w:numPr>
        <w:rPr>
          <w:sz w:val="22"/>
          <w:szCs w:val="22"/>
        </w:rPr>
      </w:pPr>
      <w:r w:rsidRPr="0018576A">
        <w:rPr>
          <w:sz w:val="22"/>
          <w:szCs w:val="22"/>
        </w:rPr>
        <w:t xml:space="preserve">Zakres czynności i prac objętych niniejszą umową określony jest szczegółowo w dokumentacji postępowania przetargowego, w szczególności w Specyfikacji Warunków Zamówienia oraz Załączniku A do SWZ, będącym jej integralną częścią. </w:t>
      </w:r>
    </w:p>
    <w:p w14:paraId="0CDA853F" w14:textId="77777777" w:rsidR="00A761DA" w:rsidRPr="0018576A" w:rsidRDefault="00A761DA" w:rsidP="004439F1">
      <w:pPr>
        <w:pStyle w:val="Akapitzlist"/>
        <w:numPr>
          <w:ilvl w:val="0"/>
          <w:numId w:val="90"/>
        </w:numPr>
        <w:rPr>
          <w:vanish/>
          <w:sz w:val="22"/>
          <w:szCs w:val="22"/>
        </w:rPr>
      </w:pPr>
    </w:p>
    <w:p w14:paraId="36366EB2" w14:textId="77777777" w:rsidR="00A761DA" w:rsidRPr="0018576A" w:rsidRDefault="00A761DA" w:rsidP="004439F1">
      <w:pPr>
        <w:pStyle w:val="Akapitzlist"/>
        <w:numPr>
          <w:ilvl w:val="0"/>
          <w:numId w:val="90"/>
        </w:numPr>
        <w:rPr>
          <w:vanish/>
          <w:sz w:val="22"/>
          <w:szCs w:val="22"/>
        </w:rPr>
      </w:pPr>
    </w:p>
    <w:p w14:paraId="61416DF7" w14:textId="77777777" w:rsidR="00A761DA" w:rsidRPr="0018576A" w:rsidRDefault="00A761DA" w:rsidP="004439F1">
      <w:pPr>
        <w:widowControl/>
        <w:numPr>
          <w:ilvl w:val="0"/>
          <w:numId w:val="82"/>
        </w:numPr>
        <w:suppressAutoHyphens w:val="0"/>
        <w:jc w:val="both"/>
        <w:rPr>
          <w:sz w:val="22"/>
          <w:szCs w:val="22"/>
        </w:rPr>
      </w:pPr>
      <w:r w:rsidRPr="0018576A">
        <w:rPr>
          <w:sz w:val="22"/>
          <w:szCs w:val="22"/>
        </w:rPr>
        <w:t>Integralną częścią niniejszej umowy są:</w:t>
      </w:r>
    </w:p>
    <w:p w14:paraId="26248BA0" w14:textId="45A7E7C4" w:rsidR="00A761DA" w:rsidRPr="0018576A" w:rsidRDefault="00365A74" w:rsidP="00365A74">
      <w:pPr>
        <w:widowControl/>
        <w:suppressAutoHyphens w:val="0"/>
        <w:ind w:left="426"/>
        <w:jc w:val="both"/>
        <w:rPr>
          <w:sz w:val="22"/>
          <w:szCs w:val="22"/>
        </w:rPr>
      </w:pPr>
      <w:r w:rsidRPr="0018576A">
        <w:rPr>
          <w:sz w:val="22"/>
          <w:szCs w:val="22"/>
        </w:rPr>
        <w:t xml:space="preserve">3.1 </w:t>
      </w:r>
      <w:r w:rsidR="00A761DA" w:rsidRPr="0018576A">
        <w:rPr>
          <w:sz w:val="22"/>
          <w:szCs w:val="22"/>
        </w:rPr>
        <w:t>dokumentacja postępowania przetargowego wraz z ofertą Wykonawcy;</w:t>
      </w:r>
    </w:p>
    <w:p w14:paraId="630D4C5E" w14:textId="4770A6CE" w:rsidR="00A761DA" w:rsidRPr="0018576A" w:rsidRDefault="00365A74" w:rsidP="00365A74">
      <w:pPr>
        <w:widowControl/>
        <w:suppressAutoHyphens w:val="0"/>
        <w:ind w:left="426"/>
        <w:jc w:val="both"/>
        <w:rPr>
          <w:sz w:val="22"/>
          <w:szCs w:val="22"/>
        </w:rPr>
      </w:pPr>
      <w:r w:rsidRPr="0018576A">
        <w:rPr>
          <w:sz w:val="22"/>
          <w:szCs w:val="22"/>
        </w:rPr>
        <w:t xml:space="preserve">3.2 </w:t>
      </w:r>
      <w:r w:rsidR="00A761DA" w:rsidRPr="0018576A">
        <w:rPr>
          <w:sz w:val="22"/>
          <w:szCs w:val="22"/>
        </w:rPr>
        <w:t>lista podwykonawców z określeniem zakresu i wartości robót przewidzianych do wykonania (załącznik nr 1), o ile są przewidziani na etapie zawarcia umowy.</w:t>
      </w:r>
    </w:p>
    <w:p w14:paraId="15AB2A9B" w14:textId="3F58831A" w:rsidR="000E3214" w:rsidRPr="0018576A" w:rsidRDefault="00CC44D6" w:rsidP="00365A74">
      <w:pPr>
        <w:widowControl/>
        <w:suppressAutoHyphens w:val="0"/>
        <w:ind w:left="426" w:hanging="426"/>
        <w:jc w:val="both"/>
        <w:rPr>
          <w:sz w:val="22"/>
          <w:szCs w:val="22"/>
        </w:rPr>
      </w:pPr>
      <w:r w:rsidRPr="0018576A">
        <w:rPr>
          <w:sz w:val="22"/>
          <w:szCs w:val="22"/>
        </w:rPr>
        <w:t>4.</w:t>
      </w:r>
      <w:r w:rsidRPr="0018576A">
        <w:rPr>
          <w:sz w:val="22"/>
          <w:szCs w:val="22"/>
        </w:rPr>
        <w:tab/>
        <w:t xml:space="preserve">W terminie 14 dni od zawarcia umowy Wykonawca jest zobowiązany do sporządzenia </w:t>
      </w:r>
      <w:r w:rsidR="00365A74" w:rsidRPr="0018576A">
        <w:rPr>
          <w:sz w:val="22"/>
          <w:szCs w:val="22"/>
        </w:rPr>
        <w:br/>
      </w:r>
      <w:r w:rsidRPr="0018576A">
        <w:rPr>
          <w:sz w:val="22"/>
          <w:szCs w:val="22"/>
        </w:rPr>
        <w:t xml:space="preserve">i przedstawienia Zamawiającemu do zatwierdzenia harmonogramu rzeczowo-finansowego. </w:t>
      </w:r>
      <w:r w:rsidR="00365A74" w:rsidRPr="0018576A">
        <w:rPr>
          <w:sz w:val="22"/>
          <w:szCs w:val="22"/>
        </w:rPr>
        <w:br/>
      </w:r>
      <w:r w:rsidRPr="0018576A">
        <w:rPr>
          <w:sz w:val="22"/>
          <w:szCs w:val="22"/>
        </w:rPr>
        <w:t xml:space="preserve">W przypadku odmowy zatwierdzenia harmonogramu Wykonawca jest zobowiązany do jego zmiany zgodnie z wytycznymi Zamawiajacego i ponownego przedstawienia do zatwierdzenia. </w:t>
      </w:r>
      <w:r w:rsidR="00365A74" w:rsidRPr="0018576A">
        <w:rPr>
          <w:sz w:val="22"/>
          <w:szCs w:val="22"/>
        </w:rPr>
        <w:br/>
      </w:r>
      <w:r w:rsidRPr="0018576A">
        <w:rPr>
          <w:sz w:val="22"/>
          <w:szCs w:val="22"/>
        </w:rPr>
        <w:t xml:space="preserve">W przypadku braku odpowiedzi Zamawiającego w terminie 7 dni od przedstawienia harmonogramu, Wykonawca może uznać, że harmonogram został zatwierdzony. </w:t>
      </w:r>
    </w:p>
    <w:p w14:paraId="406AE1D6" w14:textId="43CF8653" w:rsidR="000E3214" w:rsidRPr="0018576A" w:rsidRDefault="000E3214" w:rsidP="00365A74">
      <w:pPr>
        <w:widowControl/>
        <w:suppressAutoHyphens w:val="0"/>
        <w:ind w:left="426" w:hanging="426"/>
        <w:jc w:val="both"/>
        <w:rPr>
          <w:i/>
          <w:iCs/>
          <w:sz w:val="22"/>
          <w:szCs w:val="22"/>
        </w:rPr>
      </w:pPr>
      <w:r w:rsidRPr="0018576A">
        <w:rPr>
          <w:sz w:val="22"/>
          <w:szCs w:val="22"/>
        </w:rPr>
        <w:t xml:space="preserve">5. </w:t>
      </w:r>
      <w:r w:rsidR="00365A74" w:rsidRPr="0018576A">
        <w:rPr>
          <w:sz w:val="22"/>
          <w:szCs w:val="22"/>
        </w:rPr>
        <w:tab/>
      </w:r>
      <w:r w:rsidRPr="0018576A">
        <w:rPr>
          <w:i/>
          <w:iCs/>
          <w:sz w:val="22"/>
          <w:szCs w:val="22"/>
        </w:rPr>
        <w:t xml:space="preserve">Zamówienie udzielane jest w ramach realizacji w Uniwersytecie Jagiellońskim Programu Strategicznego Inicjatywa Doskonałości – Uczenia Badawcza </w:t>
      </w:r>
      <w:hyperlink r:id="rId55" w:history="1">
        <w:r w:rsidRPr="0018576A">
          <w:rPr>
            <w:rStyle w:val="Hipercze"/>
            <w:i/>
            <w:iCs/>
            <w:color w:val="auto"/>
            <w:sz w:val="22"/>
            <w:szCs w:val="22"/>
          </w:rPr>
          <w:t>https://id.uj.edu.pl</w:t>
        </w:r>
      </w:hyperlink>
      <w:r w:rsidRPr="0018576A">
        <w:rPr>
          <w:i/>
          <w:iCs/>
          <w:sz w:val="22"/>
          <w:szCs w:val="22"/>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18576A">
        <w:rPr>
          <w:i/>
          <w:iCs/>
          <w:sz w:val="22"/>
          <w:szCs w:val="22"/>
        </w:rPr>
        <w:br/>
        <w:t xml:space="preserve">w ramach programu Ministra Nauki i Szkolnictwa Wyższego „Inicjatywa doskonałości – uczelnia badawcza” (Komunikat Ministra Nauki i Szkolnictwa Wyższego z dnia 26 marca 2019 r. </w:t>
      </w:r>
      <w:r w:rsidRPr="0018576A">
        <w:rPr>
          <w:i/>
          <w:iCs/>
          <w:sz w:val="22"/>
          <w:szCs w:val="22"/>
        </w:rPr>
        <w:br/>
        <w:t>o pierwszym konkursie w ramach programu „Inicjatywa doskonałości – uczelnia badawcza”), umowa nr 06/IDIB/2019/94 z dnia 16/12/2019  wraz z aneksem.</w:t>
      </w:r>
    </w:p>
    <w:p w14:paraId="416C19DE" w14:textId="3ED06998" w:rsidR="00F43688" w:rsidRPr="00F43688" w:rsidRDefault="00B17C17" w:rsidP="00C76539">
      <w:pPr>
        <w:widowControl/>
        <w:suppressAutoHyphens w:val="0"/>
        <w:ind w:left="426" w:right="9" w:hanging="426"/>
        <w:jc w:val="both"/>
        <w:rPr>
          <w:color w:val="FF0000"/>
          <w:sz w:val="22"/>
          <w:szCs w:val="22"/>
        </w:rPr>
      </w:pPr>
      <w:r w:rsidRPr="0018576A">
        <w:rPr>
          <w:sz w:val="22"/>
          <w:szCs w:val="22"/>
        </w:rPr>
        <w:t xml:space="preserve">6. </w:t>
      </w:r>
      <w:r w:rsidR="00C76539" w:rsidRPr="0018576A">
        <w:rPr>
          <w:sz w:val="22"/>
          <w:szCs w:val="22"/>
        </w:rPr>
        <w:tab/>
      </w:r>
      <w:r w:rsidR="005E2223" w:rsidRPr="0018576A">
        <w:rPr>
          <w:color w:val="000000" w:themeColor="text1"/>
          <w:sz w:val="22"/>
          <w:szCs w:val="22"/>
        </w:rPr>
        <w:t xml:space="preserve">Wykonawca jest zobowiązany do </w:t>
      </w:r>
      <w:r w:rsidR="00F43688" w:rsidRPr="0018576A">
        <w:rPr>
          <w:color w:val="000000" w:themeColor="text1"/>
          <w:sz w:val="22"/>
          <w:szCs w:val="22"/>
        </w:rPr>
        <w:t xml:space="preserve">przejęcia gwarancji lub </w:t>
      </w:r>
      <w:r w:rsidR="00AB4ECA" w:rsidRPr="0018576A">
        <w:rPr>
          <w:color w:val="000000" w:themeColor="text1"/>
          <w:sz w:val="22"/>
          <w:szCs w:val="22"/>
        </w:rPr>
        <w:t xml:space="preserve">uzgodnienia </w:t>
      </w:r>
      <w:r w:rsidR="00DA2C22" w:rsidRPr="0018576A">
        <w:rPr>
          <w:color w:val="000000" w:themeColor="text1"/>
          <w:sz w:val="22"/>
          <w:szCs w:val="22"/>
        </w:rPr>
        <w:t xml:space="preserve">z Wykonawcą budynku </w:t>
      </w:r>
      <w:r w:rsidR="00F43688" w:rsidRPr="0018576A">
        <w:rPr>
          <w:color w:val="000000" w:themeColor="text1"/>
          <w:sz w:val="22"/>
          <w:szCs w:val="22"/>
        </w:rPr>
        <w:t>konsorcjum firm Budimex S.A. oraz Mostostal Kraków S</w:t>
      </w:r>
      <w:r w:rsidR="00F43688" w:rsidRPr="00C76539">
        <w:rPr>
          <w:color w:val="000000" w:themeColor="text1"/>
          <w:sz w:val="22"/>
          <w:szCs w:val="22"/>
        </w:rPr>
        <w:t>.A.) zasad utrzymania gwarancji na wykonane roboty budowlane (w szczególności w zakresie konstrukcji, dachu, okien, zewnętrznej stolarki drzwiowej).</w:t>
      </w:r>
    </w:p>
    <w:p w14:paraId="41A06B4F" w14:textId="77777777" w:rsidR="00F43688" w:rsidRPr="00D2375D" w:rsidRDefault="00F43688" w:rsidP="000E3214">
      <w:pPr>
        <w:widowControl/>
        <w:tabs>
          <w:tab w:val="num" w:pos="900"/>
          <w:tab w:val="num" w:pos="2340"/>
        </w:tabs>
        <w:suppressAutoHyphens w:val="0"/>
        <w:ind w:left="720"/>
        <w:jc w:val="both"/>
        <w:rPr>
          <w:sz w:val="16"/>
          <w:szCs w:val="16"/>
        </w:rPr>
      </w:pPr>
    </w:p>
    <w:p w14:paraId="429FA56E" w14:textId="77777777" w:rsidR="00A761DA" w:rsidRPr="004E16A8" w:rsidRDefault="00A761DA" w:rsidP="004439F1">
      <w:pPr>
        <w:tabs>
          <w:tab w:val="left" w:pos="720"/>
        </w:tabs>
        <w:ind w:left="360"/>
        <w:rPr>
          <w:b/>
          <w:sz w:val="22"/>
          <w:szCs w:val="22"/>
        </w:rPr>
      </w:pPr>
      <w:r w:rsidRPr="004E16A8">
        <w:rPr>
          <w:b/>
          <w:sz w:val="22"/>
          <w:szCs w:val="22"/>
        </w:rPr>
        <w:lastRenderedPageBreak/>
        <w:t>§ 2</w:t>
      </w:r>
    </w:p>
    <w:p w14:paraId="019A4096" w14:textId="77777777"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7666172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 xml:space="preserve">Wykonawca oświadcza, że w złożonej ofercie uwzględnił wszystkie koszty związane </w:t>
      </w:r>
      <w:r w:rsidRPr="004E16A8">
        <w:rPr>
          <w:sz w:val="22"/>
          <w:szCs w:val="22"/>
        </w:rPr>
        <w:br/>
        <w:t xml:space="preserve">z realizacją niniejszej umowy, oraz dokonał szczegółowej wizji (szczegółowych oględzin) </w:t>
      </w:r>
      <w:r w:rsidR="00E9333E" w:rsidRPr="004E16A8">
        <w:rPr>
          <w:sz w:val="22"/>
          <w:szCs w:val="22"/>
        </w:rPr>
        <w:t>budynku</w:t>
      </w:r>
      <w:r w:rsidRPr="004E16A8">
        <w:rPr>
          <w:sz w:val="22"/>
          <w:szCs w:val="22"/>
        </w:rPr>
        <w:t xml:space="preserve">, na którym będzie realizowana inwestycja, celem rozeznania pełnego zakresu prac związanych </w:t>
      </w:r>
      <w:r w:rsidR="00365A74" w:rsidRPr="004E16A8">
        <w:rPr>
          <w:sz w:val="22"/>
          <w:szCs w:val="22"/>
        </w:rPr>
        <w:br/>
      </w:r>
      <w:r w:rsidRPr="004E16A8">
        <w:rPr>
          <w:sz w:val="22"/>
          <w:szCs w:val="22"/>
        </w:rPr>
        <w:t>z realizacją przedmiotu umowy, a przedmiary robót zostały potraktowane przez strony jako materiał pomocniczy do skosztorysowania prac związanych z realizacją przedmiotu zamówienia.</w:t>
      </w:r>
    </w:p>
    <w:p w14:paraId="115A27E9" w14:textId="4E67ADC8" w:rsidR="00A761DA" w:rsidRPr="004E16A8" w:rsidRDefault="00A761DA" w:rsidP="00E9333E">
      <w:pPr>
        <w:widowControl/>
        <w:numPr>
          <w:ilvl w:val="0"/>
          <w:numId w:val="44"/>
        </w:numPr>
        <w:tabs>
          <w:tab w:val="clear" w:pos="360"/>
          <w:tab w:val="num" w:pos="0"/>
          <w:tab w:val="left" w:pos="1080"/>
        </w:tabs>
        <w:suppressAutoHyphens w:val="0"/>
        <w:ind w:left="426" w:hanging="426"/>
        <w:jc w:val="both"/>
        <w:rPr>
          <w:sz w:val="22"/>
          <w:szCs w:val="22"/>
        </w:rPr>
      </w:pPr>
      <w:r w:rsidRPr="004E16A8">
        <w:rPr>
          <w:sz w:val="22"/>
          <w:szCs w:val="22"/>
        </w:rPr>
        <w:t>Wykonawca zobowiązuje się, że osoby wykonujące czynności objęte przedmiotem zamówienia, będą zatrudnione przez Wykonawcę lub jego podwykonawcę jako jego pracownicy w rozumieniu przepisów ustawy z dnia 26 czerwca 1974 r. – Kodeks pracy (t. j. Dz.U. 202</w:t>
      </w:r>
      <w:r w:rsidR="00C10140" w:rsidRPr="004E16A8">
        <w:rPr>
          <w:sz w:val="22"/>
          <w:szCs w:val="22"/>
        </w:rPr>
        <w:t>3</w:t>
      </w:r>
      <w:r w:rsidRPr="004E16A8">
        <w:rPr>
          <w:sz w:val="22"/>
          <w:szCs w:val="22"/>
        </w:rPr>
        <w:t xml:space="preserve"> poz. </w:t>
      </w:r>
      <w:r w:rsidR="00C10140" w:rsidRPr="004E16A8">
        <w:rPr>
          <w:sz w:val="22"/>
          <w:szCs w:val="22"/>
        </w:rPr>
        <w:t>1465</w:t>
      </w:r>
      <w:r w:rsidRPr="004E16A8">
        <w:rPr>
          <w:sz w:val="22"/>
          <w:szCs w:val="22"/>
        </w:rPr>
        <w:t xml:space="preserve"> ze zm.), </w:t>
      </w:r>
      <w:r w:rsidR="00365A74" w:rsidRPr="004E16A8">
        <w:rPr>
          <w:sz w:val="22"/>
          <w:szCs w:val="22"/>
        </w:rPr>
        <w:br/>
      </w:r>
      <w:r w:rsidRPr="004E16A8">
        <w:rPr>
          <w:sz w:val="22"/>
          <w:szCs w:val="22"/>
        </w:rPr>
        <w:t>na odpowiednim do rodzaju ich pracy stanowisku, co najmniej przez okres realizacji niniejszej umowy.</w:t>
      </w:r>
    </w:p>
    <w:p w14:paraId="4AB9D047" w14:textId="56A8E53D" w:rsidR="00A761DA" w:rsidRPr="004E16A8" w:rsidRDefault="00A761DA" w:rsidP="00E9333E">
      <w:pPr>
        <w:widowControl/>
        <w:numPr>
          <w:ilvl w:val="0"/>
          <w:numId w:val="44"/>
        </w:numPr>
        <w:tabs>
          <w:tab w:val="clear" w:pos="360"/>
        </w:tabs>
        <w:suppressAutoHyphens w:val="0"/>
        <w:ind w:left="426" w:hanging="426"/>
        <w:jc w:val="both"/>
        <w:rPr>
          <w:sz w:val="22"/>
          <w:szCs w:val="22"/>
        </w:rPr>
      </w:pPr>
      <w:r w:rsidRPr="004E16A8">
        <w:rPr>
          <w:sz w:val="22"/>
          <w:szCs w:val="22"/>
        </w:rPr>
        <w:t xml:space="preserve">W trakcie realizacji zamówienia na każde wezwanie Zamawiającego w wyznaczonym </w:t>
      </w:r>
      <w:r w:rsidRPr="004E16A8">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77777777"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 Wykonawcy lub Podwykonawcy o zatrudnieniu na podstawie umowy </w:t>
      </w:r>
      <w:r w:rsidRPr="004E16A8">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6F8671E"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oświadczenie/oświadczenia zatrudnionych na podstawie umowy o pracę osób wykonujących czynności, których dotyczy wezwanie Zamawiającego. Oświadczenie to powinno zawierać </w:t>
      </w:r>
      <w:r w:rsidR="00E9333E" w:rsidRPr="004E16A8">
        <w:rPr>
          <w:sz w:val="22"/>
          <w:szCs w:val="22"/>
        </w:rPr>
        <w:br/>
      </w:r>
      <w:r w:rsidRPr="004E16A8">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2675DC92" w:rsidR="00A761DA" w:rsidRPr="004E16A8" w:rsidRDefault="00A761DA" w:rsidP="00E9333E">
      <w:pPr>
        <w:widowControl/>
        <w:numPr>
          <w:ilvl w:val="0"/>
          <w:numId w:val="38"/>
        </w:numPr>
        <w:suppressAutoHyphens w:val="0"/>
        <w:ind w:left="851" w:hanging="425"/>
        <w:jc w:val="both"/>
        <w:rPr>
          <w:sz w:val="22"/>
          <w:szCs w:val="22"/>
        </w:rPr>
      </w:pPr>
      <w:r w:rsidRPr="004E16A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w:t>
      </w:r>
      <w:r w:rsidR="00202936">
        <w:rPr>
          <w:sz w:val="22"/>
          <w:szCs w:val="22"/>
        </w:rPr>
        <w:br/>
      </w:r>
      <w:r w:rsidRPr="004E16A8">
        <w:rPr>
          <w:sz w:val="22"/>
          <w:szCs w:val="22"/>
        </w:rPr>
        <w:t xml:space="preserve">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4E16A8" w:rsidRDefault="00A761DA" w:rsidP="00E9333E">
      <w:pPr>
        <w:pStyle w:val="Akapitzlist"/>
        <w:numPr>
          <w:ilvl w:val="0"/>
          <w:numId w:val="38"/>
        </w:numPr>
        <w:ind w:left="851" w:hanging="425"/>
        <w:rPr>
          <w:bCs/>
          <w:sz w:val="22"/>
          <w:szCs w:val="22"/>
        </w:rPr>
      </w:pPr>
      <w:r w:rsidRPr="004E16A8">
        <w:rPr>
          <w:sz w:val="22"/>
          <w:szCs w:val="22"/>
        </w:rPr>
        <w:t>inne dokumenty, zawierające informacje niezbędne do weryfikacji zatrudnienia na podstawie umowy o pracę, w tym w szczególności:</w:t>
      </w:r>
    </w:p>
    <w:p w14:paraId="4DA2980A" w14:textId="77777777" w:rsidR="00A761DA" w:rsidRPr="004E16A8" w:rsidRDefault="00A761DA" w:rsidP="004439F1">
      <w:pPr>
        <w:pStyle w:val="Akapitzlist"/>
        <w:numPr>
          <w:ilvl w:val="0"/>
          <w:numId w:val="91"/>
        </w:numPr>
        <w:rPr>
          <w:sz w:val="22"/>
          <w:szCs w:val="22"/>
          <w:shd w:val="clear" w:color="auto" w:fill="FFFFFF"/>
        </w:rPr>
      </w:pPr>
      <w:r w:rsidRPr="004E16A8">
        <w:rPr>
          <w:sz w:val="22"/>
          <w:szCs w:val="22"/>
          <w:shd w:val="clear" w:color="auto" w:fill="FFFFFF"/>
        </w:rPr>
        <w:t xml:space="preserve">imię i nazwisko zatrudnionego pracownika, datę zawarcia umowy o pracę, rodzaj umowy o pracę i zakres obowiązków pracownika, </w:t>
      </w:r>
    </w:p>
    <w:p w14:paraId="71AF893A" w14:textId="77777777" w:rsidR="00A761DA" w:rsidRPr="004E16A8" w:rsidRDefault="00A761DA" w:rsidP="004439F1">
      <w:pPr>
        <w:pStyle w:val="Akapitzlist"/>
        <w:numPr>
          <w:ilvl w:val="0"/>
          <w:numId w:val="91"/>
        </w:numPr>
        <w:rPr>
          <w:bCs/>
          <w:sz w:val="22"/>
          <w:szCs w:val="22"/>
        </w:rPr>
      </w:pPr>
      <w:r w:rsidRPr="004E16A8">
        <w:rPr>
          <w:sz w:val="22"/>
          <w:szCs w:val="22"/>
        </w:rPr>
        <w:lastRenderedPageBreak/>
        <w:t>poświadczone za zgodność z oryginałem odpowiednio przez Wykonawcę lub podwykonawcę</w:t>
      </w:r>
      <w:r w:rsidRPr="004E16A8">
        <w:rPr>
          <w:bCs/>
          <w:i/>
          <w:sz w:val="22"/>
          <w:szCs w:val="22"/>
        </w:rPr>
        <w:t xml:space="preserve"> </w:t>
      </w:r>
      <w:r w:rsidRPr="004E16A8">
        <w:rPr>
          <w:bCs/>
          <w:sz w:val="22"/>
          <w:szCs w:val="22"/>
        </w:rPr>
        <w:t xml:space="preserve">kopie dokumentów </w:t>
      </w:r>
      <w:r w:rsidRPr="004E16A8">
        <w:rPr>
          <w:rFonts w:eastAsia="Tahoma"/>
          <w:bCs/>
          <w:sz w:val="22"/>
          <w:szCs w:val="22"/>
        </w:rPr>
        <w:t xml:space="preserve">potwierdzających opłacanie składek na ubezpieczenia społeczne i zdrowotne z tytułu zatrudnienia na podstawie umów </w:t>
      </w:r>
      <w:r w:rsidRPr="004E16A8">
        <w:rPr>
          <w:rFonts w:eastAsia="Tahoma"/>
          <w:bCs/>
          <w:sz w:val="22"/>
          <w:szCs w:val="22"/>
        </w:rPr>
        <w:br/>
        <w:t>o pracę (wraz z informacją o liczbie odprowadzonych składek) tj.:</w:t>
      </w:r>
    </w:p>
    <w:p w14:paraId="76306EDA" w14:textId="7156C6CC" w:rsidR="00A761DA" w:rsidRPr="004E16A8" w:rsidRDefault="00A761DA" w:rsidP="004439F1">
      <w:pPr>
        <w:pStyle w:val="Akapitzlist"/>
        <w:numPr>
          <w:ilvl w:val="0"/>
          <w:numId w:val="91"/>
        </w:numPr>
        <w:rPr>
          <w:bCs/>
          <w:sz w:val="22"/>
          <w:szCs w:val="22"/>
        </w:rPr>
      </w:pPr>
      <w:r w:rsidRPr="004E16A8">
        <w:rPr>
          <w:bCs/>
          <w:sz w:val="22"/>
          <w:szCs w:val="22"/>
        </w:rPr>
        <w:t>zaświadczenie właściwego oddziału ZUS, potwierdzające opłacanie przez Wykonawcę, podwykonawcę składek na ubezpieczenia społeczne i zdrowotne z tytułu zatrudnienia na podstawie umów o pracę za ostatni okres rozliczeniowy lub</w:t>
      </w:r>
      <w:r w:rsidRPr="004E16A8">
        <w:rPr>
          <w:bCs/>
          <w:i/>
          <w:sz w:val="22"/>
          <w:szCs w:val="22"/>
        </w:rPr>
        <w:t xml:space="preserve"> </w:t>
      </w:r>
      <w:r w:rsidRPr="004E16A8">
        <w:rPr>
          <w:bCs/>
          <w:sz w:val="22"/>
          <w:szCs w:val="22"/>
        </w:rPr>
        <w:t xml:space="preserve">kopie dowodu potwierdzającego zgłoszenie pracownika do ubezpieczeń, </w:t>
      </w:r>
      <w:r w:rsidRPr="004E16A8">
        <w:rPr>
          <w:sz w:val="22"/>
          <w:szCs w:val="22"/>
        </w:rPr>
        <w:t xml:space="preserve">zanonimizowane w sposób zapewniający ochronę danych osobowych pracowników, zgodnie z przepisami powołanymi w ust.  lit c). </w:t>
      </w:r>
    </w:p>
    <w:p w14:paraId="3B1999E8"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Nieprzedłożenie przez Wykonawcę kopii dokumentów zawartych przez Wykonawcę </w:t>
      </w:r>
      <w:r w:rsidRPr="004E16A8">
        <w:rPr>
          <w:sz w:val="22"/>
          <w:szCs w:val="22"/>
        </w:rPr>
        <w:br/>
        <w:t xml:space="preserve">z ww. pracownikami w terminie i zakresie wskazanym przez Zamawiającego zgodnie </w:t>
      </w:r>
      <w:r w:rsidRPr="004E16A8">
        <w:rPr>
          <w:sz w:val="22"/>
          <w:szCs w:val="22"/>
        </w:rPr>
        <w:br/>
        <w:t>z ust. 4, będzie traktowane jako niewypełnienie obowiązku zatrudnienia pracowników na podstawie umowy o pracę, co będzie skutkować naliczeniem kar umownych zgodnie z § 16 ust. 2 lit. h) umowy.</w:t>
      </w:r>
    </w:p>
    <w:p w14:paraId="603224BB"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4E16A8" w:rsidRDefault="00A761DA" w:rsidP="004439F1">
      <w:pPr>
        <w:widowControl/>
        <w:numPr>
          <w:ilvl w:val="0"/>
          <w:numId w:val="44"/>
        </w:numPr>
        <w:tabs>
          <w:tab w:val="clear" w:pos="360"/>
        </w:tabs>
        <w:suppressAutoHyphens w:val="0"/>
        <w:jc w:val="both"/>
        <w:rPr>
          <w:sz w:val="22"/>
          <w:szCs w:val="22"/>
        </w:rPr>
      </w:pPr>
      <w:r w:rsidRPr="004E16A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oświadczeń i dokumentów w zakresie potwierdzenia spełniania ww. wymogów i dokonywania ich oceny,</w:t>
      </w:r>
    </w:p>
    <w:p w14:paraId="0C694C5A"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żądania wyjaśnień w przypadku wątpliwości w zakresie potwierdzenia spełniania ww. wymogów,</w:t>
      </w:r>
    </w:p>
    <w:p w14:paraId="3EA2DD1B" w14:textId="77777777" w:rsidR="00A761DA" w:rsidRPr="004E16A8" w:rsidRDefault="00A761DA" w:rsidP="004439F1">
      <w:pPr>
        <w:widowControl/>
        <w:numPr>
          <w:ilvl w:val="0"/>
          <w:numId w:val="45"/>
        </w:numPr>
        <w:tabs>
          <w:tab w:val="left" w:pos="1080"/>
        </w:tabs>
        <w:suppressAutoHyphens w:val="0"/>
        <w:ind w:left="1080"/>
        <w:jc w:val="both"/>
        <w:rPr>
          <w:sz w:val="22"/>
          <w:szCs w:val="22"/>
        </w:rPr>
      </w:pPr>
      <w:r w:rsidRPr="004E16A8">
        <w:rPr>
          <w:sz w:val="22"/>
          <w:szCs w:val="22"/>
        </w:rPr>
        <w:t>przeprowadzania kontroli na miejscu wykonywania świadczenia.</w:t>
      </w:r>
    </w:p>
    <w:p w14:paraId="18CDE6A7" w14:textId="77777777" w:rsidR="00EA37D7" w:rsidRPr="004E16A8" w:rsidRDefault="00EA37D7" w:rsidP="004439F1">
      <w:pPr>
        <w:widowControl/>
        <w:tabs>
          <w:tab w:val="left" w:pos="1080"/>
        </w:tabs>
        <w:suppressAutoHyphens w:val="0"/>
        <w:ind w:left="720"/>
        <w:jc w:val="both"/>
        <w:rPr>
          <w:sz w:val="22"/>
          <w:szCs w:val="22"/>
        </w:rPr>
      </w:pPr>
    </w:p>
    <w:p w14:paraId="0909286F" w14:textId="77777777" w:rsidR="00A761DA" w:rsidRPr="004E16A8" w:rsidRDefault="00A761DA" w:rsidP="004439F1">
      <w:pPr>
        <w:rPr>
          <w:sz w:val="22"/>
          <w:szCs w:val="22"/>
        </w:rPr>
      </w:pPr>
    </w:p>
    <w:p w14:paraId="3F60D2B6"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Przedstawiciele stron i uczestnicy procesu inwestycyjnego</w:t>
      </w:r>
    </w:p>
    <w:p w14:paraId="0080664A" w14:textId="77777777" w:rsidR="00A761DA" w:rsidRPr="004E16A8" w:rsidRDefault="00A761DA" w:rsidP="004439F1">
      <w:pPr>
        <w:tabs>
          <w:tab w:val="left" w:pos="720"/>
        </w:tabs>
        <w:ind w:left="360"/>
        <w:rPr>
          <w:b/>
          <w:sz w:val="22"/>
          <w:szCs w:val="22"/>
        </w:rPr>
      </w:pPr>
      <w:r w:rsidRPr="004E16A8">
        <w:rPr>
          <w:b/>
          <w:sz w:val="22"/>
          <w:szCs w:val="22"/>
        </w:rPr>
        <w:t>§ 3</w:t>
      </w:r>
    </w:p>
    <w:p w14:paraId="58E0D403"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Zamawiającego w toku realizacji umowy będą:</w:t>
      </w:r>
    </w:p>
    <w:p w14:paraId="5ACA66E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w:t>
      </w:r>
    </w:p>
    <w:p w14:paraId="21DAF5DA" w14:textId="77777777" w:rsidR="00A761DA" w:rsidRPr="004E16A8" w:rsidRDefault="00A761DA" w:rsidP="00E9333E">
      <w:pPr>
        <w:widowControl/>
        <w:numPr>
          <w:ilvl w:val="0"/>
          <w:numId w:val="83"/>
        </w:numPr>
        <w:tabs>
          <w:tab w:val="num" w:pos="66"/>
          <w:tab w:val="left" w:pos="720"/>
        </w:tabs>
        <w:suppressAutoHyphens w:val="0"/>
        <w:ind w:left="851" w:hanging="426"/>
        <w:jc w:val="both"/>
        <w:rPr>
          <w:sz w:val="22"/>
          <w:szCs w:val="22"/>
        </w:rPr>
      </w:pPr>
      <w:r w:rsidRPr="004E16A8">
        <w:rPr>
          <w:sz w:val="22"/>
          <w:szCs w:val="22"/>
        </w:rPr>
        <w:t xml:space="preserve"> ......................................................... .</w:t>
      </w:r>
    </w:p>
    <w:p w14:paraId="681673AD" w14:textId="27AE520A" w:rsidR="00A761DA" w:rsidRPr="004E16A8" w:rsidRDefault="00E94AAD" w:rsidP="00E9333E">
      <w:pPr>
        <w:widowControl/>
        <w:tabs>
          <w:tab w:val="num" w:pos="66"/>
        </w:tabs>
        <w:suppressAutoHyphens w:val="0"/>
        <w:ind w:left="426" w:hanging="426"/>
        <w:jc w:val="both"/>
        <w:rPr>
          <w:sz w:val="22"/>
          <w:szCs w:val="22"/>
        </w:rPr>
      </w:pPr>
      <w:r>
        <w:rPr>
          <w:sz w:val="22"/>
          <w:szCs w:val="22"/>
        </w:rPr>
        <w:tab/>
      </w:r>
      <w:r>
        <w:rPr>
          <w:sz w:val="22"/>
          <w:szCs w:val="22"/>
        </w:rPr>
        <w:tab/>
      </w:r>
      <w:r w:rsidR="00A761DA" w:rsidRPr="004E16A8">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Strony ustalają, że przedstawicielami Wykonawcy w toku realizacji umowy będą:</w:t>
      </w:r>
    </w:p>
    <w:p w14:paraId="2AADB9B3" w14:textId="44E5918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20A0FC58" w14:textId="360C7515"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64765EC9" w14:textId="16F47156" w:rsidR="00A97FDD" w:rsidRPr="004E16A8" w:rsidRDefault="00E9333E" w:rsidP="00E9333E">
      <w:pPr>
        <w:pStyle w:val="Akapitzlist"/>
        <w:numPr>
          <w:ilvl w:val="3"/>
          <w:numId w:val="81"/>
        </w:numPr>
        <w:tabs>
          <w:tab w:val="num" w:pos="66"/>
        </w:tabs>
        <w:ind w:hanging="426"/>
        <w:contextualSpacing w:val="0"/>
        <w:rPr>
          <w:sz w:val="22"/>
          <w:szCs w:val="22"/>
        </w:rPr>
      </w:pPr>
      <w:r w:rsidRPr="004E16A8">
        <w:rPr>
          <w:sz w:val="22"/>
          <w:szCs w:val="22"/>
        </w:rPr>
        <w:t>.........................................................</w:t>
      </w:r>
    </w:p>
    <w:p w14:paraId="70573DA4"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49AAFA6"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 xml:space="preserve">Strony zgodnie ustalają, że zmiana osób wskazanych w ust. 3 oraz przeznaczonych zgodnie </w:t>
      </w:r>
      <w:r w:rsidRPr="004E16A8">
        <w:rPr>
          <w:sz w:val="22"/>
          <w:szCs w:val="22"/>
        </w:rPr>
        <w:br/>
        <w:t xml:space="preserve">z ofertą do realizacji umowy w treści oferty Wykonawcy wymaga uprzedniej pisemnej zgody Zamawiającego i dopuszczalna jest wyłącznie w wyjątkowych sytuacjach, w szczególności </w:t>
      </w:r>
      <w:r w:rsidR="00E9333E" w:rsidRPr="004E16A8">
        <w:rPr>
          <w:sz w:val="22"/>
          <w:szCs w:val="22"/>
        </w:rPr>
        <w:br/>
      </w:r>
      <w:r w:rsidRPr="004E16A8">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lastRenderedPageBreak/>
        <w:t>W przypadku zmiany przedstawiciela przez jedną ze stron zobowiązana jest ona powiadomić o tym na piśmie drugą stronę w terminie 3 dni.</w:t>
      </w:r>
    </w:p>
    <w:p w14:paraId="76A854DA" w14:textId="77777777" w:rsidR="00A761DA" w:rsidRPr="004E16A8" w:rsidRDefault="00A761DA" w:rsidP="00E9333E">
      <w:pPr>
        <w:widowControl/>
        <w:numPr>
          <w:ilvl w:val="0"/>
          <w:numId w:val="81"/>
        </w:numPr>
        <w:tabs>
          <w:tab w:val="clear" w:pos="360"/>
          <w:tab w:val="num" w:pos="66"/>
        </w:tabs>
        <w:suppressAutoHyphens w:val="0"/>
        <w:ind w:left="426" w:hanging="426"/>
        <w:jc w:val="both"/>
        <w:rPr>
          <w:sz w:val="22"/>
          <w:szCs w:val="22"/>
        </w:rPr>
      </w:pPr>
      <w:r w:rsidRPr="004E16A8">
        <w:rPr>
          <w:sz w:val="22"/>
          <w:szCs w:val="22"/>
        </w:rPr>
        <w:t>Zmiana osób wymieniowych w ust. 2 i 3 nie stanowi zmiany umowy.</w:t>
      </w:r>
    </w:p>
    <w:p w14:paraId="6D30E7B7" w14:textId="77777777" w:rsidR="00A761DA" w:rsidRPr="004E16A8" w:rsidRDefault="00A761DA" w:rsidP="0050521E">
      <w:pPr>
        <w:tabs>
          <w:tab w:val="left" w:pos="720"/>
        </w:tabs>
        <w:ind w:left="360"/>
        <w:jc w:val="both"/>
        <w:rPr>
          <w:b/>
          <w:sz w:val="22"/>
          <w:szCs w:val="22"/>
        </w:rPr>
      </w:pPr>
    </w:p>
    <w:p w14:paraId="266FF61A" w14:textId="77777777" w:rsidR="00A761DA" w:rsidRPr="004E16A8" w:rsidRDefault="00A761DA" w:rsidP="004439F1">
      <w:pPr>
        <w:tabs>
          <w:tab w:val="left" w:pos="720"/>
        </w:tabs>
        <w:ind w:left="360"/>
        <w:rPr>
          <w:b/>
          <w:sz w:val="22"/>
          <w:szCs w:val="22"/>
        </w:rPr>
      </w:pPr>
      <w:r w:rsidRPr="004E16A8">
        <w:rPr>
          <w:b/>
          <w:sz w:val="22"/>
          <w:szCs w:val="22"/>
        </w:rPr>
        <w:t>Wynagrodzenie</w:t>
      </w:r>
    </w:p>
    <w:p w14:paraId="3041017D" w14:textId="77777777" w:rsidR="00A761DA" w:rsidRPr="004E16A8" w:rsidRDefault="00A761DA" w:rsidP="004439F1">
      <w:pPr>
        <w:tabs>
          <w:tab w:val="left" w:pos="720"/>
        </w:tabs>
        <w:ind w:left="360"/>
        <w:rPr>
          <w:b/>
          <w:sz w:val="22"/>
          <w:szCs w:val="22"/>
        </w:rPr>
      </w:pPr>
      <w:r w:rsidRPr="004E16A8">
        <w:rPr>
          <w:b/>
          <w:sz w:val="22"/>
          <w:szCs w:val="22"/>
        </w:rPr>
        <w:t>§ 4</w:t>
      </w:r>
    </w:p>
    <w:p w14:paraId="48E2DB2C" w14:textId="0D513E03"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E9333E" w:rsidRPr="004E16A8">
        <w:rPr>
          <w:sz w:val="22"/>
          <w:szCs w:val="22"/>
        </w:rPr>
        <w:br/>
      </w:r>
      <w:r w:rsidRPr="004E16A8">
        <w:rPr>
          <w:sz w:val="22"/>
          <w:szCs w:val="22"/>
        </w:rPr>
        <w:t xml:space="preserve">i gwarancji. </w:t>
      </w:r>
    </w:p>
    <w:p w14:paraId="41FEFAC1" w14:textId="0F5E4CF1"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Wynagrodzenie za przedmiot umowy wynosi kwotę netto</w:t>
      </w:r>
      <w:r w:rsidRPr="004E16A8">
        <w:rPr>
          <w:b/>
          <w:sz w:val="22"/>
          <w:szCs w:val="22"/>
        </w:rPr>
        <w:t xml:space="preserve"> …………… PLN,</w:t>
      </w:r>
      <w:r w:rsidRPr="004E16A8">
        <w:rPr>
          <w:sz w:val="22"/>
          <w:szCs w:val="22"/>
        </w:rPr>
        <w:t xml:space="preserve"> (słownie: ……………………. złotych …/100), która po doliczeniu obowiązującej stawki podatku </w:t>
      </w:r>
      <w:r w:rsidR="0018576A">
        <w:rPr>
          <w:sz w:val="22"/>
          <w:szCs w:val="22"/>
        </w:rPr>
        <w:br/>
      </w:r>
      <w:r w:rsidRPr="004E16A8">
        <w:rPr>
          <w:sz w:val="22"/>
          <w:szCs w:val="22"/>
        </w:rPr>
        <w:t xml:space="preserve">od towarów i usług VAT daje kwotę brutto: </w:t>
      </w:r>
      <w:r w:rsidRPr="004E16A8">
        <w:rPr>
          <w:b/>
          <w:sz w:val="22"/>
          <w:szCs w:val="22"/>
        </w:rPr>
        <w:t>……………………. PLN</w:t>
      </w:r>
      <w:r w:rsidRPr="004E16A8">
        <w:rPr>
          <w:sz w:val="22"/>
          <w:szCs w:val="22"/>
        </w:rPr>
        <w:t xml:space="preserve">, (słownie: ………………………….. złotych …/100). </w:t>
      </w:r>
    </w:p>
    <w:p w14:paraId="6DE69ACC" w14:textId="4804D86C"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Wykonawcy może zostać obniżone proporcjonalnie do obniżenia jakości spowodowanej wadami przedmiotu umowy w </w:t>
      </w:r>
      <w:r w:rsidR="005E38D7" w:rsidRPr="004E16A8">
        <w:rPr>
          <w:sz w:val="22"/>
          <w:szCs w:val="22"/>
        </w:rPr>
        <w:t>przypadku,</w:t>
      </w:r>
      <w:r w:rsidRPr="004E16A8">
        <w:rPr>
          <w:sz w:val="22"/>
          <w:szCs w:val="22"/>
        </w:rPr>
        <w:t xml:space="preserve"> gdy wady są nieusuwalne, albo </w:t>
      </w:r>
      <w:r w:rsidRPr="004E16A8">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Stwierdzone wady jednych parametrów przedmiotu umowy nie mogą podlegać kompensacji polepszeniem jakości innych parametrów przedmiotu umowy.</w:t>
      </w:r>
    </w:p>
    <w:p w14:paraId="5F90B74C" w14:textId="4EAA9D9A" w:rsidR="00A761DA" w:rsidRPr="004E16A8" w:rsidRDefault="00A761DA" w:rsidP="00E9333E">
      <w:pPr>
        <w:widowControl/>
        <w:numPr>
          <w:ilvl w:val="0"/>
          <w:numId w:val="46"/>
        </w:numPr>
        <w:tabs>
          <w:tab w:val="clear" w:pos="360"/>
          <w:tab w:val="num" w:pos="66"/>
        </w:tabs>
        <w:suppressAutoHyphens w:val="0"/>
        <w:ind w:left="426" w:hanging="426"/>
        <w:jc w:val="both"/>
        <w:rPr>
          <w:sz w:val="22"/>
          <w:szCs w:val="22"/>
        </w:rPr>
      </w:pPr>
      <w:r w:rsidRPr="004E16A8">
        <w:rPr>
          <w:sz w:val="22"/>
          <w:szCs w:val="22"/>
        </w:rPr>
        <w:t xml:space="preserve">Wynagrodzenie nie będzie podlegać waloryzacji i zmianom, </w:t>
      </w:r>
      <w:r w:rsidR="004A7656" w:rsidRPr="004E16A8">
        <w:rPr>
          <w:sz w:val="22"/>
          <w:szCs w:val="22"/>
        </w:rPr>
        <w:t>z wyjątkiem</w:t>
      </w:r>
      <w:r w:rsidRPr="004E16A8">
        <w:rPr>
          <w:sz w:val="22"/>
          <w:szCs w:val="22"/>
        </w:rPr>
        <w:t xml:space="preserve"> przypadków opisanych w umowie, w szczególności ustawowej zmiany stawki podatku od towarów i usług VAT. </w:t>
      </w:r>
      <w:r w:rsidR="00130BD1" w:rsidRPr="004E16A8">
        <w:rPr>
          <w:sz w:val="22"/>
          <w:szCs w:val="22"/>
        </w:rPr>
        <w:br/>
      </w:r>
      <w:r w:rsidRPr="004E16A8">
        <w:rPr>
          <w:sz w:val="22"/>
          <w:szCs w:val="22"/>
        </w:rPr>
        <w:t xml:space="preserve">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364B48B7" w14:textId="77777777" w:rsidR="00E9333E" w:rsidRPr="004E16A8" w:rsidRDefault="00E9333E" w:rsidP="00E9333E">
      <w:pPr>
        <w:widowControl/>
        <w:suppressAutoHyphens w:val="0"/>
        <w:ind w:left="426"/>
        <w:jc w:val="both"/>
        <w:rPr>
          <w:sz w:val="22"/>
          <w:szCs w:val="22"/>
        </w:rPr>
      </w:pPr>
    </w:p>
    <w:p w14:paraId="4DD4BB12" w14:textId="77777777" w:rsidR="00A761DA" w:rsidRPr="004E16A8" w:rsidRDefault="00A761DA" w:rsidP="004439F1">
      <w:pPr>
        <w:tabs>
          <w:tab w:val="left" w:pos="720"/>
        </w:tabs>
        <w:ind w:left="360"/>
        <w:rPr>
          <w:b/>
          <w:sz w:val="22"/>
          <w:szCs w:val="22"/>
        </w:rPr>
      </w:pPr>
      <w:r w:rsidRPr="004E16A8">
        <w:rPr>
          <w:b/>
          <w:sz w:val="22"/>
          <w:szCs w:val="22"/>
        </w:rPr>
        <w:t>§ 5</w:t>
      </w:r>
    </w:p>
    <w:p w14:paraId="751980EB" w14:textId="0D57B724"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Przewiduje się możliwość obniżenia wynagrodzenia ryczałtowego o wartość robót niewykonanych uznanych przez Zamawiającego jako zbędne, choć objęte ofertą Wykonawcy oraz Specyfikacją Warunków Zamówienia</w:t>
      </w:r>
      <w:r w:rsidR="00401C92" w:rsidRPr="004E16A8">
        <w:rPr>
          <w:sz w:val="22"/>
          <w:szCs w:val="22"/>
        </w:rPr>
        <w:t xml:space="preserve"> o wartość maksymalną 15 % kwoty brutto umowy</w:t>
      </w:r>
      <w:r w:rsidR="003724FA" w:rsidRPr="004E16A8">
        <w:rPr>
          <w:sz w:val="22"/>
          <w:szCs w:val="22"/>
        </w:rPr>
        <w:t xml:space="preserve"> wynikającej z § 4 ust. 2 umowy</w:t>
      </w:r>
      <w:r w:rsidR="004A030C" w:rsidRPr="004E16A8">
        <w:rPr>
          <w:sz w:val="22"/>
          <w:szCs w:val="22"/>
        </w:rPr>
        <w:t>.</w:t>
      </w:r>
      <w:r w:rsidRPr="004E16A8">
        <w:rPr>
          <w:sz w:val="22"/>
          <w:szCs w:val="22"/>
        </w:rPr>
        <w:t xml:space="preserve"> </w:t>
      </w:r>
    </w:p>
    <w:p w14:paraId="6E73C056" w14:textId="7C01038B" w:rsidR="00A761DA" w:rsidRPr="004E16A8" w:rsidRDefault="00A761DA" w:rsidP="00130BD1">
      <w:pPr>
        <w:widowControl/>
        <w:numPr>
          <w:ilvl w:val="0"/>
          <w:numId w:val="80"/>
        </w:numPr>
        <w:tabs>
          <w:tab w:val="clear" w:pos="360"/>
          <w:tab w:val="num" w:pos="0"/>
        </w:tabs>
        <w:suppressAutoHyphens w:val="0"/>
        <w:ind w:left="426" w:hanging="426"/>
        <w:jc w:val="both"/>
        <w:rPr>
          <w:sz w:val="22"/>
          <w:szCs w:val="22"/>
        </w:rPr>
      </w:pPr>
      <w:r w:rsidRPr="004E16A8">
        <w:rPr>
          <w:sz w:val="22"/>
          <w:szCs w:val="22"/>
        </w:rPr>
        <w:t xml:space="preserve">Zamawiający w uzgodnieniu z Wykonawcą może w każdej chwili zarządzić wprowadzenie robót zamiennych o tożsamym zakresie przedmiotowym do wykonywanego zakresu umowy, </w:t>
      </w:r>
      <w:r w:rsidR="00130BD1" w:rsidRPr="004E16A8">
        <w:rPr>
          <w:sz w:val="22"/>
          <w:szCs w:val="22"/>
        </w:rPr>
        <w:br/>
      </w:r>
      <w:r w:rsidRPr="004E16A8">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130BD1" w:rsidRPr="004E16A8">
        <w:rPr>
          <w:sz w:val="22"/>
          <w:szCs w:val="22"/>
        </w:rPr>
        <w:br/>
      </w:r>
      <w:r w:rsidRPr="004E16A8">
        <w:rPr>
          <w:sz w:val="22"/>
          <w:szCs w:val="22"/>
        </w:rPr>
        <w:t xml:space="preserve">z zestawieniem materiałów stanowiące załączniki do umowy i kalkulację szczegółową wprowadzonych robót zamiennych sporządzoną w oparciu o nośniki cenotwórcze wynikające </w:t>
      </w:r>
      <w:r w:rsidR="00130BD1" w:rsidRPr="004E16A8">
        <w:rPr>
          <w:sz w:val="22"/>
          <w:szCs w:val="22"/>
        </w:rPr>
        <w:br/>
      </w:r>
      <w:r w:rsidRPr="004E16A8">
        <w:rPr>
          <w:sz w:val="22"/>
          <w:szCs w:val="22"/>
        </w:rPr>
        <w:t xml:space="preserve">z załączonych do umowy kosztorysów uproszczonych z zestawieniem materiałów, przy czym </w:t>
      </w:r>
      <w:r w:rsidR="00130BD1" w:rsidRPr="004E16A8">
        <w:rPr>
          <w:sz w:val="22"/>
          <w:szCs w:val="22"/>
        </w:rPr>
        <w:br/>
      </w:r>
      <w:r w:rsidRPr="004E16A8">
        <w:rPr>
          <w:sz w:val="22"/>
          <w:szCs w:val="22"/>
        </w:rPr>
        <w:t xml:space="preserve">w zakresie materiałów, które nie występowały ww. kosztorysach uproszczonych z zestawieniem materiałów, w oparciu o średnie ceny Sekocenbudu z ostatniego kwartału poprzedzającego rozliczenie. W przypadku braku odniesienia rozliczenia zostaną dokonane według średnich cen </w:t>
      </w:r>
      <w:r w:rsidRPr="004E16A8">
        <w:rPr>
          <w:sz w:val="22"/>
          <w:szCs w:val="22"/>
        </w:rPr>
        <w:lastRenderedPageBreak/>
        <w:t xml:space="preserve">Sekocenbudu z ostatniego kwartału poprzedzającego rozliczenie, przy czym w przypadku elementów wyposażenia pomocniczo dopuszcza się również ewentualność wyceny w oparciu </w:t>
      </w:r>
      <w:r w:rsidR="000D23F7" w:rsidRPr="004E16A8">
        <w:rPr>
          <w:sz w:val="22"/>
          <w:szCs w:val="22"/>
        </w:rPr>
        <w:br/>
      </w:r>
      <w:r w:rsidRPr="004E16A8">
        <w:rPr>
          <w:sz w:val="22"/>
          <w:szCs w:val="22"/>
        </w:rPr>
        <w:t>o ceny rynkowe udokumentowane ofertami dostawców, producentów etc.</w:t>
      </w:r>
    </w:p>
    <w:p w14:paraId="69A6A4F1" w14:textId="77777777" w:rsidR="00A761DA" w:rsidRPr="004E16A8" w:rsidRDefault="00A761DA" w:rsidP="00130BD1">
      <w:pPr>
        <w:widowControl/>
        <w:numPr>
          <w:ilvl w:val="0"/>
          <w:numId w:val="80"/>
        </w:numPr>
        <w:tabs>
          <w:tab w:val="num" w:pos="0"/>
        </w:tabs>
        <w:suppressAutoHyphens w:val="0"/>
        <w:ind w:left="426" w:hanging="426"/>
        <w:jc w:val="both"/>
        <w:rPr>
          <w:sz w:val="22"/>
          <w:szCs w:val="22"/>
        </w:rPr>
      </w:pPr>
      <w:r w:rsidRPr="004E16A8">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4E16A8" w:rsidRDefault="00A761DA" w:rsidP="00130BD1">
      <w:pPr>
        <w:widowControl/>
        <w:tabs>
          <w:tab w:val="num" w:pos="0"/>
        </w:tabs>
        <w:suppressAutoHyphens w:val="0"/>
        <w:ind w:left="426" w:hanging="426"/>
        <w:jc w:val="both"/>
        <w:rPr>
          <w:sz w:val="22"/>
          <w:szCs w:val="22"/>
        </w:rPr>
      </w:pPr>
    </w:p>
    <w:p w14:paraId="19E73111"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xml:space="preserve">Termin realizacji umowy </w:t>
      </w:r>
    </w:p>
    <w:p w14:paraId="55522AC6" w14:textId="77777777" w:rsidR="00A761DA" w:rsidRPr="004E16A8" w:rsidRDefault="00A761DA" w:rsidP="004439F1">
      <w:pPr>
        <w:tabs>
          <w:tab w:val="left" w:pos="720"/>
        </w:tabs>
        <w:ind w:left="360"/>
        <w:rPr>
          <w:b/>
          <w:sz w:val="22"/>
          <w:szCs w:val="22"/>
        </w:rPr>
      </w:pPr>
      <w:r w:rsidRPr="004E16A8">
        <w:rPr>
          <w:b/>
          <w:sz w:val="22"/>
          <w:szCs w:val="22"/>
        </w:rPr>
        <w:t>§ 6</w:t>
      </w:r>
    </w:p>
    <w:p w14:paraId="4C3FC05A" w14:textId="7EDCAA32" w:rsidR="00A761DA" w:rsidRPr="004E16A8" w:rsidRDefault="00A761DA" w:rsidP="004439F1">
      <w:pPr>
        <w:pStyle w:val="Akapitzlist"/>
        <w:numPr>
          <w:ilvl w:val="0"/>
          <w:numId w:val="47"/>
        </w:numPr>
        <w:rPr>
          <w:sz w:val="22"/>
          <w:szCs w:val="22"/>
        </w:rPr>
      </w:pPr>
      <w:r w:rsidRPr="004E16A8">
        <w:rPr>
          <w:sz w:val="22"/>
          <w:szCs w:val="22"/>
        </w:rPr>
        <w:t xml:space="preserve">Wykonawca jest zobowiązany do wykonania przedmiotu umowy w terminie </w:t>
      </w:r>
      <w:r w:rsidRPr="004E16A8">
        <w:rPr>
          <w:b/>
          <w:bCs/>
          <w:sz w:val="22"/>
          <w:szCs w:val="22"/>
          <w:u w:val="single"/>
        </w:rPr>
        <w:t xml:space="preserve">do </w:t>
      </w:r>
      <w:r w:rsidR="005017E0" w:rsidRPr="004E16A8">
        <w:rPr>
          <w:b/>
          <w:bCs/>
          <w:sz w:val="22"/>
          <w:szCs w:val="22"/>
          <w:u w:val="single"/>
        </w:rPr>
        <w:t>6 miesięcy</w:t>
      </w:r>
      <w:r w:rsidRPr="004E16A8">
        <w:rPr>
          <w:b/>
          <w:bCs/>
          <w:sz w:val="22"/>
          <w:szCs w:val="22"/>
          <w:u w:val="single"/>
        </w:rPr>
        <w:t xml:space="preserve"> dnia zawarcia umowy. </w:t>
      </w:r>
    </w:p>
    <w:p w14:paraId="44C30F0B" w14:textId="77777777" w:rsidR="00A761DA" w:rsidRPr="004E16A8" w:rsidRDefault="00A761DA" w:rsidP="004439F1">
      <w:pPr>
        <w:widowControl/>
        <w:numPr>
          <w:ilvl w:val="0"/>
          <w:numId w:val="47"/>
        </w:numPr>
        <w:tabs>
          <w:tab w:val="clear" w:pos="360"/>
          <w:tab w:val="num" w:pos="426"/>
        </w:tabs>
        <w:suppressAutoHyphens w:val="0"/>
        <w:ind w:left="426"/>
        <w:jc w:val="both"/>
        <w:rPr>
          <w:sz w:val="22"/>
          <w:szCs w:val="22"/>
        </w:rPr>
      </w:pPr>
      <w:r w:rsidRPr="004E16A8">
        <w:rPr>
          <w:bCs/>
          <w:sz w:val="22"/>
          <w:szCs w:val="22"/>
        </w:rPr>
        <w:t xml:space="preserve">Strony dopuszczają możliwość zmiany terminu zakończenia realizacji przedmiotu umowy określonego w ust. 1 wyłącznie w przypadku: </w:t>
      </w:r>
    </w:p>
    <w:p w14:paraId="0A24E461"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działania siły wyższej w rozumieniu § 17 umowy,</w:t>
      </w:r>
    </w:p>
    <w:p w14:paraId="445A066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obniżenia lub braku finansowania przedmiotowego zadania, </w:t>
      </w:r>
    </w:p>
    <w:p w14:paraId="4CB36000"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udokumentowanego opóźnienia wprowadzenia Wykonawcy na budowę przez Zamawiającego lub wstrzymania realizacji robót przez Zamawiającego z przyczyn, za które Wykonawca nie odpowiada.</w:t>
      </w:r>
    </w:p>
    <w:p w14:paraId="1876B2A6" w14:textId="7248EBE9" w:rsidR="00A761DA" w:rsidRPr="004E16A8" w:rsidRDefault="004E16A8" w:rsidP="004439F1">
      <w:pPr>
        <w:widowControl/>
        <w:numPr>
          <w:ilvl w:val="0"/>
          <w:numId w:val="48"/>
        </w:numPr>
        <w:tabs>
          <w:tab w:val="left" w:pos="851"/>
        </w:tabs>
        <w:suppressAutoHyphens w:val="0"/>
        <w:ind w:left="851"/>
        <w:jc w:val="both"/>
        <w:rPr>
          <w:bCs/>
          <w:sz w:val="22"/>
          <w:szCs w:val="22"/>
        </w:rPr>
      </w:pPr>
      <w:r w:rsidRPr="004E16A8">
        <w:rPr>
          <w:bCs/>
          <w:sz w:val="22"/>
          <w:szCs w:val="22"/>
        </w:rPr>
        <w:t>opóźnienia</w:t>
      </w:r>
      <w:r w:rsidR="00A761DA" w:rsidRPr="004E16A8">
        <w:rPr>
          <w:bCs/>
          <w:sz w:val="22"/>
          <w:szCs w:val="22"/>
        </w:rPr>
        <w:t xml:space="preserve"> Zamawiającego w przekazaniu dokumentów niezbędnych do realizacji umowy,</w:t>
      </w:r>
    </w:p>
    <w:p w14:paraId="1CB04B32" w14:textId="77777777"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konieczności wykonania ostatecznych albo natychmiast wykonalnych decyzji administracyjnych, postanowień lub innych aktów organów i uprawnionych instytucji, wydanych z przyczyn, za które Wykonawca nie odpowiada,</w:t>
      </w:r>
    </w:p>
    <w:p w14:paraId="32417C2E" w14:textId="4DF1E734"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w:t>
      </w:r>
      <w:r w:rsidR="000D23F7" w:rsidRPr="004E16A8">
        <w:rPr>
          <w:bCs/>
          <w:sz w:val="22"/>
          <w:szCs w:val="22"/>
        </w:rPr>
        <w:br/>
      </w:r>
      <w:r w:rsidRPr="004E16A8">
        <w:rPr>
          <w:bCs/>
          <w:sz w:val="22"/>
          <w:szCs w:val="22"/>
        </w:rPr>
        <w:t>z obowiązujących przepisów prawa, z przyczyn, za które Wykonawca nie odpowiada</w:t>
      </w:r>
      <w:r w:rsidR="009F02F7" w:rsidRPr="004E16A8">
        <w:rPr>
          <w:bCs/>
          <w:sz w:val="22"/>
          <w:szCs w:val="22"/>
        </w:rPr>
        <w:t>,</w:t>
      </w:r>
    </w:p>
    <w:p w14:paraId="1545C156" w14:textId="0A1A2E96" w:rsidR="00A761DA" w:rsidRPr="004E16A8" w:rsidRDefault="00A761DA"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konieczności wykonania robót dodatkowych, nieobjętych zamówieniem podstawowym, których Zamawiający nie był w stanie przewidzieć lub wprowadzenia robót zamiennych, o których mowa w § 5 ust. 2 umowy</w:t>
      </w:r>
      <w:r w:rsidR="009F02F7" w:rsidRPr="004E16A8">
        <w:rPr>
          <w:bCs/>
          <w:sz w:val="22"/>
          <w:szCs w:val="22"/>
        </w:rPr>
        <w:t>,</w:t>
      </w:r>
    </w:p>
    <w:p w14:paraId="6E7216B9" w14:textId="1D85D39C" w:rsidR="007520E8" w:rsidRPr="004E16A8" w:rsidRDefault="009F02F7" w:rsidP="004439F1">
      <w:pPr>
        <w:widowControl/>
        <w:numPr>
          <w:ilvl w:val="0"/>
          <w:numId w:val="48"/>
        </w:numPr>
        <w:tabs>
          <w:tab w:val="left" w:pos="851"/>
        </w:tabs>
        <w:suppressAutoHyphens w:val="0"/>
        <w:ind w:left="851"/>
        <w:jc w:val="both"/>
        <w:rPr>
          <w:bCs/>
          <w:sz w:val="22"/>
          <w:szCs w:val="22"/>
        </w:rPr>
      </w:pPr>
      <w:r w:rsidRPr="004E16A8">
        <w:rPr>
          <w:bCs/>
          <w:sz w:val="22"/>
          <w:szCs w:val="22"/>
        </w:rPr>
        <w:t>wystąpienia niekorzystnych warunków atmosferycznych uniemożliwiających prowadzenie robót.</w:t>
      </w:r>
    </w:p>
    <w:p w14:paraId="3016C4CE"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 xml:space="preserve">Ewentualne przedłużenie terminu </w:t>
      </w:r>
      <w:r w:rsidRPr="004E16A8">
        <w:rPr>
          <w:sz w:val="22"/>
          <w:szCs w:val="22"/>
        </w:rPr>
        <w:t xml:space="preserve">zakończenia realizacji przedmiotu umowy </w:t>
      </w:r>
      <w:r w:rsidRPr="004E16A8">
        <w:rPr>
          <w:bCs/>
          <w:sz w:val="22"/>
          <w:szCs w:val="22"/>
        </w:rPr>
        <w:t>winno zostać poprzedzone przygotowaniem protokołu konieczności i udokumentowaniem zaistnienia okoliczności wpływających na zmianę terminu, a następnie podpisaniem przez Strony aneksu do umowy.</w:t>
      </w:r>
    </w:p>
    <w:p w14:paraId="7488CE07" w14:textId="77777777" w:rsidR="00A761DA" w:rsidRPr="004E16A8" w:rsidRDefault="00A761DA" w:rsidP="004439F1">
      <w:pPr>
        <w:widowControl/>
        <w:numPr>
          <w:ilvl w:val="0"/>
          <w:numId w:val="47"/>
        </w:numPr>
        <w:tabs>
          <w:tab w:val="clear" w:pos="360"/>
          <w:tab w:val="num" w:pos="426"/>
        </w:tabs>
        <w:suppressAutoHyphens w:val="0"/>
        <w:ind w:left="426"/>
        <w:jc w:val="both"/>
        <w:rPr>
          <w:bCs/>
          <w:sz w:val="22"/>
          <w:szCs w:val="22"/>
        </w:rPr>
      </w:pPr>
      <w:r w:rsidRPr="004E16A8">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91B57C9" w14:textId="77777777" w:rsidR="0095177C" w:rsidRPr="004E16A8" w:rsidRDefault="0095177C" w:rsidP="0050521E">
      <w:pPr>
        <w:ind w:left="720" w:hanging="360"/>
        <w:rPr>
          <w:sz w:val="22"/>
          <w:szCs w:val="22"/>
        </w:rPr>
      </w:pPr>
    </w:p>
    <w:p w14:paraId="60447BA2" w14:textId="76F3EFE9" w:rsidR="0095177C" w:rsidRPr="004E16A8" w:rsidRDefault="00F51388" w:rsidP="002C400D">
      <w:pPr>
        <w:pStyle w:val="Akapitzlist"/>
        <w:numPr>
          <w:ilvl w:val="0"/>
          <w:numId w:val="47"/>
        </w:numPr>
        <w:rPr>
          <w:sz w:val="22"/>
          <w:szCs w:val="22"/>
        </w:rPr>
      </w:pPr>
      <w:r w:rsidRPr="004E16A8">
        <w:rPr>
          <w:sz w:val="22"/>
          <w:szCs w:val="22"/>
        </w:rPr>
        <w:t>Wykonawca jest zobowiązany do z</w:t>
      </w:r>
      <w:r w:rsidR="00A84235" w:rsidRPr="004E16A8">
        <w:rPr>
          <w:sz w:val="22"/>
          <w:szCs w:val="22"/>
        </w:rPr>
        <w:t>głoszeni</w:t>
      </w:r>
      <w:r w:rsidRPr="004E16A8">
        <w:rPr>
          <w:sz w:val="22"/>
          <w:szCs w:val="22"/>
        </w:rPr>
        <w:t>a</w:t>
      </w:r>
      <w:r w:rsidR="0095177C" w:rsidRPr="004E16A8">
        <w:rPr>
          <w:sz w:val="22"/>
          <w:szCs w:val="22"/>
        </w:rPr>
        <w:t xml:space="preserve"> w imieniu Zamawiającego zakończeni</w:t>
      </w:r>
      <w:r w:rsidRPr="004E16A8">
        <w:rPr>
          <w:sz w:val="22"/>
          <w:szCs w:val="22"/>
        </w:rPr>
        <w:t>a</w:t>
      </w:r>
      <w:r w:rsidR="0095177C" w:rsidRPr="004E16A8">
        <w:rPr>
          <w:sz w:val="22"/>
          <w:szCs w:val="22"/>
        </w:rPr>
        <w:t xml:space="preserve"> realizacji przedmiotu umowy do Powiatowego Inspektora Nadzoru Budowlanego na minimum 14 dni przed upływem terminu </w:t>
      </w:r>
      <w:r w:rsidR="00293E49" w:rsidRPr="004E16A8">
        <w:rPr>
          <w:sz w:val="22"/>
          <w:szCs w:val="22"/>
        </w:rPr>
        <w:t xml:space="preserve">wyznaczonego na przeprowadzenie </w:t>
      </w:r>
      <w:r w:rsidR="0095177C" w:rsidRPr="004E16A8">
        <w:rPr>
          <w:sz w:val="22"/>
          <w:szCs w:val="22"/>
        </w:rPr>
        <w:t>odbior</w:t>
      </w:r>
      <w:r w:rsidR="00141078" w:rsidRPr="004E16A8">
        <w:rPr>
          <w:sz w:val="22"/>
          <w:szCs w:val="22"/>
        </w:rPr>
        <w:t>u końcowego</w:t>
      </w:r>
      <w:r w:rsidR="0095177C" w:rsidRPr="004E16A8">
        <w:rPr>
          <w:sz w:val="22"/>
          <w:szCs w:val="22"/>
        </w:rPr>
        <w:t xml:space="preserve"> </w:t>
      </w:r>
      <w:r w:rsidR="007A0127" w:rsidRPr="004E16A8">
        <w:rPr>
          <w:sz w:val="22"/>
          <w:szCs w:val="22"/>
        </w:rPr>
        <w:t xml:space="preserve">przez </w:t>
      </w:r>
      <w:r w:rsidR="0095177C" w:rsidRPr="004E16A8">
        <w:rPr>
          <w:sz w:val="22"/>
          <w:szCs w:val="22"/>
        </w:rPr>
        <w:t xml:space="preserve">Zamawiającego </w:t>
      </w:r>
      <w:r w:rsidR="007A0127" w:rsidRPr="004E16A8">
        <w:rPr>
          <w:sz w:val="22"/>
          <w:szCs w:val="22"/>
        </w:rPr>
        <w:t xml:space="preserve"> (zgodnie z postanowieniami § 10 ust. 3) </w:t>
      </w:r>
      <w:r w:rsidR="0095177C" w:rsidRPr="004E16A8">
        <w:rPr>
          <w:sz w:val="22"/>
          <w:szCs w:val="22"/>
        </w:rPr>
        <w:t xml:space="preserve">oraz uzyskać </w:t>
      </w:r>
      <w:r w:rsidR="00DE1992" w:rsidRPr="004E16A8">
        <w:rPr>
          <w:sz w:val="22"/>
          <w:szCs w:val="22"/>
        </w:rPr>
        <w:t xml:space="preserve">ostateczne </w:t>
      </w:r>
      <w:r w:rsidR="0095177C" w:rsidRPr="004E16A8">
        <w:rPr>
          <w:sz w:val="22"/>
          <w:szCs w:val="22"/>
        </w:rPr>
        <w:t>pozwolenie na użytkowanie</w:t>
      </w:r>
      <w:r w:rsidR="00C418FF" w:rsidRPr="004E16A8">
        <w:rPr>
          <w:sz w:val="22"/>
          <w:szCs w:val="22"/>
        </w:rPr>
        <w:t>.</w:t>
      </w:r>
    </w:p>
    <w:p w14:paraId="3F54CF6A" w14:textId="77777777" w:rsidR="00A761DA" w:rsidRPr="004E16A8" w:rsidRDefault="00A761DA" w:rsidP="004439F1">
      <w:pPr>
        <w:tabs>
          <w:tab w:val="left" w:pos="720"/>
        </w:tabs>
        <w:ind w:left="360"/>
        <w:rPr>
          <w:b/>
          <w:sz w:val="22"/>
          <w:szCs w:val="22"/>
        </w:rPr>
      </w:pPr>
    </w:p>
    <w:p w14:paraId="24D8D1DA" w14:textId="77777777" w:rsidR="000D23F7" w:rsidRPr="004E16A8" w:rsidRDefault="000D23F7" w:rsidP="004439F1">
      <w:pPr>
        <w:tabs>
          <w:tab w:val="left" w:pos="720"/>
        </w:tabs>
        <w:ind w:left="360"/>
        <w:rPr>
          <w:b/>
          <w:sz w:val="22"/>
          <w:szCs w:val="22"/>
        </w:rPr>
      </w:pPr>
    </w:p>
    <w:p w14:paraId="33A5EC80" w14:textId="543F8B88" w:rsidR="00A761DA" w:rsidRPr="004E16A8" w:rsidRDefault="00A761DA" w:rsidP="004439F1">
      <w:pPr>
        <w:tabs>
          <w:tab w:val="left" w:pos="720"/>
        </w:tabs>
        <w:ind w:left="360"/>
        <w:rPr>
          <w:b/>
          <w:sz w:val="22"/>
          <w:szCs w:val="22"/>
        </w:rPr>
      </w:pPr>
      <w:r w:rsidRPr="004E16A8">
        <w:rPr>
          <w:b/>
          <w:sz w:val="22"/>
          <w:szCs w:val="22"/>
        </w:rPr>
        <w:t>Przekazanie terenu budowy</w:t>
      </w:r>
    </w:p>
    <w:p w14:paraId="7F6EBFEA" w14:textId="77777777" w:rsidR="00A761DA" w:rsidRPr="004E16A8" w:rsidRDefault="00A761DA" w:rsidP="004439F1">
      <w:pPr>
        <w:tabs>
          <w:tab w:val="left" w:pos="720"/>
        </w:tabs>
        <w:ind w:left="360"/>
        <w:rPr>
          <w:b/>
          <w:sz w:val="22"/>
          <w:szCs w:val="22"/>
        </w:rPr>
      </w:pPr>
      <w:r w:rsidRPr="004E16A8">
        <w:rPr>
          <w:b/>
          <w:sz w:val="22"/>
          <w:szCs w:val="22"/>
        </w:rPr>
        <w:t>§ 7</w:t>
      </w:r>
    </w:p>
    <w:p w14:paraId="56C576E8" w14:textId="77777777" w:rsidR="00A761DA" w:rsidRPr="004E16A8" w:rsidRDefault="00A761DA" w:rsidP="000D23F7">
      <w:pPr>
        <w:widowControl/>
        <w:numPr>
          <w:ilvl w:val="0"/>
          <w:numId w:val="49"/>
        </w:numPr>
        <w:tabs>
          <w:tab w:val="clear" w:pos="360"/>
        </w:tabs>
        <w:suppressAutoHyphens w:val="0"/>
        <w:ind w:left="426" w:hanging="426"/>
        <w:jc w:val="both"/>
        <w:rPr>
          <w:sz w:val="22"/>
          <w:szCs w:val="22"/>
        </w:rPr>
      </w:pPr>
      <w:r w:rsidRPr="004E16A8">
        <w:rPr>
          <w:sz w:val="22"/>
          <w:szCs w:val="22"/>
        </w:rPr>
        <w:t>Zamawiający na podstawie pisemnego zgłoszenia przez Wykonawcę gotowości do rozpoczęcia prac przekaże protokolarnie plac budowy.</w:t>
      </w:r>
    </w:p>
    <w:p w14:paraId="706F88B5" w14:textId="77777777" w:rsidR="00A761DA" w:rsidRPr="004E16A8" w:rsidRDefault="00A761DA" w:rsidP="004439F1">
      <w:pPr>
        <w:widowControl/>
        <w:numPr>
          <w:ilvl w:val="0"/>
          <w:numId w:val="49"/>
        </w:numPr>
        <w:tabs>
          <w:tab w:val="left" w:pos="360"/>
        </w:tabs>
        <w:suppressAutoHyphens w:val="0"/>
        <w:jc w:val="both"/>
        <w:rPr>
          <w:sz w:val="22"/>
          <w:szCs w:val="22"/>
        </w:rPr>
      </w:pPr>
      <w:r w:rsidRPr="004E16A8">
        <w:rPr>
          <w:sz w:val="22"/>
          <w:szCs w:val="22"/>
        </w:rPr>
        <w:t xml:space="preserve">Wykonawca we własnym zakresie i na własny koszt: </w:t>
      </w:r>
    </w:p>
    <w:p w14:paraId="01DC6D36" w14:textId="7777777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lastRenderedPageBreak/>
        <w:t xml:space="preserve"> zapewni sprzęt i materiały niezbędne do realizacji przedmiotu umowy,</w:t>
      </w:r>
    </w:p>
    <w:p w14:paraId="00566200" w14:textId="64C3F837" w:rsidR="00A761DA" w:rsidRPr="004E16A8" w:rsidRDefault="00A761DA" w:rsidP="004439F1">
      <w:pPr>
        <w:widowControl/>
        <w:numPr>
          <w:ilvl w:val="0"/>
          <w:numId w:val="50"/>
        </w:numPr>
        <w:tabs>
          <w:tab w:val="left" w:pos="360"/>
        </w:tabs>
        <w:suppressAutoHyphens w:val="0"/>
        <w:ind w:left="851"/>
        <w:jc w:val="both"/>
        <w:rPr>
          <w:sz w:val="22"/>
          <w:szCs w:val="22"/>
        </w:rPr>
      </w:pPr>
      <w:r w:rsidRPr="004E16A8">
        <w:rPr>
          <w:sz w:val="22"/>
          <w:szCs w:val="22"/>
        </w:rPr>
        <w:t xml:space="preserve">zapewni właściwą organizację robót zgodnie z przepisami bhp i </w:t>
      </w:r>
      <w:r w:rsidR="004A7656" w:rsidRPr="004E16A8">
        <w:rPr>
          <w:sz w:val="22"/>
          <w:szCs w:val="22"/>
        </w:rPr>
        <w:t>p. poż</w:t>
      </w:r>
      <w:r w:rsidRPr="004E16A8">
        <w:rPr>
          <w:sz w:val="22"/>
          <w:szCs w:val="22"/>
        </w:rPr>
        <w:t xml:space="preserve">., urządzenie placu budowy, obsługę oraz ponosi odpowiedzialność za naruszenie przepisów bhp </w:t>
      </w:r>
      <w:r w:rsidRPr="004E16A8">
        <w:rPr>
          <w:sz w:val="22"/>
          <w:szCs w:val="22"/>
        </w:rPr>
        <w:br/>
        <w:t xml:space="preserve">i </w:t>
      </w:r>
      <w:r w:rsidR="004A7656" w:rsidRPr="004E16A8">
        <w:rPr>
          <w:sz w:val="22"/>
          <w:szCs w:val="22"/>
        </w:rPr>
        <w:t>p. poż</w:t>
      </w:r>
      <w:r w:rsidRPr="004E16A8">
        <w:rPr>
          <w:sz w:val="22"/>
          <w:szCs w:val="22"/>
        </w:rPr>
        <w:t>.</w:t>
      </w:r>
    </w:p>
    <w:p w14:paraId="0CFA4204"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64BDC6B3"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0D23F7" w:rsidRPr="004E16A8">
        <w:rPr>
          <w:sz w:val="22"/>
          <w:szCs w:val="22"/>
        </w:rPr>
        <w:t xml:space="preserve"> </w:t>
      </w:r>
      <w:r w:rsidRPr="004E16A8">
        <w:rPr>
          <w:sz w:val="22"/>
          <w:szCs w:val="22"/>
        </w:rPr>
        <w:t xml:space="preserve">administratorem budynku. </w:t>
      </w:r>
    </w:p>
    <w:p w14:paraId="1CF16C14" w14:textId="2C3A822C"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ponosi całkowitą odpowiedzialność materialną i prawną za szkody spowodowane działalnością (działaniem bądź zaniechaniem) Wykonawcy i jego podwykonawców w związku </w:t>
      </w:r>
      <w:r w:rsidR="000D23F7" w:rsidRPr="004E16A8">
        <w:rPr>
          <w:sz w:val="22"/>
          <w:szCs w:val="22"/>
        </w:rPr>
        <w:br/>
      </w:r>
      <w:r w:rsidRPr="004E16A8">
        <w:rPr>
          <w:sz w:val="22"/>
          <w:szCs w:val="22"/>
        </w:rPr>
        <w:t xml:space="preserve">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4E16A8" w:rsidRDefault="00A761DA" w:rsidP="000D23F7">
      <w:pPr>
        <w:widowControl/>
        <w:numPr>
          <w:ilvl w:val="0"/>
          <w:numId w:val="49"/>
        </w:numPr>
        <w:tabs>
          <w:tab w:val="clear" w:pos="360"/>
          <w:tab w:val="num" w:pos="0"/>
        </w:tabs>
        <w:suppressAutoHyphens w:val="0"/>
        <w:ind w:left="426" w:hanging="426"/>
        <w:jc w:val="both"/>
        <w:rPr>
          <w:sz w:val="22"/>
          <w:szCs w:val="22"/>
        </w:rPr>
      </w:pPr>
      <w:r w:rsidRPr="004E16A8">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Realizacja umowy</w:t>
      </w:r>
    </w:p>
    <w:p w14:paraId="7CE08ACD"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Podwykonawcy</w:t>
      </w:r>
    </w:p>
    <w:p w14:paraId="4D39D6EE" w14:textId="77777777" w:rsidR="00A761DA" w:rsidRPr="004E16A8" w:rsidRDefault="00A761DA" w:rsidP="004439F1">
      <w:pPr>
        <w:tabs>
          <w:tab w:val="left" w:pos="720"/>
        </w:tabs>
        <w:ind w:left="360"/>
        <w:rPr>
          <w:b/>
          <w:sz w:val="22"/>
          <w:szCs w:val="22"/>
        </w:rPr>
      </w:pPr>
      <w:r w:rsidRPr="004E16A8">
        <w:rPr>
          <w:b/>
          <w:sz w:val="22"/>
          <w:szCs w:val="22"/>
        </w:rPr>
        <w:t>§ 8</w:t>
      </w:r>
    </w:p>
    <w:p w14:paraId="3EF73710" w14:textId="30B124F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zobowiązuje się wykonać siłami własnymi przedmiot umowy </w:t>
      </w:r>
      <w:r w:rsidR="004A7656" w:rsidRPr="004E16A8">
        <w:rPr>
          <w:sz w:val="22"/>
          <w:szCs w:val="22"/>
        </w:rPr>
        <w:t>z wyjątkiem</w:t>
      </w:r>
      <w:r w:rsidRPr="004E16A8">
        <w:rPr>
          <w:sz w:val="22"/>
          <w:szCs w:val="22"/>
        </w:rPr>
        <w:t xml:space="preserve"> czynności i prac powierzonego podwykonawcom.</w:t>
      </w:r>
    </w:p>
    <w:p w14:paraId="2D08290B" w14:textId="5BA0A933"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0D23F7" w:rsidRPr="004E16A8">
        <w:rPr>
          <w:sz w:val="22"/>
          <w:szCs w:val="22"/>
        </w:rPr>
        <w:br/>
      </w:r>
      <w:r w:rsidRPr="004E16A8">
        <w:rPr>
          <w:sz w:val="22"/>
          <w:szCs w:val="22"/>
        </w:rPr>
        <w:t>w trakcie realizacji umowy.</w:t>
      </w:r>
    </w:p>
    <w:p w14:paraId="2D1B68BC" w14:textId="25B8D59F"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t>
      </w:r>
      <w:r w:rsidR="000D23F7" w:rsidRPr="004E16A8">
        <w:rPr>
          <w:sz w:val="22"/>
          <w:szCs w:val="22"/>
        </w:rPr>
        <w:br/>
      </w:r>
      <w:r w:rsidRPr="004E16A8">
        <w:rPr>
          <w:sz w:val="22"/>
          <w:szCs w:val="22"/>
        </w:rPr>
        <w:t xml:space="preserve">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t>
      </w:r>
      <w:r w:rsidR="000D23F7" w:rsidRPr="004E16A8">
        <w:rPr>
          <w:sz w:val="22"/>
          <w:szCs w:val="22"/>
        </w:rPr>
        <w:br/>
      </w:r>
      <w:r w:rsidRPr="004E16A8">
        <w:rPr>
          <w:sz w:val="22"/>
          <w:szCs w:val="22"/>
        </w:rPr>
        <w:t>w załączniku nr 1 do umowy, modyfikację zakresu robót, czy ich wartości, zleconych danemu podwykonawcy.</w:t>
      </w:r>
    </w:p>
    <w:p w14:paraId="0F8DB0B1" w14:textId="2BE461EC"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celu uzyskania zgody Zamawiającego na zmianę umowy z podwykonawcą (dalszym podwykonawcą) lub zmiany podwykonawcy (dalszego podwykonawcy), w zakresie opisanym </w:t>
      </w:r>
      <w:r w:rsidR="000D23F7" w:rsidRPr="004E16A8">
        <w:rPr>
          <w:sz w:val="22"/>
          <w:szCs w:val="22"/>
        </w:rPr>
        <w:br/>
      </w:r>
      <w:r w:rsidRPr="004E16A8">
        <w:rPr>
          <w:sz w:val="22"/>
          <w:szCs w:val="22"/>
        </w:rPr>
        <w:t xml:space="preserve">w niniejszej umowie, Wykonawca, podwykonawca zobowiązany będzie skierować do Zamawiającego umotywowany i uzasadniony wniosek o zmianę umowy z podwykonawcą </w:t>
      </w:r>
      <w:r w:rsidRPr="004E16A8">
        <w:rPr>
          <w:sz w:val="22"/>
          <w:szCs w:val="22"/>
        </w:rPr>
        <w:lastRenderedPageBreak/>
        <w:t xml:space="preserve">(dalszym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w:t>
      </w:r>
      <w:r w:rsidR="000D23F7" w:rsidRPr="004E16A8">
        <w:rPr>
          <w:sz w:val="22"/>
          <w:szCs w:val="22"/>
        </w:rPr>
        <w:br/>
      </w:r>
      <w:r w:rsidRPr="004E16A8">
        <w:rPr>
          <w:sz w:val="22"/>
          <w:szCs w:val="22"/>
        </w:rPr>
        <w:t>o podwykonawstwo w terminie określonym w ust. 3 zdanie 1. niniejszego paragrafu umowy.</w:t>
      </w:r>
    </w:p>
    <w:p w14:paraId="49C03936" w14:textId="77777777" w:rsidR="00A761DA" w:rsidRPr="004E16A8" w:rsidRDefault="00A761DA" w:rsidP="004439F1">
      <w:pPr>
        <w:widowControl/>
        <w:numPr>
          <w:ilvl w:val="0"/>
          <w:numId w:val="51"/>
        </w:numPr>
        <w:tabs>
          <w:tab w:val="clear" w:pos="720"/>
          <w:tab w:val="num" w:pos="426"/>
          <w:tab w:val="left" w:pos="1080"/>
        </w:tabs>
        <w:suppressAutoHyphens w:val="0"/>
        <w:ind w:left="426"/>
        <w:jc w:val="both"/>
        <w:rPr>
          <w:sz w:val="22"/>
          <w:szCs w:val="22"/>
        </w:rPr>
      </w:pPr>
      <w:r w:rsidRPr="004E16A8">
        <w:rPr>
          <w:sz w:val="22"/>
          <w:szCs w:val="22"/>
        </w:rPr>
        <w:t xml:space="preserve">W przypadku, gdy Wykonawca zawrze umowę z podwykonawcą odpowiada wobec Zamawiającego za działania lub zaniechania podwykonawcy, jak za własne działania </w:t>
      </w:r>
      <w:r w:rsidRPr="004E16A8">
        <w:rPr>
          <w:sz w:val="22"/>
          <w:szCs w:val="22"/>
        </w:rPr>
        <w:br/>
        <w:t>i zaniechania.</w:t>
      </w:r>
    </w:p>
    <w:p w14:paraId="6E5FAE52" w14:textId="0A1616ED"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zapewni w umowach o podwykonawstwo z podwykonawcą (dalszym podwykonawcą) rozszerzenia odpowiedzialności podwykonawcy (dalszego podwykonawcy) </w:t>
      </w:r>
      <w:r w:rsidR="000D23F7" w:rsidRPr="004E16A8">
        <w:rPr>
          <w:sz w:val="22"/>
          <w:szCs w:val="22"/>
        </w:rPr>
        <w:br/>
      </w:r>
      <w:r w:rsidRPr="004E16A8">
        <w:rPr>
          <w:sz w:val="22"/>
          <w:szCs w:val="22"/>
        </w:rPr>
        <w:t>za wady fizyczne na okres nie krótszy od okresu, w którym Wykonawca ponosi odpowiedzialność za te wady wobec Zamawiającego.</w:t>
      </w:r>
    </w:p>
    <w:p w14:paraId="67AF7A9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Podwykonawca (dalszy podwykonawca) nie może przystąpić do realizacji robót przed uzyskaniem przez Wykonawcę zgody Zamawiającego na zawarcie z podwykonawcą (dalszym podwykonawcą) umowy.</w:t>
      </w:r>
    </w:p>
    <w:p w14:paraId="51FF0E55" w14:textId="4550128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 przypadku przystąpienia podwykonawcy (dalszego podwykonawcy) do robót na inwestycji przed akceptacją umowy o podwykonawstwo lub jej zmiany przez Zamawiającego, o której mowa w ust. 2 lub pomimo nieuzyskania przez Wykonawcę zgody na zawarcie umowy </w:t>
      </w:r>
      <w:r w:rsidR="000D23F7" w:rsidRPr="004E16A8">
        <w:rPr>
          <w:sz w:val="22"/>
          <w:szCs w:val="22"/>
        </w:rPr>
        <w:br/>
      </w:r>
      <w:r w:rsidRPr="004E16A8">
        <w:rPr>
          <w:sz w:val="22"/>
          <w:szCs w:val="22"/>
        </w:rPr>
        <w:t>o podwykonawstwo z podwykonawcą (dalszym podwykonawcą):</w:t>
      </w:r>
    </w:p>
    <w:p w14:paraId="40D5A90C" w14:textId="77777777"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Wykonawca zobowiązany będzie zapłacić Zamawiającemu karę umowną </w:t>
      </w:r>
      <w:r w:rsidRPr="004E16A8">
        <w:rPr>
          <w:sz w:val="22"/>
          <w:szCs w:val="22"/>
        </w:rPr>
        <w:br/>
        <w:t>w wysokości 5% wynagrodzenia umownego brutto, o którym mowa w § 4 ust. 2 umowy,</w:t>
      </w:r>
    </w:p>
    <w:p w14:paraId="5FC306DA" w14:textId="48FCBFF5" w:rsidR="00A761DA" w:rsidRPr="004E16A8" w:rsidRDefault="00A761DA" w:rsidP="000D23F7">
      <w:pPr>
        <w:widowControl/>
        <w:numPr>
          <w:ilvl w:val="0"/>
          <w:numId w:val="52"/>
        </w:numPr>
        <w:tabs>
          <w:tab w:val="left" w:pos="426"/>
        </w:tabs>
        <w:suppressAutoHyphens w:val="0"/>
        <w:ind w:left="851" w:hanging="425"/>
        <w:jc w:val="both"/>
        <w:rPr>
          <w:sz w:val="22"/>
          <w:szCs w:val="22"/>
        </w:rPr>
      </w:pPr>
      <w:r w:rsidRPr="004E16A8">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w:t>
      </w:r>
      <w:r w:rsidR="000D23F7" w:rsidRPr="004E16A8">
        <w:rPr>
          <w:sz w:val="22"/>
          <w:szCs w:val="22"/>
        </w:rPr>
        <w:br/>
      </w:r>
      <w:r w:rsidRPr="004E16A8">
        <w:rPr>
          <w:sz w:val="22"/>
          <w:szCs w:val="22"/>
        </w:rPr>
        <w:t xml:space="preserve">o podwykonawstwo lub kopii umowy o podwykonawstwo z podwykonawcą (dalszym podwykonawcą) wraz z częścią dokumentacji dotyczącą wykonania robót określonych </w:t>
      </w:r>
      <w:r w:rsidR="000D23F7" w:rsidRPr="004E16A8">
        <w:rPr>
          <w:sz w:val="22"/>
          <w:szCs w:val="22"/>
        </w:rPr>
        <w:br/>
      </w:r>
      <w:r w:rsidRPr="004E16A8">
        <w:rPr>
          <w:sz w:val="22"/>
          <w:szCs w:val="22"/>
        </w:rPr>
        <w:t xml:space="preserve">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7EABCB3" w14:textId="3F5F9E83" w:rsidR="00A761DA" w:rsidRPr="004E16A8" w:rsidRDefault="00A761DA" w:rsidP="000D23F7">
      <w:pPr>
        <w:widowControl/>
        <w:numPr>
          <w:ilvl w:val="0"/>
          <w:numId w:val="52"/>
        </w:numPr>
        <w:tabs>
          <w:tab w:val="left" w:pos="426"/>
          <w:tab w:val="left" w:pos="851"/>
        </w:tabs>
        <w:suppressAutoHyphens w:val="0"/>
        <w:ind w:left="851" w:hanging="425"/>
        <w:jc w:val="both"/>
        <w:rPr>
          <w:sz w:val="22"/>
          <w:szCs w:val="22"/>
        </w:rPr>
      </w:pPr>
      <w:r w:rsidRPr="004E16A8">
        <w:rPr>
          <w:sz w:val="22"/>
          <w:szCs w:val="22"/>
        </w:rPr>
        <w:t xml:space="preserve">Zamawiający uprawniony będzie do wstrzymania wypłaty wynagrodzenia należnego Wykonawcy do czasu przedstawienia przez Wykonawcę Zamawiającemu projektu umowy </w:t>
      </w:r>
      <w:r w:rsidR="000D23F7" w:rsidRPr="004E16A8">
        <w:rPr>
          <w:sz w:val="22"/>
          <w:szCs w:val="22"/>
        </w:rPr>
        <w:br/>
      </w:r>
      <w:r w:rsidRPr="004E16A8">
        <w:rPr>
          <w:sz w:val="22"/>
          <w:szCs w:val="22"/>
        </w:rPr>
        <w:t xml:space="preserve">o podwykonawstwo lub kopii umowy o podwykonawstwo z podwykonawcą wraz z częścią dokumentacji dotyczącą wykonania robót określonych w umowie o podwykonawstwo lub projekcie umowy o podwykonawstwo z podwykonawcą (dalszym podwykonawcą) </w:t>
      </w:r>
      <w:r w:rsidR="000D23F7" w:rsidRPr="004E16A8">
        <w:rPr>
          <w:sz w:val="22"/>
          <w:szCs w:val="22"/>
        </w:rPr>
        <w:br/>
      </w:r>
      <w:r w:rsidRPr="004E16A8">
        <w:rPr>
          <w:sz w:val="22"/>
          <w:szCs w:val="22"/>
        </w:rPr>
        <w:t xml:space="preserve">i uzyskania przez Wykonawcę zgody na zawarcia umowy o podwykonawstwo </w:t>
      </w:r>
      <w:r w:rsidR="000D23F7" w:rsidRPr="004E16A8">
        <w:rPr>
          <w:sz w:val="22"/>
          <w:szCs w:val="22"/>
        </w:rPr>
        <w:br/>
      </w:r>
      <w:r w:rsidRPr="004E16A8">
        <w:rPr>
          <w:sz w:val="22"/>
          <w:szCs w:val="22"/>
        </w:rPr>
        <w:t>z podwykonawcą (dalszym podwykonawcą).</w:t>
      </w:r>
    </w:p>
    <w:p w14:paraId="63560142" w14:textId="3D525582"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W przypadku przystąpienia podwykonawcy do robót na inwestycji pomimo nieuzyskania przez Wykonawcę (podwykonawcę) zgody na zawarcie umowy o podwykonawstwo 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757B1FD5" w14:textId="38225EFE"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Podwykonawcą (dalszym podwykonawcą) w rozumieniu niniejszej umowy jest każdy podmiot (osoba fizyczna, osoba prawna, jednostka organizacyjna </w:t>
      </w:r>
      <w:r w:rsidR="004A7656" w:rsidRPr="004E16A8">
        <w:rPr>
          <w:sz w:val="22"/>
          <w:szCs w:val="22"/>
        </w:rPr>
        <w:t>nieposiadająca</w:t>
      </w:r>
      <w:r w:rsidRPr="004E16A8">
        <w:rPr>
          <w:sz w:val="22"/>
          <w:szCs w:val="22"/>
        </w:rPr>
        <w:t xml:space="preserve"> osobowości prawnej) wykonujący na podstawie umowy z Wykonawcą (podwykonawcą), zwanej umową </w:t>
      </w:r>
      <w:r w:rsidR="000D23F7" w:rsidRPr="004E16A8">
        <w:rPr>
          <w:sz w:val="22"/>
          <w:szCs w:val="22"/>
        </w:rPr>
        <w:br/>
      </w:r>
      <w:r w:rsidRPr="004E16A8">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1BA11E0C"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Wykonawca jest zobowiązany wykazać i udokumentować Zamawiającemu, że podwykonawca (dalszy podwykonawca) lub osoby, którymi on się posługuje przy realizacji umowy </w:t>
      </w:r>
      <w:r w:rsidR="000D23F7" w:rsidRPr="004E16A8">
        <w:rPr>
          <w:sz w:val="22"/>
          <w:szCs w:val="22"/>
        </w:rPr>
        <w:br/>
      </w:r>
      <w:r w:rsidRPr="004E16A8">
        <w:rPr>
          <w:sz w:val="22"/>
          <w:szCs w:val="22"/>
        </w:rPr>
        <w:t xml:space="preserve">o podwykonawstwo posiadają uprawnienia lub inne zasoby pozwalające im spełnić warunki </w:t>
      </w:r>
      <w:r w:rsidRPr="004E16A8">
        <w:rPr>
          <w:sz w:val="22"/>
          <w:szCs w:val="22"/>
        </w:rPr>
        <w:lastRenderedPageBreak/>
        <w:t>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77777777" w:rsidR="00A761DA" w:rsidRPr="004E16A8" w:rsidRDefault="00A761DA" w:rsidP="000D23F7">
      <w:pPr>
        <w:widowControl/>
        <w:numPr>
          <w:ilvl w:val="0"/>
          <w:numId w:val="51"/>
        </w:numPr>
        <w:tabs>
          <w:tab w:val="clear" w:pos="720"/>
          <w:tab w:val="num" w:pos="426"/>
          <w:tab w:val="left" w:pos="1080"/>
        </w:tabs>
        <w:suppressAutoHyphens w:val="0"/>
        <w:ind w:left="426" w:hanging="426"/>
        <w:jc w:val="both"/>
        <w:rPr>
          <w:sz w:val="22"/>
          <w:szCs w:val="22"/>
        </w:rPr>
      </w:pPr>
      <w:r w:rsidRPr="004E16A8">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4E16A8">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4E16A8">
        <w:rPr>
          <w:sz w:val="22"/>
          <w:szCs w:val="22"/>
        </w:rPr>
        <w:t xml:space="preserve"> </w:t>
      </w:r>
    </w:p>
    <w:p w14:paraId="11C6E724" w14:textId="77777777" w:rsidR="00A761DA" w:rsidRPr="004E16A8" w:rsidRDefault="00A761DA" w:rsidP="004439F1">
      <w:pPr>
        <w:tabs>
          <w:tab w:val="left" w:pos="720"/>
        </w:tabs>
        <w:ind w:left="360"/>
        <w:rPr>
          <w:b/>
          <w:sz w:val="22"/>
          <w:szCs w:val="22"/>
        </w:rPr>
      </w:pPr>
    </w:p>
    <w:p w14:paraId="169E11F1" w14:textId="77777777" w:rsidR="00A761DA" w:rsidRPr="004E16A8" w:rsidRDefault="00A761DA" w:rsidP="004439F1">
      <w:pPr>
        <w:tabs>
          <w:tab w:val="left" w:pos="720"/>
        </w:tabs>
        <w:ind w:left="360"/>
        <w:rPr>
          <w:b/>
          <w:sz w:val="22"/>
          <w:szCs w:val="22"/>
        </w:rPr>
      </w:pPr>
      <w:r w:rsidRPr="004E16A8">
        <w:rPr>
          <w:b/>
          <w:sz w:val="22"/>
          <w:szCs w:val="22"/>
        </w:rPr>
        <w:t>Materiały</w:t>
      </w:r>
    </w:p>
    <w:p w14:paraId="4923176D" w14:textId="77777777" w:rsidR="00A761DA" w:rsidRPr="004E16A8" w:rsidRDefault="00A761DA" w:rsidP="004439F1">
      <w:pPr>
        <w:tabs>
          <w:tab w:val="left" w:pos="720"/>
        </w:tabs>
        <w:ind w:left="360"/>
        <w:rPr>
          <w:b/>
          <w:sz w:val="22"/>
          <w:szCs w:val="22"/>
        </w:rPr>
      </w:pPr>
      <w:r w:rsidRPr="004E16A8">
        <w:rPr>
          <w:b/>
          <w:sz w:val="22"/>
          <w:szCs w:val="22"/>
        </w:rPr>
        <w:t>§ 9</w:t>
      </w:r>
    </w:p>
    <w:p w14:paraId="6246985F" w14:textId="7427E7E8"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 xml:space="preserve">Wykonawca zobowiązany jest do używania materiałów wyłącznie o jakości odpowiadającej opisowi zawartemu w SWZ i jej załącznikach, a szczególnie w projekcie </w:t>
      </w:r>
      <w:r w:rsidRPr="004E16A8">
        <w:rPr>
          <w:sz w:val="22"/>
          <w:szCs w:val="22"/>
        </w:rPr>
        <w:br/>
        <w:t xml:space="preserve">i Specyfikacji Technicznej Wykonania i Odbioru Robót (STWiOR) oraz normom zawartym </w:t>
      </w:r>
      <w:r w:rsidR="00202936">
        <w:rPr>
          <w:sz w:val="22"/>
          <w:szCs w:val="22"/>
        </w:rPr>
        <w:br/>
      </w:r>
      <w:r w:rsidRPr="004E16A8">
        <w:rPr>
          <w:sz w:val="22"/>
          <w:szCs w:val="22"/>
        </w:rPr>
        <w:t xml:space="preserve">w dokumentacji technicznej, projektowej oraz specyfikacjach technicznych, mających wymagane przez powszechnie obowiązujące przepisy prawa RP oraz Unii Europejskiej, atesty, świadectwa </w:t>
      </w:r>
      <w:r w:rsidR="00202936">
        <w:rPr>
          <w:sz w:val="22"/>
          <w:szCs w:val="22"/>
        </w:rPr>
        <w:br/>
      </w:r>
      <w:r w:rsidRPr="004E16A8">
        <w:rPr>
          <w:sz w:val="22"/>
          <w:szCs w:val="22"/>
        </w:rPr>
        <w:t>i certyfikaty dopuszczające je do stosowania.</w:t>
      </w:r>
    </w:p>
    <w:p w14:paraId="4950644E"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48C0FB4A" w14:textId="77777777" w:rsidR="00A761DA" w:rsidRPr="004E16A8" w:rsidRDefault="00A761DA" w:rsidP="00CB038F">
      <w:pPr>
        <w:widowControl/>
        <w:numPr>
          <w:ilvl w:val="0"/>
          <w:numId w:val="53"/>
        </w:numPr>
        <w:tabs>
          <w:tab w:val="clear" w:pos="360"/>
          <w:tab w:val="num" w:pos="426"/>
        </w:tabs>
        <w:suppressAutoHyphens w:val="0"/>
        <w:ind w:left="426" w:hanging="426"/>
        <w:jc w:val="both"/>
        <w:rPr>
          <w:sz w:val="22"/>
          <w:szCs w:val="22"/>
        </w:rPr>
      </w:pPr>
      <w:r w:rsidRPr="004E16A8">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0BF8758" w14:textId="77777777" w:rsidR="0050521E" w:rsidRPr="004E16A8" w:rsidRDefault="0050521E" w:rsidP="004439F1">
      <w:pPr>
        <w:pStyle w:val="Nagwek2"/>
        <w:tabs>
          <w:tab w:val="left" w:pos="720"/>
        </w:tabs>
        <w:spacing w:before="0" w:after="0" w:line="240" w:lineRule="auto"/>
        <w:jc w:val="center"/>
        <w:rPr>
          <w:rFonts w:ascii="Times New Roman" w:hAnsi="Times New Roman"/>
          <w:i w:val="0"/>
          <w:sz w:val="22"/>
          <w:szCs w:val="22"/>
        </w:rPr>
      </w:pPr>
    </w:p>
    <w:p w14:paraId="5FD5BC4A" w14:textId="7AC55E4C" w:rsidR="00A761DA" w:rsidRPr="004E16A8" w:rsidRDefault="00A761DA" w:rsidP="004439F1">
      <w:pPr>
        <w:pStyle w:val="Nagwek2"/>
        <w:tabs>
          <w:tab w:val="left" w:pos="720"/>
        </w:tabs>
        <w:spacing w:before="0" w:after="0" w:line="240" w:lineRule="auto"/>
        <w:jc w:val="center"/>
        <w:rPr>
          <w:rFonts w:ascii="Times New Roman" w:hAnsi="Times New Roman"/>
          <w:i w:val="0"/>
          <w:sz w:val="22"/>
          <w:szCs w:val="22"/>
        </w:rPr>
      </w:pPr>
      <w:r w:rsidRPr="004E16A8">
        <w:rPr>
          <w:rFonts w:ascii="Times New Roman" w:hAnsi="Times New Roman"/>
          <w:i w:val="0"/>
          <w:sz w:val="22"/>
          <w:szCs w:val="22"/>
        </w:rPr>
        <w:t>Odbiór robót budowlanych</w:t>
      </w:r>
    </w:p>
    <w:p w14:paraId="25A54B43" w14:textId="77777777" w:rsidR="00A761DA" w:rsidRPr="004E16A8" w:rsidRDefault="00A761DA" w:rsidP="004439F1">
      <w:pPr>
        <w:tabs>
          <w:tab w:val="left" w:pos="720"/>
        </w:tabs>
        <w:rPr>
          <w:b/>
          <w:sz w:val="22"/>
          <w:szCs w:val="22"/>
        </w:rPr>
      </w:pPr>
      <w:r w:rsidRPr="004E16A8">
        <w:rPr>
          <w:b/>
          <w:sz w:val="22"/>
          <w:szCs w:val="22"/>
        </w:rPr>
        <w:t>§ 10</w:t>
      </w:r>
    </w:p>
    <w:p w14:paraId="5144FDCA" w14:textId="7777777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5EC90DEA" w14:textId="77468314"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Odbiorom częściowym podlegają roboty oraz dostawy wyszczególnione </w:t>
      </w:r>
      <w:r w:rsidR="00D0558F" w:rsidRPr="004E16A8">
        <w:rPr>
          <w:sz w:val="22"/>
          <w:szCs w:val="22"/>
        </w:rPr>
        <w:t xml:space="preserve">w harmonogramie rzeczowo finansowym, </w:t>
      </w:r>
      <w:r w:rsidR="00CC44D6" w:rsidRPr="004E16A8">
        <w:rPr>
          <w:sz w:val="22"/>
          <w:szCs w:val="22"/>
        </w:rPr>
        <w:t xml:space="preserve">o którym mowa w § 1 ust. 4 - </w:t>
      </w:r>
      <w:r w:rsidRPr="004E16A8">
        <w:rPr>
          <w:sz w:val="22"/>
          <w:szCs w:val="22"/>
        </w:rPr>
        <w:t>zakończone w 100%. Odbiory winny być dokonane przez przedstawicieli Zamawiającego i Wykonawcy w terminie nie dłuższym niż 7 dni roboczych od daty zgłoszenia poprzez wpis do dziennika budowy.</w:t>
      </w:r>
    </w:p>
    <w:p w14:paraId="6227BA8C" w14:textId="55257187"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t xml:space="preserve">Przedmiotem odbioru końcowego jest wykonanie całego przedmiotu umowy, </w:t>
      </w:r>
      <w:r w:rsidRPr="004E16A8">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w:t>
      </w:r>
      <w:r w:rsidR="00085D15" w:rsidRPr="004E16A8">
        <w:rPr>
          <w:sz w:val="22"/>
          <w:szCs w:val="22"/>
        </w:rPr>
        <w:t xml:space="preserve">30 </w:t>
      </w:r>
      <w:r w:rsidRPr="004E16A8">
        <w:rPr>
          <w:sz w:val="22"/>
          <w:szCs w:val="22"/>
        </w:rPr>
        <w:t>dni roboczych liczonych od daty zgłoszenia przez wpis do dziennika budowy. Dla dokonania odbioru końcowego Wykonawca przedłoży Inspektorowi nadzoru niezbędne dokumenty wskazane w ust. 5 niniejszego paragrafu umowy.</w:t>
      </w:r>
    </w:p>
    <w:p w14:paraId="292C8652" w14:textId="29157706" w:rsidR="00A761DA" w:rsidRPr="004E16A8" w:rsidRDefault="00A761DA" w:rsidP="00CB038F">
      <w:pPr>
        <w:widowControl/>
        <w:numPr>
          <w:ilvl w:val="0"/>
          <w:numId w:val="54"/>
        </w:numPr>
        <w:tabs>
          <w:tab w:val="left" w:pos="426"/>
          <w:tab w:val="num" w:pos="1495"/>
        </w:tabs>
        <w:suppressAutoHyphens w:val="0"/>
        <w:ind w:left="426" w:hanging="426"/>
        <w:jc w:val="both"/>
        <w:rPr>
          <w:sz w:val="22"/>
          <w:szCs w:val="22"/>
        </w:rPr>
      </w:pPr>
      <w:r w:rsidRPr="004E16A8">
        <w:rPr>
          <w:sz w:val="22"/>
          <w:szCs w:val="22"/>
        </w:rPr>
        <w:lastRenderedPageBreak/>
        <w:t xml:space="preserve">W razie braku zgody Zamawiającego na odbiór końcowy, tj. odbiór przedmiotu umowy, </w:t>
      </w:r>
      <w:r w:rsidRPr="004E16A8">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135D10" w:rsidRPr="004E16A8">
        <w:rPr>
          <w:sz w:val="22"/>
          <w:szCs w:val="22"/>
        </w:rPr>
        <w:br/>
      </w:r>
      <w:r w:rsidRPr="004E16A8">
        <w:rPr>
          <w:sz w:val="22"/>
          <w:szCs w:val="22"/>
        </w:rPr>
        <w:t xml:space="preserve">i zakładanymi parametrami techniczno-funkcjonalnymi i użytkowymi. </w:t>
      </w:r>
    </w:p>
    <w:p w14:paraId="2C29BC20" w14:textId="02642D5D" w:rsidR="00A761DA" w:rsidRPr="004E16A8" w:rsidRDefault="00A761DA" w:rsidP="00CB038F">
      <w:pPr>
        <w:widowControl/>
        <w:numPr>
          <w:ilvl w:val="0"/>
          <w:numId w:val="54"/>
        </w:numPr>
        <w:suppressAutoHyphens w:val="0"/>
        <w:ind w:left="426" w:hanging="426"/>
        <w:jc w:val="both"/>
        <w:rPr>
          <w:sz w:val="22"/>
          <w:szCs w:val="22"/>
        </w:rPr>
      </w:pPr>
      <w:r w:rsidRPr="004E16A8">
        <w:rPr>
          <w:sz w:val="22"/>
          <w:szCs w:val="22"/>
        </w:rPr>
        <w:t xml:space="preserve">Przy odbiorze końcowym Wykonawca zobowiązany jest dołączyć dokumenty, w szczególności: </w:t>
      </w:r>
    </w:p>
    <w:p w14:paraId="5822E447"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dokumentację powykonawczą (2 egzemplarze wersji papierowej oraz w formie elektronicznej po jednym egzemplarzu w formacie .doc, .pdf oraz .dwg),</w:t>
      </w:r>
    </w:p>
    <w:p w14:paraId="4D9C4AAA" w14:textId="77777777" w:rsidR="00A761DA" w:rsidRPr="004E16A8" w:rsidRDefault="00A761DA" w:rsidP="00CB038F">
      <w:pPr>
        <w:widowControl/>
        <w:numPr>
          <w:ilvl w:val="0"/>
          <w:numId w:val="55"/>
        </w:numPr>
        <w:suppressAutoHyphens w:val="0"/>
        <w:ind w:hanging="294"/>
        <w:jc w:val="both"/>
        <w:rPr>
          <w:sz w:val="22"/>
          <w:szCs w:val="22"/>
        </w:rPr>
      </w:pPr>
      <w:r w:rsidRPr="004E16A8">
        <w:rPr>
          <w:sz w:val="22"/>
          <w:szCs w:val="22"/>
        </w:rPr>
        <w:t xml:space="preserve">świadectwa jakości, deklaracje zgodności, certyfikaty, świadectwa wykonanych prób </w:t>
      </w:r>
      <w:r w:rsidRPr="004E16A8">
        <w:rPr>
          <w:sz w:val="22"/>
          <w:szCs w:val="22"/>
        </w:rPr>
        <w:br/>
        <w:t>i atesty, dotyczące odbieranego elementu robót dokumenty gwarancyjne, instrukcje obsługi, eksploatacji, konserwacji, bądź inne dokumenty dotyczące użytkowania zamontowanych urządzeń i wyposażenia.</w:t>
      </w:r>
    </w:p>
    <w:p w14:paraId="5416AB75" w14:textId="4F0EE9E9" w:rsidR="00410FD0" w:rsidRPr="004E16A8" w:rsidRDefault="00410FD0" w:rsidP="00CB038F">
      <w:pPr>
        <w:widowControl/>
        <w:numPr>
          <w:ilvl w:val="0"/>
          <w:numId w:val="55"/>
        </w:numPr>
        <w:suppressAutoHyphens w:val="0"/>
        <w:ind w:hanging="294"/>
        <w:jc w:val="both"/>
        <w:rPr>
          <w:sz w:val="22"/>
          <w:szCs w:val="22"/>
        </w:rPr>
      </w:pPr>
      <w:r w:rsidRPr="004E16A8">
        <w:rPr>
          <w:sz w:val="22"/>
          <w:szCs w:val="22"/>
        </w:rPr>
        <w:t>tabela wyposażenia, której wzór stanowi załącznik A do umowy,</w:t>
      </w:r>
    </w:p>
    <w:p w14:paraId="273D756A" w14:textId="5DB90AF5" w:rsidR="00085D15" w:rsidRPr="004E16A8" w:rsidRDefault="00585CD6" w:rsidP="00CB038F">
      <w:pPr>
        <w:widowControl/>
        <w:numPr>
          <w:ilvl w:val="0"/>
          <w:numId w:val="55"/>
        </w:numPr>
        <w:suppressAutoHyphens w:val="0"/>
        <w:ind w:hanging="294"/>
        <w:jc w:val="both"/>
        <w:rPr>
          <w:sz w:val="22"/>
          <w:szCs w:val="22"/>
        </w:rPr>
      </w:pPr>
      <w:r w:rsidRPr="004E16A8">
        <w:rPr>
          <w:sz w:val="22"/>
          <w:szCs w:val="22"/>
        </w:rPr>
        <w:t>pozwolenie na użytkowanie.</w:t>
      </w:r>
    </w:p>
    <w:p w14:paraId="7FE9318C" w14:textId="77777777"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Jeżeli w trakcie dokonywania odbioru przedmiotu umowy stwierdzono wady nieistotne, Zamawiający wyznaczy Wykonawcy stosowny termin do ich usunięcia.</w:t>
      </w:r>
    </w:p>
    <w:p w14:paraId="301EC73D" w14:textId="7DDA3DF5"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sytuacji określonej w § 4 ust. </w:t>
      </w:r>
      <w:r w:rsidR="004E16A8" w:rsidRPr="004E16A8">
        <w:rPr>
          <w:sz w:val="22"/>
          <w:szCs w:val="22"/>
        </w:rPr>
        <w:t>3</w:t>
      </w:r>
      <w:r w:rsidRPr="004E16A8">
        <w:rPr>
          <w:sz w:val="22"/>
          <w:szCs w:val="22"/>
        </w:rPr>
        <w:t xml:space="preserve"> Zamawiający może żądać obniżenia wynagrodzenia należnego Wykonawcy. </w:t>
      </w:r>
    </w:p>
    <w:p w14:paraId="27CE40E9" w14:textId="03AC3413" w:rsidR="00A761DA" w:rsidRPr="004E16A8" w:rsidRDefault="00A761DA" w:rsidP="00CB038F">
      <w:pPr>
        <w:widowControl/>
        <w:numPr>
          <w:ilvl w:val="0"/>
          <w:numId w:val="54"/>
        </w:numPr>
        <w:tabs>
          <w:tab w:val="num" w:pos="426"/>
        </w:tabs>
        <w:suppressAutoHyphens w:val="0"/>
        <w:ind w:left="426" w:hanging="426"/>
        <w:jc w:val="both"/>
        <w:rPr>
          <w:sz w:val="22"/>
          <w:szCs w:val="22"/>
        </w:rPr>
      </w:pPr>
      <w:r w:rsidRPr="004E16A8">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t>
      </w:r>
      <w:r w:rsidR="00E94AAD">
        <w:rPr>
          <w:sz w:val="22"/>
          <w:szCs w:val="22"/>
        </w:rPr>
        <w:br/>
      </w:r>
      <w:r w:rsidRPr="004E16A8">
        <w:rPr>
          <w:sz w:val="22"/>
          <w:szCs w:val="22"/>
        </w:rPr>
        <w:t xml:space="preserve">w terminie 30 dni od daty bezskutecznego upływu wyznaczonego terminu. </w:t>
      </w:r>
    </w:p>
    <w:p w14:paraId="73420BD8" w14:textId="77777777" w:rsidR="00A761DA" w:rsidRPr="004E16A8" w:rsidRDefault="00A761DA" w:rsidP="004439F1">
      <w:pPr>
        <w:jc w:val="both"/>
        <w:rPr>
          <w:sz w:val="22"/>
          <w:szCs w:val="22"/>
        </w:rPr>
      </w:pPr>
    </w:p>
    <w:p w14:paraId="47CD501C"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Zasady rozliczeń</w:t>
      </w:r>
    </w:p>
    <w:p w14:paraId="2A8718B7" w14:textId="77777777" w:rsidR="00A761DA" w:rsidRPr="004E16A8" w:rsidRDefault="00A761DA" w:rsidP="004439F1">
      <w:pPr>
        <w:tabs>
          <w:tab w:val="left" w:pos="720"/>
        </w:tabs>
        <w:ind w:left="360"/>
        <w:rPr>
          <w:b/>
          <w:sz w:val="22"/>
          <w:szCs w:val="22"/>
        </w:rPr>
      </w:pPr>
      <w:r w:rsidRPr="004E16A8">
        <w:rPr>
          <w:b/>
          <w:sz w:val="22"/>
          <w:szCs w:val="22"/>
        </w:rPr>
        <w:t>§ 11</w:t>
      </w:r>
    </w:p>
    <w:p w14:paraId="1BCBF674" w14:textId="77777777" w:rsidR="00A761DA" w:rsidRPr="004E16A8" w:rsidRDefault="00A761DA" w:rsidP="00607705">
      <w:pPr>
        <w:numPr>
          <w:ilvl w:val="0"/>
          <w:numId w:val="56"/>
        </w:numPr>
        <w:ind w:left="426" w:hanging="426"/>
        <w:jc w:val="both"/>
        <w:rPr>
          <w:sz w:val="22"/>
          <w:szCs w:val="22"/>
        </w:rPr>
      </w:pPr>
      <w:r w:rsidRPr="004E16A8">
        <w:rPr>
          <w:sz w:val="22"/>
          <w:szCs w:val="22"/>
        </w:rPr>
        <w:t>Wynagrodzenie za realizację przedmiotu umowy może być płatne częściami, 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7ABA8F09" w14:textId="7020E7FB"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W przypadku wystawiania przez Wykonawcę ustrukturyzowanych faktur elektronicznych </w:t>
      </w:r>
      <w:r w:rsidRPr="004E16A8">
        <w:rPr>
          <w:sz w:val="22"/>
          <w:szCs w:val="22"/>
        </w:rPr>
        <w:br/>
        <w:t xml:space="preserve">w rozumieniu art. 6 ust. 1 ustawy z dnia 9 listopada 2018 r. o elektronicznym fakturowaniu </w:t>
      </w:r>
      <w:r w:rsidRPr="004E16A8">
        <w:rPr>
          <w:sz w:val="22"/>
          <w:szCs w:val="22"/>
        </w:rPr>
        <w:br/>
        <w:t>w zamówieniach publicznych, koncesjach na roboty budowlane lub usługi oraz partnerstwie publiczno-prywatnym (Dz. U. 20</w:t>
      </w:r>
      <w:r w:rsidR="00C82BFC" w:rsidRPr="004E16A8">
        <w:rPr>
          <w:sz w:val="22"/>
          <w:szCs w:val="22"/>
        </w:rPr>
        <w:t>20</w:t>
      </w:r>
      <w:r w:rsidRPr="004E16A8">
        <w:rPr>
          <w:sz w:val="22"/>
          <w:szCs w:val="22"/>
        </w:rPr>
        <w:t xml:space="preserve"> poz. </w:t>
      </w:r>
      <w:r w:rsidR="00C82BFC" w:rsidRPr="004E16A8">
        <w:rPr>
          <w:sz w:val="22"/>
          <w:szCs w:val="22"/>
        </w:rPr>
        <w:t>1666</w:t>
      </w:r>
      <w:r w:rsidRPr="004E16A8">
        <w:rPr>
          <w:sz w:val="22"/>
          <w:szCs w:val="22"/>
        </w:rPr>
        <w:t xml:space="preserve"> ze zm.) za pośrednictwem Platformy Elektronicznego Fakturowania dostępnej pod adresem: </w:t>
      </w:r>
      <w:hyperlink r:id="rId56" w:history="1">
        <w:r w:rsidRPr="004E16A8">
          <w:rPr>
            <w:rStyle w:val="Hipercze"/>
            <w:color w:val="auto"/>
            <w:sz w:val="22"/>
            <w:szCs w:val="22"/>
          </w:rPr>
          <w:t>https://efaktura.gov.pl/</w:t>
        </w:r>
      </w:hyperlink>
      <w:r w:rsidRPr="004E16A8">
        <w:rPr>
          <w:sz w:val="22"/>
          <w:szCs w:val="22"/>
        </w:rPr>
        <w:t xml:space="preserve">, w polu „referencja”, Wykonawca wpisze następujący adres e-mail: …………………… </w:t>
      </w:r>
    </w:p>
    <w:p w14:paraId="620E56BC" w14:textId="1EE760B2" w:rsidR="00A761DA" w:rsidRPr="004E16A8" w:rsidRDefault="00A761DA" w:rsidP="00607705">
      <w:pPr>
        <w:widowControl/>
        <w:numPr>
          <w:ilvl w:val="0"/>
          <w:numId w:val="56"/>
        </w:numPr>
        <w:suppressAutoHyphens w:val="0"/>
        <w:ind w:left="426" w:hanging="426"/>
        <w:jc w:val="both"/>
        <w:rPr>
          <w:sz w:val="22"/>
          <w:szCs w:val="22"/>
        </w:rPr>
      </w:pPr>
      <w:r w:rsidRPr="004E16A8">
        <w:rPr>
          <w:sz w:val="22"/>
          <w:szCs w:val="22"/>
        </w:rPr>
        <w:t xml:space="preserve">Podstawą do ustalenia kwot faktur częściowych będą kosztorysy ofertowe. Protokoły odbioru części prac dla ich zafakturowania sporządza Wykonawca a podpisują kierownik robót </w:t>
      </w:r>
      <w:r w:rsidR="00607705" w:rsidRPr="004E16A8">
        <w:rPr>
          <w:sz w:val="22"/>
          <w:szCs w:val="22"/>
        </w:rPr>
        <w:br/>
      </w:r>
      <w:r w:rsidRPr="004E16A8">
        <w:rPr>
          <w:sz w:val="22"/>
          <w:szCs w:val="22"/>
        </w:rPr>
        <w:t>i inspektorzy nadzoru ze strony Zamawiającego.</w:t>
      </w:r>
    </w:p>
    <w:p w14:paraId="13CF9E40" w14:textId="7D8F6227" w:rsidR="00B17D6C" w:rsidRPr="008D2022" w:rsidRDefault="00A761DA" w:rsidP="00607705">
      <w:pPr>
        <w:numPr>
          <w:ilvl w:val="0"/>
          <w:numId w:val="56"/>
        </w:numPr>
        <w:ind w:left="426" w:hanging="426"/>
        <w:jc w:val="both"/>
        <w:rPr>
          <w:sz w:val="22"/>
          <w:szCs w:val="22"/>
        </w:rPr>
      </w:pPr>
      <w:r w:rsidRPr="004E16A8">
        <w:rPr>
          <w:sz w:val="22"/>
          <w:szCs w:val="22"/>
        </w:rPr>
        <w:t xml:space="preserve">Podstawą do wystawienia faktury końcowej za przedmiot umowy będzie protokół odbioru końcowego. Wykonawca zobowiązany jest dołączyć do faktury końcowej rozliczenie końcowe </w:t>
      </w:r>
      <w:r w:rsidR="00607705" w:rsidRPr="004E16A8">
        <w:rPr>
          <w:sz w:val="22"/>
          <w:szCs w:val="22"/>
        </w:rPr>
        <w:br/>
      </w:r>
      <w:r w:rsidRPr="004E16A8">
        <w:rPr>
          <w:sz w:val="22"/>
          <w:szCs w:val="22"/>
        </w:rPr>
        <w:t xml:space="preserve">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22D7DB81" w14:textId="0A8477E8" w:rsidR="00B17D6C" w:rsidRPr="008D2022" w:rsidRDefault="00B17D6C" w:rsidP="008D2022">
      <w:pPr>
        <w:pStyle w:val="Akapitzlist"/>
        <w:numPr>
          <w:ilvl w:val="0"/>
          <w:numId w:val="56"/>
        </w:numPr>
        <w:ind w:left="426" w:hanging="426"/>
        <w:rPr>
          <w:color w:val="FF0000"/>
          <w:sz w:val="22"/>
          <w:szCs w:val="22"/>
        </w:rPr>
      </w:pPr>
      <w:bookmarkStart w:id="16" w:name="_Hlk177645977"/>
      <w:r w:rsidRPr="00B17D6C">
        <w:rPr>
          <w:color w:val="FF0000"/>
          <w:sz w:val="22"/>
          <w:szCs w:val="22"/>
        </w:rPr>
        <w:t xml:space="preserve">W przypadku niedołączenia do faktury protokołu odbioru końcowego lub wystąpienia błędów </w:t>
      </w:r>
      <w:r>
        <w:rPr>
          <w:color w:val="FF0000"/>
          <w:sz w:val="22"/>
          <w:szCs w:val="22"/>
        </w:rPr>
        <w:br/>
      </w:r>
      <w:r w:rsidRPr="00B17D6C">
        <w:rPr>
          <w:color w:val="FF0000"/>
          <w:sz w:val="22"/>
          <w:szCs w:val="22"/>
        </w:rPr>
        <w:t>w fakturze</w:t>
      </w:r>
      <w:r w:rsidR="00EA5EAF">
        <w:rPr>
          <w:color w:val="FF0000"/>
          <w:sz w:val="22"/>
          <w:szCs w:val="22"/>
        </w:rPr>
        <w:t xml:space="preserve"> końcowej</w:t>
      </w:r>
      <w:r w:rsidRPr="00B17D6C">
        <w:rPr>
          <w:color w:val="FF0000"/>
          <w:sz w:val="22"/>
          <w:szCs w:val="22"/>
        </w:rPr>
        <w:t xml:space="preserve">, Zamawiający uprawniony jest do wstrzymania zapłaty faktury, </w:t>
      </w:r>
      <w:r w:rsidRPr="008D2022">
        <w:rPr>
          <w:color w:val="FF0000"/>
          <w:sz w:val="22"/>
          <w:szCs w:val="22"/>
        </w:rPr>
        <w:t>a termin zapłaty ulega przedłużeniu do czasu dostarczenia wymaganych dokumentów lub sprostowania błędów w fakturze, bez prawa do naliczania odsetek za ten okres</w:t>
      </w:r>
    </w:p>
    <w:bookmarkEnd w:id="16"/>
    <w:p w14:paraId="63C52DBE" w14:textId="3DFF359C" w:rsidR="00A761DA" w:rsidRPr="00EC1F9B" w:rsidRDefault="00A761DA" w:rsidP="00B17D6C">
      <w:pPr>
        <w:numPr>
          <w:ilvl w:val="0"/>
          <w:numId w:val="56"/>
        </w:numPr>
        <w:ind w:left="426" w:hanging="426"/>
        <w:jc w:val="both"/>
        <w:rPr>
          <w:sz w:val="22"/>
          <w:szCs w:val="22"/>
        </w:rPr>
      </w:pPr>
      <w:r w:rsidRPr="004E16A8">
        <w:rPr>
          <w:sz w:val="22"/>
          <w:szCs w:val="22"/>
        </w:rPr>
        <w:t xml:space="preserve">Najpóźniej na 10 dni roboczych przed upływem 30 dniowego terminu zapłaty faktury, Wykonawca </w:t>
      </w:r>
      <w:r w:rsidRPr="004E16A8">
        <w:rPr>
          <w:sz w:val="22"/>
          <w:szCs w:val="22"/>
        </w:rPr>
        <w:lastRenderedPageBreak/>
        <w:t>dostarczy Zamawiającemu niebudzący wątpliwości dowód (w szczególności oświadczenie podwykonawcy(ów) lub bankowe</w:t>
      </w:r>
      <w:r w:rsidRPr="00EC1F9B">
        <w:rPr>
          <w:sz w:val="22"/>
          <w:szCs w:val="22"/>
        </w:rPr>
        <w:t xml:space="preserv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E16A8">
        <w:rPr>
          <w:sz w:val="22"/>
          <w:szCs w:val="22"/>
        </w:rPr>
        <w:br/>
      </w:r>
      <w:r w:rsidRPr="00EC1F9B">
        <w:rPr>
          <w:sz w:val="22"/>
          <w:szCs w:val="22"/>
        </w:rPr>
        <w:t xml:space="preserve">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t>
      </w:r>
      <w:r w:rsidR="004E16A8">
        <w:rPr>
          <w:sz w:val="22"/>
          <w:szCs w:val="22"/>
        </w:rPr>
        <w:br/>
      </w:r>
      <w:r w:rsidRPr="00EC1F9B">
        <w:rPr>
          <w:sz w:val="22"/>
          <w:szCs w:val="22"/>
        </w:rPr>
        <w:t>w terminie 14 dni od chwili ich przedłożenia.</w:t>
      </w:r>
      <w:r w:rsidRPr="00EC1F9B">
        <w:rPr>
          <w:rFonts w:ascii="Courier New" w:hAnsi="Courier New" w:cs="Courier New"/>
          <w:sz w:val="22"/>
          <w:szCs w:val="22"/>
        </w:rPr>
        <w:t xml:space="preserve"> </w:t>
      </w:r>
      <w:r w:rsidRPr="00EC1F9B">
        <w:rPr>
          <w:sz w:val="22"/>
          <w:szCs w:val="22"/>
        </w:rPr>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1E78AE0A" w14:textId="4447159D" w:rsidR="00A761DA" w:rsidRPr="00EC1F9B" w:rsidRDefault="00A761DA" w:rsidP="00B17D6C">
      <w:pPr>
        <w:numPr>
          <w:ilvl w:val="0"/>
          <w:numId w:val="56"/>
        </w:numPr>
        <w:ind w:left="426" w:hanging="426"/>
        <w:jc w:val="both"/>
        <w:rPr>
          <w:sz w:val="22"/>
          <w:szCs w:val="22"/>
        </w:rPr>
      </w:pPr>
      <w:r w:rsidRPr="00EC1F9B">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EC1F9B" w:rsidRDefault="00A761DA" w:rsidP="00B17D6C">
      <w:pPr>
        <w:numPr>
          <w:ilvl w:val="0"/>
          <w:numId w:val="56"/>
        </w:numPr>
        <w:ind w:left="426" w:hanging="426"/>
        <w:jc w:val="both"/>
        <w:rPr>
          <w:sz w:val="22"/>
          <w:szCs w:val="22"/>
        </w:rPr>
      </w:pPr>
      <w:r w:rsidRPr="00EC1F9B">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 xml:space="preserve">zaniechania przez niego bezpośredniej zapłaty wynagrodzenia podwykonawcy </w:t>
      </w:r>
      <w:r w:rsidRPr="00EC1F9B">
        <w:rPr>
          <w:sz w:val="22"/>
          <w:szCs w:val="22"/>
        </w:rPr>
        <w:br/>
        <w:t>w razie wykazanie przez Wykonawcę niezasadności roszczenia podwykonawcy;</w:t>
      </w:r>
    </w:p>
    <w:p w14:paraId="179954CD" w14:textId="77777777"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dokonania bezpośredniej zapłaty wynagrodzenia podwykonawcy, jeżeli wykazał on zasadność takiej zapłaty udokumentowaną przedłożonymi Wykonawcy fakturami lub rachunkami;</w:t>
      </w:r>
    </w:p>
    <w:p w14:paraId="7056EED2" w14:textId="3E650394" w:rsidR="00A761DA" w:rsidRPr="00EC1F9B" w:rsidRDefault="00A761DA" w:rsidP="00607705">
      <w:pPr>
        <w:numPr>
          <w:ilvl w:val="0"/>
          <w:numId w:val="57"/>
        </w:numPr>
        <w:tabs>
          <w:tab w:val="left" w:pos="851"/>
        </w:tabs>
        <w:ind w:left="851" w:hanging="426"/>
        <w:jc w:val="both"/>
        <w:rPr>
          <w:sz w:val="22"/>
          <w:szCs w:val="22"/>
        </w:rPr>
      </w:pPr>
      <w:r w:rsidRPr="00EC1F9B">
        <w:rPr>
          <w:sz w:val="22"/>
          <w:szCs w:val="22"/>
        </w:rPr>
        <w:t xml:space="preserve">złożenia do depozytu sądowego spornej kwoty na pokrycie wynagrodzenia podwykonawcy </w:t>
      </w:r>
      <w:r w:rsidR="00607705">
        <w:rPr>
          <w:sz w:val="22"/>
          <w:szCs w:val="22"/>
        </w:rPr>
        <w:br/>
      </w:r>
      <w:r w:rsidRPr="00EC1F9B">
        <w:rPr>
          <w:sz w:val="22"/>
          <w:szCs w:val="22"/>
        </w:rPr>
        <w:t>w przypadku istnienia zasadniczej wątpliwości Zamawiającego, co do wysokości należnej zapłaty lub podmiotu, któremu płatność się należy.</w:t>
      </w:r>
    </w:p>
    <w:p w14:paraId="5214F0E3" w14:textId="18269D34" w:rsidR="00A761DA" w:rsidRPr="00EC1F9B" w:rsidRDefault="00A761DA" w:rsidP="00B17D6C">
      <w:pPr>
        <w:numPr>
          <w:ilvl w:val="0"/>
          <w:numId w:val="56"/>
        </w:numPr>
        <w:ind w:left="426" w:hanging="426"/>
        <w:jc w:val="both"/>
        <w:rPr>
          <w:sz w:val="22"/>
          <w:szCs w:val="22"/>
        </w:rPr>
      </w:pPr>
      <w:r w:rsidRPr="00EC1F9B">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EC1F9B" w:rsidRDefault="00A761DA" w:rsidP="00B17D6C">
      <w:pPr>
        <w:numPr>
          <w:ilvl w:val="0"/>
          <w:numId w:val="56"/>
        </w:numPr>
        <w:ind w:left="426" w:hanging="426"/>
        <w:jc w:val="both"/>
        <w:rPr>
          <w:sz w:val="22"/>
          <w:szCs w:val="22"/>
        </w:rPr>
      </w:pPr>
      <w:r w:rsidRPr="00EC1F9B">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62B7C09C" w:rsidR="00A761DA" w:rsidRPr="00EC1F9B" w:rsidRDefault="00A761DA" w:rsidP="00B17D6C">
      <w:pPr>
        <w:numPr>
          <w:ilvl w:val="0"/>
          <w:numId w:val="56"/>
        </w:numPr>
        <w:ind w:left="426" w:hanging="426"/>
        <w:jc w:val="both"/>
        <w:rPr>
          <w:sz w:val="22"/>
          <w:szCs w:val="22"/>
        </w:rPr>
      </w:pPr>
      <w:r w:rsidRPr="00EC1F9B">
        <w:rPr>
          <w:sz w:val="22"/>
          <w:szCs w:val="22"/>
        </w:rPr>
        <w:t>Strony uznają, że zgodnie z istotą wiążącego ich stosunku prawnego Wykonawca, na zasadzie art. 647</w:t>
      </w:r>
      <w:r w:rsidRPr="00EC1F9B">
        <w:rPr>
          <w:sz w:val="22"/>
          <w:szCs w:val="22"/>
          <w:vertAlign w:val="superscript"/>
        </w:rPr>
        <w:t>1</w:t>
      </w:r>
      <w:r w:rsidRPr="00EC1F9B">
        <w:rPr>
          <w:sz w:val="22"/>
          <w:szCs w:val="22"/>
        </w:rPr>
        <w:t xml:space="preserve"> § 5 KC w zw. z art. 14 ust. 1 ustawy PZP, jest współodpowiedzialny z Uniwersytetem </w:t>
      </w:r>
      <w:r w:rsidRPr="00EC1F9B">
        <w:rPr>
          <w:sz w:val="22"/>
          <w:szCs w:val="22"/>
        </w:rPr>
        <w:lastRenderedPageBreak/>
        <w:t xml:space="preserve">Jagiellońskim w Krakowie, za zapłatę wynagrodzenia swoim podwykonawcom, w związku z czym gdyby Zamawiający jako współdłużnik solidarny zapłacił takie należne podwykonawcy wynagrodzenie, Wykonawca jest zobowiązany zwrócić Zamawiającemu wszelkie poniesione </w:t>
      </w:r>
      <w:r w:rsidR="00607705">
        <w:rPr>
          <w:sz w:val="22"/>
          <w:szCs w:val="22"/>
        </w:rPr>
        <w:br/>
      </w:r>
      <w:r w:rsidRPr="00EC1F9B">
        <w:rPr>
          <w:sz w:val="22"/>
          <w:szCs w:val="22"/>
        </w:rPr>
        <w:t xml:space="preserve">z tego tytułu lub w związku z tym wydatki, w tym w szczególności zapłacone wynagrodzenie podwykonawców, odsetki za opóźnienie w płatności, uzasadnione i poniesione koszty obsługi prawnej Zamawiającego, w wysokości odpowiadającej rynkowym stawkom za taką obsługę, </w:t>
      </w:r>
      <w:r w:rsidR="00607705">
        <w:rPr>
          <w:sz w:val="22"/>
          <w:szCs w:val="22"/>
        </w:rPr>
        <w:br/>
      </w:r>
      <w:r w:rsidRPr="00EC1F9B">
        <w:rPr>
          <w:sz w:val="22"/>
          <w:szCs w:val="22"/>
        </w:rPr>
        <w:t>w terminie do 3 (trzech) dni od dnia otrzymania od Zamawiającego wezwania do zapłaty. Zamawiający może potrącić wymienione należności z wynagrodzenia należnego Wykonawcy lub z zabezpieczenia należytego wykonania umowy.</w:t>
      </w:r>
    </w:p>
    <w:p w14:paraId="1C92C471" w14:textId="77777777" w:rsidR="00A761DA" w:rsidRPr="00EC1F9B" w:rsidRDefault="00A761DA" w:rsidP="00B17D6C">
      <w:pPr>
        <w:numPr>
          <w:ilvl w:val="0"/>
          <w:numId w:val="56"/>
        </w:numPr>
        <w:ind w:left="426" w:hanging="426"/>
        <w:jc w:val="both"/>
        <w:rPr>
          <w:sz w:val="22"/>
          <w:szCs w:val="22"/>
        </w:rPr>
      </w:pPr>
      <w:r w:rsidRPr="00EC1F9B">
        <w:rPr>
          <w:sz w:val="22"/>
          <w:szCs w:val="22"/>
        </w:rPr>
        <w:t xml:space="preserve">Wykonawca zobowiązany jest do wskazania numeru rachunku, który został ujawniony </w:t>
      </w:r>
      <w:r w:rsidRPr="00EC1F9B">
        <w:rPr>
          <w:sz w:val="22"/>
          <w:szCs w:val="22"/>
        </w:rPr>
        <w:br/>
        <w:t>w wykazie podmiotów zarejestrowanych jako podatnicy VAT, niezarejestrowanych oraz wykreślonych i przywróconych do rejestru VAT prowadzonym przez Szefa Krajowej Administracji Skarbowej (dalej: „Biała lista”).</w:t>
      </w:r>
    </w:p>
    <w:p w14:paraId="4586F1A7" w14:textId="4652337D" w:rsidR="00A761DA" w:rsidRPr="00EC1F9B" w:rsidRDefault="00A761DA" w:rsidP="00B17D6C">
      <w:pPr>
        <w:numPr>
          <w:ilvl w:val="0"/>
          <w:numId w:val="56"/>
        </w:numPr>
        <w:ind w:left="426" w:hanging="426"/>
        <w:jc w:val="both"/>
        <w:rPr>
          <w:sz w:val="22"/>
          <w:szCs w:val="22"/>
        </w:rPr>
      </w:pPr>
      <w:r w:rsidRPr="00EC1F9B">
        <w:rPr>
          <w:rFonts w:eastAsia="Microsoft Sans Serif"/>
          <w:bCs/>
          <w:sz w:val="22"/>
          <w:szCs w:val="22"/>
        </w:rPr>
        <w:t xml:space="preserve">w przypadku, gdy Wykonawca jest zarejestrowany jako czynny podatnik podatku od towarów </w:t>
      </w:r>
      <w:r w:rsidR="00607705">
        <w:rPr>
          <w:rFonts w:eastAsia="Microsoft Sans Serif"/>
          <w:bCs/>
          <w:sz w:val="22"/>
          <w:szCs w:val="22"/>
        </w:rPr>
        <w:br/>
      </w:r>
      <w:r w:rsidRPr="00EC1F9B">
        <w:rPr>
          <w:rFonts w:eastAsia="Microsoft Sans Serif"/>
          <w:bCs/>
          <w:sz w:val="22"/>
          <w:szCs w:val="22"/>
        </w:rPr>
        <w:t xml:space="preserve">i usług Zamawiający może dokonać płatności wynagrodzenia z zastosowaniem mechanizmu podzielonej płatności, to jest w sposób wskazany w art. 108a ust. 2 ustawy </w:t>
      </w:r>
      <w:r w:rsidRPr="00EC1F9B">
        <w:rPr>
          <w:rFonts w:eastAsia="Microsoft Sans Serif"/>
          <w:bCs/>
          <w:sz w:val="22"/>
          <w:szCs w:val="22"/>
        </w:rPr>
        <w:br/>
        <w:t>z dnia 11 marca 2004 r. o podatku od towarów i usług (t. j. Dz. U. 202</w:t>
      </w:r>
      <w:r w:rsidR="00C82BFC" w:rsidRPr="00EC1F9B">
        <w:rPr>
          <w:rFonts w:eastAsia="Microsoft Sans Serif"/>
          <w:bCs/>
          <w:sz w:val="22"/>
          <w:szCs w:val="22"/>
        </w:rPr>
        <w:t>3</w:t>
      </w:r>
      <w:r w:rsidRPr="00EC1F9B">
        <w:rPr>
          <w:rFonts w:eastAsia="Microsoft Sans Serif"/>
          <w:bCs/>
          <w:sz w:val="22"/>
          <w:szCs w:val="22"/>
        </w:rPr>
        <w:t xml:space="preserve"> poz. </w:t>
      </w:r>
      <w:r w:rsidR="00C82BFC" w:rsidRPr="00EC1F9B">
        <w:rPr>
          <w:rFonts w:eastAsia="Microsoft Sans Serif"/>
          <w:bCs/>
          <w:sz w:val="22"/>
          <w:szCs w:val="22"/>
        </w:rPr>
        <w:t>1570</w:t>
      </w:r>
      <w:r w:rsidRPr="00EC1F9B">
        <w:rPr>
          <w:rFonts w:eastAsia="Microsoft Sans Serif"/>
          <w:bCs/>
          <w:sz w:val="22"/>
          <w:szCs w:val="22"/>
        </w:rPr>
        <w:t xml:space="preserve"> ze zm.). Postanowień zdania 1. nie stosuje się, gdy przedmiot umowy stanowi czynność zwolnioną </w:t>
      </w:r>
      <w:r w:rsidR="00607705">
        <w:rPr>
          <w:rFonts w:eastAsia="Microsoft Sans Serif"/>
          <w:bCs/>
          <w:sz w:val="22"/>
          <w:szCs w:val="22"/>
        </w:rPr>
        <w:br/>
      </w:r>
      <w:r w:rsidRPr="00EC1F9B">
        <w:rPr>
          <w:rFonts w:eastAsia="Microsoft Sans Serif"/>
          <w:bCs/>
          <w:sz w:val="22"/>
          <w:szCs w:val="22"/>
        </w:rPr>
        <w:t>z podatku VAT albo jest on objęty 0% stawką podatku VAT.</w:t>
      </w:r>
    </w:p>
    <w:p w14:paraId="64F15BE6" w14:textId="77777777" w:rsidR="00A761DA" w:rsidRPr="00EC1F9B" w:rsidRDefault="00A761DA" w:rsidP="00B17D6C">
      <w:pPr>
        <w:numPr>
          <w:ilvl w:val="0"/>
          <w:numId w:val="56"/>
        </w:numPr>
        <w:ind w:left="426" w:hanging="426"/>
        <w:jc w:val="both"/>
        <w:rPr>
          <w:sz w:val="22"/>
          <w:szCs w:val="22"/>
        </w:rPr>
      </w:pPr>
      <w:r w:rsidRPr="00EC1F9B">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2351C53D" w:rsidR="00A761DA" w:rsidRPr="00EC1F9B" w:rsidRDefault="00A761DA" w:rsidP="00B17D6C">
      <w:pPr>
        <w:numPr>
          <w:ilvl w:val="0"/>
          <w:numId w:val="56"/>
        </w:numPr>
        <w:ind w:left="426" w:hanging="426"/>
        <w:jc w:val="both"/>
        <w:rPr>
          <w:sz w:val="22"/>
          <w:szCs w:val="22"/>
        </w:rPr>
      </w:pPr>
      <w:r w:rsidRPr="00EC1F9B">
        <w:rPr>
          <w:rFonts w:eastAsia="Microsoft Sans Serif"/>
          <w:bCs/>
          <w:sz w:val="22"/>
          <w:szCs w:val="22"/>
        </w:rPr>
        <w:t xml:space="preserve">Zamawiający dokona płatności wynagrodzenia przelewem z rachunku Zamawiającego, </w:t>
      </w:r>
      <w:r w:rsidR="00607705">
        <w:rPr>
          <w:rFonts w:eastAsia="Microsoft Sans Serif"/>
          <w:bCs/>
          <w:sz w:val="22"/>
          <w:szCs w:val="22"/>
        </w:rPr>
        <w:br/>
      </w:r>
      <w:r w:rsidRPr="00EC1F9B">
        <w:rPr>
          <w:rFonts w:eastAsia="Microsoft Sans Serif"/>
          <w:bCs/>
          <w:sz w:val="22"/>
          <w:szCs w:val="22"/>
        </w:rPr>
        <w:t>na rachunek bankowy Wykonawcy wskazany w fakturze, z zastrzeżeniem postanowień ust</w:t>
      </w:r>
      <w:r w:rsidR="00607705">
        <w:rPr>
          <w:rFonts w:eastAsia="Microsoft Sans Serif"/>
          <w:bCs/>
          <w:sz w:val="22"/>
          <w:szCs w:val="22"/>
        </w:rPr>
        <w:t>.</w:t>
      </w:r>
      <w:r w:rsidRPr="00EC1F9B">
        <w:rPr>
          <w:rFonts w:eastAsia="Microsoft Sans Serif"/>
          <w:bCs/>
          <w:sz w:val="22"/>
          <w:szCs w:val="22"/>
        </w:rPr>
        <w:t xml:space="preserve"> 13</w:t>
      </w:r>
    </w:p>
    <w:p w14:paraId="58974DA3" w14:textId="77777777" w:rsidR="00A761DA" w:rsidRPr="00EC1F9B" w:rsidRDefault="00A761DA" w:rsidP="00B17D6C">
      <w:pPr>
        <w:widowControl/>
        <w:numPr>
          <w:ilvl w:val="0"/>
          <w:numId w:val="56"/>
        </w:numPr>
        <w:autoSpaceDE w:val="0"/>
        <w:ind w:left="426" w:hanging="426"/>
        <w:jc w:val="both"/>
        <w:rPr>
          <w:sz w:val="22"/>
          <w:szCs w:val="22"/>
        </w:rPr>
      </w:pPr>
      <w:r w:rsidRPr="00EC1F9B">
        <w:rPr>
          <w:sz w:val="22"/>
          <w:szCs w:val="22"/>
        </w:rPr>
        <w:t>Faktura winna być wystawiana w następujący sposób:</w:t>
      </w:r>
    </w:p>
    <w:p w14:paraId="3F8A4F7D" w14:textId="77777777" w:rsidR="00A761DA" w:rsidRPr="00607705" w:rsidRDefault="00A761DA" w:rsidP="00607705">
      <w:pPr>
        <w:widowControl/>
        <w:autoSpaceDE w:val="0"/>
        <w:ind w:left="426"/>
        <w:jc w:val="both"/>
        <w:rPr>
          <w:b/>
          <w:bCs/>
          <w:sz w:val="22"/>
          <w:szCs w:val="22"/>
        </w:rPr>
      </w:pPr>
      <w:r w:rsidRPr="00607705">
        <w:rPr>
          <w:b/>
          <w:bCs/>
          <w:sz w:val="22"/>
          <w:szCs w:val="22"/>
        </w:rPr>
        <w:t xml:space="preserve">Uniwersytet Jagielloński, ul. Gołębia 24, 31-007 Kraków, </w:t>
      </w:r>
    </w:p>
    <w:p w14:paraId="3818501E" w14:textId="77777777" w:rsidR="00A761DA" w:rsidRPr="00607705" w:rsidRDefault="00A761DA" w:rsidP="00607705">
      <w:pPr>
        <w:widowControl/>
        <w:autoSpaceDE w:val="0"/>
        <w:ind w:firstLine="426"/>
        <w:jc w:val="both"/>
        <w:rPr>
          <w:b/>
          <w:bCs/>
          <w:sz w:val="22"/>
          <w:szCs w:val="22"/>
        </w:rPr>
      </w:pPr>
      <w:r w:rsidRPr="00607705">
        <w:rPr>
          <w:b/>
          <w:bCs/>
          <w:sz w:val="22"/>
          <w:szCs w:val="22"/>
        </w:rPr>
        <w:t xml:space="preserve">NIP: 675-000-22-36, REGON: 000001270 </w:t>
      </w:r>
    </w:p>
    <w:p w14:paraId="17C66358" w14:textId="77777777" w:rsidR="00A761DA" w:rsidRPr="00EC1F9B" w:rsidRDefault="00A761DA" w:rsidP="00607705">
      <w:pPr>
        <w:widowControl/>
        <w:autoSpaceDE w:val="0"/>
        <w:ind w:left="426"/>
        <w:jc w:val="both"/>
        <w:rPr>
          <w:sz w:val="22"/>
          <w:szCs w:val="22"/>
        </w:rPr>
      </w:pPr>
      <w:r w:rsidRPr="00EC1F9B">
        <w:rPr>
          <w:sz w:val="22"/>
          <w:szCs w:val="22"/>
        </w:rPr>
        <w:t xml:space="preserve">i opatrzona dopiskiem, dla jakiej Jednostki Zamawiającego zamówienie zrealizowano, numer i data umowy, adres prac. </w:t>
      </w:r>
    </w:p>
    <w:p w14:paraId="30DDF5A5" w14:textId="77777777" w:rsidR="00A761DA" w:rsidRPr="00EC1F9B" w:rsidRDefault="00A761DA" w:rsidP="00B17D6C">
      <w:pPr>
        <w:numPr>
          <w:ilvl w:val="0"/>
          <w:numId w:val="56"/>
        </w:numPr>
        <w:ind w:left="426" w:hanging="426"/>
        <w:jc w:val="both"/>
        <w:rPr>
          <w:sz w:val="22"/>
          <w:szCs w:val="22"/>
        </w:rPr>
      </w:pPr>
      <w:r w:rsidRPr="00EC1F9B">
        <w:rPr>
          <w:sz w:val="22"/>
          <w:szCs w:val="22"/>
        </w:rPr>
        <w:t>Miejscem płatności jest Bank Zamawiającego, a zapłata następuje w dniu zlecenia przelewu przez Zamawiającego.</w:t>
      </w:r>
    </w:p>
    <w:p w14:paraId="4E258A24" w14:textId="77777777" w:rsidR="00A761DA" w:rsidRPr="00EC1F9B" w:rsidRDefault="00A761DA" w:rsidP="004439F1">
      <w:pPr>
        <w:ind w:left="426"/>
        <w:jc w:val="both"/>
        <w:rPr>
          <w:sz w:val="22"/>
          <w:szCs w:val="22"/>
        </w:rPr>
      </w:pPr>
    </w:p>
    <w:p w14:paraId="113160B2" w14:textId="77777777" w:rsidR="00A761DA" w:rsidRPr="00EC1F9B" w:rsidRDefault="00A761DA" w:rsidP="004439F1">
      <w:pPr>
        <w:tabs>
          <w:tab w:val="left" w:pos="720"/>
        </w:tabs>
        <w:rPr>
          <w:b/>
          <w:sz w:val="22"/>
          <w:szCs w:val="22"/>
        </w:rPr>
      </w:pPr>
      <w:r w:rsidRPr="00EC1F9B">
        <w:rPr>
          <w:b/>
          <w:sz w:val="22"/>
          <w:szCs w:val="22"/>
        </w:rPr>
        <w:t>Zabezpieczenie należytego wykonania umowy</w:t>
      </w:r>
    </w:p>
    <w:p w14:paraId="2E57496F" w14:textId="77777777" w:rsidR="00A761DA" w:rsidRPr="00EC1F9B" w:rsidRDefault="00A761DA" w:rsidP="004439F1">
      <w:pPr>
        <w:tabs>
          <w:tab w:val="left" w:pos="720"/>
        </w:tabs>
        <w:rPr>
          <w:b/>
          <w:sz w:val="22"/>
          <w:szCs w:val="22"/>
        </w:rPr>
      </w:pPr>
      <w:r w:rsidRPr="00EC1F9B">
        <w:rPr>
          <w:b/>
          <w:sz w:val="22"/>
          <w:szCs w:val="22"/>
        </w:rPr>
        <w:t>§ 12</w:t>
      </w:r>
    </w:p>
    <w:p w14:paraId="65A8E6B6" w14:textId="511BB5CC"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złożył przed podpisaniem umowy zabezpieczenie należytego wykonania umowy </w:t>
      </w:r>
      <w:r w:rsidR="00607705">
        <w:rPr>
          <w:sz w:val="22"/>
          <w:szCs w:val="22"/>
        </w:rPr>
        <w:br/>
      </w:r>
      <w:r w:rsidRPr="00EC1F9B">
        <w:rPr>
          <w:sz w:val="22"/>
          <w:szCs w:val="22"/>
        </w:rPr>
        <w:t xml:space="preserve">w wysokości </w:t>
      </w:r>
      <w:r w:rsidR="00607705">
        <w:rPr>
          <w:sz w:val="22"/>
          <w:szCs w:val="22"/>
        </w:rPr>
        <w:t>5</w:t>
      </w:r>
      <w:r w:rsidRPr="00EC1F9B">
        <w:rPr>
          <w:sz w:val="22"/>
          <w:szCs w:val="22"/>
        </w:rPr>
        <w:t>% kwoty brutto wynagrodzenia umownego, tj. w wysokości …………….. PLN (słownie: …………………………… złote 00/100).</w:t>
      </w:r>
    </w:p>
    <w:p w14:paraId="1BA7C796" w14:textId="57D01734"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Zabezpieczenie należytego wykonania umowy zostało złożone w formie …………………….. </w:t>
      </w:r>
      <w:r w:rsidR="00607705">
        <w:rPr>
          <w:sz w:val="22"/>
          <w:szCs w:val="22"/>
        </w:rPr>
        <w:br/>
      </w:r>
      <w:r w:rsidRPr="00EC1F9B">
        <w:rPr>
          <w:sz w:val="22"/>
          <w:szCs w:val="22"/>
        </w:rPr>
        <w:t>(w przypadku zabezpieczenia składane w formie innej niż pieniężna musi być ono bezwarunkowe oraz nieodwołalne).</w:t>
      </w:r>
    </w:p>
    <w:p w14:paraId="0EA07573"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68EA9099"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w przypadku, gdy wniesione zabezpieczenie nie obejmuje również okresu rękojmi za wady, jest zobowiązany w terminie do 30 dni przed upływem ważności zabezpieczenia ustanowić </w:t>
      </w:r>
      <w:r w:rsidRPr="00EC1F9B">
        <w:rPr>
          <w:sz w:val="22"/>
          <w:szCs w:val="22"/>
        </w:rPr>
        <w:lastRenderedPageBreak/>
        <w:t xml:space="preserve">nowe zabezpieczenie należytego wykonania umowy z tytułu rękojmi za wady w wysokości </w:t>
      </w:r>
      <w:r w:rsidR="004C2FEE">
        <w:rPr>
          <w:sz w:val="22"/>
          <w:szCs w:val="22"/>
        </w:rPr>
        <w:t>1,5</w:t>
      </w:r>
      <w:r w:rsidRPr="00EC1F9B">
        <w:rPr>
          <w:sz w:val="22"/>
          <w:szCs w:val="22"/>
        </w:rPr>
        <w:t>% wynagrodzenia brutto w formie przewidzianej jako obligatoryjna zgodnie z art. 450 ust. 1 PZP.</w:t>
      </w:r>
    </w:p>
    <w:p w14:paraId="37369EEA" w14:textId="77777777"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 przypadku nieprzedłużenia lub niewniesienia nowego zabezpieczenia najpóźniej </w:t>
      </w:r>
      <w:r w:rsidRPr="00EC1F9B">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7C72B67F" w:rsidR="00A761DA" w:rsidRPr="00EC1F9B" w:rsidRDefault="00A761DA" w:rsidP="00607705">
      <w:pPr>
        <w:widowControl/>
        <w:numPr>
          <w:ilvl w:val="0"/>
          <w:numId w:val="58"/>
        </w:numPr>
        <w:tabs>
          <w:tab w:val="left" w:pos="426"/>
        </w:tabs>
        <w:suppressAutoHyphens w:val="0"/>
        <w:ind w:left="426" w:hanging="426"/>
        <w:jc w:val="both"/>
        <w:rPr>
          <w:sz w:val="22"/>
          <w:szCs w:val="22"/>
        </w:rPr>
      </w:pPr>
      <w:r w:rsidRPr="00EC1F9B">
        <w:rPr>
          <w:sz w:val="22"/>
          <w:szCs w:val="22"/>
        </w:rPr>
        <w:t xml:space="preserve">Wykonawca zobowiązany jest do doręczenia Zamawiającemu oryginału dokumentu obejmującego gwarancję, o której mowa w ust. 4 powyżej. W razie, gdy w imieniu gwaranta oświadczenie </w:t>
      </w:r>
      <w:r w:rsidR="00607705">
        <w:rPr>
          <w:sz w:val="22"/>
          <w:szCs w:val="22"/>
        </w:rPr>
        <w:br/>
      </w:r>
      <w:r w:rsidRPr="00EC1F9B">
        <w:rPr>
          <w:sz w:val="22"/>
          <w:szCs w:val="22"/>
        </w:rPr>
        <w:t xml:space="preserve">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EC1F9B" w:rsidRDefault="00A761DA" w:rsidP="004439F1">
      <w:pPr>
        <w:widowControl/>
        <w:tabs>
          <w:tab w:val="left" w:pos="720"/>
        </w:tabs>
        <w:suppressAutoHyphens w:val="0"/>
        <w:rPr>
          <w:b/>
          <w:sz w:val="22"/>
          <w:szCs w:val="22"/>
        </w:rPr>
      </w:pPr>
    </w:p>
    <w:p w14:paraId="5BD11134" w14:textId="77777777" w:rsidR="00A761DA" w:rsidRPr="004E16A8" w:rsidRDefault="00A761DA" w:rsidP="004439F1">
      <w:pPr>
        <w:widowControl/>
        <w:tabs>
          <w:tab w:val="left" w:pos="720"/>
        </w:tabs>
        <w:suppressAutoHyphens w:val="0"/>
        <w:rPr>
          <w:b/>
          <w:sz w:val="22"/>
          <w:szCs w:val="22"/>
        </w:rPr>
      </w:pPr>
      <w:r w:rsidRPr="004E16A8">
        <w:rPr>
          <w:b/>
          <w:sz w:val="22"/>
          <w:szCs w:val="22"/>
        </w:rPr>
        <w:t>Rękojmia za wady</w:t>
      </w:r>
    </w:p>
    <w:p w14:paraId="7E8DE25C" w14:textId="77777777" w:rsidR="00A761DA" w:rsidRPr="004E16A8" w:rsidRDefault="00A761DA" w:rsidP="004439F1">
      <w:pPr>
        <w:widowControl/>
        <w:tabs>
          <w:tab w:val="left" w:pos="720"/>
        </w:tabs>
        <w:suppressAutoHyphens w:val="0"/>
        <w:rPr>
          <w:b/>
          <w:sz w:val="22"/>
          <w:szCs w:val="22"/>
        </w:rPr>
      </w:pPr>
      <w:r w:rsidRPr="004E16A8">
        <w:rPr>
          <w:b/>
          <w:sz w:val="22"/>
          <w:szCs w:val="22"/>
        </w:rPr>
        <w:t>§ 13</w:t>
      </w:r>
    </w:p>
    <w:p w14:paraId="2431E7E6" w14:textId="3A9E998B"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Wykonawca odpowiada z tytułu rękojmi za wady przedmiotu umowy, które ujawnią się </w:t>
      </w:r>
      <w:r w:rsidRPr="004E16A8">
        <w:rPr>
          <w:sz w:val="22"/>
          <w:szCs w:val="22"/>
        </w:rPr>
        <w:br/>
        <w:t xml:space="preserve">w terminie </w:t>
      </w:r>
      <w:r w:rsidR="00BB0FE4">
        <w:rPr>
          <w:sz w:val="22"/>
          <w:szCs w:val="22"/>
        </w:rPr>
        <w:t>…</w:t>
      </w:r>
      <w:r w:rsidR="00BB0FE4" w:rsidRPr="004E16A8">
        <w:rPr>
          <w:b/>
          <w:sz w:val="22"/>
          <w:szCs w:val="22"/>
        </w:rPr>
        <w:t xml:space="preserve"> </w:t>
      </w:r>
      <w:r w:rsidRPr="004E16A8">
        <w:rPr>
          <w:sz w:val="22"/>
          <w:szCs w:val="22"/>
        </w:rPr>
        <w:t>miesięcy liczonych od dnia zakończenia realizacji przedmiotu umowy potwierdzonego odbiorem końcowym.</w:t>
      </w:r>
    </w:p>
    <w:p w14:paraId="299A1B6D" w14:textId="77777777" w:rsidR="00A761DA" w:rsidRPr="004E16A8" w:rsidRDefault="00A761DA" w:rsidP="00607705">
      <w:pPr>
        <w:widowControl/>
        <w:numPr>
          <w:ilvl w:val="0"/>
          <w:numId w:val="59"/>
        </w:numPr>
        <w:tabs>
          <w:tab w:val="left" w:pos="426"/>
        </w:tabs>
        <w:suppressAutoHyphens w:val="0"/>
        <w:ind w:left="426" w:hanging="426"/>
        <w:jc w:val="both"/>
        <w:rPr>
          <w:sz w:val="22"/>
          <w:szCs w:val="22"/>
        </w:rPr>
      </w:pPr>
      <w:r w:rsidRPr="004E16A8">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181AF945" w14:textId="77777777" w:rsidR="00A761DA" w:rsidRPr="004E16A8" w:rsidRDefault="00A761DA" w:rsidP="004439F1">
      <w:pPr>
        <w:widowControl/>
        <w:tabs>
          <w:tab w:val="left" w:pos="720"/>
        </w:tabs>
        <w:suppressAutoHyphens w:val="0"/>
        <w:ind w:left="360"/>
        <w:rPr>
          <w:b/>
          <w:sz w:val="22"/>
          <w:szCs w:val="22"/>
        </w:rPr>
      </w:pPr>
    </w:p>
    <w:p w14:paraId="5DD98948" w14:textId="77777777" w:rsidR="00A761DA" w:rsidRPr="004E16A8" w:rsidRDefault="00A761DA" w:rsidP="004439F1">
      <w:pPr>
        <w:widowControl/>
        <w:tabs>
          <w:tab w:val="left" w:pos="720"/>
        </w:tabs>
        <w:suppressAutoHyphens w:val="0"/>
        <w:ind w:left="360"/>
        <w:rPr>
          <w:b/>
          <w:sz w:val="22"/>
          <w:szCs w:val="22"/>
        </w:rPr>
      </w:pPr>
      <w:r w:rsidRPr="004E16A8">
        <w:rPr>
          <w:b/>
          <w:sz w:val="22"/>
          <w:szCs w:val="22"/>
        </w:rPr>
        <w:t>Gwarancja</w:t>
      </w:r>
    </w:p>
    <w:p w14:paraId="7D74785A" w14:textId="77777777" w:rsidR="00A761DA" w:rsidRPr="004E16A8" w:rsidRDefault="00A761DA" w:rsidP="004439F1">
      <w:pPr>
        <w:tabs>
          <w:tab w:val="left" w:pos="720"/>
        </w:tabs>
        <w:ind w:left="360"/>
        <w:rPr>
          <w:b/>
          <w:sz w:val="22"/>
          <w:szCs w:val="22"/>
        </w:rPr>
      </w:pPr>
      <w:r w:rsidRPr="004E16A8">
        <w:rPr>
          <w:b/>
          <w:sz w:val="22"/>
          <w:szCs w:val="22"/>
        </w:rPr>
        <w:t>§ 14</w:t>
      </w:r>
    </w:p>
    <w:p w14:paraId="783A15CB"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udziela Zamawiającemu </w:t>
      </w:r>
      <w:r w:rsidRPr="004E16A8">
        <w:rPr>
          <w:b/>
          <w:sz w:val="22"/>
          <w:szCs w:val="22"/>
        </w:rPr>
        <w:t>… miesięczny</w:t>
      </w:r>
      <w:r w:rsidRPr="004E16A8">
        <w:rPr>
          <w:sz w:val="22"/>
          <w:szCs w:val="22"/>
        </w:rPr>
        <w:t xml:space="preserve"> okres gwarancji na przedmiot umowy, liczony od daty odbioru końcowego przedmiotu umowy.</w:t>
      </w:r>
    </w:p>
    <w:p w14:paraId="67630BB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Wykonawca będzie usuwał wady (usterki) w okresie odpowiedzialności swoim kosztem </w:t>
      </w:r>
      <w:r w:rsidRPr="004E16A8">
        <w:rPr>
          <w:sz w:val="22"/>
          <w:szCs w:val="22"/>
        </w:rPr>
        <w:br/>
        <w:t>i staraniem.</w:t>
      </w:r>
    </w:p>
    <w:p w14:paraId="5DC69A18"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jest uprawniony do wykonywania uprawnień z gwarancji niezależnie od przysługujących mu uprawnień z tytułu rękojmi.</w:t>
      </w:r>
    </w:p>
    <w:p w14:paraId="2712604A"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0704BAFF"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 xml:space="preserve">Naprawa gwarancyjna będzie wykonana w terminie nie dłuższym niż 14 dni z wyłączeniem dni ustawowo wolnych od pracy, licząc od dnia przyjęcia zgłoszenia przez serwis </w:t>
      </w:r>
      <w:r w:rsidRPr="004E16A8">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Okres gwarancji na naprawiane elementy ulega automatycznemu przedłużeniu o okres naprawy, tj. czas liczony od zgłoszenia do usunięcia awarii czy usterki.</w:t>
      </w:r>
    </w:p>
    <w:p w14:paraId="345DFC6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lastRenderedPageBreak/>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4E16A8" w:rsidRDefault="00A761DA" w:rsidP="00607705">
      <w:pPr>
        <w:widowControl/>
        <w:numPr>
          <w:ilvl w:val="0"/>
          <w:numId w:val="60"/>
        </w:numPr>
        <w:suppressAutoHyphens w:val="0"/>
        <w:ind w:left="426" w:hanging="426"/>
        <w:jc w:val="both"/>
        <w:rPr>
          <w:sz w:val="22"/>
          <w:szCs w:val="22"/>
        </w:rPr>
      </w:pPr>
      <w:r w:rsidRPr="004E16A8">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4E16A8" w:rsidRDefault="00A761DA" w:rsidP="00607705">
      <w:pPr>
        <w:widowControl/>
        <w:numPr>
          <w:ilvl w:val="0"/>
          <w:numId w:val="60"/>
        </w:numPr>
        <w:suppressAutoHyphens w:val="0"/>
        <w:ind w:left="426" w:hanging="426"/>
        <w:jc w:val="both"/>
        <w:rPr>
          <w:strike/>
          <w:sz w:val="22"/>
          <w:szCs w:val="22"/>
        </w:rPr>
      </w:pPr>
      <w:r w:rsidRPr="004E16A8">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4E16A8" w:rsidRDefault="00A761DA" w:rsidP="004439F1">
      <w:pPr>
        <w:tabs>
          <w:tab w:val="left" w:pos="720"/>
        </w:tabs>
        <w:ind w:left="360"/>
        <w:rPr>
          <w:b/>
          <w:sz w:val="22"/>
          <w:szCs w:val="22"/>
        </w:rPr>
      </w:pPr>
    </w:p>
    <w:p w14:paraId="4642CF67" w14:textId="77777777" w:rsidR="00A761DA" w:rsidRPr="004E16A8" w:rsidRDefault="00A761DA" w:rsidP="004439F1">
      <w:pPr>
        <w:tabs>
          <w:tab w:val="left" w:pos="720"/>
        </w:tabs>
        <w:ind w:left="360"/>
        <w:rPr>
          <w:b/>
          <w:sz w:val="22"/>
          <w:szCs w:val="22"/>
        </w:rPr>
      </w:pPr>
      <w:r w:rsidRPr="004E16A8">
        <w:rPr>
          <w:b/>
          <w:sz w:val="22"/>
          <w:szCs w:val="22"/>
        </w:rPr>
        <w:t xml:space="preserve">Odstąpienie od umowy </w:t>
      </w:r>
    </w:p>
    <w:p w14:paraId="0C1B7524" w14:textId="77777777" w:rsidR="00A761DA" w:rsidRPr="004E16A8" w:rsidRDefault="00A761DA" w:rsidP="004439F1">
      <w:pPr>
        <w:tabs>
          <w:tab w:val="left" w:pos="720"/>
        </w:tabs>
        <w:ind w:left="360"/>
        <w:rPr>
          <w:b/>
          <w:sz w:val="22"/>
          <w:szCs w:val="22"/>
        </w:rPr>
      </w:pPr>
      <w:r w:rsidRPr="004E16A8">
        <w:rPr>
          <w:b/>
          <w:sz w:val="22"/>
          <w:szCs w:val="22"/>
        </w:rPr>
        <w:t>§ 15</w:t>
      </w:r>
    </w:p>
    <w:p w14:paraId="1469ADF0"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Oprócz przypadków wymienionych w Kodeksie cywilnym Stronom przysługuje prawo odstąpienia od niniejszej umowy w razie zaistnienia okoliczności wskazanych w ust. 2.</w:t>
      </w:r>
    </w:p>
    <w:p w14:paraId="35428B15" w14:textId="77777777" w:rsidR="00A761DA" w:rsidRPr="004E16A8" w:rsidRDefault="00A761DA" w:rsidP="004439F1">
      <w:pPr>
        <w:widowControl/>
        <w:numPr>
          <w:ilvl w:val="0"/>
          <w:numId w:val="61"/>
        </w:numPr>
        <w:suppressAutoHyphens w:val="0"/>
        <w:ind w:left="426"/>
        <w:jc w:val="both"/>
        <w:rPr>
          <w:sz w:val="22"/>
          <w:szCs w:val="22"/>
        </w:rPr>
      </w:pPr>
      <w:r w:rsidRPr="004E16A8">
        <w:rPr>
          <w:sz w:val="22"/>
          <w:szCs w:val="22"/>
        </w:rPr>
        <w:t>Zamawiający może odstąpić od umowy, nie wcześniej niż w terminie 7 (siedmiu) dni i nie później niż w terminie 60 dni od dnia powzięcia wiadomości o tym, że:</w:t>
      </w:r>
    </w:p>
    <w:p w14:paraId="54DE75A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na skutek swojej niewypłacalności nie wykonuje zobowiązań pieniężnych przez okres co najmniej 3 miesięcy,</w:t>
      </w:r>
    </w:p>
    <w:p w14:paraId="75536286"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została podjęta likwidacja Wykonawcy,</w:t>
      </w:r>
    </w:p>
    <w:p w14:paraId="1AF7A1FF"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wystąpiło u Wykonawcy znaczne zadłużenie, w szczególności skierowanie przeciwko Wykonawcy zajęć komorniczych lub innych zajęć uprawnionych organów o łącznej wartości przekraczającej 200 000,00 PLN (</w:t>
      </w:r>
      <w:r w:rsidRPr="004E16A8">
        <w:rPr>
          <w:sz w:val="22"/>
          <w:szCs w:val="22"/>
          <w:u w:val="single"/>
        </w:rPr>
        <w:t>słownie:</w:t>
      </w:r>
      <w:r w:rsidRPr="004E16A8">
        <w:rPr>
          <w:sz w:val="22"/>
          <w:szCs w:val="22"/>
        </w:rPr>
        <w:t xml:space="preserve"> dwieście tysięcy złotych),</w:t>
      </w:r>
    </w:p>
    <w:p w14:paraId="290E7C18"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zaniechał realizacji przedmiotu umowy, tj. w sposób nieprzerwany nie realizuje go przez okres 30 dni, z przyczyn, za które odpowiada Wykonawca,</w:t>
      </w:r>
    </w:p>
    <w:p w14:paraId="2BBB70FF" w14:textId="7C4E8625"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 xml:space="preserve">Wykonawca bez uzasadnionego powodu nie rozpoczął realizacji przedmiotu umowy lub </w:t>
      </w:r>
      <w:r w:rsidR="00607705" w:rsidRPr="004E16A8">
        <w:rPr>
          <w:sz w:val="22"/>
          <w:szCs w:val="22"/>
        </w:rPr>
        <w:br/>
      </w:r>
      <w:r w:rsidRPr="004E16A8">
        <w:rPr>
          <w:sz w:val="22"/>
          <w:szCs w:val="22"/>
        </w:rPr>
        <w:t xml:space="preserve">w przypadku wstrzymania prac przez Zamawiającego, nie podjął ich w ciągu 7 dni od chwili otrzymania decyzji o ich podjęciu od Zamawiającego, </w:t>
      </w:r>
    </w:p>
    <w:p w14:paraId="50EABD07"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spowodował zwłokę w wykonaniu przedmiotu umowy w stosunku do terminu realizacji powyżej 1 miesiąca,</w:t>
      </w:r>
    </w:p>
    <w:p w14:paraId="5A9EB7B1"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Wykonawca nie zastosował się do żądania Zamawiającego, o którym mowa w § 3 ust. 4 zdanie 2,</w:t>
      </w:r>
    </w:p>
    <w:p w14:paraId="2EC5D554"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zaistniały okoliczności wskazane w § 10 ust. 8 umowy,</w:t>
      </w:r>
    </w:p>
    <w:p w14:paraId="7695B840" w14:textId="77777777" w:rsidR="00A761DA" w:rsidRPr="004E16A8" w:rsidRDefault="00A761DA" w:rsidP="00607705">
      <w:pPr>
        <w:widowControl/>
        <w:numPr>
          <w:ilvl w:val="0"/>
          <w:numId w:val="62"/>
        </w:numPr>
        <w:suppressAutoHyphens w:val="0"/>
        <w:ind w:left="851" w:hanging="425"/>
        <w:jc w:val="both"/>
        <w:rPr>
          <w:sz w:val="22"/>
          <w:szCs w:val="22"/>
        </w:rPr>
      </w:pPr>
      <w:r w:rsidRPr="004E16A8">
        <w:rPr>
          <w:sz w:val="22"/>
          <w:szCs w:val="22"/>
        </w:rPr>
        <w:t>Zamawiający, dokonał trzech bezpośrednich zapłat wynagrodzenia należnego podwykonawcy - w przypadkach określonych w niniejszej umowie.</w:t>
      </w:r>
    </w:p>
    <w:p w14:paraId="68CA6D0D" w14:textId="77777777" w:rsidR="00A761DA" w:rsidRDefault="00A761DA" w:rsidP="00607705">
      <w:pPr>
        <w:widowControl/>
        <w:numPr>
          <w:ilvl w:val="0"/>
          <w:numId w:val="62"/>
        </w:numPr>
        <w:suppressAutoHyphens w:val="0"/>
        <w:ind w:left="851" w:hanging="425"/>
        <w:jc w:val="both"/>
        <w:rPr>
          <w:sz w:val="22"/>
          <w:szCs w:val="22"/>
        </w:rPr>
      </w:pPr>
      <w:r w:rsidRPr="004E16A8">
        <w:rPr>
          <w:sz w:val="22"/>
          <w:szCs w:val="22"/>
        </w:rPr>
        <w:t xml:space="preserve"> Wysokość kar umownych przekroczyła 55% wynagrodzenia, o którym mowa w § 4 ust. 2  </w:t>
      </w:r>
    </w:p>
    <w:p w14:paraId="4E0840A3" w14:textId="34EE343C" w:rsidR="00411669" w:rsidRPr="004E16A8" w:rsidRDefault="00411669" w:rsidP="00607705">
      <w:pPr>
        <w:widowControl/>
        <w:numPr>
          <w:ilvl w:val="0"/>
          <w:numId w:val="62"/>
        </w:numPr>
        <w:suppressAutoHyphens w:val="0"/>
        <w:ind w:left="851" w:hanging="425"/>
        <w:jc w:val="both"/>
        <w:rPr>
          <w:sz w:val="22"/>
          <w:szCs w:val="22"/>
        </w:rPr>
      </w:pPr>
      <w:r>
        <w:rPr>
          <w:sz w:val="22"/>
          <w:szCs w:val="22"/>
        </w:rPr>
        <w:t>Wykonawca nie przedstawił w terminie dokumentów dotyczących ubezpieczenia</w:t>
      </w:r>
      <w:r w:rsidR="00C02339">
        <w:rPr>
          <w:sz w:val="22"/>
          <w:szCs w:val="22"/>
        </w:rPr>
        <w:t xml:space="preserve">, o których mowa w § 20 ust. 1 </w:t>
      </w:r>
    </w:p>
    <w:p w14:paraId="38C68B07" w14:textId="77777777" w:rsidR="00A761DA" w:rsidRPr="004E16A8" w:rsidRDefault="00A761DA" w:rsidP="00607705">
      <w:pPr>
        <w:widowControl/>
        <w:numPr>
          <w:ilvl w:val="0"/>
          <w:numId w:val="61"/>
        </w:numPr>
        <w:suppressAutoHyphens w:val="0"/>
        <w:ind w:left="426" w:hanging="426"/>
        <w:jc w:val="both"/>
        <w:rPr>
          <w:sz w:val="22"/>
          <w:szCs w:val="22"/>
          <w:shd w:val="clear" w:color="auto" w:fill="FFFFFF"/>
        </w:rPr>
      </w:pPr>
      <w:r w:rsidRPr="004E16A8">
        <w:rPr>
          <w:sz w:val="22"/>
          <w:szCs w:val="22"/>
          <w:shd w:val="clear" w:color="auto" w:fill="FFFFFF"/>
        </w:rPr>
        <w:t>Zamawiający może odstąpić od umowy:</w:t>
      </w:r>
    </w:p>
    <w:p w14:paraId="33D05653" w14:textId="69AB73A9"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00607705" w:rsidRPr="004E16A8">
        <w:rPr>
          <w:sz w:val="22"/>
          <w:szCs w:val="22"/>
          <w:shd w:val="clear" w:color="auto" w:fill="FFFFFF"/>
        </w:rPr>
        <w:br/>
      </w:r>
      <w:r w:rsidRPr="004E16A8">
        <w:rPr>
          <w:sz w:val="22"/>
          <w:szCs w:val="22"/>
          <w:shd w:val="clear" w:color="auto" w:fill="FFFFFF"/>
        </w:rPr>
        <w:t>(art. 456 ust. 1 pkt 1 PZP).</w:t>
      </w:r>
    </w:p>
    <w:p w14:paraId="5A8C6C44"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shd w:val="clear" w:color="auto" w:fill="FFFFFF"/>
        </w:rPr>
        <w:t>gdy dokonano zmiany umowy z naruszeniem art. 454 i art. 455 PZP),</w:t>
      </w:r>
    </w:p>
    <w:p w14:paraId="58225CCB" w14:textId="77777777"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t>wykonawca w chwili zawarcia umowy podlegał wykluczeniu na podstawie art. 108 PZP,</w:t>
      </w:r>
    </w:p>
    <w:p w14:paraId="394ECDC2" w14:textId="0EE105E2" w:rsidR="00A761DA" w:rsidRPr="004E16A8" w:rsidRDefault="00A761DA" w:rsidP="00607705">
      <w:pPr>
        <w:pStyle w:val="Akapitzlist"/>
        <w:numPr>
          <w:ilvl w:val="3"/>
          <w:numId w:val="46"/>
        </w:numPr>
        <w:tabs>
          <w:tab w:val="clear" w:pos="786"/>
          <w:tab w:val="num" w:pos="426"/>
        </w:tabs>
        <w:ind w:left="851" w:hanging="425"/>
        <w:rPr>
          <w:sz w:val="22"/>
          <w:szCs w:val="22"/>
        </w:rPr>
      </w:pPr>
      <w:r w:rsidRPr="004E16A8">
        <w:rPr>
          <w:sz w:val="22"/>
          <w:szCs w:val="22"/>
        </w:rPr>
        <w:lastRenderedPageBreak/>
        <w:t xml:space="preserve">Trybunał Sprawiedliwości Unii Europejskiej stwierdził, w ramach procedury przewidzianej </w:t>
      </w:r>
      <w:r w:rsidR="00607705" w:rsidRPr="004E16A8">
        <w:rPr>
          <w:sz w:val="22"/>
          <w:szCs w:val="22"/>
        </w:rPr>
        <w:br/>
      </w:r>
      <w:r w:rsidRPr="004E16A8">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607705" w:rsidRPr="004E16A8">
        <w:rPr>
          <w:sz w:val="22"/>
          <w:szCs w:val="22"/>
        </w:rPr>
        <w:br/>
      </w:r>
      <w:r w:rsidRPr="004E16A8">
        <w:rPr>
          <w:sz w:val="22"/>
          <w:szCs w:val="22"/>
        </w:rPr>
        <w:t>z naruszeniem prawa Unii Europejskiej.</w:t>
      </w:r>
    </w:p>
    <w:p w14:paraId="1F38688A"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4E16A8" w:rsidRDefault="00A761DA" w:rsidP="00607705">
      <w:pPr>
        <w:widowControl/>
        <w:numPr>
          <w:ilvl w:val="0"/>
          <w:numId w:val="61"/>
        </w:numPr>
        <w:suppressAutoHyphens w:val="0"/>
        <w:ind w:left="426" w:hanging="426"/>
        <w:jc w:val="both"/>
        <w:rPr>
          <w:sz w:val="22"/>
          <w:szCs w:val="22"/>
        </w:rPr>
      </w:pPr>
      <w:r w:rsidRPr="004E16A8">
        <w:rPr>
          <w:sz w:val="22"/>
          <w:szCs w:val="22"/>
        </w:rPr>
        <w:t>W razie odstąpienia od umowy albo jej rozwiązania Wykonawca:</w:t>
      </w:r>
    </w:p>
    <w:p w14:paraId="2E2BAFC5"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przy udziale Zamawiającego sporządzi szczegółowy protokół inwentaryzacji robót </w:t>
      </w:r>
      <w:r w:rsidRPr="004E16A8">
        <w:rPr>
          <w:sz w:val="22"/>
          <w:szCs w:val="22"/>
        </w:rPr>
        <w:br/>
        <w:t>w toku wg stanu na dzień odstąpienia,</w:t>
      </w:r>
    </w:p>
    <w:p w14:paraId="5D02F6E6"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4E16A8" w:rsidRDefault="00A761DA" w:rsidP="00607705">
      <w:pPr>
        <w:widowControl/>
        <w:numPr>
          <w:ilvl w:val="0"/>
          <w:numId w:val="63"/>
        </w:numPr>
        <w:tabs>
          <w:tab w:val="left" w:pos="426"/>
        </w:tabs>
        <w:suppressAutoHyphens w:val="0"/>
        <w:ind w:left="851" w:hanging="425"/>
        <w:jc w:val="both"/>
        <w:rPr>
          <w:sz w:val="22"/>
          <w:szCs w:val="22"/>
        </w:rPr>
      </w:pPr>
      <w:r w:rsidRPr="004E16A8">
        <w:rPr>
          <w:sz w:val="22"/>
          <w:szCs w:val="22"/>
        </w:rPr>
        <w:t xml:space="preserve"> zgłosi do dokonania przez Zamawiającego odbiór robót przerwanych oraz zabezpieczających, jeżeli odstąpienie od umowy nastąpiło z przyczyn, za które odpowiada Wykonawca.</w:t>
      </w:r>
    </w:p>
    <w:p w14:paraId="463479F8" w14:textId="51A3AF84" w:rsidR="00A761DA" w:rsidRPr="004E16A8" w:rsidRDefault="00A761DA" w:rsidP="004439F1">
      <w:pPr>
        <w:widowControl/>
        <w:numPr>
          <w:ilvl w:val="0"/>
          <w:numId w:val="61"/>
        </w:numPr>
        <w:suppressAutoHyphens w:val="0"/>
        <w:ind w:left="426"/>
        <w:jc w:val="both"/>
        <w:rPr>
          <w:sz w:val="22"/>
          <w:szCs w:val="22"/>
        </w:rPr>
      </w:pPr>
      <w:r w:rsidRPr="004E16A8">
        <w:rPr>
          <w:sz w:val="22"/>
          <w:szCs w:val="22"/>
        </w:rPr>
        <w:t xml:space="preserve">Zamawiający dokona odbioru robót przerwanych oraz zapłaty wynagrodzenia za roboty, które zostały wykonane do dnia odstąpienia albo rozwiązania umowy, pod warunkiem ich należytego, </w:t>
      </w:r>
      <w:r w:rsidR="00607705" w:rsidRPr="004E16A8">
        <w:rPr>
          <w:sz w:val="22"/>
          <w:szCs w:val="22"/>
        </w:rPr>
        <w:br/>
      </w:r>
      <w:r w:rsidRPr="004E16A8">
        <w:rPr>
          <w:sz w:val="22"/>
          <w:szCs w:val="22"/>
        </w:rPr>
        <w:t xml:space="preserve">w tym zgodnego z umową wykonania i odebrania przez </w:t>
      </w:r>
      <w:r w:rsidR="00212FFD" w:rsidRPr="004E16A8">
        <w:rPr>
          <w:sz w:val="22"/>
          <w:szCs w:val="22"/>
        </w:rPr>
        <w:t>Zamawiającego.</w:t>
      </w:r>
    </w:p>
    <w:p w14:paraId="663803CC"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 Odstąpienie od umowy albo rozwiązanie niniejszej umowy powinno nastąpić w formie pisemnej pod rygorem nieważności takiego oświadczenia i powinno zawierać uzasadnienie. </w:t>
      </w:r>
    </w:p>
    <w:p w14:paraId="0DF687BF" w14:textId="77777777" w:rsidR="00A761DA" w:rsidRPr="004E16A8" w:rsidRDefault="00A761DA" w:rsidP="004439F1">
      <w:pPr>
        <w:widowControl/>
        <w:numPr>
          <w:ilvl w:val="0"/>
          <w:numId w:val="64"/>
        </w:numPr>
        <w:tabs>
          <w:tab w:val="left" w:pos="284"/>
        </w:tabs>
        <w:suppressAutoHyphens w:val="0"/>
        <w:ind w:left="426" w:hanging="425"/>
        <w:jc w:val="both"/>
        <w:rPr>
          <w:sz w:val="22"/>
          <w:szCs w:val="22"/>
        </w:rPr>
      </w:pPr>
      <w:r w:rsidRPr="004E16A8">
        <w:rPr>
          <w:sz w:val="22"/>
          <w:szCs w:val="22"/>
        </w:rPr>
        <w:t xml:space="preserve">Odstąpienie od umowy albo rozwiązania niniejszej umowy nie wpływa na istnienie </w:t>
      </w:r>
      <w:r w:rsidRPr="004E16A8">
        <w:rPr>
          <w:sz w:val="22"/>
          <w:szCs w:val="22"/>
        </w:rPr>
        <w:br/>
        <w:t>i skuteczność roszczeń o zapłatę kar umownych.</w:t>
      </w:r>
    </w:p>
    <w:p w14:paraId="45C26DAC" w14:textId="77777777" w:rsidR="00A761DA" w:rsidRPr="00EC1F9B" w:rsidRDefault="00A761DA" w:rsidP="004439F1">
      <w:pPr>
        <w:widowControl/>
        <w:tabs>
          <w:tab w:val="left" w:pos="0"/>
        </w:tabs>
        <w:suppressAutoHyphens w:val="0"/>
        <w:rPr>
          <w:b/>
          <w:sz w:val="22"/>
          <w:szCs w:val="22"/>
        </w:rPr>
      </w:pPr>
    </w:p>
    <w:p w14:paraId="4EF63DAB" w14:textId="77777777" w:rsidR="00A761DA" w:rsidRPr="00EC1F9B" w:rsidRDefault="00A761DA" w:rsidP="004439F1">
      <w:pPr>
        <w:widowControl/>
        <w:tabs>
          <w:tab w:val="left" w:pos="0"/>
        </w:tabs>
        <w:suppressAutoHyphens w:val="0"/>
        <w:rPr>
          <w:sz w:val="22"/>
          <w:szCs w:val="22"/>
        </w:rPr>
      </w:pPr>
      <w:r w:rsidRPr="00EC1F9B">
        <w:rPr>
          <w:b/>
          <w:sz w:val="22"/>
          <w:szCs w:val="22"/>
        </w:rPr>
        <w:t>Kary umowne</w:t>
      </w:r>
    </w:p>
    <w:p w14:paraId="57A8AF52" w14:textId="77777777" w:rsidR="00A761DA" w:rsidRPr="00EC1F9B" w:rsidRDefault="00A761DA" w:rsidP="004439F1">
      <w:pPr>
        <w:tabs>
          <w:tab w:val="left" w:pos="0"/>
        </w:tabs>
        <w:rPr>
          <w:b/>
          <w:sz w:val="22"/>
          <w:szCs w:val="22"/>
        </w:rPr>
      </w:pPr>
      <w:r w:rsidRPr="00EC1F9B">
        <w:rPr>
          <w:b/>
          <w:sz w:val="22"/>
          <w:szCs w:val="22"/>
        </w:rPr>
        <w:t>§ 16</w:t>
      </w:r>
    </w:p>
    <w:p w14:paraId="7D5AD3B2" w14:textId="39F89389"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Strony zastrzegają sobie prawo do naliczania i dochodzenia kar umownych za niewykonanie lub nienależyte wykonanie zobowiązań wynikających z umowy, </w:t>
      </w:r>
      <w:r w:rsidRPr="00577106">
        <w:rPr>
          <w:rFonts w:ascii="Times New Roman" w:hAnsi="Times New Roman" w:cs="Times New Roman"/>
          <w:sz w:val="22"/>
          <w:szCs w:val="22"/>
        </w:rPr>
        <w:t xml:space="preserve">przy czym łączne kary umowne </w:t>
      </w:r>
      <w:r w:rsidR="00202936">
        <w:rPr>
          <w:rFonts w:ascii="Times New Roman" w:hAnsi="Times New Roman" w:cs="Times New Roman"/>
          <w:sz w:val="22"/>
          <w:szCs w:val="22"/>
        </w:rPr>
        <w:br/>
      </w:r>
      <w:r w:rsidRPr="00577106">
        <w:rPr>
          <w:rFonts w:ascii="Times New Roman" w:hAnsi="Times New Roman" w:cs="Times New Roman"/>
          <w:sz w:val="22"/>
          <w:szCs w:val="22"/>
        </w:rPr>
        <w:t xml:space="preserve">z wszystkich tytułów określonych w umowie nie mogą przekroczyć </w:t>
      </w:r>
      <w:r w:rsidR="00FE3D43" w:rsidRPr="00577106">
        <w:rPr>
          <w:rFonts w:ascii="Times New Roman" w:hAnsi="Times New Roman" w:cs="Times New Roman"/>
          <w:sz w:val="22"/>
          <w:szCs w:val="22"/>
        </w:rPr>
        <w:t>20</w:t>
      </w:r>
      <w:r w:rsidRPr="00577106">
        <w:rPr>
          <w:rFonts w:ascii="Times New Roman" w:hAnsi="Times New Roman" w:cs="Times New Roman"/>
          <w:sz w:val="22"/>
          <w:szCs w:val="22"/>
        </w:rPr>
        <w:t>% wynagrodzenia brutto ustalonego w § 4 ust. 2 umowy.</w:t>
      </w:r>
    </w:p>
    <w:p w14:paraId="20785DFC" w14:textId="77777777" w:rsidR="00A761DA" w:rsidRPr="00577106"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577106">
        <w:rPr>
          <w:rFonts w:ascii="Times New Roman" w:hAnsi="Times New Roman" w:cs="Times New Roman"/>
          <w:sz w:val="22"/>
          <w:szCs w:val="22"/>
        </w:rPr>
        <w:t>Wykonawca zapłaci Zamawiającemu, niezależne od okoliczności wskazanej w § 8 ust. 8 lit. a) lub § 8 ust. 9 umowy, karę umowną w przypadku:</w:t>
      </w:r>
    </w:p>
    <w:p w14:paraId="44BA4C03" w14:textId="1A00F33B" w:rsidR="00A761DA" w:rsidRPr="00577106"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 xml:space="preserve">odstąpienia przez Zamawiającego od umowy - w wysokości </w:t>
      </w:r>
      <w:r w:rsidR="00FE3D43" w:rsidRPr="00577106">
        <w:rPr>
          <w:rFonts w:ascii="Times New Roman" w:hAnsi="Times New Roman" w:cs="Times New Roman"/>
          <w:sz w:val="22"/>
          <w:szCs w:val="22"/>
        </w:rPr>
        <w:t>5</w:t>
      </w:r>
      <w:r w:rsidRPr="00577106">
        <w:rPr>
          <w:rFonts w:ascii="Times New Roman" w:hAnsi="Times New Roman" w:cs="Times New Roman"/>
          <w:sz w:val="22"/>
          <w:szCs w:val="22"/>
        </w:rPr>
        <w:t xml:space="preserve">% wynagrodzenia brutto ustalonego w § 4 ust. 2 umowy, chyba że przyczyny odstąpienia nie stanowiły okoliczności leżące po stronie Wykonawcy lub za które Wykonawca nie ponosi odpowiedzialności; </w:t>
      </w:r>
    </w:p>
    <w:p w14:paraId="3A02E329" w14:textId="65D755E4"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577106">
        <w:rPr>
          <w:rFonts w:ascii="Times New Roman" w:hAnsi="Times New Roman" w:cs="Times New Roman"/>
          <w:sz w:val="22"/>
          <w:szCs w:val="22"/>
        </w:rPr>
        <w:t>zwłoki w wykonaniu przedmiotu umowy w wysokości 0,</w:t>
      </w:r>
      <w:r w:rsidR="00940DF0" w:rsidRPr="00577106">
        <w:rPr>
          <w:rFonts w:ascii="Times New Roman" w:hAnsi="Times New Roman" w:cs="Times New Roman"/>
          <w:sz w:val="22"/>
          <w:szCs w:val="22"/>
        </w:rPr>
        <w:t>0</w:t>
      </w:r>
      <w:r w:rsidRPr="00577106">
        <w:rPr>
          <w:rFonts w:ascii="Times New Roman" w:hAnsi="Times New Roman" w:cs="Times New Roman"/>
          <w:sz w:val="22"/>
          <w:szCs w:val="22"/>
        </w:rPr>
        <w:t>5 % wynagrodzenia brutto ustalonego w § 4 ust. 2 umowy za każdy dzień zwłoki w odniesieniu do terminu</w:t>
      </w:r>
      <w:r w:rsidRPr="00EC1F9B">
        <w:rPr>
          <w:rFonts w:ascii="Times New Roman" w:hAnsi="Times New Roman" w:cs="Times New Roman"/>
          <w:sz w:val="22"/>
          <w:szCs w:val="22"/>
        </w:rPr>
        <w:t xml:space="preserve"> zakończenia realizacji przedmiotu umowy, określonego w § 6 ust. 1 umowy, </w:t>
      </w:r>
    </w:p>
    <w:p w14:paraId="1BD16E18" w14:textId="27A3BCF2"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zwłoki w usunięciu wad przedmiotu umowy stwierdzonych przy odbiorze,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2% wynagrodzenia brutto ustalonego w § 4 ust. 2 umowy za każdy dzień zwłoki, licząc od następnego dnia po upływie terminu określonego przez Zamawiającego w celu usunięcia wad,</w:t>
      </w:r>
    </w:p>
    <w:p w14:paraId="4C794C29"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 xml:space="preserve">zwłoki w usunięciu wad i usterek stwierdzonych w okresie gwarancji lub rękojmi </w:t>
      </w:r>
      <w:r w:rsidRPr="00EC1F9B">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12C29DE5"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braku zapłaty lub zwłoki w zapłacie wymagalnego wynagrodzenia należnego podwykonawcy w wysokości 0,</w:t>
      </w:r>
      <w:r w:rsidR="00940DF0">
        <w:rPr>
          <w:rFonts w:ascii="Times New Roman" w:hAnsi="Times New Roman" w:cs="Times New Roman"/>
          <w:sz w:val="22"/>
          <w:szCs w:val="22"/>
        </w:rPr>
        <w:t>0</w:t>
      </w:r>
      <w:r w:rsidRPr="00EC1F9B">
        <w:rPr>
          <w:rFonts w:ascii="Times New Roman" w:hAnsi="Times New Roman" w:cs="Times New Roman"/>
          <w:sz w:val="22"/>
          <w:szCs w:val="22"/>
        </w:rPr>
        <w:t xml:space="preserve">2 % wynagrodzenia brutto ustalonego w § 4 ust. 2, za każdy dzień zwłoki </w:t>
      </w:r>
      <w:r w:rsidR="00607705">
        <w:rPr>
          <w:rFonts w:ascii="Times New Roman" w:hAnsi="Times New Roman" w:cs="Times New Roman"/>
          <w:sz w:val="22"/>
          <w:szCs w:val="22"/>
        </w:rPr>
        <w:br/>
      </w:r>
      <w:r w:rsidRPr="00EC1F9B">
        <w:rPr>
          <w:rFonts w:ascii="Times New Roman" w:hAnsi="Times New Roman" w:cs="Times New Roman"/>
          <w:sz w:val="22"/>
          <w:szCs w:val="22"/>
        </w:rPr>
        <w:t>w odniesieniu do terminu płatności, określonego w § 11 ust 1,</w:t>
      </w:r>
    </w:p>
    <w:p w14:paraId="0ECB7398" w14:textId="77777777" w:rsidR="00A761DA" w:rsidRPr="00EC1F9B" w:rsidRDefault="00A761DA" w:rsidP="00607705">
      <w:pPr>
        <w:pStyle w:val="Tekstpodstawowy"/>
        <w:numPr>
          <w:ilvl w:val="0"/>
          <w:numId w:val="66"/>
        </w:numPr>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63E6D123"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sz w:val="22"/>
          <w:szCs w:val="22"/>
        </w:rPr>
      </w:pPr>
      <w:r w:rsidRPr="00EC1F9B">
        <w:rPr>
          <w:rFonts w:ascii="Times New Roman" w:hAnsi="Times New Roman" w:cs="Times New Roman"/>
          <w:sz w:val="22"/>
          <w:szCs w:val="22"/>
        </w:rPr>
        <w:lastRenderedPageBreak/>
        <w:t xml:space="preserve">braku zmiany umowy o podwykonawstwo w zakresie terminu zapłaty wynagrodzenia podwykonawcy poprzez jego skrócenie do terminu określonego w § 11 ust. 1, pomimo wniesienia przez Zamawiającego zastrzeżeń albo sprzeciwu, w wysokości 5 000,00 PLN </w:t>
      </w:r>
      <w:r w:rsidR="00607705">
        <w:rPr>
          <w:rFonts w:ascii="Times New Roman" w:hAnsi="Times New Roman" w:cs="Times New Roman"/>
          <w:sz w:val="22"/>
          <w:szCs w:val="22"/>
        </w:rPr>
        <w:br/>
      </w:r>
      <w:r w:rsidRPr="00EC1F9B">
        <w:rPr>
          <w:rFonts w:ascii="Times New Roman" w:hAnsi="Times New Roman" w:cs="Times New Roman"/>
          <w:sz w:val="22"/>
          <w:szCs w:val="22"/>
        </w:rPr>
        <w:t>za każdy przypadek niedochowania obowiązków Wykonawcy w tym zakresie,</w:t>
      </w:r>
    </w:p>
    <w:p w14:paraId="59C55B98" w14:textId="77777777" w:rsidR="00A761DA" w:rsidRPr="00EC1F9B" w:rsidRDefault="00A761DA" w:rsidP="00607705">
      <w:pPr>
        <w:pStyle w:val="Tekstpodstawowy"/>
        <w:numPr>
          <w:ilvl w:val="0"/>
          <w:numId w:val="66"/>
        </w:numPr>
        <w:tabs>
          <w:tab w:val="left" w:pos="720"/>
        </w:tabs>
        <w:spacing w:line="240" w:lineRule="auto"/>
        <w:ind w:left="851" w:hanging="425"/>
        <w:rPr>
          <w:rFonts w:ascii="Times New Roman" w:hAnsi="Times New Roman" w:cs="Times New Roman"/>
          <w:b/>
          <w:sz w:val="22"/>
          <w:szCs w:val="22"/>
        </w:rPr>
      </w:pPr>
      <w:r w:rsidRPr="00EC1F9B">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EC1F9B"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CCF8FC" w14:textId="77777777" w:rsidR="00A761DA" w:rsidRPr="00EC1F9B" w:rsidRDefault="00A761DA" w:rsidP="00607705">
      <w:pPr>
        <w:pStyle w:val="Tekstpodstawowy"/>
        <w:numPr>
          <w:ilvl w:val="0"/>
          <w:numId w:val="65"/>
        </w:numPr>
        <w:tabs>
          <w:tab w:val="left" w:pos="426"/>
        </w:tabs>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4E16A8" w:rsidRDefault="00A761DA" w:rsidP="00607705">
      <w:pPr>
        <w:pStyle w:val="Tekstpodstawowy"/>
        <w:numPr>
          <w:ilvl w:val="0"/>
          <w:numId w:val="65"/>
        </w:numPr>
        <w:spacing w:line="240" w:lineRule="auto"/>
        <w:ind w:left="426" w:hanging="426"/>
        <w:rPr>
          <w:rFonts w:ascii="Times New Roman" w:hAnsi="Times New Roman" w:cs="Times New Roman"/>
          <w:sz w:val="22"/>
          <w:szCs w:val="22"/>
        </w:rPr>
      </w:pPr>
      <w:r w:rsidRPr="00EC1F9B">
        <w:rPr>
          <w:rFonts w:ascii="Times New Roman" w:hAnsi="Times New Roman" w:cs="Times New Roman"/>
          <w:sz w:val="22"/>
          <w:szCs w:val="22"/>
        </w:rPr>
        <w:t xml:space="preserve">Zamawiający zastrzega sobie prawo potrącenia ewentualnych kar umownych z należnych do zapłaty faktur lub zabezpieczenia należytego </w:t>
      </w:r>
      <w:r w:rsidRPr="004E16A8">
        <w:rPr>
          <w:rFonts w:ascii="Times New Roman" w:hAnsi="Times New Roman" w:cs="Times New Roman"/>
          <w:sz w:val="22"/>
          <w:szCs w:val="22"/>
        </w:rPr>
        <w:t>wykonania umowy.</w:t>
      </w:r>
    </w:p>
    <w:p w14:paraId="3D922529" w14:textId="77777777" w:rsidR="00A761DA" w:rsidRPr="004E16A8" w:rsidRDefault="00A761DA" w:rsidP="00607705">
      <w:pPr>
        <w:widowControl/>
        <w:numPr>
          <w:ilvl w:val="0"/>
          <w:numId w:val="65"/>
        </w:numPr>
        <w:tabs>
          <w:tab w:val="left" w:pos="426"/>
        </w:tabs>
        <w:suppressAutoHyphens w:val="0"/>
        <w:ind w:left="426" w:hanging="426"/>
        <w:jc w:val="both"/>
        <w:rPr>
          <w:iCs/>
          <w:sz w:val="22"/>
          <w:szCs w:val="22"/>
        </w:rPr>
      </w:pPr>
      <w:r w:rsidRPr="004E16A8">
        <w:rPr>
          <w:sz w:val="22"/>
          <w:szCs w:val="22"/>
        </w:rPr>
        <w:t>Zapłata kar umownych nie zwalnia Wykonawcy od obowiązku wykonania umowy.</w:t>
      </w:r>
    </w:p>
    <w:p w14:paraId="2AA879C7" w14:textId="77777777" w:rsidR="00A761DA" w:rsidRPr="004E16A8" w:rsidRDefault="00A761DA" w:rsidP="004439F1">
      <w:pPr>
        <w:widowControl/>
        <w:tabs>
          <w:tab w:val="left" w:pos="426"/>
        </w:tabs>
        <w:suppressAutoHyphens w:val="0"/>
        <w:ind w:left="426"/>
        <w:jc w:val="both"/>
        <w:rPr>
          <w:iCs/>
          <w:sz w:val="22"/>
          <w:szCs w:val="22"/>
        </w:rPr>
      </w:pPr>
    </w:p>
    <w:p w14:paraId="1C547FA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Siła wyższa</w:t>
      </w:r>
    </w:p>
    <w:p w14:paraId="70B180D4" w14:textId="77777777" w:rsidR="00A761DA" w:rsidRPr="004E16A8" w:rsidRDefault="00A761DA" w:rsidP="004439F1">
      <w:pPr>
        <w:pStyle w:val="Nagwek2"/>
        <w:tabs>
          <w:tab w:val="left" w:pos="720"/>
        </w:tabs>
        <w:spacing w:before="0" w:after="0" w:line="240" w:lineRule="auto"/>
        <w:ind w:left="360"/>
        <w:jc w:val="center"/>
        <w:rPr>
          <w:rFonts w:ascii="Times New Roman" w:hAnsi="Times New Roman"/>
          <w:i w:val="0"/>
          <w:sz w:val="22"/>
          <w:szCs w:val="22"/>
        </w:rPr>
      </w:pPr>
      <w:r w:rsidRPr="004E16A8">
        <w:rPr>
          <w:rFonts w:ascii="Times New Roman" w:hAnsi="Times New Roman"/>
          <w:i w:val="0"/>
          <w:sz w:val="22"/>
          <w:szCs w:val="22"/>
        </w:rPr>
        <w:t>§ 17</w:t>
      </w:r>
    </w:p>
    <w:p w14:paraId="64A84571" w14:textId="60AF44A6"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4E16A8">
        <w:rPr>
          <w:sz w:val="22"/>
          <w:szCs w:val="22"/>
        </w:rPr>
        <w:br/>
        <w:t xml:space="preserve">a które uniemożliwiają Wykonawcy wykonanie w części lub w całości jego zobowiązania wynikającego z niniejszej umowy albo mającej bezpośredni wpływ na terminowość </w:t>
      </w:r>
      <w:r w:rsidRPr="004E16A8">
        <w:rPr>
          <w:sz w:val="22"/>
          <w:szCs w:val="22"/>
        </w:rPr>
        <w:br/>
        <w:t xml:space="preserve">i sposób wykonywanych umowy. Strony za okoliczności siły wyższej uznają </w:t>
      </w:r>
      <w:r w:rsidRPr="004E16A8">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4E16A8" w:rsidRDefault="00A761DA" w:rsidP="00607705">
      <w:pPr>
        <w:widowControl/>
        <w:numPr>
          <w:ilvl w:val="0"/>
          <w:numId w:val="67"/>
        </w:numPr>
        <w:suppressAutoHyphens w:val="0"/>
        <w:ind w:left="426" w:hanging="426"/>
        <w:jc w:val="both"/>
        <w:rPr>
          <w:sz w:val="22"/>
          <w:szCs w:val="22"/>
        </w:rPr>
      </w:pPr>
      <w:r w:rsidRPr="004E16A8">
        <w:rPr>
          <w:sz w:val="22"/>
          <w:szCs w:val="22"/>
        </w:rPr>
        <w:t>Bieg terminów określonych w niniejszej umowie ulega zawieszeniu przez czas trwania przeszkody spowodowanej siłą wyższą.</w:t>
      </w:r>
    </w:p>
    <w:p w14:paraId="57241A15" w14:textId="77777777" w:rsidR="00A761DA" w:rsidRPr="004E16A8" w:rsidRDefault="00A761DA" w:rsidP="004439F1">
      <w:pPr>
        <w:tabs>
          <w:tab w:val="left" w:pos="720"/>
        </w:tabs>
        <w:ind w:left="360"/>
        <w:rPr>
          <w:b/>
          <w:sz w:val="22"/>
          <w:szCs w:val="22"/>
        </w:rPr>
      </w:pPr>
    </w:p>
    <w:p w14:paraId="1F097FEE" w14:textId="77777777" w:rsidR="00A761DA" w:rsidRPr="004E16A8" w:rsidRDefault="00A761DA" w:rsidP="004439F1">
      <w:pPr>
        <w:tabs>
          <w:tab w:val="left" w:pos="720"/>
        </w:tabs>
        <w:ind w:left="360"/>
        <w:rPr>
          <w:b/>
          <w:sz w:val="22"/>
          <w:szCs w:val="22"/>
        </w:rPr>
      </w:pPr>
      <w:r w:rsidRPr="004E16A8">
        <w:rPr>
          <w:b/>
          <w:sz w:val="22"/>
          <w:szCs w:val="22"/>
        </w:rPr>
        <w:t>Poufność</w:t>
      </w:r>
    </w:p>
    <w:p w14:paraId="4A7DA14E" w14:textId="77777777" w:rsidR="00A761DA" w:rsidRPr="004E16A8" w:rsidRDefault="00A761DA" w:rsidP="004439F1">
      <w:pPr>
        <w:tabs>
          <w:tab w:val="left" w:pos="720"/>
        </w:tabs>
        <w:ind w:left="360"/>
        <w:rPr>
          <w:b/>
          <w:sz w:val="22"/>
          <w:szCs w:val="22"/>
        </w:rPr>
      </w:pPr>
      <w:r w:rsidRPr="004E16A8">
        <w:rPr>
          <w:b/>
          <w:sz w:val="22"/>
          <w:szCs w:val="22"/>
        </w:rPr>
        <w:t>§ 18</w:t>
      </w:r>
    </w:p>
    <w:p w14:paraId="50A210FD" w14:textId="77777777" w:rsidR="00A761DA" w:rsidRPr="004E16A8" w:rsidRDefault="00A761DA" w:rsidP="00607705">
      <w:pPr>
        <w:numPr>
          <w:ilvl w:val="0"/>
          <w:numId w:val="68"/>
        </w:numPr>
        <w:tabs>
          <w:tab w:val="left" w:pos="360"/>
        </w:tabs>
        <w:ind w:left="426" w:hanging="426"/>
        <w:jc w:val="both"/>
        <w:rPr>
          <w:sz w:val="22"/>
          <w:szCs w:val="22"/>
        </w:rPr>
      </w:pPr>
      <w:r w:rsidRPr="004E16A8">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DF397E1" w14:textId="1345A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 xml:space="preserve">Wykonawca zobowiązuje się do utrzymania w ścisłej tajemnicy wszelkich informacji, </w:t>
      </w:r>
      <w:r w:rsidR="00607705" w:rsidRPr="004E16A8">
        <w:rPr>
          <w:sz w:val="22"/>
          <w:szCs w:val="22"/>
        </w:rPr>
        <w:br/>
      </w:r>
      <w:r w:rsidRPr="004E16A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DED7ADA" w14:textId="23741DE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t>Strony podejmą odpowiednie kroki dla zachowania poufności przez osoby wykonujące w ich imieniu obowiązki w ramach umowy.</w:t>
      </w:r>
    </w:p>
    <w:p w14:paraId="5A8EC247" w14:textId="77777777" w:rsidR="00A761DA" w:rsidRPr="004E16A8" w:rsidRDefault="00A761DA" w:rsidP="00607705">
      <w:pPr>
        <w:numPr>
          <w:ilvl w:val="0"/>
          <w:numId w:val="68"/>
        </w:numPr>
        <w:tabs>
          <w:tab w:val="left" w:pos="0"/>
        </w:tabs>
        <w:ind w:left="426" w:hanging="426"/>
        <w:jc w:val="both"/>
        <w:rPr>
          <w:sz w:val="22"/>
          <w:szCs w:val="22"/>
        </w:rPr>
      </w:pPr>
      <w:r w:rsidRPr="004E16A8">
        <w:rPr>
          <w:sz w:val="22"/>
          <w:szCs w:val="22"/>
        </w:rPr>
        <w:lastRenderedPageBreak/>
        <w:t xml:space="preserve">Wykonawca zobowiązuje się do zachowania w tajemnicy wszelkich informacji uzyskanych </w:t>
      </w:r>
      <w:r w:rsidRPr="004E16A8">
        <w:rPr>
          <w:sz w:val="22"/>
          <w:szCs w:val="22"/>
        </w:rPr>
        <w:br/>
        <w:t>w trakcie realizacji umowy.</w:t>
      </w:r>
    </w:p>
    <w:p w14:paraId="104BF844" w14:textId="77777777" w:rsidR="00135D10" w:rsidRPr="004E16A8" w:rsidRDefault="00135D10" w:rsidP="004439F1">
      <w:pPr>
        <w:tabs>
          <w:tab w:val="left" w:pos="720"/>
        </w:tabs>
        <w:ind w:left="360"/>
        <w:rPr>
          <w:b/>
          <w:sz w:val="22"/>
          <w:szCs w:val="22"/>
        </w:rPr>
      </w:pPr>
    </w:p>
    <w:p w14:paraId="31C009C4" w14:textId="6FA7B808" w:rsidR="00A761DA" w:rsidRPr="004E16A8" w:rsidRDefault="00A761DA" w:rsidP="004439F1">
      <w:pPr>
        <w:tabs>
          <w:tab w:val="left" w:pos="720"/>
        </w:tabs>
        <w:ind w:left="360"/>
        <w:rPr>
          <w:b/>
          <w:sz w:val="22"/>
          <w:szCs w:val="22"/>
        </w:rPr>
      </w:pPr>
      <w:r w:rsidRPr="004E16A8">
        <w:rPr>
          <w:b/>
          <w:sz w:val="22"/>
          <w:szCs w:val="22"/>
        </w:rPr>
        <w:t>Zmiana umowy</w:t>
      </w:r>
    </w:p>
    <w:p w14:paraId="2F43743A" w14:textId="77777777" w:rsidR="00A761DA" w:rsidRPr="004E16A8" w:rsidRDefault="00A761DA" w:rsidP="004439F1">
      <w:pPr>
        <w:tabs>
          <w:tab w:val="left" w:pos="720"/>
        </w:tabs>
        <w:ind w:left="360"/>
        <w:rPr>
          <w:b/>
          <w:sz w:val="22"/>
          <w:szCs w:val="22"/>
        </w:rPr>
      </w:pPr>
      <w:r w:rsidRPr="004E16A8">
        <w:rPr>
          <w:b/>
          <w:sz w:val="22"/>
          <w:szCs w:val="22"/>
        </w:rPr>
        <w:t>§ 19</w:t>
      </w:r>
    </w:p>
    <w:p w14:paraId="49CEAE9C" w14:textId="3B4C7436" w:rsidR="00A761DA" w:rsidRPr="004E16A8" w:rsidRDefault="00A761DA" w:rsidP="004439F1">
      <w:pPr>
        <w:pStyle w:val="Lista"/>
        <w:numPr>
          <w:ilvl w:val="0"/>
          <w:numId w:val="87"/>
        </w:numPr>
        <w:ind w:left="284"/>
        <w:jc w:val="both"/>
        <w:rPr>
          <w:sz w:val="22"/>
          <w:szCs w:val="22"/>
        </w:rPr>
      </w:pPr>
      <w:r w:rsidRPr="004E16A8">
        <w:rPr>
          <w:sz w:val="22"/>
          <w:szCs w:val="22"/>
        </w:rPr>
        <w:t>Strony dopuszczają, poza zmianami wskazanymi w art. 455 Ustawy</w:t>
      </w:r>
      <w:r w:rsidR="00607705" w:rsidRPr="004E16A8">
        <w:rPr>
          <w:sz w:val="22"/>
          <w:szCs w:val="22"/>
        </w:rPr>
        <w:t xml:space="preserve"> PZP oraz</w:t>
      </w:r>
      <w:r w:rsidR="004E16A8" w:rsidRPr="004E16A8">
        <w:rPr>
          <w:sz w:val="22"/>
          <w:szCs w:val="22"/>
        </w:rPr>
        <w:t xml:space="preserve"> § 6 ust. 2 umowy</w:t>
      </w:r>
      <w:r w:rsidRPr="004E16A8">
        <w:rPr>
          <w:sz w:val="22"/>
          <w:szCs w:val="22"/>
        </w:rPr>
        <w:t xml:space="preserve"> możliwość zmiany umowy bez obowiązku przeprowadzania nowego postępowania w następujących przypadkach i zakresach:</w:t>
      </w:r>
    </w:p>
    <w:p w14:paraId="190D72D6" w14:textId="29F24CE4" w:rsidR="00A761DA" w:rsidRPr="004E16A8" w:rsidRDefault="00A761DA" w:rsidP="00135D10">
      <w:pPr>
        <w:pStyle w:val="Lista2"/>
        <w:numPr>
          <w:ilvl w:val="0"/>
          <w:numId w:val="86"/>
        </w:numPr>
        <w:ind w:left="851" w:hanging="425"/>
        <w:jc w:val="both"/>
        <w:rPr>
          <w:sz w:val="22"/>
          <w:szCs w:val="22"/>
          <w:shd w:val="clear" w:color="auto" w:fill="FFFFFF"/>
        </w:rPr>
      </w:pPr>
      <w:r w:rsidRPr="004E16A8">
        <w:rPr>
          <w:sz w:val="22"/>
          <w:szCs w:val="22"/>
        </w:rPr>
        <w:t xml:space="preserve">zmiana terminu wykonania </w:t>
      </w:r>
      <w:r w:rsidR="00212FFD" w:rsidRPr="004E16A8">
        <w:rPr>
          <w:sz w:val="22"/>
          <w:szCs w:val="22"/>
        </w:rPr>
        <w:t>zamówienia</w:t>
      </w:r>
      <w:r w:rsidRPr="004E16A8">
        <w:rPr>
          <w:sz w:val="22"/>
          <w:szCs w:val="22"/>
        </w:rPr>
        <w:t xml:space="preserve"> </w:t>
      </w:r>
      <w:r w:rsidRPr="004E16A8">
        <w:rPr>
          <w:sz w:val="22"/>
          <w:szCs w:val="22"/>
          <w:shd w:val="clear" w:color="auto" w:fill="FFFFFF"/>
        </w:rPr>
        <w:t xml:space="preserve">lub innych postanowień umowy (w tym zmiana sposobu wykonywania umowy, zmiana zakresu świadczenia wykonawcy </w:t>
      </w:r>
      <w:r w:rsidRPr="004E16A8">
        <w:rPr>
          <w:sz w:val="22"/>
          <w:szCs w:val="22"/>
          <w:shd w:val="clear" w:color="auto" w:fill="FFFFFF"/>
        </w:rPr>
        <w:br/>
        <w:t>i odpowiadająca mu zmiana wynagrodzenia wykonawcy) wywołana wystąpieniem siły wyższej mającej bezpośredni wpływ na terminowość i sposób wykonania niniejszej umowy.</w:t>
      </w:r>
    </w:p>
    <w:p w14:paraId="33FB3F41"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4E16A8" w:rsidRDefault="00A761DA" w:rsidP="00135D10">
      <w:pPr>
        <w:pStyle w:val="Lista2"/>
        <w:numPr>
          <w:ilvl w:val="0"/>
          <w:numId w:val="86"/>
        </w:numPr>
        <w:ind w:left="851" w:hanging="425"/>
        <w:jc w:val="both"/>
        <w:rPr>
          <w:sz w:val="22"/>
          <w:szCs w:val="22"/>
        </w:rPr>
      </w:pPr>
      <w:r w:rsidRPr="004E16A8">
        <w:rPr>
          <w:sz w:val="22"/>
          <w:szCs w:val="22"/>
        </w:rPr>
        <w:t>zmiany postanowień umowy związane ze:</w:t>
      </w:r>
    </w:p>
    <w:p w14:paraId="198D7C72" w14:textId="616509BB" w:rsidR="00A761DA" w:rsidRPr="004E16A8" w:rsidRDefault="00A761DA" w:rsidP="00135D10">
      <w:pPr>
        <w:pStyle w:val="Lista3"/>
        <w:ind w:left="1134"/>
        <w:jc w:val="both"/>
        <w:rPr>
          <w:sz w:val="22"/>
          <w:szCs w:val="22"/>
        </w:rPr>
      </w:pPr>
      <w:r w:rsidRPr="004E16A8">
        <w:rPr>
          <w:sz w:val="22"/>
          <w:szCs w:val="22"/>
        </w:rPr>
        <w:t>a)</w:t>
      </w:r>
      <w:r w:rsidRPr="004E16A8">
        <w:rPr>
          <w:sz w:val="22"/>
          <w:szCs w:val="22"/>
        </w:rPr>
        <w:tab/>
        <w:t xml:space="preserve">zmianą danych identyfikacyjnych (w tym adresowych i teleadresowych) Strony umowy </w:t>
      </w:r>
      <w:r w:rsidR="00607705" w:rsidRPr="004E16A8">
        <w:rPr>
          <w:sz w:val="22"/>
          <w:szCs w:val="22"/>
        </w:rPr>
        <w:br/>
      </w:r>
      <w:r w:rsidRPr="004E16A8">
        <w:rPr>
          <w:sz w:val="22"/>
          <w:szCs w:val="22"/>
        </w:rPr>
        <w:t>i osób reprezentujących Strony (w szczególności z powodu nieprzewidzianych zmian organizacyjnych, choroby, wypadków losowych),</w:t>
      </w:r>
    </w:p>
    <w:p w14:paraId="63EBF316" w14:textId="77777777" w:rsidR="00A761DA" w:rsidRPr="004E16A8" w:rsidRDefault="00A761DA" w:rsidP="00135D10">
      <w:pPr>
        <w:pStyle w:val="Lista3"/>
        <w:ind w:left="1134"/>
        <w:jc w:val="both"/>
        <w:rPr>
          <w:sz w:val="22"/>
          <w:szCs w:val="22"/>
        </w:rPr>
      </w:pPr>
      <w:r w:rsidRPr="004E16A8">
        <w:rPr>
          <w:sz w:val="22"/>
          <w:szCs w:val="22"/>
        </w:rPr>
        <w:t>b)</w:t>
      </w:r>
      <w:r w:rsidRPr="004E16A8">
        <w:rPr>
          <w:sz w:val="22"/>
          <w:szCs w:val="22"/>
        </w:rPr>
        <w:tab/>
        <w:t>zmianą numeru rachunku bankowego Wykonawcy wskazanego w niniejszej umowie,</w:t>
      </w:r>
    </w:p>
    <w:p w14:paraId="6DD96C61" w14:textId="77777777" w:rsidR="00A761DA" w:rsidRPr="004E16A8" w:rsidRDefault="00A761DA" w:rsidP="00135D10">
      <w:pPr>
        <w:pStyle w:val="Lista3"/>
        <w:ind w:left="1134"/>
        <w:jc w:val="both"/>
        <w:rPr>
          <w:sz w:val="22"/>
          <w:szCs w:val="22"/>
        </w:rPr>
      </w:pPr>
      <w:r w:rsidRPr="004E16A8">
        <w:rPr>
          <w:sz w:val="22"/>
          <w:szCs w:val="22"/>
        </w:rPr>
        <w:t>c)</w:t>
      </w:r>
      <w:r w:rsidRPr="004E16A8">
        <w:rPr>
          <w:sz w:val="22"/>
          <w:szCs w:val="22"/>
        </w:rPr>
        <w:tab/>
        <w:t>wystąpieniem oczywistych omyłek pisarskich i rachunkowych w treści niniejszej umowy,</w:t>
      </w:r>
    </w:p>
    <w:p w14:paraId="491FB9D4" w14:textId="77777777" w:rsidR="00A761DA" w:rsidRPr="004E16A8" w:rsidRDefault="00A761DA" w:rsidP="00135D10">
      <w:pPr>
        <w:pStyle w:val="Lista3"/>
        <w:ind w:left="1134"/>
        <w:jc w:val="both"/>
        <w:rPr>
          <w:sz w:val="22"/>
          <w:szCs w:val="22"/>
        </w:rPr>
      </w:pPr>
      <w:r w:rsidRPr="004E16A8">
        <w:rPr>
          <w:sz w:val="22"/>
          <w:szCs w:val="22"/>
        </w:rPr>
        <w:t>d)</w:t>
      </w:r>
      <w:r w:rsidRPr="004E16A8">
        <w:rPr>
          <w:sz w:val="22"/>
          <w:szCs w:val="22"/>
        </w:rPr>
        <w:tab/>
        <w:t>zmianą w KRS, wpisie do CEiDG w trakcie realizacji zamówienia dotyczące Wykonawcy,</w:t>
      </w:r>
    </w:p>
    <w:p w14:paraId="6128C5C4" w14:textId="77777777" w:rsidR="00A761DA" w:rsidRPr="004E16A8" w:rsidRDefault="00A761DA" w:rsidP="00135D10">
      <w:pPr>
        <w:pStyle w:val="Lista3"/>
        <w:ind w:left="1134"/>
        <w:jc w:val="both"/>
        <w:rPr>
          <w:sz w:val="22"/>
          <w:szCs w:val="22"/>
        </w:rPr>
      </w:pPr>
      <w:r w:rsidRPr="004E16A8">
        <w:rPr>
          <w:sz w:val="22"/>
          <w:szCs w:val="22"/>
        </w:rPr>
        <w:t>e)</w:t>
      </w:r>
      <w:r w:rsidRPr="004E16A8">
        <w:rPr>
          <w:sz w:val="22"/>
          <w:szCs w:val="22"/>
        </w:rPr>
        <w:tab/>
        <w:t>zmianą formy zabezpieczenia należytego wykonania umowy,</w:t>
      </w:r>
    </w:p>
    <w:p w14:paraId="7437E28A" w14:textId="77777777" w:rsidR="00A761DA" w:rsidRPr="004E16A8" w:rsidRDefault="00A761DA" w:rsidP="00135D10">
      <w:pPr>
        <w:pStyle w:val="Lista3"/>
        <w:ind w:left="1134"/>
        <w:jc w:val="both"/>
        <w:rPr>
          <w:sz w:val="22"/>
          <w:szCs w:val="22"/>
        </w:rPr>
      </w:pPr>
      <w:r w:rsidRPr="004E16A8">
        <w:rPr>
          <w:sz w:val="22"/>
          <w:szCs w:val="22"/>
        </w:rPr>
        <w:t>f)</w:t>
      </w:r>
      <w:r w:rsidRPr="004E16A8">
        <w:rPr>
          <w:sz w:val="22"/>
          <w:szCs w:val="22"/>
        </w:rPr>
        <w:tab/>
        <w:t>zmianą zabezpieczenia należytego wykonania umowy w związku ze zmianą warunków realizacji umowy,</w:t>
      </w:r>
    </w:p>
    <w:p w14:paraId="1EFACF61"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zmiany terminu wykonania zamówienia wskutek wystąpienia okoliczności leżących wyłącznie po stronie Zamawiającego, w tym w szczególności wstrzymanie realizacji umowy,</w:t>
      </w:r>
    </w:p>
    <w:p w14:paraId="16F290D6" w14:textId="72A65C3D"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 xml:space="preserve">zmiany terminu wykonania zamówienia wskutek </w:t>
      </w:r>
      <w:r w:rsidR="00F6207A" w:rsidRPr="004E16A8">
        <w:rPr>
          <w:sz w:val="22"/>
          <w:szCs w:val="22"/>
          <w:lang w:eastAsia="ar-SA"/>
        </w:rPr>
        <w:t>wystąpienia n</w:t>
      </w:r>
      <w:r w:rsidR="007F3D80" w:rsidRPr="004E16A8">
        <w:rPr>
          <w:sz w:val="22"/>
          <w:szCs w:val="22"/>
          <w:lang w:eastAsia="ar-SA"/>
        </w:rPr>
        <w:t xml:space="preserve">iekorzystnych warunków atmosferycznych </w:t>
      </w:r>
      <w:r w:rsidR="007E4332" w:rsidRPr="004E16A8">
        <w:rPr>
          <w:sz w:val="22"/>
          <w:szCs w:val="22"/>
          <w:lang w:eastAsia="ar-SA"/>
        </w:rPr>
        <w:t xml:space="preserve">uniemożliwiających </w:t>
      </w:r>
      <w:r w:rsidR="007F3D80" w:rsidRPr="004E16A8">
        <w:rPr>
          <w:sz w:val="22"/>
          <w:szCs w:val="22"/>
          <w:lang w:eastAsia="ar-SA"/>
        </w:rPr>
        <w:t xml:space="preserve">realizację robót. </w:t>
      </w:r>
    </w:p>
    <w:p w14:paraId="72AB17FD" w14:textId="77777777" w:rsidR="00A761DA" w:rsidRPr="004E16A8" w:rsidRDefault="00A761DA" w:rsidP="00607705">
      <w:pPr>
        <w:pStyle w:val="Lista2"/>
        <w:numPr>
          <w:ilvl w:val="0"/>
          <w:numId w:val="86"/>
        </w:numPr>
        <w:ind w:left="851" w:hanging="425"/>
        <w:jc w:val="both"/>
        <w:rPr>
          <w:sz w:val="22"/>
          <w:szCs w:val="22"/>
          <w:lang w:eastAsia="ar-SA"/>
        </w:rPr>
      </w:pPr>
      <w:r w:rsidRPr="004E16A8">
        <w:rPr>
          <w:sz w:val="22"/>
          <w:szCs w:val="22"/>
          <w:lang w:eastAsia="ar-SA"/>
        </w:rPr>
        <w:t>zmiana terminu wykonania zamówienia, zmiana postanowień umowy wskutek zmiany przepisów prawa Unii Europejskiej lub prawa krajowego.</w:t>
      </w:r>
    </w:p>
    <w:p w14:paraId="28C4323B" w14:textId="77777777" w:rsidR="00A761DA" w:rsidRPr="004E16A8" w:rsidRDefault="00A761DA" w:rsidP="004439F1">
      <w:pPr>
        <w:pStyle w:val="Lista"/>
        <w:numPr>
          <w:ilvl w:val="0"/>
          <w:numId w:val="87"/>
        </w:numPr>
        <w:ind w:left="284"/>
        <w:jc w:val="both"/>
        <w:rPr>
          <w:sz w:val="22"/>
          <w:szCs w:val="22"/>
        </w:rPr>
      </w:pPr>
      <w:r w:rsidRPr="004E16A8">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4E16A8">
        <w:rPr>
          <w:rFonts w:eastAsia="Palatino Linotype"/>
          <w:sz w:val="22"/>
          <w:szCs w:val="22"/>
        </w:rPr>
        <w:t>w formie pisemnej</w:t>
      </w:r>
      <w:r w:rsidRPr="004E16A8">
        <w:rPr>
          <w:sz w:val="22"/>
          <w:szCs w:val="22"/>
        </w:rPr>
        <w:t xml:space="preserve"> na zasadach wskazanych w art. 78 lub 78</w:t>
      </w:r>
      <w:r w:rsidRPr="004E16A8">
        <w:rPr>
          <w:sz w:val="22"/>
          <w:szCs w:val="22"/>
          <w:vertAlign w:val="superscript"/>
        </w:rPr>
        <w:t>1</w:t>
      </w:r>
      <w:r w:rsidRPr="004E16A8">
        <w:rPr>
          <w:sz w:val="22"/>
          <w:szCs w:val="22"/>
        </w:rPr>
        <w:t xml:space="preserve"> Kodeksu cywilnego.</w:t>
      </w:r>
    </w:p>
    <w:p w14:paraId="09C7DBE0" w14:textId="77777777" w:rsidR="00A761DA" w:rsidRPr="004E16A8" w:rsidRDefault="00A761DA" w:rsidP="004439F1">
      <w:pPr>
        <w:tabs>
          <w:tab w:val="left" w:pos="720"/>
        </w:tabs>
        <w:ind w:left="360"/>
        <w:rPr>
          <w:b/>
          <w:sz w:val="22"/>
          <w:szCs w:val="22"/>
        </w:rPr>
      </w:pPr>
    </w:p>
    <w:p w14:paraId="08092EE9" w14:textId="67409F7B" w:rsidR="00A97FDD" w:rsidRPr="004E16A8" w:rsidRDefault="006007A7" w:rsidP="006A2FBC">
      <w:pPr>
        <w:tabs>
          <w:tab w:val="left" w:pos="720"/>
        </w:tabs>
        <w:rPr>
          <w:b/>
          <w:sz w:val="22"/>
          <w:szCs w:val="22"/>
        </w:rPr>
      </w:pPr>
      <w:r w:rsidRPr="004E16A8">
        <w:rPr>
          <w:b/>
          <w:sz w:val="22"/>
          <w:szCs w:val="22"/>
        </w:rPr>
        <w:t>Ubezpieczenie</w:t>
      </w:r>
    </w:p>
    <w:p w14:paraId="35EA0069" w14:textId="4581835A" w:rsidR="004E16A8" w:rsidRPr="004E16A8" w:rsidRDefault="004E16A8" w:rsidP="006A2FBC">
      <w:pPr>
        <w:tabs>
          <w:tab w:val="left" w:pos="720"/>
        </w:tabs>
        <w:rPr>
          <w:b/>
          <w:sz w:val="22"/>
          <w:szCs w:val="22"/>
        </w:rPr>
      </w:pPr>
      <w:r w:rsidRPr="004E16A8">
        <w:rPr>
          <w:b/>
          <w:sz w:val="22"/>
          <w:szCs w:val="22"/>
        </w:rPr>
        <w:t>§ 20</w:t>
      </w:r>
    </w:p>
    <w:p w14:paraId="78563298" w14:textId="3A856110" w:rsidR="00B17D6C" w:rsidRPr="008D2022" w:rsidRDefault="00B17D6C" w:rsidP="008D2022">
      <w:pPr>
        <w:pStyle w:val="Akapitzlist"/>
        <w:numPr>
          <w:ilvl w:val="3"/>
          <w:numId w:val="66"/>
        </w:numPr>
        <w:ind w:left="426" w:hanging="426"/>
        <w:rPr>
          <w:color w:val="FF0000"/>
          <w:sz w:val="22"/>
          <w:szCs w:val="22"/>
        </w:rPr>
      </w:pPr>
      <w:bookmarkStart w:id="17" w:name="_Hlk177645667"/>
      <w:r w:rsidRPr="008D2022">
        <w:rPr>
          <w:color w:val="FF0000"/>
          <w:sz w:val="22"/>
          <w:szCs w:val="22"/>
        </w:rPr>
        <w:t>Wykonawca jest zobowiązany zawrzeć na czas obowiązywania umowy z tym, że nie później niż do sześciu dni po dniu zawarcia umowy, umowę lub umowy ubezpieczenia od wszelkiego ryzyka i odpowiedzialności związanej z realizacją umowy, oraz do terminowego opłacania należnych składek ubezpieczeniowych, w zakresie:</w:t>
      </w:r>
    </w:p>
    <w:p w14:paraId="01FF9042" w14:textId="011B1B45" w:rsidR="006007A7" w:rsidRPr="004E16A8" w:rsidRDefault="006007A7" w:rsidP="00135D10">
      <w:pPr>
        <w:widowControl/>
        <w:suppressAutoHyphens w:val="0"/>
        <w:ind w:left="851" w:right="9" w:hanging="426"/>
        <w:jc w:val="both"/>
        <w:rPr>
          <w:sz w:val="22"/>
          <w:szCs w:val="22"/>
        </w:rPr>
      </w:pPr>
      <w:r w:rsidRPr="004E16A8">
        <w:rPr>
          <w:sz w:val="22"/>
          <w:szCs w:val="22"/>
        </w:rPr>
        <w:t>a)</w:t>
      </w:r>
      <w:r w:rsidR="000F464D">
        <w:rPr>
          <w:sz w:val="22"/>
          <w:szCs w:val="22"/>
        </w:rPr>
        <w:tab/>
      </w:r>
      <w:r w:rsidRPr="004E16A8">
        <w:rPr>
          <w:sz w:val="22"/>
          <w:szCs w:val="22"/>
        </w:rPr>
        <w:t xml:space="preserve"> ryzyk budowlanych (np. CAR, EAR lub CWAR) z sumą ubezpieczenia nie niższą niż cena ofertowa brutto, przy czym zakres polisy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w:t>
      </w:r>
    </w:p>
    <w:p w14:paraId="01D41418" w14:textId="07F1E370" w:rsidR="006007A7" w:rsidRDefault="006007A7" w:rsidP="00135D10">
      <w:pPr>
        <w:widowControl/>
        <w:suppressAutoHyphens w:val="0"/>
        <w:ind w:left="851" w:right="9" w:hanging="426"/>
        <w:jc w:val="both"/>
        <w:rPr>
          <w:sz w:val="22"/>
          <w:szCs w:val="22"/>
          <w:u w:val="single"/>
        </w:rPr>
      </w:pPr>
      <w:r w:rsidRPr="004E16A8">
        <w:rPr>
          <w:sz w:val="22"/>
          <w:szCs w:val="22"/>
        </w:rPr>
        <w:t xml:space="preserve">b) </w:t>
      </w:r>
      <w:r w:rsidR="000F464D">
        <w:rPr>
          <w:sz w:val="22"/>
          <w:szCs w:val="22"/>
        </w:rPr>
        <w:tab/>
      </w:r>
      <w:r w:rsidRPr="004E16A8">
        <w:rPr>
          <w:sz w:val="22"/>
          <w:szCs w:val="22"/>
        </w:rPr>
        <w:t xml:space="preserve">odpowiedzialności cywilnej (OC) wykonawcy i podwykonawców z tytułu prowadzonej działalności gospodarczej, obejmujące swym zakresem co najmniej szkody poniesione przez </w:t>
      </w:r>
      <w:r w:rsidRPr="004E16A8">
        <w:rPr>
          <w:sz w:val="22"/>
          <w:szCs w:val="22"/>
        </w:rPr>
        <w:lastRenderedPageBreak/>
        <w:t xml:space="preserve">osoby trzecie w wyniku śmierci, uszkodzenia ciała, rozstroju zdrowia (szkoda osobowa) lub w wyniku utraty, zniszczenia lub uszkodzenia mienia własnego bądź osób trzecich, a także szkody spowodowane błędami (szkoda rzeczowa), powstałe w związku z wykonywaniem robót budowlanych i innych prac objętych przedmiotem umowy, na kwotę ubezpieczenia nie niższą niż cena ofertowa </w:t>
      </w:r>
      <w:r w:rsidRPr="004E16A8">
        <w:rPr>
          <w:sz w:val="22"/>
          <w:szCs w:val="22"/>
          <w:u w:val="single"/>
        </w:rPr>
        <w:t xml:space="preserve">brutto na jedno i wszystkie zdarzenia w okresie ubezpieczenia. </w:t>
      </w:r>
    </w:p>
    <w:p w14:paraId="7D4E7BAC" w14:textId="3C80BC25" w:rsidR="003B745F" w:rsidRPr="004E16A8" w:rsidRDefault="003B745F" w:rsidP="000F464D">
      <w:pPr>
        <w:widowControl/>
        <w:suppressAutoHyphens w:val="0"/>
        <w:ind w:left="851" w:right="9"/>
        <w:jc w:val="both"/>
        <w:rPr>
          <w:sz w:val="22"/>
          <w:szCs w:val="22"/>
          <w:u w:val="single"/>
        </w:rPr>
      </w:pPr>
      <w:r>
        <w:rPr>
          <w:sz w:val="22"/>
          <w:szCs w:val="22"/>
          <w:u w:val="single"/>
        </w:rPr>
        <w:t xml:space="preserve">Wykonawca jest zobowiązany </w:t>
      </w:r>
      <w:r w:rsidR="00F12EB2">
        <w:rPr>
          <w:sz w:val="22"/>
          <w:szCs w:val="22"/>
          <w:u w:val="single"/>
        </w:rPr>
        <w:t xml:space="preserve">do </w:t>
      </w:r>
      <w:r>
        <w:rPr>
          <w:sz w:val="22"/>
          <w:szCs w:val="22"/>
          <w:u w:val="single"/>
        </w:rPr>
        <w:t>przedstawi</w:t>
      </w:r>
      <w:r w:rsidR="00F12EB2">
        <w:rPr>
          <w:sz w:val="22"/>
          <w:szCs w:val="22"/>
          <w:u w:val="single"/>
        </w:rPr>
        <w:t>enia Zamawiającemu</w:t>
      </w:r>
      <w:r>
        <w:rPr>
          <w:sz w:val="22"/>
          <w:szCs w:val="22"/>
          <w:u w:val="single"/>
        </w:rPr>
        <w:t xml:space="preserve"> dokument</w:t>
      </w:r>
      <w:r w:rsidR="00F12EB2">
        <w:rPr>
          <w:sz w:val="22"/>
          <w:szCs w:val="22"/>
          <w:u w:val="single"/>
        </w:rPr>
        <w:t>ów</w:t>
      </w:r>
      <w:r>
        <w:rPr>
          <w:sz w:val="22"/>
          <w:szCs w:val="22"/>
          <w:u w:val="single"/>
        </w:rPr>
        <w:t xml:space="preserve"> potwierdzając</w:t>
      </w:r>
      <w:r w:rsidR="00F12EB2">
        <w:rPr>
          <w:sz w:val="22"/>
          <w:szCs w:val="22"/>
          <w:u w:val="single"/>
        </w:rPr>
        <w:t>ych</w:t>
      </w:r>
      <w:r>
        <w:rPr>
          <w:sz w:val="22"/>
          <w:szCs w:val="22"/>
          <w:u w:val="single"/>
        </w:rPr>
        <w:t xml:space="preserve"> </w:t>
      </w:r>
      <w:r w:rsidR="00655977">
        <w:rPr>
          <w:sz w:val="22"/>
          <w:szCs w:val="22"/>
          <w:u w:val="single"/>
        </w:rPr>
        <w:t>zawarcie umów</w:t>
      </w:r>
      <w:r>
        <w:rPr>
          <w:sz w:val="22"/>
          <w:szCs w:val="22"/>
          <w:u w:val="single"/>
        </w:rPr>
        <w:t xml:space="preserve"> ubezpieczenia </w:t>
      </w:r>
      <w:r w:rsidR="00F12EB2">
        <w:rPr>
          <w:sz w:val="22"/>
          <w:szCs w:val="22"/>
          <w:u w:val="single"/>
        </w:rPr>
        <w:t xml:space="preserve">o których mowa w lit a) i b) </w:t>
      </w:r>
      <w:r w:rsidR="006A0C1A">
        <w:rPr>
          <w:sz w:val="22"/>
          <w:szCs w:val="22"/>
          <w:u w:val="single"/>
        </w:rPr>
        <w:t>i opłacenie należnych składek</w:t>
      </w:r>
      <w:r w:rsidR="001078DF">
        <w:rPr>
          <w:sz w:val="22"/>
          <w:szCs w:val="22"/>
          <w:u w:val="single"/>
        </w:rPr>
        <w:t xml:space="preserve"> najpóźniej w dniu przekazania terenu budowy – pod rygorem Prawa Zamawiającego do odst</w:t>
      </w:r>
      <w:r w:rsidR="00F44AF8">
        <w:rPr>
          <w:sz w:val="22"/>
          <w:szCs w:val="22"/>
          <w:u w:val="single"/>
        </w:rPr>
        <w:t>ąpienia od umowy z winy W</w:t>
      </w:r>
      <w:r w:rsidR="00DC294C">
        <w:rPr>
          <w:sz w:val="22"/>
          <w:szCs w:val="22"/>
          <w:u w:val="single"/>
        </w:rPr>
        <w:t>y</w:t>
      </w:r>
      <w:r w:rsidR="00F44AF8">
        <w:rPr>
          <w:sz w:val="22"/>
          <w:szCs w:val="22"/>
          <w:u w:val="single"/>
        </w:rPr>
        <w:t>konawcy</w:t>
      </w:r>
    </w:p>
    <w:bookmarkEnd w:id="17"/>
    <w:p w14:paraId="40E4F269" w14:textId="77777777" w:rsidR="006007A7" w:rsidRPr="004E16A8" w:rsidRDefault="006007A7" w:rsidP="00135D10">
      <w:pPr>
        <w:widowControl/>
        <w:suppressAutoHyphens w:val="0"/>
        <w:ind w:left="426" w:right="9" w:hanging="426"/>
        <w:jc w:val="both"/>
        <w:rPr>
          <w:sz w:val="22"/>
          <w:szCs w:val="22"/>
        </w:rPr>
      </w:pPr>
      <w:r w:rsidRPr="004E16A8">
        <w:rPr>
          <w:sz w:val="22"/>
          <w:szCs w:val="22"/>
        </w:rPr>
        <w:t>2.</w:t>
      </w:r>
      <w:r w:rsidRPr="004E16A8">
        <w:rPr>
          <w:sz w:val="22"/>
          <w:szCs w:val="22"/>
        </w:rPr>
        <w:tab/>
        <w:t>umowy ubezpieczenia, o których mowa w ust. 1 muszą zapewniać wypłatę odszkodowania płatnego w złotych polskich, bez ograniczeń;</w:t>
      </w:r>
    </w:p>
    <w:p w14:paraId="6F7601FA" w14:textId="65706731" w:rsidR="006007A7" w:rsidRPr="004E16A8" w:rsidRDefault="006007A7" w:rsidP="00135D10">
      <w:pPr>
        <w:widowControl/>
        <w:suppressAutoHyphens w:val="0"/>
        <w:ind w:left="426" w:right="9" w:hanging="426"/>
        <w:jc w:val="both"/>
        <w:rPr>
          <w:sz w:val="22"/>
          <w:szCs w:val="22"/>
        </w:rPr>
      </w:pPr>
      <w:r w:rsidRPr="004E16A8">
        <w:rPr>
          <w:sz w:val="22"/>
          <w:szCs w:val="22"/>
        </w:rPr>
        <w:t>3.</w:t>
      </w:r>
      <w:r w:rsidRPr="004E16A8">
        <w:rPr>
          <w:sz w:val="22"/>
          <w:szCs w:val="22"/>
        </w:rPr>
        <w:tab/>
        <w:t xml:space="preserve">koszt </w:t>
      </w:r>
      <w:r w:rsidR="00655977" w:rsidRPr="004E16A8">
        <w:rPr>
          <w:sz w:val="22"/>
          <w:szCs w:val="22"/>
        </w:rPr>
        <w:t>umowy</w:t>
      </w:r>
      <w:r w:rsidRPr="004E16A8">
        <w:rPr>
          <w:sz w:val="22"/>
          <w:szCs w:val="22"/>
        </w:rPr>
        <w:t xml:space="preserve"> lub umów, o których mowa w ust. </w:t>
      </w:r>
      <w:r w:rsidR="00B104E7" w:rsidRPr="004E16A8">
        <w:rPr>
          <w:sz w:val="22"/>
          <w:szCs w:val="22"/>
        </w:rPr>
        <w:t>1</w:t>
      </w:r>
      <w:r w:rsidRPr="004E16A8">
        <w:rPr>
          <w:sz w:val="22"/>
          <w:szCs w:val="22"/>
        </w:rPr>
        <w:t xml:space="preserve">, w szczególności składki ubezpieczeniowe, </w:t>
      </w:r>
      <w:r w:rsidR="00135D10" w:rsidRPr="004E16A8">
        <w:rPr>
          <w:sz w:val="22"/>
          <w:szCs w:val="22"/>
        </w:rPr>
        <w:br/>
      </w:r>
      <w:r w:rsidRPr="004E16A8">
        <w:rPr>
          <w:sz w:val="22"/>
          <w:szCs w:val="22"/>
        </w:rPr>
        <w:t>w całości pokrywa wykonawca;</w:t>
      </w:r>
    </w:p>
    <w:p w14:paraId="7260E9C0" w14:textId="77777777" w:rsidR="00081550" w:rsidRPr="004E16A8" w:rsidRDefault="006007A7" w:rsidP="00135D10">
      <w:pPr>
        <w:widowControl/>
        <w:suppressAutoHyphens w:val="0"/>
        <w:ind w:left="426" w:right="9" w:hanging="426"/>
        <w:jc w:val="both"/>
        <w:rPr>
          <w:sz w:val="22"/>
          <w:szCs w:val="22"/>
        </w:rPr>
      </w:pPr>
      <w:r w:rsidRPr="004E16A8">
        <w:rPr>
          <w:sz w:val="22"/>
          <w:szCs w:val="22"/>
        </w:rPr>
        <w:t>4.</w:t>
      </w:r>
      <w:r w:rsidRPr="004E16A8">
        <w:rPr>
          <w:sz w:val="22"/>
          <w:szCs w:val="22"/>
        </w:rPr>
        <w:tab/>
        <w:t>Wykonawca jest zobowiązany przedłożyć Zamawiającemu dokumenty potwierdzające zawarcie umowy ubezpieczenia, w tym w szczególności kopię umowy i opłaconej polisy ubezpieczenia, nie później niż do dnia przekazania terenu budowy. W przypadku uchybienia przedmiotowemu obowiązkowi zamawiający ma prawo wstrzymać się z przekazaniem terenu budowy do czasu ich przedłożenia, co nie wstrzymuje biegu terminów umownych w zakresie realizacji umowy przez wykonawcę;</w:t>
      </w:r>
    </w:p>
    <w:p w14:paraId="35B0DC9C" w14:textId="77777777" w:rsidR="005948C8" w:rsidRPr="004E16A8" w:rsidRDefault="00081550" w:rsidP="00135D10">
      <w:pPr>
        <w:widowControl/>
        <w:suppressAutoHyphens w:val="0"/>
        <w:ind w:left="426" w:right="9" w:hanging="426"/>
        <w:jc w:val="both"/>
        <w:rPr>
          <w:sz w:val="22"/>
          <w:szCs w:val="22"/>
        </w:rPr>
      </w:pPr>
      <w:r w:rsidRPr="004E16A8">
        <w:rPr>
          <w:sz w:val="22"/>
          <w:szCs w:val="22"/>
        </w:rPr>
        <w:t>5.</w:t>
      </w:r>
      <w:r w:rsidRPr="004E16A8">
        <w:rPr>
          <w:sz w:val="22"/>
          <w:szCs w:val="22"/>
        </w:rPr>
        <w:tab/>
        <w:t>W</w:t>
      </w:r>
      <w:r w:rsidR="006007A7" w:rsidRPr="004E16A8">
        <w:rPr>
          <w:sz w:val="22"/>
          <w:szCs w:val="22"/>
        </w:rPr>
        <w:t xml:space="preserve"> razie wydłużenia czasu realizacji umowy, wykonawca zobowiązuje się przedłużyć ubezpieczenie na zasadach określonych w </w:t>
      </w:r>
      <w:r w:rsidRPr="004E16A8">
        <w:rPr>
          <w:sz w:val="22"/>
          <w:szCs w:val="22"/>
        </w:rPr>
        <w:t>ust. 1</w:t>
      </w:r>
      <w:r w:rsidR="006007A7" w:rsidRPr="004E16A8">
        <w:rPr>
          <w:sz w:val="22"/>
          <w:szCs w:val="22"/>
        </w:rPr>
        <w:t xml:space="preserve">, przedstawiając </w:t>
      </w:r>
      <w:r w:rsidR="005948C8" w:rsidRPr="004E16A8">
        <w:rPr>
          <w:sz w:val="22"/>
          <w:szCs w:val="22"/>
        </w:rPr>
        <w:t>Z</w:t>
      </w:r>
      <w:r w:rsidR="006007A7" w:rsidRPr="004E16A8">
        <w:rPr>
          <w:sz w:val="22"/>
          <w:szCs w:val="22"/>
        </w:rPr>
        <w:t>amawiającemu dokumenty potwierdzające zawarcie umowy ubezpieczenia, w tym w szczególności kopię umowy i polisy ubezpieczenia, na co najmniej miesiąc przed wygaśnięciem poprzedniej umowy ubezpieczenia.</w:t>
      </w:r>
    </w:p>
    <w:p w14:paraId="0DD39798" w14:textId="59A96DCF" w:rsidR="006007A7" w:rsidRPr="004E16A8" w:rsidRDefault="005948C8" w:rsidP="00135D10">
      <w:pPr>
        <w:widowControl/>
        <w:suppressAutoHyphens w:val="0"/>
        <w:ind w:left="426" w:right="9" w:hanging="426"/>
        <w:jc w:val="both"/>
        <w:rPr>
          <w:sz w:val="22"/>
          <w:szCs w:val="22"/>
        </w:rPr>
      </w:pPr>
      <w:r w:rsidRPr="004E16A8">
        <w:rPr>
          <w:sz w:val="22"/>
          <w:szCs w:val="22"/>
        </w:rPr>
        <w:t>6.</w:t>
      </w:r>
      <w:r w:rsidRPr="004E16A8">
        <w:rPr>
          <w:sz w:val="22"/>
          <w:szCs w:val="22"/>
        </w:rPr>
        <w:tab/>
      </w:r>
      <w:r w:rsidR="006007A7" w:rsidRPr="004E16A8">
        <w:rPr>
          <w:sz w:val="22"/>
          <w:szCs w:val="22"/>
        </w:rPr>
        <w:t xml:space="preserve">W przypadku nieprzedłużenia ubezpieczenia, przedłużenia go niezgodnie z zasadami określonymi w </w:t>
      </w:r>
      <w:r w:rsidRPr="004E16A8">
        <w:rPr>
          <w:sz w:val="22"/>
          <w:szCs w:val="22"/>
        </w:rPr>
        <w:t xml:space="preserve">ust. 1 </w:t>
      </w:r>
      <w:r w:rsidR="006007A7" w:rsidRPr="004E16A8">
        <w:rPr>
          <w:sz w:val="22"/>
          <w:szCs w:val="22"/>
        </w:rPr>
        <w:t xml:space="preserve">lub nieprzedłożenia przez wykonawcę dokumentu ubezpieczenia w terminie, o którym mowa w </w:t>
      </w:r>
      <w:r w:rsidRPr="004E16A8">
        <w:rPr>
          <w:sz w:val="22"/>
          <w:szCs w:val="22"/>
        </w:rPr>
        <w:t xml:space="preserve">ust. </w:t>
      </w:r>
      <w:r w:rsidR="00AF3EE7" w:rsidRPr="004E16A8">
        <w:rPr>
          <w:sz w:val="22"/>
          <w:szCs w:val="22"/>
        </w:rPr>
        <w:t>5</w:t>
      </w:r>
      <w:r w:rsidR="006007A7" w:rsidRPr="004E16A8">
        <w:rPr>
          <w:sz w:val="22"/>
          <w:szCs w:val="22"/>
        </w:rPr>
        <w:t xml:space="preserve">, </w:t>
      </w:r>
      <w:r w:rsidR="00AF3EE7" w:rsidRPr="004E16A8">
        <w:rPr>
          <w:sz w:val="22"/>
          <w:szCs w:val="22"/>
        </w:rPr>
        <w:t>Z</w:t>
      </w:r>
      <w:r w:rsidR="006007A7" w:rsidRPr="004E16A8">
        <w:rPr>
          <w:sz w:val="22"/>
          <w:szCs w:val="22"/>
        </w:rPr>
        <w:t xml:space="preserve">amawiający w imieniu i na rzecz wykonawcy na jego koszt dokona stosownego ubezpieczenia w zakresie określonym w </w:t>
      </w:r>
      <w:r w:rsidR="00AF3EE7" w:rsidRPr="004E16A8">
        <w:rPr>
          <w:sz w:val="22"/>
          <w:szCs w:val="22"/>
        </w:rPr>
        <w:t xml:space="preserve">ust. 1 </w:t>
      </w:r>
      <w:r w:rsidR="006007A7" w:rsidRPr="004E16A8">
        <w:rPr>
          <w:sz w:val="22"/>
          <w:szCs w:val="22"/>
        </w:rPr>
        <w:t>i poniesiony koszt potrąci z należności wynikających z wynagrodzenia Wykonawcy</w:t>
      </w:r>
    </w:p>
    <w:p w14:paraId="4A8F592A" w14:textId="77777777" w:rsidR="006007A7" w:rsidRPr="004E16A8" w:rsidRDefault="006007A7" w:rsidP="004439F1">
      <w:pPr>
        <w:tabs>
          <w:tab w:val="left" w:pos="720"/>
        </w:tabs>
        <w:ind w:left="567" w:hanging="567"/>
        <w:rPr>
          <w:b/>
          <w:sz w:val="22"/>
          <w:szCs w:val="22"/>
        </w:rPr>
      </w:pPr>
    </w:p>
    <w:p w14:paraId="778E7B19" w14:textId="77777777" w:rsidR="00A97FDD" w:rsidRPr="004E16A8" w:rsidRDefault="00A97FDD" w:rsidP="004439F1">
      <w:pPr>
        <w:tabs>
          <w:tab w:val="left" w:pos="720"/>
        </w:tabs>
        <w:ind w:left="360"/>
        <w:rPr>
          <w:b/>
          <w:sz w:val="22"/>
          <w:szCs w:val="22"/>
        </w:rPr>
      </w:pPr>
    </w:p>
    <w:p w14:paraId="534ADD11" w14:textId="7FD3B332" w:rsidR="00A761DA" w:rsidRPr="004E16A8" w:rsidRDefault="00A761DA" w:rsidP="004439F1">
      <w:pPr>
        <w:tabs>
          <w:tab w:val="left" w:pos="720"/>
        </w:tabs>
        <w:ind w:left="360"/>
        <w:rPr>
          <w:b/>
          <w:sz w:val="22"/>
          <w:szCs w:val="22"/>
        </w:rPr>
      </w:pPr>
      <w:r w:rsidRPr="004E16A8">
        <w:rPr>
          <w:b/>
          <w:sz w:val="22"/>
          <w:szCs w:val="22"/>
        </w:rPr>
        <w:t>Postanowienia końcowe</w:t>
      </w:r>
    </w:p>
    <w:p w14:paraId="7A0FB3F5" w14:textId="4CA092A0" w:rsidR="00A761DA" w:rsidRPr="004E16A8" w:rsidRDefault="00A761DA" w:rsidP="004439F1">
      <w:pPr>
        <w:tabs>
          <w:tab w:val="left" w:pos="720"/>
        </w:tabs>
        <w:ind w:left="360"/>
        <w:rPr>
          <w:b/>
          <w:sz w:val="22"/>
          <w:szCs w:val="22"/>
        </w:rPr>
      </w:pPr>
      <w:r w:rsidRPr="004E16A8">
        <w:rPr>
          <w:b/>
          <w:sz w:val="22"/>
          <w:szCs w:val="22"/>
        </w:rPr>
        <w:t>§ 2</w:t>
      </w:r>
      <w:r w:rsidR="004E16A8" w:rsidRPr="004E16A8">
        <w:rPr>
          <w:b/>
          <w:sz w:val="22"/>
          <w:szCs w:val="22"/>
        </w:rPr>
        <w:t>1</w:t>
      </w:r>
    </w:p>
    <w:p w14:paraId="4777B59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Wszelkie zmiany, w tym uzupełnienia niniejszej umowy, rozwiązanie lub odstąpienie od umowy wymagają formy pisemnej pod rygorem nieważności.</w:t>
      </w:r>
    </w:p>
    <w:p w14:paraId="432F7410"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pokryje wszelkie koszty i opłaty związane z realizacją umowy między innymi: przeglądów, odbiorów oraz uzyska niezbędne zezwolenia od zarządcy dróg na przejazd pojazdami budowy.</w:t>
      </w:r>
    </w:p>
    <w:p w14:paraId="057D2B8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 xml:space="preserve">Żadna ze Stron nie jest uprawniona do przeniesienia swoich praw i zobowiązań z niniejszej umowy bez uzyskania pisemnej zgody drugiej Strony, pod rygorem nieważności, w szczególności </w:t>
      </w:r>
      <w:r w:rsidRPr="004E16A8">
        <w:rPr>
          <w:snapToGrid w:val="0"/>
          <w:sz w:val="22"/>
          <w:szCs w:val="22"/>
        </w:rPr>
        <w:lastRenderedPageBreak/>
        <w:t>Wykonawcy nie przysługuje prawo przenoszenia wierzytelności wynikających z niniejszej umowy na osoby trzecie bez uprzedniej pisemnej zgody Zamawiającego.</w:t>
      </w:r>
    </w:p>
    <w:p w14:paraId="09EA749A"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497299D2"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Strony ustalają, iż pod pojęciem dni roboczych rozumieją dni od poniedziałku do piątku, </w:t>
      </w:r>
      <w:r w:rsidRPr="004E16A8">
        <w:rPr>
          <w:sz w:val="22"/>
          <w:szCs w:val="22"/>
        </w:rPr>
        <w:br/>
        <w:t xml:space="preserve">z wyłączeniem dni ustawowo wolnych od </w:t>
      </w:r>
      <w:r w:rsidR="00655977" w:rsidRPr="004E16A8">
        <w:rPr>
          <w:sz w:val="22"/>
          <w:szCs w:val="22"/>
        </w:rPr>
        <w:t>pracy.</w:t>
      </w:r>
      <w:r w:rsidRPr="004E16A8">
        <w:rPr>
          <w:sz w:val="22"/>
          <w:szCs w:val="22"/>
        </w:rPr>
        <w:t xml:space="preserve"> </w:t>
      </w:r>
    </w:p>
    <w:p w14:paraId="7ED474F5" w14:textId="41C55B8E" w:rsidR="00204306" w:rsidRPr="004E16A8" w:rsidRDefault="00204306"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przypadku zaistnienia pomiędzy stronami sporu, wynikającego z umowy lub pozostającego  </w:t>
      </w:r>
      <w:r w:rsidR="00135D10" w:rsidRPr="004E16A8">
        <w:rPr>
          <w:sz w:val="22"/>
          <w:szCs w:val="22"/>
        </w:rPr>
        <w:br/>
      </w:r>
      <w:r w:rsidRPr="004E16A8">
        <w:rPr>
          <w:sz w:val="22"/>
          <w:szCs w:val="22"/>
        </w:rPr>
        <w:t>w związku z umową, strony zobowiązują się do podjęcia próby jego rozwiązania w drodze mediacji a dopiero w przypadku braku zawarcia ugody przed mediatorem, spór będzie poddany rozstrzygnięciu przez sąd powszechny właściwy miejscowo dla siedziby Zamawiającego.</w:t>
      </w:r>
    </w:p>
    <w:p w14:paraId="0CB3A1E0" w14:textId="7EA52DBB"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 xml:space="preserve">W sprawach nieunormowanych niniejszą umową mają zastosowanie przepisy ustawy z dnia 23 kwietnia 1964 r. – Kodeks cywilny (t. j. Dz. U. </w:t>
      </w:r>
      <w:r w:rsidR="00992F1C" w:rsidRPr="004E16A8">
        <w:rPr>
          <w:sz w:val="22"/>
          <w:szCs w:val="22"/>
        </w:rPr>
        <w:t xml:space="preserve">2023 </w:t>
      </w:r>
      <w:r w:rsidRPr="004E16A8">
        <w:rPr>
          <w:sz w:val="22"/>
          <w:szCs w:val="22"/>
        </w:rPr>
        <w:t xml:space="preserve">poz. </w:t>
      </w:r>
      <w:r w:rsidR="00037E93" w:rsidRPr="004E16A8">
        <w:rPr>
          <w:sz w:val="22"/>
          <w:szCs w:val="22"/>
        </w:rPr>
        <w:t>1610</w:t>
      </w:r>
      <w:r w:rsidRPr="004E16A8">
        <w:rPr>
          <w:sz w:val="22"/>
          <w:szCs w:val="22"/>
        </w:rPr>
        <w:t xml:space="preserve"> z późn. zm.), ustawy </w:t>
      </w:r>
      <w:r w:rsidRPr="004E16A8">
        <w:rPr>
          <w:sz w:val="22"/>
          <w:szCs w:val="22"/>
        </w:rPr>
        <w:br/>
        <w:t xml:space="preserve">z dnia </w:t>
      </w:r>
      <w:r w:rsidR="00886A44">
        <w:rPr>
          <w:sz w:val="22"/>
          <w:szCs w:val="22"/>
        </w:rPr>
        <w:t>11 września 2019</w:t>
      </w:r>
      <w:r w:rsidRPr="004E16A8">
        <w:rPr>
          <w:sz w:val="22"/>
          <w:szCs w:val="22"/>
        </w:rPr>
        <w:t xml:space="preserve"> r. – Prawo zamówień publicznych (t. j. Dz. U. 20</w:t>
      </w:r>
      <w:r w:rsidR="00037E93" w:rsidRPr="004E16A8">
        <w:rPr>
          <w:sz w:val="22"/>
          <w:szCs w:val="22"/>
        </w:rPr>
        <w:t>2</w:t>
      </w:r>
      <w:r w:rsidR="00941467">
        <w:rPr>
          <w:sz w:val="22"/>
          <w:szCs w:val="22"/>
        </w:rPr>
        <w:t>4</w:t>
      </w:r>
      <w:r w:rsidRPr="004E16A8">
        <w:rPr>
          <w:sz w:val="22"/>
          <w:szCs w:val="22"/>
        </w:rPr>
        <w:t xml:space="preserve"> poz. </w:t>
      </w:r>
      <w:r w:rsidR="00037E93" w:rsidRPr="004E16A8">
        <w:rPr>
          <w:sz w:val="22"/>
          <w:szCs w:val="22"/>
        </w:rPr>
        <w:t>1</w:t>
      </w:r>
      <w:r w:rsidR="00941467">
        <w:rPr>
          <w:sz w:val="22"/>
          <w:szCs w:val="22"/>
        </w:rPr>
        <w:t>320</w:t>
      </w:r>
      <w:r w:rsidRPr="004E16A8">
        <w:rPr>
          <w:sz w:val="22"/>
          <w:szCs w:val="22"/>
        </w:rPr>
        <w:t xml:space="preserve"> </w:t>
      </w:r>
      <w:r w:rsidRPr="004E16A8">
        <w:rPr>
          <w:sz w:val="22"/>
          <w:szCs w:val="22"/>
        </w:rPr>
        <w:br/>
        <w:t>z późn. zm.), ustawy z dnia 7 lipca 1994 r. – Prawo budowlane (t. j. Dz. U. 202</w:t>
      </w:r>
      <w:r w:rsidR="00217495" w:rsidRPr="004E16A8">
        <w:rPr>
          <w:sz w:val="22"/>
          <w:szCs w:val="22"/>
        </w:rPr>
        <w:t>3</w:t>
      </w:r>
      <w:r w:rsidRPr="004E16A8">
        <w:rPr>
          <w:sz w:val="22"/>
          <w:szCs w:val="22"/>
        </w:rPr>
        <w:t xml:space="preserve"> poz. </w:t>
      </w:r>
      <w:r w:rsidR="00217495" w:rsidRPr="004E16A8">
        <w:rPr>
          <w:sz w:val="22"/>
          <w:szCs w:val="22"/>
        </w:rPr>
        <w:t>682</w:t>
      </w:r>
      <w:r w:rsidRPr="004E16A8">
        <w:rPr>
          <w:sz w:val="22"/>
          <w:szCs w:val="22"/>
        </w:rPr>
        <w:t xml:space="preserve"> z późn. zm.)</w:t>
      </w:r>
      <w:r w:rsidR="002C400D" w:rsidRPr="004E16A8">
        <w:rPr>
          <w:sz w:val="22"/>
          <w:szCs w:val="22"/>
        </w:rPr>
        <w:t>.</w:t>
      </w:r>
    </w:p>
    <w:p w14:paraId="6255BF87"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z w:val="22"/>
          <w:szCs w:val="22"/>
        </w:rPr>
        <w:t>Umowę sporządzono w dwóch jednobrzmiących egzemplarzach, po jednym dla każdej ze Stron.</w:t>
      </w:r>
    </w:p>
    <w:p w14:paraId="0EA17DE1" w14:textId="77777777" w:rsidR="00A761DA" w:rsidRPr="004E16A8" w:rsidRDefault="00A761DA" w:rsidP="00135D10">
      <w:pPr>
        <w:widowControl/>
        <w:numPr>
          <w:ilvl w:val="0"/>
          <w:numId w:val="69"/>
        </w:numPr>
        <w:tabs>
          <w:tab w:val="left" w:pos="0"/>
        </w:tabs>
        <w:suppressAutoHyphens w:val="0"/>
        <w:ind w:left="426" w:hanging="426"/>
        <w:jc w:val="both"/>
        <w:rPr>
          <w:sz w:val="22"/>
          <w:szCs w:val="22"/>
        </w:rPr>
      </w:pPr>
      <w:r w:rsidRPr="004E16A8">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4E16A8" w:rsidRDefault="00A761DA" w:rsidP="004439F1">
      <w:pPr>
        <w:widowControl/>
        <w:suppressAutoHyphens w:val="0"/>
        <w:jc w:val="both"/>
        <w:rPr>
          <w:i/>
          <w:sz w:val="22"/>
          <w:szCs w:val="22"/>
          <w:u w:val="single"/>
        </w:rPr>
      </w:pPr>
    </w:p>
    <w:p w14:paraId="59BC9E92" w14:textId="637918AE" w:rsidR="00A761DA" w:rsidRPr="004E16A8" w:rsidRDefault="00A761DA" w:rsidP="004439F1">
      <w:pPr>
        <w:widowControl/>
        <w:suppressAutoHyphens w:val="0"/>
        <w:jc w:val="both"/>
        <w:rPr>
          <w:i/>
          <w:u w:val="single"/>
        </w:rPr>
      </w:pPr>
      <w:r w:rsidRPr="004E16A8">
        <w:rPr>
          <w:i/>
          <w:u w:val="single"/>
        </w:rPr>
        <w:t>Załączniki do umowy:</w:t>
      </w:r>
    </w:p>
    <w:p w14:paraId="341C333D" w14:textId="77777777" w:rsidR="00A761DA" w:rsidRPr="004E16A8" w:rsidRDefault="00A761DA" w:rsidP="004439F1">
      <w:pPr>
        <w:widowControl/>
        <w:numPr>
          <w:ilvl w:val="0"/>
          <w:numId w:val="70"/>
        </w:numPr>
        <w:suppressAutoHyphens w:val="0"/>
        <w:jc w:val="both"/>
        <w:rPr>
          <w:i/>
        </w:rPr>
      </w:pPr>
      <w:r w:rsidRPr="004E16A8">
        <w:rPr>
          <w:i/>
        </w:rPr>
        <w:t>Załącznik nr 1 – lista podwykonawców z określeniem zakresu i wartości robót przewidzianych do wykonania, o ile są przewidziani na etapie zawarcia umowy.</w:t>
      </w:r>
    </w:p>
    <w:p w14:paraId="7C29E2F2" w14:textId="21606356" w:rsidR="006A65F7" w:rsidRPr="004E16A8" w:rsidRDefault="006A65F7" w:rsidP="004439F1">
      <w:pPr>
        <w:widowControl/>
        <w:numPr>
          <w:ilvl w:val="0"/>
          <w:numId w:val="70"/>
        </w:numPr>
        <w:suppressAutoHyphens w:val="0"/>
        <w:jc w:val="both"/>
        <w:rPr>
          <w:i/>
        </w:rPr>
      </w:pPr>
      <w:r w:rsidRPr="004E16A8">
        <w:rPr>
          <w:i/>
        </w:rPr>
        <w:t xml:space="preserve">Załącznik A do umowy </w:t>
      </w:r>
      <w:r w:rsidR="00D6558F" w:rsidRPr="004E16A8">
        <w:rPr>
          <w:i/>
        </w:rPr>
        <w:t>– t</w:t>
      </w:r>
      <w:r w:rsidR="00EC1F9B" w:rsidRPr="004E16A8">
        <w:rPr>
          <w:i/>
        </w:rPr>
        <w:t>a</w:t>
      </w:r>
      <w:r w:rsidR="00D6558F" w:rsidRPr="004E16A8">
        <w:rPr>
          <w:i/>
        </w:rPr>
        <w:t xml:space="preserve">bela wyposażenia </w:t>
      </w:r>
    </w:p>
    <w:p w14:paraId="38E669BA" w14:textId="77777777" w:rsidR="00A761DA" w:rsidRPr="004E16A8" w:rsidRDefault="00A761DA" w:rsidP="004439F1">
      <w:pPr>
        <w:widowControl/>
        <w:tabs>
          <w:tab w:val="left" w:pos="720"/>
        </w:tabs>
        <w:suppressAutoHyphens w:val="0"/>
        <w:ind w:left="360"/>
        <w:jc w:val="both"/>
        <w:rPr>
          <w:i/>
        </w:rPr>
      </w:pPr>
    </w:p>
    <w:p w14:paraId="7A72D1BE" w14:textId="77777777" w:rsidR="00A761DA" w:rsidRPr="004E16A8" w:rsidRDefault="00A761DA" w:rsidP="004439F1">
      <w:pPr>
        <w:widowControl/>
        <w:tabs>
          <w:tab w:val="left" w:pos="720"/>
        </w:tabs>
        <w:suppressAutoHyphens w:val="0"/>
        <w:ind w:left="360"/>
        <w:jc w:val="both"/>
      </w:pPr>
    </w:p>
    <w:p w14:paraId="21E569AD" w14:textId="1C75EA90" w:rsidR="00A761DA" w:rsidRPr="004E16A8" w:rsidRDefault="00A761DA" w:rsidP="004439F1">
      <w:pPr>
        <w:widowControl/>
        <w:tabs>
          <w:tab w:val="left" w:pos="720"/>
        </w:tabs>
        <w:suppressAutoHyphens w:val="0"/>
        <w:ind w:left="360"/>
        <w:jc w:val="both"/>
      </w:pPr>
      <w:r w:rsidRPr="004E16A8">
        <w:t xml:space="preserve">   ………………………………                              </w:t>
      </w:r>
      <w:r w:rsidR="00A97FDD" w:rsidRPr="004E16A8">
        <w:t xml:space="preserve">          </w:t>
      </w:r>
      <w:r w:rsidRPr="004E16A8">
        <w:t xml:space="preserve">   ………………………………</w:t>
      </w:r>
    </w:p>
    <w:p w14:paraId="7913CADD" w14:textId="5FF81049" w:rsidR="00A761DA" w:rsidRPr="00EE178E" w:rsidRDefault="00A761DA" w:rsidP="004439F1">
      <w:pPr>
        <w:widowControl/>
        <w:suppressAutoHyphens w:val="0"/>
        <w:ind w:left="360"/>
        <w:jc w:val="left"/>
        <w:outlineLvl w:val="0"/>
        <w:rPr>
          <w:b/>
          <w:u w:val="single"/>
        </w:rPr>
      </w:pPr>
      <w:r w:rsidRPr="004E16A8">
        <w:rPr>
          <w:i/>
        </w:rPr>
        <w:tab/>
      </w:r>
      <w:r w:rsidRPr="004E16A8">
        <w:rPr>
          <w:i/>
        </w:rPr>
        <w:tab/>
        <w:t>Zamawiający</w:t>
      </w:r>
      <w:r w:rsidRPr="004E16A8">
        <w:rPr>
          <w:i/>
        </w:rPr>
        <w:tab/>
      </w:r>
      <w:r w:rsidRPr="004E16A8">
        <w:rPr>
          <w:i/>
        </w:rPr>
        <w:tab/>
      </w:r>
      <w:r w:rsidRPr="004E16A8">
        <w:rPr>
          <w:i/>
        </w:rPr>
        <w:tab/>
      </w:r>
      <w:r w:rsidRPr="004E16A8">
        <w:rPr>
          <w:i/>
        </w:rPr>
        <w:tab/>
      </w:r>
      <w:r w:rsidRPr="004E16A8">
        <w:rPr>
          <w:i/>
        </w:rPr>
        <w:tab/>
      </w:r>
      <w:r w:rsidR="00A97FDD" w:rsidRPr="004E16A8">
        <w:rPr>
          <w:i/>
        </w:rPr>
        <w:t xml:space="preserve">         </w:t>
      </w:r>
      <w:r w:rsidRPr="004E16A8">
        <w:rPr>
          <w:i/>
        </w:rPr>
        <w:t xml:space="preserve">      Wykonawca</w:t>
      </w:r>
    </w:p>
    <w:p w14:paraId="11236A92" w14:textId="24F755F4" w:rsidR="002D1BF9" w:rsidRPr="00EE178E" w:rsidRDefault="002D1BF9" w:rsidP="004439F1">
      <w:pPr>
        <w:widowControl/>
        <w:suppressAutoHyphens w:val="0"/>
        <w:ind w:left="360"/>
        <w:jc w:val="left"/>
        <w:outlineLvl w:val="0"/>
        <w:rPr>
          <w:b/>
          <w:u w:val="single"/>
        </w:rPr>
      </w:pPr>
    </w:p>
    <w:sectPr w:rsidR="002D1BF9" w:rsidRPr="00EE178E" w:rsidSect="004646E2">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CE27" w14:textId="77777777" w:rsidR="007B33D7" w:rsidRDefault="007B33D7">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9119B18" w14:textId="77777777" w:rsidR="007B33D7" w:rsidRDefault="007B33D7">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6503C9" w:rsidRPr="009328EB" w14:paraId="10573354" w14:textId="77777777" w:rsidTr="006420BC">
      <w:tc>
        <w:tcPr>
          <w:tcW w:w="5570" w:type="dxa"/>
        </w:tcPr>
        <w:p w14:paraId="6021B76C"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6503C9" w:rsidRPr="009328EB" w:rsidRDefault="006503C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6503C9" w:rsidRPr="009328EB" w:rsidRDefault="006503C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6503C9" w:rsidRPr="009328EB" w:rsidRDefault="006503C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6503C9" w:rsidRDefault="00650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6503C9" w:rsidRPr="00A76BCB" w:rsidRDefault="006503C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13CC4052" w:rsidR="006503C9" w:rsidRPr="00CE7D23" w:rsidRDefault="006503C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3</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81186">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3290D4C8" w14:textId="77777777" w:rsidR="006503C9" w:rsidRPr="00B773B4" w:rsidRDefault="006503C9"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EA4E" w14:textId="77777777" w:rsidR="002337D3" w:rsidRDefault="002337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C2AC" w14:textId="77777777" w:rsidR="007B33D7" w:rsidRDefault="007B33D7">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89E8B3F" w14:textId="77777777" w:rsidR="007B33D7" w:rsidRDefault="007B33D7">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D0B" w14:textId="77777777" w:rsidR="002337D3" w:rsidRDefault="002337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779C" w14:textId="3FC1BEC7" w:rsidR="00AD1B4D" w:rsidRDefault="006503C9" w:rsidP="00582902">
    <w:pPr>
      <w:widowControl/>
      <w:tabs>
        <w:tab w:val="center" w:pos="4536"/>
        <w:tab w:val="right" w:pos="9072"/>
      </w:tabs>
      <w:suppressAutoHyphens w:val="0"/>
      <w:jc w:val="both"/>
      <w:rPr>
        <w:i/>
        <w:iCs/>
        <w:sz w:val="20"/>
        <w:szCs w:val="20"/>
        <w:u w:val="single"/>
      </w:rPr>
    </w:pPr>
    <w:r>
      <w:rPr>
        <w:i/>
        <w:iCs/>
        <w:sz w:val="20"/>
        <w:szCs w:val="20"/>
        <w:u w:val="single"/>
      </w:rPr>
      <w:t>SWZ</w:t>
    </w:r>
    <w:r w:rsidRPr="00747366">
      <w:rPr>
        <w:i/>
        <w:iCs/>
        <w:sz w:val="20"/>
        <w:szCs w:val="20"/>
        <w:u w:val="single"/>
      </w:rPr>
      <w:t xml:space="preserve"> – </w:t>
    </w:r>
    <w:bookmarkStart w:id="13" w:name="_Hlk26275883"/>
    <w:r w:rsidRPr="00747366">
      <w:rPr>
        <w:i/>
        <w:iCs/>
        <w:sz w:val="20"/>
        <w:szCs w:val="20"/>
        <w:u w:val="single"/>
      </w:rPr>
      <w:t xml:space="preserve">na </w:t>
    </w:r>
    <w:bookmarkStart w:id="14" w:name="_Hlk168920663"/>
    <w:bookmarkEnd w:id="13"/>
    <w:r w:rsidR="005E7755">
      <w:rPr>
        <w:i/>
        <w:iCs/>
        <w:sz w:val="20"/>
        <w:szCs w:val="20"/>
        <w:u w:val="single"/>
      </w:rPr>
      <w:t>p</w:t>
    </w:r>
    <w:r w:rsidR="005E7755" w:rsidRPr="005E7755">
      <w:rPr>
        <w:i/>
        <w:iCs/>
        <w:sz w:val="20"/>
        <w:szCs w:val="20"/>
        <w:u w:val="single"/>
      </w:rPr>
      <w:t>rzebudow</w:t>
    </w:r>
    <w:r w:rsidR="005E7755">
      <w:rPr>
        <w:i/>
        <w:iCs/>
        <w:sz w:val="20"/>
        <w:szCs w:val="20"/>
        <w:u w:val="single"/>
      </w:rPr>
      <w:t>ę</w:t>
    </w:r>
    <w:r w:rsidR="005E7755" w:rsidRPr="005E7755">
      <w:rPr>
        <w:i/>
        <w:iCs/>
        <w:sz w:val="20"/>
        <w:szCs w:val="20"/>
        <w:u w:val="single"/>
      </w:rPr>
      <w:t xml:space="preserve"> tarasów na 2 piętrze budynku Wydziału Chemii ul. Gronostajowej 2 w obrębie seg. E i F na pomieszczenia użytkowe - laboratoria pracowników naukowych.</w:t>
    </w:r>
    <w:bookmarkEnd w:id="14"/>
  </w:p>
  <w:p w14:paraId="05BE0B41" w14:textId="4CB52311" w:rsidR="006503C9" w:rsidRPr="00435A64" w:rsidRDefault="006503C9" w:rsidP="00A17DBB">
    <w:pPr>
      <w:widowControl/>
      <w:tabs>
        <w:tab w:val="center" w:pos="4536"/>
        <w:tab w:val="right" w:pos="9072"/>
      </w:tabs>
      <w:suppressAutoHyphens w:val="0"/>
      <w:jc w:val="right"/>
      <w:rPr>
        <w:i/>
        <w:sz w:val="20"/>
        <w:szCs w:val="20"/>
        <w:u w:val="single"/>
      </w:rPr>
    </w:pPr>
    <w:r>
      <w:rPr>
        <w:i/>
        <w:sz w:val="20"/>
        <w:szCs w:val="20"/>
        <w:u w:val="single"/>
      </w:rPr>
      <w:t>Nr sprawy 80.272.</w:t>
    </w:r>
    <w:r w:rsidR="005E7755">
      <w:rPr>
        <w:i/>
        <w:sz w:val="20"/>
        <w:szCs w:val="20"/>
        <w:u w:val="single"/>
      </w:rPr>
      <w:t>302</w:t>
    </w:r>
    <w:r w:rsidR="00D10D1E">
      <w:rPr>
        <w:i/>
        <w:sz w:val="20"/>
        <w:szCs w:val="20"/>
        <w:u w:val="single"/>
      </w:rPr>
      <w:t>.2024</w:t>
    </w:r>
  </w:p>
  <w:p w14:paraId="41F7C4A0" w14:textId="14872B5B" w:rsidR="006503C9" w:rsidRPr="00323EEA" w:rsidRDefault="006503C9" w:rsidP="000F1A2F">
    <w:pPr>
      <w:widowControl/>
      <w:tabs>
        <w:tab w:val="center" w:pos="4536"/>
        <w:tab w:val="right" w:pos="9072"/>
      </w:tabs>
      <w:suppressAutoHyphens w:val="0"/>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421F" w14:textId="77777777" w:rsidR="002337D3" w:rsidRDefault="002337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3E066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02812C2"/>
    <w:multiLevelType w:val="hybridMultilevel"/>
    <w:tmpl w:val="BA46C9C0"/>
    <w:lvl w:ilvl="0" w:tplc="8FFA11BC">
      <w:start w:val="3"/>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A78AE8B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38961F48">
      <w:start w:val="1"/>
      <w:numFmt w:val="decimal"/>
      <w:lvlText w:val="%4."/>
      <w:lvlJc w:val="left"/>
      <w:pPr>
        <w:tabs>
          <w:tab w:val="num" w:pos="2880"/>
        </w:tabs>
        <w:ind w:left="2880" w:hanging="360"/>
      </w:pPr>
      <w:rPr>
        <w:rFonts w:cs="Times New Roman"/>
        <w:b w:val="0"/>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A4C6F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3A38AA">
      <w:start w:val="1"/>
      <w:numFmt w:val="decimal"/>
      <w:lvlText w:val="%4)"/>
      <w:lvlJc w:val="left"/>
      <w:pPr>
        <w:ind w:left="2880" w:hanging="360"/>
      </w:pPr>
      <w:rPr>
        <w:rFonts w:hint="default"/>
      </w:rPr>
    </w:lvl>
    <w:lvl w:ilvl="4" w:tplc="2E4CA85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508049F"/>
    <w:multiLevelType w:val="multilevel"/>
    <w:tmpl w:val="EC16A7C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6" w15:restartNumberingAfterBreak="0">
    <w:nsid w:val="29124BC9"/>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2D071E0D"/>
    <w:multiLevelType w:val="hybridMultilevel"/>
    <w:tmpl w:val="FC62FA7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0"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15:restartNumberingAfterBreak="0">
    <w:nsid w:val="2FB156F4"/>
    <w:multiLevelType w:val="multilevel"/>
    <w:tmpl w:val="B626853E"/>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7469D1"/>
    <w:multiLevelType w:val="hybridMultilevel"/>
    <w:tmpl w:val="9E7A2D30"/>
    <w:lvl w:ilvl="0" w:tplc="EBFCB5DC">
      <w:start w:val="1"/>
      <w:numFmt w:val="decimal"/>
      <w:lvlText w:val="%1)"/>
      <w:lvlJc w:val="left"/>
      <w:pPr>
        <w:ind w:left="1020" w:hanging="360"/>
      </w:pPr>
    </w:lvl>
    <w:lvl w:ilvl="1" w:tplc="58F88880">
      <w:start w:val="1"/>
      <w:numFmt w:val="decimal"/>
      <w:lvlText w:val="%2)"/>
      <w:lvlJc w:val="left"/>
      <w:pPr>
        <w:ind w:left="1020" w:hanging="360"/>
      </w:pPr>
    </w:lvl>
    <w:lvl w:ilvl="2" w:tplc="1D70A1E6">
      <w:start w:val="1"/>
      <w:numFmt w:val="decimal"/>
      <w:lvlText w:val="%3)"/>
      <w:lvlJc w:val="left"/>
      <w:pPr>
        <w:ind w:left="1020" w:hanging="360"/>
      </w:pPr>
    </w:lvl>
    <w:lvl w:ilvl="3" w:tplc="5CAA8262">
      <w:start w:val="1"/>
      <w:numFmt w:val="decimal"/>
      <w:lvlText w:val="%4)"/>
      <w:lvlJc w:val="left"/>
      <w:pPr>
        <w:ind w:left="1020" w:hanging="360"/>
      </w:pPr>
    </w:lvl>
    <w:lvl w:ilvl="4" w:tplc="8FBEDA32">
      <w:start w:val="1"/>
      <w:numFmt w:val="decimal"/>
      <w:lvlText w:val="%5)"/>
      <w:lvlJc w:val="left"/>
      <w:pPr>
        <w:ind w:left="1020" w:hanging="360"/>
      </w:pPr>
    </w:lvl>
    <w:lvl w:ilvl="5" w:tplc="27AE8B2A">
      <w:start w:val="1"/>
      <w:numFmt w:val="decimal"/>
      <w:lvlText w:val="%6)"/>
      <w:lvlJc w:val="left"/>
      <w:pPr>
        <w:ind w:left="1020" w:hanging="360"/>
      </w:pPr>
    </w:lvl>
    <w:lvl w:ilvl="6" w:tplc="5400DC3C">
      <w:start w:val="1"/>
      <w:numFmt w:val="decimal"/>
      <w:lvlText w:val="%7)"/>
      <w:lvlJc w:val="left"/>
      <w:pPr>
        <w:ind w:left="1020" w:hanging="360"/>
      </w:pPr>
    </w:lvl>
    <w:lvl w:ilvl="7" w:tplc="7D0A5024">
      <w:start w:val="1"/>
      <w:numFmt w:val="decimal"/>
      <w:lvlText w:val="%8)"/>
      <w:lvlJc w:val="left"/>
      <w:pPr>
        <w:ind w:left="1020" w:hanging="360"/>
      </w:pPr>
    </w:lvl>
    <w:lvl w:ilvl="8" w:tplc="E960B286">
      <w:start w:val="1"/>
      <w:numFmt w:val="decimal"/>
      <w:lvlText w:val="%9)"/>
      <w:lvlJc w:val="left"/>
      <w:pPr>
        <w:ind w:left="1020" w:hanging="360"/>
      </w:pPr>
    </w:lvl>
  </w:abstractNum>
  <w:abstractNum w:abstractNumId="56"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32DD7807"/>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8"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34C531D3"/>
    <w:multiLevelType w:val="multilevel"/>
    <w:tmpl w:val="F67C9D0A"/>
    <w:lvl w:ilvl="0">
      <w:start w:val="1"/>
      <w:numFmt w:val="decimal"/>
      <w:lvlText w:val="%1."/>
      <w:lvlJc w:val="left"/>
      <w:pPr>
        <w:ind w:left="720" w:hanging="360"/>
      </w:p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60" w15:restartNumberingAfterBreak="0">
    <w:nsid w:val="356C2A95"/>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1" w15:restartNumberingAfterBreak="0">
    <w:nsid w:val="36B333CC"/>
    <w:multiLevelType w:val="hybridMultilevel"/>
    <w:tmpl w:val="B3D8D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3"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3" w15:restartNumberingAfterBreak="0">
    <w:nsid w:val="3FB37846"/>
    <w:multiLevelType w:val="hybridMultilevel"/>
    <w:tmpl w:val="ACA6F144"/>
    <w:lvl w:ilvl="0" w:tplc="73A05D0C">
      <w:start w:val="1"/>
      <w:numFmt w:val="lowerLetter"/>
      <w:lvlText w:val="%1)"/>
      <w:lvlJc w:val="left"/>
      <w:pPr>
        <w:ind w:left="1494" w:hanging="360"/>
      </w:pPr>
      <w:rPr>
        <w:rFonts w:ascii="Times New Roman" w:hAnsi="Times New Roman" w:cs="Times New Roman" w:hint="default"/>
        <w:color w:val="auto"/>
        <w:sz w:val="22"/>
        <w:szCs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403B6577"/>
    <w:multiLevelType w:val="hybridMultilevel"/>
    <w:tmpl w:val="83B6811A"/>
    <w:lvl w:ilvl="0" w:tplc="40BCE4BC">
      <w:start w:val="1"/>
      <w:numFmt w:val="decimal"/>
      <w:lvlText w:val="%1."/>
      <w:lvlJc w:val="left"/>
      <w:pPr>
        <w:ind w:left="1020" w:hanging="360"/>
      </w:pPr>
    </w:lvl>
    <w:lvl w:ilvl="1" w:tplc="AD3687AC">
      <w:start w:val="1"/>
      <w:numFmt w:val="decimal"/>
      <w:lvlText w:val="%2."/>
      <w:lvlJc w:val="left"/>
      <w:pPr>
        <w:ind w:left="1020" w:hanging="360"/>
      </w:pPr>
    </w:lvl>
    <w:lvl w:ilvl="2" w:tplc="4A54FC0E">
      <w:start w:val="1"/>
      <w:numFmt w:val="decimal"/>
      <w:lvlText w:val="%3."/>
      <w:lvlJc w:val="left"/>
      <w:pPr>
        <w:ind w:left="1020" w:hanging="360"/>
      </w:pPr>
    </w:lvl>
    <w:lvl w:ilvl="3" w:tplc="66A40A54">
      <w:start w:val="1"/>
      <w:numFmt w:val="decimal"/>
      <w:lvlText w:val="%4."/>
      <w:lvlJc w:val="left"/>
      <w:pPr>
        <w:ind w:left="1020" w:hanging="360"/>
      </w:pPr>
    </w:lvl>
    <w:lvl w:ilvl="4" w:tplc="8816566E">
      <w:start w:val="1"/>
      <w:numFmt w:val="decimal"/>
      <w:lvlText w:val="%5."/>
      <w:lvlJc w:val="left"/>
      <w:pPr>
        <w:ind w:left="1020" w:hanging="360"/>
      </w:pPr>
    </w:lvl>
    <w:lvl w:ilvl="5" w:tplc="4112DEE4">
      <w:start w:val="1"/>
      <w:numFmt w:val="decimal"/>
      <w:lvlText w:val="%6."/>
      <w:lvlJc w:val="left"/>
      <w:pPr>
        <w:ind w:left="1020" w:hanging="360"/>
      </w:pPr>
    </w:lvl>
    <w:lvl w:ilvl="6" w:tplc="5DFA9364">
      <w:start w:val="1"/>
      <w:numFmt w:val="decimal"/>
      <w:lvlText w:val="%7."/>
      <w:lvlJc w:val="left"/>
      <w:pPr>
        <w:ind w:left="1020" w:hanging="360"/>
      </w:pPr>
    </w:lvl>
    <w:lvl w:ilvl="7" w:tplc="E8E078AC">
      <w:start w:val="1"/>
      <w:numFmt w:val="decimal"/>
      <w:lvlText w:val="%8."/>
      <w:lvlJc w:val="left"/>
      <w:pPr>
        <w:ind w:left="1020" w:hanging="360"/>
      </w:pPr>
    </w:lvl>
    <w:lvl w:ilvl="8" w:tplc="F28EEBCE">
      <w:start w:val="1"/>
      <w:numFmt w:val="decimal"/>
      <w:lvlText w:val="%9."/>
      <w:lvlJc w:val="left"/>
      <w:pPr>
        <w:ind w:left="1020" w:hanging="360"/>
      </w:pPr>
    </w:lvl>
  </w:abstractNum>
  <w:abstractNum w:abstractNumId="7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429763AA"/>
    <w:multiLevelType w:val="multilevel"/>
    <w:tmpl w:val="6C7062B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49FE48EB"/>
    <w:multiLevelType w:val="multilevel"/>
    <w:tmpl w:val="492A212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7"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8"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0"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336650"/>
    <w:multiLevelType w:val="hybridMultilevel"/>
    <w:tmpl w:val="47D8C0AA"/>
    <w:lvl w:ilvl="0" w:tplc="DED675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4F5F1B"/>
    <w:multiLevelType w:val="hybridMultilevel"/>
    <w:tmpl w:val="6A5EF4C0"/>
    <w:lvl w:ilvl="0" w:tplc="39109C76">
      <w:start w:val="1"/>
      <w:numFmt w:val="decimal"/>
      <w:lvlText w:val="1.%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5" w15:restartNumberingAfterBreak="0">
    <w:nsid w:val="533A2B36"/>
    <w:multiLevelType w:val="multilevel"/>
    <w:tmpl w:val="DC483030"/>
    <w:lvl w:ilvl="0">
      <w:start w:val="1"/>
      <w:numFmt w:val="decimal"/>
      <w:pStyle w:val="Akapitzlist1"/>
      <w:lvlText w:val="%1."/>
      <w:lvlJc w:val="left"/>
      <w:pPr>
        <w:ind w:left="720" w:hanging="360"/>
      </w:pPr>
      <w:rPr>
        <w:sz w:val="22"/>
        <w:szCs w:val="22"/>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96" w15:restartNumberingAfterBreak="0">
    <w:nsid w:val="53565946"/>
    <w:multiLevelType w:val="multilevel"/>
    <w:tmpl w:val="9F5655D4"/>
    <w:lvl w:ilvl="0">
      <w:start w:val="1"/>
      <w:numFmt w:val="decimal"/>
      <w:lvlText w:val="%1"/>
      <w:lvlJc w:val="left"/>
      <w:pPr>
        <w:ind w:left="480" w:hanging="480"/>
      </w:pPr>
      <w:rPr>
        <w:rFonts w:hint="default"/>
      </w:rPr>
    </w:lvl>
    <w:lvl w:ilvl="1">
      <w:start w:val="4"/>
      <w:numFmt w:val="decimal"/>
      <w:lvlText w:val="%1.%2"/>
      <w:lvlJc w:val="left"/>
      <w:pPr>
        <w:ind w:left="1479" w:hanging="480"/>
      </w:pPr>
      <w:rPr>
        <w:rFonts w:hint="default"/>
      </w:rPr>
    </w:lvl>
    <w:lvl w:ilvl="2">
      <w:start w:val="1"/>
      <w:numFmt w:val="decimal"/>
      <w:lvlText w:val="%1.%2.%3"/>
      <w:lvlJc w:val="left"/>
      <w:pPr>
        <w:ind w:left="2718" w:hanging="720"/>
      </w:pPr>
      <w:rPr>
        <w:rFonts w:hint="default"/>
        <w:sz w:val="22"/>
        <w:szCs w:val="22"/>
      </w:rPr>
    </w:lvl>
    <w:lvl w:ilvl="3">
      <w:start w:val="1"/>
      <w:numFmt w:val="lowerLetter"/>
      <w:lvlText w:val="%4."/>
      <w:lvlJc w:val="left"/>
      <w:pPr>
        <w:ind w:left="3717" w:hanging="720"/>
      </w:pPr>
      <w:rPr>
        <w:rFonts w:ascii="Times New Roman" w:eastAsia="Calibri" w:hAnsi="Times New Roman" w:cs="Times New Roman"/>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432" w:hanging="1440"/>
      </w:pPr>
      <w:rPr>
        <w:rFonts w:hint="default"/>
      </w:rPr>
    </w:lvl>
  </w:abstractNum>
  <w:abstractNum w:abstractNumId="97" w15:restartNumberingAfterBreak="0">
    <w:nsid w:val="53AD5CC5"/>
    <w:multiLevelType w:val="multilevel"/>
    <w:tmpl w:val="DDB4F6F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lowerLetter"/>
      <w:lvlText w:val="%3)"/>
      <w:lvlJc w:val="left"/>
      <w:pPr>
        <w:ind w:left="1712" w:hanging="720"/>
      </w:pPr>
      <w:rPr>
        <w:rFonts w:ascii="Times New Roman" w:eastAsia="Calibri" w:hAnsi="Times New Roman" w:cs="Times New Roman"/>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98"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9"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0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5A4A15A9"/>
    <w:multiLevelType w:val="hybridMultilevel"/>
    <w:tmpl w:val="9CB08266"/>
    <w:lvl w:ilvl="0" w:tplc="0C8472E0">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02"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10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6" w15:restartNumberingAfterBreak="0">
    <w:nsid w:val="622D2DAE"/>
    <w:multiLevelType w:val="multilevel"/>
    <w:tmpl w:val="4C3A9B1E"/>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260" w:hanging="1440"/>
      </w:pPr>
      <w:rPr>
        <w:rFonts w:hint="default"/>
      </w:rPr>
    </w:lvl>
  </w:abstractNum>
  <w:abstractNum w:abstractNumId="10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66AC260D"/>
    <w:multiLevelType w:val="hybridMultilevel"/>
    <w:tmpl w:val="9CB08266"/>
    <w:lvl w:ilvl="0" w:tplc="FFFFFFFF">
      <w:start w:val="1"/>
      <w:numFmt w:val="lowerLetter"/>
      <w:lvlText w:val="%1)"/>
      <w:lvlJc w:val="left"/>
      <w:pPr>
        <w:ind w:left="1430" w:hanging="360"/>
      </w:pPr>
      <w:rPr>
        <w:rFonts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109"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10"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2"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14"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7"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4E133F"/>
    <w:multiLevelType w:val="hybridMultilevel"/>
    <w:tmpl w:val="CE6CB7F4"/>
    <w:lvl w:ilvl="0" w:tplc="BCB297E8">
      <w:start w:val="1"/>
      <w:numFmt w:val="decimal"/>
      <w:lvlText w:val="%1)"/>
      <w:lvlJc w:val="left"/>
      <w:pPr>
        <w:ind w:left="786" w:hanging="360"/>
      </w:pPr>
      <w:rPr>
        <w:rFonts w:ascii="Times New Roman" w:hAnsi="Times New Roman" w:cs="Times New Roman" w:hint="default"/>
        <w:b w:val="0"/>
        <w:i w:val="0"/>
        <w:iCs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7AD0063"/>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2"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3" w15:restartNumberingAfterBreak="0">
    <w:nsid w:val="79F16FA5"/>
    <w:multiLevelType w:val="multilevel"/>
    <w:tmpl w:val="E72C2034"/>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5" w15:restartNumberingAfterBreak="0">
    <w:nsid w:val="7BC8043A"/>
    <w:multiLevelType w:val="hybridMultilevel"/>
    <w:tmpl w:val="B906D4F2"/>
    <w:lvl w:ilvl="0" w:tplc="D3B42BBC">
      <w:start w:val="1"/>
      <w:numFmt w:val="decimal"/>
      <w:lvlText w:val="%1)"/>
      <w:lvlJc w:val="left"/>
      <w:pPr>
        <w:ind w:left="1020" w:hanging="360"/>
      </w:pPr>
    </w:lvl>
    <w:lvl w:ilvl="1" w:tplc="394C6D0C">
      <w:start w:val="1"/>
      <w:numFmt w:val="decimal"/>
      <w:lvlText w:val="%2)"/>
      <w:lvlJc w:val="left"/>
      <w:pPr>
        <w:ind w:left="1020" w:hanging="360"/>
      </w:pPr>
    </w:lvl>
    <w:lvl w:ilvl="2" w:tplc="E31AE5E2">
      <w:start w:val="1"/>
      <w:numFmt w:val="decimal"/>
      <w:lvlText w:val="%3)"/>
      <w:lvlJc w:val="left"/>
      <w:pPr>
        <w:ind w:left="1020" w:hanging="360"/>
      </w:pPr>
    </w:lvl>
    <w:lvl w:ilvl="3" w:tplc="C0CAAFC0">
      <w:start w:val="1"/>
      <w:numFmt w:val="decimal"/>
      <w:lvlText w:val="%4)"/>
      <w:lvlJc w:val="left"/>
      <w:pPr>
        <w:ind w:left="1020" w:hanging="360"/>
      </w:pPr>
    </w:lvl>
    <w:lvl w:ilvl="4" w:tplc="0038B17A">
      <w:start w:val="1"/>
      <w:numFmt w:val="decimal"/>
      <w:lvlText w:val="%5)"/>
      <w:lvlJc w:val="left"/>
      <w:pPr>
        <w:ind w:left="1020" w:hanging="360"/>
      </w:pPr>
    </w:lvl>
    <w:lvl w:ilvl="5" w:tplc="2F483096">
      <w:start w:val="1"/>
      <w:numFmt w:val="decimal"/>
      <w:lvlText w:val="%6)"/>
      <w:lvlJc w:val="left"/>
      <w:pPr>
        <w:ind w:left="1020" w:hanging="360"/>
      </w:pPr>
    </w:lvl>
    <w:lvl w:ilvl="6" w:tplc="30DE2CC0">
      <w:start w:val="1"/>
      <w:numFmt w:val="decimal"/>
      <w:lvlText w:val="%7)"/>
      <w:lvlJc w:val="left"/>
      <w:pPr>
        <w:ind w:left="1020" w:hanging="360"/>
      </w:pPr>
    </w:lvl>
    <w:lvl w:ilvl="7" w:tplc="1E96AC4E">
      <w:start w:val="1"/>
      <w:numFmt w:val="decimal"/>
      <w:lvlText w:val="%8)"/>
      <w:lvlJc w:val="left"/>
      <w:pPr>
        <w:ind w:left="1020" w:hanging="360"/>
      </w:pPr>
    </w:lvl>
    <w:lvl w:ilvl="8" w:tplc="B046E280">
      <w:start w:val="1"/>
      <w:numFmt w:val="decimal"/>
      <w:lvlText w:val="%9)"/>
      <w:lvlJc w:val="left"/>
      <w:pPr>
        <w:ind w:left="1020" w:hanging="360"/>
      </w:pPr>
    </w:lvl>
  </w:abstractNum>
  <w:abstractNum w:abstractNumId="126"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8"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7364179">
    <w:abstractNumId w:val="38"/>
  </w:num>
  <w:num w:numId="2" w16cid:durableId="210506430">
    <w:abstractNumId w:val="116"/>
    <w:lvlOverride w:ilvl="0">
      <w:lvl w:ilvl="0" w:tplc="EEEEAE54">
        <w:start w:val="1"/>
        <w:numFmt w:val="decimal"/>
        <w:lvlText w:val="%1."/>
        <w:lvlJc w:val="left"/>
        <w:pPr>
          <w:tabs>
            <w:tab w:val="num" w:pos="720"/>
          </w:tabs>
          <w:ind w:left="720" w:hanging="360"/>
        </w:pPr>
        <w:rPr>
          <w:rFonts w:cs="Times New Roman"/>
          <w:b w:val="0"/>
        </w:rPr>
      </w:lvl>
    </w:lvlOverride>
  </w:num>
  <w:num w:numId="3" w16cid:durableId="1113862003">
    <w:abstractNumId w:val="26"/>
  </w:num>
  <w:num w:numId="4" w16cid:durableId="1067993891">
    <w:abstractNumId w:val="30"/>
  </w:num>
  <w:num w:numId="5" w16cid:durableId="1680083453">
    <w:abstractNumId w:val="98"/>
  </w:num>
  <w:num w:numId="6" w16cid:durableId="1350569588">
    <w:abstractNumId w:val="84"/>
  </w:num>
  <w:num w:numId="7" w16cid:durableId="977035521">
    <w:abstractNumId w:val="44"/>
  </w:num>
  <w:num w:numId="8" w16cid:durableId="1648322692">
    <w:abstractNumId w:val="52"/>
  </w:num>
  <w:num w:numId="9" w16cid:durableId="18323319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262729">
    <w:abstractNumId w:val="34"/>
  </w:num>
  <w:num w:numId="11" w16cid:durableId="701050136">
    <w:abstractNumId w:val="112"/>
  </w:num>
  <w:num w:numId="12" w16cid:durableId="1107121789">
    <w:abstractNumId w:val="113"/>
  </w:num>
  <w:num w:numId="13" w16cid:durableId="60360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5457871">
    <w:abstractNumId w:val="116"/>
  </w:num>
  <w:num w:numId="15" w16cid:durableId="1933052711">
    <w:abstractNumId w:val="73"/>
  </w:num>
  <w:num w:numId="16" w16cid:durableId="589972815">
    <w:abstractNumId w:val="31"/>
  </w:num>
  <w:num w:numId="17" w16cid:durableId="313412208">
    <w:abstractNumId w:val="79"/>
  </w:num>
  <w:num w:numId="18" w16cid:durableId="1548713206">
    <w:abstractNumId w:val="47"/>
  </w:num>
  <w:num w:numId="19" w16cid:durableId="437650358">
    <w:abstractNumId w:val="40"/>
  </w:num>
  <w:num w:numId="20" w16cid:durableId="1251936517">
    <w:abstractNumId w:val="106"/>
  </w:num>
  <w:num w:numId="21" w16cid:durableId="233589752">
    <w:abstractNumId w:val="119"/>
  </w:num>
  <w:num w:numId="22" w16cid:durableId="987591044">
    <w:abstractNumId w:val="107"/>
  </w:num>
  <w:num w:numId="23" w16cid:durableId="1462728697">
    <w:abstractNumId w:val="15"/>
  </w:num>
  <w:num w:numId="24" w16cid:durableId="256329224">
    <w:abstractNumId w:val="67"/>
  </w:num>
  <w:num w:numId="25" w16cid:durableId="1063337662">
    <w:abstractNumId w:val="27"/>
  </w:num>
  <w:num w:numId="26" w16cid:durableId="1041518616">
    <w:abstractNumId w:val="8"/>
  </w:num>
  <w:num w:numId="27" w16cid:durableId="974720453">
    <w:abstractNumId w:val="117"/>
  </w:num>
  <w:num w:numId="28" w16cid:durableId="1916932890">
    <w:abstractNumId w:val="18"/>
  </w:num>
  <w:num w:numId="29" w16cid:durableId="2048412350">
    <w:abstractNumId w:val="95"/>
  </w:num>
  <w:num w:numId="30" w16cid:durableId="668562438">
    <w:abstractNumId w:val="59"/>
  </w:num>
  <w:num w:numId="31" w16cid:durableId="722950064">
    <w:abstractNumId w:val="114"/>
  </w:num>
  <w:num w:numId="32" w16cid:durableId="179857523">
    <w:abstractNumId w:val="35"/>
  </w:num>
  <w:num w:numId="33" w16cid:durableId="428308268">
    <w:abstractNumId w:val="17"/>
  </w:num>
  <w:num w:numId="34" w16cid:durableId="133702851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0092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8654486">
    <w:abstractNumId w:val="63"/>
  </w:num>
  <w:num w:numId="37" w16cid:durableId="169833389">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3670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955000">
    <w:abstractNumId w:val="128"/>
  </w:num>
  <w:num w:numId="40" w16cid:durableId="40554115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68579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7639657">
    <w:abstractNumId w:val="7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9141662">
    <w:abstractNumId w:val="21"/>
  </w:num>
  <w:num w:numId="44" w16cid:durableId="6487518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2448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656344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411886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6534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0991364">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61900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559050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29209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8410057">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2101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76444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00968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3828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9212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12302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8718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36100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83629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646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0210421">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52303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85298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25215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97368541">
    <w:abstractNumId w:val="80"/>
  </w:num>
  <w:num w:numId="69" w16cid:durableId="14807282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3806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0292611">
    <w:abstractNumId w:val="45"/>
  </w:num>
  <w:num w:numId="72" w16cid:durableId="10527731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7745089">
    <w:abstractNumId w:val="120"/>
  </w:num>
  <w:num w:numId="74" w16cid:durableId="920792022">
    <w:abstractNumId w:val="103"/>
  </w:num>
  <w:num w:numId="75" w16cid:durableId="1567494119">
    <w:abstractNumId w:val="58"/>
  </w:num>
  <w:num w:numId="76" w16cid:durableId="267274468">
    <w:abstractNumId w:val="18"/>
    <w:lvlOverride w:ilvl="0">
      <w:startOverride w:val="1"/>
    </w:lvlOverride>
  </w:num>
  <w:num w:numId="77" w16cid:durableId="542057401">
    <w:abstractNumId w:val="18"/>
    <w:lvlOverride w:ilvl="0">
      <w:startOverride w:val="1"/>
    </w:lvlOverride>
  </w:num>
  <w:num w:numId="78" w16cid:durableId="684357994">
    <w:abstractNumId w:val="18"/>
    <w:lvlOverride w:ilvl="0">
      <w:startOverride w:val="1"/>
    </w:lvlOverride>
  </w:num>
  <w:num w:numId="79" w16cid:durableId="949430127">
    <w:abstractNumId w:val="60"/>
  </w:num>
  <w:num w:numId="80" w16cid:durableId="9713795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7631074">
    <w:abstractNumId w:val="9"/>
  </w:num>
  <w:num w:numId="82" w16cid:durableId="1629437394">
    <w:abstractNumId w:val="43"/>
  </w:num>
  <w:num w:numId="83" w16cid:durableId="1781684486">
    <w:abstractNumId w:val="50"/>
  </w:num>
  <w:num w:numId="84" w16cid:durableId="1314993220">
    <w:abstractNumId w:val="24"/>
  </w:num>
  <w:num w:numId="85" w16cid:durableId="281810954">
    <w:abstractNumId w:val="76"/>
  </w:num>
  <w:num w:numId="86" w16cid:durableId="1879925326">
    <w:abstractNumId w:val="75"/>
  </w:num>
  <w:num w:numId="87" w16cid:durableId="356473231">
    <w:abstractNumId w:val="7"/>
  </w:num>
  <w:num w:numId="88" w16cid:durableId="261885361">
    <w:abstractNumId w:val="123"/>
  </w:num>
  <w:num w:numId="89" w16cid:durableId="200945446">
    <w:abstractNumId w:val="101"/>
  </w:num>
  <w:num w:numId="90" w16cid:durableId="739517618">
    <w:abstractNumId w:val="13"/>
  </w:num>
  <w:num w:numId="91" w16cid:durableId="1338538625">
    <w:abstractNumId w:val="33"/>
  </w:num>
  <w:num w:numId="92" w16cid:durableId="2138580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7881010">
    <w:abstractNumId w:val="111"/>
  </w:num>
  <w:num w:numId="94" w16cid:durableId="1999573014">
    <w:abstractNumId w:val="62"/>
  </w:num>
  <w:num w:numId="95" w16cid:durableId="1866164488">
    <w:abstractNumId w:val="37"/>
  </w:num>
  <w:num w:numId="96" w16cid:durableId="169293073">
    <w:abstractNumId w:val="25"/>
  </w:num>
  <w:num w:numId="97" w16cid:durableId="1740710672">
    <w:abstractNumId w:val="87"/>
  </w:num>
  <w:num w:numId="98" w16cid:durableId="697657000">
    <w:abstractNumId w:val="93"/>
  </w:num>
  <w:num w:numId="99" w16cid:durableId="1450315726">
    <w:abstractNumId w:val="90"/>
  </w:num>
  <w:num w:numId="100" w16cid:durableId="1966303476">
    <w:abstractNumId w:val="14"/>
  </w:num>
  <w:num w:numId="101" w16cid:durableId="1977298780">
    <w:abstractNumId w:val="116"/>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1247107741">
    <w:abstractNumId w:val="116"/>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992949796">
    <w:abstractNumId w:val="88"/>
    <w:lvlOverride w:ilvl="0">
      <w:startOverride w:val="1"/>
    </w:lvlOverride>
    <w:lvlOverride w:ilvl="1"/>
    <w:lvlOverride w:ilvl="2"/>
    <w:lvlOverride w:ilvl="3"/>
    <w:lvlOverride w:ilvl="4"/>
    <w:lvlOverride w:ilvl="5"/>
    <w:lvlOverride w:ilvl="6"/>
    <w:lvlOverride w:ilvl="7"/>
    <w:lvlOverride w:ilvl="8"/>
  </w:num>
  <w:num w:numId="104" w16cid:durableId="4991274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8313388">
    <w:abstractNumId w:val="38"/>
    <w:lvlOverride w:ilvl="0">
      <w:startOverride w:val="1"/>
    </w:lvlOverride>
  </w:num>
  <w:num w:numId="106" w16cid:durableId="2107774671">
    <w:abstractNumId w:val="23"/>
  </w:num>
  <w:num w:numId="107" w16cid:durableId="844326104">
    <w:abstractNumId w:val="46"/>
  </w:num>
  <w:num w:numId="108" w16cid:durableId="2029672258">
    <w:abstractNumId w:val="108"/>
  </w:num>
  <w:num w:numId="109" w16cid:durableId="1779445054">
    <w:abstractNumId w:val="57"/>
  </w:num>
  <w:num w:numId="110" w16cid:durableId="1153372085">
    <w:abstractNumId w:val="61"/>
  </w:num>
  <w:num w:numId="111" w16cid:durableId="2004237358">
    <w:abstractNumId w:val="86"/>
  </w:num>
  <w:num w:numId="112" w16cid:durableId="445348547">
    <w:abstractNumId w:val="77"/>
  </w:num>
  <w:num w:numId="113" w16cid:durableId="1717703489">
    <w:abstractNumId w:val="127"/>
  </w:num>
  <w:num w:numId="114" w16cid:durableId="209732072">
    <w:abstractNumId w:val="110"/>
  </w:num>
  <w:num w:numId="115" w16cid:durableId="1756705328">
    <w:abstractNumId w:val="16"/>
  </w:num>
  <w:num w:numId="116" w16cid:durableId="1416392307">
    <w:abstractNumId w:val="65"/>
  </w:num>
  <w:num w:numId="117" w16cid:durableId="66342374">
    <w:abstractNumId w:val="54"/>
  </w:num>
  <w:num w:numId="118" w16cid:durableId="1779056208">
    <w:abstractNumId w:val="97"/>
  </w:num>
  <w:num w:numId="119" w16cid:durableId="223376818">
    <w:abstractNumId w:val="10"/>
  </w:num>
  <w:num w:numId="120" w16cid:durableId="1402871992">
    <w:abstractNumId w:val="96"/>
  </w:num>
  <w:num w:numId="121" w16cid:durableId="654575103">
    <w:abstractNumId w:val="81"/>
  </w:num>
  <w:num w:numId="122" w16cid:durableId="1688559957">
    <w:abstractNumId w:val="28"/>
  </w:num>
  <w:num w:numId="123" w16cid:durableId="2009793890">
    <w:abstractNumId w:val="78"/>
  </w:num>
  <w:num w:numId="124" w16cid:durableId="2014452427">
    <w:abstractNumId w:val="74"/>
  </w:num>
  <w:num w:numId="125" w16cid:durableId="1360937419">
    <w:abstractNumId w:val="18"/>
  </w:num>
  <w:num w:numId="126" w16cid:durableId="234323143">
    <w:abstractNumId w:val="118"/>
  </w:num>
  <w:num w:numId="127" w16cid:durableId="850145105">
    <w:abstractNumId w:val="55"/>
  </w:num>
  <w:num w:numId="128" w16cid:durableId="1853491224">
    <w:abstractNumId w:val="125"/>
  </w:num>
  <w:num w:numId="129" w16cid:durableId="1273049529">
    <w:abstractNumId w:val="22"/>
  </w:num>
  <w:num w:numId="130" w16cid:durableId="1612587938">
    <w:abstractNumId w:val="95"/>
  </w:num>
  <w:num w:numId="131" w16cid:durableId="125592311">
    <w:abstractNumId w:val="91"/>
  </w:num>
  <w:num w:numId="132" w16cid:durableId="2105303027">
    <w:abstractNumId w:val="12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MrU0NDE1MjUzNTZV0lEKTi0uzszPAykwrgUAXkDy0ywAAAA="/>
  </w:docVars>
  <w:rsids>
    <w:rsidRoot w:val="005F695A"/>
    <w:rsid w:val="000006B1"/>
    <w:rsid w:val="0000144B"/>
    <w:rsid w:val="00002BB1"/>
    <w:rsid w:val="00002D24"/>
    <w:rsid w:val="00002E49"/>
    <w:rsid w:val="00003906"/>
    <w:rsid w:val="0000496D"/>
    <w:rsid w:val="00004984"/>
    <w:rsid w:val="00006E4D"/>
    <w:rsid w:val="0000732F"/>
    <w:rsid w:val="00007BD8"/>
    <w:rsid w:val="00010FC2"/>
    <w:rsid w:val="000119D5"/>
    <w:rsid w:val="00013A64"/>
    <w:rsid w:val="000140B8"/>
    <w:rsid w:val="0001433C"/>
    <w:rsid w:val="000171B1"/>
    <w:rsid w:val="00024864"/>
    <w:rsid w:val="00025344"/>
    <w:rsid w:val="00025433"/>
    <w:rsid w:val="000316C4"/>
    <w:rsid w:val="00031F9A"/>
    <w:rsid w:val="000320D9"/>
    <w:rsid w:val="000346E2"/>
    <w:rsid w:val="00036CFA"/>
    <w:rsid w:val="00037E93"/>
    <w:rsid w:val="00040168"/>
    <w:rsid w:val="0004213E"/>
    <w:rsid w:val="00042D0E"/>
    <w:rsid w:val="00044549"/>
    <w:rsid w:val="000449B4"/>
    <w:rsid w:val="000450A2"/>
    <w:rsid w:val="00045579"/>
    <w:rsid w:val="00046276"/>
    <w:rsid w:val="0005016A"/>
    <w:rsid w:val="000510C6"/>
    <w:rsid w:val="000512CC"/>
    <w:rsid w:val="00051964"/>
    <w:rsid w:val="00051CB3"/>
    <w:rsid w:val="000526E5"/>
    <w:rsid w:val="00052D14"/>
    <w:rsid w:val="00054B03"/>
    <w:rsid w:val="00057BB4"/>
    <w:rsid w:val="0006067E"/>
    <w:rsid w:val="0006313D"/>
    <w:rsid w:val="00063D40"/>
    <w:rsid w:val="00063EBF"/>
    <w:rsid w:val="00064489"/>
    <w:rsid w:val="00065FD1"/>
    <w:rsid w:val="0007006A"/>
    <w:rsid w:val="00070AE8"/>
    <w:rsid w:val="00072BA6"/>
    <w:rsid w:val="00072F41"/>
    <w:rsid w:val="00073068"/>
    <w:rsid w:val="000733ED"/>
    <w:rsid w:val="000744D3"/>
    <w:rsid w:val="000759DD"/>
    <w:rsid w:val="0007771B"/>
    <w:rsid w:val="000801C2"/>
    <w:rsid w:val="00080620"/>
    <w:rsid w:val="000808A6"/>
    <w:rsid w:val="00080C08"/>
    <w:rsid w:val="000813C0"/>
    <w:rsid w:val="00081550"/>
    <w:rsid w:val="000821BD"/>
    <w:rsid w:val="000829C9"/>
    <w:rsid w:val="00083D60"/>
    <w:rsid w:val="00084F1D"/>
    <w:rsid w:val="000852F8"/>
    <w:rsid w:val="00085D15"/>
    <w:rsid w:val="00085EBE"/>
    <w:rsid w:val="0008607C"/>
    <w:rsid w:val="00086644"/>
    <w:rsid w:val="0008699F"/>
    <w:rsid w:val="000875CB"/>
    <w:rsid w:val="00087D00"/>
    <w:rsid w:val="00092037"/>
    <w:rsid w:val="00092187"/>
    <w:rsid w:val="00095769"/>
    <w:rsid w:val="00095F0C"/>
    <w:rsid w:val="0009662C"/>
    <w:rsid w:val="00096CEA"/>
    <w:rsid w:val="000975FE"/>
    <w:rsid w:val="00097F3A"/>
    <w:rsid w:val="000A00BB"/>
    <w:rsid w:val="000A0772"/>
    <w:rsid w:val="000A0941"/>
    <w:rsid w:val="000A2346"/>
    <w:rsid w:val="000A332A"/>
    <w:rsid w:val="000A378F"/>
    <w:rsid w:val="000A38B0"/>
    <w:rsid w:val="000A6A79"/>
    <w:rsid w:val="000A7123"/>
    <w:rsid w:val="000A77EA"/>
    <w:rsid w:val="000B0C1C"/>
    <w:rsid w:val="000B1341"/>
    <w:rsid w:val="000B21BD"/>
    <w:rsid w:val="000B21C2"/>
    <w:rsid w:val="000B30F8"/>
    <w:rsid w:val="000B3CF8"/>
    <w:rsid w:val="000B590F"/>
    <w:rsid w:val="000C17BD"/>
    <w:rsid w:val="000C1D6F"/>
    <w:rsid w:val="000C4A3C"/>
    <w:rsid w:val="000C4C36"/>
    <w:rsid w:val="000C51A6"/>
    <w:rsid w:val="000C5701"/>
    <w:rsid w:val="000C588F"/>
    <w:rsid w:val="000C5FC4"/>
    <w:rsid w:val="000C62A3"/>
    <w:rsid w:val="000D037D"/>
    <w:rsid w:val="000D12E9"/>
    <w:rsid w:val="000D1887"/>
    <w:rsid w:val="000D2356"/>
    <w:rsid w:val="000D23F7"/>
    <w:rsid w:val="000D26F0"/>
    <w:rsid w:val="000D2AEB"/>
    <w:rsid w:val="000D442D"/>
    <w:rsid w:val="000D4A2C"/>
    <w:rsid w:val="000D4D28"/>
    <w:rsid w:val="000D5C68"/>
    <w:rsid w:val="000D777C"/>
    <w:rsid w:val="000D79D3"/>
    <w:rsid w:val="000D7DAE"/>
    <w:rsid w:val="000E0877"/>
    <w:rsid w:val="000E148A"/>
    <w:rsid w:val="000E24A4"/>
    <w:rsid w:val="000E2ACA"/>
    <w:rsid w:val="000E3214"/>
    <w:rsid w:val="000E4520"/>
    <w:rsid w:val="000E74E0"/>
    <w:rsid w:val="000F0460"/>
    <w:rsid w:val="000F166A"/>
    <w:rsid w:val="000F1A2F"/>
    <w:rsid w:val="000F2EC0"/>
    <w:rsid w:val="000F2FF3"/>
    <w:rsid w:val="000F3297"/>
    <w:rsid w:val="000F443B"/>
    <w:rsid w:val="000F464D"/>
    <w:rsid w:val="000F54A6"/>
    <w:rsid w:val="000F5601"/>
    <w:rsid w:val="000F57C2"/>
    <w:rsid w:val="000F6520"/>
    <w:rsid w:val="000F6733"/>
    <w:rsid w:val="000F67D9"/>
    <w:rsid w:val="00100EF5"/>
    <w:rsid w:val="00101154"/>
    <w:rsid w:val="00103A8B"/>
    <w:rsid w:val="00103A93"/>
    <w:rsid w:val="0010406F"/>
    <w:rsid w:val="0010483F"/>
    <w:rsid w:val="00105E8D"/>
    <w:rsid w:val="0010766E"/>
    <w:rsid w:val="001078DF"/>
    <w:rsid w:val="00111F7D"/>
    <w:rsid w:val="00112078"/>
    <w:rsid w:val="00112089"/>
    <w:rsid w:val="001125C0"/>
    <w:rsid w:val="0011420A"/>
    <w:rsid w:val="00114352"/>
    <w:rsid w:val="001150D8"/>
    <w:rsid w:val="00115A0C"/>
    <w:rsid w:val="00115CF8"/>
    <w:rsid w:val="00116B77"/>
    <w:rsid w:val="00121213"/>
    <w:rsid w:val="00121D75"/>
    <w:rsid w:val="001226E8"/>
    <w:rsid w:val="001232D5"/>
    <w:rsid w:val="00125E05"/>
    <w:rsid w:val="00130BD1"/>
    <w:rsid w:val="00130D40"/>
    <w:rsid w:val="00130F93"/>
    <w:rsid w:val="00132EF4"/>
    <w:rsid w:val="0013340F"/>
    <w:rsid w:val="00135B17"/>
    <w:rsid w:val="00135D10"/>
    <w:rsid w:val="00136101"/>
    <w:rsid w:val="001363DE"/>
    <w:rsid w:val="00140EBD"/>
    <w:rsid w:val="00141078"/>
    <w:rsid w:val="00141E0E"/>
    <w:rsid w:val="001435D4"/>
    <w:rsid w:val="00143C82"/>
    <w:rsid w:val="001447B8"/>
    <w:rsid w:val="001477E7"/>
    <w:rsid w:val="001503CC"/>
    <w:rsid w:val="001506F2"/>
    <w:rsid w:val="00150D5D"/>
    <w:rsid w:val="001511C0"/>
    <w:rsid w:val="001532DB"/>
    <w:rsid w:val="001536E4"/>
    <w:rsid w:val="00153B36"/>
    <w:rsid w:val="00156F77"/>
    <w:rsid w:val="00157009"/>
    <w:rsid w:val="00157F0F"/>
    <w:rsid w:val="001620ED"/>
    <w:rsid w:val="00163E54"/>
    <w:rsid w:val="00164849"/>
    <w:rsid w:val="00164ACB"/>
    <w:rsid w:val="00165017"/>
    <w:rsid w:val="00165885"/>
    <w:rsid w:val="001668DD"/>
    <w:rsid w:val="00167FCF"/>
    <w:rsid w:val="00172AEF"/>
    <w:rsid w:val="00172DDC"/>
    <w:rsid w:val="00173DF7"/>
    <w:rsid w:val="0017482B"/>
    <w:rsid w:val="00174AFB"/>
    <w:rsid w:val="001767ED"/>
    <w:rsid w:val="00177101"/>
    <w:rsid w:val="001778EE"/>
    <w:rsid w:val="00177BED"/>
    <w:rsid w:val="00180526"/>
    <w:rsid w:val="00181186"/>
    <w:rsid w:val="00181203"/>
    <w:rsid w:val="00183FE6"/>
    <w:rsid w:val="001840A4"/>
    <w:rsid w:val="00184A8B"/>
    <w:rsid w:val="00184E7D"/>
    <w:rsid w:val="0018576A"/>
    <w:rsid w:val="001858B9"/>
    <w:rsid w:val="00186134"/>
    <w:rsid w:val="00186596"/>
    <w:rsid w:val="00190F78"/>
    <w:rsid w:val="00191F7A"/>
    <w:rsid w:val="00192371"/>
    <w:rsid w:val="00192372"/>
    <w:rsid w:val="001928DB"/>
    <w:rsid w:val="00192F3F"/>
    <w:rsid w:val="001949BB"/>
    <w:rsid w:val="00194A5D"/>
    <w:rsid w:val="00195D41"/>
    <w:rsid w:val="00197546"/>
    <w:rsid w:val="001A0566"/>
    <w:rsid w:val="001A0595"/>
    <w:rsid w:val="001A1EB1"/>
    <w:rsid w:val="001A23DD"/>
    <w:rsid w:val="001A251D"/>
    <w:rsid w:val="001A27F9"/>
    <w:rsid w:val="001A3D25"/>
    <w:rsid w:val="001A483D"/>
    <w:rsid w:val="001A4FC2"/>
    <w:rsid w:val="001A72CF"/>
    <w:rsid w:val="001A7C6C"/>
    <w:rsid w:val="001B0255"/>
    <w:rsid w:val="001B1751"/>
    <w:rsid w:val="001B2C9A"/>
    <w:rsid w:val="001B3681"/>
    <w:rsid w:val="001B3B78"/>
    <w:rsid w:val="001B42CA"/>
    <w:rsid w:val="001B5A8C"/>
    <w:rsid w:val="001B645C"/>
    <w:rsid w:val="001B64C4"/>
    <w:rsid w:val="001B739C"/>
    <w:rsid w:val="001B77F9"/>
    <w:rsid w:val="001B7F4B"/>
    <w:rsid w:val="001C12B3"/>
    <w:rsid w:val="001C17B5"/>
    <w:rsid w:val="001C229D"/>
    <w:rsid w:val="001C22DE"/>
    <w:rsid w:val="001C4D32"/>
    <w:rsid w:val="001C53D5"/>
    <w:rsid w:val="001C5701"/>
    <w:rsid w:val="001C678E"/>
    <w:rsid w:val="001C6E83"/>
    <w:rsid w:val="001C744B"/>
    <w:rsid w:val="001D03C0"/>
    <w:rsid w:val="001D07A3"/>
    <w:rsid w:val="001D0B7F"/>
    <w:rsid w:val="001D1FB0"/>
    <w:rsid w:val="001D25CB"/>
    <w:rsid w:val="001D298A"/>
    <w:rsid w:val="001D42B4"/>
    <w:rsid w:val="001D4B6A"/>
    <w:rsid w:val="001D714A"/>
    <w:rsid w:val="001D7FDA"/>
    <w:rsid w:val="001E0F1D"/>
    <w:rsid w:val="001E14A3"/>
    <w:rsid w:val="001E1977"/>
    <w:rsid w:val="001E3AF8"/>
    <w:rsid w:val="001E54F2"/>
    <w:rsid w:val="001E7052"/>
    <w:rsid w:val="001E78A7"/>
    <w:rsid w:val="001F222B"/>
    <w:rsid w:val="001F39F9"/>
    <w:rsid w:val="001F5457"/>
    <w:rsid w:val="001F57F1"/>
    <w:rsid w:val="001F59D0"/>
    <w:rsid w:val="001F75E1"/>
    <w:rsid w:val="001F7882"/>
    <w:rsid w:val="00200483"/>
    <w:rsid w:val="00201A2C"/>
    <w:rsid w:val="00202936"/>
    <w:rsid w:val="00202EB5"/>
    <w:rsid w:val="00203AE6"/>
    <w:rsid w:val="00204306"/>
    <w:rsid w:val="00204E6C"/>
    <w:rsid w:val="00205681"/>
    <w:rsid w:val="00206432"/>
    <w:rsid w:val="002067FA"/>
    <w:rsid w:val="002071FA"/>
    <w:rsid w:val="0021034F"/>
    <w:rsid w:val="002103F2"/>
    <w:rsid w:val="002106D4"/>
    <w:rsid w:val="002110F6"/>
    <w:rsid w:val="0021250C"/>
    <w:rsid w:val="00212B63"/>
    <w:rsid w:val="00212FFD"/>
    <w:rsid w:val="00214A4A"/>
    <w:rsid w:val="00214FDF"/>
    <w:rsid w:val="00216A35"/>
    <w:rsid w:val="00217495"/>
    <w:rsid w:val="0022159D"/>
    <w:rsid w:val="00225AD5"/>
    <w:rsid w:val="00226A5D"/>
    <w:rsid w:val="0022739A"/>
    <w:rsid w:val="002277FB"/>
    <w:rsid w:val="00227A47"/>
    <w:rsid w:val="002302AB"/>
    <w:rsid w:val="00231CA5"/>
    <w:rsid w:val="0023220C"/>
    <w:rsid w:val="0023284D"/>
    <w:rsid w:val="002337D3"/>
    <w:rsid w:val="00233931"/>
    <w:rsid w:val="00234C48"/>
    <w:rsid w:val="00236C1E"/>
    <w:rsid w:val="0024057B"/>
    <w:rsid w:val="00241368"/>
    <w:rsid w:val="0024141A"/>
    <w:rsid w:val="00241AA2"/>
    <w:rsid w:val="002421B1"/>
    <w:rsid w:val="0024238D"/>
    <w:rsid w:val="00244117"/>
    <w:rsid w:val="00246B67"/>
    <w:rsid w:val="00246DC4"/>
    <w:rsid w:val="00246FCC"/>
    <w:rsid w:val="002472A2"/>
    <w:rsid w:val="00247939"/>
    <w:rsid w:val="00247ACB"/>
    <w:rsid w:val="00247BE9"/>
    <w:rsid w:val="0025014C"/>
    <w:rsid w:val="00250940"/>
    <w:rsid w:val="00251B2E"/>
    <w:rsid w:val="00252CBB"/>
    <w:rsid w:val="002535B9"/>
    <w:rsid w:val="00254658"/>
    <w:rsid w:val="002559A1"/>
    <w:rsid w:val="00256CB5"/>
    <w:rsid w:val="00261783"/>
    <w:rsid w:val="00262F49"/>
    <w:rsid w:val="0026312C"/>
    <w:rsid w:val="00263828"/>
    <w:rsid w:val="0026491E"/>
    <w:rsid w:val="002651A6"/>
    <w:rsid w:val="0026548C"/>
    <w:rsid w:val="00266C74"/>
    <w:rsid w:val="00267B1A"/>
    <w:rsid w:val="00267D4D"/>
    <w:rsid w:val="00270DCE"/>
    <w:rsid w:val="00270F92"/>
    <w:rsid w:val="00271637"/>
    <w:rsid w:val="00272150"/>
    <w:rsid w:val="00273CE3"/>
    <w:rsid w:val="00274721"/>
    <w:rsid w:val="002752C5"/>
    <w:rsid w:val="0027663E"/>
    <w:rsid w:val="002766BE"/>
    <w:rsid w:val="00276A17"/>
    <w:rsid w:val="00276D78"/>
    <w:rsid w:val="00277A2B"/>
    <w:rsid w:val="00281F82"/>
    <w:rsid w:val="002821A9"/>
    <w:rsid w:val="0028265A"/>
    <w:rsid w:val="00284D5C"/>
    <w:rsid w:val="00285C0D"/>
    <w:rsid w:val="00286036"/>
    <w:rsid w:val="002862A0"/>
    <w:rsid w:val="00287238"/>
    <w:rsid w:val="002879DA"/>
    <w:rsid w:val="00291969"/>
    <w:rsid w:val="00291C83"/>
    <w:rsid w:val="002925DE"/>
    <w:rsid w:val="00292DD8"/>
    <w:rsid w:val="002935EC"/>
    <w:rsid w:val="00293E49"/>
    <w:rsid w:val="00294089"/>
    <w:rsid w:val="002945D9"/>
    <w:rsid w:val="002950E7"/>
    <w:rsid w:val="002953B3"/>
    <w:rsid w:val="0029566C"/>
    <w:rsid w:val="00295A28"/>
    <w:rsid w:val="00296CED"/>
    <w:rsid w:val="002A06D8"/>
    <w:rsid w:val="002A3A4B"/>
    <w:rsid w:val="002A3FD6"/>
    <w:rsid w:val="002A4CA8"/>
    <w:rsid w:val="002A5D3A"/>
    <w:rsid w:val="002A6F06"/>
    <w:rsid w:val="002B0176"/>
    <w:rsid w:val="002B0296"/>
    <w:rsid w:val="002B2191"/>
    <w:rsid w:val="002B2AA9"/>
    <w:rsid w:val="002B2CCE"/>
    <w:rsid w:val="002B34CA"/>
    <w:rsid w:val="002B4562"/>
    <w:rsid w:val="002B55E6"/>
    <w:rsid w:val="002B59AE"/>
    <w:rsid w:val="002B5ECD"/>
    <w:rsid w:val="002C07A2"/>
    <w:rsid w:val="002C08B4"/>
    <w:rsid w:val="002C15B2"/>
    <w:rsid w:val="002C248B"/>
    <w:rsid w:val="002C24A0"/>
    <w:rsid w:val="002C25C3"/>
    <w:rsid w:val="002C3CB4"/>
    <w:rsid w:val="002C400D"/>
    <w:rsid w:val="002C45B2"/>
    <w:rsid w:val="002C66B6"/>
    <w:rsid w:val="002D1BF9"/>
    <w:rsid w:val="002D241A"/>
    <w:rsid w:val="002D29DA"/>
    <w:rsid w:val="002D2E2F"/>
    <w:rsid w:val="002D3BB2"/>
    <w:rsid w:val="002D5422"/>
    <w:rsid w:val="002D740B"/>
    <w:rsid w:val="002D7746"/>
    <w:rsid w:val="002D78FF"/>
    <w:rsid w:val="002D7A3C"/>
    <w:rsid w:val="002E038B"/>
    <w:rsid w:val="002E0FAB"/>
    <w:rsid w:val="002E287E"/>
    <w:rsid w:val="002E2E6F"/>
    <w:rsid w:val="002E5C6B"/>
    <w:rsid w:val="002F3490"/>
    <w:rsid w:val="002F3723"/>
    <w:rsid w:val="002F4951"/>
    <w:rsid w:val="002F4FCC"/>
    <w:rsid w:val="002F5054"/>
    <w:rsid w:val="002F5A0C"/>
    <w:rsid w:val="002F767E"/>
    <w:rsid w:val="002F7CAF"/>
    <w:rsid w:val="00301DA1"/>
    <w:rsid w:val="003028D1"/>
    <w:rsid w:val="00303F82"/>
    <w:rsid w:val="003054F7"/>
    <w:rsid w:val="00305CFE"/>
    <w:rsid w:val="00307632"/>
    <w:rsid w:val="0030799F"/>
    <w:rsid w:val="00310F58"/>
    <w:rsid w:val="0031116F"/>
    <w:rsid w:val="003114BE"/>
    <w:rsid w:val="00312987"/>
    <w:rsid w:val="00312DB3"/>
    <w:rsid w:val="00314990"/>
    <w:rsid w:val="00314C95"/>
    <w:rsid w:val="00323395"/>
    <w:rsid w:val="00323464"/>
    <w:rsid w:val="00323880"/>
    <w:rsid w:val="00323D08"/>
    <w:rsid w:val="00323EEA"/>
    <w:rsid w:val="00324826"/>
    <w:rsid w:val="00324F92"/>
    <w:rsid w:val="00325C16"/>
    <w:rsid w:val="003263C6"/>
    <w:rsid w:val="00327108"/>
    <w:rsid w:val="00327455"/>
    <w:rsid w:val="00331549"/>
    <w:rsid w:val="0033177F"/>
    <w:rsid w:val="00331FCD"/>
    <w:rsid w:val="003326B1"/>
    <w:rsid w:val="00333B41"/>
    <w:rsid w:val="003344F3"/>
    <w:rsid w:val="003347DE"/>
    <w:rsid w:val="00334D9F"/>
    <w:rsid w:val="00335DD7"/>
    <w:rsid w:val="00337D67"/>
    <w:rsid w:val="00340DE3"/>
    <w:rsid w:val="00341593"/>
    <w:rsid w:val="00343E90"/>
    <w:rsid w:val="00345C3D"/>
    <w:rsid w:val="003462F9"/>
    <w:rsid w:val="00347A1D"/>
    <w:rsid w:val="003503BA"/>
    <w:rsid w:val="00351EB9"/>
    <w:rsid w:val="003537AA"/>
    <w:rsid w:val="00355364"/>
    <w:rsid w:val="00356B39"/>
    <w:rsid w:val="00356CC6"/>
    <w:rsid w:val="00356D71"/>
    <w:rsid w:val="00357C5D"/>
    <w:rsid w:val="0036149D"/>
    <w:rsid w:val="00362A6A"/>
    <w:rsid w:val="00362E0D"/>
    <w:rsid w:val="00363BAC"/>
    <w:rsid w:val="00363E59"/>
    <w:rsid w:val="00365A74"/>
    <w:rsid w:val="00366885"/>
    <w:rsid w:val="00366D48"/>
    <w:rsid w:val="00367B79"/>
    <w:rsid w:val="00370B18"/>
    <w:rsid w:val="00370F49"/>
    <w:rsid w:val="00371551"/>
    <w:rsid w:val="00371856"/>
    <w:rsid w:val="003724FA"/>
    <w:rsid w:val="0037338B"/>
    <w:rsid w:val="00374D11"/>
    <w:rsid w:val="00375515"/>
    <w:rsid w:val="0037637D"/>
    <w:rsid w:val="003766D0"/>
    <w:rsid w:val="003769ED"/>
    <w:rsid w:val="0037793C"/>
    <w:rsid w:val="00380A4A"/>
    <w:rsid w:val="003827F8"/>
    <w:rsid w:val="0038337B"/>
    <w:rsid w:val="0038469B"/>
    <w:rsid w:val="00384AA2"/>
    <w:rsid w:val="00392C77"/>
    <w:rsid w:val="00392E5C"/>
    <w:rsid w:val="00392EA6"/>
    <w:rsid w:val="003930A1"/>
    <w:rsid w:val="00393388"/>
    <w:rsid w:val="0039549D"/>
    <w:rsid w:val="00395B3F"/>
    <w:rsid w:val="00396230"/>
    <w:rsid w:val="003970C6"/>
    <w:rsid w:val="003A08E9"/>
    <w:rsid w:val="003A0994"/>
    <w:rsid w:val="003A0DA3"/>
    <w:rsid w:val="003A208D"/>
    <w:rsid w:val="003A3136"/>
    <w:rsid w:val="003A31CC"/>
    <w:rsid w:val="003A3A97"/>
    <w:rsid w:val="003A50D4"/>
    <w:rsid w:val="003A66F4"/>
    <w:rsid w:val="003B01EB"/>
    <w:rsid w:val="003B0F3F"/>
    <w:rsid w:val="003B16B9"/>
    <w:rsid w:val="003B259E"/>
    <w:rsid w:val="003B2C1F"/>
    <w:rsid w:val="003B3108"/>
    <w:rsid w:val="003B32CB"/>
    <w:rsid w:val="003B69FC"/>
    <w:rsid w:val="003B745F"/>
    <w:rsid w:val="003C051A"/>
    <w:rsid w:val="003C2C76"/>
    <w:rsid w:val="003C4719"/>
    <w:rsid w:val="003C5937"/>
    <w:rsid w:val="003D0278"/>
    <w:rsid w:val="003D3446"/>
    <w:rsid w:val="003D64AD"/>
    <w:rsid w:val="003D74BD"/>
    <w:rsid w:val="003D7575"/>
    <w:rsid w:val="003D7DF0"/>
    <w:rsid w:val="003E00A8"/>
    <w:rsid w:val="003E225B"/>
    <w:rsid w:val="003E25FF"/>
    <w:rsid w:val="003E2642"/>
    <w:rsid w:val="003E32DD"/>
    <w:rsid w:val="003E4E08"/>
    <w:rsid w:val="003E6261"/>
    <w:rsid w:val="003E632F"/>
    <w:rsid w:val="003E6BD0"/>
    <w:rsid w:val="003E72E5"/>
    <w:rsid w:val="003E7443"/>
    <w:rsid w:val="003F0972"/>
    <w:rsid w:val="003F232C"/>
    <w:rsid w:val="003F6966"/>
    <w:rsid w:val="003F6DAB"/>
    <w:rsid w:val="003F7011"/>
    <w:rsid w:val="00400609"/>
    <w:rsid w:val="004008C0"/>
    <w:rsid w:val="00400F08"/>
    <w:rsid w:val="00401160"/>
    <w:rsid w:val="00401C92"/>
    <w:rsid w:val="004022ED"/>
    <w:rsid w:val="0040236A"/>
    <w:rsid w:val="00402C70"/>
    <w:rsid w:val="00403852"/>
    <w:rsid w:val="00404777"/>
    <w:rsid w:val="00404F6D"/>
    <w:rsid w:val="00406570"/>
    <w:rsid w:val="00406DCD"/>
    <w:rsid w:val="00410FD0"/>
    <w:rsid w:val="00411669"/>
    <w:rsid w:val="004122DE"/>
    <w:rsid w:val="00414389"/>
    <w:rsid w:val="0041439E"/>
    <w:rsid w:val="00416006"/>
    <w:rsid w:val="00416691"/>
    <w:rsid w:val="0041766E"/>
    <w:rsid w:val="00421E87"/>
    <w:rsid w:val="00423A61"/>
    <w:rsid w:val="00423CAE"/>
    <w:rsid w:val="004247B3"/>
    <w:rsid w:val="0042519D"/>
    <w:rsid w:val="00425575"/>
    <w:rsid w:val="0042575C"/>
    <w:rsid w:val="00426048"/>
    <w:rsid w:val="004260C2"/>
    <w:rsid w:val="004261F0"/>
    <w:rsid w:val="004272FC"/>
    <w:rsid w:val="00430021"/>
    <w:rsid w:val="00430057"/>
    <w:rsid w:val="00431125"/>
    <w:rsid w:val="00431279"/>
    <w:rsid w:val="00433069"/>
    <w:rsid w:val="00433164"/>
    <w:rsid w:val="00433E24"/>
    <w:rsid w:val="00433F29"/>
    <w:rsid w:val="00437EB1"/>
    <w:rsid w:val="0044052A"/>
    <w:rsid w:val="00441C4B"/>
    <w:rsid w:val="00442894"/>
    <w:rsid w:val="004439F1"/>
    <w:rsid w:val="0044455C"/>
    <w:rsid w:val="0044550F"/>
    <w:rsid w:val="00446E48"/>
    <w:rsid w:val="00447BA3"/>
    <w:rsid w:val="00447C5D"/>
    <w:rsid w:val="00450FE2"/>
    <w:rsid w:val="00454AAE"/>
    <w:rsid w:val="00455991"/>
    <w:rsid w:val="00457343"/>
    <w:rsid w:val="00457E8B"/>
    <w:rsid w:val="004605A5"/>
    <w:rsid w:val="004624E9"/>
    <w:rsid w:val="00462768"/>
    <w:rsid w:val="00462D0A"/>
    <w:rsid w:val="00463EAB"/>
    <w:rsid w:val="004644FC"/>
    <w:rsid w:val="004646E2"/>
    <w:rsid w:val="00464BBE"/>
    <w:rsid w:val="00464E80"/>
    <w:rsid w:val="004652EB"/>
    <w:rsid w:val="00465340"/>
    <w:rsid w:val="00465B21"/>
    <w:rsid w:val="00465C76"/>
    <w:rsid w:val="00467287"/>
    <w:rsid w:val="00470D62"/>
    <w:rsid w:val="004744B5"/>
    <w:rsid w:val="00474C35"/>
    <w:rsid w:val="00475848"/>
    <w:rsid w:val="0047710D"/>
    <w:rsid w:val="00477594"/>
    <w:rsid w:val="00480117"/>
    <w:rsid w:val="004803F2"/>
    <w:rsid w:val="00480BA1"/>
    <w:rsid w:val="00481532"/>
    <w:rsid w:val="00483FDF"/>
    <w:rsid w:val="004848D3"/>
    <w:rsid w:val="00485115"/>
    <w:rsid w:val="00486C84"/>
    <w:rsid w:val="00487AA2"/>
    <w:rsid w:val="00491E99"/>
    <w:rsid w:val="004924C1"/>
    <w:rsid w:val="004925DD"/>
    <w:rsid w:val="004932E0"/>
    <w:rsid w:val="004942B6"/>
    <w:rsid w:val="00495EE8"/>
    <w:rsid w:val="004960E4"/>
    <w:rsid w:val="004961F2"/>
    <w:rsid w:val="00496DF8"/>
    <w:rsid w:val="0049729F"/>
    <w:rsid w:val="004A030C"/>
    <w:rsid w:val="004A06B5"/>
    <w:rsid w:val="004A0AB8"/>
    <w:rsid w:val="004A17AD"/>
    <w:rsid w:val="004A187E"/>
    <w:rsid w:val="004A237D"/>
    <w:rsid w:val="004A3D65"/>
    <w:rsid w:val="004A5ED3"/>
    <w:rsid w:val="004A6902"/>
    <w:rsid w:val="004A7656"/>
    <w:rsid w:val="004B18A3"/>
    <w:rsid w:val="004B24C6"/>
    <w:rsid w:val="004B3A50"/>
    <w:rsid w:val="004B4C50"/>
    <w:rsid w:val="004B4FBA"/>
    <w:rsid w:val="004B5246"/>
    <w:rsid w:val="004B54EB"/>
    <w:rsid w:val="004B5C80"/>
    <w:rsid w:val="004B656F"/>
    <w:rsid w:val="004C01BC"/>
    <w:rsid w:val="004C0AE2"/>
    <w:rsid w:val="004C2002"/>
    <w:rsid w:val="004C288C"/>
    <w:rsid w:val="004C2B57"/>
    <w:rsid w:val="004C2FEE"/>
    <w:rsid w:val="004C31BD"/>
    <w:rsid w:val="004C48FE"/>
    <w:rsid w:val="004C5BF3"/>
    <w:rsid w:val="004C60B0"/>
    <w:rsid w:val="004C68CE"/>
    <w:rsid w:val="004C7530"/>
    <w:rsid w:val="004D1052"/>
    <w:rsid w:val="004D4F92"/>
    <w:rsid w:val="004D652B"/>
    <w:rsid w:val="004D6C2E"/>
    <w:rsid w:val="004D7CC7"/>
    <w:rsid w:val="004D7CDA"/>
    <w:rsid w:val="004D7E53"/>
    <w:rsid w:val="004E0190"/>
    <w:rsid w:val="004E082E"/>
    <w:rsid w:val="004E0903"/>
    <w:rsid w:val="004E1429"/>
    <w:rsid w:val="004E16A8"/>
    <w:rsid w:val="004E1A97"/>
    <w:rsid w:val="004E1EB0"/>
    <w:rsid w:val="004E22BA"/>
    <w:rsid w:val="004E3E82"/>
    <w:rsid w:val="004E3EFB"/>
    <w:rsid w:val="004E56F6"/>
    <w:rsid w:val="004E5C93"/>
    <w:rsid w:val="004E5D80"/>
    <w:rsid w:val="004E63EC"/>
    <w:rsid w:val="004E6F89"/>
    <w:rsid w:val="004F43F1"/>
    <w:rsid w:val="004F5C92"/>
    <w:rsid w:val="004F78AE"/>
    <w:rsid w:val="0050020E"/>
    <w:rsid w:val="005006DB"/>
    <w:rsid w:val="00500BF7"/>
    <w:rsid w:val="00501155"/>
    <w:rsid w:val="005011FF"/>
    <w:rsid w:val="00501381"/>
    <w:rsid w:val="005017E0"/>
    <w:rsid w:val="00503971"/>
    <w:rsid w:val="005043BE"/>
    <w:rsid w:val="00504CFE"/>
    <w:rsid w:val="00504D98"/>
    <w:rsid w:val="0050513A"/>
    <w:rsid w:val="0050521E"/>
    <w:rsid w:val="005053BC"/>
    <w:rsid w:val="005058AF"/>
    <w:rsid w:val="00506AE8"/>
    <w:rsid w:val="005079FD"/>
    <w:rsid w:val="00507C9C"/>
    <w:rsid w:val="005107E6"/>
    <w:rsid w:val="00511C59"/>
    <w:rsid w:val="00512446"/>
    <w:rsid w:val="00513084"/>
    <w:rsid w:val="00513449"/>
    <w:rsid w:val="005135D4"/>
    <w:rsid w:val="00513628"/>
    <w:rsid w:val="00513A53"/>
    <w:rsid w:val="005141BC"/>
    <w:rsid w:val="00515FB5"/>
    <w:rsid w:val="0052112B"/>
    <w:rsid w:val="00522DAE"/>
    <w:rsid w:val="00522DEF"/>
    <w:rsid w:val="0052511E"/>
    <w:rsid w:val="00525DFD"/>
    <w:rsid w:val="00526959"/>
    <w:rsid w:val="00527DEF"/>
    <w:rsid w:val="00530D43"/>
    <w:rsid w:val="005316F6"/>
    <w:rsid w:val="00531BB3"/>
    <w:rsid w:val="005327B9"/>
    <w:rsid w:val="00532CA9"/>
    <w:rsid w:val="00532FF3"/>
    <w:rsid w:val="00533AA0"/>
    <w:rsid w:val="0053419F"/>
    <w:rsid w:val="0053421F"/>
    <w:rsid w:val="005355A1"/>
    <w:rsid w:val="00537D98"/>
    <w:rsid w:val="00540E96"/>
    <w:rsid w:val="00540F9D"/>
    <w:rsid w:val="00543AC4"/>
    <w:rsid w:val="0054411C"/>
    <w:rsid w:val="00544358"/>
    <w:rsid w:val="00544912"/>
    <w:rsid w:val="00545026"/>
    <w:rsid w:val="0054516F"/>
    <w:rsid w:val="005463B3"/>
    <w:rsid w:val="005465F4"/>
    <w:rsid w:val="00547A25"/>
    <w:rsid w:val="00547F04"/>
    <w:rsid w:val="0055045B"/>
    <w:rsid w:val="00551422"/>
    <w:rsid w:val="005518A1"/>
    <w:rsid w:val="00551F59"/>
    <w:rsid w:val="0055340F"/>
    <w:rsid w:val="00555B62"/>
    <w:rsid w:val="005567AF"/>
    <w:rsid w:val="005569B1"/>
    <w:rsid w:val="00556F9B"/>
    <w:rsid w:val="00561446"/>
    <w:rsid w:val="00562C10"/>
    <w:rsid w:val="00562CD6"/>
    <w:rsid w:val="00563A5A"/>
    <w:rsid w:val="00563AE9"/>
    <w:rsid w:val="00566EE2"/>
    <w:rsid w:val="00570480"/>
    <w:rsid w:val="005704FB"/>
    <w:rsid w:val="005711D3"/>
    <w:rsid w:val="00571735"/>
    <w:rsid w:val="0057196F"/>
    <w:rsid w:val="00571AC1"/>
    <w:rsid w:val="00572346"/>
    <w:rsid w:val="00572657"/>
    <w:rsid w:val="005728B6"/>
    <w:rsid w:val="00572A9F"/>
    <w:rsid w:val="0057331E"/>
    <w:rsid w:val="00574625"/>
    <w:rsid w:val="00574D2D"/>
    <w:rsid w:val="00574F9C"/>
    <w:rsid w:val="00575C54"/>
    <w:rsid w:val="0057618C"/>
    <w:rsid w:val="00577106"/>
    <w:rsid w:val="00580121"/>
    <w:rsid w:val="0058046C"/>
    <w:rsid w:val="005806D6"/>
    <w:rsid w:val="00582902"/>
    <w:rsid w:val="00584AB1"/>
    <w:rsid w:val="0058580C"/>
    <w:rsid w:val="00585CA9"/>
    <w:rsid w:val="00585CD6"/>
    <w:rsid w:val="0058669E"/>
    <w:rsid w:val="00586B6F"/>
    <w:rsid w:val="005875C6"/>
    <w:rsid w:val="00587CE7"/>
    <w:rsid w:val="005907C7"/>
    <w:rsid w:val="00592E8A"/>
    <w:rsid w:val="005936BF"/>
    <w:rsid w:val="005948C8"/>
    <w:rsid w:val="00596BEE"/>
    <w:rsid w:val="00597DDC"/>
    <w:rsid w:val="005A0997"/>
    <w:rsid w:val="005A0B13"/>
    <w:rsid w:val="005A1094"/>
    <w:rsid w:val="005A442D"/>
    <w:rsid w:val="005A472F"/>
    <w:rsid w:val="005A48E3"/>
    <w:rsid w:val="005A4A1D"/>
    <w:rsid w:val="005A4A5F"/>
    <w:rsid w:val="005A5EB1"/>
    <w:rsid w:val="005A60E3"/>
    <w:rsid w:val="005A6E26"/>
    <w:rsid w:val="005A71A2"/>
    <w:rsid w:val="005B01A1"/>
    <w:rsid w:val="005B0B37"/>
    <w:rsid w:val="005B3BD9"/>
    <w:rsid w:val="005B4094"/>
    <w:rsid w:val="005B7402"/>
    <w:rsid w:val="005C3713"/>
    <w:rsid w:val="005C5116"/>
    <w:rsid w:val="005C5311"/>
    <w:rsid w:val="005C5656"/>
    <w:rsid w:val="005C5A33"/>
    <w:rsid w:val="005D0FC0"/>
    <w:rsid w:val="005D1B78"/>
    <w:rsid w:val="005D202B"/>
    <w:rsid w:val="005D27AC"/>
    <w:rsid w:val="005D2A08"/>
    <w:rsid w:val="005D3048"/>
    <w:rsid w:val="005D3F0D"/>
    <w:rsid w:val="005D4624"/>
    <w:rsid w:val="005D4A42"/>
    <w:rsid w:val="005D5176"/>
    <w:rsid w:val="005D548B"/>
    <w:rsid w:val="005D6D0D"/>
    <w:rsid w:val="005D6FBA"/>
    <w:rsid w:val="005D7352"/>
    <w:rsid w:val="005D7D38"/>
    <w:rsid w:val="005E1152"/>
    <w:rsid w:val="005E2223"/>
    <w:rsid w:val="005E271C"/>
    <w:rsid w:val="005E38D7"/>
    <w:rsid w:val="005E49F5"/>
    <w:rsid w:val="005E4A41"/>
    <w:rsid w:val="005E5EC9"/>
    <w:rsid w:val="005E7755"/>
    <w:rsid w:val="005E7B8F"/>
    <w:rsid w:val="005F31E9"/>
    <w:rsid w:val="005F34C2"/>
    <w:rsid w:val="005F4C55"/>
    <w:rsid w:val="005F503A"/>
    <w:rsid w:val="005F5778"/>
    <w:rsid w:val="005F5CA7"/>
    <w:rsid w:val="005F6820"/>
    <w:rsid w:val="005F695A"/>
    <w:rsid w:val="005F712D"/>
    <w:rsid w:val="005F7C27"/>
    <w:rsid w:val="00600114"/>
    <w:rsid w:val="006007A7"/>
    <w:rsid w:val="006007A9"/>
    <w:rsid w:val="0060177A"/>
    <w:rsid w:val="00602251"/>
    <w:rsid w:val="0060530B"/>
    <w:rsid w:val="00605394"/>
    <w:rsid w:val="006061CD"/>
    <w:rsid w:val="00606B0A"/>
    <w:rsid w:val="00607705"/>
    <w:rsid w:val="0060788C"/>
    <w:rsid w:val="00611535"/>
    <w:rsid w:val="00616644"/>
    <w:rsid w:val="00617EB7"/>
    <w:rsid w:val="00621C82"/>
    <w:rsid w:val="0062201B"/>
    <w:rsid w:val="00630286"/>
    <w:rsid w:val="00630404"/>
    <w:rsid w:val="00630AA9"/>
    <w:rsid w:val="0063167B"/>
    <w:rsid w:val="00632437"/>
    <w:rsid w:val="0063274E"/>
    <w:rsid w:val="00632F1E"/>
    <w:rsid w:val="00633492"/>
    <w:rsid w:val="006342AC"/>
    <w:rsid w:val="00635088"/>
    <w:rsid w:val="00635600"/>
    <w:rsid w:val="006378EC"/>
    <w:rsid w:val="00640EF8"/>
    <w:rsid w:val="00640F11"/>
    <w:rsid w:val="00641EFE"/>
    <w:rsid w:val="006420BC"/>
    <w:rsid w:val="00642275"/>
    <w:rsid w:val="00642FFB"/>
    <w:rsid w:val="00645AD7"/>
    <w:rsid w:val="00646614"/>
    <w:rsid w:val="00646C39"/>
    <w:rsid w:val="00647B80"/>
    <w:rsid w:val="006503C9"/>
    <w:rsid w:val="0065088C"/>
    <w:rsid w:val="0065122E"/>
    <w:rsid w:val="00651267"/>
    <w:rsid w:val="006518A6"/>
    <w:rsid w:val="00652697"/>
    <w:rsid w:val="00652825"/>
    <w:rsid w:val="00652DCF"/>
    <w:rsid w:val="0065393D"/>
    <w:rsid w:val="00654E99"/>
    <w:rsid w:val="00655977"/>
    <w:rsid w:val="006562A7"/>
    <w:rsid w:val="00660514"/>
    <w:rsid w:val="006615BA"/>
    <w:rsid w:val="0066295F"/>
    <w:rsid w:val="00664552"/>
    <w:rsid w:val="00664DDE"/>
    <w:rsid w:val="006655A7"/>
    <w:rsid w:val="0066567D"/>
    <w:rsid w:val="00666CA6"/>
    <w:rsid w:val="00666D28"/>
    <w:rsid w:val="00667F4D"/>
    <w:rsid w:val="00673745"/>
    <w:rsid w:val="00673D53"/>
    <w:rsid w:val="00674687"/>
    <w:rsid w:val="00674CE9"/>
    <w:rsid w:val="006760B5"/>
    <w:rsid w:val="00676444"/>
    <w:rsid w:val="0067707C"/>
    <w:rsid w:val="006776F6"/>
    <w:rsid w:val="006809BD"/>
    <w:rsid w:val="00680F6A"/>
    <w:rsid w:val="0068310F"/>
    <w:rsid w:val="0068407A"/>
    <w:rsid w:val="00685812"/>
    <w:rsid w:val="00685A91"/>
    <w:rsid w:val="00685DF9"/>
    <w:rsid w:val="00687E7C"/>
    <w:rsid w:val="00693CBA"/>
    <w:rsid w:val="00693E53"/>
    <w:rsid w:val="00693E94"/>
    <w:rsid w:val="0069485A"/>
    <w:rsid w:val="00695258"/>
    <w:rsid w:val="00695592"/>
    <w:rsid w:val="006958BC"/>
    <w:rsid w:val="00695DBB"/>
    <w:rsid w:val="00695EA0"/>
    <w:rsid w:val="0069605D"/>
    <w:rsid w:val="006969B5"/>
    <w:rsid w:val="00696DBC"/>
    <w:rsid w:val="00696E7F"/>
    <w:rsid w:val="006A05FE"/>
    <w:rsid w:val="006A0C1A"/>
    <w:rsid w:val="006A0D71"/>
    <w:rsid w:val="006A23BF"/>
    <w:rsid w:val="006A2FBC"/>
    <w:rsid w:val="006A30FD"/>
    <w:rsid w:val="006A414C"/>
    <w:rsid w:val="006A4962"/>
    <w:rsid w:val="006A5C54"/>
    <w:rsid w:val="006A5EEF"/>
    <w:rsid w:val="006A6266"/>
    <w:rsid w:val="006A65F7"/>
    <w:rsid w:val="006A6E1F"/>
    <w:rsid w:val="006B0DAB"/>
    <w:rsid w:val="006B1741"/>
    <w:rsid w:val="006B1D81"/>
    <w:rsid w:val="006B1E83"/>
    <w:rsid w:val="006B2716"/>
    <w:rsid w:val="006B43AA"/>
    <w:rsid w:val="006B52B7"/>
    <w:rsid w:val="006B65C9"/>
    <w:rsid w:val="006C2A0C"/>
    <w:rsid w:val="006C41FF"/>
    <w:rsid w:val="006C4854"/>
    <w:rsid w:val="006C4F71"/>
    <w:rsid w:val="006C6010"/>
    <w:rsid w:val="006C74FD"/>
    <w:rsid w:val="006C7759"/>
    <w:rsid w:val="006C7A04"/>
    <w:rsid w:val="006D0270"/>
    <w:rsid w:val="006D18A9"/>
    <w:rsid w:val="006D1F85"/>
    <w:rsid w:val="006D2B9B"/>
    <w:rsid w:val="006D3437"/>
    <w:rsid w:val="006D3A2F"/>
    <w:rsid w:val="006D5D62"/>
    <w:rsid w:val="006D6BB2"/>
    <w:rsid w:val="006D6E53"/>
    <w:rsid w:val="006D6F6D"/>
    <w:rsid w:val="006D6F87"/>
    <w:rsid w:val="006D7528"/>
    <w:rsid w:val="006D7D6E"/>
    <w:rsid w:val="006E0491"/>
    <w:rsid w:val="006E4434"/>
    <w:rsid w:val="006E49DA"/>
    <w:rsid w:val="006E64F6"/>
    <w:rsid w:val="006E7101"/>
    <w:rsid w:val="006E7171"/>
    <w:rsid w:val="006E7627"/>
    <w:rsid w:val="006E7817"/>
    <w:rsid w:val="006F1071"/>
    <w:rsid w:val="006F14B3"/>
    <w:rsid w:val="006F3C01"/>
    <w:rsid w:val="006F42C1"/>
    <w:rsid w:val="006F4461"/>
    <w:rsid w:val="006F4959"/>
    <w:rsid w:val="006F4A4A"/>
    <w:rsid w:val="006F6297"/>
    <w:rsid w:val="007005D5"/>
    <w:rsid w:val="00701943"/>
    <w:rsid w:val="00702B35"/>
    <w:rsid w:val="00702EFD"/>
    <w:rsid w:val="00703E8B"/>
    <w:rsid w:val="00704297"/>
    <w:rsid w:val="007047C4"/>
    <w:rsid w:val="00705212"/>
    <w:rsid w:val="0070608B"/>
    <w:rsid w:val="007077D9"/>
    <w:rsid w:val="00714358"/>
    <w:rsid w:val="0071444B"/>
    <w:rsid w:val="00714E6D"/>
    <w:rsid w:val="0071520A"/>
    <w:rsid w:val="007157A5"/>
    <w:rsid w:val="00717568"/>
    <w:rsid w:val="0071769E"/>
    <w:rsid w:val="00717D7B"/>
    <w:rsid w:val="0072078B"/>
    <w:rsid w:val="0072143F"/>
    <w:rsid w:val="007234E2"/>
    <w:rsid w:val="007240CF"/>
    <w:rsid w:val="007249D8"/>
    <w:rsid w:val="00725050"/>
    <w:rsid w:val="00726173"/>
    <w:rsid w:val="00726A85"/>
    <w:rsid w:val="007272B4"/>
    <w:rsid w:val="00727F6B"/>
    <w:rsid w:val="00731990"/>
    <w:rsid w:val="007330A8"/>
    <w:rsid w:val="00733312"/>
    <w:rsid w:val="007335A7"/>
    <w:rsid w:val="007361EA"/>
    <w:rsid w:val="007365CB"/>
    <w:rsid w:val="00736B17"/>
    <w:rsid w:val="0073722A"/>
    <w:rsid w:val="007408FD"/>
    <w:rsid w:val="00740C77"/>
    <w:rsid w:val="00741F80"/>
    <w:rsid w:val="00743D45"/>
    <w:rsid w:val="00744818"/>
    <w:rsid w:val="00746362"/>
    <w:rsid w:val="007477FC"/>
    <w:rsid w:val="0074785F"/>
    <w:rsid w:val="00750607"/>
    <w:rsid w:val="00751534"/>
    <w:rsid w:val="007520E8"/>
    <w:rsid w:val="0075326D"/>
    <w:rsid w:val="0075405F"/>
    <w:rsid w:val="0075581F"/>
    <w:rsid w:val="00755B35"/>
    <w:rsid w:val="00761232"/>
    <w:rsid w:val="007612A6"/>
    <w:rsid w:val="0076303F"/>
    <w:rsid w:val="00763114"/>
    <w:rsid w:val="0076350A"/>
    <w:rsid w:val="007637B9"/>
    <w:rsid w:val="0077013F"/>
    <w:rsid w:val="007741FC"/>
    <w:rsid w:val="0077530E"/>
    <w:rsid w:val="00775AC7"/>
    <w:rsid w:val="00775DDB"/>
    <w:rsid w:val="007771D8"/>
    <w:rsid w:val="00780AFD"/>
    <w:rsid w:val="00781CBF"/>
    <w:rsid w:val="007831E8"/>
    <w:rsid w:val="007840CD"/>
    <w:rsid w:val="007846F5"/>
    <w:rsid w:val="007849D5"/>
    <w:rsid w:val="00785B01"/>
    <w:rsid w:val="00786F61"/>
    <w:rsid w:val="0078761A"/>
    <w:rsid w:val="00787AEC"/>
    <w:rsid w:val="0079047F"/>
    <w:rsid w:val="00791637"/>
    <w:rsid w:val="00792854"/>
    <w:rsid w:val="00793EAB"/>
    <w:rsid w:val="0079505D"/>
    <w:rsid w:val="00795B72"/>
    <w:rsid w:val="007963FD"/>
    <w:rsid w:val="00797029"/>
    <w:rsid w:val="007A00E7"/>
    <w:rsid w:val="007A0127"/>
    <w:rsid w:val="007A1E73"/>
    <w:rsid w:val="007A4566"/>
    <w:rsid w:val="007A59A0"/>
    <w:rsid w:val="007A6FF8"/>
    <w:rsid w:val="007B0BE9"/>
    <w:rsid w:val="007B1731"/>
    <w:rsid w:val="007B1CCE"/>
    <w:rsid w:val="007B2249"/>
    <w:rsid w:val="007B33D7"/>
    <w:rsid w:val="007B5DCB"/>
    <w:rsid w:val="007B64E5"/>
    <w:rsid w:val="007B6DC9"/>
    <w:rsid w:val="007C0749"/>
    <w:rsid w:val="007C1D0F"/>
    <w:rsid w:val="007C226D"/>
    <w:rsid w:val="007C3A9D"/>
    <w:rsid w:val="007C3D47"/>
    <w:rsid w:val="007C429A"/>
    <w:rsid w:val="007C4A80"/>
    <w:rsid w:val="007C60DF"/>
    <w:rsid w:val="007C7CDA"/>
    <w:rsid w:val="007D00E2"/>
    <w:rsid w:val="007D083B"/>
    <w:rsid w:val="007D2478"/>
    <w:rsid w:val="007D3BA5"/>
    <w:rsid w:val="007D5897"/>
    <w:rsid w:val="007D6ECE"/>
    <w:rsid w:val="007E0AB0"/>
    <w:rsid w:val="007E2BD4"/>
    <w:rsid w:val="007E33E0"/>
    <w:rsid w:val="007E3431"/>
    <w:rsid w:val="007E357D"/>
    <w:rsid w:val="007E42C3"/>
    <w:rsid w:val="007E4332"/>
    <w:rsid w:val="007E4402"/>
    <w:rsid w:val="007E57D2"/>
    <w:rsid w:val="007E6254"/>
    <w:rsid w:val="007E71CB"/>
    <w:rsid w:val="007F030F"/>
    <w:rsid w:val="007F0345"/>
    <w:rsid w:val="007F113B"/>
    <w:rsid w:val="007F1765"/>
    <w:rsid w:val="007F1D41"/>
    <w:rsid w:val="007F1F8E"/>
    <w:rsid w:val="007F3D80"/>
    <w:rsid w:val="007F534F"/>
    <w:rsid w:val="007F5445"/>
    <w:rsid w:val="007F732C"/>
    <w:rsid w:val="007F736C"/>
    <w:rsid w:val="007F73EF"/>
    <w:rsid w:val="007F7EDC"/>
    <w:rsid w:val="00802FD9"/>
    <w:rsid w:val="00804285"/>
    <w:rsid w:val="00805A9F"/>
    <w:rsid w:val="008064C3"/>
    <w:rsid w:val="00807767"/>
    <w:rsid w:val="0081131F"/>
    <w:rsid w:val="00812219"/>
    <w:rsid w:val="0081335E"/>
    <w:rsid w:val="00813712"/>
    <w:rsid w:val="00814073"/>
    <w:rsid w:val="0081416D"/>
    <w:rsid w:val="008149C4"/>
    <w:rsid w:val="00821984"/>
    <w:rsid w:val="00822D91"/>
    <w:rsid w:val="00823136"/>
    <w:rsid w:val="0082316A"/>
    <w:rsid w:val="008236EC"/>
    <w:rsid w:val="00823E9A"/>
    <w:rsid w:val="0082447D"/>
    <w:rsid w:val="008245CF"/>
    <w:rsid w:val="00824FBA"/>
    <w:rsid w:val="008276FB"/>
    <w:rsid w:val="0083100C"/>
    <w:rsid w:val="00831733"/>
    <w:rsid w:val="00832094"/>
    <w:rsid w:val="00834BEE"/>
    <w:rsid w:val="0083636C"/>
    <w:rsid w:val="0083647F"/>
    <w:rsid w:val="00836EB9"/>
    <w:rsid w:val="0084087C"/>
    <w:rsid w:val="00840ACC"/>
    <w:rsid w:val="00840C80"/>
    <w:rsid w:val="008417BD"/>
    <w:rsid w:val="00841BF6"/>
    <w:rsid w:val="008432A9"/>
    <w:rsid w:val="00844C9A"/>
    <w:rsid w:val="008452CC"/>
    <w:rsid w:val="0084588F"/>
    <w:rsid w:val="0084619C"/>
    <w:rsid w:val="008463F6"/>
    <w:rsid w:val="008466C2"/>
    <w:rsid w:val="00847875"/>
    <w:rsid w:val="00850317"/>
    <w:rsid w:val="008539A4"/>
    <w:rsid w:val="008578DD"/>
    <w:rsid w:val="00861479"/>
    <w:rsid w:val="00862F66"/>
    <w:rsid w:val="0086324C"/>
    <w:rsid w:val="0086368D"/>
    <w:rsid w:val="00863FDF"/>
    <w:rsid w:val="0086420F"/>
    <w:rsid w:val="0086529D"/>
    <w:rsid w:val="0086582D"/>
    <w:rsid w:val="00867307"/>
    <w:rsid w:val="00873BBF"/>
    <w:rsid w:val="00876AB6"/>
    <w:rsid w:val="00877080"/>
    <w:rsid w:val="008777EF"/>
    <w:rsid w:val="00880D69"/>
    <w:rsid w:val="0088101E"/>
    <w:rsid w:val="00882709"/>
    <w:rsid w:val="008832E3"/>
    <w:rsid w:val="00884403"/>
    <w:rsid w:val="00884771"/>
    <w:rsid w:val="0088497C"/>
    <w:rsid w:val="008851CB"/>
    <w:rsid w:val="00885D8B"/>
    <w:rsid w:val="00886A44"/>
    <w:rsid w:val="00890876"/>
    <w:rsid w:val="00892893"/>
    <w:rsid w:val="008943D3"/>
    <w:rsid w:val="00894A7C"/>
    <w:rsid w:val="0089709C"/>
    <w:rsid w:val="00897A7D"/>
    <w:rsid w:val="008A3EC9"/>
    <w:rsid w:val="008A47FE"/>
    <w:rsid w:val="008A6210"/>
    <w:rsid w:val="008B083E"/>
    <w:rsid w:val="008B3C9F"/>
    <w:rsid w:val="008B3F6C"/>
    <w:rsid w:val="008C312E"/>
    <w:rsid w:val="008C31EE"/>
    <w:rsid w:val="008C41F8"/>
    <w:rsid w:val="008C42DB"/>
    <w:rsid w:val="008C45DA"/>
    <w:rsid w:val="008C562C"/>
    <w:rsid w:val="008C57DF"/>
    <w:rsid w:val="008C684A"/>
    <w:rsid w:val="008C69E5"/>
    <w:rsid w:val="008C722A"/>
    <w:rsid w:val="008C7F05"/>
    <w:rsid w:val="008D0141"/>
    <w:rsid w:val="008D155A"/>
    <w:rsid w:val="008D2022"/>
    <w:rsid w:val="008D36F0"/>
    <w:rsid w:val="008D3E2A"/>
    <w:rsid w:val="008D3F58"/>
    <w:rsid w:val="008D5480"/>
    <w:rsid w:val="008D7864"/>
    <w:rsid w:val="008D7C3D"/>
    <w:rsid w:val="008E05FF"/>
    <w:rsid w:val="008E08BE"/>
    <w:rsid w:val="008E153D"/>
    <w:rsid w:val="008E1A8F"/>
    <w:rsid w:val="008E1DA3"/>
    <w:rsid w:val="008E310C"/>
    <w:rsid w:val="008E3544"/>
    <w:rsid w:val="008E57AF"/>
    <w:rsid w:val="008E6887"/>
    <w:rsid w:val="008F0629"/>
    <w:rsid w:val="008F0935"/>
    <w:rsid w:val="008F16F3"/>
    <w:rsid w:val="008F1741"/>
    <w:rsid w:val="008F2B8F"/>
    <w:rsid w:val="008F38E6"/>
    <w:rsid w:val="008F47D9"/>
    <w:rsid w:val="008F6051"/>
    <w:rsid w:val="008F613B"/>
    <w:rsid w:val="008F6390"/>
    <w:rsid w:val="00900BCB"/>
    <w:rsid w:val="009016A6"/>
    <w:rsid w:val="00901B41"/>
    <w:rsid w:val="009032A8"/>
    <w:rsid w:val="009040A3"/>
    <w:rsid w:val="00906436"/>
    <w:rsid w:val="009068E8"/>
    <w:rsid w:val="00907F6E"/>
    <w:rsid w:val="00910520"/>
    <w:rsid w:val="00911411"/>
    <w:rsid w:val="00911ED1"/>
    <w:rsid w:val="0091296C"/>
    <w:rsid w:val="00913094"/>
    <w:rsid w:val="00913CA0"/>
    <w:rsid w:val="00914098"/>
    <w:rsid w:val="0091409B"/>
    <w:rsid w:val="00915D3C"/>
    <w:rsid w:val="00915F85"/>
    <w:rsid w:val="009164AC"/>
    <w:rsid w:val="009169D8"/>
    <w:rsid w:val="009171FC"/>
    <w:rsid w:val="00917751"/>
    <w:rsid w:val="0092088E"/>
    <w:rsid w:val="00922037"/>
    <w:rsid w:val="0092252B"/>
    <w:rsid w:val="00922C1C"/>
    <w:rsid w:val="00922C66"/>
    <w:rsid w:val="00924A22"/>
    <w:rsid w:val="009263BF"/>
    <w:rsid w:val="00926480"/>
    <w:rsid w:val="00926DE2"/>
    <w:rsid w:val="009273DA"/>
    <w:rsid w:val="00930105"/>
    <w:rsid w:val="00931338"/>
    <w:rsid w:val="00931641"/>
    <w:rsid w:val="00931AF0"/>
    <w:rsid w:val="00931E5E"/>
    <w:rsid w:val="00932ED8"/>
    <w:rsid w:val="00934CF2"/>
    <w:rsid w:val="009350AE"/>
    <w:rsid w:val="00935901"/>
    <w:rsid w:val="00940DF0"/>
    <w:rsid w:val="00941119"/>
    <w:rsid w:val="00941467"/>
    <w:rsid w:val="009422A6"/>
    <w:rsid w:val="00942678"/>
    <w:rsid w:val="00942749"/>
    <w:rsid w:val="00942969"/>
    <w:rsid w:val="00942B1F"/>
    <w:rsid w:val="009447AD"/>
    <w:rsid w:val="009456B3"/>
    <w:rsid w:val="00945D03"/>
    <w:rsid w:val="0094606A"/>
    <w:rsid w:val="009465BF"/>
    <w:rsid w:val="009475C4"/>
    <w:rsid w:val="00947662"/>
    <w:rsid w:val="00947C84"/>
    <w:rsid w:val="0095177C"/>
    <w:rsid w:val="00951F36"/>
    <w:rsid w:val="00953011"/>
    <w:rsid w:val="00954005"/>
    <w:rsid w:val="00954027"/>
    <w:rsid w:val="0095598C"/>
    <w:rsid w:val="0095658B"/>
    <w:rsid w:val="009577DC"/>
    <w:rsid w:val="00957C9D"/>
    <w:rsid w:val="00960563"/>
    <w:rsid w:val="0096084F"/>
    <w:rsid w:val="00961B5A"/>
    <w:rsid w:val="00963D78"/>
    <w:rsid w:val="00964F24"/>
    <w:rsid w:val="00964FA3"/>
    <w:rsid w:val="00965739"/>
    <w:rsid w:val="009669A1"/>
    <w:rsid w:val="00967ACF"/>
    <w:rsid w:val="00970A40"/>
    <w:rsid w:val="00971695"/>
    <w:rsid w:val="00973DE4"/>
    <w:rsid w:val="00974DBF"/>
    <w:rsid w:val="00975678"/>
    <w:rsid w:val="009763F2"/>
    <w:rsid w:val="009773B2"/>
    <w:rsid w:val="0097751D"/>
    <w:rsid w:val="00977B97"/>
    <w:rsid w:val="00980761"/>
    <w:rsid w:val="00980F83"/>
    <w:rsid w:val="00981DE9"/>
    <w:rsid w:val="0098324B"/>
    <w:rsid w:val="0098361D"/>
    <w:rsid w:val="009849F1"/>
    <w:rsid w:val="00984B8F"/>
    <w:rsid w:val="00985456"/>
    <w:rsid w:val="00985D0F"/>
    <w:rsid w:val="00986C4F"/>
    <w:rsid w:val="00987128"/>
    <w:rsid w:val="009907CA"/>
    <w:rsid w:val="00991322"/>
    <w:rsid w:val="00992F1C"/>
    <w:rsid w:val="00993510"/>
    <w:rsid w:val="00993D37"/>
    <w:rsid w:val="00994BA1"/>
    <w:rsid w:val="00994E1B"/>
    <w:rsid w:val="00995866"/>
    <w:rsid w:val="00996F5A"/>
    <w:rsid w:val="00997104"/>
    <w:rsid w:val="009975D7"/>
    <w:rsid w:val="009A0473"/>
    <w:rsid w:val="009A288C"/>
    <w:rsid w:val="009A2D31"/>
    <w:rsid w:val="009A3AAA"/>
    <w:rsid w:val="009A4126"/>
    <w:rsid w:val="009A4D3C"/>
    <w:rsid w:val="009A53F8"/>
    <w:rsid w:val="009A548D"/>
    <w:rsid w:val="009B0422"/>
    <w:rsid w:val="009B2417"/>
    <w:rsid w:val="009B396D"/>
    <w:rsid w:val="009B605A"/>
    <w:rsid w:val="009B7B33"/>
    <w:rsid w:val="009C3126"/>
    <w:rsid w:val="009C3504"/>
    <w:rsid w:val="009C412B"/>
    <w:rsid w:val="009C42DC"/>
    <w:rsid w:val="009C5856"/>
    <w:rsid w:val="009C5B44"/>
    <w:rsid w:val="009C6823"/>
    <w:rsid w:val="009C6CEF"/>
    <w:rsid w:val="009C7364"/>
    <w:rsid w:val="009D0EB5"/>
    <w:rsid w:val="009D1DA2"/>
    <w:rsid w:val="009D7A4B"/>
    <w:rsid w:val="009E00F0"/>
    <w:rsid w:val="009E01B1"/>
    <w:rsid w:val="009E1C3D"/>
    <w:rsid w:val="009E3CD1"/>
    <w:rsid w:val="009E579D"/>
    <w:rsid w:val="009E602E"/>
    <w:rsid w:val="009E77A4"/>
    <w:rsid w:val="009F02F7"/>
    <w:rsid w:val="009F07E1"/>
    <w:rsid w:val="009F0B02"/>
    <w:rsid w:val="009F0CB1"/>
    <w:rsid w:val="009F1002"/>
    <w:rsid w:val="009F1E71"/>
    <w:rsid w:val="009F2808"/>
    <w:rsid w:val="009F2EEC"/>
    <w:rsid w:val="009F334C"/>
    <w:rsid w:val="009F3EA5"/>
    <w:rsid w:val="009F44E4"/>
    <w:rsid w:val="009F64D6"/>
    <w:rsid w:val="00A00537"/>
    <w:rsid w:val="00A011FF"/>
    <w:rsid w:val="00A014C8"/>
    <w:rsid w:val="00A014F1"/>
    <w:rsid w:val="00A01544"/>
    <w:rsid w:val="00A02A12"/>
    <w:rsid w:val="00A02C7F"/>
    <w:rsid w:val="00A02E1D"/>
    <w:rsid w:val="00A034E2"/>
    <w:rsid w:val="00A0381D"/>
    <w:rsid w:val="00A04633"/>
    <w:rsid w:val="00A04ADF"/>
    <w:rsid w:val="00A05DE8"/>
    <w:rsid w:val="00A06F09"/>
    <w:rsid w:val="00A07090"/>
    <w:rsid w:val="00A076C0"/>
    <w:rsid w:val="00A12F82"/>
    <w:rsid w:val="00A1356D"/>
    <w:rsid w:val="00A14750"/>
    <w:rsid w:val="00A15870"/>
    <w:rsid w:val="00A16FAD"/>
    <w:rsid w:val="00A1709A"/>
    <w:rsid w:val="00A172E3"/>
    <w:rsid w:val="00A17529"/>
    <w:rsid w:val="00A179AE"/>
    <w:rsid w:val="00A17AB9"/>
    <w:rsid w:val="00A17DBB"/>
    <w:rsid w:val="00A2155A"/>
    <w:rsid w:val="00A21FD7"/>
    <w:rsid w:val="00A24927"/>
    <w:rsid w:val="00A259C3"/>
    <w:rsid w:val="00A259C7"/>
    <w:rsid w:val="00A25DD7"/>
    <w:rsid w:val="00A264F1"/>
    <w:rsid w:val="00A2666B"/>
    <w:rsid w:val="00A32744"/>
    <w:rsid w:val="00A3313B"/>
    <w:rsid w:val="00A368C9"/>
    <w:rsid w:val="00A36C92"/>
    <w:rsid w:val="00A375AE"/>
    <w:rsid w:val="00A4088E"/>
    <w:rsid w:val="00A40F5F"/>
    <w:rsid w:val="00A43328"/>
    <w:rsid w:val="00A46C59"/>
    <w:rsid w:val="00A52649"/>
    <w:rsid w:val="00A5283F"/>
    <w:rsid w:val="00A52A17"/>
    <w:rsid w:val="00A54440"/>
    <w:rsid w:val="00A554BC"/>
    <w:rsid w:val="00A55D6C"/>
    <w:rsid w:val="00A560A7"/>
    <w:rsid w:val="00A56C33"/>
    <w:rsid w:val="00A57B7D"/>
    <w:rsid w:val="00A61F89"/>
    <w:rsid w:val="00A6250F"/>
    <w:rsid w:val="00A62D23"/>
    <w:rsid w:val="00A631BE"/>
    <w:rsid w:val="00A671FB"/>
    <w:rsid w:val="00A676F2"/>
    <w:rsid w:val="00A679FD"/>
    <w:rsid w:val="00A70DEE"/>
    <w:rsid w:val="00A70F94"/>
    <w:rsid w:val="00A753FC"/>
    <w:rsid w:val="00A761DA"/>
    <w:rsid w:val="00A80DFB"/>
    <w:rsid w:val="00A81A96"/>
    <w:rsid w:val="00A83AE1"/>
    <w:rsid w:val="00A83E91"/>
    <w:rsid w:val="00A84235"/>
    <w:rsid w:val="00A84906"/>
    <w:rsid w:val="00A84A19"/>
    <w:rsid w:val="00A84AC1"/>
    <w:rsid w:val="00A84F11"/>
    <w:rsid w:val="00A87E61"/>
    <w:rsid w:val="00A904CE"/>
    <w:rsid w:val="00A906D1"/>
    <w:rsid w:val="00A90F09"/>
    <w:rsid w:val="00A92102"/>
    <w:rsid w:val="00A926C6"/>
    <w:rsid w:val="00A9291F"/>
    <w:rsid w:val="00A93025"/>
    <w:rsid w:val="00A931D3"/>
    <w:rsid w:val="00A93893"/>
    <w:rsid w:val="00A94320"/>
    <w:rsid w:val="00A94BEE"/>
    <w:rsid w:val="00A94F67"/>
    <w:rsid w:val="00A959A4"/>
    <w:rsid w:val="00A96395"/>
    <w:rsid w:val="00A9714D"/>
    <w:rsid w:val="00A97BCB"/>
    <w:rsid w:val="00A97C9D"/>
    <w:rsid w:val="00A97FDD"/>
    <w:rsid w:val="00AA0916"/>
    <w:rsid w:val="00AA1428"/>
    <w:rsid w:val="00AA223F"/>
    <w:rsid w:val="00AA2CD6"/>
    <w:rsid w:val="00AA3774"/>
    <w:rsid w:val="00AA4195"/>
    <w:rsid w:val="00AB2522"/>
    <w:rsid w:val="00AB4ECA"/>
    <w:rsid w:val="00AB4F65"/>
    <w:rsid w:val="00AB55B5"/>
    <w:rsid w:val="00AB7E23"/>
    <w:rsid w:val="00AB7EB4"/>
    <w:rsid w:val="00AC0010"/>
    <w:rsid w:val="00AC037E"/>
    <w:rsid w:val="00AC0624"/>
    <w:rsid w:val="00AC0A02"/>
    <w:rsid w:val="00AC124D"/>
    <w:rsid w:val="00AC1549"/>
    <w:rsid w:val="00AC27FA"/>
    <w:rsid w:val="00AC2DE6"/>
    <w:rsid w:val="00AC345E"/>
    <w:rsid w:val="00AC721F"/>
    <w:rsid w:val="00AD0041"/>
    <w:rsid w:val="00AD1546"/>
    <w:rsid w:val="00AD19FF"/>
    <w:rsid w:val="00AD1A22"/>
    <w:rsid w:val="00AD1B4D"/>
    <w:rsid w:val="00AD2A47"/>
    <w:rsid w:val="00AD3A2F"/>
    <w:rsid w:val="00AD3AF6"/>
    <w:rsid w:val="00AD42D0"/>
    <w:rsid w:val="00AD5E9D"/>
    <w:rsid w:val="00AD5F3F"/>
    <w:rsid w:val="00AD6C1F"/>
    <w:rsid w:val="00AD7E38"/>
    <w:rsid w:val="00AE0814"/>
    <w:rsid w:val="00AE0BA1"/>
    <w:rsid w:val="00AE141C"/>
    <w:rsid w:val="00AE14BE"/>
    <w:rsid w:val="00AE1709"/>
    <w:rsid w:val="00AE21EE"/>
    <w:rsid w:val="00AE5836"/>
    <w:rsid w:val="00AE5BAE"/>
    <w:rsid w:val="00AE60B8"/>
    <w:rsid w:val="00AE6275"/>
    <w:rsid w:val="00AE6F02"/>
    <w:rsid w:val="00AF03AF"/>
    <w:rsid w:val="00AF0CCA"/>
    <w:rsid w:val="00AF2EC2"/>
    <w:rsid w:val="00AF2FD4"/>
    <w:rsid w:val="00AF3EE7"/>
    <w:rsid w:val="00AF45DD"/>
    <w:rsid w:val="00AF5E88"/>
    <w:rsid w:val="00AF5F8E"/>
    <w:rsid w:val="00B005B3"/>
    <w:rsid w:val="00B01136"/>
    <w:rsid w:val="00B01864"/>
    <w:rsid w:val="00B03535"/>
    <w:rsid w:val="00B036EB"/>
    <w:rsid w:val="00B055F4"/>
    <w:rsid w:val="00B05843"/>
    <w:rsid w:val="00B06C8D"/>
    <w:rsid w:val="00B104E7"/>
    <w:rsid w:val="00B10D5B"/>
    <w:rsid w:val="00B1117C"/>
    <w:rsid w:val="00B133B6"/>
    <w:rsid w:val="00B14506"/>
    <w:rsid w:val="00B1553E"/>
    <w:rsid w:val="00B15A98"/>
    <w:rsid w:val="00B17C17"/>
    <w:rsid w:val="00B17D6C"/>
    <w:rsid w:val="00B200AC"/>
    <w:rsid w:val="00B2011A"/>
    <w:rsid w:val="00B20A3D"/>
    <w:rsid w:val="00B21225"/>
    <w:rsid w:val="00B2194A"/>
    <w:rsid w:val="00B25DA8"/>
    <w:rsid w:val="00B27880"/>
    <w:rsid w:val="00B279F6"/>
    <w:rsid w:val="00B30D8B"/>
    <w:rsid w:val="00B31A7F"/>
    <w:rsid w:val="00B323BC"/>
    <w:rsid w:val="00B33242"/>
    <w:rsid w:val="00B3361F"/>
    <w:rsid w:val="00B36FF2"/>
    <w:rsid w:val="00B37C26"/>
    <w:rsid w:val="00B400FE"/>
    <w:rsid w:val="00B40E31"/>
    <w:rsid w:val="00B4131D"/>
    <w:rsid w:val="00B42FDE"/>
    <w:rsid w:val="00B4303E"/>
    <w:rsid w:val="00B437C2"/>
    <w:rsid w:val="00B43E43"/>
    <w:rsid w:val="00B44DDF"/>
    <w:rsid w:val="00B44E2C"/>
    <w:rsid w:val="00B511D5"/>
    <w:rsid w:val="00B51F4F"/>
    <w:rsid w:val="00B5245E"/>
    <w:rsid w:val="00B54159"/>
    <w:rsid w:val="00B546EF"/>
    <w:rsid w:val="00B547F7"/>
    <w:rsid w:val="00B54F58"/>
    <w:rsid w:val="00B564C7"/>
    <w:rsid w:val="00B609C9"/>
    <w:rsid w:val="00B62357"/>
    <w:rsid w:val="00B6329D"/>
    <w:rsid w:val="00B63566"/>
    <w:rsid w:val="00B64377"/>
    <w:rsid w:val="00B65BAC"/>
    <w:rsid w:val="00B6795F"/>
    <w:rsid w:val="00B74F88"/>
    <w:rsid w:val="00B758B5"/>
    <w:rsid w:val="00B759E7"/>
    <w:rsid w:val="00B76288"/>
    <w:rsid w:val="00B76850"/>
    <w:rsid w:val="00B8067D"/>
    <w:rsid w:val="00B81743"/>
    <w:rsid w:val="00B81F83"/>
    <w:rsid w:val="00B81FE4"/>
    <w:rsid w:val="00B834A2"/>
    <w:rsid w:val="00B839EC"/>
    <w:rsid w:val="00B84627"/>
    <w:rsid w:val="00B8535B"/>
    <w:rsid w:val="00B86A66"/>
    <w:rsid w:val="00B86E60"/>
    <w:rsid w:val="00B875F0"/>
    <w:rsid w:val="00B901A0"/>
    <w:rsid w:val="00B90668"/>
    <w:rsid w:val="00B90ECA"/>
    <w:rsid w:val="00B92CFF"/>
    <w:rsid w:val="00B932CE"/>
    <w:rsid w:val="00B9377C"/>
    <w:rsid w:val="00B93935"/>
    <w:rsid w:val="00B94C6E"/>
    <w:rsid w:val="00B9525E"/>
    <w:rsid w:val="00B95730"/>
    <w:rsid w:val="00BA0515"/>
    <w:rsid w:val="00BA0997"/>
    <w:rsid w:val="00BA0B57"/>
    <w:rsid w:val="00BA14A9"/>
    <w:rsid w:val="00BA1714"/>
    <w:rsid w:val="00BA298B"/>
    <w:rsid w:val="00BA372A"/>
    <w:rsid w:val="00BA3A1C"/>
    <w:rsid w:val="00BA47A8"/>
    <w:rsid w:val="00BA6295"/>
    <w:rsid w:val="00BA7FCF"/>
    <w:rsid w:val="00BA7FFC"/>
    <w:rsid w:val="00BB078D"/>
    <w:rsid w:val="00BB0FE4"/>
    <w:rsid w:val="00BB10D1"/>
    <w:rsid w:val="00BB2234"/>
    <w:rsid w:val="00BB28E7"/>
    <w:rsid w:val="00BB2B9F"/>
    <w:rsid w:val="00BB3C85"/>
    <w:rsid w:val="00BB3E5B"/>
    <w:rsid w:val="00BB52F5"/>
    <w:rsid w:val="00BB6052"/>
    <w:rsid w:val="00BB6D4D"/>
    <w:rsid w:val="00BC0C20"/>
    <w:rsid w:val="00BC0F90"/>
    <w:rsid w:val="00BC20D6"/>
    <w:rsid w:val="00BC33C1"/>
    <w:rsid w:val="00BC4919"/>
    <w:rsid w:val="00BC530E"/>
    <w:rsid w:val="00BC558C"/>
    <w:rsid w:val="00BC584C"/>
    <w:rsid w:val="00BC61AB"/>
    <w:rsid w:val="00BD0903"/>
    <w:rsid w:val="00BD0B5B"/>
    <w:rsid w:val="00BD0F72"/>
    <w:rsid w:val="00BD31B8"/>
    <w:rsid w:val="00BD3931"/>
    <w:rsid w:val="00BD3C39"/>
    <w:rsid w:val="00BD421F"/>
    <w:rsid w:val="00BD425A"/>
    <w:rsid w:val="00BD4EE3"/>
    <w:rsid w:val="00BD5B60"/>
    <w:rsid w:val="00BD66E8"/>
    <w:rsid w:val="00BE07D0"/>
    <w:rsid w:val="00BE0A65"/>
    <w:rsid w:val="00BE302C"/>
    <w:rsid w:val="00BE34EF"/>
    <w:rsid w:val="00BE4D4E"/>
    <w:rsid w:val="00BE5CA9"/>
    <w:rsid w:val="00BE6DDB"/>
    <w:rsid w:val="00BE7FFD"/>
    <w:rsid w:val="00BF0669"/>
    <w:rsid w:val="00BF1934"/>
    <w:rsid w:val="00BF1BD3"/>
    <w:rsid w:val="00BF2154"/>
    <w:rsid w:val="00BF229B"/>
    <w:rsid w:val="00BF2D65"/>
    <w:rsid w:val="00BF52EB"/>
    <w:rsid w:val="00BF59BA"/>
    <w:rsid w:val="00BF5BD7"/>
    <w:rsid w:val="00BF62D7"/>
    <w:rsid w:val="00C0022E"/>
    <w:rsid w:val="00C00C1C"/>
    <w:rsid w:val="00C01686"/>
    <w:rsid w:val="00C02339"/>
    <w:rsid w:val="00C02B5B"/>
    <w:rsid w:val="00C02EB4"/>
    <w:rsid w:val="00C03548"/>
    <w:rsid w:val="00C03D5F"/>
    <w:rsid w:val="00C04E33"/>
    <w:rsid w:val="00C06984"/>
    <w:rsid w:val="00C10140"/>
    <w:rsid w:val="00C101DF"/>
    <w:rsid w:val="00C12EFC"/>
    <w:rsid w:val="00C15A84"/>
    <w:rsid w:val="00C17836"/>
    <w:rsid w:val="00C211EE"/>
    <w:rsid w:val="00C2152D"/>
    <w:rsid w:val="00C22980"/>
    <w:rsid w:val="00C256B8"/>
    <w:rsid w:val="00C25C21"/>
    <w:rsid w:val="00C26FCD"/>
    <w:rsid w:val="00C32C31"/>
    <w:rsid w:val="00C33403"/>
    <w:rsid w:val="00C346F7"/>
    <w:rsid w:val="00C34A59"/>
    <w:rsid w:val="00C35A81"/>
    <w:rsid w:val="00C370A0"/>
    <w:rsid w:val="00C3730A"/>
    <w:rsid w:val="00C37E3A"/>
    <w:rsid w:val="00C40826"/>
    <w:rsid w:val="00C408BB"/>
    <w:rsid w:val="00C418FF"/>
    <w:rsid w:val="00C468BB"/>
    <w:rsid w:val="00C47792"/>
    <w:rsid w:val="00C51049"/>
    <w:rsid w:val="00C5287A"/>
    <w:rsid w:val="00C52A84"/>
    <w:rsid w:val="00C52F05"/>
    <w:rsid w:val="00C5318F"/>
    <w:rsid w:val="00C534C1"/>
    <w:rsid w:val="00C53DD0"/>
    <w:rsid w:val="00C56770"/>
    <w:rsid w:val="00C57B70"/>
    <w:rsid w:val="00C57F1D"/>
    <w:rsid w:val="00C60574"/>
    <w:rsid w:val="00C60EA0"/>
    <w:rsid w:val="00C610A5"/>
    <w:rsid w:val="00C62E31"/>
    <w:rsid w:val="00C63A6F"/>
    <w:rsid w:val="00C642D3"/>
    <w:rsid w:val="00C65B0D"/>
    <w:rsid w:val="00C661D9"/>
    <w:rsid w:val="00C6632E"/>
    <w:rsid w:val="00C66618"/>
    <w:rsid w:val="00C678DB"/>
    <w:rsid w:val="00C7208A"/>
    <w:rsid w:val="00C72665"/>
    <w:rsid w:val="00C7438F"/>
    <w:rsid w:val="00C74417"/>
    <w:rsid w:val="00C76051"/>
    <w:rsid w:val="00C76413"/>
    <w:rsid w:val="00C76539"/>
    <w:rsid w:val="00C76ABB"/>
    <w:rsid w:val="00C77A94"/>
    <w:rsid w:val="00C77C4C"/>
    <w:rsid w:val="00C77CE8"/>
    <w:rsid w:val="00C80CDC"/>
    <w:rsid w:val="00C8183F"/>
    <w:rsid w:val="00C82166"/>
    <w:rsid w:val="00C82BFC"/>
    <w:rsid w:val="00C83397"/>
    <w:rsid w:val="00C83FBB"/>
    <w:rsid w:val="00C85328"/>
    <w:rsid w:val="00C85B94"/>
    <w:rsid w:val="00C90061"/>
    <w:rsid w:val="00C9049F"/>
    <w:rsid w:val="00C90532"/>
    <w:rsid w:val="00C90DB9"/>
    <w:rsid w:val="00C91FD1"/>
    <w:rsid w:val="00C91FE6"/>
    <w:rsid w:val="00C93C45"/>
    <w:rsid w:val="00C945B9"/>
    <w:rsid w:val="00C94A1B"/>
    <w:rsid w:val="00C94F84"/>
    <w:rsid w:val="00C954B2"/>
    <w:rsid w:val="00C95A1B"/>
    <w:rsid w:val="00C97099"/>
    <w:rsid w:val="00C972B8"/>
    <w:rsid w:val="00CA172C"/>
    <w:rsid w:val="00CA1D83"/>
    <w:rsid w:val="00CA2401"/>
    <w:rsid w:val="00CA2B8A"/>
    <w:rsid w:val="00CA2E0A"/>
    <w:rsid w:val="00CA443B"/>
    <w:rsid w:val="00CA662E"/>
    <w:rsid w:val="00CA7571"/>
    <w:rsid w:val="00CA78C8"/>
    <w:rsid w:val="00CA7918"/>
    <w:rsid w:val="00CA7C1B"/>
    <w:rsid w:val="00CB038F"/>
    <w:rsid w:val="00CB123A"/>
    <w:rsid w:val="00CB1E67"/>
    <w:rsid w:val="00CB29B1"/>
    <w:rsid w:val="00CB372A"/>
    <w:rsid w:val="00CB3F43"/>
    <w:rsid w:val="00CB5C7C"/>
    <w:rsid w:val="00CB5CD2"/>
    <w:rsid w:val="00CB618C"/>
    <w:rsid w:val="00CB67FD"/>
    <w:rsid w:val="00CB71DF"/>
    <w:rsid w:val="00CB77EE"/>
    <w:rsid w:val="00CC04DC"/>
    <w:rsid w:val="00CC14E7"/>
    <w:rsid w:val="00CC1EEF"/>
    <w:rsid w:val="00CC2776"/>
    <w:rsid w:val="00CC2A89"/>
    <w:rsid w:val="00CC2FB6"/>
    <w:rsid w:val="00CC42A5"/>
    <w:rsid w:val="00CC44D6"/>
    <w:rsid w:val="00CC4876"/>
    <w:rsid w:val="00CC4AF8"/>
    <w:rsid w:val="00CC4FCC"/>
    <w:rsid w:val="00CC561F"/>
    <w:rsid w:val="00CC5D98"/>
    <w:rsid w:val="00CC69DC"/>
    <w:rsid w:val="00CC7C2B"/>
    <w:rsid w:val="00CD09C6"/>
    <w:rsid w:val="00CD1A14"/>
    <w:rsid w:val="00CD47D1"/>
    <w:rsid w:val="00CD6773"/>
    <w:rsid w:val="00CD74AF"/>
    <w:rsid w:val="00CE02D3"/>
    <w:rsid w:val="00CE0DBC"/>
    <w:rsid w:val="00CE1924"/>
    <w:rsid w:val="00CE1A7F"/>
    <w:rsid w:val="00CE23EE"/>
    <w:rsid w:val="00CE24D3"/>
    <w:rsid w:val="00CE5F4A"/>
    <w:rsid w:val="00CE6654"/>
    <w:rsid w:val="00CE6C5F"/>
    <w:rsid w:val="00CE73AA"/>
    <w:rsid w:val="00CE7D23"/>
    <w:rsid w:val="00CF1A83"/>
    <w:rsid w:val="00CF1B5C"/>
    <w:rsid w:val="00CF39B9"/>
    <w:rsid w:val="00CF43C9"/>
    <w:rsid w:val="00CF46A5"/>
    <w:rsid w:val="00CF694E"/>
    <w:rsid w:val="00CF6EC9"/>
    <w:rsid w:val="00CF76AA"/>
    <w:rsid w:val="00D00146"/>
    <w:rsid w:val="00D01A15"/>
    <w:rsid w:val="00D027E9"/>
    <w:rsid w:val="00D03DF1"/>
    <w:rsid w:val="00D0558F"/>
    <w:rsid w:val="00D0570E"/>
    <w:rsid w:val="00D066E8"/>
    <w:rsid w:val="00D07030"/>
    <w:rsid w:val="00D07067"/>
    <w:rsid w:val="00D10885"/>
    <w:rsid w:val="00D10D1E"/>
    <w:rsid w:val="00D1106B"/>
    <w:rsid w:val="00D13188"/>
    <w:rsid w:val="00D16E7C"/>
    <w:rsid w:val="00D176CB"/>
    <w:rsid w:val="00D17CD6"/>
    <w:rsid w:val="00D201EE"/>
    <w:rsid w:val="00D21259"/>
    <w:rsid w:val="00D228B8"/>
    <w:rsid w:val="00D23749"/>
    <w:rsid w:val="00D2375D"/>
    <w:rsid w:val="00D23A55"/>
    <w:rsid w:val="00D248FA"/>
    <w:rsid w:val="00D25385"/>
    <w:rsid w:val="00D26289"/>
    <w:rsid w:val="00D2664C"/>
    <w:rsid w:val="00D274F0"/>
    <w:rsid w:val="00D30C1D"/>
    <w:rsid w:val="00D30D55"/>
    <w:rsid w:val="00D31010"/>
    <w:rsid w:val="00D310DF"/>
    <w:rsid w:val="00D3121A"/>
    <w:rsid w:val="00D33F3A"/>
    <w:rsid w:val="00D34D9A"/>
    <w:rsid w:val="00D34DC6"/>
    <w:rsid w:val="00D34F5A"/>
    <w:rsid w:val="00D35356"/>
    <w:rsid w:val="00D35623"/>
    <w:rsid w:val="00D35BAB"/>
    <w:rsid w:val="00D35D21"/>
    <w:rsid w:val="00D371FD"/>
    <w:rsid w:val="00D3725A"/>
    <w:rsid w:val="00D40DFF"/>
    <w:rsid w:val="00D41D79"/>
    <w:rsid w:val="00D43992"/>
    <w:rsid w:val="00D44066"/>
    <w:rsid w:val="00D45C96"/>
    <w:rsid w:val="00D46AC5"/>
    <w:rsid w:val="00D51475"/>
    <w:rsid w:val="00D5304C"/>
    <w:rsid w:val="00D541CD"/>
    <w:rsid w:val="00D54ACB"/>
    <w:rsid w:val="00D55E8F"/>
    <w:rsid w:val="00D56064"/>
    <w:rsid w:val="00D56BB4"/>
    <w:rsid w:val="00D573F2"/>
    <w:rsid w:val="00D57424"/>
    <w:rsid w:val="00D57432"/>
    <w:rsid w:val="00D61354"/>
    <w:rsid w:val="00D629B4"/>
    <w:rsid w:val="00D62E49"/>
    <w:rsid w:val="00D63FCA"/>
    <w:rsid w:val="00D6558F"/>
    <w:rsid w:val="00D65A91"/>
    <w:rsid w:val="00D669EF"/>
    <w:rsid w:val="00D7068A"/>
    <w:rsid w:val="00D70BDD"/>
    <w:rsid w:val="00D70D39"/>
    <w:rsid w:val="00D7248C"/>
    <w:rsid w:val="00D72D59"/>
    <w:rsid w:val="00D75076"/>
    <w:rsid w:val="00D76A5D"/>
    <w:rsid w:val="00D803D9"/>
    <w:rsid w:val="00D81332"/>
    <w:rsid w:val="00D83703"/>
    <w:rsid w:val="00D84AD1"/>
    <w:rsid w:val="00D877FB"/>
    <w:rsid w:val="00D901E9"/>
    <w:rsid w:val="00D91BDC"/>
    <w:rsid w:val="00D91F20"/>
    <w:rsid w:val="00D94523"/>
    <w:rsid w:val="00D95CD5"/>
    <w:rsid w:val="00D95F2F"/>
    <w:rsid w:val="00D97035"/>
    <w:rsid w:val="00D974E0"/>
    <w:rsid w:val="00DA0053"/>
    <w:rsid w:val="00DA0BFC"/>
    <w:rsid w:val="00DA1792"/>
    <w:rsid w:val="00DA1CC9"/>
    <w:rsid w:val="00DA2A65"/>
    <w:rsid w:val="00DA2C22"/>
    <w:rsid w:val="00DA3E72"/>
    <w:rsid w:val="00DA40DA"/>
    <w:rsid w:val="00DA4832"/>
    <w:rsid w:val="00DA53E8"/>
    <w:rsid w:val="00DA6580"/>
    <w:rsid w:val="00DA759F"/>
    <w:rsid w:val="00DA776C"/>
    <w:rsid w:val="00DA79D3"/>
    <w:rsid w:val="00DB178E"/>
    <w:rsid w:val="00DB29DA"/>
    <w:rsid w:val="00DB3B09"/>
    <w:rsid w:val="00DB41AE"/>
    <w:rsid w:val="00DB42F6"/>
    <w:rsid w:val="00DB5349"/>
    <w:rsid w:val="00DB5783"/>
    <w:rsid w:val="00DB5C58"/>
    <w:rsid w:val="00DB6692"/>
    <w:rsid w:val="00DB6B34"/>
    <w:rsid w:val="00DB6B56"/>
    <w:rsid w:val="00DB73CD"/>
    <w:rsid w:val="00DB748A"/>
    <w:rsid w:val="00DB7F2D"/>
    <w:rsid w:val="00DC01AE"/>
    <w:rsid w:val="00DC0F1E"/>
    <w:rsid w:val="00DC240D"/>
    <w:rsid w:val="00DC25AD"/>
    <w:rsid w:val="00DC294C"/>
    <w:rsid w:val="00DC3049"/>
    <w:rsid w:val="00DC31EB"/>
    <w:rsid w:val="00DC331E"/>
    <w:rsid w:val="00DC3C70"/>
    <w:rsid w:val="00DC47A7"/>
    <w:rsid w:val="00DC4854"/>
    <w:rsid w:val="00DC5BB4"/>
    <w:rsid w:val="00DC6524"/>
    <w:rsid w:val="00DC6A8E"/>
    <w:rsid w:val="00DD1D0B"/>
    <w:rsid w:val="00DD37D1"/>
    <w:rsid w:val="00DD51D0"/>
    <w:rsid w:val="00DD5E6A"/>
    <w:rsid w:val="00DD7311"/>
    <w:rsid w:val="00DE0AC0"/>
    <w:rsid w:val="00DE0F57"/>
    <w:rsid w:val="00DE152B"/>
    <w:rsid w:val="00DE1992"/>
    <w:rsid w:val="00DE4041"/>
    <w:rsid w:val="00DE4A2B"/>
    <w:rsid w:val="00DE5860"/>
    <w:rsid w:val="00DE6A27"/>
    <w:rsid w:val="00DF4955"/>
    <w:rsid w:val="00DF4F13"/>
    <w:rsid w:val="00DF51B5"/>
    <w:rsid w:val="00DF52E0"/>
    <w:rsid w:val="00DF5C0D"/>
    <w:rsid w:val="00DF6D68"/>
    <w:rsid w:val="00DF7D86"/>
    <w:rsid w:val="00E00416"/>
    <w:rsid w:val="00E005DA"/>
    <w:rsid w:val="00E0483E"/>
    <w:rsid w:val="00E04C34"/>
    <w:rsid w:val="00E0529F"/>
    <w:rsid w:val="00E05F9F"/>
    <w:rsid w:val="00E1070B"/>
    <w:rsid w:val="00E108F2"/>
    <w:rsid w:val="00E10E26"/>
    <w:rsid w:val="00E12F61"/>
    <w:rsid w:val="00E13D8E"/>
    <w:rsid w:val="00E14176"/>
    <w:rsid w:val="00E14280"/>
    <w:rsid w:val="00E160C7"/>
    <w:rsid w:val="00E16AE9"/>
    <w:rsid w:val="00E1714C"/>
    <w:rsid w:val="00E17FBB"/>
    <w:rsid w:val="00E2013B"/>
    <w:rsid w:val="00E20FAF"/>
    <w:rsid w:val="00E21804"/>
    <w:rsid w:val="00E22026"/>
    <w:rsid w:val="00E24E5D"/>
    <w:rsid w:val="00E26262"/>
    <w:rsid w:val="00E26F08"/>
    <w:rsid w:val="00E27517"/>
    <w:rsid w:val="00E27867"/>
    <w:rsid w:val="00E31333"/>
    <w:rsid w:val="00E3322F"/>
    <w:rsid w:val="00E33346"/>
    <w:rsid w:val="00E336A1"/>
    <w:rsid w:val="00E345FE"/>
    <w:rsid w:val="00E3486D"/>
    <w:rsid w:val="00E3543C"/>
    <w:rsid w:val="00E358C1"/>
    <w:rsid w:val="00E362B6"/>
    <w:rsid w:val="00E404F4"/>
    <w:rsid w:val="00E41613"/>
    <w:rsid w:val="00E41697"/>
    <w:rsid w:val="00E41E25"/>
    <w:rsid w:val="00E41E45"/>
    <w:rsid w:val="00E4316D"/>
    <w:rsid w:val="00E43566"/>
    <w:rsid w:val="00E437D6"/>
    <w:rsid w:val="00E437F0"/>
    <w:rsid w:val="00E454F4"/>
    <w:rsid w:val="00E46039"/>
    <w:rsid w:val="00E46740"/>
    <w:rsid w:val="00E468B8"/>
    <w:rsid w:val="00E47CA4"/>
    <w:rsid w:val="00E50631"/>
    <w:rsid w:val="00E506C2"/>
    <w:rsid w:val="00E50EC9"/>
    <w:rsid w:val="00E52811"/>
    <w:rsid w:val="00E52D0A"/>
    <w:rsid w:val="00E53951"/>
    <w:rsid w:val="00E539E0"/>
    <w:rsid w:val="00E54A07"/>
    <w:rsid w:val="00E54F1C"/>
    <w:rsid w:val="00E55E3F"/>
    <w:rsid w:val="00E560B9"/>
    <w:rsid w:val="00E5649D"/>
    <w:rsid w:val="00E5742A"/>
    <w:rsid w:val="00E57694"/>
    <w:rsid w:val="00E6016D"/>
    <w:rsid w:val="00E60BC6"/>
    <w:rsid w:val="00E61C0C"/>
    <w:rsid w:val="00E62541"/>
    <w:rsid w:val="00E62D75"/>
    <w:rsid w:val="00E63544"/>
    <w:rsid w:val="00E63DA1"/>
    <w:rsid w:val="00E65318"/>
    <w:rsid w:val="00E665DD"/>
    <w:rsid w:val="00E67881"/>
    <w:rsid w:val="00E67B51"/>
    <w:rsid w:val="00E71C17"/>
    <w:rsid w:val="00E71D64"/>
    <w:rsid w:val="00E72FEF"/>
    <w:rsid w:val="00E73261"/>
    <w:rsid w:val="00E750FB"/>
    <w:rsid w:val="00E76023"/>
    <w:rsid w:val="00E77A35"/>
    <w:rsid w:val="00E804DB"/>
    <w:rsid w:val="00E80CD0"/>
    <w:rsid w:val="00E813B0"/>
    <w:rsid w:val="00E8203F"/>
    <w:rsid w:val="00E82523"/>
    <w:rsid w:val="00E82E74"/>
    <w:rsid w:val="00E8361D"/>
    <w:rsid w:val="00E84C3B"/>
    <w:rsid w:val="00E851CC"/>
    <w:rsid w:val="00E852A4"/>
    <w:rsid w:val="00E85E63"/>
    <w:rsid w:val="00E86608"/>
    <w:rsid w:val="00E870B1"/>
    <w:rsid w:val="00E8711C"/>
    <w:rsid w:val="00E8736F"/>
    <w:rsid w:val="00E87D27"/>
    <w:rsid w:val="00E9333E"/>
    <w:rsid w:val="00E940F8"/>
    <w:rsid w:val="00E94AAD"/>
    <w:rsid w:val="00E94D32"/>
    <w:rsid w:val="00E95C8D"/>
    <w:rsid w:val="00E962DF"/>
    <w:rsid w:val="00EA088A"/>
    <w:rsid w:val="00EA0B18"/>
    <w:rsid w:val="00EA0F00"/>
    <w:rsid w:val="00EA0F0E"/>
    <w:rsid w:val="00EA24A2"/>
    <w:rsid w:val="00EA2FFD"/>
    <w:rsid w:val="00EA3067"/>
    <w:rsid w:val="00EA37D7"/>
    <w:rsid w:val="00EA38C5"/>
    <w:rsid w:val="00EA3DE4"/>
    <w:rsid w:val="00EA438C"/>
    <w:rsid w:val="00EA4F89"/>
    <w:rsid w:val="00EA5266"/>
    <w:rsid w:val="00EA5EAF"/>
    <w:rsid w:val="00EA6013"/>
    <w:rsid w:val="00EA60D5"/>
    <w:rsid w:val="00EA6A5A"/>
    <w:rsid w:val="00EA74DC"/>
    <w:rsid w:val="00EA7E4E"/>
    <w:rsid w:val="00EB0B87"/>
    <w:rsid w:val="00EB11D6"/>
    <w:rsid w:val="00EB2457"/>
    <w:rsid w:val="00EB2C8C"/>
    <w:rsid w:val="00EB3A64"/>
    <w:rsid w:val="00EB49CA"/>
    <w:rsid w:val="00EB6AAC"/>
    <w:rsid w:val="00EB6ADE"/>
    <w:rsid w:val="00EB6BEA"/>
    <w:rsid w:val="00EB6BF6"/>
    <w:rsid w:val="00EC080B"/>
    <w:rsid w:val="00EC1613"/>
    <w:rsid w:val="00EC17C1"/>
    <w:rsid w:val="00EC1B7F"/>
    <w:rsid w:val="00EC1ED1"/>
    <w:rsid w:val="00EC1F9B"/>
    <w:rsid w:val="00EC240C"/>
    <w:rsid w:val="00EC3217"/>
    <w:rsid w:val="00EC3B0A"/>
    <w:rsid w:val="00EC4118"/>
    <w:rsid w:val="00EC4AE1"/>
    <w:rsid w:val="00EC50FD"/>
    <w:rsid w:val="00EC5534"/>
    <w:rsid w:val="00EC7353"/>
    <w:rsid w:val="00ED0653"/>
    <w:rsid w:val="00ED1C5B"/>
    <w:rsid w:val="00ED2D2C"/>
    <w:rsid w:val="00ED427C"/>
    <w:rsid w:val="00ED55C3"/>
    <w:rsid w:val="00ED73C6"/>
    <w:rsid w:val="00EE178E"/>
    <w:rsid w:val="00EE25DF"/>
    <w:rsid w:val="00EE3395"/>
    <w:rsid w:val="00EE5330"/>
    <w:rsid w:val="00EE6A36"/>
    <w:rsid w:val="00EE7695"/>
    <w:rsid w:val="00EF0AF5"/>
    <w:rsid w:val="00EF0D71"/>
    <w:rsid w:val="00EF1AD4"/>
    <w:rsid w:val="00EF1BCB"/>
    <w:rsid w:val="00EF454C"/>
    <w:rsid w:val="00EF687C"/>
    <w:rsid w:val="00EF6E80"/>
    <w:rsid w:val="00F005D7"/>
    <w:rsid w:val="00F0182F"/>
    <w:rsid w:val="00F03194"/>
    <w:rsid w:val="00F03542"/>
    <w:rsid w:val="00F04371"/>
    <w:rsid w:val="00F05577"/>
    <w:rsid w:val="00F05A2A"/>
    <w:rsid w:val="00F05B13"/>
    <w:rsid w:val="00F10E45"/>
    <w:rsid w:val="00F129CB"/>
    <w:rsid w:val="00F12EB2"/>
    <w:rsid w:val="00F134E9"/>
    <w:rsid w:val="00F146D8"/>
    <w:rsid w:val="00F15BFC"/>
    <w:rsid w:val="00F15E65"/>
    <w:rsid w:val="00F162DD"/>
    <w:rsid w:val="00F168FB"/>
    <w:rsid w:val="00F22FB7"/>
    <w:rsid w:val="00F22FBE"/>
    <w:rsid w:val="00F235F1"/>
    <w:rsid w:val="00F23BAD"/>
    <w:rsid w:val="00F24172"/>
    <w:rsid w:val="00F24ABF"/>
    <w:rsid w:val="00F25BA6"/>
    <w:rsid w:val="00F26A71"/>
    <w:rsid w:val="00F26C42"/>
    <w:rsid w:val="00F30E37"/>
    <w:rsid w:val="00F323D9"/>
    <w:rsid w:val="00F32B4D"/>
    <w:rsid w:val="00F32FE6"/>
    <w:rsid w:val="00F35031"/>
    <w:rsid w:val="00F352CA"/>
    <w:rsid w:val="00F35409"/>
    <w:rsid w:val="00F35EBB"/>
    <w:rsid w:val="00F36424"/>
    <w:rsid w:val="00F37172"/>
    <w:rsid w:val="00F37817"/>
    <w:rsid w:val="00F4012B"/>
    <w:rsid w:val="00F4246D"/>
    <w:rsid w:val="00F428C8"/>
    <w:rsid w:val="00F43688"/>
    <w:rsid w:val="00F44114"/>
    <w:rsid w:val="00F447CB"/>
    <w:rsid w:val="00F44AF8"/>
    <w:rsid w:val="00F45AB6"/>
    <w:rsid w:val="00F45EDE"/>
    <w:rsid w:val="00F47835"/>
    <w:rsid w:val="00F47B65"/>
    <w:rsid w:val="00F51388"/>
    <w:rsid w:val="00F51921"/>
    <w:rsid w:val="00F51F4F"/>
    <w:rsid w:val="00F524AC"/>
    <w:rsid w:val="00F53441"/>
    <w:rsid w:val="00F53540"/>
    <w:rsid w:val="00F54CBF"/>
    <w:rsid w:val="00F56180"/>
    <w:rsid w:val="00F571D4"/>
    <w:rsid w:val="00F57506"/>
    <w:rsid w:val="00F61608"/>
    <w:rsid w:val="00F61F8A"/>
    <w:rsid w:val="00F6207A"/>
    <w:rsid w:val="00F65198"/>
    <w:rsid w:val="00F66E1E"/>
    <w:rsid w:val="00F67419"/>
    <w:rsid w:val="00F71B74"/>
    <w:rsid w:val="00F726C1"/>
    <w:rsid w:val="00F7298A"/>
    <w:rsid w:val="00F72B3A"/>
    <w:rsid w:val="00F72D3F"/>
    <w:rsid w:val="00F72DAA"/>
    <w:rsid w:val="00F733F6"/>
    <w:rsid w:val="00F7348D"/>
    <w:rsid w:val="00F7549C"/>
    <w:rsid w:val="00F76AC6"/>
    <w:rsid w:val="00F77666"/>
    <w:rsid w:val="00F77EF4"/>
    <w:rsid w:val="00F80708"/>
    <w:rsid w:val="00F8097F"/>
    <w:rsid w:val="00F82E24"/>
    <w:rsid w:val="00F84A16"/>
    <w:rsid w:val="00F84BEB"/>
    <w:rsid w:val="00F84DEB"/>
    <w:rsid w:val="00F85061"/>
    <w:rsid w:val="00F86170"/>
    <w:rsid w:val="00F86915"/>
    <w:rsid w:val="00F87B20"/>
    <w:rsid w:val="00F911B9"/>
    <w:rsid w:val="00F919EB"/>
    <w:rsid w:val="00F91F21"/>
    <w:rsid w:val="00F927D5"/>
    <w:rsid w:val="00F94715"/>
    <w:rsid w:val="00F95D86"/>
    <w:rsid w:val="00F965DD"/>
    <w:rsid w:val="00F96E65"/>
    <w:rsid w:val="00FA0197"/>
    <w:rsid w:val="00FA0332"/>
    <w:rsid w:val="00FA0692"/>
    <w:rsid w:val="00FA08DD"/>
    <w:rsid w:val="00FA0D0E"/>
    <w:rsid w:val="00FA133E"/>
    <w:rsid w:val="00FA1C73"/>
    <w:rsid w:val="00FA33BB"/>
    <w:rsid w:val="00FA4037"/>
    <w:rsid w:val="00FA4108"/>
    <w:rsid w:val="00FA4178"/>
    <w:rsid w:val="00FA4710"/>
    <w:rsid w:val="00FA6A49"/>
    <w:rsid w:val="00FA6A94"/>
    <w:rsid w:val="00FA768D"/>
    <w:rsid w:val="00FA7BCC"/>
    <w:rsid w:val="00FB15C4"/>
    <w:rsid w:val="00FB2E6B"/>
    <w:rsid w:val="00FB51BE"/>
    <w:rsid w:val="00FB5FFF"/>
    <w:rsid w:val="00FB64E5"/>
    <w:rsid w:val="00FC0733"/>
    <w:rsid w:val="00FC1140"/>
    <w:rsid w:val="00FC201E"/>
    <w:rsid w:val="00FC3B92"/>
    <w:rsid w:val="00FC4A92"/>
    <w:rsid w:val="00FC6CC6"/>
    <w:rsid w:val="00FD0AF5"/>
    <w:rsid w:val="00FD288D"/>
    <w:rsid w:val="00FD3155"/>
    <w:rsid w:val="00FD3FD7"/>
    <w:rsid w:val="00FD47A5"/>
    <w:rsid w:val="00FD74B7"/>
    <w:rsid w:val="00FE0BB1"/>
    <w:rsid w:val="00FE15EA"/>
    <w:rsid w:val="00FE1FF2"/>
    <w:rsid w:val="00FE22F6"/>
    <w:rsid w:val="00FE3B90"/>
    <w:rsid w:val="00FE3D43"/>
    <w:rsid w:val="00FE45CA"/>
    <w:rsid w:val="00FE500C"/>
    <w:rsid w:val="00FE5FF6"/>
    <w:rsid w:val="00FE667C"/>
    <w:rsid w:val="00FF02E9"/>
    <w:rsid w:val="00FF55B8"/>
    <w:rsid w:val="00FF5A57"/>
    <w:rsid w:val="00FF5D26"/>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33AD"/>
  <w15:docId w15:val="{32FBC1F3-0BF1-4308-B8DA-A4B1FD99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C3217"/>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numPr>
        <w:numId w:val="2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xxxxxmsonormal">
    <w:name w:val="x_x_xxxmsonormal"/>
    <w:basedOn w:val="Normalny"/>
    <w:rsid w:val="0065393D"/>
    <w:pPr>
      <w:widowControl/>
      <w:suppressAutoHyphens w:val="0"/>
      <w:jc w:val="left"/>
    </w:pPr>
    <w:rPr>
      <w:rFonts w:ascii="Calibri" w:eastAsiaTheme="minorHAnsi" w:hAnsi="Calibri" w:cs="Calibri"/>
      <w:sz w:val="22"/>
      <w:szCs w:val="22"/>
    </w:rPr>
  </w:style>
  <w:style w:type="paragraph" w:customStyle="1" w:styleId="elementtoproof">
    <w:name w:val="elementtoproof"/>
    <w:basedOn w:val="Normalny"/>
    <w:uiPriority w:val="99"/>
    <w:rsid w:val="0081416D"/>
    <w:pPr>
      <w:widowControl/>
      <w:suppressAutoHyphens w:val="0"/>
      <w:jc w:val="left"/>
    </w:pPr>
    <w:rPr>
      <w:rFonts w:ascii="Calibri" w:eastAsiaTheme="minorHAnsi" w:hAnsi="Calibri" w:cs="Calibri"/>
      <w:sz w:val="22"/>
      <w:szCs w:val="22"/>
    </w:rPr>
  </w:style>
  <w:style w:type="character" w:styleId="Nierozpoznanawzmianka">
    <w:name w:val="Unresolved Mention"/>
    <w:basedOn w:val="Domylnaczcionkaakapitu"/>
    <w:uiPriority w:val="99"/>
    <w:semiHidden/>
    <w:unhideWhenUsed/>
    <w:rsid w:val="00574625"/>
    <w:rPr>
      <w:color w:val="605E5C"/>
      <w:shd w:val="clear" w:color="auto" w:fill="E1DFDD"/>
    </w:rPr>
  </w:style>
  <w:style w:type="paragraph" w:customStyle="1" w:styleId="Default">
    <w:name w:val="Default"/>
    <w:rsid w:val="00BB52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44661622">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5608033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3397654">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77798066">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01869953">
      <w:bodyDiv w:val="1"/>
      <w:marLeft w:val="0"/>
      <w:marRight w:val="0"/>
      <w:marTop w:val="0"/>
      <w:marBottom w:val="0"/>
      <w:divBdr>
        <w:top w:val="none" w:sz="0" w:space="0" w:color="auto"/>
        <w:left w:val="none" w:sz="0" w:space="0" w:color="auto"/>
        <w:bottom w:val="none" w:sz="0" w:space="0" w:color="auto"/>
        <w:right w:val="none" w:sz="0" w:space="0" w:color="auto"/>
      </w:divBdr>
    </w:div>
    <w:div w:id="94754689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08409310">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03309381">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77809450">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075816787">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header" Target="header2.xml"/><Relationship Id="rId55" Type="http://schemas.openxmlformats.org/officeDocument/2006/relationships/hyperlink" Target="https://id.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zetargi.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bzp@uj.edu.pl" TargetMode="External"/><Relationship Id="rId17" Type="http://schemas.openxmlformats.org/officeDocument/2006/relationships/hyperlink" Target="https://id.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B27274FCF7614AB2861930E0BD4DFC" ma:contentTypeVersion="19" ma:contentTypeDescription="Utwórz nowy dokument." ma:contentTypeScope="" ma:versionID="98e48171664d326e3e19b6e9349c8733">
  <xsd:schema xmlns:xsd="http://www.w3.org/2001/XMLSchema" xmlns:xs="http://www.w3.org/2001/XMLSchema" xmlns:p="http://schemas.microsoft.com/office/2006/metadata/properties" xmlns:ns1="http://schemas.microsoft.com/sharepoint/v3" xmlns:ns3="8eac9b58-f65f-4c52-be2d-ab1cf9adec29" xmlns:ns4="978c63ce-2b41-4d59-a329-f177bcf77305" targetNamespace="http://schemas.microsoft.com/office/2006/metadata/properties" ma:root="true" ma:fieldsID="60b434760167f2b5e090a8fc4e061a4d" ns1:_="" ns3:_="" ns4:_="">
    <xsd:import namespace="http://schemas.microsoft.com/sharepoint/v3"/>
    <xsd:import namespace="8eac9b58-f65f-4c52-be2d-ab1cf9adec29"/>
    <xsd:import namespace="978c63ce-2b41-4d59-a329-f177bcf77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c9b58-f65f-4c52-be2d-ab1cf9ade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c63ce-2b41-4d59-a329-f177bcf7730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eac9b58-f65f-4c52-be2d-ab1cf9adec29" xsi:nil="true"/>
  </documentManagement>
</p:properties>
</file>

<file path=customXml/itemProps1.xml><?xml version="1.0" encoding="utf-8"?>
<ds:datastoreItem xmlns:ds="http://schemas.openxmlformats.org/officeDocument/2006/customXml" ds:itemID="{628C1231-FF98-4EFA-9559-4FB55A982828}">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E17B67A9-C719-4556-A552-67B9B41E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c9b58-f65f-4c52-be2d-ab1cf9adec29"/>
    <ds:schemaRef ds:uri="978c63ce-2b41-4d59-a329-f177bcf77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 ds:uri="http://schemas.microsoft.com/sharepoint/v3"/>
    <ds:schemaRef ds:uri="8eac9b58-f65f-4c52-be2d-ab1cf9adec29"/>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Pages>
  <Words>25429</Words>
  <Characters>152575</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177649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7</cp:revision>
  <cp:lastPrinted>2024-09-25T13:23:00Z</cp:lastPrinted>
  <dcterms:created xsi:type="dcterms:W3CDTF">2024-09-24T09:43:00Z</dcterms:created>
  <dcterms:modified xsi:type="dcterms:W3CDTF">2024-09-25T13:27:00Z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0x01010085B27274FCF7614AB2861930E0BD4DFC</vt:lpwstr>
  </property>
</Properties>
</file>