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07AF" w14:textId="77777777" w:rsidR="00542322" w:rsidRDefault="00000000">
      <w:pPr>
        <w:suppressAutoHyphens w:val="0"/>
        <w:spacing w:beforeAutospacing="1" w:after="198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b/>
          <w:bCs/>
          <w:color w:val="000000"/>
          <w:lang w:eastAsia="pl-PL" w:bidi="ar-SA"/>
        </w:rPr>
        <w:t>ZAPYTANIE OFERTOWE</w:t>
      </w:r>
    </w:p>
    <w:p w14:paraId="6542BD48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1. Zamawiający Skarb Państwa – Areszt Śledczy w Szczecinie.</w:t>
      </w:r>
    </w:p>
    <w:p w14:paraId="4C6464E6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2. Opis przedmiotu zamówienia: </w:t>
      </w:r>
    </w:p>
    <w:p w14:paraId="3CA0414B" w14:textId="7A78D3CC" w:rsidR="007A20EE" w:rsidRDefault="007A20EE">
      <w:pPr>
        <w:suppressAutoHyphens w:val="0"/>
        <w:spacing w:beforeAutospacing="1" w:after="198"/>
        <w:jc w:val="center"/>
        <w:rPr>
          <w:rFonts w:eastAsia="Times New Roman" w:cs="Times New Roman"/>
          <w:b/>
          <w:bCs/>
          <w:color w:val="000000"/>
          <w:lang w:eastAsia="pl-PL" w:bidi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DOSTAWA RÓŻNYCH ARTYKUŁÓW SPOŻYWCZ</w:t>
      </w:r>
      <w:r w:rsidR="00CB2335">
        <w:rPr>
          <w:rFonts w:ascii="Calibri" w:hAnsi="Calibri"/>
          <w:b/>
          <w:bCs/>
          <w:color w:val="000000"/>
          <w:sz w:val="22"/>
          <w:szCs w:val="22"/>
        </w:rPr>
        <w:t>YCH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DO CENTRUM KSZTAŁCENIA USTAWICZNEGO PRZY ODDZIALE ZEWNĘTRZNYM W STARGARDZIE ARESZTU ŚLEDCZEGO W SZCZECINIE</w:t>
      </w:r>
      <w:r>
        <w:rPr>
          <w:rFonts w:eastAsia="Times New Roman" w:cs="Times New Roman"/>
          <w:b/>
          <w:bCs/>
          <w:color w:val="000000"/>
          <w:lang w:eastAsia="pl-PL" w:bidi="ar-SA"/>
        </w:rPr>
        <w:t xml:space="preserve">        </w:t>
      </w:r>
    </w:p>
    <w:p w14:paraId="346C3736" w14:textId="048D5270" w:rsidR="00542322" w:rsidRDefault="00000000">
      <w:pPr>
        <w:suppressAutoHyphens w:val="0"/>
        <w:spacing w:beforeAutospacing="1" w:after="198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b/>
          <w:bCs/>
          <w:color w:val="000000"/>
          <w:lang w:eastAsia="pl-PL" w:bidi="ar-SA"/>
        </w:rPr>
        <w:t xml:space="preserve">Opis zamówienia zawarty jest w </w:t>
      </w:r>
      <w:r>
        <w:rPr>
          <w:rFonts w:eastAsia="Times New Roman" w:cs="Times New Roman"/>
          <w:b/>
          <w:bCs/>
          <w:i/>
          <w:iCs/>
          <w:color w:val="000000"/>
          <w:lang w:eastAsia="pl-PL" w:bidi="ar-SA"/>
        </w:rPr>
        <w:t xml:space="preserve">Szczegółowym Opisie Przedmiotu Zamówienia                   oraz w formularzu ofertowym </w:t>
      </w:r>
      <w:r>
        <w:rPr>
          <w:rFonts w:eastAsia="Times New Roman" w:cs="Times New Roman"/>
          <w:b/>
          <w:bCs/>
          <w:color w:val="000000"/>
          <w:lang w:eastAsia="pl-PL" w:bidi="ar-SA"/>
        </w:rPr>
        <w:t>, który stanowi załącznik Nr 1 i 2.</w:t>
      </w:r>
    </w:p>
    <w:p w14:paraId="368EE544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3. Termin realizacji zamówienia: do 20.12.2024 r.</w:t>
      </w:r>
    </w:p>
    <w:p w14:paraId="22FE2298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4. Kryteria oceny oferty: Cena 100 %.</w:t>
      </w:r>
    </w:p>
    <w:p w14:paraId="0A81E03D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5. Złożona oferta ważna będzie do 20.12.2024 r.</w:t>
      </w:r>
    </w:p>
    <w:p w14:paraId="33842E6C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6. Inne istotne warunki zamówienia:</w:t>
      </w:r>
    </w:p>
    <w:p w14:paraId="70F5A9CB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Dostawa przedmiotu zamówienia po stronie Wykonawcy,</w:t>
      </w:r>
    </w:p>
    <w:p w14:paraId="1B7FB24E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może zmienić ilości zamawianego towaru,</w:t>
      </w:r>
    </w:p>
    <w:p w14:paraId="0CE820FF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zastrzega sobie prawo do nie wybrania żadnej oferty bez podania przyczyny,</w:t>
      </w:r>
    </w:p>
    <w:p w14:paraId="40469521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- Zamawiający wymaga podpisania umowy.</w:t>
      </w:r>
    </w:p>
    <w:p w14:paraId="6ED3D932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7. Sposób przygotowania oferty :</w:t>
      </w:r>
    </w:p>
    <w:p w14:paraId="50403492" w14:textId="77777777" w:rsidR="00542322" w:rsidRDefault="00000000">
      <w:pPr>
        <w:suppressAutoHyphens w:val="0"/>
        <w:spacing w:beforeAutospacing="1" w:after="198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Ofertę należy złożyć za pośrednictwem platformy zakupowej Open Nexus w języku polskim. Warunkiem poprawnego złożenia oferty jest załączenie wypełnionego </w:t>
      </w:r>
      <w:r>
        <w:rPr>
          <w:rFonts w:eastAsia="Times New Roman" w:cs="Times New Roman"/>
          <w:i/>
          <w:iCs/>
          <w:color w:val="000000"/>
          <w:lang w:eastAsia="pl-PL" w:bidi="ar-SA"/>
        </w:rPr>
        <w:t>Formularza ofertowego</w:t>
      </w:r>
      <w:r>
        <w:rPr>
          <w:rFonts w:eastAsia="Times New Roman" w:cs="Times New Roman"/>
          <w:color w:val="000000"/>
          <w:lang w:eastAsia="pl-PL" w:bidi="ar-SA"/>
        </w:rPr>
        <w:t>.</w:t>
      </w:r>
    </w:p>
    <w:p w14:paraId="4A2DA3F9" w14:textId="77777777" w:rsidR="00542322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8. Miejsce i termin złożenia oferty platforma zakupowa Open Nexus, do 11.12.2024 r. </w:t>
      </w:r>
    </w:p>
    <w:p w14:paraId="53F8669D" w14:textId="77777777" w:rsidR="00542322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do godziny: 08:00.</w:t>
      </w:r>
    </w:p>
    <w:p w14:paraId="7B858919" w14:textId="77777777" w:rsidR="00542322" w:rsidRDefault="00542322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</w:p>
    <w:p w14:paraId="4CE96BC8" w14:textId="77777777" w:rsidR="00542322" w:rsidRDefault="00000000">
      <w:pPr>
        <w:shd w:val="clear" w:color="auto" w:fill="FFFFFF"/>
        <w:suppressAutoHyphens w:val="0"/>
        <w:spacing w:before="28" w:after="0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 xml:space="preserve">9. Warunki płatności: termin płatności faktury będzie wynosił 30 dni od dnia wystawienia. Wykonawca zobowiązuje się dostarczyć Zamawiającemu fakturę najpóźniej w terminie 7 dni od daty jej wystawienia. </w:t>
      </w:r>
    </w:p>
    <w:p w14:paraId="31D8C07B" w14:textId="77777777" w:rsidR="00542322" w:rsidRDefault="00542322">
      <w:pPr>
        <w:suppressAutoHyphens w:val="0"/>
        <w:spacing w:beforeAutospacing="1" w:after="0"/>
        <w:rPr>
          <w:rFonts w:eastAsia="Times New Roman" w:cs="Times New Roman"/>
          <w:color w:val="000000"/>
          <w:lang w:eastAsia="pl-PL" w:bidi="ar-SA"/>
        </w:rPr>
      </w:pPr>
    </w:p>
    <w:p w14:paraId="635D0CF1" w14:textId="77777777" w:rsidR="00542322" w:rsidRDefault="00000000">
      <w:pPr>
        <w:suppressAutoHyphens w:val="0"/>
        <w:spacing w:beforeAutospacing="1" w:after="0"/>
        <w:ind w:left="4956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color w:val="000000"/>
          <w:lang w:eastAsia="pl-PL" w:bidi="ar-SA"/>
        </w:rPr>
        <w:t>…………….……………………..</w:t>
      </w:r>
    </w:p>
    <w:p w14:paraId="03C666BA" w14:textId="77777777" w:rsidR="00542322" w:rsidRDefault="00000000">
      <w:pPr>
        <w:suppressAutoHyphens w:val="0"/>
        <w:spacing w:beforeAutospacing="1" w:after="0"/>
        <w:ind w:left="4247" w:firstLine="709"/>
        <w:jc w:val="center"/>
        <w:rPr>
          <w:rFonts w:eastAsia="Times New Roman" w:cs="Times New Roman"/>
          <w:color w:val="000000"/>
          <w:lang w:eastAsia="pl-PL" w:bidi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vertAlign w:val="superscript"/>
          <w:lang w:eastAsia="pl-PL" w:bidi="ar-SA"/>
        </w:rPr>
        <w:t>Podpis Dyrektora</w:t>
      </w:r>
    </w:p>
    <w:sectPr w:rsidR="005423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531" w:bottom="908" w:left="1701" w:header="964" w:footer="851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EF24" w14:textId="77777777" w:rsidR="00DA33FE" w:rsidRDefault="00DA33FE">
      <w:pPr>
        <w:spacing w:before="0" w:after="0"/>
      </w:pPr>
      <w:r>
        <w:separator/>
      </w:r>
    </w:p>
  </w:endnote>
  <w:endnote w:type="continuationSeparator" w:id="0">
    <w:p w14:paraId="6EEAE22E" w14:textId="77777777" w:rsidR="00DA33FE" w:rsidRDefault="00DA33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0A29" w14:textId="77777777" w:rsidR="00542322" w:rsidRDefault="00542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7624" w14:textId="77777777" w:rsidR="00542322" w:rsidRDefault="005423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C1FD" w14:textId="77777777" w:rsidR="00542322" w:rsidRDefault="00542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9428E" w14:textId="77777777" w:rsidR="00DA33FE" w:rsidRDefault="00DA33FE">
      <w:pPr>
        <w:spacing w:before="0" w:after="0"/>
      </w:pPr>
      <w:r>
        <w:separator/>
      </w:r>
    </w:p>
  </w:footnote>
  <w:footnote w:type="continuationSeparator" w:id="0">
    <w:p w14:paraId="3C375EEF" w14:textId="77777777" w:rsidR="00DA33FE" w:rsidRDefault="00DA33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2CB5B" w14:textId="77777777" w:rsidR="00542322" w:rsidRDefault="00542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542322" w14:paraId="26799B2A" w14:textId="77777777">
      <w:tc>
        <w:tcPr>
          <w:tcW w:w="3276" w:type="dxa"/>
        </w:tcPr>
        <w:p w14:paraId="64776ED8" w14:textId="77777777" w:rsidR="00542322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C105E6B" wp14:editId="6B02F7A0">
                <wp:extent cx="1339215" cy="486410"/>
                <wp:effectExtent l="0" t="0" r="0" b="0"/>
                <wp:docPr id="1" name="Obraz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21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54E4343A" w14:textId="77777777" w:rsidR="00542322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Szczecinie</w:t>
          </w:r>
        </w:p>
        <w:p w14:paraId="51B47427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70-226 Szczecin, ul. </w:t>
          </w:r>
          <w:r>
            <w:rPr>
              <w:color w:val="262626"/>
              <w:sz w:val="17"/>
              <w:szCs w:val="17"/>
              <w:lang w:val="en-US"/>
            </w:rPr>
            <w:t>Kaszubska 28</w:t>
          </w:r>
        </w:p>
        <w:p w14:paraId="12D8E944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91 480 91 00, fax 91 480 91 60, email: as_szczecin@sw.gov.pl</w:t>
          </w:r>
        </w:p>
      </w:tc>
    </w:tr>
  </w:tbl>
  <w:p w14:paraId="22425C59" w14:textId="77777777" w:rsidR="00542322" w:rsidRDefault="00542322">
    <w:pPr>
      <w:pStyle w:val="Nagwek"/>
      <w:tabs>
        <w:tab w:val="left" w:pos="3900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542322" w14:paraId="415B6D25" w14:textId="77777777">
      <w:tc>
        <w:tcPr>
          <w:tcW w:w="3276" w:type="dxa"/>
        </w:tcPr>
        <w:p w14:paraId="56EFBDB9" w14:textId="77777777" w:rsidR="00542322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6BE29D46" wp14:editId="6FB872D9">
                <wp:extent cx="1339215" cy="486410"/>
                <wp:effectExtent l="0" t="0" r="0" b="0"/>
                <wp:docPr id="2" name="Obraz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215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464E49D5" w14:textId="77777777" w:rsidR="00542322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Szczecinie</w:t>
          </w:r>
        </w:p>
        <w:p w14:paraId="4473523C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70-226 Szczecin, ul. </w:t>
          </w:r>
          <w:r>
            <w:rPr>
              <w:color w:val="262626"/>
              <w:sz w:val="17"/>
              <w:szCs w:val="17"/>
              <w:lang w:val="en-US"/>
            </w:rPr>
            <w:t>Kaszubska 28</w:t>
          </w:r>
        </w:p>
        <w:p w14:paraId="1726AA2E" w14:textId="77777777" w:rsidR="00542322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91 480 91 00, fax 91 480 91 60, email: as_szczecin@sw.gov.pl</w:t>
          </w:r>
        </w:p>
      </w:tc>
    </w:tr>
  </w:tbl>
  <w:p w14:paraId="6B76F463" w14:textId="77777777" w:rsidR="00542322" w:rsidRDefault="0054232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29FA"/>
    <w:multiLevelType w:val="multilevel"/>
    <w:tmpl w:val="3B6E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E30FC8"/>
    <w:multiLevelType w:val="multilevel"/>
    <w:tmpl w:val="3D8C71B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439521109">
    <w:abstractNumId w:val="1"/>
  </w:num>
  <w:num w:numId="2" w16cid:durableId="15651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22"/>
    <w:rsid w:val="000769B5"/>
    <w:rsid w:val="004A6EF9"/>
    <w:rsid w:val="00542322"/>
    <w:rsid w:val="007A20EE"/>
    <w:rsid w:val="00843427"/>
    <w:rsid w:val="00C225D7"/>
    <w:rsid w:val="00CB2335"/>
    <w:rsid w:val="00D20DBA"/>
    <w:rsid w:val="00DA33FE"/>
    <w:rsid w:val="00E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8E2"/>
  <w15:docId w15:val="{FC92EFF3-74DC-4D7B-9EB0-28BE01F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Znakinumeracji">
    <w:name w:val="Znaki numeracji"/>
    <w:qFormat/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Arial" w:hAnsi="Times New Roman"/>
      <w:sz w:val="20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paragraph" w:styleId="Nagwek">
    <w:name w:val="header"/>
    <w:basedOn w:val="Normalny"/>
    <w:next w:val="Tekstpodstawowy"/>
    <w:pPr>
      <w:spacing w:before="0" w:after="0"/>
    </w:pPr>
  </w:style>
  <w:style w:type="paragraph" w:styleId="Tekstpodstawowy">
    <w:name w:val="Body Text"/>
    <w:basedOn w:val="Normalny"/>
    <w:pPr>
      <w:spacing w:before="0" w:after="0"/>
      <w:jc w:val="right"/>
    </w:pPr>
    <w:rPr>
      <w:rFonts w:eastAsia="Times New Roman" w:cs="Times New Roman"/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before="0" w:after="0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sz w:val="28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Tekstprzypisukocowego">
    <w:name w:val="endnote text"/>
    <w:basedOn w:val="Normalny"/>
    <w:pPr>
      <w:spacing w:before="0" w:after="0"/>
    </w:pPr>
    <w:rPr>
      <w:rFonts w:cs="Mangal"/>
      <w:sz w:val="20"/>
      <w:szCs w:val="18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142" w:line="288" w:lineRule="auto"/>
    </w:pPr>
    <w:rPr>
      <w:rFonts w:eastAsia="Times New Roman" w:cs="Times New Roman"/>
      <w:lang w:eastAsia="pl-PL" w:bidi="ar-SA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Company>AŚ Szczecin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dc:description/>
  <cp:lastModifiedBy>Magdalena Jakubowska</cp:lastModifiedBy>
  <cp:revision>4</cp:revision>
  <cp:lastPrinted>2024-12-05T08:57:00Z</cp:lastPrinted>
  <dcterms:created xsi:type="dcterms:W3CDTF">2024-12-09T14:26:00Z</dcterms:created>
  <dcterms:modified xsi:type="dcterms:W3CDTF">2024-12-09T14:35:00Z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