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3A" w:rsidRPr="00A41FB2" w:rsidRDefault="00D9263A" w:rsidP="00D9263A">
      <w:pPr>
        <w:pStyle w:val="Default"/>
        <w:jc w:val="right"/>
        <w:rPr>
          <w:rFonts w:asciiTheme="minorHAnsi" w:hAnsiTheme="minorHAnsi"/>
          <w:b/>
          <w:bCs/>
          <w:color w:val="auto"/>
          <w:sz w:val="20"/>
          <w:szCs w:val="20"/>
        </w:rPr>
      </w:pPr>
      <w:r w:rsidRPr="00A41FB2">
        <w:rPr>
          <w:rFonts w:asciiTheme="minorHAnsi" w:hAnsiTheme="minorHAnsi"/>
          <w:b/>
          <w:bCs/>
          <w:color w:val="auto"/>
          <w:sz w:val="20"/>
          <w:szCs w:val="20"/>
        </w:rPr>
        <w:t>INS/</w:t>
      </w:r>
      <w:r w:rsidR="002D33D9">
        <w:rPr>
          <w:rFonts w:asciiTheme="minorHAnsi" w:hAnsiTheme="minorHAnsi"/>
          <w:b/>
          <w:bCs/>
          <w:color w:val="auto"/>
          <w:sz w:val="20"/>
          <w:szCs w:val="20"/>
        </w:rPr>
        <w:t>BT</w:t>
      </w:r>
      <w:r w:rsidRPr="00A41FB2">
        <w:rPr>
          <w:rFonts w:asciiTheme="minorHAnsi" w:hAnsiTheme="minorHAnsi"/>
          <w:b/>
          <w:bCs/>
          <w:color w:val="auto"/>
          <w:sz w:val="20"/>
          <w:szCs w:val="20"/>
        </w:rPr>
        <w:t>/ZO –</w:t>
      </w:r>
      <w:r w:rsidR="00B3260D">
        <w:rPr>
          <w:rFonts w:asciiTheme="minorHAnsi" w:hAnsiTheme="minorHAnsi"/>
          <w:b/>
          <w:bCs/>
          <w:color w:val="auto"/>
          <w:sz w:val="20"/>
          <w:szCs w:val="20"/>
        </w:rPr>
        <w:t xml:space="preserve"> </w:t>
      </w:r>
      <w:r w:rsidR="002F28EB">
        <w:rPr>
          <w:rFonts w:asciiTheme="minorHAnsi" w:hAnsiTheme="minorHAnsi"/>
          <w:b/>
          <w:bCs/>
          <w:color w:val="auto"/>
          <w:sz w:val="20"/>
          <w:szCs w:val="20"/>
        </w:rPr>
        <w:t>8</w:t>
      </w:r>
      <w:r w:rsidRPr="00A41FB2">
        <w:rPr>
          <w:rFonts w:asciiTheme="minorHAnsi" w:hAnsiTheme="minorHAnsi"/>
          <w:b/>
          <w:bCs/>
          <w:color w:val="auto"/>
          <w:sz w:val="20"/>
          <w:szCs w:val="20"/>
        </w:rPr>
        <w:t>/2025</w:t>
      </w:r>
    </w:p>
    <w:p w:rsidR="00D9263A" w:rsidRPr="00A13D3F" w:rsidRDefault="00D9263A" w:rsidP="00D9263A">
      <w:pPr>
        <w:pStyle w:val="Default"/>
        <w:jc w:val="right"/>
        <w:rPr>
          <w:rFonts w:asciiTheme="minorHAnsi" w:hAnsiTheme="minorHAnsi"/>
          <w:b/>
          <w:bCs/>
          <w:color w:val="auto"/>
          <w:sz w:val="20"/>
          <w:szCs w:val="20"/>
        </w:rPr>
      </w:pPr>
      <w:r w:rsidRPr="00A13D3F">
        <w:rPr>
          <w:rFonts w:asciiTheme="minorHAnsi" w:hAnsiTheme="minorHAnsi"/>
          <w:b/>
          <w:bCs/>
          <w:color w:val="auto"/>
          <w:sz w:val="20"/>
          <w:szCs w:val="20"/>
        </w:rPr>
        <w:t xml:space="preserve">Załącznik nr </w:t>
      </w:r>
      <w:r w:rsidR="00F6078F">
        <w:rPr>
          <w:rFonts w:asciiTheme="minorHAnsi" w:hAnsiTheme="minorHAnsi"/>
          <w:b/>
          <w:bCs/>
          <w:color w:val="auto"/>
          <w:sz w:val="20"/>
          <w:szCs w:val="20"/>
        </w:rPr>
        <w:t>3</w:t>
      </w:r>
      <w:r w:rsidRPr="00A13D3F">
        <w:rPr>
          <w:rFonts w:asciiTheme="minorHAnsi" w:hAnsiTheme="minorHAnsi"/>
          <w:b/>
          <w:bCs/>
          <w:color w:val="auto"/>
          <w:sz w:val="20"/>
          <w:szCs w:val="20"/>
        </w:rPr>
        <w:t xml:space="preserve"> do zapytania</w:t>
      </w:r>
    </w:p>
    <w:p w:rsidR="00D9263A" w:rsidRPr="00A13D3F" w:rsidRDefault="00D9263A" w:rsidP="00D9263A">
      <w:pPr>
        <w:pStyle w:val="Default"/>
        <w:jc w:val="right"/>
        <w:rPr>
          <w:rFonts w:asciiTheme="minorHAnsi" w:hAnsiTheme="minorHAnsi"/>
          <w:b/>
          <w:bCs/>
          <w:color w:val="auto"/>
          <w:sz w:val="20"/>
          <w:szCs w:val="20"/>
        </w:rPr>
      </w:pPr>
    </w:p>
    <w:p w:rsidR="00D9263A" w:rsidRPr="00A13D3F" w:rsidRDefault="00D9263A" w:rsidP="00D9263A">
      <w:pPr>
        <w:pStyle w:val="Default"/>
        <w:spacing w:after="120"/>
        <w:jc w:val="center"/>
        <w:rPr>
          <w:rFonts w:asciiTheme="minorHAnsi" w:hAnsiTheme="minorHAnsi"/>
          <w:b/>
          <w:bCs/>
          <w:i/>
          <w:color w:val="auto"/>
          <w:sz w:val="20"/>
          <w:szCs w:val="20"/>
        </w:rPr>
      </w:pPr>
    </w:p>
    <w:p w:rsidR="00D9263A" w:rsidRPr="00A13D3F" w:rsidRDefault="00D9263A" w:rsidP="00D9263A">
      <w:pPr>
        <w:pStyle w:val="Default"/>
        <w:spacing w:after="120"/>
        <w:jc w:val="center"/>
        <w:rPr>
          <w:rFonts w:asciiTheme="minorHAnsi" w:hAnsiTheme="minorHAnsi"/>
          <w:b/>
          <w:bCs/>
          <w:i/>
          <w:color w:val="auto"/>
          <w:sz w:val="20"/>
          <w:szCs w:val="20"/>
        </w:rPr>
      </w:pPr>
      <w:r w:rsidRPr="00A13D3F">
        <w:rPr>
          <w:rFonts w:asciiTheme="minorHAnsi" w:hAnsiTheme="minorHAnsi"/>
          <w:b/>
          <w:bCs/>
          <w:i/>
          <w:color w:val="auto"/>
          <w:sz w:val="20"/>
          <w:szCs w:val="20"/>
        </w:rPr>
        <w:t>WZÓR UMOWA</w:t>
      </w:r>
    </w:p>
    <w:p w:rsidR="00D9263A" w:rsidRPr="00A13D3F" w:rsidRDefault="00D9263A" w:rsidP="00D9263A">
      <w:pPr>
        <w:pStyle w:val="Default"/>
        <w:spacing w:after="120"/>
        <w:jc w:val="center"/>
        <w:rPr>
          <w:rFonts w:asciiTheme="minorHAnsi" w:hAnsiTheme="minorHAnsi"/>
          <w:b/>
          <w:bCs/>
          <w:color w:val="auto"/>
          <w:sz w:val="20"/>
          <w:szCs w:val="20"/>
        </w:rPr>
      </w:pPr>
      <w:r w:rsidRPr="00A13D3F">
        <w:rPr>
          <w:rFonts w:asciiTheme="minorHAnsi" w:hAnsiTheme="minorHAnsi"/>
          <w:b/>
          <w:bCs/>
          <w:color w:val="auto"/>
          <w:sz w:val="20"/>
          <w:szCs w:val="20"/>
        </w:rPr>
        <w:t>Umowa Nr INS/</w:t>
      </w:r>
      <w:r w:rsidR="002F28EB">
        <w:rPr>
          <w:rFonts w:asciiTheme="minorHAnsi" w:hAnsiTheme="minorHAnsi"/>
          <w:b/>
          <w:bCs/>
          <w:color w:val="auto"/>
          <w:sz w:val="20"/>
          <w:szCs w:val="20"/>
        </w:rPr>
        <w:t>BT</w:t>
      </w:r>
      <w:r w:rsidRPr="00A13D3F">
        <w:rPr>
          <w:rFonts w:asciiTheme="minorHAnsi" w:hAnsiTheme="minorHAnsi"/>
          <w:b/>
          <w:bCs/>
          <w:color w:val="auto"/>
          <w:sz w:val="20"/>
          <w:szCs w:val="20"/>
        </w:rPr>
        <w:t xml:space="preserve"> –  ……</w:t>
      </w:r>
      <w:r w:rsidRPr="00A13D3F">
        <w:rPr>
          <w:rFonts w:asciiTheme="minorHAnsi" w:hAnsiTheme="minorHAnsi"/>
          <w:bCs/>
          <w:color w:val="auto"/>
          <w:sz w:val="20"/>
          <w:szCs w:val="20"/>
        </w:rPr>
        <w:t>/</w:t>
      </w:r>
      <w:r w:rsidRPr="00A13D3F">
        <w:rPr>
          <w:rFonts w:asciiTheme="minorHAnsi" w:hAnsiTheme="minorHAnsi"/>
          <w:b/>
          <w:bCs/>
          <w:color w:val="auto"/>
          <w:sz w:val="20"/>
          <w:szCs w:val="20"/>
        </w:rPr>
        <w:t xml:space="preserve"> 2025</w:t>
      </w:r>
    </w:p>
    <w:p w:rsidR="00D9263A" w:rsidRPr="00A13D3F" w:rsidRDefault="00D9263A" w:rsidP="00D9263A">
      <w:pPr>
        <w:pStyle w:val="Default"/>
        <w:spacing w:after="120"/>
        <w:jc w:val="both"/>
        <w:rPr>
          <w:rFonts w:asciiTheme="minorHAnsi" w:hAnsiTheme="minorHAnsi"/>
          <w:color w:val="auto"/>
          <w:sz w:val="20"/>
          <w:szCs w:val="20"/>
        </w:rPr>
      </w:pPr>
      <w:r w:rsidRPr="00A13D3F">
        <w:rPr>
          <w:rFonts w:asciiTheme="minorHAnsi" w:hAnsiTheme="minorHAnsi"/>
          <w:color w:val="auto"/>
          <w:sz w:val="20"/>
          <w:szCs w:val="20"/>
        </w:rPr>
        <w:t xml:space="preserve">zawarta dnia ……………. </w:t>
      </w:r>
      <w:r w:rsidRPr="00A13D3F">
        <w:rPr>
          <w:rFonts w:asciiTheme="minorHAnsi" w:hAnsiTheme="minorHAnsi"/>
          <w:b/>
          <w:color w:val="auto"/>
          <w:sz w:val="20"/>
          <w:szCs w:val="20"/>
        </w:rPr>
        <w:t>2025r.</w:t>
      </w:r>
      <w:r w:rsidRPr="00A13D3F">
        <w:rPr>
          <w:rFonts w:asciiTheme="minorHAnsi" w:hAnsiTheme="minorHAnsi"/>
          <w:color w:val="auto"/>
          <w:sz w:val="20"/>
          <w:szCs w:val="20"/>
        </w:rPr>
        <w:t xml:space="preserve"> w Puławach, </w:t>
      </w:r>
    </w:p>
    <w:p w:rsidR="00D9263A" w:rsidRPr="00A13D3F" w:rsidRDefault="00D9263A" w:rsidP="00D9263A">
      <w:pPr>
        <w:pStyle w:val="Default"/>
        <w:spacing w:after="120"/>
        <w:jc w:val="both"/>
        <w:rPr>
          <w:rFonts w:asciiTheme="minorHAnsi" w:hAnsiTheme="minorHAnsi"/>
          <w:color w:val="auto"/>
          <w:sz w:val="20"/>
          <w:szCs w:val="20"/>
        </w:rPr>
      </w:pPr>
      <w:r w:rsidRPr="00A13D3F">
        <w:rPr>
          <w:rFonts w:asciiTheme="minorHAnsi" w:hAnsiTheme="minorHAnsi"/>
          <w:color w:val="auto"/>
          <w:sz w:val="20"/>
          <w:szCs w:val="20"/>
        </w:rPr>
        <w:t>pomiędzy:</w:t>
      </w:r>
    </w:p>
    <w:p w:rsidR="00D9263A" w:rsidRPr="00A13D3F" w:rsidRDefault="00D9263A" w:rsidP="00D9263A">
      <w:pPr>
        <w:pStyle w:val="Default"/>
        <w:spacing w:after="120"/>
        <w:jc w:val="both"/>
        <w:rPr>
          <w:rFonts w:asciiTheme="minorHAnsi" w:hAnsiTheme="minorHAnsi"/>
          <w:color w:val="auto"/>
          <w:sz w:val="20"/>
          <w:szCs w:val="20"/>
        </w:rPr>
      </w:pPr>
      <w:r w:rsidRPr="00A13D3F">
        <w:rPr>
          <w:rFonts w:asciiTheme="minorHAnsi" w:hAnsiTheme="minorHAnsi"/>
          <w:b/>
          <w:color w:val="auto"/>
          <w:sz w:val="20"/>
          <w:szCs w:val="20"/>
        </w:rPr>
        <w:t>Siecią Badawczą Łukasiewicz - Instytutem Nowych Syntez Chemicznych z siedzibą w Puławach</w:t>
      </w:r>
      <w:r w:rsidRPr="00A13D3F">
        <w:rPr>
          <w:rFonts w:asciiTheme="minorHAnsi" w:hAnsiTheme="minorHAnsi"/>
          <w:color w:val="auto"/>
          <w:sz w:val="20"/>
          <w:szCs w:val="20"/>
        </w:rPr>
        <w:t xml:space="preserve">,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dalej </w:t>
      </w:r>
      <w:r w:rsidRPr="00A13D3F">
        <w:rPr>
          <w:rFonts w:asciiTheme="minorHAnsi" w:hAnsiTheme="minorHAnsi"/>
          <w:b/>
          <w:color w:val="auto"/>
          <w:sz w:val="20"/>
          <w:szCs w:val="20"/>
        </w:rPr>
        <w:t>"Zamawiającym</w:t>
      </w:r>
      <w:r w:rsidRPr="00A13D3F">
        <w:rPr>
          <w:rFonts w:asciiTheme="minorHAnsi" w:hAnsiTheme="minorHAnsi"/>
          <w:color w:val="auto"/>
          <w:sz w:val="20"/>
          <w:szCs w:val="20"/>
        </w:rPr>
        <w:t>”, reprezentowanym przez:</w:t>
      </w:r>
    </w:p>
    <w:p w:rsidR="00D9263A" w:rsidRPr="00A13D3F" w:rsidRDefault="00D9263A" w:rsidP="00D9263A">
      <w:pPr>
        <w:pStyle w:val="Default"/>
        <w:numPr>
          <w:ilvl w:val="0"/>
          <w:numId w:val="6"/>
        </w:numPr>
        <w:spacing w:after="120" w:line="276" w:lineRule="auto"/>
        <w:jc w:val="both"/>
        <w:rPr>
          <w:rFonts w:asciiTheme="minorHAnsi" w:hAnsiTheme="minorHAnsi"/>
          <w:color w:val="auto"/>
          <w:sz w:val="20"/>
          <w:szCs w:val="20"/>
        </w:rPr>
      </w:pPr>
      <w:r w:rsidRPr="00A13D3F">
        <w:rPr>
          <w:rFonts w:asciiTheme="minorHAnsi" w:hAnsiTheme="minorHAnsi"/>
          <w:bCs/>
          <w:color w:val="auto"/>
          <w:sz w:val="20"/>
          <w:szCs w:val="20"/>
        </w:rPr>
        <w:t>…………………</w:t>
      </w:r>
    </w:p>
    <w:p w:rsidR="00D9263A" w:rsidRPr="00A13D3F" w:rsidRDefault="00D9263A" w:rsidP="00D9263A">
      <w:pPr>
        <w:pStyle w:val="Default"/>
        <w:spacing w:after="120"/>
        <w:jc w:val="both"/>
        <w:rPr>
          <w:rFonts w:asciiTheme="minorHAnsi" w:hAnsiTheme="minorHAnsi"/>
          <w:color w:val="auto"/>
          <w:sz w:val="20"/>
          <w:szCs w:val="20"/>
        </w:rPr>
      </w:pPr>
      <w:r w:rsidRPr="00A13D3F">
        <w:rPr>
          <w:rFonts w:asciiTheme="minorHAnsi" w:hAnsiTheme="minorHAnsi"/>
          <w:color w:val="auto"/>
          <w:sz w:val="20"/>
          <w:szCs w:val="20"/>
        </w:rPr>
        <w:t>a</w:t>
      </w:r>
    </w:p>
    <w:p w:rsidR="00D9263A" w:rsidRPr="00A13D3F" w:rsidRDefault="00D9263A" w:rsidP="00D9263A">
      <w:pPr>
        <w:adjustRightInd w:val="0"/>
        <w:spacing w:after="120" w:line="276" w:lineRule="auto"/>
        <w:rPr>
          <w:rFonts w:cs="Arial"/>
          <w:color w:val="auto"/>
        </w:rPr>
      </w:pPr>
      <w:r w:rsidRPr="00A13D3F">
        <w:rPr>
          <w:rFonts w:cs="Arial"/>
          <w:color w:val="auto"/>
        </w:rPr>
        <w:t xml:space="preserve">……………………………………………………………………………………………………………………………………………………………………………………………………………...., NIP …………………………………, REGON ………………………………………, </w:t>
      </w:r>
      <w:r w:rsidRPr="00A13D3F">
        <w:rPr>
          <w:rFonts w:cs="Arial"/>
          <w:i/>
          <w:color w:val="auto"/>
        </w:rPr>
        <w:t>miejsca zamieszkania wspólników spółki jawnej</w:t>
      </w:r>
      <w:r w:rsidRPr="00A13D3F">
        <w:rPr>
          <w:rFonts w:cs="Arial"/>
          <w:color w:val="auto"/>
        </w:rPr>
        <w:t>, reprezentowanym przez:</w:t>
      </w:r>
    </w:p>
    <w:p w:rsidR="00D9263A" w:rsidRPr="00A13D3F" w:rsidRDefault="00D9263A" w:rsidP="00D9263A">
      <w:pPr>
        <w:adjustRightInd w:val="0"/>
        <w:ind w:firstLine="708"/>
        <w:rPr>
          <w:rFonts w:cs="Arial"/>
          <w:b/>
          <w:color w:val="auto"/>
        </w:rPr>
      </w:pPr>
      <w:r w:rsidRPr="00A13D3F">
        <w:rPr>
          <w:rFonts w:cs="Arial"/>
          <w:b/>
          <w:color w:val="auto"/>
        </w:rPr>
        <w:t>1. ………………………………………………………………………………..</w:t>
      </w:r>
    </w:p>
    <w:p w:rsidR="00D9263A" w:rsidRPr="00A13D3F" w:rsidRDefault="00D9263A" w:rsidP="00D9263A">
      <w:pPr>
        <w:adjustRightInd w:val="0"/>
        <w:rPr>
          <w:rFonts w:cs="Arial"/>
          <w:b/>
          <w:color w:val="auto"/>
        </w:rPr>
      </w:pPr>
      <w:r w:rsidRPr="00A13D3F">
        <w:rPr>
          <w:rFonts w:cs="Arial"/>
          <w:color w:val="auto"/>
        </w:rPr>
        <w:t>zwanym w dalszej części niniejszej umowy Dostawcą lub Wykonawcą.</w:t>
      </w:r>
    </w:p>
    <w:p w:rsidR="00D9263A" w:rsidRPr="00A13D3F" w:rsidRDefault="00D9263A" w:rsidP="00D9263A">
      <w:pPr>
        <w:pStyle w:val="Default"/>
        <w:spacing w:after="120"/>
        <w:jc w:val="both"/>
        <w:rPr>
          <w:rFonts w:asciiTheme="minorHAnsi" w:hAnsiTheme="minorHAnsi"/>
          <w:color w:val="auto"/>
          <w:sz w:val="20"/>
          <w:szCs w:val="20"/>
        </w:rPr>
      </w:pPr>
      <w:r w:rsidRPr="00A13D3F">
        <w:rPr>
          <w:rFonts w:asciiTheme="minorHAnsi" w:hAnsiTheme="minorHAnsi"/>
          <w:color w:val="auto"/>
          <w:sz w:val="20"/>
          <w:szCs w:val="20"/>
        </w:rPr>
        <w:t>została zawarta umowa o treści następującej:</w:t>
      </w:r>
    </w:p>
    <w:p w:rsidR="00D9263A" w:rsidRPr="00A13D3F" w:rsidRDefault="00D9263A" w:rsidP="00D9263A">
      <w:pPr>
        <w:pStyle w:val="Default"/>
        <w:spacing w:after="120"/>
        <w:jc w:val="center"/>
        <w:rPr>
          <w:rFonts w:asciiTheme="minorHAnsi" w:hAnsiTheme="minorHAnsi"/>
          <w:b/>
          <w:bCs/>
          <w:color w:val="auto"/>
          <w:sz w:val="20"/>
          <w:szCs w:val="20"/>
        </w:rPr>
      </w:pPr>
    </w:p>
    <w:p w:rsidR="00D9263A" w:rsidRPr="00A13D3F" w:rsidRDefault="00D9263A" w:rsidP="00D9263A">
      <w:pPr>
        <w:pStyle w:val="Standard"/>
        <w:spacing w:after="120"/>
        <w:rPr>
          <w:rFonts w:asciiTheme="minorHAnsi" w:hAnsiTheme="minorHAnsi"/>
          <w:vanish/>
          <w:sz w:val="20"/>
          <w:szCs w:val="20"/>
          <w:specVanish/>
        </w:rPr>
      </w:pPr>
      <w:r w:rsidRPr="00A13D3F">
        <w:rPr>
          <w:rFonts w:asciiTheme="minorHAnsi" w:hAnsiTheme="minorHAnsi"/>
          <w:sz w:val="20"/>
          <w:szCs w:val="20"/>
        </w:rPr>
        <w:t xml:space="preserve">Zamówienie o wartości poniżej 130 000 zł, do którego na podstawie art. 2 </w:t>
      </w:r>
      <w:r w:rsidRPr="00A13D3F">
        <w:rPr>
          <w:rFonts w:asciiTheme="minorHAnsi" w:hAnsiTheme="minorHAnsi"/>
          <w:sz w:val="20"/>
          <w:szCs w:val="20"/>
        </w:rPr>
        <w:br/>
        <w:t xml:space="preserve">ust. 1 pkt.1 nie mają zastosowania przepisy ustawy z dnia 11 września 2019 r. Prawo zamówień publicznych (tj. Dz. U. z 2024r. poz. 1320) udzielane w trybie zapytania ofertowego. </w:t>
      </w:r>
    </w:p>
    <w:p w:rsidR="00D9263A" w:rsidRPr="00A13D3F" w:rsidRDefault="00D9263A" w:rsidP="00D9263A">
      <w:pPr>
        <w:pStyle w:val="Standard"/>
        <w:spacing w:after="120"/>
        <w:rPr>
          <w:rFonts w:asciiTheme="minorHAnsi" w:hAnsiTheme="minorHAnsi"/>
          <w:sz w:val="20"/>
          <w:szCs w:val="20"/>
        </w:rPr>
      </w:pPr>
      <w:r w:rsidRPr="00A13D3F">
        <w:rPr>
          <w:rFonts w:asciiTheme="minorHAnsi" w:hAnsiTheme="minorHAnsi"/>
          <w:sz w:val="20"/>
          <w:szCs w:val="20"/>
        </w:rPr>
        <w:t xml:space="preserve"> </w:t>
      </w:r>
    </w:p>
    <w:p w:rsidR="00D9263A" w:rsidRPr="00A13D3F" w:rsidRDefault="00D9263A" w:rsidP="00D9263A">
      <w:pPr>
        <w:pStyle w:val="Default"/>
        <w:spacing w:after="120" w:line="276" w:lineRule="auto"/>
        <w:jc w:val="both"/>
        <w:rPr>
          <w:rFonts w:asciiTheme="minorHAnsi" w:hAnsiTheme="minorHAnsi"/>
          <w:bCs/>
          <w:color w:val="auto"/>
          <w:sz w:val="20"/>
          <w:szCs w:val="20"/>
        </w:rPr>
      </w:pPr>
    </w:p>
    <w:p w:rsidR="00D9263A" w:rsidRPr="00A13D3F" w:rsidRDefault="00D9263A" w:rsidP="00D9263A">
      <w:pPr>
        <w:pStyle w:val="Default"/>
        <w:spacing w:after="120" w:line="276" w:lineRule="auto"/>
        <w:jc w:val="both"/>
        <w:rPr>
          <w:rFonts w:asciiTheme="minorHAnsi" w:hAnsiTheme="minorHAnsi"/>
          <w:bCs/>
          <w:color w:val="auto"/>
          <w:sz w:val="20"/>
          <w:szCs w:val="20"/>
        </w:rPr>
      </w:pPr>
    </w:p>
    <w:p w:rsidR="00D9263A" w:rsidRPr="00A13D3F" w:rsidRDefault="00D9263A" w:rsidP="00D9263A">
      <w:pPr>
        <w:pStyle w:val="Default"/>
        <w:spacing w:after="120"/>
        <w:jc w:val="center"/>
        <w:rPr>
          <w:rFonts w:asciiTheme="minorHAnsi" w:hAnsiTheme="minorHAnsi"/>
          <w:color w:val="auto"/>
          <w:sz w:val="20"/>
          <w:szCs w:val="20"/>
        </w:rPr>
      </w:pPr>
      <w:r w:rsidRPr="00A13D3F">
        <w:rPr>
          <w:rFonts w:asciiTheme="minorHAnsi" w:hAnsiTheme="minorHAnsi"/>
          <w:b/>
          <w:bCs/>
          <w:color w:val="auto"/>
          <w:sz w:val="20"/>
          <w:szCs w:val="20"/>
        </w:rPr>
        <w:t>§ 1 - Przedmiot Umowy</w:t>
      </w:r>
    </w:p>
    <w:p w:rsidR="00D9263A" w:rsidRPr="00A13D3F" w:rsidRDefault="00D9263A" w:rsidP="00D9263A">
      <w:pPr>
        <w:pStyle w:val="Default"/>
        <w:numPr>
          <w:ilvl w:val="0"/>
          <w:numId w:val="14"/>
        </w:numPr>
        <w:spacing w:after="120" w:line="276" w:lineRule="auto"/>
        <w:jc w:val="both"/>
        <w:rPr>
          <w:rFonts w:asciiTheme="minorHAnsi" w:hAnsiTheme="minorHAnsi"/>
          <w:color w:val="auto"/>
          <w:kern w:val="3"/>
          <w:sz w:val="20"/>
          <w:szCs w:val="20"/>
        </w:rPr>
      </w:pPr>
      <w:r w:rsidRPr="00A13D3F">
        <w:rPr>
          <w:rFonts w:asciiTheme="minorHAnsi" w:hAnsiTheme="minorHAnsi"/>
          <w:color w:val="auto"/>
          <w:kern w:val="3"/>
          <w:sz w:val="20"/>
          <w:szCs w:val="20"/>
        </w:rPr>
        <w:t xml:space="preserve">Przedmiotem niniejszej Umowy jest: </w:t>
      </w:r>
      <w:r w:rsidRPr="00A13D3F">
        <w:rPr>
          <w:rFonts w:asciiTheme="minorHAnsi" w:hAnsiTheme="minorHAnsi"/>
          <w:b/>
          <w:color w:val="auto"/>
          <w:kern w:val="3"/>
          <w:sz w:val="20"/>
          <w:szCs w:val="20"/>
        </w:rPr>
        <w:t xml:space="preserve">dostawa </w:t>
      </w:r>
      <w:r w:rsidR="002F28EB" w:rsidRPr="002F28EB">
        <w:rPr>
          <w:rFonts w:asciiTheme="minorHAnsi" w:hAnsiTheme="minorHAnsi"/>
          <w:b/>
          <w:color w:val="auto"/>
          <w:kern w:val="3"/>
          <w:sz w:val="20"/>
          <w:szCs w:val="20"/>
        </w:rPr>
        <w:t>siatek kantalowych</w:t>
      </w:r>
      <w:r w:rsidR="00F774C7" w:rsidRPr="00F774C7">
        <w:rPr>
          <w:b/>
          <w:color w:val="auto"/>
          <w:szCs w:val="20"/>
        </w:rPr>
        <w:t xml:space="preserve"> </w:t>
      </w:r>
      <w:r w:rsidR="00F774C7" w:rsidRPr="00F774C7">
        <w:rPr>
          <w:rFonts w:asciiTheme="minorHAnsi" w:hAnsiTheme="minorHAnsi"/>
          <w:b/>
          <w:color w:val="auto"/>
          <w:kern w:val="3"/>
          <w:sz w:val="20"/>
          <w:szCs w:val="20"/>
        </w:rPr>
        <w:t>na potrzeby Sieć Badawcza Łukasiewicz – Instytutu Nowych Syntez Chemicznych</w:t>
      </w:r>
      <w:r w:rsidRPr="00A13D3F">
        <w:rPr>
          <w:rFonts w:asciiTheme="minorHAnsi" w:hAnsiTheme="minorHAnsi"/>
          <w:b/>
          <w:color w:val="auto"/>
          <w:kern w:val="3"/>
          <w:sz w:val="20"/>
          <w:szCs w:val="20"/>
        </w:rPr>
        <w:t xml:space="preserve"> </w:t>
      </w:r>
      <w:r w:rsidRPr="00A13D3F">
        <w:rPr>
          <w:rFonts w:asciiTheme="minorHAnsi" w:hAnsiTheme="minorHAnsi"/>
          <w:color w:val="auto"/>
          <w:kern w:val="3"/>
          <w:sz w:val="20"/>
          <w:szCs w:val="20"/>
        </w:rPr>
        <w:t xml:space="preserve">zgodnie z treścią oferty Dostawcy </w:t>
      </w:r>
      <w:r w:rsidRPr="00A13D3F">
        <w:rPr>
          <w:rFonts w:asciiTheme="minorHAnsi" w:hAnsiTheme="minorHAnsi"/>
          <w:b/>
          <w:color w:val="auto"/>
          <w:kern w:val="3"/>
          <w:sz w:val="20"/>
          <w:szCs w:val="20"/>
        </w:rPr>
        <w:t>(Załącznik Nr 1)</w:t>
      </w:r>
      <w:r w:rsidRPr="00A13D3F">
        <w:rPr>
          <w:rFonts w:asciiTheme="minorHAnsi" w:hAnsiTheme="minorHAnsi"/>
          <w:color w:val="auto"/>
          <w:kern w:val="3"/>
          <w:sz w:val="20"/>
          <w:szCs w:val="20"/>
        </w:rPr>
        <w:t xml:space="preserve"> stanowiącą integralną część umowy. </w:t>
      </w:r>
    </w:p>
    <w:p w:rsidR="00D9263A" w:rsidRPr="00A13D3F" w:rsidRDefault="00D9263A" w:rsidP="00D9263A">
      <w:pPr>
        <w:pStyle w:val="SIWZ2"/>
        <w:numPr>
          <w:ilvl w:val="1"/>
          <w:numId w:val="12"/>
        </w:numPr>
        <w:suppressAutoHyphens/>
        <w:spacing w:after="120"/>
        <w:textAlignment w:val="baseline"/>
        <w:rPr>
          <w:rFonts w:asciiTheme="minorHAnsi" w:hAnsiTheme="minorHAnsi"/>
          <w:vanish/>
          <w:sz w:val="20"/>
          <w:szCs w:val="20"/>
        </w:rPr>
      </w:pPr>
    </w:p>
    <w:p w:rsidR="00D9263A" w:rsidRPr="00A13D3F" w:rsidRDefault="00D9263A" w:rsidP="00D9263A">
      <w:pPr>
        <w:pStyle w:val="Akapitzlist"/>
        <w:numPr>
          <w:ilvl w:val="0"/>
          <w:numId w:val="11"/>
        </w:numPr>
        <w:spacing w:after="0"/>
        <w:jc w:val="both"/>
        <w:rPr>
          <w:rFonts w:asciiTheme="minorHAnsi" w:hAnsiTheme="minorHAnsi"/>
          <w:vanish/>
          <w:sz w:val="20"/>
          <w:szCs w:val="20"/>
        </w:rPr>
      </w:pPr>
    </w:p>
    <w:p w:rsidR="00D9263A" w:rsidRPr="00A13D3F" w:rsidRDefault="00D9263A" w:rsidP="00D9263A">
      <w:pPr>
        <w:pStyle w:val="Akapitzlist"/>
        <w:numPr>
          <w:ilvl w:val="0"/>
          <w:numId w:val="11"/>
        </w:numPr>
        <w:spacing w:after="0"/>
        <w:jc w:val="both"/>
        <w:rPr>
          <w:rFonts w:asciiTheme="minorHAnsi" w:hAnsiTheme="minorHAnsi"/>
          <w:vanish/>
          <w:sz w:val="20"/>
          <w:szCs w:val="20"/>
        </w:rPr>
      </w:pPr>
    </w:p>
    <w:p w:rsidR="00D9263A" w:rsidRPr="00A13D3F" w:rsidRDefault="00D9263A" w:rsidP="00D9263A">
      <w:pPr>
        <w:pStyle w:val="Akapitzlist"/>
        <w:numPr>
          <w:ilvl w:val="0"/>
          <w:numId w:val="11"/>
        </w:numPr>
        <w:spacing w:after="0"/>
        <w:jc w:val="both"/>
        <w:rPr>
          <w:rFonts w:asciiTheme="minorHAnsi" w:hAnsiTheme="minorHAnsi"/>
          <w:vanish/>
          <w:sz w:val="20"/>
          <w:szCs w:val="20"/>
        </w:rPr>
      </w:pPr>
    </w:p>
    <w:p w:rsidR="00D9263A" w:rsidRPr="00A13D3F" w:rsidRDefault="00D9263A" w:rsidP="00D9263A">
      <w:pPr>
        <w:pStyle w:val="Akapitzlist"/>
        <w:numPr>
          <w:ilvl w:val="1"/>
          <w:numId w:val="11"/>
        </w:numPr>
        <w:spacing w:after="0"/>
        <w:jc w:val="both"/>
        <w:rPr>
          <w:rFonts w:asciiTheme="minorHAnsi" w:hAnsiTheme="minorHAnsi"/>
          <w:vanish/>
          <w:sz w:val="20"/>
          <w:szCs w:val="20"/>
        </w:rPr>
      </w:pPr>
    </w:p>
    <w:p w:rsidR="002F28EB" w:rsidRDefault="00D9263A" w:rsidP="002F28EB">
      <w:pPr>
        <w:pStyle w:val="Standard"/>
        <w:widowControl/>
        <w:numPr>
          <w:ilvl w:val="0"/>
          <w:numId w:val="13"/>
        </w:numPr>
        <w:spacing w:after="120" w:line="276" w:lineRule="auto"/>
        <w:jc w:val="left"/>
        <w:rPr>
          <w:rFonts w:asciiTheme="minorHAnsi" w:eastAsia="Arial" w:hAnsiTheme="minorHAnsi"/>
          <w:bCs/>
          <w:sz w:val="20"/>
          <w:szCs w:val="20"/>
        </w:rPr>
      </w:pPr>
      <w:r w:rsidRPr="00A13D3F">
        <w:rPr>
          <w:rFonts w:asciiTheme="minorHAnsi" w:eastAsia="Arial" w:hAnsiTheme="minorHAnsi"/>
          <w:bCs/>
          <w:sz w:val="20"/>
          <w:szCs w:val="20"/>
        </w:rPr>
        <w:t>Zakres zamówienia obejmuje dostawę</w:t>
      </w:r>
      <w:r w:rsidR="002F28EB">
        <w:rPr>
          <w:rFonts w:asciiTheme="minorHAnsi" w:eastAsia="Arial" w:hAnsiTheme="minorHAnsi"/>
          <w:bCs/>
          <w:sz w:val="20"/>
          <w:szCs w:val="20"/>
        </w:rPr>
        <w:t>:</w:t>
      </w:r>
    </w:p>
    <w:p w:rsidR="002F28EB" w:rsidRDefault="002F28EB" w:rsidP="002F28EB">
      <w:pPr>
        <w:pStyle w:val="Bezodstpw"/>
      </w:pPr>
      <w:r w:rsidRPr="00E2598C">
        <w:t>Siatk</w:t>
      </w:r>
      <w:r w:rsidR="00F774C7">
        <w:t>i</w:t>
      </w:r>
      <w:r w:rsidRPr="00E2598C">
        <w:t xml:space="preserve"> tkan</w:t>
      </w:r>
      <w:r w:rsidR="00F774C7">
        <w:t>ej</w:t>
      </w:r>
      <w:r w:rsidRPr="00E2598C">
        <w:t xml:space="preserve"> Ø 3680 mm z Kanthalu D z drutu o średnicy Ø 2mm, oczko 8,0x8,0 mm. Sito wykonane z 2 części zachodzących na siebie po 100mm (zakładka). Sita obszyte dookoła siatką o szerokości 50 mm, poszczególne części nie połączone ze sobą – 1 sztuka</w:t>
      </w:r>
    </w:p>
    <w:p w:rsidR="002F28EB" w:rsidRPr="00E2598C" w:rsidRDefault="002F28EB" w:rsidP="002F28EB">
      <w:pPr>
        <w:pStyle w:val="Bezodstpw"/>
        <w:rPr>
          <w:sz w:val="18"/>
          <w:szCs w:val="20"/>
        </w:rPr>
      </w:pPr>
      <w:r w:rsidRPr="00E2598C">
        <w:t>Siatk</w:t>
      </w:r>
      <w:r w:rsidR="00F774C7">
        <w:t>i</w:t>
      </w:r>
      <w:r w:rsidRPr="00E2598C">
        <w:t xml:space="preserve"> tkan</w:t>
      </w:r>
      <w:r w:rsidR="00F774C7">
        <w:t>ej</w:t>
      </w:r>
      <w:r w:rsidRPr="00E2598C">
        <w:t xml:space="preserve"> Ø 3680 mm z Kanthalu D z drutu o średnicy Ø 0,9mm, oczko 2,4x2,4 mm. Sito wykonane z elementów zgrzewanych ze sobą </w:t>
      </w:r>
      <w:r w:rsidRPr="00E2598C">
        <w:lastRenderedPageBreak/>
        <w:t>punktowo na zakładkę. Sita połączone poprzez zgrzanie na zakładkę, tworząc całe sito w kształcie koła. Sita obszyte dookoła siatką o szerokości 50 mm  -  1 sztuka</w:t>
      </w:r>
    </w:p>
    <w:p w:rsidR="002F28EB" w:rsidRPr="00E2598C" w:rsidRDefault="002F28EB" w:rsidP="002F28EB">
      <w:pPr>
        <w:pStyle w:val="Bezodstpw"/>
        <w:rPr>
          <w:sz w:val="18"/>
          <w:szCs w:val="20"/>
        </w:rPr>
      </w:pPr>
      <w:r w:rsidRPr="00E2598C">
        <w:t>Siatk</w:t>
      </w:r>
      <w:r w:rsidR="00F774C7">
        <w:t>i</w:t>
      </w:r>
      <w:r w:rsidRPr="00E2598C">
        <w:t xml:space="preserve"> tkan</w:t>
      </w:r>
      <w:r w:rsidR="00F774C7">
        <w:t>ej</w:t>
      </w:r>
      <w:r w:rsidRPr="00E2598C">
        <w:t xml:space="preserve"> Ø 3650 mm z Kanthalu D z drutu o średnicy Ø 0,9mm, oczko 2,4x2,4 mm. Sito wykonane z elementów zgrzewanych ze sobą punktowo na zakładkę. Sita połączone poprzez zgrzanie na zakładkę, tworząc całe sito w kształcie koła. Sita obszyte dookoła siatką o szerokości 50 mm  -  1 sztuka</w:t>
      </w:r>
    </w:p>
    <w:p w:rsidR="002F28EB" w:rsidRPr="00E2598C" w:rsidRDefault="002F28EB" w:rsidP="002F28EB">
      <w:pPr>
        <w:pStyle w:val="Bezodstpw"/>
        <w:rPr>
          <w:sz w:val="18"/>
          <w:szCs w:val="20"/>
        </w:rPr>
      </w:pPr>
      <w:r w:rsidRPr="00E2598C">
        <w:t>Siatk</w:t>
      </w:r>
      <w:r w:rsidR="00F774C7">
        <w:t>i</w:t>
      </w:r>
      <w:r w:rsidRPr="00E2598C">
        <w:t xml:space="preserve"> tkan</w:t>
      </w:r>
      <w:r w:rsidR="00F774C7">
        <w:t>ej</w:t>
      </w:r>
      <w:r w:rsidRPr="00E2598C">
        <w:t xml:space="preserve"> Ø 3700 mm z Kanthalu D z drutu o średnicy Ø 0,35mm, oczko 1,14x1,14 mm – 1 sztuka</w:t>
      </w:r>
    </w:p>
    <w:p w:rsidR="002F28EB" w:rsidRPr="00E2598C" w:rsidRDefault="002F28EB" w:rsidP="002F28EB">
      <w:pPr>
        <w:pStyle w:val="Bezodstpw"/>
        <w:rPr>
          <w:sz w:val="18"/>
          <w:szCs w:val="20"/>
        </w:rPr>
      </w:pPr>
      <w:r w:rsidRPr="00E2598C">
        <w:t>Siatk</w:t>
      </w:r>
      <w:r w:rsidR="00F774C7">
        <w:t>i</w:t>
      </w:r>
      <w:r w:rsidRPr="00E2598C">
        <w:t xml:space="preserve"> tkan</w:t>
      </w:r>
      <w:r w:rsidR="00F774C7">
        <w:t>ej</w:t>
      </w:r>
      <w:r w:rsidRPr="00E2598C">
        <w:t xml:space="preserve"> Ø 2900 mm z Kanthalu D z drutu o średnicy Ø 0,35mm, oczko 1,14x1,14 mm – 3 sztuki</w:t>
      </w:r>
    </w:p>
    <w:p w:rsidR="00D9263A" w:rsidRPr="00E97F09" w:rsidRDefault="002F28EB" w:rsidP="002F28EB">
      <w:pPr>
        <w:pStyle w:val="Bezodstpw"/>
        <w:rPr>
          <w:sz w:val="18"/>
        </w:rPr>
      </w:pPr>
      <w:r w:rsidRPr="00E2598C">
        <w:t>Siatk</w:t>
      </w:r>
      <w:r w:rsidR="00F774C7">
        <w:t>i</w:t>
      </w:r>
      <w:r w:rsidRPr="00E2598C">
        <w:t xml:space="preserve"> tkan</w:t>
      </w:r>
      <w:r w:rsidR="00F774C7">
        <w:t>ej</w:t>
      </w:r>
      <w:r w:rsidRPr="00E2598C">
        <w:t xml:space="preserve"> 600x1400 mm z Kanthalu D z drutu o średnicy Ø 0,35mm, oczko 1,14x1,14 mm – 120 sztuk</w:t>
      </w:r>
    </w:p>
    <w:p w:rsidR="00E97F09" w:rsidRDefault="00E97F09" w:rsidP="00E97F09">
      <w:pPr>
        <w:pStyle w:val="Bezodstpw"/>
        <w:numPr>
          <w:ilvl w:val="0"/>
          <w:numId w:val="13"/>
        </w:numPr>
      </w:pPr>
      <w:r>
        <w:t xml:space="preserve">Wszystkie siatki powinny być odtłuszczone i przemyte parą wodną. </w:t>
      </w:r>
    </w:p>
    <w:p w:rsidR="00E97F09" w:rsidRDefault="00E97F09" w:rsidP="00E97F09">
      <w:pPr>
        <w:pStyle w:val="Bezodstpw"/>
        <w:numPr>
          <w:ilvl w:val="0"/>
          <w:numId w:val="13"/>
        </w:numPr>
      </w:pPr>
      <w:r>
        <w:t xml:space="preserve">Siatka może być zwinięta w rulon. </w:t>
      </w:r>
    </w:p>
    <w:p w:rsidR="00E97F09" w:rsidRPr="00365564" w:rsidRDefault="00E97F09" w:rsidP="00E97F09">
      <w:pPr>
        <w:pStyle w:val="Bezodstpw"/>
        <w:numPr>
          <w:ilvl w:val="0"/>
          <w:numId w:val="13"/>
        </w:numPr>
      </w:pPr>
      <w:r>
        <w:t xml:space="preserve">Siatki muszą posiadać certyfikat materiałowy 3.1 oraz deklarację zgodności 2.1 wg EN10204. </w:t>
      </w:r>
    </w:p>
    <w:p w:rsidR="002F28EB" w:rsidRPr="002F28EB" w:rsidRDefault="002F28EB" w:rsidP="002F28EB">
      <w:pPr>
        <w:pStyle w:val="Bezodstpw"/>
        <w:numPr>
          <w:ilvl w:val="0"/>
          <w:numId w:val="0"/>
        </w:numPr>
        <w:ind w:left="360"/>
      </w:pPr>
    </w:p>
    <w:p w:rsidR="00D9263A" w:rsidRPr="00A13D3F" w:rsidRDefault="00D9263A" w:rsidP="00D9263A">
      <w:pPr>
        <w:pStyle w:val="UMnr"/>
        <w:rPr>
          <w:rFonts w:asciiTheme="minorHAnsi" w:hAnsiTheme="minorHAnsi"/>
          <w:b/>
          <w:sz w:val="20"/>
          <w:szCs w:val="20"/>
        </w:rPr>
      </w:pPr>
      <w:r w:rsidRPr="00A13D3F">
        <w:rPr>
          <w:rFonts w:asciiTheme="minorHAnsi" w:hAnsiTheme="minorHAnsi"/>
          <w:b/>
          <w:sz w:val="20"/>
          <w:szCs w:val="20"/>
        </w:rPr>
        <w:t xml:space="preserve">§ 2 – Termin i miejsce realizacji  </w:t>
      </w:r>
    </w:p>
    <w:p w:rsidR="00A86574" w:rsidRPr="00A86574" w:rsidRDefault="00D9263A" w:rsidP="00D9263A">
      <w:pPr>
        <w:pStyle w:val="Akapitzlist"/>
        <w:numPr>
          <w:ilvl w:val="0"/>
          <w:numId w:val="16"/>
        </w:numPr>
        <w:suppressAutoHyphens/>
        <w:autoSpaceDE w:val="0"/>
        <w:autoSpaceDN w:val="0"/>
        <w:spacing w:after="120" w:line="240" w:lineRule="auto"/>
        <w:ind w:left="284" w:hanging="284"/>
        <w:contextualSpacing w:val="0"/>
        <w:jc w:val="both"/>
        <w:textAlignment w:val="baseline"/>
        <w:rPr>
          <w:rFonts w:asciiTheme="minorHAnsi" w:hAnsiTheme="minorHAnsi"/>
          <w:b/>
          <w:kern w:val="3"/>
          <w:sz w:val="20"/>
        </w:rPr>
      </w:pPr>
      <w:r w:rsidRPr="00A13D3F">
        <w:rPr>
          <w:rFonts w:asciiTheme="minorHAnsi" w:hAnsiTheme="minorHAnsi"/>
          <w:kern w:val="3"/>
          <w:sz w:val="20"/>
        </w:rPr>
        <w:t>Dostawca wyda Zamawiającemu przedmiot zamówienia w termi</w:t>
      </w:r>
      <w:r w:rsidR="00A86574">
        <w:rPr>
          <w:rFonts w:asciiTheme="minorHAnsi" w:hAnsiTheme="minorHAnsi"/>
          <w:kern w:val="3"/>
          <w:sz w:val="20"/>
        </w:rPr>
        <w:t>nach:</w:t>
      </w:r>
      <w:r w:rsidRPr="00A13D3F">
        <w:rPr>
          <w:rFonts w:asciiTheme="minorHAnsi" w:hAnsiTheme="minorHAnsi"/>
          <w:kern w:val="3"/>
          <w:sz w:val="20"/>
        </w:rPr>
        <w:t xml:space="preserve"> </w:t>
      </w:r>
    </w:p>
    <w:p w:rsidR="00A86574" w:rsidRPr="00A86574" w:rsidRDefault="00A86574" w:rsidP="00A86574">
      <w:pPr>
        <w:pStyle w:val="Akapitzlist"/>
        <w:numPr>
          <w:ilvl w:val="1"/>
          <w:numId w:val="28"/>
        </w:numPr>
        <w:suppressAutoHyphens/>
        <w:autoSpaceDE w:val="0"/>
        <w:autoSpaceDN w:val="0"/>
        <w:spacing w:after="120" w:line="240" w:lineRule="auto"/>
        <w:contextualSpacing w:val="0"/>
        <w:jc w:val="both"/>
        <w:textAlignment w:val="baseline"/>
        <w:rPr>
          <w:rFonts w:asciiTheme="minorHAnsi" w:hAnsiTheme="minorHAnsi"/>
          <w:b/>
          <w:kern w:val="3"/>
          <w:sz w:val="20"/>
        </w:rPr>
      </w:pPr>
      <w:r>
        <w:rPr>
          <w:rFonts w:asciiTheme="minorHAnsi" w:hAnsiTheme="minorHAnsi"/>
          <w:b/>
          <w:kern w:val="3"/>
          <w:sz w:val="20"/>
        </w:rPr>
        <w:t xml:space="preserve"> </w:t>
      </w:r>
      <w:r w:rsidRPr="001816F8">
        <w:rPr>
          <w:rFonts w:ascii="Verdana" w:hAnsi="Verdana"/>
          <w:sz w:val="20"/>
        </w:rPr>
        <w:t xml:space="preserve">Siatka tkana Ø 2900 mm </w:t>
      </w:r>
      <w:r w:rsidRPr="001816F8">
        <w:rPr>
          <w:rFonts w:ascii="Verdana" w:hAnsi="Verdana"/>
          <w:sz w:val="20"/>
          <w:szCs w:val="24"/>
        </w:rPr>
        <w:t>z drutu o średnicy Ø 0,35mm</w:t>
      </w:r>
      <w:r w:rsidRPr="001816F8">
        <w:rPr>
          <w:rFonts w:ascii="Verdana" w:hAnsi="Verdana"/>
          <w:sz w:val="20"/>
        </w:rPr>
        <w:t xml:space="preserve"> (3 sztuki) - termin dostawy </w:t>
      </w:r>
      <w:r w:rsidRPr="001816F8">
        <w:rPr>
          <w:rFonts w:ascii="Verdana" w:hAnsi="Verdana"/>
          <w:b/>
          <w:sz w:val="20"/>
          <w:u w:val="single"/>
        </w:rPr>
        <w:t>30.05.2025r.</w:t>
      </w:r>
    </w:p>
    <w:p w:rsidR="00A86574" w:rsidRPr="00A86574" w:rsidRDefault="00A86574" w:rsidP="00A86574">
      <w:pPr>
        <w:pStyle w:val="Akapitzlist"/>
        <w:numPr>
          <w:ilvl w:val="1"/>
          <w:numId w:val="28"/>
        </w:numPr>
        <w:suppressAutoHyphens/>
        <w:autoSpaceDE w:val="0"/>
        <w:autoSpaceDN w:val="0"/>
        <w:spacing w:after="120" w:line="240" w:lineRule="auto"/>
        <w:contextualSpacing w:val="0"/>
        <w:jc w:val="both"/>
        <w:textAlignment w:val="baseline"/>
        <w:rPr>
          <w:rFonts w:asciiTheme="minorHAnsi" w:hAnsiTheme="minorHAnsi"/>
          <w:b/>
          <w:kern w:val="3"/>
          <w:sz w:val="20"/>
        </w:rPr>
      </w:pPr>
      <w:r w:rsidRPr="001816F8">
        <w:rPr>
          <w:rFonts w:ascii="Verdana" w:hAnsi="Verdana"/>
          <w:sz w:val="20"/>
          <w:szCs w:val="24"/>
        </w:rPr>
        <w:t xml:space="preserve">Siatka tkana 600x1400 mm z drutu o średnicy Ø 0,35mm (120 sztuk) – termin dostawy </w:t>
      </w:r>
      <w:r w:rsidRPr="001816F8">
        <w:rPr>
          <w:rFonts w:ascii="Verdana" w:hAnsi="Verdana"/>
          <w:b/>
          <w:sz w:val="20"/>
          <w:szCs w:val="24"/>
          <w:u w:val="single"/>
        </w:rPr>
        <w:t>13.06.2025r</w:t>
      </w:r>
      <w:r>
        <w:rPr>
          <w:rFonts w:ascii="Verdana" w:hAnsi="Verdana"/>
          <w:b/>
          <w:sz w:val="20"/>
          <w:szCs w:val="24"/>
          <w:u w:val="single"/>
        </w:rPr>
        <w:t>.</w:t>
      </w:r>
    </w:p>
    <w:p w:rsidR="00D9263A" w:rsidRPr="00A86574" w:rsidRDefault="00A86574" w:rsidP="00A86574">
      <w:pPr>
        <w:pStyle w:val="Akapitzlist"/>
        <w:numPr>
          <w:ilvl w:val="1"/>
          <w:numId w:val="28"/>
        </w:numPr>
        <w:suppressAutoHyphens/>
        <w:autoSpaceDE w:val="0"/>
        <w:autoSpaceDN w:val="0"/>
        <w:spacing w:after="120" w:line="240" w:lineRule="auto"/>
        <w:contextualSpacing w:val="0"/>
        <w:jc w:val="both"/>
        <w:textAlignment w:val="baseline"/>
        <w:rPr>
          <w:rFonts w:asciiTheme="minorHAnsi" w:hAnsiTheme="minorHAnsi"/>
          <w:b/>
          <w:kern w:val="3"/>
          <w:sz w:val="20"/>
        </w:rPr>
      </w:pPr>
      <w:r w:rsidRPr="001816F8">
        <w:rPr>
          <w:rFonts w:ascii="Verdana" w:hAnsi="Verdana"/>
          <w:sz w:val="20"/>
          <w:szCs w:val="24"/>
        </w:rPr>
        <w:t xml:space="preserve">Siatka tkana Ø 3680 mm z drutu o średnicy Ø2mm, Siatka tkana Ø 3680 mm z drutu o średnicy Ø0,9mm, Siatka tkana Ø 3650 mm z drutu o średnicy Ø0,9mm, Siatka tkana Ø 3700 mm z drutu o średnicy Ø 0,35mm – termin dostawy </w:t>
      </w:r>
      <w:r w:rsidRPr="001816F8">
        <w:rPr>
          <w:rFonts w:ascii="Verdana" w:hAnsi="Verdana"/>
          <w:b/>
          <w:sz w:val="20"/>
          <w:szCs w:val="24"/>
          <w:u w:val="single"/>
        </w:rPr>
        <w:t>30.06.2025r</w:t>
      </w:r>
    </w:p>
    <w:p w:rsidR="00E97F09" w:rsidRPr="00E12ACE" w:rsidRDefault="00E97F09" w:rsidP="00E97F09">
      <w:pPr>
        <w:pStyle w:val="Akapitzlist"/>
        <w:numPr>
          <w:ilvl w:val="0"/>
          <w:numId w:val="28"/>
        </w:numPr>
        <w:suppressAutoHyphens/>
        <w:autoSpaceDE w:val="0"/>
        <w:autoSpaceDN w:val="0"/>
        <w:spacing w:after="120"/>
        <w:contextualSpacing w:val="0"/>
        <w:jc w:val="both"/>
        <w:textAlignment w:val="baseline"/>
        <w:rPr>
          <w:rFonts w:asciiTheme="minorHAnsi" w:hAnsiTheme="minorHAnsi"/>
          <w:kern w:val="3"/>
          <w:sz w:val="20"/>
          <w:szCs w:val="20"/>
        </w:rPr>
      </w:pPr>
      <w:r w:rsidRPr="00E12ACE">
        <w:rPr>
          <w:rFonts w:asciiTheme="minorHAnsi" w:hAnsiTheme="minorHAnsi"/>
          <w:kern w:val="3"/>
          <w:sz w:val="20"/>
          <w:szCs w:val="20"/>
        </w:rPr>
        <w:t>Wraz z dostawą Dostawca przekaże Zamawiającemu certyfikat materiałowy 3.1 oraz Deklarację zgodności 2.1 wg EN10204.</w:t>
      </w:r>
    </w:p>
    <w:p w:rsidR="00D9263A" w:rsidRPr="00A13D3F" w:rsidRDefault="00D9263A" w:rsidP="00E97F09">
      <w:pPr>
        <w:pStyle w:val="Akapitzlist"/>
        <w:numPr>
          <w:ilvl w:val="0"/>
          <w:numId w:val="29"/>
        </w:numPr>
        <w:suppressAutoHyphens/>
        <w:autoSpaceDE w:val="0"/>
        <w:autoSpaceDN w:val="0"/>
        <w:spacing w:after="120" w:line="240" w:lineRule="auto"/>
        <w:contextualSpacing w:val="0"/>
        <w:jc w:val="both"/>
        <w:textAlignment w:val="baseline"/>
        <w:rPr>
          <w:rFonts w:asciiTheme="minorHAnsi" w:hAnsiTheme="minorHAnsi"/>
          <w:b/>
          <w:kern w:val="3"/>
          <w:sz w:val="20"/>
        </w:rPr>
      </w:pPr>
      <w:r w:rsidRPr="00A13D3F">
        <w:rPr>
          <w:rFonts w:asciiTheme="minorHAnsi" w:hAnsiTheme="minorHAnsi"/>
          <w:kern w:val="3"/>
          <w:sz w:val="20"/>
          <w:szCs w:val="20"/>
        </w:rPr>
        <w:t xml:space="preserve">Dostawa będzie realizowana na bazie DDP (Delivery </w:t>
      </w:r>
      <w:proofErr w:type="spellStart"/>
      <w:r w:rsidRPr="00A13D3F">
        <w:rPr>
          <w:rFonts w:asciiTheme="minorHAnsi" w:hAnsiTheme="minorHAnsi"/>
          <w:kern w:val="3"/>
          <w:sz w:val="20"/>
          <w:szCs w:val="20"/>
        </w:rPr>
        <w:t>Duty</w:t>
      </w:r>
      <w:proofErr w:type="spellEnd"/>
      <w:r w:rsidRPr="00A13D3F">
        <w:rPr>
          <w:rFonts w:asciiTheme="minorHAnsi" w:hAnsiTheme="minorHAnsi"/>
          <w:kern w:val="3"/>
          <w:sz w:val="20"/>
          <w:szCs w:val="20"/>
        </w:rPr>
        <w:t xml:space="preserve"> </w:t>
      </w:r>
      <w:proofErr w:type="spellStart"/>
      <w:r w:rsidRPr="00A13D3F">
        <w:rPr>
          <w:rFonts w:asciiTheme="minorHAnsi" w:hAnsiTheme="minorHAnsi"/>
          <w:kern w:val="3"/>
          <w:sz w:val="20"/>
          <w:szCs w:val="20"/>
        </w:rPr>
        <w:t>Paid</w:t>
      </w:r>
      <w:proofErr w:type="spellEnd"/>
      <w:r w:rsidRPr="00A13D3F">
        <w:rPr>
          <w:rFonts w:asciiTheme="minorHAnsi" w:hAnsiTheme="minorHAnsi"/>
          <w:kern w:val="3"/>
          <w:sz w:val="20"/>
          <w:szCs w:val="20"/>
        </w:rPr>
        <w:t xml:space="preserve">) Puławy, magazyn Zamawiającego, według </w:t>
      </w:r>
      <w:proofErr w:type="spellStart"/>
      <w:r w:rsidRPr="00A13D3F">
        <w:rPr>
          <w:rFonts w:asciiTheme="minorHAnsi" w:hAnsiTheme="minorHAnsi"/>
          <w:kern w:val="3"/>
          <w:sz w:val="20"/>
          <w:szCs w:val="20"/>
        </w:rPr>
        <w:t>Incoterms</w:t>
      </w:r>
      <w:proofErr w:type="spellEnd"/>
      <w:r w:rsidRPr="00A13D3F">
        <w:rPr>
          <w:rFonts w:asciiTheme="minorHAnsi" w:hAnsiTheme="minorHAnsi"/>
          <w:kern w:val="3"/>
          <w:sz w:val="20"/>
          <w:szCs w:val="20"/>
        </w:rPr>
        <w:t xml:space="preserve"> 2020.</w:t>
      </w:r>
    </w:p>
    <w:p w:rsidR="00D9263A" w:rsidRPr="00A13D3F" w:rsidRDefault="00D9263A" w:rsidP="00E97F09">
      <w:pPr>
        <w:pStyle w:val="Akapitzlist"/>
        <w:numPr>
          <w:ilvl w:val="0"/>
          <w:numId w:val="29"/>
        </w:numPr>
        <w:suppressAutoHyphens/>
        <w:autoSpaceDE w:val="0"/>
        <w:autoSpaceDN w:val="0"/>
        <w:spacing w:after="120" w:line="240" w:lineRule="auto"/>
        <w:ind w:left="284" w:hanging="284"/>
        <w:contextualSpacing w:val="0"/>
        <w:jc w:val="both"/>
        <w:textAlignment w:val="baseline"/>
        <w:rPr>
          <w:rFonts w:asciiTheme="minorHAnsi" w:hAnsiTheme="minorHAnsi"/>
          <w:kern w:val="3"/>
          <w:sz w:val="20"/>
        </w:rPr>
      </w:pPr>
      <w:r w:rsidRPr="00A13D3F">
        <w:rPr>
          <w:rFonts w:asciiTheme="minorHAnsi" w:hAnsiTheme="minorHAnsi"/>
          <w:kern w:val="3"/>
          <w:sz w:val="20"/>
        </w:rPr>
        <w:t>Dostawa realizowana będzie na koszt Dostawcy.</w:t>
      </w:r>
    </w:p>
    <w:p w:rsidR="00D9263A" w:rsidRPr="00A13D3F" w:rsidRDefault="00D9263A" w:rsidP="00D9263A">
      <w:pPr>
        <w:suppressAutoHyphens/>
        <w:spacing w:after="120"/>
        <w:ind w:left="425"/>
        <w:textAlignment w:val="baseline"/>
        <w:rPr>
          <w:rFonts w:cs="Arial"/>
          <w:color w:val="auto"/>
          <w:kern w:val="3"/>
          <w:szCs w:val="20"/>
        </w:rPr>
      </w:pPr>
    </w:p>
    <w:p w:rsidR="00D9263A" w:rsidRPr="00A13D3F" w:rsidRDefault="00D9263A" w:rsidP="00D9263A">
      <w:pPr>
        <w:pStyle w:val="UMnr"/>
        <w:rPr>
          <w:rFonts w:asciiTheme="minorHAnsi" w:hAnsiTheme="minorHAnsi"/>
          <w:b/>
          <w:sz w:val="20"/>
          <w:szCs w:val="20"/>
        </w:rPr>
      </w:pPr>
      <w:r w:rsidRPr="00A13D3F">
        <w:rPr>
          <w:rFonts w:asciiTheme="minorHAnsi" w:hAnsiTheme="minorHAnsi"/>
          <w:b/>
          <w:sz w:val="20"/>
          <w:szCs w:val="20"/>
        </w:rPr>
        <w:t>§ 3 – Wynagrodzenie i warunki płatności</w:t>
      </w:r>
    </w:p>
    <w:p w:rsidR="00D9263A" w:rsidRPr="00A13D3F" w:rsidRDefault="00D9263A" w:rsidP="00D9263A">
      <w:pPr>
        <w:pStyle w:val="Akapitzlist"/>
        <w:numPr>
          <w:ilvl w:val="0"/>
          <w:numId w:val="19"/>
        </w:numPr>
        <w:spacing w:after="120"/>
        <w:contextualSpacing w:val="0"/>
        <w:jc w:val="both"/>
        <w:rPr>
          <w:rFonts w:asciiTheme="minorHAnsi" w:hAnsiTheme="minorHAnsi"/>
          <w:bCs/>
          <w:vanish/>
          <w:sz w:val="20"/>
          <w:szCs w:val="20"/>
        </w:rPr>
      </w:pPr>
    </w:p>
    <w:p w:rsidR="00D9263A" w:rsidRPr="00A13D3F" w:rsidRDefault="00D9263A" w:rsidP="00D9263A">
      <w:pPr>
        <w:pStyle w:val="Akapitzlist"/>
        <w:numPr>
          <w:ilvl w:val="0"/>
          <w:numId w:val="19"/>
        </w:numPr>
        <w:spacing w:after="120"/>
        <w:contextualSpacing w:val="0"/>
        <w:jc w:val="both"/>
        <w:rPr>
          <w:rFonts w:asciiTheme="minorHAnsi" w:hAnsiTheme="minorHAnsi"/>
          <w:bCs/>
          <w:vanish/>
          <w:sz w:val="20"/>
          <w:szCs w:val="20"/>
        </w:rPr>
      </w:pPr>
    </w:p>
    <w:p w:rsidR="00D9263A" w:rsidRPr="00A13D3F" w:rsidRDefault="00D9263A" w:rsidP="00D9263A">
      <w:pPr>
        <w:pStyle w:val="Akapitzlist"/>
        <w:numPr>
          <w:ilvl w:val="0"/>
          <w:numId w:val="19"/>
        </w:numPr>
        <w:spacing w:after="120"/>
        <w:contextualSpacing w:val="0"/>
        <w:jc w:val="both"/>
        <w:rPr>
          <w:rFonts w:asciiTheme="minorHAnsi" w:hAnsiTheme="minorHAnsi"/>
          <w:bCs/>
          <w:vanish/>
          <w:sz w:val="20"/>
          <w:szCs w:val="20"/>
        </w:rPr>
      </w:pPr>
    </w:p>
    <w:p w:rsidR="00D9263A" w:rsidRPr="00A13D3F" w:rsidRDefault="00D9263A" w:rsidP="00D9263A">
      <w:pPr>
        <w:pStyle w:val="Default"/>
        <w:numPr>
          <w:ilvl w:val="0"/>
          <w:numId w:val="21"/>
        </w:numPr>
        <w:autoSpaceDE/>
        <w:autoSpaceDN/>
        <w:adjustRightInd/>
        <w:spacing w:after="120" w:line="276" w:lineRule="auto"/>
        <w:ind w:left="284" w:hanging="284"/>
        <w:jc w:val="both"/>
        <w:rPr>
          <w:rFonts w:asciiTheme="minorHAnsi" w:hAnsiTheme="minorHAnsi"/>
          <w:bCs/>
          <w:color w:val="auto"/>
          <w:sz w:val="20"/>
          <w:szCs w:val="20"/>
        </w:rPr>
      </w:pPr>
      <w:r w:rsidRPr="00A13D3F">
        <w:rPr>
          <w:rFonts w:asciiTheme="minorHAnsi" w:hAnsiTheme="minorHAnsi"/>
          <w:bCs/>
          <w:color w:val="auto"/>
          <w:sz w:val="20"/>
          <w:szCs w:val="20"/>
        </w:rPr>
        <w:t>Wynagrodzenie  za realizację przedmiotu umowy wynosi:</w:t>
      </w:r>
    </w:p>
    <w:p w:rsidR="00D9263A" w:rsidRPr="00A13D3F" w:rsidRDefault="00D9263A" w:rsidP="00D9263A">
      <w:pPr>
        <w:pStyle w:val="Default"/>
        <w:spacing w:after="120" w:line="276" w:lineRule="auto"/>
        <w:ind w:left="516" w:firstLine="708"/>
        <w:rPr>
          <w:rFonts w:asciiTheme="minorHAnsi" w:hAnsiTheme="minorHAnsi"/>
          <w:color w:val="auto"/>
          <w:sz w:val="20"/>
          <w:szCs w:val="20"/>
          <w:lang w:val="en-US"/>
        </w:rPr>
      </w:pPr>
      <w:r w:rsidRPr="00A13D3F">
        <w:rPr>
          <w:rFonts w:asciiTheme="minorHAnsi" w:hAnsiTheme="minorHAnsi"/>
          <w:bCs/>
          <w:color w:val="auto"/>
          <w:sz w:val="20"/>
          <w:szCs w:val="20"/>
          <w:lang w:val="en-US"/>
        </w:rPr>
        <w:t xml:space="preserve">……………………… PLN / </w:t>
      </w:r>
      <w:proofErr w:type="spellStart"/>
      <w:r w:rsidRPr="00A13D3F">
        <w:rPr>
          <w:rFonts w:asciiTheme="minorHAnsi" w:hAnsiTheme="minorHAnsi"/>
          <w:bCs/>
          <w:color w:val="auto"/>
          <w:sz w:val="20"/>
          <w:szCs w:val="20"/>
          <w:lang w:val="en-US"/>
        </w:rPr>
        <w:t>netto</w:t>
      </w:r>
      <w:proofErr w:type="spellEnd"/>
      <w:r w:rsidRPr="00A13D3F">
        <w:rPr>
          <w:rFonts w:asciiTheme="minorHAnsi" w:hAnsiTheme="minorHAnsi"/>
          <w:bCs/>
          <w:color w:val="auto"/>
          <w:sz w:val="20"/>
          <w:szCs w:val="20"/>
          <w:lang w:val="en-US"/>
        </w:rPr>
        <w:t xml:space="preserve">, </w:t>
      </w:r>
    </w:p>
    <w:p w:rsidR="00D9263A" w:rsidRPr="00A13D3F" w:rsidRDefault="00D9263A" w:rsidP="00D9263A">
      <w:pPr>
        <w:pStyle w:val="Default"/>
        <w:spacing w:after="120" w:line="276" w:lineRule="auto"/>
        <w:ind w:left="516" w:firstLine="708"/>
        <w:jc w:val="both"/>
        <w:rPr>
          <w:rFonts w:asciiTheme="minorHAnsi" w:hAnsiTheme="minorHAnsi"/>
          <w:bCs/>
          <w:color w:val="auto"/>
          <w:sz w:val="20"/>
          <w:szCs w:val="20"/>
          <w:lang w:val="en-US"/>
        </w:rPr>
      </w:pPr>
      <w:r w:rsidRPr="00A13D3F">
        <w:rPr>
          <w:rFonts w:asciiTheme="minorHAnsi" w:hAnsiTheme="minorHAnsi"/>
          <w:bCs/>
          <w:color w:val="auto"/>
          <w:sz w:val="20"/>
          <w:szCs w:val="20"/>
          <w:lang w:val="en-US"/>
        </w:rPr>
        <w:t>……………………… PLN / VAT,</w:t>
      </w:r>
    </w:p>
    <w:p w:rsidR="00D9263A" w:rsidRPr="00A13D3F" w:rsidRDefault="00D9263A" w:rsidP="00D9263A">
      <w:pPr>
        <w:pStyle w:val="Default"/>
        <w:spacing w:after="120" w:line="276" w:lineRule="auto"/>
        <w:ind w:left="516" w:firstLine="708"/>
        <w:jc w:val="both"/>
        <w:rPr>
          <w:rFonts w:asciiTheme="minorHAnsi" w:hAnsiTheme="minorHAnsi"/>
          <w:bCs/>
          <w:color w:val="auto"/>
          <w:sz w:val="20"/>
          <w:szCs w:val="20"/>
          <w:lang w:val="en-US"/>
        </w:rPr>
      </w:pPr>
      <w:r w:rsidRPr="00A13D3F">
        <w:rPr>
          <w:rFonts w:asciiTheme="minorHAnsi" w:hAnsiTheme="minorHAnsi"/>
          <w:bCs/>
          <w:color w:val="auto"/>
          <w:sz w:val="20"/>
          <w:szCs w:val="20"/>
          <w:lang w:val="en-US"/>
        </w:rPr>
        <w:t xml:space="preserve">……………………… PLN / </w:t>
      </w:r>
      <w:proofErr w:type="spellStart"/>
      <w:r w:rsidRPr="00A13D3F">
        <w:rPr>
          <w:rFonts w:asciiTheme="minorHAnsi" w:hAnsiTheme="minorHAnsi"/>
          <w:bCs/>
          <w:color w:val="auto"/>
          <w:sz w:val="20"/>
          <w:szCs w:val="20"/>
          <w:lang w:val="en-US"/>
        </w:rPr>
        <w:t>brutto</w:t>
      </w:r>
      <w:proofErr w:type="spellEnd"/>
    </w:p>
    <w:p w:rsidR="00D9263A" w:rsidRPr="00A13D3F" w:rsidRDefault="00D9263A" w:rsidP="00D9263A">
      <w:pPr>
        <w:pStyle w:val="Default"/>
        <w:spacing w:after="120" w:line="276" w:lineRule="auto"/>
        <w:ind w:left="516" w:firstLine="708"/>
        <w:jc w:val="both"/>
        <w:rPr>
          <w:rFonts w:asciiTheme="minorHAnsi" w:hAnsiTheme="minorHAnsi"/>
          <w:bCs/>
          <w:color w:val="auto"/>
          <w:sz w:val="20"/>
          <w:szCs w:val="20"/>
        </w:rPr>
      </w:pPr>
      <w:r w:rsidRPr="00A13D3F">
        <w:rPr>
          <w:rFonts w:asciiTheme="minorHAnsi" w:hAnsiTheme="minorHAnsi"/>
          <w:bCs/>
          <w:color w:val="auto"/>
          <w:sz w:val="20"/>
          <w:szCs w:val="20"/>
        </w:rPr>
        <w:t>(słownie brutto: ……………………………………………………………………………. )</w:t>
      </w:r>
    </w:p>
    <w:p w:rsidR="00D9263A" w:rsidRPr="00A13D3F" w:rsidRDefault="00D9263A" w:rsidP="00D9263A">
      <w:pPr>
        <w:pStyle w:val="Akapitzlist"/>
        <w:numPr>
          <w:ilvl w:val="0"/>
          <w:numId w:val="20"/>
        </w:numPr>
        <w:autoSpaceDE w:val="0"/>
        <w:autoSpaceDN w:val="0"/>
        <w:adjustRightInd w:val="0"/>
        <w:spacing w:after="120"/>
        <w:contextualSpacing w:val="0"/>
        <w:rPr>
          <w:rFonts w:asciiTheme="minorHAnsi" w:hAnsiTheme="minorHAnsi"/>
          <w:b/>
          <w:bCs/>
          <w:vanish/>
          <w:sz w:val="20"/>
          <w:szCs w:val="20"/>
        </w:rPr>
      </w:pPr>
    </w:p>
    <w:p w:rsidR="00D9263A" w:rsidRPr="00A13D3F" w:rsidRDefault="00D9263A" w:rsidP="00D9263A">
      <w:pPr>
        <w:pStyle w:val="Akapitzlist"/>
        <w:numPr>
          <w:ilvl w:val="0"/>
          <w:numId w:val="20"/>
        </w:numPr>
        <w:autoSpaceDE w:val="0"/>
        <w:autoSpaceDN w:val="0"/>
        <w:adjustRightInd w:val="0"/>
        <w:spacing w:after="120"/>
        <w:contextualSpacing w:val="0"/>
        <w:rPr>
          <w:rFonts w:asciiTheme="minorHAnsi" w:hAnsiTheme="minorHAnsi"/>
          <w:b/>
          <w:bCs/>
          <w:vanish/>
          <w:sz w:val="20"/>
          <w:szCs w:val="20"/>
        </w:rPr>
      </w:pPr>
    </w:p>
    <w:p w:rsidR="00D9263A" w:rsidRPr="00A13D3F" w:rsidRDefault="00D9263A" w:rsidP="00D9263A">
      <w:pPr>
        <w:pStyle w:val="Akapitzlist"/>
        <w:numPr>
          <w:ilvl w:val="0"/>
          <w:numId w:val="20"/>
        </w:numPr>
        <w:autoSpaceDE w:val="0"/>
        <w:autoSpaceDN w:val="0"/>
        <w:adjustRightInd w:val="0"/>
        <w:spacing w:after="120"/>
        <w:contextualSpacing w:val="0"/>
        <w:rPr>
          <w:rFonts w:asciiTheme="minorHAnsi" w:hAnsiTheme="minorHAnsi"/>
          <w:b/>
          <w:bCs/>
          <w:vanish/>
          <w:sz w:val="20"/>
          <w:szCs w:val="20"/>
        </w:rPr>
      </w:pPr>
    </w:p>
    <w:p w:rsidR="00D9263A" w:rsidRPr="00A13D3F" w:rsidRDefault="00D9263A" w:rsidP="00D9263A">
      <w:pPr>
        <w:pStyle w:val="Akapitzlist"/>
        <w:numPr>
          <w:ilvl w:val="1"/>
          <w:numId w:val="20"/>
        </w:numPr>
        <w:autoSpaceDE w:val="0"/>
        <w:autoSpaceDN w:val="0"/>
        <w:adjustRightInd w:val="0"/>
        <w:spacing w:after="120"/>
        <w:contextualSpacing w:val="0"/>
        <w:rPr>
          <w:rFonts w:asciiTheme="minorHAnsi" w:hAnsiTheme="minorHAnsi"/>
          <w:b/>
          <w:bCs/>
          <w:vanish/>
          <w:sz w:val="20"/>
          <w:szCs w:val="20"/>
        </w:rPr>
      </w:pPr>
    </w:p>
    <w:p w:rsidR="00D9263A" w:rsidRPr="00A13D3F" w:rsidRDefault="00D9263A" w:rsidP="00D9263A">
      <w:pPr>
        <w:pStyle w:val="Akapitzlist"/>
        <w:numPr>
          <w:ilvl w:val="2"/>
          <w:numId w:val="20"/>
        </w:numPr>
        <w:autoSpaceDE w:val="0"/>
        <w:autoSpaceDN w:val="0"/>
        <w:adjustRightInd w:val="0"/>
        <w:spacing w:after="120"/>
        <w:contextualSpacing w:val="0"/>
        <w:rPr>
          <w:rFonts w:asciiTheme="minorHAnsi" w:hAnsiTheme="minorHAnsi"/>
          <w:b/>
          <w:bCs/>
          <w:vanish/>
          <w:sz w:val="20"/>
          <w:szCs w:val="20"/>
        </w:rPr>
      </w:pPr>
    </w:p>
    <w:p w:rsidR="00D9263A" w:rsidRPr="00A13D3F" w:rsidRDefault="00D9263A" w:rsidP="00D9263A">
      <w:pPr>
        <w:pStyle w:val="Akapitzlist"/>
        <w:adjustRightInd w:val="0"/>
        <w:spacing w:after="120"/>
        <w:ind w:left="1224"/>
        <w:contextualSpacing w:val="0"/>
        <w:jc w:val="both"/>
        <w:rPr>
          <w:rFonts w:asciiTheme="minorHAnsi" w:hAnsiTheme="minorHAnsi"/>
          <w:bCs/>
        </w:rPr>
      </w:pPr>
    </w:p>
    <w:p w:rsidR="00D9263A" w:rsidRPr="00A13D3F" w:rsidRDefault="00D9263A" w:rsidP="00D9263A">
      <w:pPr>
        <w:pStyle w:val="Akapitzlist"/>
        <w:numPr>
          <w:ilvl w:val="0"/>
          <w:numId w:val="17"/>
        </w:numPr>
        <w:spacing w:after="120"/>
        <w:contextualSpacing w:val="0"/>
        <w:jc w:val="both"/>
        <w:rPr>
          <w:rFonts w:asciiTheme="minorHAnsi" w:hAnsiTheme="minorHAnsi"/>
          <w:bCs/>
          <w:vanish/>
          <w:sz w:val="20"/>
          <w:szCs w:val="20"/>
        </w:rPr>
      </w:pPr>
    </w:p>
    <w:p w:rsidR="00D9263A" w:rsidRPr="00A13D3F" w:rsidRDefault="00D9263A" w:rsidP="00D9263A">
      <w:pPr>
        <w:pStyle w:val="Default"/>
        <w:numPr>
          <w:ilvl w:val="0"/>
          <w:numId w:val="17"/>
        </w:numPr>
        <w:autoSpaceDE/>
        <w:autoSpaceDN/>
        <w:adjustRightInd/>
        <w:spacing w:after="120" w:line="276" w:lineRule="auto"/>
        <w:jc w:val="both"/>
        <w:rPr>
          <w:rFonts w:asciiTheme="minorHAnsi" w:hAnsiTheme="minorHAnsi"/>
          <w:color w:val="auto"/>
          <w:sz w:val="20"/>
          <w:szCs w:val="20"/>
        </w:rPr>
      </w:pPr>
      <w:r w:rsidRPr="00A13D3F">
        <w:rPr>
          <w:rFonts w:asciiTheme="minorHAnsi" w:hAnsiTheme="minorHAnsi"/>
          <w:bCs/>
          <w:color w:val="auto"/>
          <w:sz w:val="20"/>
          <w:szCs w:val="20"/>
        </w:rPr>
        <w:t xml:space="preserve">Wynagrodzenie określone w ust. 1. będzie płatne przez Zamawiającego na rachunek Dostawcy, </w:t>
      </w:r>
      <w:r w:rsidRPr="00A13D3F">
        <w:rPr>
          <w:rFonts w:ascii="Verdana" w:hAnsi="Verdana"/>
          <w:color w:val="auto"/>
          <w:sz w:val="20"/>
          <w:szCs w:val="20"/>
        </w:rPr>
        <w:t xml:space="preserve">przelewem, po zrealizowaniu przedmiotu umowy, na podstawie protokołu odbioru podpisanego przez obie strony umowy bez zastrzeżeń, w terminie 30 (słownie: trzydziestu) dni od daty otrzymania prawidłowo wystawionej faktury VAT. </w:t>
      </w:r>
    </w:p>
    <w:p w:rsidR="00D9263A" w:rsidRPr="00A13D3F" w:rsidRDefault="00D9263A" w:rsidP="00D9263A">
      <w:pPr>
        <w:pStyle w:val="Akapitzlist"/>
        <w:widowControl w:val="0"/>
        <w:numPr>
          <w:ilvl w:val="0"/>
          <w:numId w:val="17"/>
        </w:numPr>
        <w:suppressAutoHyphens/>
        <w:autoSpaceDE w:val="0"/>
        <w:autoSpaceDN w:val="0"/>
        <w:spacing w:after="120" w:line="240" w:lineRule="auto"/>
        <w:ind w:left="357" w:hanging="357"/>
        <w:contextualSpacing w:val="0"/>
        <w:jc w:val="both"/>
        <w:rPr>
          <w:rFonts w:asciiTheme="minorHAnsi" w:hAnsiTheme="minorHAnsi"/>
          <w:sz w:val="20"/>
        </w:rPr>
      </w:pPr>
      <w:r w:rsidRPr="00A13D3F">
        <w:rPr>
          <w:rFonts w:asciiTheme="minorHAnsi" w:hAnsiTheme="minorHAnsi"/>
          <w:sz w:val="20"/>
        </w:rPr>
        <w:t>Wynagrodzenie nie podlega waloryzacji. Za  dostawę przedmiotu Umowy Dostawca nie może żądać wyższej kwoty od wskazanej w ust. 1.</w:t>
      </w:r>
    </w:p>
    <w:p w:rsidR="00D9263A" w:rsidRPr="00A13D3F" w:rsidRDefault="00D9263A" w:rsidP="00D9263A">
      <w:pPr>
        <w:pStyle w:val="Akapitzlist"/>
        <w:widowControl w:val="0"/>
        <w:numPr>
          <w:ilvl w:val="0"/>
          <w:numId w:val="17"/>
        </w:numPr>
        <w:suppressAutoHyphens/>
        <w:autoSpaceDE w:val="0"/>
        <w:autoSpaceDN w:val="0"/>
        <w:spacing w:after="120" w:line="240" w:lineRule="auto"/>
        <w:jc w:val="both"/>
        <w:rPr>
          <w:rFonts w:asciiTheme="minorHAnsi" w:hAnsiTheme="minorHAnsi"/>
          <w:sz w:val="14"/>
        </w:rPr>
      </w:pPr>
      <w:r w:rsidRPr="00A13D3F">
        <w:rPr>
          <w:rFonts w:asciiTheme="minorHAnsi" w:hAnsiTheme="minorHAnsi"/>
          <w:sz w:val="20"/>
        </w:rPr>
        <w:t>Zamawiający jest podatnikiem czynnym VAT.</w:t>
      </w:r>
    </w:p>
    <w:p w:rsidR="00D9263A" w:rsidRPr="00A13D3F" w:rsidRDefault="00D9263A" w:rsidP="00D9263A">
      <w:pPr>
        <w:widowControl w:val="0"/>
        <w:numPr>
          <w:ilvl w:val="0"/>
          <w:numId w:val="17"/>
        </w:numPr>
        <w:suppressAutoHyphens/>
        <w:spacing w:after="120" w:line="240" w:lineRule="auto"/>
        <w:rPr>
          <w:rFonts w:cs="Arial"/>
          <w:color w:val="auto"/>
          <w:spacing w:val="0"/>
        </w:rPr>
      </w:pPr>
      <w:r w:rsidRPr="00A13D3F">
        <w:rPr>
          <w:color w:val="auto"/>
          <w:spacing w:val="0"/>
        </w:rPr>
        <w:t>Wynagrodzenie  brutto przedmiotu zamówienia zawiera wszystkie koszty związane z dostawą przedmiotu zamówienia do</w:t>
      </w:r>
      <w:r w:rsidRPr="00A13D3F">
        <w:rPr>
          <w:rFonts w:eastAsia="Palatino Linotype"/>
          <w:b/>
          <w:color w:val="auto"/>
          <w:spacing w:val="0"/>
        </w:rPr>
        <w:t xml:space="preserve"> </w:t>
      </w:r>
      <w:r w:rsidRPr="00A13D3F">
        <w:rPr>
          <w:rFonts w:eastAsia="Palatino Linotype"/>
          <w:color w:val="auto"/>
          <w:spacing w:val="0"/>
        </w:rPr>
        <w:t xml:space="preserve">Sieć Badawcza Łukasiewicz – Instytut Nowych Syntez Chemicznych, Al. Tysiąclecia Państwa Polskiego 13A, 24-110 Puławy. </w:t>
      </w:r>
    </w:p>
    <w:p w:rsidR="00D9263A" w:rsidRPr="00A13D3F" w:rsidRDefault="00D9263A" w:rsidP="00D9263A">
      <w:pPr>
        <w:widowControl w:val="0"/>
        <w:numPr>
          <w:ilvl w:val="0"/>
          <w:numId w:val="17"/>
        </w:numPr>
        <w:suppressAutoHyphens/>
        <w:spacing w:after="120" w:line="240" w:lineRule="auto"/>
        <w:rPr>
          <w:rFonts w:cs="Arial"/>
          <w:color w:val="auto"/>
          <w:spacing w:val="0"/>
        </w:rPr>
      </w:pPr>
      <w:r w:rsidRPr="00A13D3F">
        <w:rPr>
          <w:color w:val="auto"/>
          <w:spacing w:val="0"/>
        </w:rPr>
        <w:t>Zapłata wynagrodzenia nastąpi na rachunek bankowy wskazany przez  Dostawcę. Za dzień zapłaty strony przyjmują dzień obciążenia rachunku Zamawiającego.</w:t>
      </w: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bCs/>
          <w:vanish/>
          <w:sz w:val="20"/>
          <w:szCs w:val="20"/>
        </w:rPr>
      </w:pP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bCs/>
          <w:vanish/>
          <w:sz w:val="20"/>
          <w:szCs w:val="20"/>
        </w:rPr>
      </w:pP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bCs/>
          <w:vanish/>
          <w:sz w:val="20"/>
          <w:szCs w:val="20"/>
        </w:rPr>
      </w:pP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bCs/>
          <w:vanish/>
          <w:sz w:val="20"/>
          <w:szCs w:val="20"/>
        </w:rPr>
      </w:pP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bCs/>
          <w:vanish/>
          <w:sz w:val="20"/>
          <w:szCs w:val="20"/>
        </w:rPr>
      </w:pP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bCs/>
          <w:vanish/>
          <w:sz w:val="20"/>
          <w:szCs w:val="20"/>
        </w:rPr>
      </w:pPr>
    </w:p>
    <w:p w:rsidR="00D9263A" w:rsidRPr="00A13D3F" w:rsidRDefault="00D9263A" w:rsidP="00D9263A">
      <w:pPr>
        <w:widowControl w:val="0"/>
        <w:numPr>
          <w:ilvl w:val="0"/>
          <w:numId w:val="18"/>
        </w:numPr>
        <w:suppressAutoHyphens/>
        <w:spacing w:after="120" w:line="276" w:lineRule="auto"/>
        <w:ind w:right="11"/>
        <w:rPr>
          <w:rFonts w:eastAsia="Palatino Linotype"/>
          <w:color w:val="auto"/>
          <w:spacing w:val="0"/>
        </w:rPr>
      </w:pPr>
      <w:r w:rsidRPr="00A13D3F">
        <w:rPr>
          <w:rFonts w:eastAsia="Palatino Linotype"/>
          <w:color w:val="auto"/>
          <w:spacing w:val="0"/>
        </w:rPr>
        <w:t>Faktura zostanie wystawiona na Zamawiającego, tj. Sieć Badawcza Łukasiewicz – Instytut Nowych Syntez Chemicznych, Al. Tysiąclecia Państwa Polskiego 13A, 24 – 110 Puławy, NIP 716-000-20-98.</w:t>
      </w:r>
    </w:p>
    <w:p w:rsidR="00D9263A" w:rsidRPr="00A13D3F" w:rsidRDefault="00D9263A" w:rsidP="00D9263A">
      <w:pPr>
        <w:widowControl w:val="0"/>
        <w:numPr>
          <w:ilvl w:val="0"/>
          <w:numId w:val="18"/>
        </w:numPr>
        <w:suppressAutoHyphens/>
        <w:spacing w:after="120" w:line="276" w:lineRule="auto"/>
        <w:ind w:right="11"/>
        <w:rPr>
          <w:rFonts w:eastAsia="Palatino Linotype"/>
          <w:color w:val="auto"/>
          <w:spacing w:val="0"/>
        </w:rPr>
      </w:pPr>
      <w:r w:rsidRPr="00A13D3F">
        <w:rPr>
          <w:rFonts w:eastAsia="Palatino Linotype"/>
          <w:color w:val="auto"/>
          <w:spacing w:val="0"/>
        </w:rPr>
        <w:t xml:space="preserve">W przypadku wystawienia faktury elektronicznej, faktura zostanie przekazana w formie dokumentowej z adresu poczty elektronicznej Dostawcy  na adres poczty elektronicznej </w:t>
      </w:r>
      <w:hyperlink r:id="rId11" w:history="1">
        <w:r w:rsidRPr="00A13D3F">
          <w:rPr>
            <w:rStyle w:val="Hipercze"/>
            <w:rFonts w:eastAsia="Palatino Linotype"/>
            <w:b/>
            <w:color w:val="auto"/>
            <w:spacing w:val="0"/>
          </w:rPr>
          <w:t>efaktura@ins.lukasiewicz.gov.pl</w:t>
        </w:r>
      </w:hyperlink>
      <w:r w:rsidRPr="00A13D3F">
        <w:rPr>
          <w:rFonts w:eastAsia="Palatino Linotype"/>
          <w:b/>
          <w:color w:val="auto"/>
          <w:spacing w:val="0"/>
        </w:rPr>
        <w:t xml:space="preserve"> </w:t>
      </w:r>
      <w:r w:rsidRPr="00A13D3F">
        <w:rPr>
          <w:rFonts w:eastAsia="Palatino Linotype"/>
          <w:color w:val="auto"/>
          <w:spacing w:val="0"/>
        </w:rPr>
        <w:t xml:space="preserve"> </w:t>
      </w:r>
    </w:p>
    <w:p w:rsidR="00D9263A" w:rsidRPr="00A13D3F" w:rsidRDefault="00D9263A" w:rsidP="00D9263A">
      <w:pPr>
        <w:pStyle w:val="Akapitzlist"/>
        <w:widowControl w:val="0"/>
        <w:numPr>
          <w:ilvl w:val="0"/>
          <w:numId w:val="18"/>
        </w:numPr>
        <w:suppressAutoHyphens/>
        <w:autoSpaceDN w:val="0"/>
        <w:spacing w:after="120"/>
        <w:contextualSpacing w:val="0"/>
        <w:jc w:val="both"/>
        <w:textAlignment w:val="baseline"/>
        <w:rPr>
          <w:rFonts w:asciiTheme="minorHAnsi" w:hAnsiTheme="minorHAnsi"/>
          <w:sz w:val="20"/>
          <w:szCs w:val="20"/>
        </w:rPr>
      </w:pPr>
      <w:r w:rsidRPr="00A13D3F">
        <w:rPr>
          <w:rFonts w:asciiTheme="minorHAnsi" w:hAnsiTheme="minorHAnsi"/>
          <w:bCs/>
          <w:sz w:val="20"/>
          <w:szCs w:val="20"/>
        </w:rPr>
        <w:t>Zamawiający nabywa własność przedmiotu zamówienia z chwilą jego wydania.</w:t>
      </w:r>
    </w:p>
    <w:p w:rsidR="00D9263A" w:rsidRPr="00A13D3F" w:rsidRDefault="00D9263A" w:rsidP="00D9263A">
      <w:pPr>
        <w:suppressAutoHyphens/>
        <w:spacing w:after="120"/>
        <w:ind w:left="-142"/>
        <w:jc w:val="center"/>
        <w:textAlignment w:val="baseline"/>
        <w:rPr>
          <w:rFonts w:cs="Arial"/>
          <w:b/>
          <w:color w:val="auto"/>
          <w:kern w:val="3"/>
          <w:szCs w:val="20"/>
        </w:rPr>
      </w:pPr>
    </w:p>
    <w:p w:rsidR="00D9263A" w:rsidRPr="00A13D3F" w:rsidRDefault="00D9263A" w:rsidP="00D9263A">
      <w:pPr>
        <w:suppressAutoHyphens/>
        <w:spacing w:after="120"/>
        <w:ind w:left="-142"/>
        <w:jc w:val="center"/>
        <w:textAlignment w:val="baseline"/>
        <w:rPr>
          <w:rFonts w:cs="Arial"/>
          <w:color w:val="auto"/>
          <w:kern w:val="3"/>
          <w:szCs w:val="20"/>
        </w:rPr>
      </w:pPr>
      <w:r w:rsidRPr="00A13D3F">
        <w:rPr>
          <w:b/>
          <w:bCs/>
          <w:color w:val="auto"/>
          <w:szCs w:val="20"/>
        </w:rPr>
        <w:t>§</w:t>
      </w:r>
      <w:r w:rsidRPr="00A13D3F">
        <w:rPr>
          <w:rFonts w:cs="Arial"/>
          <w:b/>
          <w:color w:val="auto"/>
          <w:kern w:val="3"/>
          <w:szCs w:val="20"/>
        </w:rPr>
        <w:t xml:space="preserve"> 4 – Realizacja dostawy</w:t>
      </w:r>
    </w:p>
    <w:p w:rsidR="00D9263A" w:rsidRPr="00A13D3F" w:rsidRDefault="00D9263A" w:rsidP="00D9263A">
      <w:pPr>
        <w:pStyle w:val="Akapitzlist"/>
        <w:numPr>
          <w:ilvl w:val="0"/>
          <w:numId w:val="22"/>
        </w:numPr>
        <w:suppressAutoHyphens/>
        <w:autoSpaceDE w:val="0"/>
        <w:autoSpaceDN w:val="0"/>
        <w:spacing w:after="120"/>
        <w:contextualSpacing w:val="0"/>
        <w:jc w:val="both"/>
        <w:textAlignment w:val="baseline"/>
        <w:rPr>
          <w:rFonts w:asciiTheme="minorHAnsi" w:hAnsiTheme="minorHAnsi"/>
          <w:kern w:val="3"/>
          <w:sz w:val="20"/>
          <w:szCs w:val="20"/>
        </w:rPr>
      </w:pPr>
      <w:r w:rsidRPr="00A13D3F">
        <w:rPr>
          <w:rFonts w:asciiTheme="minorHAnsi" w:hAnsiTheme="minorHAnsi"/>
          <w:kern w:val="3"/>
          <w:sz w:val="20"/>
          <w:szCs w:val="20"/>
        </w:rPr>
        <w:t>Dostawca zobowiązany jest podać numer umowy na wszelkich opakowaniach i dokumentach transportowych.</w:t>
      </w:r>
    </w:p>
    <w:p w:rsidR="00D9263A" w:rsidRPr="00A13D3F" w:rsidRDefault="00D9263A" w:rsidP="00D9263A">
      <w:pPr>
        <w:pStyle w:val="Akapitzlist"/>
        <w:numPr>
          <w:ilvl w:val="0"/>
          <w:numId w:val="22"/>
        </w:numPr>
        <w:suppressAutoHyphens/>
        <w:autoSpaceDE w:val="0"/>
        <w:autoSpaceDN w:val="0"/>
        <w:spacing w:after="120"/>
        <w:contextualSpacing w:val="0"/>
        <w:jc w:val="both"/>
        <w:textAlignment w:val="baseline"/>
        <w:rPr>
          <w:rFonts w:asciiTheme="minorHAnsi" w:hAnsiTheme="minorHAnsi"/>
          <w:kern w:val="3"/>
          <w:sz w:val="18"/>
          <w:szCs w:val="20"/>
        </w:rPr>
      </w:pPr>
      <w:r w:rsidRPr="00A13D3F">
        <w:rPr>
          <w:rFonts w:asciiTheme="minorHAnsi" w:hAnsiTheme="minorHAnsi"/>
          <w:kern w:val="3"/>
          <w:sz w:val="20"/>
          <w:szCs w:val="20"/>
        </w:rPr>
        <w:t>Przejście ryzyka przypadkowej utraty, uszkodzenia, bądź pomniejszenia wartości towaru przechodzi na Zamawiającego z chwilą udokumentowanego przejęcia tow</w:t>
      </w:r>
      <w:bookmarkStart w:id="0" w:name="_GoBack"/>
      <w:bookmarkEnd w:id="0"/>
      <w:r w:rsidRPr="00A13D3F">
        <w:rPr>
          <w:rFonts w:asciiTheme="minorHAnsi" w:hAnsiTheme="minorHAnsi"/>
          <w:kern w:val="3"/>
          <w:sz w:val="20"/>
          <w:szCs w:val="20"/>
        </w:rPr>
        <w:t>aru na magazyn Zamawiającego.</w:t>
      </w:r>
    </w:p>
    <w:p w:rsidR="00D9263A" w:rsidRPr="00A13D3F" w:rsidRDefault="00D9263A" w:rsidP="00D9263A">
      <w:pPr>
        <w:pStyle w:val="Akapitzlist"/>
        <w:numPr>
          <w:ilvl w:val="0"/>
          <w:numId w:val="22"/>
        </w:numPr>
        <w:suppressAutoHyphens/>
        <w:autoSpaceDE w:val="0"/>
        <w:autoSpaceDN w:val="0"/>
        <w:spacing w:after="120"/>
        <w:contextualSpacing w:val="0"/>
        <w:jc w:val="both"/>
        <w:textAlignment w:val="baseline"/>
        <w:rPr>
          <w:rFonts w:asciiTheme="minorHAnsi" w:hAnsiTheme="minorHAnsi"/>
          <w:kern w:val="3"/>
          <w:sz w:val="16"/>
          <w:szCs w:val="20"/>
        </w:rPr>
      </w:pPr>
      <w:r w:rsidRPr="00A13D3F">
        <w:rPr>
          <w:rFonts w:asciiTheme="minorHAnsi" w:hAnsiTheme="minorHAnsi"/>
          <w:kern w:val="3"/>
          <w:sz w:val="20"/>
          <w:szCs w:val="20"/>
        </w:rPr>
        <w:t>Dostawca jest obowiązany poinformować Zamawiającego o planowanej dacie wysyłki nie później niż na trzy dni przed tą datą, a także awizować Zamawiającemu wysyłkę podając:</w:t>
      </w:r>
    </w:p>
    <w:p w:rsidR="00D9263A" w:rsidRPr="00A13D3F" w:rsidRDefault="00D9263A" w:rsidP="008949A0">
      <w:pPr>
        <w:numPr>
          <w:ilvl w:val="0"/>
          <w:numId w:val="2"/>
        </w:numPr>
        <w:suppressAutoHyphens/>
        <w:autoSpaceDN w:val="0"/>
        <w:spacing w:after="0" w:line="276" w:lineRule="auto"/>
        <w:ind w:left="360" w:firstLine="66"/>
        <w:textAlignment w:val="baseline"/>
        <w:rPr>
          <w:rFonts w:cs="Arial"/>
          <w:color w:val="auto"/>
          <w:kern w:val="3"/>
          <w:szCs w:val="20"/>
        </w:rPr>
      </w:pPr>
      <w:r w:rsidRPr="00A13D3F">
        <w:rPr>
          <w:rFonts w:cs="Arial"/>
          <w:color w:val="auto"/>
          <w:kern w:val="3"/>
          <w:szCs w:val="20"/>
        </w:rPr>
        <w:t>planowaną datę jej nadejścia do Zamawiającego,</w:t>
      </w:r>
    </w:p>
    <w:p w:rsidR="00D9263A" w:rsidRPr="00A13D3F" w:rsidRDefault="00D9263A" w:rsidP="008949A0">
      <w:pPr>
        <w:numPr>
          <w:ilvl w:val="0"/>
          <w:numId w:val="2"/>
        </w:numPr>
        <w:suppressAutoHyphens/>
        <w:autoSpaceDN w:val="0"/>
        <w:spacing w:after="0" w:line="276" w:lineRule="auto"/>
        <w:ind w:left="360" w:firstLine="66"/>
        <w:textAlignment w:val="baseline"/>
        <w:rPr>
          <w:rFonts w:cs="Arial"/>
          <w:color w:val="auto"/>
          <w:kern w:val="3"/>
          <w:szCs w:val="20"/>
        </w:rPr>
      </w:pPr>
      <w:r w:rsidRPr="00A13D3F">
        <w:rPr>
          <w:rFonts w:cs="Arial"/>
          <w:color w:val="auto"/>
          <w:kern w:val="3"/>
          <w:szCs w:val="20"/>
        </w:rPr>
        <w:t xml:space="preserve">nazwę przewoźnika i dane dotyczące środka transportu, nr przesyłki </w:t>
      </w:r>
    </w:p>
    <w:p w:rsidR="00D9263A" w:rsidRPr="00A13D3F" w:rsidRDefault="00D9263A" w:rsidP="008949A0">
      <w:pPr>
        <w:numPr>
          <w:ilvl w:val="0"/>
          <w:numId w:val="2"/>
        </w:numPr>
        <w:suppressAutoHyphens/>
        <w:autoSpaceDN w:val="0"/>
        <w:spacing w:after="0" w:line="276" w:lineRule="auto"/>
        <w:ind w:left="360" w:firstLine="66"/>
        <w:textAlignment w:val="baseline"/>
        <w:rPr>
          <w:rFonts w:cs="Arial"/>
          <w:color w:val="auto"/>
          <w:kern w:val="3"/>
          <w:szCs w:val="20"/>
        </w:rPr>
      </w:pPr>
      <w:r w:rsidRPr="00A13D3F">
        <w:rPr>
          <w:rFonts w:cs="Arial"/>
          <w:color w:val="auto"/>
          <w:kern w:val="3"/>
          <w:szCs w:val="20"/>
        </w:rPr>
        <w:t>masę brutto i netto towaru,</w:t>
      </w:r>
    </w:p>
    <w:p w:rsidR="00D9263A" w:rsidRPr="00A13D3F" w:rsidRDefault="00D9263A" w:rsidP="008949A0">
      <w:pPr>
        <w:numPr>
          <w:ilvl w:val="0"/>
          <w:numId w:val="2"/>
        </w:numPr>
        <w:suppressAutoHyphens/>
        <w:autoSpaceDN w:val="0"/>
        <w:spacing w:after="120" w:line="276" w:lineRule="auto"/>
        <w:ind w:left="360" w:firstLine="66"/>
        <w:textAlignment w:val="baseline"/>
        <w:rPr>
          <w:rFonts w:cs="Arial"/>
          <w:color w:val="auto"/>
          <w:kern w:val="3"/>
          <w:szCs w:val="20"/>
        </w:rPr>
      </w:pPr>
      <w:r w:rsidRPr="00A13D3F">
        <w:rPr>
          <w:rFonts w:cs="Arial"/>
          <w:color w:val="auto"/>
          <w:kern w:val="3"/>
          <w:szCs w:val="20"/>
        </w:rPr>
        <w:t>specyfikację dostarczanego towaru.</w:t>
      </w:r>
    </w:p>
    <w:p w:rsidR="00D9263A" w:rsidRPr="00A13D3F" w:rsidRDefault="00D9263A" w:rsidP="00E12ACE">
      <w:pPr>
        <w:pStyle w:val="Akapitzlist"/>
        <w:numPr>
          <w:ilvl w:val="0"/>
          <w:numId w:val="24"/>
        </w:numPr>
        <w:suppressAutoHyphens/>
        <w:autoSpaceDE w:val="0"/>
        <w:autoSpaceDN w:val="0"/>
        <w:spacing w:after="120"/>
        <w:contextualSpacing w:val="0"/>
        <w:jc w:val="both"/>
        <w:textAlignment w:val="baseline"/>
        <w:rPr>
          <w:rFonts w:asciiTheme="minorHAnsi" w:hAnsiTheme="minorHAnsi"/>
          <w:kern w:val="3"/>
          <w:sz w:val="20"/>
          <w:szCs w:val="20"/>
        </w:rPr>
      </w:pPr>
      <w:r w:rsidRPr="00A13D3F">
        <w:rPr>
          <w:rFonts w:asciiTheme="minorHAnsi" w:hAnsiTheme="minorHAnsi"/>
          <w:kern w:val="3"/>
          <w:sz w:val="20"/>
          <w:szCs w:val="20"/>
        </w:rPr>
        <w:t xml:space="preserve">Odbiór przedmiotu zamówienia nastąpi w Sieć Badawcza Łukasiewicz - </w:t>
      </w:r>
      <w:r w:rsidRPr="00A13D3F">
        <w:rPr>
          <w:rFonts w:asciiTheme="minorHAnsi" w:hAnsiTheme="minorHAnsi"/>
          <w:sz w:val="20"/>
          <w:szCs w:val="20"/>
        </w:rPr>
        <w:t xml:space="preserve">Instytucie  Nowych Syntez Chemicznych, al. Tysiąclecia Państwa Polskiego 13A, 24-110 Puławy. </w:t>
      </w:r>
    </w:p>
    <w:p w:rsidR="00D9263A" w:rsidRPr="00A13D3F" w:rsidRDefault="00D9263A" w:rsidP="00D9263A">
      <w:pPr>
        <w:pStyle w:val="Akapitzlist"/>
        <w:widowControl w:val="0"/>
        <w:numPr>
          <w:ilvl w:val="0"/>
          <w:numId w:val="24"/>
        </w:numPr>
        <w:spacing w:after="120"/>
        <w:contextualSpacing w:val="0"/>
        <w:jc w:val="both"/>
        <w:rPr>
          <w:rFonts w:asciiTheme="minorHAnsi" w:hAnsiTheme="minorHAnsi" w:cstheme="minorHAnsi"/>
          <w:bCs/>
          <w:sz w:val="20"/>
          <w:szCs w:val="20"/>
          <w:lang w:eastAsia="pl-PL"/>
        </w:rPr>
      </w:pPr>
      <w:r w:rsidRPr="00A13D3F">
        <w:rPr>
          <w:rFonts w:asciiTheme="minorHAnsi" w:hAnsiTheme="minorHAnsi"/>
          <w:sz w:val="20"/>
          <w:szCs w:val="20"/>
        </w:rPr>
        <w:t xml:space="preserve">Zamawiający deklaruje, że dokona zbadania i odbioru przedmiotu umowy w dniu dostawy, przy czym nie dokonanie tego lub stwierdzenie wad czy też braków przedmiotu umowy po upływie tego terminu, nie zwalnia Dostawcy od </w:t>
      </w:r>
      <w:r w:rsidRPr="00A13D3F">
        <w:rPr>
          <w:rFonts w:asciiTheme="minorHAnsi" w:hAnsiTheme="minorHAnsi"/>
          <w:sz w:val="20"/>
          <w:szCs w:val="20"/>
        </w:rPr>
        <w:lastRenderedPageBreak/>
        <w:t>odpowiedzialności za wady lub braki w związku z zapewnieniem wynikającym z §6.</w:t>
      </w:r>
    </w:p>
    <w:p w:rsidR="00D9263A" w:rsidRPr="00A13D3F" w:rsidRDefault="00D9263A" w:rsidP="00D9263A">
      <w:pPr>
        <w:pStyle w:val="Akapitzlist"/>
        <w:numPr>
          <w:ilvl w:val="0"/>
          <w:numId w:val="24"/>
        </w:numPr>
        <w:suppressAutoHyphens/>
        <w:autoSpaceDE w:val="0"/>
        <w:autoSpaceDN w:val="0"/>
        <w:spacing w:after="120"/>
        <w:contextualSpacing w:val="0"/>
        <w:jc w:val="both"/>
        <w:textAlignment w:val="baseline"/>
        <w:rPr>
          <w:rFonts w:asciiTheme="minorHAnsi" w:hAnsiTheme="minorHAnsi"/>
          <w:kern w:val="3"/>
          <w:sz w:val="20"/>
          <w:szCs w:val="20"/>
        </w:rPr>
      </w:pPr>
      <w:r w:rsidRPr="00A13D3F">
        <w:rPr>
          <w:rFonts w:asciiTheme="minorHAnsi" w:hAnsiTheme="minorHAnsi"/>
          <w:kern w:val="3"/>
          <w:sz w:val="20"/>
        </w:rPr>
        <w:t xml:space="preserve">Za dzień wydania towaru uważa się dzień, w którym towar zostanie faktycznie odebrany przez Zamawiającego. Dzień wydania wskazuje się w protokole odbioru. </w:t>
      </w:r>
    </w:p>
    <w:p w:rsidR="00D9263A" w:rsidRPr="00A13D3F" w:rsidRDefault="00D9263A" w:rsidP="00D9263A">
      <w:pPr>
        <w:pStyle w:val="Akapitzlist"/>
        <w:numPr>
          <w:ilvl w:val="0"/>
          <w:numId w:val="24"/>
        </w:numPr>
        <w:suppressAutoHyphens/>
        <w:autoSpaceDE w:val="0"/>
        <w:autoSpaceDN w:val="0"/>
        <w:spacing w:after="120"/>
        <w:contextualSpacing w:val="0"/>
        <w:jc w:val="both"/>
        <w:textAlignment w:val="baseline"/>
        <w:rPr>
          <w:rFonts w:asciiTheme="minorHAnsi" w:hAnsiTheme="minorHAnsi"/>
          <w:kern w:val="3"/>
          <w:sz w:val="20"/>
          <w:szCs w:val="20"/>
        </w:rPr>
      </w:pPr>
      <w:r w:rsidRPr="00A13D3F">
        <w:rPr>
          <w:rFonts w:asciiTheme="minorHAnsi" w:hAnsiTheme="minorHAnsi"/>
          <w:kern w:val="3"/>
          <w:sz w:val="20"/>
          <w:szCs w:val="20"/>
        </w:rPr>
        <w:t>Podpisanie przez Zamawiającego protokołu odbioru nastąpi niezwłocznie, nie później niż w terminie 3 dni od dnia wydania towaru, pod warunkiem spełnienia świadczenia przez Dostawcę w sposób należyty. W przeciwnym wypadku Zamawiający odmówi odbioru i podpisze protokół z zastrzeżeniami.</w:t>
      </w:r>
    </w:p>
    <w:p w:rsidR="00D9263A" w:rsidRPr="00A13D3F" w:rsidRDefault="00D9263A" w:rsidP="00D9263A">
      <w:pPr>
        <w:pStyle w:val="Akapitzlist"/>
        <w:numPr>
          <w:ilvl w:val="0"/>
          <w:numId w:val="24"/>
        </w:numPr>
        <w:suppressAutoHyphens/>
        <w:autoSpaceDE w:val="0"/>
        <w:autoSpaceDN w:val="0"/>
        <w:spacing w:after="120"/>
        <w:contextualSpacing w:val="0"/>
        <w:jc w:val="both"/>
        <w:textAlignment w:val="baseline"/>
        <w:rPr>
          <w:rFonts w:asciiTheme="minorHAnsi" w:hAnsiTheme="minorHAnsi"/>
          <w:kern w:val="3"/>
          <w:sz w:val="20"/>
          <w:szCs w:val="20"/>
        </w:rPr>
      </w:pPr>
      <w:r w:rsidRPr="00A13D3F">
        <w:rPr>
          <w:rFonts w:asciiTheme="minorHAnsi" w:hAnsiTheme="minorHAnsi"/>
          <w:sz w:val="20"/>
          <w:szCs w:val="20"/>
        </w:rPr>
        <w:t xml:space="preserve">Dostawca wystawi fakturę VAT po podpisaniu przez obie strony bez zastrzeżeń protokołu odbioru. </w:t>
      </w:r>
    </w:p>
    <w:p w:rsidR="00D9263A" w:rsidRPr="00A13D3F" w:rsidRDefault="00D9263A" w:rsidP="00D9263A">
      <w:pPr>
        <w:pStyle w:val="Standard"/>
        <w:spacing w:after="120"/>
        <w:ind w:left="703" w:hanging="703"/>
        <w:rPr>
          <w:rFonts w:cs="Arial"/>
          <w:szCs w:val="20"/>
        </w:rPr>
      </w:pPr>
    </w:p>
    <w:p w:rsidR="00D9263A" w:rsidRPr="00A13D3F" w:rsidRDefault="00D9263A" w:rsidP="00D9263A">
      <w:pPr>
        <w:suppressAutoHyphens/>
        <w:spacing w:after="120" w:line="276" w:lineRule="auto"/>
        <w:ind w:left="567" w:hanging="567"/>
        <w:jc w:val="center"/>
        <w:textAlignment w:val="baseline"/>
        <w:rPr>
          <w:rFonts w:cs="Arial"/>
          <w:color w:val="auto"/>
          <w:kern w:val="3"/>
          <w:szCs w:val="20"/>
        </w:rPr>
      </w:pPr>
      <w:r w:rsidRPr="00A13D3F">
        <w:rPr>
          <w:b/>
          <w:bCs/>
          <w:color w:val="auto"/>
          <w:szCs w:val="20"/>
        </w:rPr>
        <w:t>§</w:t>
      </w:r>
      <w:r w:rsidRPr="00A13D3F">
        <w:rPr>
          <w:rFonts w:cs="Arial"/>
          <w:b/>
          <w:color w:val="auto"/>
          <w:kern w:val="3"/>
          <w:szCs w:val="20"/>
        </w:rPr>
        <w:t xml:space="preserve"> 5 – Kary umowne</w:t>
      </w:r>
    </w:p>
    <w:p w:rsidR="00D9263A" w:rsidRPr="00A13D3F" w:rsidRDefault="00D9263A" w:rsidP="00D9263A">
      <w:pPr>
        <w:pStyle w:val="Akapitzlist"/>
        <w:numPr>
          <w:ilvl w:val="0"/>
          <w:numId w:val="15"/>
        </w:numPr>
        <w:suppressAutoHyphens/>
        <w:spacing w:after="120"/>
        <w:ind w:left="357" w:hanging="357"/>
        <w:contextualSpacing w:val="0"/>
        <w:jc w:val="both"/>
        <w:textAlignment w:val="baseline"/>
        <w:rPr>
          <w:rFonts w:asciiTheme="minorHAnsi" w:hAnsiTheme="minorHAnsi"/>
          <w:kern w:val="3"/>
          <w:sz w:val="20"/>
          <w:szCs w:val="20"/>
        </w:rPr>
      </w:pPr>
      <w:r w:rsidRPr="00A13D3F">
        <w:rPr>
          <w:rFonts w:asciiTheme="minorHAnsi" w:hAnsiTheme="minorHAnsi"/>
          <w:kern w:val="3"/>
          <w:sz w:val="20"/>
          <w:szCs w:val="20"/>
        </w:rPr>
        <w:t xml:space="preserve">Strony ustalają następujące kary umowne, zwolnienie z których może nastąpić tylko w przypadku zaistnienia siły wyższej, zgodnie z </w:t>
      </w:r>
      <w:r w:rsidRPr="00A13D3F">
        <w:rPr>
          <w:rFonts w:asciiTheme="minorHAnsi" w:hAnsiTheme="minorHAnsi"/>
          <w:bCs/>
          <w:sz w:val="20"/>
          <w:szCs w:val="20"/>
        </w:rPr>
        <w:t>§</w:t>
      </w:r>
      <w:r w:rsidRPr="00A13D3F">
        <w:rPr>
          <w:rFonts w:asciiTheme="minorHAnsi" w:hAnsiTheme="minorHAnsi"/>
          <w:kern w:val="3"/>
          <w:sz w:val="20"/>
          <w:szCs w:val="20"/>
        </w:rPr>
        <w:t xml:space="preserve"> 8.</w:t>
      </w:r>
    </w:p>
    <w:p w:rsidR="00D9263A" w:rsidRPr="00A13D3F" w:rsidRDefault="00D9263A" w:rsidP="00D9263A">
      <w:pPr>
        <w:pStyle w:val="Akapitzlist"/>
        <w:numPr>
          <w:ilvl w:val="0"/>
          <w:numId w:val="15"/>
        </w:numPr>
        <w:suppressAutoHyphens/>
        <w:spacing w:after="120"/>
        <w:textAlignment w:val="baseline"/>
        <w:rPr>
          <w:rFonts w:asciiTheme="minorHAnsi" w:hAnsiTheme="minorHAnsi"/>
          <w:kern w:val="3"/>
          <w:sz w:val="20"/>
          <w:szCs w:val="20"/>
        </w:rPr>
      </w:pPr>
      <w:r w:rsidRPr="00A13D3F">
        <w:rPr>
          <w:rFonts w:asciiTheme="minorHAnsi" w:hAnsiTheme="minorHAnsi"/>
          <w:kern w:val="3"/>
          <w:sz w:val="20"/>
          <w:szCs w:val="20"/>
        </w:rPr>
        <w:t>Dostawca zapłaci Zamawiającemu karę umowną za:</w:t>
      </w:r>
    </w:p>
    <w:p w:rsidR="00D9263A" w:rsidRPr="00A13D3F" w:rsidRDefault="00D9263A" w:rsidP="00E97F09">
      <w:pPr>
        <w:numPr>
          <w:ilvl w:val="0"/>
          <w:numId w:val="3"/>
        </w:numPr>
        <w:suppressAutoHyphens/>
        <w:autoSpaceDN w:val="0"/>
        <w:spacing w:after="120" w:line="276" w:lineRule="auto"/>
        <w:ind w:left="851" w:hanging="425"/>
        <w:textAlignment w:val="baseline"/>
        <w:rPr>
          <w:rFonts w:cs="Arial"/>
          <w:color w:val="auto"/>
          <w:kern w:val="3"/>
          <w:szCs w:val="20"/>
        </w:rPr>
      </w:pPr>
      <w:r w:rsidRPr="00A13D3F">
        <w:rPr>
          <w:rFonts w:cs="Arial"/>
          <w:color w:val="auto"/>
          <w:kern w:val="3"/>
        </w:rPr>
        <w:t xml:space="preserve">Każdy rozpoczęty dzień zwłoki  w wydaniu przedmiotu zamówienia w  stosunku do terminów określonych w </w:t>
      </w:r>
      <w:r w:rsidRPr="00A13D3F">
        <w:rPr>
          <w:color w:val="auto"/>
        </w:rPr>
        <w:t>§ 2 ust</w:t>
      </w:r>
      <w:r w:rsidRPr="00A13D3F">
        <w:rPr>
          <w:b/>
          <w:color w:val="auto"/>
        </w:rPr>
        <w:t xml:space="preserve"> </w:t>
      </w:r>
      <w:r w:rsidRPr="00A13D3F">
        <w:rPr>
          <w:rFonts w:cs="Arial"/>
          <w:color w:val="auto"/>
          <w:kern w:val="3"/>
        </w:rPr>
        <w:t>1 niniejszej umowy w wysokości pół procenta (0,5%)  wynagrodzenia brutto określonego w § 3 ust. 1 niniejszej umowy.</w:t>
      </w:r>
    </w:p>
    <w:p w:rsidR="00D9263A" w:rsidRPr="00A13D3F" w:rsidRDefault="00D9263A" w:rsidP="00E97F09">
      <w:pPr>
        <w:numPr>
          <w:ilvl w:val="0"/>
          <w:numId w:val="3"/>
        </w:numPr>
        <w:suppressAutoHyphens/>
        <w:autoSpaceDN w:val="0"/>
        <w:spacing w:after="120" w:line="276" w:lineRule="auto"/>
        <w:ind w:left="851" w:hanging="425"/>
        <w:textAlignment w:val="baseline"/>
        <w:rPr>
          <w:rFonts w:cs="Arial"/>
          <w:color w:val="auto"/>
          <w:kern w:val="3"/>
          <w:szCs w:val="20"/>
        </w:rPr>
      </w:pPr>
      <w:r w:rsidRPr="00A13D3F">
        <w:rPr>
          <w:rFonts w:cs="Arial"/>
          <w:color w:val="auto"/>
          <w:kern w:val="3"/>
          <w:szCs w:val="20"/>
        </w:rPr>
        <w:t>każdy dzień zwłoki w przypadku wymiany towaru na wolny od wad oraz w przypadku stwierdzenia niekompletności dostawy w stosunku do terminu wyznaczonego przez Zamawiającego</w:t>
      </w:r>
      <w:r w:rsidRPr="00A13D3F">
        <w:rPr>
          <w:rFonts w:cs="Arial"/>
          <w:i/>
          <w:color w:val="auto"/>
          <w:kern w:val="3"/>
          <w:szCs w:val="20"/>
        </w:rPr>
        <w:t xml:space="preserve"> </w:t>
      </w:r>
      <w:r w:rsidRPr="00A13D3F">
        <w:rPr>
          <w:rFonts w:cs="Arial"/>
          <w:color w:val="auto"/>
          <w:kern w:val="3"/>
          <w:szCs w:val="20"/>
        </w:rPr>
        <w:t xml:space="preserve">w wysokości jednej dziesiątej procenta (0,1%) wartości brutto przedmiotu umowy. </w:t>
      </w:r>
    </w:p>
    <w:p w:rsidR="00D9263A" w:rsidRPr="00A13D3F" w:rsidRDefault="00D9263A" w:rsidP="00D9263A">
      <w:pPr>
        <w:pStyle w:val="Akapitzlist"/>
        <w:numPr>
          <w:ilvl w:val="0"/>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Akapitzlist"/>
        <w:numPr>
          <w:ilvl w:val="0"/>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Akapitzlist"/>
        <w:numPr>
          <w:ilvl w:val="0"/>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Akapitzlist"/>
        <w:numPr>
          <w:ilvl w:val="0"/>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Akapitzlist"/>
        <w:numPr>
          <w:ilvl w:val="0"/>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Akapitzlist"/>
        <w:numPr>
          <w:ilvl w:val="1"/>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Akapitzlist"/>
        <w:numPr>
          <w:ilvl w:val="1"/>
          <w:numId w:val="4"/>
        </w:numPr>
        <w:suppressAutoHyphens/>
        <w:autoSpaceDN w:val="0"/>
        <w:spacing w:after="120"/>
        <w:contextualSpacing w:val="0"/>
        <w:jc w:val="both"/>
        <w:textAlignment w:val="baseline"/>
        <w:rPr>
          <w:rFonts w:asciiTheme="minorHAnsi" w:eastAsiaTheme="minorHAnsi" w:hAnsiTheme="minorHAnsi"/>
          <w:vanish/>
          <w:spacing w:val="4"/>
          <w:kern w:val="3"/>
          <w:sz w:val="20"/>
          <w:szCs w:val="20"/>
        </w:rPr>
      </w:pPr>
    </w:p>
    <w:p w:rsidR="00D9263A" w:rsidRPr="00A13D3F" w:rsidRDefault="00D9263A" w:rsidP="00D9263A">
      <w:pPr>
        <w:pStyle w:val="UMTretekstu"/>
        <w:numPr>
          <w:ilvl w:val="0"/>
          <w:numId w:val="4"/>
        </w:numPr>
        <w:jc w:val="both"/>
        <w:rPr>
          <w:rFonts w:asciiTheme="minorHAnsi" w:hAnsiTheme="minorHAnsi"/>
          <w:sz w:val="16"/>
          <w:szCs w:val="20"/>
        </w:rPr>
      </w:pPr>
      <w:r w:rsidRPr="00A13D3F">
        <w:rPr>
          <w:rFonts w:asciiTheme="minorHAnsi" w:hAnsiTheme="minorHAnsi" w:cs="Arial"/>
          <w:sz w:val="20"/>
          <w:szCs w:val="20"/>
        </w:rPr>
        <w:t>Dostawca zapłaci Zamawiającemu karę umowną w wysokości dwadzieścia procent (20%) wynagrodzenia brutto określonego w § 3 ust. 1 niniejszej umowy za odstąpienie od umowy z przyczyn leżących po stronie Dostawcy.</w:t>
      </w:r>
    </w:p>
    <w:p w:rsidR="00D9263A" w:rsidRPr="00A13D3F" w:rsidRDefault="00D9263A" w:rsidP="00D9263A">
      <w:pPr>
        <w:pStyle w:val="UMTretekstu"/>
        <w:numPr>
          <w:ilvl w:val="0"/>
          <w:numId w:val="4"/>
        </w:numPr>
        <w:jc w:val="both"/>
        <w:rPr>
          <w:rFonts w:asciiTheme="minorHAnsi" w:hAnsiTheme="minorHAnsi"/>
          <w:sz w:val="20"/>
          <w:szCs w:val="20"/>
        </w:rPr>
      </w:pPr>
      <w:r w:rsidRPr="00A13D3F">
        <w:rPr>
          <w:rFonts w:asciiTheme="minorHAnsi" w:hAnsiTheme="minorHAnsi" w:cs="Arial"/>
          <w:sz w:val="20"/>
          <w:szCs w:val="20"/>
        </w:rPr>
        <w:t xml:space="preserve">Łączna maksymalna wysokość kar umownych, których może dochodzić Zamawiający nie może przekroczyć 20% wynagrodzenia brutto, określonego w </w:t>
      </w:r>
      <w:r w:rsidRPr="00A13D3F">
        <w:rPr>
          <w:rFonts w:asciiTheme="minorHAnsi" w:hAnsiTheme="minorHAnsi"/>
          <w:sz w:val="20"/>
          <w:szCs w:val="20"/>
        </w:rPr>
        <w:t xml:space="preserve">§ </w:t>
      </w:r>
      <w:r w:rsidRPr="00A13D3F">
        <w:rPr>
          <w:rFonts w:asciiTheme="minorHAnsi" w:hAnsiTheme="minorHAnsi" w:cs="Arial"/>
          <w:sz w:val="20"/>
          <w:szCs w:val="20"/>
        </w:rPr>
        <w:t xml:space="preserve">3  niniejszej umowy. </w:t>
      </w:r>
    </w:p>
    <w:p w:rsidR="00D9263A" w:rsidRPr="00A13D3F" w:rsidRDefault="00D9263A" w:rsidP="00D9263A">
      <w:pPr>
        <w:pStyle w:val="UMTretekstu"/>
        <w:numPr>
          <w:ilvl w:val="0"/>
          <w:numId w:val="4"/>
        </w:numPr>
        <w:jc w:val="both"/>
        <w:rPr>
          <w:rFonts w:asciiTheme="minorHAnsi" w:hAnsiTheme="minorHAnsi" w:cs="Times New Roman"/>
          <w:sz w:val="20"/>
          <w:szCs w:val="20"/>
          <w:shd w:val="clear" w:color="auto" w:fill="FFFFFF"/>
        </w:rPr>
      </w:pPr>
      <w:r w:rsidRPr="00A13D3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rsidR="00D9263A" w:rsidRPr="00A13D3F" w:rsidRDefault="00D9263A" w:rsidP="00D9263A">
      <w:pPr>
        <w:pStyle w:val="UMTretekstu"/>
        <w:numPr>
          <w:ilvl w:val="0"/>
          <w:numId w:val="4"/>
        </w:numPr>
        <w:jc w:val="both"/>
        <w:rPr>
          <w:rFonts w:asciiTheme="minorHAnsi" w:hAnsiTheme="minorHAnsi" w:cs="Times New Roman"/>
          <w:sz w:val="20"/>
          <w:szCs w:val="20"/>
          <w:shd w:val="clear" w:color="auto" w:fill="FFFFFF"/>
        </w:rPr>
      </w:pPr>
      <w:r w:rsidRPr="00A13D3F">
        <w:rPr>
          <w:rFonts w:asciiTheme="minorHAnsi" w:hAnsiTheme="minorHAnsi" w:cs="Times New Roman"/>
          <w:sz w:val="20"/>
          <w:szCs w:val="20"/>
          <w:shd w:val="clear" w:color="auto" w:fill="FFFFFF"/>
        </w:rPr>
        <w:t>Zamawiający ma prawo  potrącania kar umownych z należnego Dostawcy wynagrodzenia, na co Dostawca wyraża zgodę.</w:t>
      </w:r>
    </w:p>
    <w:p w:rsidR="00D9263A" w:rsidRPr="00A13D3F" w:rsidRDefault="00D9263A" w:rsidP="00D9263A">
      <w:pPr>
        <w:suppressAutoHyphens/>
        <w:spacing w:after="120"/>
        <w:jc w:val="center"/>
        <w:textAlignment w:val="baseline"/>
        <w:rPr>
          <w:rFonts w:cs="Arial"/>
          <w:b/>
          <w:color w:val="auto"/>
          <w:kern w:val="3"/>
          <w:szCs w:val="20"/>
        </w:rPr>
      </w:pPr>
    </w:p>
    <w:p w:rsidR="00D9263A" w:rsidRPr="00A13D3F" w:rsidRDefault="00D9263A" w:rsidP="00D9263A">
      <w:pPr>
        <w:suppressAutoHyphens/>
        <w:spacing w:after="120"/>
        <w:jc w:val="center"/>
        <w:textAlignment w:val="baseline"/>
        <w:rPr>
          <w:rFonts w:cs="Arial"/>
          <w:color w:val="auto"/>
          <w:kern w:val="3"/>
          <w:szCs w:val="20"/>
        </w:rPr>
      </w:pPr>
      <w:r w:rsidRPr="00A13D3F">
        <w:rPr>
          <w:b/>
          <w:bCs/>
          <w:color w:val="auto"/>
          <w:szCs w:val="20"/>
        </w:rPr>
        <w:t>§</w:t>
      </w:r>
      <w:r w:rsidRPr="00A13D3F">
        <w:rPr>
          <w:rFonts w:cs="Arial"/>
          <w:b/>
          <w:color w:val="auto"/>
          <w:kern w:val="3"/>
          <w:szCs w:val="20"/>
        </w:rPr>
        <w:t xml:space="preserve"> 6 – Gwarancje i odpowiedzialność</w:t>
      </w:r>
    </w:p>
    <w:p w:rsidR="00D9263A" w:rsidRPr="00A13D3F" w:rsidRDefault="00D9263A" w:rsidP="00D9263A">
      <w:pPr>
        <w:suppressAutoHyphens/>
        <w:spacing w:after="120" w:line="276" w:lineRule="auto"/>
        <w:ind w:left="567" w:hanging="567"/>
        <w:textAlignment w:val="baseline"/>
        <w:rPr>
          <w:rFonts w:cs="Arial"/>
          <w:color w:val="auto"/>
          <w:kern w:val="3"/>
          <w:szCs w:val="20"/>
        </w:rPr>
      </w:pPr>
      <w:r w:rsidRPr="00A13D3F">
        <w:rPr>
          <w:rFonts w:cs="Arial"/>
          <w:color w:val="auto"/>
          <w:kern w:val="3"/>
          <w:szCs w:val="20"/>
        </w:rPr>
        <w:t xml:space="preserve">1. </w:t>
      </w:r>
      <w:r w:rsidRPr="00A13D3F">
        <w:rPr>
          <w:rFonts w:cs="Arial"/>
          <w:color w:val="auto"/>
          <w:kern w:val="3"/>
          <w:szCs w:val="20"/>
        </w:rPr>
        <w:tab/>
        <w:t xml:space="preserve">Dostawca oświadcza i gwarantuje: </w:t>
      </w:r>
    </w:p>
    <w:p w:rsidR="00D9263A" w:rsidRPr="00A13D3F" w:rsidRDefault="00D9263A" w:rsidP="00D9263A">
      <w:pPr>
        <w:suppressAutoHyphens/>
        <w:spacing w:after="120" w:line="276" w:lineRule="auto"/>
        <w:ind w:left="1276" w:hanging="709"/>
        <w:textAlignment w:val="baseline"/>
        <w:rPr>
          <w:rFonts w:cs="Arial"/>
          <w:color w:val="auto"/>
          <w:kern w:val="3"/>
          <w:szCs w:val="20"/>
        </w:rPr>
      </w:pPr>
      <w:r w:rsidRPr="00A13D3F">
        <w:rPr>
          <w:rFonts w:cs="Arial"/>
          <w:color w:val="auto"/>
          <w:kern w:val="3"/>
          <w:szCs w:val="20"/>
        </w:rPr>
        <w:t xml:space="preserve">1.1 </w:t>
      </w:r>
      <w:r w:rsidRPr="00A13D3F">
        <w:rPr>
          <w:rFonts w:cs="Arial"/>
          <w:color w:val="auto"/>
          <w:szCs w:val="20"/>
        </w:rPr>
        <w:t>dostarczenie przedmiotu  umowy zgodnie z warunkami umowy, polskimi przepisami i normami,</w:t>
      </w:r>
    </w:p>
    <w:p w:rsidR="00D9263A" w:rsidRPr="00A13D3F" w:rsidRDefault="00D9263A" w:rsidP="00D9263A">
      <w:pPr>
        <w:suppressAutoHyphens/>
        <w:spacing w:after="120" w:line="276" w:lineRule="auto"/>
        <w:ind w:left="1276" w:hanging="709"/>
        <w:textAlignment w:val="baseline"/>
        <w:rPr>
          <w:rFonts w:cs="Arial"/>
          <w:color w:val="auto"/>
          <w:kern w:val="3"/>
          <w:szCs w:val="20"/>
        </w:rPr>
      </w:pPr>
      <w:r w:rsidRPr="00A13D3F">
        <w:rPr>
          <w:rFonts w:cs="Arial"/>
          <w:color w:val="auto"/>
          <w:kern w:val="3"/>
          <w:szCs w:val="20"/>
        </w:rPr>
        <w:t>1.2. towar jest nowy, nieużywany i wolny od wszelkich wad fizycznych i prawnych.</w:t>
      </w:r>
    </w:p>
    <w:p w:rsidR="00D9263A" w:rsidRPr="00A13D3F" w:rsidRDefault="00D9263A" w:rsidP="00D9263A">
      <w:pPr>
        <w:pStyle w:val="Akapitzlist"/>
        <w:numPr>
          <w:ilvl w:val="0"/>
          <w:numId w:val="10"/>
        </w:numPr>
        <w:suppressAutoHyphens/>
        <w:spacing w:after="120"/>
        <w:contextualSpacing w:val="0"/>
        <w:jc w:val="both"/>
        <w:textAlignment w:val="baseline"/>
        <w:rPr>
          <w:rFonts w:asciiTheme="minorHAnsi" w:hAnsiTheme="minorHAnsi"/>
          <w:vanish/>
          <w:kern w:val="3"/>
          <w:sz w:val="20"/>
          <w:szCs w:val="20"/>
        </w:rPr>
      </w:pPr>
    </w:p>
    <w:p w:rsidR="00D9263A" w:rsidRPr="00A13D3F" w:rsidRDefault="00D9263A" w:rsidP="00D9263A">
      <w:pPr>
        <w:suppressAutoHyphens/>
        <w:spacing w:after="120"/>
        <w:jc w:val="center"/>
        <w:textAlignment w:val="baseline"/>
        <w:rPr>
          <w:rFonts w:cs="Arial"/>
          <w:color w:val="auto"/>
          <w:kern w:val="3"/>
          <w:szCs w:val="20"/>
        </w:rPr>
      </w:pPr>
      <w:r w:rsidRPr="00A13D3F">
        <w:rPr>
          <w:b/>
          <w:bCs/>
          <w:color w:val="auto"/>
          <w:szCs w:val="20"/>
        </w:rPr>
        <w:t>§</w:t>
      </w:r>
      <w:r w:rsidRPr="00A13D3F">
        <w:rPr>
          <w:rFonts w:cs="Arial"/>
          <w:b/>
          <w:color w:val="auto"/>
          <w:kern w:val="3"/>
          <w:szCs w:val="20"/>
        </w:rPr>
        <w:t xml:space="preserve"> 7 – Prawo własności</w:t>
      </w:r>
    </w:p>
    <w:p w:rsidR="00D9263A" w:rsidRPr="00A13D3F" w:rsidRDefault="00D9263A" w:rsidP="00D9263A">
      <w:pPr>
        <w:suppressAutoHyphens/>
        <w:spacing w:after="120" w:line="276" w:lineRule="auto"/>
        <w:textAlignment w:val="baseline"/>
        <w:rPr>
          <w:rFonts w:cs="Arial"/>
          <w:color w:val="auto"/>
          <w:kern w:val="3"/>
          <w:szCs w:val="20"/>
        </w:rPr>
      </w:pPr>
      <w:r w:rsidRPr="00A13D3F">
        <w:rPr>
          <w:rFonts w:cs="Arial"/>
          <w:color w:val="auto"/>
          <w:kern w:val="3"/>
          <w:szCs w:val="20"/>
        </w:rPr>
        <w:t>Dostawca zachowuje prawo własności przedmiotu umowy do momentu zapłaty 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rsidR="00D9263A" w:rsidRPr="00A13D3F" w:rsidRDefault="00D9263A" w:rsidP="00D9263A">
      <w:pPr>
        <w:suppressAutoHyphens/>
        <w:spacing w:after="120" w:line="276" w:lineRule="auto"/>
        <w:ind w:left="567" w:hanging="567"/>
        <w:textAlignment w:val="baseline"/>
        <w:rPr>
          <w:rFonts w:cs="Arial"/>
          <w:color w:val="auto"/>
          <w:kern w:val="3"/>
          <w:szCs w:val="20"/>
        </w:rPr>
      </w:pPr>
    </w:p>
    <w:p w:rsidR="00D9263A" w:rsidRPr="00A13D3F" w:rsidRDefault="00D9263A" w:rsidP="00D9263A">
      <w:pPr>
        <w:pStyle w:val="Standard"/>
        <w:spacing w:after="120"/>
        <w:jc w:val="center"/>
        <w:rPr>
          <w:rFonts w:asciiTheme="minorHAnsi" w:hAnsiTheme="minorHAnsi"/>
          <w:sz w:val="20"/>
          <w:szCs w:val="20"/>
        </w:rPr>
      </w:pPr>
      <w:r w:rsidRPr="00A13D3F">
        <w:rPr>
          <w:rFonts w:asciiTheme="minorHAnsi" w:hAnsiTheme="minorHAnsi"/>
          <w:b/>
          <w:bCs/>
          <w:sz w:val="20"/>
          <w:szCs w:val="20"/>
        </w:rPr>
        <w:t>§</w:t>
      </w:r>
      <w:r w:rsidRPr="00A13D3F">
        <w:rPr>
          <w:rFonts w:asciiTheme="minorHAnsi" w:hAnsiTheme="minorHAnsi" w:cs="Arial"/>
          <w:b/>
          <w:sz w:val="20"/>
          <w:szCs w:val="20"/>
        </w:rPr>
        <w:t xml:space="preserve"> 8 – Siła wyższa</w:t>
      </w:r>
    </w:p>
    <w:p w:rsidR="00D9263A" w:rsidRPr="00A13D3F" w:rsidRDefault="00D9263A" w:rsidP="00D9263A">
      <w:pPr>
        <w:pStyle w:val="Standard"/>
        <w:spacing w:after="120" w:line="276" w:lineRule="auto"/>
        <w:ind w:left="284" w:hanging="284"/>
        <w:rPr>
          <w:rFonts w:asciiTheme="minorHAnsi" w:hAnsiTheme="minorHAnsi"/>
          <w:sz w:val="20"/>
          <w:szCs w:val="20"/>
        </w:rPr>
      </w:pPr>
      <w:r w:rsidRPr="00A13D3F">
        <w:rPr>
          <w:rFonts w:asciiTheme="minorHAnsi" w:hAnsiTheme="minorHAnsi" w:cs="Arial"/>
          <w:sz w:val="20"/>
          <w:szCs w:val="20"/>
        </w:rPr>
        <w:t>1. Siła wyższa będzie oznaczać wszelkie zdarzenia pozostające poza zasięgiem wpływów stron niniejszej umowy i które nie są do uniknięcia i nie do przewidzenia dla każdej ze Stron, ale również dla każdej innej strony, która znalazłaby się na ich miejscu, przy dołożeniu wszelkiej możliwej staranności.</w:t>
      </w:r>
    </w:p>
    <w:p w:rsidR="00D9263A" w:rsidRPr="00A13D3F" w:rsidRDefault="00D9263A" w:rsidP="00D9263A">
      <w:pPr>
        <w:pStyle w:val="Standard"/>
        <w:spacing w:after="120" w:line="276" w:lineRule="auto"/>
        <w:ind w:left="284" w:hanging="284"/>
        <w:rPr>
          <w:rFonts w:asciiTheme="minorHAnsi" w:hAnsiTheme="minorHAnsi" w:cs="Arial"/>
          <w:sz w:val="20"/>
          <w:szCs w:val="20"/>
        </w:rPr>
      </w:pPr>
      <w:r w:rsidRPr="00A13D3F">
        <w:rPr>
          <w:rFonts w:asciiTheme="minorHAnsi" w:hAnsiTheme="minorHAnsi" w:cs="Arial"/>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D9263A" w:rsidRPr="00A13D3F" w:rsidRDefault="00D9263A" w:rsidP="00D9263A">
      <w:pPr>
        <w:suppressAutoHyphens/>
        <w:spacing w:after="120" w:line="276" w:lineRule="auto"/>
        <w:jc w:val="center"/>
        <w:textAlignment w:val="baseline"/>
        <w:rPr>
          <w:rFonts w:cs="Arial"/>
          <w:b/>
          <w:color w:val="auto"/>
          <w:kern w:val="3"/>
          <w:szCs w:val="20"/>
        </w:rPr>
      </w:pPr>
      <w:r w:rsidRPr="00A13D3F">
        <w:rPr>
          <w:b/>
          <w:bCs/>
          <w:color w:val="auto"/>
          <w:szCs w:val="20"/>
        </w:rPr>
        <w:t>§</w:t>
      </w:r>
      <w:r w:rsidRPr="00A13D3F">
        <w:rPr>
          <w:rFonts w:cs="Arial"/>
          <w:b/>
          <w:color w:val="auto"/>
          <w:kern w:val="3"/>
          <w:szCs w:val="20"/>
        </w:rPr>
        <w:t xml:space="preserve"> 9 – Postanowienia końcowe</w:t>
      </w:r>
    </w:p>
    <w:p w:rsidR="00D9263A" w:rsidRPr="00A13D3F" w:rsidRDefault="00D9263A" w:rsidP="00D9263A">
      <w:pPr>
        <w:pStyle w:val="Akapitzlist"/>
        <w:numPr>
          <w:ilvl w:val="0"/>
          <w:numId w:val="7"/>
        </w:numPr>
        <w:suppressAutoHyphens/>
        <w:autoSpaceDE w:val="0"/>
        <w:autoSpaceDN w:val="0"/>
        <w:spacing w:after="120"/>
        <w:ind w:left="357" w:hanging="357"/>
        <w:contextualSpacing w:val="0"/>
        <w:jc w:val="both"/>
        <w:textAlignment w:val="baseline"/>
        <w:rPr>
          <w:rFonts w:asciiTheme="minorHAnsi" w:hAnsiTheme="minorHAnsi"/>
          <w:sz w:val="20"/>
          <w:szCs w:val="20"/>
          <w:shd w:val="clear" w:color="auto" w:fill="FFFF00"/>
        </w:rPr>
      </w:pPr>
      <w:r w:rsidRPr="00A13D3F">
        <w:rPr>
          <w:rFonts w:asciiTheme="minorHAnsi" w:hAnsiTheme="minorHAnsi"/>
          <w:kern w:val="3"/>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D9263A" w:rsidRPr="00A13D3F" w:rsidRDefault="00D9263A" w:rsidP="00D9263A">
      <w:pPr>
        <w:pStyle w:val="Akapitzlist"/>
        <w:numPr>
          <w:ilvl w:val="0"/>
          <w:numId w:val="7"/>
        </w:numPr>
        <w:suppressAutoHyphens/>
        <w:autoSpaceDE w:val="0"/>
        <w:autoSpaceDN w:val="0"/>
        <w:spacing w:after="120"/>
        <w:contextualSpacing w:val="0"/>
        <w:jc w:val="both"/>
        <w:textAlignment w:val="baseline"/>
        <w:rPr>
          <w:rFonts w:asciiTheme="minorHAnsi" w:hAnsiTheme="minorHAnsi"/>
          <w:kern w:val="3"/>
          <w:sz w:val="18"/>
          <w:szCs w:val="20"/>
        </w:rPr>
      </w:pPr>
      <w:r w:rsidRPr="00A13D3F">
        <w:rPr>
          <w:rFonts w:asciiTheme="minorHAnsi" w:hAnsiTheme="minorHAnsi"/>
          <w:kern w:val="3"/>
          <w:sz w:val="20"/>
          <w:szCs w:val="20"/>
        </w:rPr>
        <w:t>Niniejsza umowa wraz z załącznikami stanowiącymi jej integralną część, tj.:</w:t>
      </w:r>
    </w:p>
    <w:p w:rsidR="00D9263A" w:rsidRPr="00A13D3F" w:rsidRDefault="00D9263A" w:rsidP="00D9263A">
      <w:pPr>
        <w:numPr>
          <w:ilvl w:val="0"/>
          <w:numId w:val="5"/>
        </w:numPr>
        <w:suppressAutoHyphens/>
        <w:autoSpaceDN w:val="0"/>
        <w:spacing w:after="0" w:line="240" w:lineRule="auto"/>
        <w:ind w:left="720" w:hanging="360"/>
        <w:textAlignment w:val="baseline"/>
        <w:rPr>
          <w:rFonts w:cs="Arial"/>
          <w:color w:val="auto"/>
          <w:kern w:val="3"/>
          <w:szCs w:val="20"/>
        </w:rPr>
      </w:pPr>
      <w:r w:rsidRPr="00A13D3F">
        <w:rPr>
          <w:rFonts w:cs="Arial"/>
          <w:color w:val="auto"/>
          <w:kern w:val="3"/>
          <w:szCs w:val="20"/>
        </w:rPr>
        <w:t>Załącznik Nr 1– Oferta Dostawcy,</w:t>
      </w:r>
    </w:p>
    <w:p w:rsidR="00D9263A" w:rsidRPr="00A13D3F" w:rsidRDefault="00D9263A" w:rsidP="00D9263A">
      <w:pPr>
        <w:suppressAutoHyphens/>
        <w:autoSpaceDN w:val="0"/>
        <w:spacing w:after="0" w:line="240" w:lineRule="auto"/>
        <w:ind w:left="1418"/>
        <w:textAlignment w:val="baseline"/>
        <w:rPr>
          <w:rFonts w:cs="Arial"/>
          <w:color w:val="auto"/>
          <w:kern w:val="3"/>
          <w:szCs w:val="20"/>
        </w:rPr>
      </w:pPr>
      <w:r w:rsidRPr="00A13D3F">
        <w:rPr>
          <w:rFonts w:cs="Arial"/>
          <w:color w:val="auto"/>
          <w:kern w:val="3"/>
          <w:szCs w:val="20"/>
        </w:rPr>
        <w:t>stanowi całość porozumienia między Stronami.</w:t>
      </w:r>
    </w:p>
    <w:p w:rsidR="00D9263A" w:rsidRPr="00A13D3F" w:rsidRDefault="00D9263A" w:rsidP="00D9263A">
      <w:pPr>
        <w:suppressAutoHyphens/>
        <w:autoSpaceDN w:val="0"/>
        <w:spacing w:after="0" w:line="240" w:lineRule="auto"/>
        <w:ind w:left="1418"/>
        <w:textAlignment w:val="baseline"/>
        <w:rPr>
          <w:rFonts w:cs="Arial"/>
          <w:color w:val="auto"/>
          <w:kern w:val="3"/>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8"/>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7"/>
        </w:numPr>
        <w:suppressAutoHyphens/>
        <w:autoSpaceDE w:val="0"/>
        <w:autoSpaceDN w:val="0"/>
        <w:spacing w:after="120"/>
        <w:ind w:left="357" w:hanging="357"/>
        <w:contextualSpacing w:val="0"/>
        <w:textAlignment w:val="baseline"/>
        <w:rPr>
          <w:rFonts w:asciiTheme="minorHAnsi" w:hAnsiTheme="minorHAnsi"/>
          <w:sz w:val="20"/>
          <w:szCs w:val="20"/>
          <w:shd w:val="clear" w:color="auto" w:fill="FFFF00"/>
        </w:rPr>
      </w:pPr>
      <w:r w:rsidRPr="00A13D3F">
        <w:rPr>
          <w:rFonts w:asciiTheme="minorHAnsi" w:hAnsiTheme="minorHAnsi"/>
          <w:kern w:val="3"/>
          <w:sz w:val="20"/>
          <w:szCs w:val="20"/>
        </w:rPr>
        <w:t>Niniejsza umowa została zarejestrowana przez Zamawiającego pod numerem INS/</w:t>
      </w:r>
      <w:r w:rsidR="002F28EB">
        <w:rPr>
          <w:rFonts w:asciiTheme="minorHAnsi" w:hAnsiTheme="minorHAnsi"/>
          <w:kern w:val="3"/>
          <w:sz w:val="20"/>
          <w:szCs w:val="20"/>
        </w:rPr>
        <w:t>BT</w:t>
      </w:r>
      <w:r w:rsidRPr="00A13D3F">
        <w:rPr>
          <w:rFonts w:asciiTheme="minorHAnsi" w:hAnsiTheme="minorHAnsi"/>
          <w:kern w:val="3"/>
          <w:sz w:val="20"/>
          <w:szCs w:val="20"/>
        </w:rPr>
        <w:t xml:space="preserve"> – ……/2025 Dostawca jest zobowiązany do podawania tego numeru w całej korespondencji i dokumentacji związanej z umową.</w:t>
      </w:r>
    </w:p>
    <w:p w:rsidR="00D9263A" w:rsidRPr="00A13D3F" w:rsidRDefault="00D9263A" w:rsidP="00D9263A">
      <w:pPr>
        <w:pStyle w:val="Akapitzlist"/>
        <w:numPr>
          <w:ilvl w:val="0"/>
          <w:numId w:val="7"/>
        </w:numPr>
        <w:suppressAutoHyphens/>
        <w:autoSpaceDE w:val="0"/>
        <w:autoSpaceDN w:val="0"/>
        <w:spacing w:after="120"/>
        <w:textAlignment w:val="baseline"/>
        <w:rPr>
          <w:rFonts w:asciiTheme="minorHAnsi" w:hAnsiTheme="minorHAnsi"/>
          <w:sz w:val="20"/>
          <w:szCs w:val="20"/>
          <w:shd w:val="clear" w:color="auto" w:fill="FFFF00"/>
        </w:rPr>
      </w:pPr>
      <w:r w:rsidRPr="00A13D3F">
        <w:rPr>
          <w:rFonts w:asciiTheme="minorHAnsi" w:hAnsiTheme="minorHAnsi"/>
          <w:kern w:val="3"/>
          <w:sz w:val="20"/>
          <w:szCs w:val="20"/>
        </w:rPr>
        <w:t>Koordynatorem ze strony Zamawiającego jest: …………………………………</w:t>
      </w:r>
    </w:p>
    <w:p w:rsidR="00D9263A" w:rsidRPr="00A13D3F" w:rsidRDefault="00D9263A" w:rsidP="00D9263A">
      <w:pPr>
        <w:suppressAutoHyphens/>
        <w:spacing w:after="120" w:line="276" w:lineRule="auto"/>
        <w:ind w:left="426" w:hanging="142"/>
        <w:textAlignment w:val="baseline"/>
        <w:rPr>
          <w:rFonts w:cs="Arial"/>
          <w:color w:val="auto"/>
          <w:kern w:val="3"/>
          <w:szCs w:val="20"/>
        </w:rPr>
      </w:pPr>
      <w:r w:rsidRPr="00A13D3F">
        <w:rPr>
          <w:rFonts w:cs="Arial"/>
          <w:color w:val="auto"/>
          <w:kern w:val="3"/>
          <w:szCs w:val="20"/>
        </w:rPr>
        <w:t xml:space="preserve"> Koordynatorem ze strony Dostawcy jest: ………………………………………</w:t>
      </w: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1"/>
          <w:numId w:val="9"/>
        </w:numPr>
        <w:suppressAutoHyphens/>
        <w:autoSpaceDE w:val="0"/>
        <w:autoSpaceDN w:val="0"/>
        <w:spacing w:after="120"/>
        <w:contextualSpacing w:val="0"/>
        <w:jc w:val="both"/>
        <w:textAlignment w:val="baseline"/>
        <w:rPr>
          <w:rFonts w:asciiTheme="minorHAnsi" w:hAnsiTheme="minorHAnsi"/>
          <w:vanish/>
          <w:kern w:val="3"/>
          <w:sz w:val="20"/>
          <w:szCs w:val="20"/>
        </w:rPr>
      </w:pPr>
    </w:p>
    <w:p w:rsidR="00D9263A" w:rsidRPr="00A13D3F" w:rsidRDefault="00D9263A" w:rsidP="00D9263A">
      <w:pPr>
        <w:pStyle w:val="Akapitzlist"/>
        <w:numPr>
          <w:ilvl w:val="0"/>
          <w:numId w:val="7"/>
        </w:numPr>
        <w:suppressAutoHyphens/>
        <w:autoSpaceDE w:val="0"/>
        <w:autoSpaceDN w:val="0"/>
        <w:spacing w:after="120"/>
        <w:ind w:left="357" w:hanging="357"/>
        <w:contextualSpacing w:val="0"/>
        <w:textAlignment w:val="baseline"/>
        <w:rPr>
          <w:rFonts w:asciiTheme="minorHAnsi" w:hAnsiTheme="minorHAnsi"/>
          <w:sz w:val="20"/>
          <w:szCs w:val="20"/>
        </w:rPr>
      </w:pPr>
      <w:r w:rsidRPr="00A13D3F">
        <w:rPr>
          <w:rFonts w:asciiTheme="minorHAnsi" w:hAnsiTheme="minorHAnsi"/>
          <w:kern w:val="3"/>
          <w:sz w:val="20"/>
          <w:szCs w:val="20"/>
        </w:rPr>
        <w:t xml:space="preserve">W sprawach nie uregulowanych niniejszą umową mają zastosowanie </w:t>
      </w:r>
      <w:r w:rsidRPr="00A13D3F">
        <w:rPr>
          <w:rFonts w:asciiTheme="minorHAnsi" w:hAnsiTheme="minorHAnsi"/>
          <w:sz w:val="20"/>
          <w:szCs w:val="20"/>
        </w:rPr>
        <w:t>przepisy obowiązującego w tym zakresie prawa Kodeksu cywilnego.</w:t>
      </w:r>
    </w:p>
    <w:p w:rsidR="00D9263A" w:rsidRPr="00A13D3F" w:rsidRDefault="00D9263A" w:rsidP="00D9263A">
      <w:pPr>
        <w:pStyle w:val="Akapitzlist"/>
        <w:numPr>
          <w:ilvl w:val="0"/>
          <w:numId w:val="7"/>
        </w:numPr>
        <w:suppressAutoHyphens/>
        <w:autoSpaceDE w:val="0"/>
        <w:autoSpaceDN w:val="0"/>
        <w:spacing w:after="120"/>
        <w:jc w:val="both"/>
        <w:textAlignment w:val="baseline"/>
        <w:rPr>
          <w:rFonts w:asciiTheme="minorHAnsi" w:hAnsiTheme="minorHAnsi"/>
          <w:kern w:val="3"/>
          <w:sz w:val="20"/>
          <w:szCs w:val="20"/>
        </w:rPr>
      </w:pPr>
      <w:r w:rsidRPr="00A13D3F">
        <w:rPr>
          <w:rFonts w:asciiTheme="minorHAnsi" w:hAnsiTheme="minorHAnsi"/>
          <w:kern w:val="3"/>
          <w:sz w:val="20"/>
          <w:szCs w:val="20"/>
        </w:rPr>
        <w:t xml:space="preserve">Umowę sporządzono </w:t>
      </w:r>
      <w:r w:rsidRPr="00A13D3F">
        <w:rPr>
          <w:rFonts w:asciiTheme="minorHAnsi" w:hAnsiTheme="minorHAnsi"/>
          <w:sz w:val="20"/>
          <w:szCs w:val="20"/>
        </w:rPr>
        <w:t xml:space="preserve">w 3 jednobrzmiących egzemplarzach, jeden dla Wykonawcy  oraz dwa dla Zamawiającego*/ </w:t>
      </w:r>
      <w:bookmarkStart w:id="1" w:name="_Hlk160524868"/>
      <w:r w:rsidRPr="00A13D3F">
        <w:rPr>
          <w:rFonts w:asciiTheme="minorHAnsi" w:hAnsiTheme="minorHAnsi"/>
          <w:sz w:val="20"/>
          <w:szCs w:val="20"/>
        </w:rPr>
        <w:t>Umowę zawarto z zachowaniem elektronicznej formy czynności prawnej i opatrzono kwalifikowanym podpisem elektronicznym</w:t>
      </w:r>
      <w:bookmarkEnd w:id="1"/>
      <w:r w:rsidRPr="00A13D3F">
        <w:rPr>
          <w:rFonts w:asciiTheme="minorHAnsi" w:hAnsiTheme="minorHAnsi"/>
          <w:sz w:val="20"/>
          <w:szCs w:val="20"/>
        </w:rPr>
        <w:t xml:space="preserve">*/ </w:t>
      </w:r>
      <w:r w:rsidRPr="00A13D3F">
        <w:rPr>
          <w:rFonts w:asciiTheme="minorHAnsi" w:hAnsiTheme="minorHAnsi"/>
          <w:b/>
          <w:sz w:val="20"/>
          <w:szCs w:val="20"/>
        </w:rPr>
        <w:t>*/niepotrzebne skreślić</w:t>
      </w:r>
    </w:p>
    <w:p w:rsidR="00D9263A" w:rsidRPr="00A13D3F" w:rsidRDefault="00D9263A" w:rsidP="00D9263A">
      <w:pPr>
        <w:pStyle w:val="Akapitzlist"/>
        <w:suppressAutoHyphens/>
        <w:autoSpaceDE w:val="0"/>
        <w:autoSpaceDN w:val="0"/>
        <w:spacing w:after="120"/>
        <w:ind w:left="360"/>
        <w:jc w:val="both"/>
        <w:textAlignment w:val="baseline"/>
        <w:rPr>
          <w:rFonts w:asciiTheme="minorHAnsi" w:hAnsiTheme="minorHAnsi"/>
          <w:kern w:val="3"/>
          <w:sz w:val="20"/>
          <w:szCs w:val="20"/>
        </w:rPr>
      </w:pPr>
    </w:p>
    <w:p w:rsidR="00D9263A" w:rsidRPr="00A13D3F" w:rsidRDefault="00D9263A" w:rsidP="00D9263A">
      <w:pPr>
        <w:pStyle w:val="Akapitzlist"/>
        <w:numPr>
          <w:ilvl w:val="0"/>
          <w:numId w:val="7"/>
        </w:numPr>
        <w:spacing w:after="120"/>
        <w:contextualSpacing w:val="0"/>
        <w:jc w:val="both"/>
        <w:rPr>
          <w:rFonts w:asciiTheme="minorHAnsi" w:hAnsiTheme="minorHAnsi"/>
          <w:sz w:val="20"/>
          <w:szCs w:val="20"/>
        </w:rPr>
      </w:pPr>
      <w:r w:rsidRPr="00A13D3F">
        <w:rPr>
          <w:rFonts w:asciiTheme="minorHAnsi" w:hAnsiTheme="minorHAnsi"/>
          <w:sz w:val="20"/>
          <w:szCs w:val="20"/>
        </w:rPr>
        <w:lastRenderedPageBreak/>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rsidR="00D9263A" w:rsidRPr="00A13D3F" w:rsidRDefault="00D9263A" w:rsidP="00D9263A">
      <w:pPr>
        <w:pStyle w:val="Akapitzlist"/>
        <w:numPr>
          <w:ilvl w:val="0"/>
          <w:numId w:val="7"/>
        </w:numPr>
        <w:spacing w:after="120"/>
        <w:contextualSpacing w:val="0"/>
        <w:jc w:val="both"/>
        <w:rPr>
          <w:rFonts w:asciiTheme="minorHAnsi" w:hAnsiTheme="minorHAnsi"/>
          <w:sz w:val="20"/>
          <w:szCs w:val="20"/>
        </w:rPr>
      </w:pPr>
      <w:r w:rsidRPr="00A13D3F">
        <w:rPr>
          <w:rFonts w:asciiTheme="minorHAnsi" w:hAnsiTheme="minorHAnsi"/>
          <w:sz w:val="20"/>
          <w:szCs w:val="20"/>
        </w:rPr>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rsidR="00D9263A" w:rsidRPr="00A13D3F" w:rsidRDefault="00D9263A" w:rsidP="00D9263A">
      <w:pPr>
        <w:pStyle w:val="Akapitzlist"/>
        <w:numPr>
          <w:ilvl w:val="0"/>
          <w:numId w:val="7"/>
        </w:numPr>
        <w:spacing w:after="120"/>
        <w:contextualSpacing w:val="0"/>
        <w:jc w:val="both"/>
        <w:rPr>
          <w:rFonts w:asciiTheme="minorHAnsi" w:hAnsiTheme="minorHAnsi"/>
          <w:sz w:val="20"/>
          <w:szCs w:val="20"/>
        </w:rPr>
      </w:pPr>
      <w:r w:rsidRPr="00A13D3F">
        <w:rPr>
          <w:rFonts w:asciiTheme="minorHAnsi" w:hAnsiTheme="minorHAnsi"/>
          <w:sz w:val="20"/>
          <w:szCs w:val="20"/>
        </w:rPr>
        <w:t>Dostawca udostępnia dane osobowe do przetwarzania na zasadach i w celu określonym w niniejszej Umowie.</w:t>
      </w:r>
    </w:p>
    <w:p w:rsidR="00D9263A" w:rsidRPr="00A13D3F" w:rsidRDefault="00D9263A" w:rsidP="00D9263A">
      <w:pPr>
        <w:pStyle w:val="Akapitzlist"/>
        <w:numPr>
          <w:ilvl w:val="0"/>
          <w:numId w:val="7"/>
        </w:numPr>
        <w:spacing w:after="120"/>
        <w:contextualSpacing w:val="0"/>
        <w:jc w:val="both"/>
        <w:rPr>
          <w:rFonts w:asciiTheme="minorHAnsi" w:hAnsiTheme="minorHAnsi"/>
          <w:sz w:val="20"/>
          <w:szCs w:val="20"/>
        </w:rPr>
      </w:pPr>
      <w:r w:rsidRPr="00A13D3F">
        <w:rPr>
          <w:rFonts w:asciiTheme="minorHAnsi" w:hAnsiTheme="minorHAnsi"/>
          <w:sz w:val="20"/>
          <w:szCs w:val="20"/>
        </w:rPr>
        <w:t>Zamawiający będzie przetwarzał, udostępnione mu dane osobowe, w tym dane osobowe pracowników Wykonawcy, Podwykonawcy, dalszego Podwykonawcy i innych osób wyłącznie w celu realizacji niniejszej Umowy.</w:t>
      </w:r>
    </w:p>
    <w:p w:rsidR="00D9263A" w:rsidRPr="00A13D3F" w:rsidRDefault="00D9263A" w:rsidP="00D9263A">
      <w:pPr>
        <w:pStyle w:val="Akapitzlist"/>
        <w:numPr>
          <w:ilvl w:val="0"/>
          <w:numId w:val="7"/>
        </w:numPr>
        <w:spacing w:after="120"/>
        <w:contextualSpacing w:val="0"/>
        <w:jc w:val="both"/>
        <w:rPr>
          <w:rFonts w:asciiTheme="minorHAnsi" w:hAnsiTheme="minorHAnsi"/>
          <w:sz w:val="20"/>
          <w:szCs w:val="20"/>
        </w:rPr>
      </w:pPr>
      <w:r w:rsidRPr="00A13D3F">
        <w:rPr>
          <w:rFonts w:asciiTheme="minorHAnsi" w:hAnsiTheme="minorHAnsi"/>
          <w:sz w:val="20"/>
          <w:szCs w:val="20"/>
        </w:rPr>
        <w:t>Zamawiający oświadcza, że dane osobowe będą przetwarzane przez okres niezbędny do realizacji celów przetwarzania, nie krócej niż wskazany w przepisach o archiwizacji.</w:t>
      </w:r>
    </w:p>
    <w:bookmarkEnd w:id="2"/>
    <w:p w:rsidR="00D9263A" w:rsidRPr="00A13D3F" w:rsidRDefault="00D9263A" w:rsidP="00D9263A">
      <w:pPr>
        <w:pStyle w:val="Standard"/>
        <w:tabs>
          <w:tab w:val="left" w:pos="567"/>
        </w:tabs>
        <w:autoSpaceDN/>
        <w:spacing w:line="276" w:lineRule="auto"/>
        <w:ind w:left="360"/>
        <w:textAlignment w:val="auto"/>
        <w:rPr>
          <w:rFonts w:ascii="Verdana" w:hAnsi="Verdana"/>
          <w:sz w:val="20"/>
          <w:szCs w:val="20"/>
        </w:rPr>
      </w:pPr>
    </w:p>
    <w:p w:rsidR="00D9263A" w:rsidRPr="00A13D3F" w:rsidRDefault="00D9263A" w:rsidP="00D9263A">
      <w:pPr>
        <w:suppressAutoHyphens/>
        <w:ind w:firstLine="708"/>
        <w:textAlignment w:val="baseline"/>
        <w:rPr>
          <w:color w:val="auto"/>
          <w:szCs w:val="20"/>
        </w:rPr>
      </w:pPr>
      <w:r w:rsidRPr="00A13D3F">
        <w:rPr>
          <w:rFonts w:cs="Arial"/>
          <w:b/>
          <w:iCs/>
          <w:color w:val="auto"/>
          <w:kern w:val="3"/>
          <w:szCs w:val="20"/>
        </w:rPr>
        <w:t>Zamawiający:</w:t>
      </w:r>
      <w:r w:rsidRPr="00A13D3F">
        <w:rPr>
          <w:rFonts w:cs="Arial"/>
          <w:b/>
          <w:iCs/>
          <w:color w:val="auto"/>
          <w:kern w:val="3"/>
          <w:szCs w:val="20"/>
        </w:rPr>
        <w:tab/>
      </w:r>
      <w:r w:rsidRPr="00A13D3F">
        <w:rPr>
          <w:rFonts w:cs="Arial"/>
          <w:b/>
          <w:iCs/>
          <w:color w:val="auto"/>
          <w:kern w:val="3"/>
          <w:szCs w:val="20"/>
        </w:rPr>
        <w:tab/>
      </w:r>
      <w:r w:rsidRPr="00A13D3F">
        <w:rPr>
          <w:rFonts w:cs="Arial"/>
          <w:b/>
          <w:iCs/>
          <w:color w:val="auto"/>
          <w:kern w:val="3"/>
          <w:szCs w:val="20"/>
        </w:rPr>
        <w:tab/>
      </w:r>
      <w:r w:rsidRPr="00A13D3F">
        <w:rPr>
          <w:rFonts w:cs="Arial"/>
          <w:b/>
          <w:iCs/>
          <w:color w:val="auto"/>
          <w:kern w:val="3"/>
          <w:szCs w:val="20"/>
        </w:rPr>
        <w:tab/>
      </w:r>
      <w:r w:rsidRPr="00A13D3F">
        <w:rPr>
          <w:rFonts w:cs="Arial"/>
          <w:b/>
          <w:iCs/>
          <w:color w:val="auto"/>
          <w:kern w:val="3"/>
          <w:szCs w:val="20"/>
        </w:rPr>
        <w:tab/>
      </w:r>
      <w:r w:rsidRPr="00A13D3F">
        <w:rPr>
          <w:rFonts w:cs="Arial"/>
          <w:b/>
          <w:iCs/>
          <w:color w:val="auto"/>
          <w:kern w:val="3"/>
          <w:szCs w:val="20"/>
        </w:rPr>
        <w:tab/>
        <w:t>Dostawca:</w:t>
      </w:r>
    </w:p>
    <w:p w:rsidR="00AE17F9" w:rsidRPr="00D9263A" w:rsidRDefault="00AE17F9" w:rsidP="00D9263A"/>
    <w:sectPr w:rsidR="00AE17F9" w:rsidRPr="00D9263A" w:rsidSect="00283574">
      <w:footerReference w:type="default" r:id="rId12"/>
      <w:headerReference w:type="first" r:id="rId13"/>
      <w:footerReference w:type="first" r:id="rId14"/>
      <w:pgSz w:w="11906" w:h="16838" w:code="9"/>
      <w:pgMar w:top="85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767" w:rsidRDefault="00E26767" w:rsidP="006747BD">
      <w:pPr>
        <w:spacing w:after="0" w:line="240" w:lineRule="auto"/>
      </w:pPr>
      <w:r>
        <w:separator/>
      </w:r>
    </w:p>
  </w:endnote>
  <w:endnote w:type="continuationSeparator" w:id="0">
    <w:p w:rsidR="00E26767" w:rsidRDefault="00E26767"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0" w:rsidRPr="00D9263A" w:rsidRDefault="00D9263A">
    <w:pPr>
      <w:pStyle w:val="Stopka"/>
      <w:rPr>
        <w:sz w:val="16"/>
        <w:szCs w:val="16"/>
      </w:rPr>
    </w:pPr>
    <w:r w:rsidRPr="00D9263A">
      <w:rPr>
        <w:sz w:val="16"/>
        <w:szCs w:val="16"/>
      </w:rPr>
      <w:t xml:space="preserve">Strona </w:t>
    </w:r>
    <w:r w:rsidRPr="00D9263A">
      <w:rPr>
        <w:b w:val="0"/>
        <w:bCs/>
        <w:sz w:val="16"/>
        <w:szCs w:val="16"/>
      </w:rPr>
      <w:fldChar w:fldCharType="begin"/>
    </w:r>
    <w:r w:rsidRPr="00D9263A">
      <w:rPr>
        <w:bCs/>
        <w:sz w:val="16"/>
        <w:szCs w:val="16"/>
      </w:rPr>
      <w:instrText>PAGE  \* Arabic  \* MERGEFORMAT</w:instrText>
    </w:r>
    <w:r w:rsidRPr="00D9263A">
      <w:rPr>
        <w:b w:val="0"/>
        <w:bCs/>
        <w:sz w:val="16"/>
        <w:szCs w:val="16"/>
      </w:rPr>
      <w:fldChar w:fldCharType="separate"/>
    </w:r>
    <w:r w:rsidRPr="00D9263A">
      <w:rPr>
        <w:bCs/>
        <w:sz w:val="16"/>
        <w:szCs w:val="16"/>
      </w:rPr>
      <w:t>1</w:t>
    </w:r>
    <w:r w:rsidRPr="00D9263A">
      <w:rPr>
        <w:b w:val="0"/>
        <w:bCs/>
        <w:sz w:val="16"/>
        <w:szCs w:val="16"/>
      </w:rPr>
      <w:fldChar w:fldCharType="end"/>
    </w:r>
    <w:r w:rsidRPr="00D9263A">
      <w:rPr>
        <w:sz w:val="16"/>
        <w:szCs w:val="16"/>
      </w:rPr>
      <w:t xml:space="preserve"> z </w:t>
    </w:r>
    <w:r w:rsidRPr="00D9263A">
      <w:rPr>
        <w:b w:val="0"/>
        <w:bCs/>
        <w:sz w:val="16"/>
        <w:szCs w:val="16"/>
      </w:rPr>
      <w:fldChar w:fldCharType="begin"/>
    </w:r>
    <w:r w:rsidRPr="00D9263A">
      <w:rPr>
        <w:bCs/>
        <w:sz w:val="16"/>
        <w:szCs w:val="16"/>
      </w:rPr>
      <w:instrText>NUMPAGES  \* Arabic  \* MERGEFORMAT</w:instrText>
    </w:r>
    <w:r w:rsidRPr="00D9263A">
      <w:rPr>
        <w:b w:val="0"/>
        <w:bCs/>
        <w:sz w:val="16"/>
        <w:szCs w:val="16"/>
      </w:rPr>
      <w:fldChar w:fldCharType="separate"/>
    </w:r>
    <w:r w:rsidRPr="00D9263A">
      <w:rPr>
        <w:bCs/>
        <w:sz w:val="16"/>
        <w:szCs w:val="16"/>
      </w:rPr>
      <w:t>2</w:t>
    </w:r>
    <w:r w:rsidRPr="00D9263A">
      <w:rPr>
        <w:b w:val="0"/>
        <w:bCs/>
        <w:sz w:val="16"/>
        <w:szCs w:val="16"/>
      </w:rPr>
      <w:fldChar w:fldCharType="end"/>
    </w:r>
  </w:p>
  <w:p w:rsidR="00D40690" w:rsidRDefault="00DA52A1">
    <w:pPr>
      <w:pStyle w:val="Stopka"/>
    </w:pPr>
    <w:r w:rsidRPr="00DA52A1">
      <w:rPr>
        <w:noProof/>
        <w:lang w:eastAsia="pl-PL"/>
      </w:rPr>
      <w:drawing>
        <wp:anchor distT="0" distB="0" distL="114300" distR="114300" simplePos="0" relativeHeight="251671552" behindDoc="1" locked="1" layoutInCell="1" allowOverlap="1">
          <wp:simplePos x="0" y="0"/>
          <wp:positionH relativeFrom="column">
            <wp:posOffset>4589780</wp:posOffset>
          </wp:positionH>
          <wp:positionV relativeFrom="page">
            <wp:posOffset>9825990</wp:posOffset>
          </wp:positionV>
          <wp:extent cx="1231200" cy="8496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AA0161">
      <w:rPr>
        <w:noProof/>
        <w:lang w:eastAsia="pl-PL"/>
      </w:rPr>
      <mc:AlternateContent>
        <mc:Choice Requires="wps">
          <w:drawing>
            <wp:anchor distT="0" distB="0" distL="114300" distR="114300" simplePos="0" relativeHeight="251672576" behindDoc="1" locked="1" layoutInCell="1" allowOverlap="1">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rsidR="009B4C69" w:rsidRDefault="009B4C69" w:rsidP="009B4C69">
                          <w:pPr>
                            <w:pStyle w:val="LukStopka-adres"/>
                          </w:pPr>
                          <w:r w:rsidRPr="00B9730E">
                            <w:t>Sieć Badawcza Łukasiewicz – Instytut Nowych Syntez Chemicznych</w:t>
                          </w:r>
                        </w:p>
                        <w:p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rsidR="009B4C69" w:rsidRPr="001134FB" w:rsidRDefault="009B4C69" w:rsidP="009B4C69">
                          <w:pPr>
                            <w:pStyle w:val="LukStopka-adres"/>
                            <w:rPr>
                              <w:lang w:val="en-US"/>
                            </w:rPr>
                          </w:pPr>
                          <w:r w:rsidRPr="001134FB">
                            <w:rPr>
                              <w:lang w:val="en-US"/>
                            </w:rPr>
                            <w:t>E-mail: sekretariat@ins.</w:t>
                          </w:r>
                          <w:r w:rsidR="00811177">
                            <w:rPr>
                              <w:lang w:val="en-US"/>
                            </w:rPr>
                            <w:t>lukasiewicz.gov</w:t>
                          </w:r>
                          <w:r w:rsidRPr="001134FB">
                            <w:rPr>
                              <w:lang w:val="en-US"/>
                            </w:rPr>
                            <w:t>.pl | NIP: 716 000 20 98, REGON: 000041619,</w:t>
                          </w:r>
                        </w:p>
                        <w:p w:rsidR="009B4C69" w:rsidRDefault="009B4C69" w:rsidP="009B4C69">
                          <w:pPr>
                            <w:pStyle w:val="LukStopka-adres"/>
                          </w:pPr>
                          <w:r w:rsidRPr="00F71B85">
                            <w:t xml:space="preserve">BDO 000000290, </w:t>
                          </w:r>
                          <w:r w:rsidRPr="003B4AA1">
                            <w:t xml:space="preserve">Sąd Rejonowy Lublin-Wschód w </w:t>
                          </w:r>
                          <w:r>
                            <w:t>Lublinie z siedzibą w Świdniku,</w:t>
                          </w:r>
                        </w:p>
                        <w:p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811177">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rsidR="009B4C69" w:rsidRDefault="009B4C69" w:rsidP="009B4C69">
                    <w:pPr>
                      <w:pStyle w:val="LukStopka-adres"/>
                    </w:pPr>
                    <w:r w:rsidRPr="00B9730E">
                      <w:t>Sieć Badawcza Łukasiewicz – Instytut Nowych Syntez Chemicznych</w:t>
                    </w:r>
                  </w:p>
                  <w:p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rsidR="009B4C69" w:rsidRPr="001134FB" w:rsidRDefault="009B4C69" w:rsidP="009B4C69">
                    <w:pPr>
                      <w:pStyle w:val="LukStopka-adres"/>
                      <w:rPr>
                        <w:lang w:val="en-US"/>
                      </w:rPr>
                    </w:pPr>
                    <w:r w:rsidRPr="001134FB">
                      <w:rPr>
                        <w:lang w:val="en-US"/>
                      </w:rPr>
                      <w:t>E-mail: sekretariat@ins.</w:t>
                    </w:r>
                    <w:r w:rsidR="00811177">
                      <w:rPr>
                        <w:lang w:val="en-US"/>
                      </w:rPr>
                      <w:t>lukasiewicz.gov</w:t>
                    </w:r>
                    <w:r w:rsidRPr="001134FB">
                      <w:rPr>
                        <w:lang w:val="en-US"/>
                      </w:rPr>
                      <w:t>.pl | NIP: 716 000 20 98, REGON: 000041619,</w:t>
                    </w:r>
                  </w:p>
                  <w:p w:rsidR="009B4C69" w:rsidRDefault="009B4C69" w:rsidP="009B4C69">
                    <w:pPr>
                      <w:pStyle w:val="LukStopka-adres"/>
                    </w:pPr>
                    <w:r w:rsidRPr="00F71B85">
                      <w:t xml:space="preserve">BDO 000000290, </w:t>
                    </w:r>
                    <w:r w:rsidRPr="003B4AA1">
                      <w:t xml:space="preserve">Sąd Rejonowy Lublin-Wschód w </w:t>
                    </w:r>
                    <w:r>
                      <w:t>Lublinie z siedzibą w Świdniku,</w:t>
                    </w:r>
                  </w:p>
                  <w:p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811177">
                      <w:t>854745</w:t>
                    </w:r>
                  </w:p>
                </w:txbxContent>
              </v:textbox>
              <w10:wrap anchorx="margin" anchory="page"/>
              <w10:anchorlock/>
            </v:shape>
          </w:pict>
        </mc:Fallback>
      </mc:AlternateContent>
    </w:r>
    <w:r w:rsidR="00AA0161">
      <w:rPr>
        <w:noProof/>
        <w:lang w:eastAsia="pl-PL"/>
      </w:rPr>
      <mc:AlternateContent>
        <mc:Choice Requires="wps">
          <w:drawing>
            <wp:anchor distT="0" distB="0" distL="114300" distR="114300" simplePos="0" relativeHeight="251673600" behindDoc="1" locked="1" layoutInCell="1" allowOverlap="1">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05" w:rsidRPr="00D9263A" w:rsidRDefault="00D9263A" w:rsidP="00D40690">
    <w:pPr>
      <w:pStyle w:val="Stopka"/>
      <w:rPr>
        <w:sz w:val="16"/>
        <w:szCs w:val="16"/>
      </w:rPr>
    </w:pPr>
    <w:r w:rsidRPr="00D9263A">
      <w:rPr>
        <w:sz w:val="16"/>
        <w:szCs w:val="16"/>
      </w:rPr>
      <w:t xml:space="preserve">Strona </w:t>
    </w:r>
    <w:r w:rsidRPr="00D9263A">
      <w:rPr>
        <w:b w:val="0"/>
        <w:bCs/>
        <w:sz w:val="16"/>
        <w:szCs w:val="16"/>
      </w:rPr>
      <w:fldChar w:fldCharType="begin"/>
    </w:r>
    <w:r w:rsidRPr="00D9263A">
      <w:rPr>
        <w:bCs/>
        <w:sz w:val="16"/>
        <w:szCs w:val="16"/>
      </w:rPr>
      <w:instrText>PAGE  \* Arabic  \* MERGEFORMAT</w:instrText>
    </w:r>
    <w:r w:rsidRPr="00D9263A">
      <w:rPr>
        <w:b w:val="0"/>
        <w:bCs/>
        <w:sz w:val="16"/>
        <w:szCs w:val="16"/>
      </w:rPr>
      <w:fldChar w:fldCharType="separate"/>
    </w:r>
    <w:r w:rsidRPr="00D9263A">
      <w:rPr>
        <w:bCs/>
        <w:sz w:val="16"/>
        <w:szCs w:val="16"/>
      </w:rPr>
      <w:t>1</w:t>
    </w:r>
    <w:r w:rsidRPr="00D9263A">
      <w:rPr>
        <w:b w:val="0"/>
        <w:bCs/>
        <w:sz w:val="16"/>
        <w:szCs w:val="16"/>
      </w:rPr>
      <w:fldChar w:fldCharType="end"/>
    </w:r>
    <w:r w:rsidRPr="00D9263A">
      <w:rPr>
        <w:sz w:val="16"/>
        <w:szCs w:val="16"/>
      </w:rPr>
      <w:t xml:space="preserve"> z </w:t>
    </w:r>
    <w:r w:rsidRPr="00D9263A">
      <w:rPr>
        <w:b w:val="0"/>
        <w:bCs/>
        <w:sz w:val="16"/>
        <w:szCs w:val="16"/>
      </w:rPr>
      <w:fldChar w:fldCharType="begin"/>
    </w:r>
    <w:r w:rsidRPr="00D9263A">
      <w:rPr>
        <w:bCs/>
        <w:sz w:val="16"/>
        <w:szCs w:val="16"/>
      </w:rPr>
      <w:instrText>NUMPAGES  \* Arabic  \* MERGEFORMAT</w:instrText>
    </w:r>
    <w:r w:rsidRPr="00D9263A">
      <w:rPr>
        <w:b w:val="0"/>
        <w:bCs/>
        <w:sz w:val="16"/>
        <w:szCs w:val="16"/>
      </w:rPr>
      <w:fldChar w:fldCharType="separate"/>
    </w:r>
    <w:r w:rsidRPr="00D9263A">
      <w:rPr>
        <w:bCs/>
        <w:sz w:val="16"/>
        <w:szCs w:val="16"/>
      </w:rPr>
      <w:t>2</w:t>
    </w:r>
    <w:r w:rsidRPr="00D9263A">
      <w:rPr>
        <w:b w:val="0"/>
        <w:bCs/>
        <w:sz w:val="16"/>
        <w:szCs w:val="16"/>
      </w:rPr>
      <w:fldChar w:fldCharType="end"/>
    </w:r>
  </w:p>
  <w:p w:rsidR="003F4BA3" w:rsidRPr="00D06D36" w:rsidRDefault="00AA016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simplePos x="0" y="0"/>
          <wp:positionH relativeFrom="column">
            <wp:posOffset>4594627</wp:posOffset>
          </wp:positionH>
          <wp:positionV relativeFrom="page">
            <wp:posOffset>9846945</wp:posOffset>
          </wp:positionV>
          <wp:extent cx="1231200" cy="849600"/>
          <wp:effectExtent l="0" t="0" r="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Pr>
        <w:spacing w:val="2"/>
        <w:lang w:eastAsia="pl-PL"/>
      </w:rPr>
      <mc:AlternateContent>
        <mc:Choice Requires="wps">
          <w:drawing>
            <wp:anchor distT="0" distB="0" distL="114300" distR="114300" simplePos="0" relativeHeight="251658240" behindDoc="1" locked="1" layoutInCell="1" allowOverlap="1">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767" w:rsidRDefault="00E26767" w:rsidP="006747BD">
      <w:pPr>
        <w:spacing w:after="0" w:line="240" w:lineRule="auto"/>
      </w:pPr>
      <w:r>
        <w:separator/>
      </w:r>
    </w:p>
  </w:footnote>
  <w:footnote w:type="continuationSeparator" w:id="0">
    <w:p w:rsidR="00E26767" w:rsidRDefault="00E26767"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simplePos x="0" y="0"/>
          <wp:positionH relativeFrom="page">
            <wp:posOffset>0</wp:posOffset>
          </wp:positionH>
          <wp:positionV relativeFrom="page">
            <wp:posOffset>635</wp:posOffset>
          </wp:positionV>
          <wp:extent cx="1702435" cy="2326640"/>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5A447CF0"/>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FEBC33A4"/>
    <w:lvl w:ilvl="0">
      <w:start w:val="2"/>
      <w:numFmt w:val="decimal"/>
      <w:lvlText w:val="%1."/>
      <w:lvlJc w:val="left"/>
      <w:pPr>
        <w:ind w:left="360" w:hanging="360"/>
      </w:pPr>
      <w:rPr>
        <w:rFonts w:hint="default"/>
        <w:b w:val="0"/>
        <w:strike w:val="0"/>
        <w:color w:val="000000" w:themeColor="background1"/>
      </w:rPr>
    </w:lvl>
    <w:lvl w:ilvl="1">
      <w:start w:val="1"/>
      <w:numFmt w:val="decimal"/>
      <w:pStyle w:val="Bezodstpw"/>
      <w:lvlText w:val="%1.%2."/>
      <w:lvlJc w:val="left"/>
      <w:pPr>
        <w:ind w:left="792" w:hanging="432"/>
      </w:pPr>
      <w:rPr>
        <w:rFonts w:hint="default"/>
        <w:b w:val="0"/>
        <w:i w:val="0"/>
        <w:strike w:val="0"/>
        <w:dstrike w:val="0"/>
        <w:color w:val="000000"/>
        <w:sz w:val="20"/>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43655"/>
    <w:multiLevelType w:val="multilevel"/>
    <w:tmpl w:val="834ED44A"/>
    <w:lvl w:ilvl="0">
      <w:start w:val="5"/>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E734A3A"/>
    <w:multiLevelType w:val="multilevel"/>
    <w:tmpl w:val="DF5C8E64"/>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E95679"/>
    <w:multiLevelType w:val="multilevel"/>
    <w:tmpl w:val="DD8AB9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293B19"/>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32342D59"/>
    <w:multiLevelType w:val="multilevel"/>
    <w:tmpl w:val="E17035CA"/>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825E6D"/>
    <w:multiLevelType w:val="multilevel"/>
    <w:tmpl w:val="6232889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E24B92"/>
    <w:multiLevelType w:val="multilevel"/>
    <w:tmpl w:val="EA706A4E"/>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A0BC3"/>
    <w:multiLevelType w:val="multilevel"/>
    <w:tmpl w:val="92A09162"/>
    <w:lvl w:ilvl="0">
      <w:start w:val="4"/>
      <w:numFmt w:val="decimal"/>
      <w:lvlText w:val="%1."/>
      <w:lvlJc w:val="left"/>
      <w:pPr>
        <w:ind w:left="360" w:hanging="360"/>
      </w:pPr>
      <w:rPr>
        <w:rFonts w:asciiTheme="minorHAnsi" w:hAnsiTheme="minorHAnsi" w:cs="Arial" w:hint="default"/>
        <w:b/>
      </w:rPr>
    </w:lvl>
    <w:lvl w:ilvl="1">
      <w:start w:val="1"/>
      <w:numFmt w:val="decimal"/>
      <w:lvlText w:val="%1.%2."/>
      <w:lvlJc w:val="left"/>
      <w:pPr>
        <w:ind w:left="792" w:hanging="432"/>
      </w:pPr>
      <w:rPr>
        <w:rFonts w:hint="default"/>
        <w:b w:val="0"/>
      </w:rPr>
    </w:lvl>
    <w:lvl w:ilvl="2">
      <w:start w:val="1"/>
      <w:numFmt w:val="decimal"/>
      <w:lvlText w:val="%1.%2.%3."/>
      <w:lvlJc w:val="left"/>
      <w:pPr>
        <w:ind w:left="1497"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173028"/>
    <w:multiLevelType w:val="hybridMultilevel"/>
    <w:tmpl w:val="B7D62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2C94B4C"/>
    <w:multiLevelType w:val="multilevel"/>
    <w:tmpl w:val="232479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11"/>
  </w:num>
  <w:num w:numId="3">
    <w:abstractNumId w:val="28"/>
  </w:num>
  <w:num w:numId="4">
    <w:abstractNumId w:val="1"/>
  </w:num>
  <w:num w:numId="5">
    <w:abstractNumId w:val="27"/>
  </w:num>
  <w:num w:numId="6">
    <w:abstractNumId w:val="19"/>
  </w:num>
  <w:num w:numId="7">
    <w:abstractNumId w:val="20"/>
  </w:num>
  <w:num w:numId="8">
    <w:abstractNumId w:val="25"/>
  </w:num>
  <w:num w:numId="9">
    <w:abstractNumId w:val="5"/>
  </w:num>
  <w:num w:numId="10">
    <w:abstractNumId w:val="2"/>
  </w:num>
  <w:num w:numId="11">
    <w:abstractNumId w:val="15"/>
  </w:num>
  <w:num w:numId="12">
    <w:abstractNumId w:val="14"/>
  </w:num>
  <w:num w:numId="13">
    <w:abstractNumId w:val="3"/>
  </w:num>
  <w:num w:numId="14">
    <w:abstractNumId w:val="24"/>
  </w:num>
  <w:num w:numId="15">
    <w:abstractNumId w:val="16"/>
  </w:num>
  <w:num w:numId="16">
    <w:abstractNumId w:val="9"/>
  </w:num>
  <w:num w:numId="17">
    <w:abstractNumId w:val="17"/>
  </w:num>
  <w:num w:numId="18">
    <w:abstractNumId w:val="4"/>
  </w:num>
  <w:num w:numId="19">
    <w:abstractNumId w:val="10"/>
  </w:num>
  <w:num w:numId="20">
    <w:abstractNumId w:val="22"/>
  </w:num>
  <w:num w:numId="21">
    <w:abstractNumId w:val="26"/>
  </w:num>
  <w:num w:numId="22">
    <w:abstractNumId w:val="12"/>
  </w:num>
  <w:num w:numId="23">
    <w:abstractNumId w:val="6"/>
  </w:num>
  <w:num w:numId="24">
    <w:abstractNumId w:val="13"/>
  </w:num>
  <w:num w:numId="25">
    <w:abstractNumId w:val="7"/>
  </w:num>
  <w:num w:numId="26">
    <w:abstractNumId w:val="2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2"/>
    <w:rsid w:val="00070438"/>
    <w:rsid w:val="00077647"/>
    <w:rsid w:val="000D32DC"/>
    <w:rsid w:val="00110A3B"/>
    <w:rsid w:val="001134FB"/>
    <w:rsid w:val="00161681"/>
    <w:rsid w:val="001B28F5"/>
    <w:rsid w:val="001D621D"/>
    <w:rsid w:val="00205EA0"/>
    <w:rsid w:val="00211348"/>
    <w:rsid w:val="002131FC"/>
    <w:rsid w:val="00231524"/>
    <w:rsid w:val="00283574"/>
    <w:rsid w:val="002C046A"/>
    <w:rsid w:val="002D33D9"/>
    <w:rsid w:val="002D48BE"/>
    <w:rsid w:val="002F28EB"/>
    <w:rsid w:val="002F4540"/>
    <w:rsid w:val="003052AF"/>
    <w:rsid w:val="00335F9F"/>
    <w:rsid w:val="00346C00"/>
    <w:rsid w:val="00354A18"/>
    <w:rsid w:val="00357215"/>
    <w:rsid w:val="00360AA8"/>
    <w:rsid w:val="003769B0"/>
    <w:rsid w:val="00392DC2"/>
    <w:rsid w:val="0039448A"/>
    <w:rsid w:val="003A1CEF"/>
    <w:rsid w:val="003B4AA1"/>
    <w:rsid w:val="003E699D"/>
    <w:rsid w:val="003F4BA3"/>
    <w:rsid w:val="004005E4"/>
    <w:rsid w:val="00402FBD"/>
    <w:rsid w:val="00416151"/>
    <w:rsid w:val="00433F42"/>
    <w:rsid w:val="004557AC"/>
    <w:rsid w:val="004939A7"/>
    <w:rsid w:val="004C3112"/>
    <w:rsid w:val="004C62AA"/>
    <w:rsid w:val="004F1EA3"/>
    <w:rsid w:val="004F2188"/>
    <w:rsid w:val="004F5805"/>
    <w:rsid w:val="00500F46"/>
    <w:rsid w:val="00526CDD"/>
    <w:rsid w:val="005313FB"/>
    <w:rsid w:val="00532C81"/>
    <w:rsid w:val="00533D3D"/>
    <w:rsid w:val="00547F38"/>
    <w:rsid w:val="00582C2F"/>
    <w:rsid w:val="00583008"/>
    <w:rsid w:val="00585C01"/>
    <w:rsid w:val="00593B68"/>
    <w:rsid w:val="005B0992"/>
    <w:rsid w:val="005B60BB"/>
    <w:rsid w:val="005D1495"/>
    <w:rsid w:val="005F73EE"/>
    <w:rsid w:val="00600032"/>
    <w:rsid w:val="0060197B"/>
    <w:rsid w:val="00655A75"/>
    <w:rsid w:val="006747BD"/>
    <w:rsid w:val="006B5664"/>
    <w:rsid w:val="006D6DE5"/>
    <w:rsid w:val="006E5990"/>
    <w:rsid w:val="00746318"/>
    <w:rsid w:val="007D42D7"/>
    <w:rsid w:val="00805DF6"/>
    <w:rsid w:val="00811177"/>
    <w:rsid w:val="00821F16"/>
    <w:rsid w:val="00826CBB"/>
    <w:rsid w:val="008368C0"/>
    <w:rsid w:val="0084396A"/>
    <w:rsid w:val="00854B7B"/>
    <w:rsid w:val="00862ACC"/>
    <w:rsid w:val="008756A1"/>
    <w:rsid w:val="008949A0"/>
    <w:rsid w:val="008B53C1"/>
    <w:rsid w:val="008C1729"/>
    <w:rsid w:val="008C5410"/>
    <w:rsid w:val="008C75DD"/>
    <w:rsid w:val="008D388A"/>
    <w:rsid w:val="008F209D"/>
    <w:rsid w:val="008F2921"/>
    <w:rsid w:val="00934DF3"/>
    <w:rsid w:val="00994201"/>
    <w:rsid w:val="009B4C69"/>
    <w:rsid w:val="009D4C4D"/>
    <w:rsid w:val="00A1059D"/>
    <w:rsid w:val="00A36F46"/>
    <w:rsid w:val="00A41FB2"/>
    <w:rsid w:val="00A52C29"/>
    <w:rsid w:val="00A82F87"/>
    <w:rsid w:val="00A86574"/>
    <w:rsid w:val="00AA0161"/>
    <w:rsid w:val="00AD42F3"/>
    <w:rsid w:val="00AE17F9"/>
    <w:rsid w:val="00B2137E"/>
    <w:rsid w:val="00B3260D"/>
    <w:rsid w:val="00B35856"/>
    <w:rsid w:val="00B61F8A"/>
    <w:rsid w:val="00B622CC"/>
    <w:rsid w:val="00B66B96"/>
    <w:rsid w:val="00B93702"/>
    <w:rsid w:val="00B93F15"/>
    <w:rsid w:val="00B95AA2"/>
    <w:rsid w:val="00B9730E"/>
    <w:rsid w:val="00BA76F0"/>
    <w:rsid w:val="00C51599"/>
    <w:rsid w:val="00C53D46"/>
    <w:rsid w:val="00C71E52"/>
    <w:rsid w:val="00C736D5"/>
    <w:rsid w:val="00C75E8A"/>
    <w:rsid w:val="00C90714"/>
    <w:rsid w:val="00D005B3"/>
    <w:rsid w:val="00D06D36"/>
    <w:rsid w:val="00D40690"/>
    <w:rsid w:val="00D67BD8"/>
    <w:rsid w:val="00D9263A"/>
    <w:rsid w:val="00DA52A1"/>
    <w:rsid w:val="00DA759F"/>
    <w:rsid w:val="00DB7E8C"/>
    <w:rsid w:val="00DF5E23"/>
    <w:rsid w:val="00DF7545"/>
    <w:rsid w:val="00E12ACE"/>
    <w:rsid w:val="00E26767"/>
    <w:rsid w:val="00E4565C"/>
    <w:rsid w:val="00E67FD3"/>
    <w:rsid w:val="00E8039B"/>
    <w:rsid w:val="00E97F09"/>
    <w:rsid w:val="00EA105E"/>
    <w:rsid w:val="00EB350D"/>
    <w:rsid w:val="00EE493C"/>
    <w:rsid w:val="00EE4C36"/>
    <w:rsid w:val="00EF098F"/>
    <w:rsid w:val="00F14E62"/>
    <w:rsid w:val="00F6078F"/>
    <w:rsid w:val="00F768D0"/>
    <w:rsid w:val="00F774C7"/>
    <w:rsid w:val="00F81ED1"/>
    <w:rsid w:val="00F92ECB"/>
    <w:rsid w:val="00FB092C"/>
    <w:rsid w:val="00FC0774"/>
    <w:rsid w:val="00FF7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126F520-A0B3-4139-A97D-5A3684D9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2F28EB"/>
    <w:pPr>
      <w:numPr>
        <w:ilvl w:val="1"/>
        <w:numId w:val="13"/>
      </w:numPr>
      <w:spacing w:after="120" w:line="276" w:lineRule="auto"/>
      <w:ind w:left="924" w:hanging="567"/>
    </w:pPr>
  </w:style>
  <w:style w:type="paragraph" w:customStyle="1" w:styleId="Default">
    <w:name w:val="Default"/>
    <w:qFormat/>
    <w:rsid w:val="00AE17F9"/>
    <w:pPr>
      <w:autoSpaceDE w:val="0"/>
      <w:autoSpaceDN w:val="0"/>
      <w:adjustRightInd w:val="0"/>
      <w:spacing w:after="0" w:line="240" w:lineRule="auto"/>
    </w:pPr>
    <w:rPr>
      <w:rFonts w:ascii="Arial" w:eastAsia="Calibri" w:hAnsi="Arial" w:cs="Arial"/>
      <w:color w:val="000000"/>
      <w:sz w:val="24"/>
      <w:szCs w:val="24"/>
      <w:lang w:eastAsia="pl-PL"/>
    </w:rPr>
  </w:style>
  <w:style w:type="paragraph" w:styleId="Akapitzlist">
    <w:name w:val="List Paragraph"/>
    <w:aliases w:val="Odstavec,L1,Numerowanie,Preambuła,CW_Lista,Obiekt,List Paragraph1,wypunktowanie,normalny tekst,Akapit z listą numerowaną,Podsis rysunku,lp1,Bullet List,FooterText,numbered,Paragraphe de liste1,Bulletr List Paragraph,列出段落,列出段落1,2 heading"/>
    <w:basedOn w:val="Normalny"/>
    <w:link w:val="AkapitzlistZnak"/>
    <w:uiPriority w:val="34"/>
    <w:qFormat/>
    <w:rsid w:val="00AE17F9"/>
    <w:pPr>
      <w:spacing w:after="200" w:line="276" w:lineRule="auto"/>
      <w:ind w:left="720"/>
      <w:contextualSpacing/>
      <w:jc w:val="left"/>
    </w:pPr>
    <w:rPr>
      <w:rFonts w:ascii="Calibri" w:eastAsia="Calibri" w:hAnsi="Calibri" w:cs="Times New Roman"/>
      <w:color w:val="auto"/>
      <w:spacing w:val="0"/>
      <w:sz w:val="22"/>
    </w:rPr>
  </w:style>
  <w:style w:type="paragraph" w:styleId="Tekstblokowy">
    <w:name w:val="Block Text"/>
    <w:basedOn w:val="Normalny"/>
    <w:semiHidden/>
    <w:rsid w:val="00AE17F9"/>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360AA8"/>
    <w:pPr>
      <w:widowControl w:val="0"/>
      <w:suppressAutoHyphens/>
      <w:autoSpaceDN w:val="0"/>
      <w:spacing w:after="0" w:line="240" w:lineRule="auto"/>
      <w:jc w:val="both"/>
      <w:textAlignment w:val="baseline"/>
    </w:pPr>
    <w:rPr>
      <w:rFonts w:ascii="Arial" w:eastAsia="Lucida Sans Unicode" w:hAnsi="Arial" w:cs="Tahoma"/>
      <w:kern w:val="3"/>
      <w:sz w:val="24"/>
      <w:szCs w:val="24"/>
      <w:lang w:eastAsia="pl-PL" w:bidi="pl-PL"/>
    </w:rPr>
  </w:style>
  <w:style w:type="character" w:styleId="Uwydatnienie">
    <w:name w:val="Emphasis"/>
    <w:qFormat/>
    <w:rsid w:val="00360AA8"/>
    <w:rPr>
      <w:b/>
      <w:bCs/>
      <w:i/>
      <w:iCs/>
      <w:spacing w:val="10"/>
    </w:rPr>
  </w:style>
  <w:style w:type="paragraph" w:customStyle="1" w:styleId="Tekstpodstawowy21">
    <w:name w:val="Tekst podstawowy 21"/>
    <w:rsid w:val="00360AA8"/>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character" w:styleId="Hipercze">
    <w:name w:val="Hyperlink"/>
    <w:basedOn w:val="Domylnaczcionkaakapitu"/>
    <w:uiPriority w:val="99"/>
    <w:unhideWhenUsed/>
    <w:rsid w:val="00AA0161"/>
    <w:rPr>
      <w:color w:val="0000FF" w:themeColor="hyperlink"/>
      <w:u w:val="single"/>
    </w:rPr>
  </w:style>
  <w:style w:type="character" w:styleId="Pogrubienie">
    <w:name w:val="Strong"/>
    <w:basedOn w:val="Domylnaczcionkaakapitu"/>
    <w:uiPriority w:val="22"/>
    <w:qFormat/>
    <w:rsid w:val="00AA0161"/>
    <w:rPr>
      <w:b/>
      <w:bCs/>
    </w:rPr>
  </w:style>
  <w:style w:type="character" w:customStyle="1" w:styleId="czeinternetowe">
    <w:name w:val="Łącze internetowe"/>
    <w:rsid w:val="00AA0161"/>
    <w:rPr>
      <w:color w:val="0000FF"/>
      <w:u w:val="single"/>
    </w:rPr>
  </w:style>
  <w:style w:type="paragraph" w:customStyle="1" w:styleId="SIWZ2">
    <w:name w:val="SIWZ 2"/>
    <w:basedOn w:val="Normalny"/>
    <w:qFormat/>
    <w:rsid w:val="00AA0161"/>
    <w:pPr>
      <w:autoSpaceDN w:val="0"/>
      <w:spacing w:after="113" w:line="240" w:lineRule="auto"/>
    </w:pPr>
    <w:rPr>
      <w:rFonts w:ascii="Arial" w:eastAsia="Calibri" w:hAnsi="Arial" w:cs="Arial"/>
      <w:color w:val="auto"/>
      <w:spacing w:val="0"/>
      <w:sz w:val="24"/>
      <w:szCs w:val="24"/>
      <w:lang w:eastAsia="pl-PL"/>
    </w:rPr>
  </w:style>
  <w:style w:type="character" w:styleId="Nierozpoznanawzmianka">
    <w:name w:val="Unresolved Mention"/>
    <w:basedOn w:val="Domylnaczcionkaakapitu"/>
    <w:uiPriority w:val="99"/>
    <w:semiHidden/>
    <w:unhideWhenUsed/>
    <w:rsid w:val="00A1059D"/>
    <w:rPr>
      <w:color w:val="605E5C"/>
      <w:shd w:val="clear" w:color="auto" w:fill="E1DFDD"/>
    </w:rPr>
  </w:style>
  <w:style w:type="paragraph" w:styleId="NormalnyWeb">
    <w:name w:val="Normal (Web)"/>
    <w:basedOn w:val="Normalny"/>
    <w:unhideWhenUsed/>
    <w:rsid w:val="00110A3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val="en-US" w:eastAsia="pl-PL"/>
    </w:rPr>
  </w:style>
  <w:style w:type="paragraph" w:customStyle="1" w:styleId="Zwykytekst1">
    <w:name w:val="Zwykły tekst1"/>
    <w:basedOn w:val="Normalny"/>
    <w:rsid w:val="00110A3B"/>
    <w:pPr>
      <w:suppressAutoHyphens/>
      <w:spacing w:after="0" w:line="240" w:lineRule="auto"/>
      <w:jc w:val="left"/>
    </w:pPr>
    <w:rPr>
      <w:rFonts w:ascii="Courier New" w:eastAsia="Times New Roman" w:hAnsi="Courier New" w:cs="Times New Roman"/>
      <w:color w:val="auto"/>
      <w:spacing w:val="0"/>
      <w:szCs w:val="20"/>
      <w:lang w:eastAsia="ar-SA"/>
    </w:rPr>
  </w:style>
  <w:style w:type="paragraph" w:styleId="Tekstprzypisudolnego">
    <w:name w:val="footnote text"/>
    <w:basedOn w:val="Normalny"/>
    <w:link w:val="TekstprzypisudolnegoZnak"/>
    <w:unhideWhenUsed/>
    <w:rsid w:val="00110A3B"/>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rsid w:val="00110A3B"/>
    <w:rPr>
      <w:sz w:val="20"/>
      <w:szCs w:val="20"/>
    </w:rPr>
  </w:style>
  <w:style w:type="character" w:customStyle="1" w:styleId="AkapitzlistZnak">
    <w:name w:val="Akapit z listą Znak"/>
    <w:aliases w:val="Odstavec Znak,L1 Znak,Numerowanie Znak,Preambuła Znak,CW_Lista Znak,Obiekt Znak,List Paragraph1 Znak,wypunktowanie Znak,normalny tekst Znak,Akapit z listą numerowaną Znak,Podsis rysunku Znak,lp1 Znak,Bullet List Znak,FooterText Znak"/>
    <w:link w:val="Akapitzlist"/>
    <w:uiPriority w:val="34"/>
    <w:qFormat/>
    <w:locked/>
    <w:rsid w:val="00283574"/>
    <w:rPr>
      <w:rFonts w:ascii="Calibri" w:eastAsia="Calibri" w:hAnsi="Calibri" w:cs="Times New Roman"/>
    </w:rPr>
  </w:style>
  <w:style w:type="paragraph" w:customStyle="1" w:styleId="UMnr">
    <w:name w:val="UM_nr§"/>
    <w:basedOn w:val="Normalny"/>
    <w:next w:val="Normalny"/>
    <w:rsid w:val="00D9263A"/>
    <w:pPr>
      <w:keepNext/>
      <w:widowControl w:val="0"/>
      <w:suppressAutoHyphens/>
      <w:autoSpaceDN w:val="0"/>
      <w:spacing w:before="138" w:after="138" w:line="240" w:lineRule="auto"/>
      <w:jc w:val="center"/>
      <w:textAlignment w:val="baseline"/>
    </w:pPr>
    <w:rPr>
      <w:rFonts w:ascii="Times New Roman" w:eastAsia="Lucida Sans Unicode" w:hAnsi="Times New Roman" w:cs="Tahoma"/>
      <w:color w:val="auto"/>
      <w:spacing w:val="0"/>
      <w:kern w:val="3"/>
      <w:sz w:val="24"/>
      <w:szCs w:val="24"/>
      <w:lang w:eastAsia="pl-PL" w:bidi="pl-PL"/>
    </w:rPr>
  </w:style>
  <w:style w:type="paragraph" w:customStyle="1" w:styleId="UMTretekstu">
    <w:name w:val="UM_Treść tekstu"/>
    <w:basedOn w:val="Normalny"/>
    <w:rsid w:val="00D9263A"/>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cper\Desktop\corel\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58EA204-2EAB-448C-BEAD-DCE53F6F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36</TotalTime>
  <Pages>6</Pages>
  <Words>1780</Words>
  <Characters>10684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Kacper</dc:creator>
  <cp:lastModifiedBy>Katarzyna Kuszyk | Łukasiewicz – INS</cp:lastModifiedBy>
  <cp:revision>13</cp:revision>
  <cp:lastPrinted>2020-02-11T13:04:00Z</cp:lastPrinted>
  <dcterms:created xsi:type="dcterms:W3CDTF">2025-04-17T06:23:00Z</dcterms:created>
  <dcterms:modified xsi:type="dcterms:W3CDTF">2025-04-24T06:31:00Z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