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sz w:val="22"/>
          <w:szCs w:val="22"/>
          <w:lang w:eastAsia="en-US"/>
        </w:rPr>
        <w:id w:val="-848103291"/>
        <w:docPartObj>
          <w:docPartGallery w:val="Table of Contents"/>
          <w:docPartUnique/>
        </w:docPartObj>
      </w:sdtPr>
      <w:sdtEndPr>
        <w:rPr>
          <w:b/>
          <w:bCs/>
        </w:rPr>
      </w:sdtEndPr>
      <w:sdtContent>
        <w:p w14:paraId="09A490B6" w14:textId="79765D0E" w:rsidR="003B7C03" w:rsidRPr="007E31B7" w:rsidRDefault="003B7C03">
          <w:pPr>
            <w:pStyle w:val="Nagwekspisutreci"/>
          </w:pPr>
          <w:r w:rsidRPr="007E31B7">
            <w:t>Spis treści</w:t>
          </w:r>
        </w:p>
        <w:p w14:paraId="0CE74D20" w14:textId="06FE938D" w:rsidR="005F339B" w:rsidRDefault="003B7C03">
          <w:pPr>
            <w:pStyle w:val="Spistreci1"/>
            <w:tabs>
              <w:tab w:val="left" w:pos="480"/>
              <w:tab w:val="right" w:leader="dot" w:pos="9062"/>
            </w:tabs>
            <w:rPr>
              <w:rFonts w:eastAsiaTheme="minorEastAsia"/>
              <w:noProof/>
              <w:kern w:val="2"/>
              <w:sz w:val="24"/>
              <w:szCs w:val="24"/>
              <w:lang w:eastAsia="pl-PL"/>
              <w14:ligatures w14:val="standardContextual"/>
            </w:rPr>
          </w:pPr>
          <w:r w:rsidRPr="007E31B7">
            <w:fldChar w:fldCharType="begin"/>
          </w:r>
          <w:r w:rsidRPr="007E31B7">
            <w:instrText xml:space="preserve"> TOC \o "1-3" \h \z \u </w:instrText>
          </w:r>
          <w:r w:rsidRPr="007E31B7">
            <w:fldChar w:fldCharType="separate"/>
          </w:r>
          <w:hyperlink w:anchor="_Toc190851804" w:history="1">
            <w:r w:rsidR="005F339B" w:rsidRPr="0011428E">
              <w:rPr>
                <w:rStyle w:val="Hipercze"/>
                <w:noProof/>
              </w:rPr>
              <w:t>1.</w:t>
            </w:r>
            <w:r w:rsidR="005F339B">
              <w:rPr>
                <w:rFonts w:eastAsiaTheme="minorEastAsia"/>
                <w:noProof/>
                <w:kern w:val="2"/>
                <w:sz w:val="24"/>
                <w:szCs w:val="24"/>
                <w:lang w:eastAsia="pl-PL"/>
                <w14:ligatures w14:val="standardContextual"/>
              </w:rPr>
              <w:tab/>
            </w:r>
            <w:r w:rsidR="005F339B" w:rsidRPr="0011428E">
              <w:rPr>
                <w:rStyle w:val="Hipercze"/>
                <w:noProof/>
              </w:rPr>
              <w:t>Serwer</w:t>
            </w:r>
            <w:r w:rsidR="005F339B">
              <w:rPr>
                <w:noProof/>
                <w:webHidden/>
              </w:rPr>
              <w:tab/>
            </w:r>
            <w:r w:rsidR="005F339B">
              <w:rPr>
                <w:noProof/>
                <w:webHidden/>
              </w:rPr>
              <w:fldChar w:fldCharType="begin"/>
            </w:r>
            <w:r w:rsidR="005F339B">
              <w:rPr>
                <w:noProof/>
                <w:webHidden/>
              </w:rPr>
              <w:instrText xml:space="preserve"> PAGEREF _Toc190851804 \h </w:instrText>
            </w:r>
            <w:r w:rsidR="005F339B">
              <w:rPr>
                <w:noProof/>
                <w:webHidden/>
              </w:rPr>
            </w:r>
            <w:r w:rsidR="005F339B">
              <w:rPr>
                <w:noProof/>
                <w:webHidden/>
              </w:rPr>
              <w:fldChar w:fldCharType="separate"/>
            </w:r>
            <w:r w:rsidR="005F339B">
              <w:rPr>
                <w:noProof/>
                <w:webHidden/>
              </w:rPr>
              <w:t>2</w:t>
            </w:r>
            <w:r w:rsidR="005F339B">
              <w:rPr>
                <w:noProof/>
                <w:webHidden/>
              </w:rPr>
              <w:fldChar w:fldCharType="end"/>
            </w:r>
          </w:hyperlink>
        </w:p>
        <w:p w14:paraId="20866B37" w14:textId="43347794" w:rsidR="005F339B" w:rsidRDefault="005F339B">
          <w:pPr>
            <w:pStyle w:val="Spistreci1"/>
            <w:tabs>
              <w:tab w:val="left" w:pos="480"/>
              <w:tab w:val="right" w:leader="dot" w:pos="9062"/>
            </w:tabs>
            <w:rPr>
              <w:rFonts w:eastAsiaTheme="minorEastAsia"/>
              <w:noProof/>
              <w:kern w:val="2"/>
              <w:sz w:val="24"/>
              <w:szCs w:val="24"/>
              <w:lang w:eastAsia="pl-PL"/>
              <w14:ligatures w14:val="standardContextual"/>
            </w:rPr>
          </w:pPr>
          <w:hyperlink w:anchor="_Toc190851805" w:history="1">
            <w:r w:rsidRPr="0011428E">
              <w:rPr>
                <w:rStyle w:val="Hipercze"/>
                <w:noProof/>
              </w:rPr>
              <w:t>2.</w:t>
            </w:r>
            <w:r>
              <w:rPr>
                <w:rFonts w:eastAsiaTheme="minorEastAsia"/>
                <w:noProof/>
                <w:kern w:val="2"/>
                <w:sz w:val="24"/>
                <w:szCs w:val="24"/>
                <w:lang w:eastAsia="pl-PL"/>
                <w14:ligatures w14:val="standardContextual"/>
              </w:rPr>
              <w:tab/>
            </w:r>
            <w:r w:rsidRPr="0011428E">
              <w:rPr>
                <w:rStyle w:val="Hipercze"/>
                <w:noProof/>
              </w:rPr>
              <w:t>Router</w:t>
            </w:r>
            <w:r>
              <w:rPr>
                <w:noProof/>
                <w:webHidden/>
              </w:rPr>
              <w:tab/>
            </w:r>
            <w:r>
              <w:rPr>
                <w:noProof/>
                <w:webHidden/>
              </w:rPr>
              <w:fldChar w:fldCharType="begin"/>
            </w:r>
            <w:r>
              <w:rPr>
                <w:noProof/>
                <w:webHidden/>
              </w:rPr>
              <w:instrText xml:space="preserve"> PAGEREF _Toc190851805 \h </w:instrText>
            </w:r>
            <w:r>
              <w:rPr>
                <w:noProof/>
                <w:webHidden/>
              </w:rPr>
            </w:r>
            <w:r>
              <w:rPr>
                <w:noProof/>
                <w:webHidden/>
              </w:rPr>
              <w:fldChar w:fldCharType="separate"/>
            </w:r>
            <w:r>
              <w:rPr>
                <w:noProof/>
                <w:webHidden/>
              </w:rPr>
              <w:t>6</w:t>
            </w:r>
            <w:r>
              <w:rPr>
                <w:noProof/>
                <w:webHidden/>
              </w:rPr>
              <w:fldChar w:fldCharType="end"/>
            </w:r>
          </w:hyperlink>
        </w:p>
        <w:p w14:paraId="5FCBE55C" w14:textId="2AB3362D" w:rsidR="005F339B" w:rsidRDefault="005F339B">
          <w:pPr>
            <w:pStyle w:val="Spistreci1"/>
            <w:tabs>
              <w:tab w:val="left" w:pos="480"/>
              <w:tab w:val="right" w:leader="dot" w:pos="9062"/>
            </w:tabs>
            <w:rPr>
              <w:rFonts w:eastAsiaTheme="minorEastAsia"/>
              <w:noProof/>
              <w:kern w:val="2"/>
              <w:sz w:val="24"/>
              <w:szCs w:val="24"/>
              <w:lang w:eastAsia="pl-PL"/>
              <w14:ligatures w14:val="standardContextual"/>
            </w:rPr>
          </w:pPr>
          <w:hyperlink w:anchor="_Toc190851806" w:history="1">
            <w:r w:rsidRPr="0011428E">
              <w:rPr>
                <w:rStyle w:val="Hipercze"/>
                <w:noProof/>
              </w:rPr>
              <w:t>3.</w:t>
            </w:r>
            <w:r>
              <w:rPr>
                <w:rFonts w:eastAsiaTheme="minorEastAsia"/>
                <w:noProof/>
                <w:kern w:val="2"/>
                <w:sz w:val="24"/>
                <w:szCs w:val="24"/>
                <w:lang w:eastAsia="pl-PL"/>
                <w14:ligatures w14:val="standardContextual"/>
              </w:rPr>
              <w:tab/>
            </w:r>
            <w:r w:rsidRPr="0011428E">
              <w:rPr>
                <w:rStyle w:val="Hipercze"/>
                <w:noProof/>
              </w:rPr>
              <w:t>Macierz dyskowa</w:t>
            </w:r>
            <w:r>
              <w:rPr>
                <w:noProof/>
                <w:webHidden/>
              </w:rPr>
              <w:tab/>
            </w:r>
            <w:r>
              <w:rPr>
                <w:noProof/>
                <w:webHidden/>
              </w:rPr>
              <w:fldChar w:fldCharType="begin"/>
            </w:r>
            <w:r>
              <w:rPr>
                <w:noProof/>
                <w:webHidden/>
              </w:rPr>
              <w:instrText xml:space="preserve"> PAGEREF _Toc190851806 \h </w:instrText>
            </w:r>
            <w:r>
              <w:rPr>
                <w:noProof/>
                <w:webHidden/>
              </w:rPr>
            </w:r>
            <w:r>
              <w:rPr>
                <w:noProof/>
                <w:webHidden/>
              </w:rPr>
              <w:fldChar w:fldCharType="separate"/>
            </w:r>
            <w:r>
              <w:rPr>
                <w:noProof/>
                <w:webHidden/>
              </w:rPr>
              <w:t>6</w:t>
            </w:r>
            <w:r>
              <w:rPr>
                <w:noProof/>
                <w:webHidden/>
              </w:rPr>
              <w:fldChar w:fldCharType="end"/>
            </w:r>
          </w:hyperlink>
        </w:p>
        <w:p w14:paraId="2C2AE618" w14:textId="1EA8A48E" w:rsidR="005F339B" w:rsidRDefault="005F339B">
          <w:pPr>
            <w:pStyle w:val="Spistreci1"/>
            <w:tabs>
              <w:tab w:val="left" w:pos="480"/>
              <w:tab w:val="right" w:leader="dot" w:pos="9062"/>
            </w:tabs>
            <w:rPr>
              <w:rFonts w:eastAsiaTheme="minorEastAsia"/>
              <w:noProof/>
              <w:kern w:val="2"/>
              <w:sz w:val="24"/>
              <w:szCs w:val="24"/>
              <w:lang w:eastAsia="pl-PL"/>
              <w14:ligatures w14:val="standardContextual"/>
            </w:rPr>
          </w:pPr>
          <w:hyperlink w:anchor="_Toc190851807" w:history="1">
            <w:r w:rsidRPr="0011428E">
              <w:rPr>
                <w:rStyle w:val="Hipercze"/>
                <w:noProof/>
              </w:rPr>
              <w:t>4.</w:t>
            </w:r>
            <w:r>
              <w:rPr>
                <w:rFonts w:eastAsiaTheme="minorEastAsia"/>
                <w:noProof/>
                <w:kern w:val="2"/>
                <w:sz w:val="24"/>
                <w:szCs w:val="24"/>
                <w:lang w:eastAsia="pl-PL"/>
                <w14:ligatures w14:val="standardContextual"/>
              </w:rPr>
              <w:tab/>
            </w:r>
            <w:r w:rsidRPr="0011428E">
              <w:rPr>
                <w:rStyle w:val="Hipercze"/>
                <w:noProof/>
              </w:rPr>
              <w:t>Macierz dyskowa mała (serwer pod logi)</w:t>
            </w:r>
            <w:r>
              <w:rPr>
                <w:noProof/>
                <w:webHidden/>
              </w:rPr>
              <w:tab/>
            </w:r>
            <w:r>
              <w:rPr>
                <w:noProof/>
                <w:webHidden/>
              </w:rPr>
              <w:fldChar w:fldCharType="begin"/>
            </w:r>
            <w:r>
              <w:rPr>
                <w:noProof/>
                <w:webHidden/>
              </w:rPr>
              <w:instrText xml:space="preserve"> PAGEREF _Toc190851807 \h </w:instrText>
            </w:r>
            <w:r>
              <w:rPr>
                <w:noProof/>
                <w:webHidden/>
              </w:rPr>
            </w:r>
            <w:r>
              <w:rPr>
                <w:noProof/>
                <w:webHidden/>
              </w:rPr>
              <w:fldChar w:fldCharType="separate"/>
            </w:r>
            <w:r>
              <w:rPr>
                <w:noProof/>
                <w:webHidden/>
              </w:rPr>
              <w:t>8</w:t>
            </w:r>
            <w:r>
              <w:rPr>
                <w:noProof/>
                <w:webHidden/>
              </w:rPr>
              <w:fldChar w:fldCharType="end"/>
            </w:r>
          </w:hyperlink>
        </w:p>
        <w:p w14:paraId="04CA013C" w14:textId="5046E149" w:rsidR="005F339B" w:rsidRDefault="005F339B">
          <w:pPr>
            <w:pStyle w:val="Spistreci1"/>
            <w:tabs>
              <w:tab w:val="left" w:pos="480"/>
              <w:tab w:val="right" w:leader="dot" w:pos="9062"/>
            </w:tabs>
            <w:rPr>
              <w:rFonts w:eastAsiaTheme="minorEastAsia"/>
              <w:noProof/>
              <w:kern w:val="2"/>
              <w:sz w:val="24"/>
              <w:szCs w:val="24"/>
              <w:lang w:eastAsia="pl-PL"/>
              <w14:ligatures w14:val="standardContextual"/>
            </w:rPr>
          </w:pPr>
          <w:hyperlink w:anchor="_Toc190851808" w:history="1">
            <w:r w:rsidRPr="0011428E">
              <w:rPr>
                <w:rStyle w:val="Hipercze"/>
                <w:noProof/>
              </w:rPr>
              <w:t>5.</w:t>
            </w:r>
            <w:r>
              <w:rPr>
                <w:rFonts w:eastAsiaTheme="minorEastAsia"/>
                <w:noProof/>
                <w:kern w:val="2"/>
                <w:sz w:val="24"/>
                <w:szCs w:val="24"/>
                <w:lang w:eastAsia="pl-PL"/>
                <w14:ligatures w14:val="standardContextual"/>
              </w:rPr>
              <w:tab/>
            </w:r>
            <w:r w:rsidRPr="0011428E">
              <w:rPr>
                <w:rStyle w:val="Hipercze"/>
                <w:noProof/>
              </w:rPr>
              <w:t>System monitoringu IT</w:t>
            </w:r>
            <w:r>
              <w:rPr>
                <w:noProof/>
                <w:webHidden/>
              </w:rPr>
              <w:tab/>
            </w:r>
            <w:r>
              <w:rPr>
                <w:noProof/>
                <w:webHidden/>
              </w:rPr>
              <w:fldChar w:fldCharType="begin"/>
            </w:r>
            <w:r>
              <w:rPr>
                <w:noProof/>
                <w:webHidden/>
              </w:rPr>
              <w:instrText xml:space="preserve"> PAGEREF _Toc190851808 \h </w:instrText>
            </w:r>
            <w:r>
              <w:rPr>
                <w:noProof/>
                <w:webHidden/>
              </w:rPr>
            </w:r>
            <w:r>
              <w:rPr>
                <w:noProof/>
                <w:webHidden/>
              </w:rPr>
              <w:fldChar w:fldCharType="separate"/>
            </w:r>
            <w:r>
              <w:rPr>
                <w:noProof/>
                <w:webHidden/>
              </w:rPr>
              <w:t>10</w:t>
            </w:r>
            <w:r>
              <w:rPr>
                <w:noProof/>
                <w:webHidden/>
              </w:rPr>
              <w:fldChar w:fldCharType="end"/>
            </w:r>
          </w:hyperlink>
        </w:p>
        <w:p w14:paraId="549E1E75" w14:textId="23CE392B" w:rsidR="005F339B" w:rsidRDefault="005F339B">
          <w:pPr>
            <w:pStyle w:val="Spistreci1"/>
            <w:tabs>
              <w:tab w:val="left" w:pos="480"/>
              <w:tab w:val="right" w:leader="dot" w:pos="9062"/>
            </w:tabs>
            <w:rPr>
              <w:rFonts w:eastAsiaTheme="minorEastAsia"/>
              <w:noProof/>
              <w:kern w:val="2"/>
              <w:sz w:val="24"/>
              <w:szCs w:val="24"/>
              <w:lang w:eastAsia="pl-PL"/>
              <w14:ligatures w14:val="standardContextual"/>
            </w:rPr>
          </w:pPr>
          <w:hyperlink w:anchor="_Toc190851809" w:history="1">
            <w:r w:rsidRPr="0011428E">
              <w:rPr>
                <w:rStyle w:val="Hipercze"/>
                <w:noProof/>
              </w:rPr>
              <w:t>6.</w:t>
            </w:r>
            <w:r>
              <w:rPr>
                <w:rFonts w:eastAsiaTheme="minorEastAsia"/>
                <w:noProof/>
                <w:kern w:val="2"/>
                <w:sz w:val="24"/>
                <w:szCs w:val="24"/>
                <w:lang w:eastAsia="pl-PL"/>
                <w14:ligatures w14:val="standardContextual"/>
              </w:rPr>
              <w:tab/>
            </w:r>
            <w:r w:rsidRPr="0011428E">
              <w:rPr>
                <w:rStyle w:val="Hipercze"/>
                <w:noProof/>
              </w:rPr>
              <w:t>Firewall sprzętowy</w:t>
            </w:r>
            <w:r>
              <w:rPr>
                <w:noProof/>
                <w:webHidden/>
              </w:rPr>
              <w:tab/>
            </w:r>
            <w:r>
              <w:rPr>
                <w:noProof/>
                <w:webHidden/>
              </w:rPr>
              <w:fldChar w:fldCharType="begin"/>
            </w:r>
            <w:r>
              <w:rPr>
                <w:noProof/>
                <w:webHidden/>
              </w:rPr>
              <w:instrText xml:space="preserve"> PAGEREF _Toc190851809 \h </w:instrText>
            </w:r>
            <w:r>
              <w:rPr>
                <w:noProof/>
                <w:webHidden/>
              </w:rPr>
            </w:r>
            <w:r>
              <w:rPr>
                <w:noProof/>
                <w:webHidden/>
              </w:rPr>
              <w:fldChar w:fldCharType="separate"/>
            </w:r>
            <w:r>
              <w:rPr>
                <w:noProof/>
                <w:webHidden/>
              </w:rPr>
              <w:t>11</w:t>
            </w:r>
            <w:r>
              <w:rPr>
                <w:noProof/>
                <w:webHidden/>
              </w:rPr>
              <w:fldChar w:fldCharType="end"/>
            </w:r>
          </w:hyperlink>
        </w:p>
        <w:p w14:paraId="5103492B" w14:textId="05F10FC7" w:rsidR="005F339B" w:rsidRDefault="005F339B">
          <w:pPr>
            <w:pStyle w:val="Spistreci1"/>
            <w:tabs>
              <w:tab w:val="left" w:pos="480"/>
              <w:tab w:val="right" w:leader="dot" w:pos="9062"/>
            </w:tabs>
            <w:rPr>
              <w:rFonts w:eastAsiaTheme="minorEastAsia"/>
              <w:noProof/>
              <w:kern w:val="2"/>
              <w:sz w:val="24"/>
              <w:szCs w:val="24"/>
              <w:lang w:eastAsia="pl-PL"/>
              <w14:ligatures w14:val="standardContextual"/>
            </w:rPr>
          </w:pPr>
          <w:hyperlink w:anchor="_Toc190851810" w:history="1">
            <w:r w:rsidRPr="0011428E">
              <w:rPr>
                <w:rStyle w:val="Hipercze"/>
                <w:noProof/>
              </w:rPr>
              <w:t>7.</w:t>
            </w:r>
            <w:r>
              <w:rPr>
                <w:rFonts w:eastAsiaTheme="minorEastAsia"/>
                <w:noProof/>
                <w:kern w:val="2"/>
                <w:sz w:val="24"/>
                <w:szCs w:val="24"/>
                <w:lang w:eastAsia="pl-PL"/>
                <w14:ligatures w14:val="standardContextual"/>
              </w:rPr>
              <w:tab/>
            </w:r>
            <w:r w:rsidRPr="0011428E">
              <w:rPr>
                <w:rStyle w:val="Hipercze"/>
                <w:noProof/>
              </w:rPr>
              <w:t>UPS Sprzętowy</w:t>
            </w:r>
            <w:r>
              <w:rPr>
                <w:noProof/>
                <w:webHidden/>
              </w:rPr>
              <w:tab/>
            </w:r>
            <w:r>
              <w:rPr>
                <w:noProof/>
                <w:webHidden/>
              </w:rPr>
              <w:fldChar w:fldCharType="begin"/>
            </w:r>
            <w:r>
              <w:rPr>
                <w:noProof/>
                <w:webHidden/>
              </w:rPr>
              <w:instrText xml:space="preserve"> PAGEREF _Toc190851810 \h </w:instrText>
            </w:r>
            <w:r>
              <w:rPr>
                <w:noProof/>
                <w:webHidden/>
              </w:rPr>
            </w:r>
            <w:r>
              <w:rPr>
                <w:noProof/>
                <w:webHidden/>
              </w:rPr>
              <w:fldChar w:fldCharType="separate"/>
            </w:r>
            <w:r>
              <w:rPr>
                <w:noProof/>
                <w:webHidden/>
              </w:rPr>
              <w:t>16</w:t>
            </w:r>
            <w:r>
              <w:rPr>
                <w:noProof/>
                <w:webHidden/>
              </w:rPr>
              <w:fldChar w:fldCharType="end"/>
            </w:r>
          </w:hyperlink>
        </w:p>
        <w:p w14:paraId="061AC839" w14:textId="63527CD2" w:rsidR="005F339B" w:rsidRDefault="005F339B">
          <w:pPr>
            <w:pStyle w:val="Spistreci1"/>
            <w:tabs>
              <w:tab w:val="left" w:pos="480"/>
              <w:tab w:val="right" w:leader="dot" w:pos="9062"/>
            </w:tabs>
            <w:rPr>
              <w:rFonts w:eastAsiaTheme="minorEastAsia"/>
              <w:noProof/>
              <w:kern w:val="2"/>
              <w:sz w:val="24"/>
              <w:szCs w:val="24"/>
              <w:lang w:eastAsia="pl-PL"/>
              <w14:ligatures w14:val="standardContextual"/>
            </w:rPr>
          </w:pPr>
          <w:hyperlink w:anchor="_Toc190851811" w:history="1">
            <w:r w:rsidRPr="0011428E">
              <w:rPr>
                <w:rStyle w:val="Hipercze"/>
                <w:noProof/>
              </w:rPr>
              <w:t>8.</w:t>
            </w:r>
            <w:r>
              <w:rPr>
                <w:rFonts w:eastAsiaTheme="minorEastAsia"/>
                <w:noProof/>
                <w:kern w:val="2"/>
                <w:sz w:val="24"/>
                <w:szCs w:val="24"/>
                <w:lang w:eastAsia="pl-PL"/>
                <w14:ligatures w14:val="standardContextual"/>
              </w:rPr>
              <w:tab/>
            </w:r>
            <w:r w:rsidRPr="0011428E">
              <w:rPr>
                <w:rStyle w:val="Hipercze"/>
                <w:noProof/>
              </w:rPr>
              <w:t>Oprogramowanie wirtualizacyjne</w:t>
            </w:r>
            <w:r>
              <w:rPr>
                <w:noProof/>
                <w:webHidden/>
              </w:rPr>
              <w:tab/>
            </w:r>
            <w:r>
              <w:rPr>
                <w:noProof/>
                <w:webHidden/>
              </w:rPr>
              <w:fldChar w:fldCharType="begin"/>
            </w:r>
            <w:r>
              <w:rPr>
                <w:noProof/>
                <w:webHidden/>
              </w:rPr>
              <w:instrText xml:space="preserve"> PAGEREF _Toc190851811 \h </w:instrText>
            </w:r>
            <w:r>
              <w:rPr>
                <w:noProof/>
                <w:webHidden/>
              </w:rPr>
            </w:r>
            <w:r>
              <w:rPr>
                <w:noProof/>
                <w:webHidden/>
              </w:rPr>
              <w:fldChar w:fldCharType="separate"/>
            </w:r>
            <w:r>
              <w:rPr>
                <w:noProof/>
                <w:webHidden/>
              </w:rPr>
              <w:t>17</w:t>
            </w:r>
            <w:r>
              <w:rPr>
                <w:noProof/>
                <w:webHidden/>
              </w:rPr>
              <w:fldChar w:fldCharType="end"/>
            </w:r>
          </w:hyperlink>
        </w:p>
        <w:p w14:paraId="4C7FDEC4" w14:textId="21E8EA3B" w:rsidR="005F339B" w:rsidRDefault="005F339B">
          <w:pPr>
            <w:pStyle w:val="Spistreci1"/>
            <w:tabs>
              <w:tab w:val="left" w:pos="480"/>
              <w:tab w:val="right" w:leader="dot" w:pos="9062"/>
            </w:tabs>
            <w:rPr>
              <w:rFonts w:eastAsiaTheme="minorEastAsia"/>
              <w:noProof/>
              <w:kern w:val="2"/>
              <w:sz w:val="24"/>
              <w:szCs w:val="24"/>
              <w:lang w:eastAsia="pl-PL"/>
              <w14:ligatures w14:val="standardContextual"/>
            </w:rPr>
          </w:pPr>
          <w:hyperlink w:anchor="_Toc190851812" w:history="1">
            <w:r w:rsidRPr="0011428E">
              <w:rPr>
                <w:rStyle w:val="Hipercze"/>
                <w:noProof/>
              </w:rPr>
              <w:t>9.</w:t>
            </w:r>
            <w:r>
              <w:rPr>
                <w:rFonts w:eastAsiaTheme="minorEastAsia"/>
                <w:noProof/>
                <w:kern w:val="2"/>
                <w:sz w:val="24"/>
                <w:szCs w:val="24"/>
                <w:lang w:eastAsia="pl-PL"/>
                <w14:ligatures w14:val="standardContextual"/>
              </w:rPr>
              <w:tab/>
            </w:r>
            <w:r w:rsidRPr="0011428E">
              <w:rPr>
                <w:rStyle w:val="Hipercze"/>
                <w:noProof/>
              </w:rPr>
              <w:t>Oprogramowanie do zdalnego pulpitu</w:t>
            </w:r>
            <w:r>
              <w:rPr>
                <w:noProof/>
                <w:webHidden/>
              </w:rPr>
              <w:tab/>
            </w:r>
            <w:r>
              <w:rPr>
                <w:noProof/>
                <w:webHidden/>
              </w:rPr>
              <w:fldChar w:fldCharType="begin"/>
            </w:r>
            <w:r>
              <w:rPr>
                <w:noProof/>
                <w:webHidden/>
              </w:rPr>
              <w:instrText xml:space="preserve"> PAGEREF _Toc190851812 \h </w:instrText>
            </w:r>
            <w:r>
              <w:rPr>
                <w:noProof/>
                <w:webHidden/>
              </w:rPr>
            </w:r>
            <w:r>
              <w:rPr>
                <w:noProof/>
                <w:webHidden/>
              </w:rPr>
              <w:fldChar w:fldCharType="separate"/>
            </w:r>
            <w:r>
              <w:rPr>
                <w:noProof/>
                <w:webHidden/>
              </w:rPr>
              <w:t>17</w:t>
            </w:r>
            <w:r>
              <w:rPr>
                <w:noProof/>
                <w:webHidden/>
              </w:rPr>
              <w:fldChar w:fldCharType="end"/>
            </w:r>
          </w:hyperlink>
        </w:p>
        <w:p w14:paraId="6091D78C" w14:textId="7EC3E34A" w:rsidR="005F339B" w:rsidRDefault="005F339B">
          <w:pPr>
            <w:pStyle w:val="Spistreci1"/>
            <w:tabs>
              <w:tab w:val="left" w:pos="720"/>
              <w:tab w:val="right" w:leader="dot" w:pos="9062"/>
            </w:tabs>
            <w:rPr>
              <w:rFonts w:eastAsiaTheme="minorEastAsia"/>
              <w:noProof/>
              <w:kern w:val="2"/>
              <w:sz w:val="24"/>
              <w:szCs w:val="24"/>
              <w:lang w:eastAsia="pl-PL"/>
              <w14:ligatures w14:val="standardContextual"/>
            </w:rPr>
          </w:pPr>
          <w:hyperlink w:anchor="_Toc190851813" w:history="1">
            <w:r w:rsidRPr="0011428E">
              <w:rPr>
                <w:rStyle w:val="Hipercze"/>
                <w:noProof/>
              </w:rPr>
              <w:t>10.</w:t>
            </w:r>
            <w:r>
              <w:rPr>
                <w:rFonts w:eastAsiaTheme="minorEastAsia"/>
                <w:noProof/>
                <w:kern w:val="2"/>
                <w:sz w:val="24"/>
                <w:szCs w:val="24"/>
                <w:lang w:eastAsia="pl-PL"/>
                <w14:ligatures w14:val="standardContextual"/>
              </w:rPr>
              <w:tab/>
            </w:r>
            <w:r w:rsidRPr="0011428E">
              <w:rPr>
                <w:rStyle w:val="Hipercze"/>
                <w:noProof/>
              </w:rPr>
              <w:t>Klucze sprzętowe</w:t>
            </w:r>
            <w:r>
              <w:rPr>
                <w:noProof/>
                <w:webHidden/>
              </w:rPr>
              <w:tab/>
            </w:r>
            <w:r>
              <w:rPr>
                <w:noProof/>
                <w:webHidden/>
              </w:rPr>
              <w:fldChar w:fldCharType="begin"/>
            </w:r>
            <w:r>
              <w:rPr>
                <w:noProof/>
                <w:webHidden/>
              </w:rPr>
              <w:instrText xml:space="preserve"> PAGEREF _Toc190851813 \h </w:instrText>
            </w:r>
            <w:r>
              <w:rPr>
                <w:noProof/>
                <w:webHidden/>
              </w:rPr>
            </w:r>
            <w:r>
              <w:rPr>
                <w:noProof/>
                <w:webHidden/>
              </w:rPr>
              <w:fldChar w:fldCharType="separate"/>
            </w:r>
            <w:r>
              <w:rPr>
                <w:noProof/>
                <w:webHidden/>
              </w:rPr>
              <w:t>18</w:t>
            </w:r>
            <w:r>
              <w:rPr>
                <w:noProof/>
                <w:webHidden/>
              </w:rPr>
              <w:fldChar w:fldCharType="end"/>
            </w:r>
          </w:hyperlink>
        </w:p>
        <w:p w14:paraId="56070799" w14:textId="516DD531" w:rsidR="005F339B" w:rsidRDefault="005F339B">
          <w:pPr>
            <w:pStyle w:val="Spistreci1"/>
            <w:tabs>
              <w:tab w:val="left" w:pos="720"/>
              <w:tab w:val="right" w:leader="dot" w:pos="9062"/>
            </w:tabs>
            <w:rPr>
              <w:rFonts w:eastAsiaTheme="minorEastAsia"/>
              <w:noProof/>
              <w:kern w:val="2"/>
              <w:sz w:val="24"/>
              <w:szCs w:val="24"/>
              <w:lang w:eastAsia="pl-PL"/>
              <w14:ligatures w14:val="standardContextual"/>
            </w:rPr>
          </w:pPr>
          <w:hyperlink w:anchor="_Toc190851814" w:history="1">
            <w:r w:rsidRPr="0011428E">
              <w:rPr>
                <w:rStyle w:val="Hipercze"/>
                <w:noProof/>
              </w:rPr>
              <w:t>11.</w:t>
            </w:r>
            <w:r>
              <w:rPr>
                <w:rFonts w:eastAsiaTheme="minorEastAsia"/>
                <w:noProof/>
                <w:kern w:val="2"/>
                <w:sz w:val="24"/>
                <w:szCs w:val="24"/>
                <w:lang w:eastAsia="pl-PL"/>
                <w14:ligatures w14:val="standardContextual"/>
              </w:rPr>
              <w:tab/>
            </w:r>
            <w:r w:rsidRPr="0011428E">
              <w:rPr>
                <w:rStyle w:val="Hipercze"/>
                <w:noProof/>
              </w:rPr>
              <w:t>Dysk zewnętrzny</w:t>
            </w:r>
            <w:r>
              <w:rPr>
                <w:noProof/>
                <w:webHidden/>
              </w:rPr>
              <w:tab/>
            </w:r>
            <w:r>
              <w:rPr>
                <w:noProof/>
                <w:webHidden/>
              </w:rPr>
              <w:fldChar w:fldCharType="begin"/>
            </w:r>
            <w:r>
              <w:rPr>
                <w:noProof/>
                <w:webHidden/>
              </w:rPr>
              <w:instrText xml:space="preserve"> PAGEREF _Toc190851814 \h </w:instrText>
            </w:r>
            <w:r>
              <w:rPr>
                <w:noProof/>
                <w:webHidden/>
              </w:rPr>
            </w:r>
            <w:r>
              <w:rPr>
                <w:noProof/>
                <w:webHidden/>
              </w:rPr>
              <w:fldChar w:fldCharType="separate"/>
            </w:r>
            <w:r>
              <w:rPr>
                <w:noProof/>
                <w:webHidden/>
              </w:rPr>
              <w:t>18</w:t>
            </w:r>
            <w:r>
              <w:rPr>
                <w:noProof/>
                <w:webHidden/>
              </w:rPr>
              <w:fldChar w:fldCharType="end"/>
            </w:r>
          </w:hyperlink>
        </w:p>
        <w:p w14:paraId="66BB6E71" w14:textId="4CB3071C" w:rsidR="005F339B" w:rsidRDefault="005F339B">
          <w:pPr>
            <w:pStyle w:val="Spistreci1"/>
            <w:tabs>
              <w:tab w:val="left" w:pos="720"/>
              <w:tab w:val="right" w:leader="dot" w:pos="9062"/>
            </w:tabs>
            <w:rPr>
              <w:rFonts w:eastAsiaTheme="minorEastAsia"/>
              <w:noProof/>
              <w:kern w:val="2"/>
              <w:sz w:val="24"/>
              <w:szCs w:val="24"/>
              <w:lang w:eastAsia="pl-PL"/>
              <w14:ligatures w14:val="standardContextual"/>
            </w:rPr>
          </w:pPr>
          <w:hyperlink w:anchor="_Toc190851815" w:history="1">
            <w:r w:rsidRPr="0011428E">
              <w:rPr>
                <w:rStyle w:val="Hipercze"/>
                <w:noProof/>
              </w:rPr>
              <w:t>12.</w:t>
            </w:r>
            <w:r>
              <w:rPr>
                <w:rFonts w:eastAsiaTheme="minorEastAsia"/>
                <w:noProof/>
                <w:kern w:val="2"/>
                <w:sz w:val="24"/>
                <w:szCs w:val="24"/>
                <w:lang w:eastAsia="pl-PL"/>
                <w14:ligatures w14:val="standardContextual"/>
              </w:rPr>
              <w:tab/>
            </w:r>
            <w:r w:rsidRPr="0011428E">
              <w:rPr>
                <w:rStyle w:val="Hipercze"/>
                <w:noProof/>
              </w:rPr>
              <w:t>UPS dla urzędu i przedszkola</w:t>
            </w:r>
            <w:r>
              <w:rPr>
                <w:noProof/>
                <w:webHidden/>
              </w:rPr>
              <w:tab/>
            </w:r>
            <w:r>
              <w:rPr>
                <w:noProof/>
                <w:webHidden/>
              </w:rPr>
              <w:fldChar w:fldCharType="begin"/>
            </w:r>
            <w:r>
              <w:rPr>
                <w:noProof/>
                <w:webHidden/>
              </w:rPr>
              <w:instrText xml:space="preserve"> PAGEREF _Toc190851815 \h </w:instrText>
            </w:r>
            <w:r>
              <w:rPr>
                <w:noProof/>
                <w:webHidden/>
              </w:rPr>
            </w:r>
            <w:r>
              <w:rPr>
                <w:noProof/>
                <w:webHidden/>
              </w:rPr>
              <w:fldChar w:fldCharType="separate"/>
            </w:r>
            <w:r>
              <w:rPr>
                <w:noProof/>
                <w:webHidden/>
              </w:rPr>
              <w:t>19</w:t>
            </w:r>
            <w:r>
              <w:rPr>
                <w:noProof/>
                <w:webHidden/>
              </w:rPr>
              <w:fldChar w:fldCharType="end"/>
            </w:r>
          </w:hyperlink>
        </w:p>
        <w:p w14:paraId="3F88DA8A" w14:textId="0DEC898A" w:rsidR="005F339B" w:rsidRDefault="005F339B">
          <w:pPr>
            <w:pStyle w:val="Spistreci1"/>
            <w:tabs>
              <w:tab w:val="left" w:pos="720"/>
              <w:tab w:val="right" w:leader="dot" w:pos="9062"/>
            </w:tabs>
            <w:rPr>
              <w:rFonts w:eastAsiaTheme="minorEastAsia"/>
              <w:noProof/>
              <w:kern w:val="2"/>
              <w:sz w:val="24"/>
              <w:szCs w:val="24"/>
              <w:lang w:eastAsia="pl-PL"/>
              <w14:ligatures w14:val="standardContextual"/>
            </w:rPr>
          </w:pPr>
          <w:hyperlink w:anchor="_Toc190851816" w:history="1">
            <w:r w:rsidRPr="0011428E">
              <w:rPr>
                <w:rStyle w:val="Hipercze"/>
                <w:noProof/>
              </w:rPr>
              <w:t>13.</w:t>
            </w:r>
            <w:r>
              <w:rPr>
                <w:rFonts w:eastAsiaTheme="minorEastAsia"/>
                <w:noProof/>
                <w:kern w:val="2"/>
                <w:sz w:val="24"/>
                <w:szCs w:val="24"/>
                <w:lang w:eastAsia="pl-PL"/>
                <w14:ligatures w14:val="standardContextual"/>
              </w:rPr>
              <w:tab/>
            </w:r>
            <w:r w:rsidRPr="0011428E">
              <w:rPr>
                <w:rStyle w:val="Hipercze"/>
                <w:noProof/>
              </w:rPr>
              <w:t>Switch dla przedszkola</w:t>
            </w:r>
            <w:r>
              <w:rPr>
                <w:noProof/>
                <w:webHidden/>
              </w:rPr>
              <w:tab/>
            </w:r>
            <w:r>
              <w:rPr>
                <w:noProof/>
                <w:webHidden/>
              </w:rPr>
              <w:fldChar w:fldCharType="begin"/>
            </w:r>
            <w:r>
              <w:rPr>
                <w:noProof/>
                <w:webHidden/>
              </w:rPr>
              <w:instrText xml:space="preserve"> PAGEREF _Toc190851816 \h </w:instrText>
            </w:r>
            <w:r>
              <w:rPr>
                <w:noProof/>
                <w:webHidden/>
              </w:rPr>
            </w:r>
            <w:r>
              <w:rPr>
                <w:noProof/>
                <w:webHidden/>
              </w:rPr>
              <w:fldChar w:fldCharType="separate"/>
            </w:r>
            <w:r>
              <w:rPr>
                <w:noProof/>
                <w:webHidden/>
              </w:rPr>
              <w:t>19</w:t>
            </w:r>
            <w:r>
              <w:rPr>
                <w:noProof/>
                <w:webHidden/>
              </w:rPr>
              <w:fldChar w:fldCharType="end"/>
            </w:r>
          </w:hyperlink>
        </w:p>
        <w:p w14:paraId="0034B2C8" w14:textId="6A0B61CB" w:rsidR="005F339B" w:rsidRDefault="005F339B">
          <w:pPr>
            <w:pStyle w:val="Spistreci1"/>
            <w:tabs>
              <w:tab w:val="left" w:pos="720"/>
              <w:tab w:val="right" w:leader="dot" w:pos="9062"/>
            </w:tabs>
            <w:rPr>
              <w:rFonts w:eastAsiaTheme="minorEastAsia"/>
              <w:noProof/>
              <w:kern w:val="2"/>
              <w:sz w:val="24"/>
              <w:szCs w:val="24"/>
              <w:lang w:eastAsia="pl-PL"/>
              <w14:ligatures w14:val="standardContextual"/>
            </w:rPr>
          </w:pPr>
          <w:hyperlink w:anchor="_Toc190851817" w:history="1">
            <w:r w:rsidRPr="0011428E">
              <w:rPr>
                <w:rStyle w:val="Hipercze"/>
                <w:noProof/>
              </w:rPr>
              <w:t>14.</w:t>
            </w:r>
            <w:r>
              <w:rPr>
                <w:rFonts w:eastAsiaTheme="minorEastAsia"/>
                <w:noProof/>
                <w:kern w:val="2"/>
                <w:sz w:val="24"/>
                <w:szCs w:val="24"/>
                <w:lang w:eastAsia="pl-PL"/>
                <w14:ligatures w14:val="standardContextual"/>
              </w:rPr>
              <w:tab/>
            </w:r>
            <w:r w:rsidRPr="0011428E">
              <w:rPr>
                <w:rStyle w:val="Hipercze"/>
                <w:noProof/>
              </w:rPr>
              <w:t>Kontroler sieci dla przedszkola</w:t>
            </w:r>
            <w:r>
              <w:rPr>
                <w:noProof/>
                <w:webHidden/>
              </w:rPr>
              <w:tab/>
            </w:r>
            <w:r>
              <w:rPr>
                <w:noProof/>
                <w:webHidden/>
              </w:rPr>
              <w:fldChar w:fldCharType="begin"/>
            </w:r>
            <w:r>
              <w:rPr>
                <w:noProof/>
                <w:webHidden/>
              </w:rPr>
              <w:instrText xml:space="preserve"> PAGEREF _Toc190851817 \h </w:instrText>
            </w:r>
            <w:r>
              <w:rPr>
                <w:noProof/>
                <w:webHidden/>
              </w:rPr>
            </w:r>
            <w:r>
              <w:rPr>
                <w:noProof/>
                <w:webHidden/>
              </w:rPr>
              <w:fldChar w:fldCharType="separate"/>
            </w:r>
            <w:r>
              <w:rPr>
                <w:noProof/>
                <w:webHidden/>
              </w:rPr>
              <w:t>20</w:t>
            </w:r>
            <w:r>
              <w:rPr>
                <w:noProof/>
                <w:webHidden/>
              </w:rPr>
              <w:fldChar w:fldCharType="end"/>
            </w:r>
          </w:hyperlink>
        </w:p>
        <w:p w14:paraId="00BB638C" w14:textId="09CA37CE" w:rsidR="005F339B" w:rsidRDefault="005F339B">
          <w:pPr>
            <w:pStyle w:val="Spistreci1"/>
            <w:tabs>
              <w:tab w:val="left" w:pos="720"/>
              <w:tab w:val="right" w:leader="dot" w:pos="9062"/>
            </w:tabs>
            <w:rPr>
              <w:rFonts w:eastAsiaTheme="minorEastAsia"/>
              <w:noProof/>
              <w:kern w:val="2"/>
              <w:sz w:val="24"/>
              <w:szCs w:val="24"/>
              <w:lang w:eastAsia="pl-PL"/>
              <w14:ligatures w14:val="standardContextual"/>
            </w:rPr>
          </w:pPr>
          <w:hyperlink w:anchor="_Toc190851818" w:history="1">
            <w:r w:rsidRPr="0011428E">
              <w:rPr>
                <w:rStyle w:val="Hipercze"/>
                <w:noProof/>
              </w:rPr>
              <w:t>15.</w:t>
            </w:r>
            <w:r>
              <w:rPr>
                <w:rFonts w:eastAsiaTheme="minorEastAsia"/>
                <w:noProof/>
                <w:kern w:val="2"/>
                <w:sz w:val="24"/>
                <w:szCs w:val="24"/>
                <w:lang w:eastAsia="pl-PL"/>
                <w14:ligatures w14:val="standardContextual"/>
              </w:rPr>
              <w:tab/>
            </w:r>
            <w:r w:rsidRPr="0011428E">
              <w:rPr>
                <w:rStyle w:val="Hipercze"/>
                <w:noProof/>
              </w:rPr>
              <w:t>Szkolenia</w:t>
            </w:r>
            <w:r>
              <w:rPr>
                <w:noProof/>
                <w:webHidden/>
              </w:rPr>
              <w:tab/>
            </w:r>
            <w:r>
              <w:rPr>
                <w:noProof/>
                <w:webHidden/>
              </w:rPr>
              <w:fldChar w:fldCharType="begin"/>
            </w:r>
            <w:r>
              <w:rPr>
                <w:noProof/>
                <w:webHidden/>
              </w:rPr>
              <w:instrText xml:space="preserve"> PAGEREF _Toc190851818 \h </w:instrText>
            </w:r>
            <w:r>
              <w:rPr>
                <w:noProof/>
                <w:webHidden/>
              </w:rPr>
            </w:r>
            <w:r>
              <w:rPr>
                <w:noProof/>
                <w:webHidden/>
              </w:rPr>
              <w:fldChar w:fldCharType="separate"/>
            </w:r>
            <w:r>
              <w:rPr>
                <w:noProof/>
                <w:webHidden/>
              </w:rPr>
              <w:t>21</w:t>
            </w:r>
            <w:r>
              <w:rPr>
                <w:noProof/>
                <w:webHidden/>
              </w:rPr>
              <w:fldChar w:fldCharType="end"/>
            </w:r>
          </w:hyperlink>
        </w:p>
        <w:p w14:paraId="2FE6B0E0" w14:textId="5790E91F" w:rsidR="005F339B" w:rsidRDefault="005F339B">
          <w:pPr>
            <w:pStyle w:val="Spistreci1"/>
            <w:tabs>
              <w:tab w:val="left" w:pos="720"/>
              <w:tab w:val="right" w:leader="dot" w:pos="9062"/>
            </w:tabs>
            <w:rPr>
              <w:rFonts w:eastAsiaTheme="minorEastAsia"/>
              <w:noProof/>
              <w:kern w:val="2"/>
              <w:sz w:val="24"/>
              <w:szCs w:val="24"/>
              <w:lang w:eastAsia="pl-PL"/>
              <w14:ligatures w14:val="standardContextual"/>
            </w:rPr>
          </w:pPr>
          <w:hyperlink w:anchor="_Toc190851819" w:history="1">
            <w:r w:rsidRPr="0011428E">
              <w:rPr>
                <w:rStyle w:val="Hipercze"/>
                <w:noProof/>
              </w:rPr>
              <w:t>16.</w:t>
            </w:r>
            <w:r>
              <w:rPr>
                <w:rFonts w:eastAsiaTheme="minorEastAsia"/>
                <w:noProof/>
                <w:kern w:val="2"/>
                <w:sz w:val="24"/>
                <w:szCs w:val="24"/>
                <w:lang w:eastAsia="pl-PL"/>
                <w14:ligatures w14:val="standardContextual"/>
              </w:rPr>
              <w:tab/>
            </w:r>
            <w:r w:rsidRPr="0011428E">
              <w:rPr>
                <w:rStyle w:val="Hipercze"/>
                <w:noProof/>
              </w:rPr>
              <w:t>Wdrożenie</w:t>
            </w:r>
            <w:r>
              <w:rPr>
                <w:noProof/>
                <w:webHidden/>
              </w:rPr>
              <w:tab/>
            </w:r>
            <w:r>
              <w:rPr>
                <w:noProof/>
                <w:webHidden/>
              </w:rPr>
              <w:fldChar w:fldCharType="begin"/>
            </w:r>
            <w:r>
              <w:rPr>
                <w:noProof/>
                <w:webHidden/>
              </w:rPr>
              <w:instrText xml:space="preserve"> PAGEREF _Toc190851819 \h </w:instrText>
            </w:r>
            <w:r>
              <w:rPr>
                <w:noProof/>
                <w:webHidden/>
              </w:rPr>
            </w:r>
            <w:r>
              <w:rPr>
                <w:noProof/>
                <w:webHidden/>
              </w:rPr>
              <w:fldChar w:fldCharType="separate"/>
            </w:r>
            <w:r>
              <w:rPr>
                <w:noProof/>
                <w:webHidden/>
              </w:rPr>
              <w:t>21</w:t>
            </w:r>
            <w:r>
              <w:rPr>
                <w:noProof/>
                <w:webHidden/>
              </w:rPr>
              <w:fldChar w:fldCharType="end"/>
            </w:r>
          </w:hyperlink>
        </w:p>
        <w:p w14:paraId="0950428E" w14:textId="401C605F" w:rsidR="003B7C03" w:rsidRPr="007E31B7" w:rsidRDefault="003B7C03">
          <w:r w:rsidRPr="007E31B7">
            <w:rPr>
              <w:b/>
              <w:bCs/>
            </w:rPr>
            <w:fldChar w:fldCharType="end"/>
          </w:r>
        </w:p>
      </w:sdtContent>
    </w:sdt>
    <w:p w14:paraId="3449AC98" w14:textId="096F11BF" w:rsidR="003B7C03" w:rsidRPr="007E31B7" w:rsidRDefault="003B7C03" w:rsidP="0086783D">
      <w:pPr>
        <w:pStyle w:val="Nagwek1"/>
        <w:numPr>
          <w:ilvl w:val="0"/>
          <w:numId w:val="1"/>
        </w:numPr>
      </w:pPr>
      <w:r w:rsidRPr="007E31B7">
        <w:br w:type="page"/>
      </w:r>
    </w:p>
    <w:p w14:paraId="17A78CF5" w14:textId="0C972CC6" w:rsidR="00C170FC" w:rsidRPr="00B576C5" w:rsidRDefault="00391CAE" w:rsidP="00C170FC">
      <w:pPr>
        <w:pStyle w:val="Nagwek1"/>
        <w:numPr>
          <w:ilvl w:val="0"/>
          <w:numId w:val="5"/>
        </w:numPr>
        <w:ind w:left="360"/>
      </w:pPr>
      <w:bookmarkStart w:id="0" w:name="_Toc190851804"/>
      <w:r>
        <w:lastRenderedPageBreak/>
        <w:t>Serwer</w:t>
      </w:r>
      <w:bookmarkEnd w:id="0"/>
    </w:p>
    <w:tbl>
      <w:tblPr>
        <w:tblW w:w="1053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23"/>
        <w:gridCol w:w="5057"/>
        <w:gridCol w:w="1418"/>
        <w:gridCol w:w="1532"/>
      </w:tblGrid>
      <w:tr w:rsidR="00C170FC" w:rsidRPr="00B7375E" w14:paraId="6026069E" w14:textId="77777777" w:rsidTr="00314EF7">
        <w:tc>
          <w:tcPr>
            <w:tcW w:w="7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7418A" w14:textId="32D13A71" w:rsidR="00C170FC" w:rsidRPr="00B7375E" w:rsidRDefault="00C170FC" w:rsidP="00314EF7">
            <w:pPr>
              <w:jc w:val="center"/>
              <w:rPr>
                <w:rFonts w:cstheme="minorHAnsi"/>
                <w:b/>
                <w:sz w:val="20"/>
                <w:szCs w:val="20"/>
              </w:rPr>
            </w:pPr>
            <w:r w:rsidRPr="00B7375E">
              <w:rPr>
                <w:rFonts w:cstheme="minorHAnsi"/>
                <w:b/>
                <w:i/>
                <w:sz w:val="20"/>
                <w:szCs w:val="20"/>
              </w:rPr>
              <w:t>Serwer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F9F6E5" w14:textId="77777777" w:rsidR="00C170FC" w:rsidRPr="00B7375E" w:rsidRDefault="00C170FC" w:rsidP="00314EF7">
            <w:pPr>
              <w:jc w:val="center"/>
              <w:rPr>
                <w:rFonts w:cstheme="minorHAnsi"/>
                <w:b/>
                <w:sz w:val="20"/>
                <w:szCs w:val="20"/>
              </w:rPr>
            </w:pPr>
            <w:r w:rsidRPr="00B7375E">
              <w:rPr>
                <w:rFonts w:eastAsia="Times New Roman" w:cstheme="minorHAnsi"/>
                <w:b/>
                <w:sz w:val="20"/>
                <w:szCs w:val="20"/>
                <w:lang w:eastAsia="pl-PL"/>
              </w:rPr>
              <w:t>Ilość</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58165AA" w14:textId="77777777" w:rsidR="00C170FC" w:rsidRPr="00B7375E" w:rsidRDefault="00C170FC" w:rsidP="00314EF7">
            <w:pPr>
              <w:jc w:val="center"/>
              <w:rPr>
                <w:rFonts w:cstheme="minorHAnsi"/>
                <w:b/>
                <w:sz w:val="20"/>
                <w:szCs w:val="20"/>
              </w:rPr>
            </w:pPr>
            <w:r w:rsidRPr="00B7375E">
              <w:rPr>
                <w:rFonts w:eastAsia="Times New Roman" w:cstheme="minorHAnsi"/>
                <w:b/>
                <w:sz w:val="20"/>
                <w:szCs w:val="20"/>
                <w:lang w:eastAsia="pl-PL"/>
              </w:rPr>
              <w:t>1 szt.</w:t>
            </w:r>
          </w:p>
        </w:tc>
      </w:tr>
      <w:tr w:rsidR="00C170FC" w:rsidRPr="00B7375E" w14:paraId="71A7490C" w14:textId="77777777" w:rsidTr="00314EF7">
        <w:tc>
          <w:tcPr>
            <w:tcW w:w="105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D8CFC3" w14:textId="77777777" w:rsidR="00C170FC" w:rsidRPr="00B7375E" w:rsidRDefault="00C170FC" w:rsidP="00314EF7">
            <w:pPr>
              <w:jc w:val="center"/>
              <w:rPr>
                <w:rFonts w:cstheme="minorHAnsi"/>
                <w:b/>
                <w:sz w:val="20"/>
                <w:szCs w:val="20"/>
              </w:rPr>
            </w:pPr>
            <w:r w:rsidRPr="00B7375E">
              <w:rPr>
                <w:rFonts w:eastAsia="Times New Roman" w:cstheme="minorHAnsi"/>
                <w:b/>
                <w:sz w:val="20"/>
                <w:szCs w:val="20"/>
                <w:lang w:eastAsia="pl-PL"/>
              </w:rPr>
              <w:t>Wymagane minimalne parametry techniczne</w:t>
            </w:r>
          </w:p>
        </w:tc>
      </w:tr>
      <w:tr w:rsidR="00BC2829" w:rsidRPr="00B7375E" w14:paraId="2C397940" w14:textId="77777777" w:rsidTr="004B24BD">
        <w:tc>
          <w:tcPr>
            <w:tcW w:w="2523" w:type="dxa"/>
            <w:tcBorders>
              <w:top w:val="single" w:sz="4" w:space="0" w:color="auto"/>
              <w:left w:val="single" w:sz="4" w:space="0" w:color="auto"/>
              <w:bottom w:val="single" w:sz="4" w:space="0" w:color="auto"/>
              <w:right w:val="single" w:sz="4" w:space="0" w:color="auto"/>
            </w:tcBorders>
            <w:vAlign w:val="center"/>
          </w:tcPr>
          <w:p w14:paraId="39AA5010" w14:textId="3AB398C6" w:rsidR="00BC2829" w:rsidRPr="00B7375E" w:rsidRDefault="00BC2829" w:rsidP="00BC2829">
            <w:pPr>
              <w:jc w:val="center"/>
              <w:rPr>
                <w:rFonts w:cstheme="minorHAnsi"/>
                <w:b/>
                <w:sz w:val="20"/>
                <w:szCs w:val="20"/>
              </w:rPr>
            </w:pPr>
            <w:r w:rsidRPr="007328AF">
              <w:rPr>
                <w:rFonts w:asciiTheme="majorHAnsi" w:hAnsiTheme="majorHAnsi" w:cstheme="majorHAnsi"/>
                <w:b/>
                <w:bCs/>
                <w:sz w:val="20"/>
                <w:szCs w:val="20"/>
              </w:rPr>
              <w:t>Obudowa</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67B880FE" w14:textId="16F8C4E4" w:rsidR="00BC2829" w:rsidRPr="00C63D65" w:rsidRDefault="00BC2829" w:rsidP="00BC2829">
            <w:pPr>
              <w:rPr>
                <w:rFonts w:cstheme="minorHAnsi"/>
                <w:color w:val="000000" w:themeColor="text1"/>
                <w:sz w:val="20"/>
                <w:szCs w:val="20"/>
              </w:rPr>
            </w:pPr>
            <w:r w:rsidRPr="007328AF">
              <w:rPr>
                <w:rFonts w:asciiTheme="majorHAnsi" w:eastAsia="Times New Roman" w:hAnsiTheme="majorHAnsi" w:cstheme="majorHAnsi"/>
                <w:color w:val="000000"/>
                <w:sz w:val="20"/>
                <w:szCs w:val="20"/>
              </w:rPr>
              <w:t xml:space="preserve">Obudowa </w:t>
            </w:r>
            <w:proofErr w:type="spellStart"/>
            <w:r w:rsidRPr="007328AF">
              <w:rPr>
                <w:rFonts w:asciiTheme="majorHAnsi" w:eastAsia="Times New Roman" w:hAnsiTheme="majorHAnsi" w:cstheme="majorHAnsi"/>
                <w:color w:val="000000"/>
                <w:sz w:val="20"/>
                <w:szCs w:val="20"/>
              </w:rPr>
              <w:t>Rack</w:t>
            </w:r>
            <w:proofErr w:type="spellEnd"/>
            <w:r w:rsidRPr="007328AF">
              <w:rPr>
                <w:rFonts w:asciiTheme="majorHAnsi" w:eastAsia="Times New Roman" w:hAnsiTheme="majorHAnsi" w:cstheme="majorHAnsi"/>
                <w:color w:val="000000"/>
                <w:sz w:val="20"/>
                <w:szCs w:val="20"/>
              </w:rPr>
              <w:t xml:space="preserve"> o wysokości max. 2U umożliwiającą instalację min. 8 dysków 2,5” z kompletem wysuwanych szyn umożliwiających montaż w szafie </w:t>
            </w:r>
            <w:proofErr w:type="spellStart"/>
            <w:r w:rsidRPr="007328AF">
              <w:rPr>
                <w:rFonts w:asciiTheme="majorHAnsi" w:eastAsia="Times New Roman" w:hAnsiTheme="majorHAnsi" w:cstheme="majorHAnsi"/>
                <w:color w:val="000000"/>
                <w:sz w:val="20"/>
                <w:szCs w:val="20"/>
              </w:rPr>
              <w:t>rack</w:t>
            </w:r>
            <w:proofErr w:type="spellEnd"/>
            <w:r w:rsidRPr="007328AF">
              <w:rPr>
                <w:rFonts w:asciiTheme="majorHAnsi" w:eastAsia="Times New Roman" w:hAnsiTheme="majorHAnsi" w:cstheme="majorHAnsi"/>
                <w:color w:val="000000"/>
                <w:sz w:val="20"/>
                <w:szCs w:val="20"/>
              </w:rPr>
              <w:t xml:space="preserve"> i wysuwanie serwera do celów serwisowych. </w:t>
            </w:r>
          </w:p>
        </w:tc>
      </w:tr>
      <w:tr w:rsidR="00BC2829" w:rsidRPr="00B7375E" w14:paraId="2BD924A6" w14:textId="77777777" w:rsidTr="004B24BD">
        <w:tc>
          <w:tcPr>
            <w:tcW w:w="2523" w:type="dxa"/>
            <w:tcBorders>
              <w:top w:val="single" w:sz="4" w:space="0" w:color="auto"/>
              <w:left w:val="single" w:sz="4" w:space="0" w:color="auto"/>
              <w:bottom w:val="single" w:sz="4" w:space="0" w:color="auto"/>
              <w:right w:val="single" w:sz="4" w:space="0" w:color="auto"/>
            </w:tcBorders>
            <w:vAlign w:val="center"/>
          </w:tcPr>
          <w:p w14:paraId="7BFB9BB5" w14:textId="445FAEF9" w:rsidR="00BC2829" w:rsidRPr="007328AF" w:rsidRDefault="00BC2829" w:rsidP="00BC2829">
            <w:pPr>
              <w:jc w:val="center"/>
              <w:rPr>
                <w:rFonts w:asciiTheme="majorHAnsi" w:hAnsiTheme="majorHAnsi" w:cstheme="majorHAnsi"/>
                <w:b/>
                <w:bCs/>
                <w:sz w:val="20"/>
                <w:szCs w:val="20"/>
              </w:rPr>
            </w:pPr>
            <w:r w:rsidRPr="007328AF">
              <w:rPr>
                <w:rFonts w:asciiTheme="majorHAnsi" w:hAnsiTheme="majorHAnsi" w:cstheme="majorHAnsi"/>
                <w:b/>
                <w:bCs/>
                <w:sz w:val="20"/>
                <w:szCs w:val="20"/>
              </w:rPr>
              <w:t>Płyta główna</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7E916B95" w14:textId="25C868EA" w:rsidR="00BC2829" w:rsidRPr="007328AF" w:rsidRDefault="00BC2829" w:rsidP="00BC2829">
            <w:pPr>
              <w:rPr>
                <w:rFonts w:asciiTheme="majorHAnsi" w:eastAsia="Times New Roman" w:hAnsiTheme="majorHAnsi" w:cstheme="majorHAnsi"/>
                <w:color w:val="000000"/>
                <w:sz w:val="20"/>
                <w:szCs w:val="20"/>
              </w:rPr>
            </w:pPr>
            <w:r w:rsidRPr="007328AF">
              <w:rPr>
                <w:rFonts w:asciiTheme="majorHAnsi" w:eastAsia="Times New Roman" w:hAnsiTheme="majorHAnsi" w:cstheme="majorHAnsi"/>
                <w:color w:val="000000"/>
                <w:sz w:val="20"/>
                <w:szCs w:val="20"/>
              </w:rPr>
              <w:t>Płyta główna z możliwością zainstalowania dwóch procesorów. Płyta główna musi być zaprojektowana przez producenta serwera i oznaczona jego znakiem firmowym. </w:t>
            </w:r>
          </w:p>
        </w:tc>
      </w:tr>
      <w:tr w:rsidR="00BC2829" w:rsidRPr="00B7375E" w14:paraId="442CF99B" w14:textId="77777777" w:rsidTr="004B24BD">
        <w:tc>
          <w:tcPr>
            <w:tcW w:w="2523" w:type="dxa"/>
            <w:tcBorders>
              <w:top w:val="single" w:sz="4" w:space="0" w:color="auto"/>
              <w:left w:val="single" w:sz="4" w:space="0" w:color="auto"/>
              <w:bottom w:val="single" w:sz="4" w:space="0" w:color="auto"/>
              <w:right w:val="single" w:sz="4" w:space="0" w:color="auto"/>
            </w:tcBorders>
            <w:vAlign w:val="center"/>
          </w:tcPr>
          <w:p w14:paraId="083E8468" w14:textId="0C70816F" w:rsidR="00BC2829" w:rsidRPr="007328AF" w:rsidRDefault="00BC2829" w:rsidP="00BC2829">
            <w:pPr>
              <w:jc w:val="center"/>
              <w:rPr>
                <w:rFonts w:asciiTheme="majorHAnsi" w:hAnsiTheme="majorHAnsi" w:cstheme="majorHAnsi"/>
                <w:b/>
                <w:bCs/>
                <w:sz w:val="20"/>
                <w:szCs w:val="20"/>
              </w:rPr>
            </w:pPr>
            <w:r w:rsidRPr="007328AF">
              <w:rPr>
                <w:rFonts w:asciiTheme="majorHAnsi" w:hAnsiTheme="majorHAnsi" w:cstheme="majorHAnsi"/>
                <w:b/>
                <w:bCs/>
                <w:sz w:val="20"/>
                <w:szCs w:val="20"/>
              </w:rPr>
              <w:t>Chipset</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616A402D" w14:textId="532235CC" w:rsidR="00BC2829" w:rsidRPr="007328AF" w:rsidRDefault="00BC2829" w:rsidP="00BC2829">
            <w:pPr>
              <w:rPr>
                <w:rFonts w:asciiTheme="majorHAnsi" w:eastAsia="Times New Roman" w:hAnsiTheme="majorHAnsi" w:cstheme="majorHAnsi"/>
                <w:color w:val="000000"/>
                <w:sz w:val="20"/>
                <w:szCs w:val="20"/>
              </w:rPr>
            </w:pPr>
            <w:r w:rsidRPr="007328AF">
              <w:rPr>
                <w:rFonts w:asciiTheme="majorHAnsi" w:eastAsia="Times New Roman" w:hAnsiTheme="majorHAnsi" w:cstheme="majorHAnsi"/>
                <w:sz w:val="20"/>
                <w:szCs w:val="20"/>
              </w:rPr>
              <w:t>Dedykowany przez producenta procesora do pracy w serwerach dwuprocesorowych </w:t>
            </w:r>
          </w:p>
        </w:tc>
      </w:tr>
      <w:tr w:rsidR="00BC2829" w:rsidRPr="00B7375E" w14:paraId="55A3FD0C" w14:textId="77777777" w:rsidTr="004B24BD">
        <w:tc>
          <w:tcPr>
            <w:tcW w:w="2523" w:type="dxa"/>
            <w:tcBorders>
              <w:top w:val="single" w:sz="4" w:space="0" w:color="auto"/>
              <w:left w:val="single" w:sz="4" w:space="0" w:color="auto"/>
              <w:bottom w:val="single" w:sz="4" w:space="0" w:color="auto"/>
              <w:right w:val="single" w:sz="4" w:space="0" w:color="auto"/>
            </w:tcBorders>
            <w:vAlign w:val="center"/>
          </w:tcPr>
          <w:p w14:paraId="2C6BE9B7" w14:textId="0F2F9472" w:rsidR="00BC2829" w:rsidRPr="007328AF" w:rsidRDefault="00BC2829" w:rsidP="00BC2829">
            <w:pPr>
              <w:jc w:val="center"/>
              <w:rPr>
                <w:rFonts w:asciiTheme="majorHAnsi" w:hAnsiTheme="majorHAnsi" w:cstheme="majorHAnsi"/>
                <w:b/>
                <w:bCs/>
                <w:sz w:val="20"/>
                <w:szCs w:val="20"/>
              </w:rPr>
            </w:pPr>
            <w:r w:rsidRPr="007328AF">
              <w:rPr>
                <w:rFonts w:asciiTheme="majorHAnsi" w:hAnsiTheme="majorHAnsi" w:cstheme="majorHAnsi"/>
                <w:b/>
                <w:bCs/>
                <w:sz w:val="20"/>
                <w:szCs w:val="20"/>
              </w:rPr>
              <w:t>Procesor</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42F1E9D2" w14:textId="2F5EA026" w:rsidR="00BC2829" w:rsidRPr="007328AF" w:rsidRDefault="00BC2829" w:rsidP="00BC2829">
            <w:pPr>
              <w:rPr>
                <w:rFonts w:asciiTheme="majorHAnsi" w:eastAsia="Times New Roman" w:hAnsiTheme="majorHAnsi" w:cstheme="majorHAnsi"/>
                <w:sz w:val="20"/>
                <w:szCs w:val="20"/>
              </w:rPr>
            </w:pPr>
            <w:r w:rsidRPr="007328AF">
              <w:rPr>
                <w:rFonts w:asciiTheme="majorHAnsi" w:eastAsia="Times New Roman" w:hAnsiTheme="majorHAnsi" w:cstheme="majorHAnsi"/>
                <w:sz w:val="20"/>
                <w:szCs w:val="20"/>
              </w:rPr>
              <w:t>Zainstalowane dwa procesory min. dwunasto-rdzeniowe klasy x86 do pracy z zaoferowanym serwerem umożliwiający osiągnięcie wyniku min. 237</w:t>
            </w:r>
            <w:r w:rsidRPr="007328AF">
              <w:rPr>
                <w:rFonts w:asciiTheme="majorHAnsi" w:eastAsia="Times New Roman" w:hAnsiTheme="majorHAnsi" w:cstheme="majorHAnsi"/>
                <w:color w:val="FF0000"/>
                <w:sz w:val="20"/>
                <w:szCs w:val="20"/>
              </w:rPr>
              <w:t> </w:t>
            </w:r>
            <w:r w:rsidRPr="007328AF">
              <w:rPr>
                <w:rFonts w:asciiTheme="majorHAnsi" w:eastAsia="Times New Roman" w:hAnsiTheme="majorHAnsi" w:cstheme="majorHAnsi"/>
                <w:sz w:val="20"/>
                <w:szCs w:val="20"/>
              </w:rPr>
              <w:t>punktów w teście SPECrate2017_int_base dostępnym na stronie www.spec.org dla dwóch procesorów. </w:t>
            </w:r>
          </w:p>
        </w:tc>
      </w:tr>
      <w:tr w:rsidR="00BC2829" w:rsidRPr="00B7375E" w14:paraId="7CFCFF09" w14:textId="77777777" w:rsidTr="004B24BD">
        <w:tc>
          <w:tcPr>
            <w:tcW w:w="2523" w:type="dxa"/>
            <w:tcBorders>
              <w:top w:val="single" w:sz="4" w:space="0" w:color="auto"/>
              <w:left w:val="single" w:sz="4" w:space="0" w:color="auto"/>
              <w:bottom w:val="single" w:sz="4" w:space="0" w:color="auto"/>
              <w:right w:val="single" w:sz="4" w:space="0" w:color="auto"/>
            </w:tcBorders>
            <w:vAlign w:val="center"/>
          </w:tcPr>
          <w:p w14:paraId="40A0A02A" w14:textId="10D0F249" w:rsidR="00BC2829" w:rsidRPr="007328AF" w:rsidRDefault="00BC2829" w:rsidP="00BC2829">
            <w:pPr>
              <w:jc w:val="center"/>
              <w:rPr>
                <w:rFonts w:asciiTheme="majorHAnsi" w:hAnsiTheme="majorHAnsi" w:cstheme="majorHAnsi"/>
                <w:b/>
                <w:bCs/>
                <w:sz w:val="20"/>
                <w:szCs w:val="20"/>
              </w:rPr>
            </w:pPr>
            <w:r w:rsidRPr="007328AF">
              <w:rPr>
                <w:rFonts w:asciiTheme="majorHAnsi" w:hAnsiTheme="majorHAnsi" w:cstheme="majorHAnsi"/>
                <w:b/>
                <w:bCs/>
                <w:sz w:val="20"/>
                <w:szCs w:val="20"/>
              </w:rPr>
              <w:t>RAM</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6D2D46AB" w14:textId="3AEB914B" w:rsidR="00BC2829" w:rsidRPr="007328AF" w:rsidRDefault="00BC2829" w:rsidP="00BC2829">
            <w:pPr>
              <w:rPr>
                <w:rFonts w:asciiTheme="majorHAnsi" w:eastAsia="Times New Roman" w:hAnsiTheme="majorHAnsi" w:cstheme="majorHAnsi"/>
                <w:sz w:val="20"/>
                <w:szCs w:val="20"/>
              </w:rPr>
            </w:pPr>
            <w:r w:rsidRPr="007328AF">
              <w:rPr>
                <w:rFonts w:asciiTheme="majorHAnsi" w:eastAsia="Times New Roman" w:hAnsiTheme="majorHAnsi" w:cstheme="majorHAnsi"/>
                <w:sz w:val="20"/>
                <w:szCs w:val="20"/>
              </w:rPr>
              <w:t>Min. 128GB DDR4 RDIMM 4400MT/s, na płycie głównej powinno znajdować się minimum 16 slotów przeznaczonych do instalacji pamięci. Płyta główna powinna obsługiwać do 1TB pamięci RAM. </w:t>
            </w:r>
          </w:p>
        </w:tc>
      </w:tr>
      <w:tr w:rsidR="00BC2829" w:rsidRPr="00B7375E" w14:paraId="07E197DB" w14:textId="77777777" w:rsidTr="00F80FE3">
        <w:tc>
          <w:tcPr>
            <w:tcW w:w="2523" w:type="dxa"/>
            <w:tcBorders>
              <w:top w:val="single" w:sz="4" w:space="0" w:color="auto"/>
              <w:left w:val="single" w:sz="4" w:space="0" w:color="auto"/>
              <w:bottom w:val="single" w:sz="4" w:space="0" w:color="auto"/>
              <w:right w:val="single" w:sz="4" w:space="0" w:color="auto"/>
            </w:tcBorders>
            <w:vAlign w:val="center"/>
          </w:tcPr>
          <w:p w14:paraId="12010295" w14:textId="748B6D25" w:rsidR="00BC2829" w:rsidRPr="007328AF" w:rsidRDefault="00BC2829" w:rsidP="00BC2829">
            <w:pPr>
              <w:jc w:val="center"/>
              <w:rPr>
                <w:rFonts w:asciiTheme="majorHAnsi" w:hAnsiTheme="majorHAnsi" w:cstheme="majorHAnsi"/>
                <w:b/>
                <w:bCs/>
                <w:sz w:val="20"/>
                <w:szCs w:val="20"/>
              </w:rPr>
            </w:pPr>
            <w:r w:rsidRPr="007328AF">
              <w:rPr>
                <w:rFonts w:asciiTheme="majorHAnsi" w:hAnsiTheme="majorHAnsi" w:cstheme="majorHAnsi"/>
                <w:b/>
                <w:bCs/>
                <w:sz w:val="20"/>
                <w:szCs w:val="20"/>
              </w:rPr>
              <w:t xml:space="preserve">Gniazda </w:t>
            </w:r>
            <w:proofErr w:type="spellStart"/>
            <w:r w:rsidRPr="007328AF">
              <w:rPr>
                <w:rFonts w:asciiTheme="majorHAnsi" w:hAnsiTheme="majorHAnsi" w:cstheme="majorHAnsi"/>
                <w:b/>
                <w:bCs/>
                <w:sz w:val="20"/>
                <w:szCs w:val="20"/>
              </w:rPr>
              <w:t>PCIe</w:t>
            </w:r>
            <w:proofErr w:type="spellEnd"/>
          </w:p>
        </w:tc>
        <w:tc>
          <w:tcPr>
            <w:tcW w:w="8007" w:type="dxa"/>
            <w:gridSpan w:val="3"/>
            <w:tcBorders>
              <w:top w:val="single" w:sz="4" w:space="0" w:color="auto"/>
              <w:left w:val="single" w:sz="4" w:space="0" w:color="auto"/>
              <w:bottom w:val="single" w:sz="4" w:space="0" w:color="auto"/>
              <w:right w:val="single" w:sz="4" w:space="0" w:color="auto"/>
            </w:tcBorders>
          </w:tcPr>
          <w:p w14:paraId="4BCCB8FD" w14:textId="23E71450" w:rsidR="00BC2829" w:rsidRPr="007328AF" w:rsidRDefault="00BC2829" w:rsidP="00BC2829">
            <w:pPr>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 xml:space="preserve">- minimum trzy </w:t>
            </w:r>
            <w:proofErr w:type="spellStart"/>
            <w:r w:rsidRPr="007328AF">
              <w:rPr>
                <w:rFonts w:asciiTheme="majorHAnsi" w:eastAsia="Times New Roman" w:hAnsiTheme="majorHAnsi" w:cstheme="majorHAnsi"/>
                <w:color w:val="000000"/>
                <w:sz w:val="20"/>
                <w:szCs w:val="20"/>
              </w:rPr>
              <w:t>sloty</w:t>
            </w:r>
            <w:proofErr w:type="spellEnd"/>
            <w:r w:rsidRPr="007328AF">
              <w:rPr>
                <w:rFonts w:asciiTheme="majorHAnsi" w:eastAsia="Times New Roman" w:hAnsiTheme="majorHAnsi" w:cstheme="majorHAnsi"/>
                <w:color w:val="000000"/>
                <w:sz w:val="20"/>
                <w:szCs w:val="20"/>
              </w:rPr>
              <w:t xml:space="preserve"> </w:t>
            </w:r>
            <w:proofErr w:type="spellStart"/>
            <w:r w:rsidRPr="007328AF">
              <w:rPr>
                <w:rFonts w:asciiTheme="majorHAnsi" w:eastAsia="Times New Roman" w:hAnsiTheme="majorHAnsi" w:cstheme="majorHAnsi"/>
                <w:color w:val="000000"/>
                <w:sz w:val="20"/>
                <w:szCs w:val="20"/>
              </w:rPr>
              <w:t>PCIe</w:t>
            </w:r>
            <w:proofErr w:type="spellEnd"/>
            <w:r w:rsidRPr="007328AF">
              <w:rPr>
                <w:rFonts w:asciiTheme="majorHAnsi" w:eastAsia="Times New Roman" w:hAnsiTheme="majorHAnsi" w:cstheme="majorHAnsi"/>
                <w:color w:val="000000"/>
                <w:sz w:val="20"/>
                <w:szCs w:val="20"/>
              </w:rPr>
              <w:t xml:space="preserve"> x16  oraz jeden </w:t>
            </w:r>
            <w:proofErr w:type="spellStart"/>
            <w:r w:rsidRPr="007328AF">
              <w:rPr>
                <w:rFonts w:asciiTheme="majorHAnsi" w:eastAsia="Times New Roman" w:hAnsiTheme="majorHAnsi" w:cstheme="majorHAnsi"/>
                <w:color w:val="000000"/>
                <w:sz w:val="20"/>
                <w:szCs w:val="20"/>
              </w:rPr>
              <w:t>PCIe</w:t>
            </w:r>
            <w:proofErr w:type="spellEnd"/>
            <w:r w:rsidRPr="007328AF">
              <w:rPr>
                <w:rFonts w:asciiTheme="majorHAnsi" w:eastAsia="Times New Roman" w:hAnsiTheme="majorHAnsi" w:cstheme="majorHAnsi"/>
                <w:color w:val="000000"/>
                <w:sz w:val="20"/>
                <w:szCs w:val="20"/>
              </w:rPr>
              <w:t xml:space="preserve"> x8.</w:t>
            </w:r>
          </w:p>
        </w:tc>
      </w:tr>
      <w:tr w:rsidR="00BC2829" w:rsidRPr="00B7375E" w14:paraId="05F3EB87" w14:textId="77777777" w:rsidTr="00F80FE3">
        <w:tc>
          <w:tcPr>
            <w:tcW w:w="2523" w:type="dxa"/>
            <w:tcBorders>
              <w:top w:val="single" w:sz="4" w:space="0" w:color="auto"/>
              <w:left w:val="single" w:sz="4" w:space="0" w:color="auto"/>
              <w:bottom w:val="single" w:sz="4" w:space="0" w:color="auto"/>
              <w:right w:val="single" w:sz="4" w:space="0" w:color="auto"/>
            </w:tcBorders>
            <w:vAlign w:val="center"/>
          </w:tcPr>
          <w:p w14:paraId="2D9AF883" w14:textId="799F4D97" w:rsidR="00BC2829" w:rsidRPr="007328AF" w:rsidRDefault="00BC2829" w:rsidP="00BC2829">
            <w:pPr>
              <w:jc w:val="center"/>
              <w:rPr>
                <w:rFonts w:asciiTheme="majorHAnsi" w:hAnsiTheme="majorHAnsi" w:cstheme="majorHAnsi"/>
                <w:b/>
                <w:bCs/>
                <w:sz w:val="20"/>
                <w:szCs w:val="20"/>
              </w:rPr>
            </w:pPr>
            <w:r w:rsidRPr="007328AF">
              <w:rPr>
                <w:rFonts w:asciiTheme="majorHAnsi" w:hAnsiTheme="majorHAnsi" w:cstheme="majorHAnsi"/>
                <w:b/>
                <w:bCs/>
                <w:sz w:val="20"/>
                <w:szCs w:val="20"/>
              </w:rPr>
              <w:t>Interfejsy sieciowe/FC/SAS</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6F7098DB" w14:textId="77777777" w:rsidR="00BC2829" w:rsidRPr="007328AF" w:rsidRDefault="00BC2829" w:rsidP="00BC2829">
            <w:pPr>
              <w:spacing w:after="0" w:line="240" w:lineRule="auto"/>
              <w:textAlignment w:val="baseline"/>
              <w:rPr>
                <w:rFonts w:asciiTheme="majorHAnsi" w:eastAsia="Times New Roman" w:hAnsiTheme="majorHAnsi" w:cstheme="majorHAnsi"/>
                <w:color w:val="000000"/>
                <w:sz w:val="20"/>
                <w:szCs w:val="20"/>
              </w:rPr>
            </w:pPr>
            <w:r w:rsidRPr="007328AF">
              <w:rPr>
                <w:rFonts w:asciiTheme="majorHAnsi" w:eastAsia="Times New Roman" w:hAnsiTheme="majorHAnsi" w:cstheme="majorHAnsi"/>
                <w:sz w:val="20"/>
                <w:szCs w:val="20"/>
              </w:rPr>
              <w:t xml:space="preserve">Wbudowane min. 2 interfejsy sieciowe 1Gb Ethernet w standardzie </w:t>
            </w:r>
            <w:proofErr w:type="spellStart"/>
            <w:r w:rsidRPr="007328AF">
              <w:rPr>
                <w:rFonts w:asciiTheme="majorHAnsi" w:eastAsia="Times New Roman" w:hAnsiTheme="majorHAnsi" w:cstheme="majorHAnsi"/>
                <w:sz w:val="20"/>
                <w:szCs w:val="20"/>
              </w:rPr>
              <w:t>BaseT</w:t>
            </w:r>
            <w:proofErr w:type="spellEnd"/>
            <w:r w:rsidRPr="007328AF">
              <w:rPr>
                <w:rFonts w:asciiTheme="majorHAnsi" w:eastAsia="Times New Roman" w:hAnsiTheme="majorHAnsi" w:cstheme="majorHAnsi"/>
                <w:sz w:val="20"/>
                <w:szCs w:val="20"/>
              </w:rPr>
              <w:t xml:space="preserve"> oraz </w:t>
            </w:r>
            <w:r w:rsidRPr="007328AF">
              <w:rPr>
                <w:rFonts w:asciiTheme="majorHAnsi" w:eastAsia="Times New Roman" w:hAnsiTheme="majorHAnsi" w:cstheme="majorHAnsi"/>
                <w:color w:val="000000"/>
                <w:sz w:val="20"/>
                <w:szCs w:val="20"/>
              </w:rPr>
              <w:t xml:space="preserve">dwa interfejsy sieciowe 10/25Gb Ethernet SFP28 (porty nie mogą być osiągnięte poprzez karty w slotach </w:t>
            </w:r>
            <w:proofErr w:type="spellStart"/>
            <w:r w:rsidRPr="007328AF">
              <w:rPr>
                <w:rFonts w:asciiTheme="majorHAnsi" w:eastAsia="Times New Roman" w:hAnsiTheme="majorHAnsi" w:cstheme="majorHAnsi"/>
                <w:color w:val="000000"/>
                <w:sz w:val="20"/>
                <w:szCs w:val="20"/>
              </w:rPr>
              <w:t>PCIe</w:t>
            </w:r>
            <w:proofErr w:type="spellEnd"/>
            <w:r w:rsidRPr="007328AF">
              <w:rPr>
                <w:rFonts w:asciiTheme="majorHAnsi" w:eastAsia="Times New Roman" w:hAnsiTheme="majorHAnsi" w:cstheme="majorHAnsi"/>
                <w:color w:val="000000"/>
                <w:sz w:val="20"/>
                <w:szCs w:val="20"/>
              </w:rPr>
              <w:t>)</w:t>
            </w:r>
          </w:p>
          <w:p w14:paraId="4DA50544" w14:textId="77777777" w:rsidR="00BC2829" w:rsidRPr="007328AF" w:rsidRDefault="00BC2829" w:rsidP="00BC2829">
            <w:pPr>
              <w:spacing w:after="0" w:line="240" w:lineRule="auto"/>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 </w:t>
            </w:r>
          </w:p>
          <w:p w14:paraId="2D3C862B" w14:textId="77777777" w:rsidR="00BC2829" w:rsidRPr="007328AF" w:rsidRDefault="00BC2829" w:rsidP="00BC2829">
            <w:pPr>
              <w:rPr>
                <w:rFonts w:asciiTheme="majorHAnsi" w:eastAsia="Times New Roman" w:hAnsiTheme="majorHAnsi" w:cstheme="majorHAnsi"/>
                <w:color w:val="000000"/>
                <w:sz w:val="20"/>
                <w:szCs w:val="20"/>
              </w:rPr>
            </w:pPr>
          </w:p>
        </w:tc>
      </w:tr>
      <w:tr w:rsidR="00BC2829" w:rsidRPr="00B7375E" w14:paraId="26845B84" w14:textId="77777777" w:rsidTr="00F80FE3">
        <w:tc>
          <w:tcPr>
            <w:tcW w:w="2523" w:type="dxa"/>
            <w:tcBorders>
              <w:top w:val="single" w:sz="4" w:space="0" w:color="auto"/>
              <w:left w:val="single" w:sz="4" w:space="0" w:color="auto"/>
              <w:bottom w:val="single" w:sz="4" w:space="0" w:color="auto"/>
              <w:right w:val="single" w:sz="4" w:space="0" w:color="auto"/>
            </w:tcBorders>
            <w:vAlign w:val="center"/>
          </w:tcPr>
          <w:p w14:paraId="22236223" w14:textId="3EB7A5EE" w:rsidR="00BC2829" w:rsidRPr="007328AF" w:rsidRDefault="00BC2829" w:rsidP="00BC2829">
            <w:pPr>
              <w:jc w:val="center"/>
              <w:rPr>
                <w:rFonts w:asciiTheme="majorHAnsi" w:hAnsiTheme="majorHAnsi" w:cstheme="majorHAnsi"/>
                <w:b/>
                <w:bCs/>
                <w:sz w:val="20"/>
                <w:szCs w:val="20"/>
              </w:rPr>
            </w:pPr>
            <w:r w:rsidRPr="007328AF">
              <w:rPr>
                <w:rFonts w:asciiTheme="majorHAnsi" w:hAnsiTheme="majorHAnsi" w:cstheme="majorHAnsi"/>
                <w:b/>
                <w:bCs/>
                <w:sz w:val="20"/>
                <w:szCs w:val="20"/>
              </w:rPr>
              <w:t>Dyski twarde</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2665602C" w14:textId="77777777" w:rsidR="00BC2829" w:rsidRPr="007328AF" w:rsidRDefault="00BC2829" w:rsidP="00BC2829">
            <w:pPr>
              <w:spacing w:after="0" w:line="240" w:lineRule="auto"/>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sz w:val="20"/>
                <w:szCs w:val="20"/>
              </w:rPr>
              <w:t>Możliwość instalacji dysków SAS/SATA</w:t>
            </w:r>
          </w:p>
          <w:p w14:paraId="1A27411E" w14:textId="77777777" w:rsidR="00BC2829" w:rsidRPr="007328AF" w:rsidRDefault="00BC2829" w:rsidP="00BC2829">
            <w:pPr>
              <w:spacing w:after="0" w:line="240" w:lineRule="auto"/>
              <w:textAlignment w:val="baseline"/>
              <w:rPr>
                <w:rFonts w:asciiTheme="majorHAnsi" w:eastAsia="Times New Roman" w:hAnsiTheme="majorHAnsi" w:cstheme="majorHAnsi"/>
                <w:sz w:val="20"/>
                <w:szCs w:val="20"/>
              </w:rPr>
            </w:pPr>
          </w:p>
          <w:p w14:paraId="6EF9DA29" w14:textId="77777777" w:rsidR="00BC2829" w:rsidRPr="007328AF" w:rsidRDefault="00BC2829" w:rsidP="00BC2829">
            <w:pPr>
              <w:spacing w:after="0" w:line="240" w:lineRule="auto"/>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sz w:val="20"/>
                <w:szCs w:val="20"/>
              </w:rPr>
              <w:t>Zainstalowane:</w:t>
            </w:r>
            <w:r w:rsidRPr="007328AF">
              <w:rPr>
                <w:rFonts w:asciiTheme="majorHAnsi" w:eastAsia="Times New Roman" w:hAnsiTheme="majorHAnsi" w:cstheme="majorHAnsi"/>
                <w:sz w:val="20"/>
                <w:szCs w:val="20"/>
              </w:rPr>
              <w:br/>
              <w:t xml:space="preserve">- 2 dyski  min. 960GB SSD DWPD min. 1 </w:t>
            </w:r>
            <w:r w:rsidRPr="007328AF">
              <w:rPr>
                <w:rFonts w:asciiTheme="majorHAnsi" w:eastAsia="Times New Roman" w:hAnsiTheme="majorHAnsi" w:cstheme="majorHAnsi"/>
                <w:sz w:val="20"/>
                <w:szCs w:val="20"/>
              </w:rPr>
              <w:br/>
              <w:t>- 2 dyski  min. 480GB SSD DWPD min. 1</w:t>
            </w:r>
          </w:p>
          <w:p w14:paraId="023354EE" w14:textId="77777777" w:rsidR="00BC2829" w:rsidRPr="007328AF" w:rsidRDefault="00BC2829" w:rsidP="00BC2829">
            <w:pPr>
              <w:spacing w:after="0" w:line="240" w:lineRule="auto"/>
              <w:textAlignment w:val="baseline"/>
              <w:rPr>
                <w:rFonts w:asciiTheme="majorHAnsi" w:eastAsia="Times New Roman" w:hAnsiTheme="majorHAnsi" w:cstheme="majorHAnsi"/>
                <w:sz w:val="20"/>
                <w:szCs w:val="20"/>
              </w:rPr>
            </w:pPr>
          </w:p>
          <w:p w14:paraId="427891F6" w14:textId="064DCFA8" w:rsidR="00BC2829" w:rsidRPr="007328AF" w:rsidRDefault="00BC2829" w:rsidP="00BC2829">
            <w:pPr>
              <w:spacing w:after="0" w:line="240" w:lineRule="auto"/>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 xml:space="preserve">Zainstalowane dwa dyski M.2 </w:t>
            </w:r>
            <w:proofErr w:type="spellStart"/>
            <w:r w:rsidRPr="007328AF">
              <w:rPr>
                <w:rFonts w:asciiTheme="majorHAnsi" w:eastAsia="Times New Roman" w:hAnsiTheme="majorHAnsi" w:cstheme="majorHAnsi"/>
                <w:color w:val="000000"/>
                <w:sz w:val="20"/>
                <w:szCs w:val="20"/>
              </w:rPr>
              <w:t>NVMe</w:t>
            </w:r>
            <w:proofErr w:type="spellEnd"/>
            <w:r w:rsidRPr="007328AF">
              <w:rPr>
                <w:rFonts w:asciiTheme="majorHAnsi" w:eastAsia="Times New Roman" w:hAnsiTheme="majorHAnsi" w:cstheme="majorHAnsi"/>
                <w:color w:val="000000"/>
                <w:sz w:val="20"/>
                <w:szCs w:val="20"/>
              </w:rPr>
              <w:t xml:space="preserve">  o pojemności min. 480GB w konfiguracji RAID 1. </w:t>
            </w:r>
          </w:p>
        </w:tc>
      </w:tr>
      <w:tr w:rsidR="00BC2829" w:rsidRPr="00B7375E" w14:paraId="3C5A8B30" w14:textId="77777777" w:rsidTr="00F80FE3">
        <w:tc>
          <w:tcPr>
            <w:tcW w:w="2523" w:type="dxa"/>
            <w:tcBorders>
              <w:top w:val="single" w:sz="4" w:space="0" w:color="auto"/>
              <w:left w:val="single" w:sz="4" w:space="0" w:color="auto"/>
              <w:bottom w:val="single" w:sz="4" w:space="0" w:color="auto"/>
              <w:right w:val="single" w:sz="4" w:space="0" w:color="auto"/>
            </w:tcBorders>
            <w:vAlign w:val="center"/>
          </w:tcPr>
          <w:p w14:paraId="25BBD040" w14:textId="789A8A93" w:rsidR="00BC2829" w:rsidRPr="007328AF" w:rsidRDefault="00BC2829" w:rsidP="00BC2829">
            <w:pPr>
              <w:jc w:val="center"/>
              <w:rPr>
                <w:rFonts w:asciiTheme="majorHAnsi" w:hAnsiTheme="majorHAnsi" w:cstheme="majorHAnsi"/>
                <w:b/>
                <w:bCs/>
                <w:sz w:val="20"/>
                <w:szCs w:val="20"/>
              </w:rPr>
            </w:pPr>
            <w:r w:rsidRPr="007328AF">
              <w:rPr>
                <w:rFonts w:asciiTheme="majorHAnsi" w:hAnsiTheme="majorHAnsi" w:cstheme="majorHAnsi"/>
                <w:b/>
                <w:bCs/>
                <w:sz w:val="20"/>
                <w:szCs w:val="20"/>
              </w:rPr>
              <w:t>Kontroler RAID/HBA</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3130E8AA" w14:textId="5BC316F2" w:rsidR="00BC2829" w:rsidRPr="007328AF" w:rsidRDefault="00BC2829" w:rsidP="00BC2829">
            <w:pPr>
              <w:spacing w:after="0" w:line="240" w:lineRule="auto"/>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Sprzętowy kontroler dyskowy z pojemnością cache 8GB, możliwe konfiguracje poziomów RAID: 0,1,5,6,10,50,60. </w:t>
            </w:r>
          </w:p>
        </w:tc>
      </w:tr>
      <w:tr w:rsidR="00BC2829" w:rsidRPr="00B7375E" w14:paraId="67BBE888" w14:textId="77777777" w:rsidTr="00F80FE3">
        <w:tc>
          <w:tcPr>
            <w:tcW w:w="2523" w:type="dxa"/>
            <w:tcBorders>
              <w:top w:val="single" w:sz="4" w:space="0" w:color="auto"/>
              <w:left w:val="single" w:sz="4" w:space="0" w:color="auto"/>
              <w:bottom w:val="single" w:sz="4" w:space="0" w:color="auto"/>
              <w:right w:val="single" w:sz="4" w:space="0" w:color="auto"/>
            </w:tcBorders>
            <w:vAlign w:val="center"/>
          </w:tcPr>
          <w:p w14:paraId="4F91F4EB" w14:textId="2ED4A7BD" w:rsidR="00BC2829" w:rsidRPr="007328AF" w:rsidRDefault="00BC2829" w:rsidP="00BC2829">
            <w:pPr>
              <w:jc w:val="center"/>
              <w:rPr>
                <w:rFonts w:asciiTheme="majorHAnsi" w:hAnsiTheme="majorHAnsi" w:cstheme="majorHAnsi"/>
                <w:b/>
                <w:bCs/>
                <w:sz w:val="20"/>
                <w:szCs w:val="20"/>
              </w:rPr>
            </w:pPr>
            <w:r w:rsidRPr="007328AF">
              <w:rPr>
                <w:rFonts w:asciiTheme="majorHAnsi" w:hAnsiTheme="majorHAnsi" w:cstheme="majorHAnsi"/>
                <w:b/>
                <w:bCs/>
                <w:sz w:val="20"/>
                <w:szCs w:val="20"/>
              </w:rPr>
              <w:t>Wbudowane porty</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2F33BA94" w14:textId="77777777" w:rsidR="00BC2829" w:rsidRPr="007328AF" w:rsidRDefault="00BC2829" w:rsidP="00BC2829">
            <w:pPr>
              <w:spacing w:after="0" w:line="240" w:lineRule="auto"/>
              <w:textAlignment w:val="baseline"/>
              <w:rPr>
                <w:rFonts w:asciiTheme="majorHAnsi" w:eastAsia="Times New Roman" w:hAnsiTheme="majorHAnsi" w:cstheme="majorHAnsi"/>
                <w:color w:val="000000"/>
                <w:sz w:val="20"/>
                <w:szCs w:val="20"/>
              </w:rPr>
            </w:pPr>
            <w:r w:rsidRPr="007328AF">
              <w:rPr>
                <w:rFonts w:asciiTheme="majorHAnsi" w:eastAsia="Times New Roman" w:hAnsiTheme="majorHAnsi" w:cstheme="majorHAnsi"/>
                <w:color w:val="000000"/>
                <w:sz w:val="20"/>
                <w:szCs w:val="20"/>
              </w:rPr>
              <w:t>Przednie: min. 1x VGA, min. 1x USB, min. 1x port dedykowany dla karty zarządzającej</w:t>
            </w:r>
          </w:p>
          <w:p w14:paraId="2D6DC8C5" w14:textId="6E898D17" w:rsidR="00BC2829" w:rsidRPr="007328AF" w:rsidRDefault="00BC2829" w:rsidP="00BC2829">
            <w:pPr>
              <w:spacing w:after="0" w:line="240" w:lineRule="auto"/>
              <w:textAlignment w:val="baseline"/>
              <w:rPr>
                <w:rFonts w:asciiTheme="majorHAnsi" w:eastAsia="Times New Roman" w:hAnsiTheme="majorHAnsi" w:cstheme="majorHAnsi"/>
                <w:color w:val="000000"/>
                <w:sz w:val="20"/>
                <w:szCs w:val="20"/>
              </w:rPr>
            </w:pPr>
            <w:r w:rsidRPr="007328AF">
              <w:rPr>
                <w:rFonts w:asciiTheme="majorHAnsi" w:eastAsia="Times New Roman" w:hAnsiTheme="majorHAnsi" w:cstheme="majorHAnsi"/>
                <w:color w:val="000000"/>
                <w:sz w:val="20"/>
                <w:szCs w:val="20"/>
              </w:rPr>
              <w:t>Tylne: min. 1x VGA, min. 2x USB w tym 1x USB 3.0,</w:t>
            </w:r>
          </w:p>
        </w:tc>
      </w:tr>
      <w:tr w:rsidR="00BC2829" w:rsidRPr="00B7375E" w14:paraId="4A7DA854" w14:textId="77777777" w:rsidTr="00F80FE3">
        <w:tc>
          <w:tcPr>
            <w:tcW w:w="2523" w:type="dxa"/>
            <w:tcBorders>
              <w:top w:val="single" w:sz="4" w:space="0" w:color="auto"/>
              <w:left w:val="single" w:sz="4" w:space="0" w:color="auto"/>
              <w:bottom w:val="single" w:sz="4" w:space="0" w:color="auto"/>
              <w:right w:val="single" w:sz="4" w:space="0" w:color="auto"/>
            </w:tcBorders>
            <w:vAlign w:val="center"/>
          </w:tcPr>
          <w:p w14:paraId="36D9E1A3" w14:textId="51AF75F5" w:rsidR="00BC2829" w:rsidRPr="007328AF" w:rsidRDefault="00BC2829" w:rsidP="00BC2829">
            <w:pPr>
              <w:jc w:val="center"/>
              <w:rPr>
                <w:rFonts w:asciiTheme="majorHAnsi" w:hAnsiTheme="majorHAnsi" w:cstheme="majorHAnsi"/>
                <w:b/>
                <w:bCs/>
                <w:sz w:val="20"/>
                <w:szCs w:val="20"/>
              </w:rPr>
            </w:pPr>
            <w:r w:rsidRPr="007328AF">
              <w:rPr>
                <w:rFonts w:asciiTheme="majorHAnsi" w:hAnsiTheme="majorHAnsi" w:cstheme="majorHAnsi"/>
                <w:b/>
                <w:bCs/>
                <w:sz w:val="20"/>
                <w:szCs w:val="20"/>
              </w:rPr>
              <w:t>Video</w:t>
            </w:r>
          </w:p>
        </w:tc>
        <w:tc>
          <w:tcPr>
            <w:tcW w:w="8007" w:type="dxa"/>
            <w:gridSpan w:val="3"/>
            <w:tcBorders>
              <w:top w:val="single" w:sz="4" w:space="0" w:color="auto"/>
              <w:left w:val="single" w:sz="4" w:space="0" w:color="auto"/>
              <w:bottom w:val="single" w:sz="4" w:space="0" w:color="auto"/>
              <w:right w:val="single" w:sz="4" w:space="0" w:color="auto"/>
            </w:tcBorders>
          </w:tcPr>
          <w:p w14:paraId="5FB1FE82" w14:textId="534D10DE" w:rsidR="00BC2829" w:rsidRPr="007328AF" w:rsidRDefault="00BC2829" w:rsidP="00BC2829">
            <w:pPr>
              <w:spacing w:after="0" w:line="240" w:lineRule="auto"/>
              <w:textAlignment w:val="baseline"/>
              <w:rPr>
                <w:rFonts w:asciiTheme="majorHAnsi" w:eastAsia="Times New Roman" w:hAnsiTheme="majorHAnsi" w:cstheme="majorHAnsi"/>
                <w:color w:val="000000"/>
                <w:sz w:val="20"/>
                <w:szCs w:val="20"/>
              </w:rPr>
            </w:pPr>
            <w:r w:rsidRPr="007328AF">
              <w:rPr>
                <w:rFonts w:asciiTheme="majorHAnsi" w:eastAsia="Times New Roman" w:hAnsiTheme="majorHAnsi" w:cstheme="majorHAnsi"/>
                <w:color w:val="000000"/>
                <w:sz w:val="20"/>
                <w:szCs w:val="20"/>
              </w:rPr>
              <w:t>Zintegrowana karta graficzna umożliwiająca wyświetlenie rozdzielczości min. 1920 x 1200</w:t>
            </w:r>
          </w:p>
        </w:tc>
      </w:tr>
      <w:tr w:rsidR="00BC2829" w:rsidRPr="00B7375E" w14:paraId="606EB430" w14:textId="77777777" w:rsidTr="00F80FE3">
        <w:tc>
          <w:tcPr>
            <w:tcW w:w="2523" w:type="dxa"/>
            <w:tcBorders>
              <w:top w:val="single" w:sz="4" w:space="0" w:color="auto"/>
              <w:left w:val="single" w:sz="4" w:space="0" w:color="auto"/>
              <w:bottom w:val="single" w:sz="4" w:space="0" w:color="auto"/>
              <w:right w:val="single" w:sz="4" w:space="0" w:color="auto"/>
            </w:tcBorders>
            <w:vAlign w:val="center"/>
          </w:tcPr>
          <w:p w14:paraId="56C7422F" w14:textId="12038456" w:rsidR="00BC2829" w:rsidRPr="007328AF" w:rsidRDefault="00BC2829" w:rsidP="00BC2829">
            <w:pPr>
              <w:jc w:val="center"/>
              <w:rPr>
                <w:rFonts w:asciiTheme="majorHAnsi" w:hAnsiTheme="majorHAnsi" w:cstheme="majorHAnsi"/>
                <w:b/>
                <w:bCs/>
                <w:sz w:val="20"/>
                <w:szCs w:val="20"/>
              </w:rPr>
            </w:pPr>
            <w:r w:rsidRPr="007328AF">
              <w:rPr>
                <w:rFonts w:asciiTheme="majorHAnsi" w:hAnsiTheme="majorHAnsi" w:cstheme="majorHAnsi"/>
                <w:b/>
                <w:bCs/>
                <w:sz w:val="20"/>
                <w:szCs w:val="20"/>
              </w:rPr>
              <w:t>Wentylatory</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3542D83F" w14:textId="2BF88420" w:rsidR="00BC2829" w:rsidRPr="007328AF" w:rsidRDefault="00BC2829" w:rsidP="00BC2829">
            <w:pPr>
              <w:spacing w:after="0" w:line="240" w:lineRule="auto"/>
              <w:textAlignment w:val="baseline"/>
              <w:rPr>
                <w:rFonts w:asciiTheme="majorHAnsi" w:eastAsia="Times New Roman" w:hAnsiTheme="majorHAnsi" w:cstheme="majorHAnsi"/>
                <w:color w:val="000000"/>
                <w:sz w:val="20"/>
                <w:szCs w:val="20"/>
              </w:rPr>
            </w:pPr>
            <w:r w:rsidRPr="007328AF">
              <w:rPr>
                <w:rFonts w:asciiTheme="majorHAnsi" w:eastAsia="Times New Roman" w:hAnsiTheme="majorHAnsi" w:cstheme="majorHAnsi"/>
                <w:color w:val="000000"/>
                <w:sz w:val="20"/>
                <w:szCs w:val="20"/>
              </w:rPr>
              <w:t>Redundantne Hot-Plug </w:t>
            </w:r>
          </w:p>
        </w:tc>
      </w:tr>
      <w:tr w:rsidR="00BC2829" w:rsidRPr="00B7375E" w14:paraId="2482EB79" w14:textId="77777777" w:rsidTr="00F80FE3">
        <w:tc>
          <w:tcPr>
            <w:tcW w:w="2523" w:type="dxa"/>
            <w:tcBorders>
              <w:top w:val="single" w:sz="4" w:space="0" w:color="auto"/>
              <w:left w:val="single" w:sz="4" w:space="0" w:color="auto"/>
              <w:bottom w:val="single" w:sz="4" w:space="0" w:color="auto"/>
              <w:right w:val="single" w:sz="4" w:space="0" w:color="auto"/>
            </w:tcBorders>
            <w:vAlign w:val="center"/>
          </w:tcPr>
          <w:p w14:paraId="31D41F6D" w14:textId="4D9056D3" w:rsidR="00BC2829" w:rsidRPr="007328AF" w:rsidRDefault="00BC2829" w:rsidP="00BC2829">
            <w:pPr>
              <w:jc w:val="center"/>
              <w:rPr>
                <w:rFonts w:asciiTheme="majorHAnsi" w:hAnsiTheme="majorHAnsi" w:cstheme="majorHAnsi"/>
                <w:b/>
                <w:bCs/>
                <w:sz w:val="20"/>
                <w:szCs w:val="20"/>
              </w:rPr>
            </w:pPr>
            <w:r w:rsidRPr="007328AF">
              <w:rPr>
                <w:rFonts w:asciiTheme="majorHAnsi" w:hAnsiTheme="majorHAnsi" w:cstheme="majorHAnsi"/>
                <w:b/>
                <w:bCs/>
                <w:sz w:val="20"/>
                <w:szCs w:val="20"/>
              </w:rPr>
              <w:t>Zasilacze</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31C66E51" w14:textId="355FBCA3" w:rsidR="00BC2829" w:rsidRPr="007328AF" w:rsidRDefault="00BC2829" w:rsidP="00BC2829">
            <w:pPr>
              <w:spacing w:after="0" w:line="240" w:lineRule="auto"/>
              <w:textAlignment w:val="baseline"/>
              <w:rPr>
                <w:rFonts w:asciiTheme="majorHAnsi" w:eastAsia="Times New Roman" w:hAnsiTheme="majorHAnsi" w:cstheme="majorHAnsi"/>
                <w:color w:val="000000"/>
                <w:sz w:val="20"/>
                <w:szCs w:val="20"/>
              </w:rPr>
            </w:pPr>
            <w:r w:rsidRPr="007328AF">
              <w:rPr>
                <w:rFonts w:asciiTheme="majorHAnsi" w:eastAsia="Times New Roman" w:hAnsiTheme="majorHAnsi" w:cstheme="majorHAnsi"/>
                <w:sz w:val="20"/>
                <w:szCs w:val="20"/>
              </w:rPr>
              <w:t xml:space="preserve">Min. dwa zasilacze Hot-Plug maksymalnie 740W </w:t>
            </w:r>
          </w:p>
        </w:tc>
      </w:tr>
      <w:tr w:rsidR="00BC2829" w:rsidRPr="00B7375E" w14:paraId="4961DDFB" w14:textId="77777777" w:rsidTr="00F80FE3">
        <w:tc>
          <w:tcPr>
            <w:tcW w:w="2523" w:type="dxa"/>
            <w:tcBorders>
              <w:top w:val="single" w:sz="4" w:space="0" w:color="auto"/>
              <w:left w:val="single" w:sz="4" w:space="0" w:color="auto"/>
              <w:bottom w:val="single" w:sz="4" w:space="0" w:color="auto"/>
              <w:right w:val="single" w:sz="4" w:space="0" w:color="auto"/>
            </w:tcBorders>
            <w:vAlign w:val="center"/>
          </w:tcPr>
          <w:p w14:paraId="07E9ECB1" w14:textId="4A8DC737" w:rsidR="00BC2829" w:rsidRPr="007328AF" w:rsidRDefault="00BC2829" w:rsidP="00BC2829">
            <w:pPr>
              <w:jc w:val="center"/>
              <w:rPr>
                <w:rFonts w:asciiTheme="majorHAnsi" w:hAnsiTheme="majorHAnsi" w:cstheme="majorHAnsi"/>
                <w:b/>
                <w:bCs/>
                <w:sz w:val="20"/>
                <w:szCs w:val="20"/>
              </w:rPr>
            </w:pPr>
            <w:r w:rsidRPr="007328AF">
              <w:rPr>
                <w:rFonts w:asciiTheme="majorHAnsi" w:hAnsiTheme="majorHAnsi" w:cstheme="majorHAnsi"/>
                <w:b/>
                <w:sz w:val="20"/>
                <w:szCs w:val="20"/>
              </w:rPr>
              <w:t>Serwerowy System Operacyjny</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3C206B70" w14:textId="77777777" w:rsidR="00BC2829" w:rsidRPr="007328AF" w:rsidRDefault="00BC2829" w:rsidP="00BC2829">
            <w:pPr>
              <w:rPr>
                <w:rFonts w:asciiTheme="majorHAnsi" w:hAnsiTheme="majorHAnsi" w:cstheme="majorHAnsi"/>
                <w:sz w:val="20"/>
                <w:szCs w:val="20"/>
              </w:rPr>
            </w:pPr>
            <w:r w:rsidRPr="007328AF">
              <w:rPr>
                <w:rFonts w:asciiTheme="majorHAnsi" w:hAnsiTheme="majorHAnsi" w:cstheme="majorHAnsi"/>
                <w:sz w:val="20"/>
                <w:szCs w:val="20"/>
              </w:rPr>
              <w:t xml:space="preserve">Zamawiający wymaga dostarczenia oprogramowania Windows Server Standard </w:t>
            </w:r>
            <w:proofErr w:type="spellStart"/>
            <w:r w:rsidRPr="007328AF">
              <w:rPr>
                <w:rFonts w:asciiTheme="majorHAnsi" w:hAnsiTheme="majorHAnsi" w:cstheme="majorHAnsi"/>
                <w:sz w:val="20"/>
                <w:szCs w:val="20"/>
              </w:rPr>
              <w:t>Core</w:t>
            </w:r>
            <w:proofErr w:type="spellEnd"/>
            <w:r w:rsidRPr="007328AF">
              <w:rPr>
                <w:rFonts w:asciiTheme="majorHAnsi" w:hAnsiTheme="majorHAnsi" w:cstheme="majorHAnsi"/>
                <w:sz w:val="20"/>
                <w:szCs w:val="20"/>
              </w:rPr>
              <w:t xml:space="preserve"> 2022, licencja zgodna z oferowaną ilością rdzeni CPU w serwerze lub równoważne.</w:t>
            </w:r>
          </w:p>
          <w:p w14:paraId="3429F9D3" w14:textId="42C67517" w:rsidR="00BC2829" w:rsidRPr="007328AF" w:rsidRDefault="00BC2829" w:rsidP="00BC2829">
            <w:pPr>
              <w:spacing w:after="0" w:line="240" w:lineRule="auto"/>
              <w:textAlignment w:val="baseline"/>
              <w:rPr>
                <w:rFonts w:asciiTheme="majorHAnsi" w:eastAsia="Times New Roman" w:hAnsiTheme="majorHAnsi" w:cstheme="majorHAnsi"/>
                <w:sz w:val="20"/>
                <w:szCs w:val="20"/>
              </w:rPr>
            </w:pPr>
            <w:r w:rsidRPr="007328AF">
              <w:rPr>
                <w:rFonts w:asciiTheme="majorHAnsi" w:hAnsiTheme="majorHAnsi" w:cstheme="majorHAnsi"/>
                <w:sz w:val="20"/>
                <w:szCs w:val="20"/>
              </w:rPr>
              <w:t>Opis równoważności poniżej.</w:t>
            </w:r>
          </w:p>
        </w:tc>
      </w:tr>
      <w:tr w:rsidR="00BC2829" w:rsidRPr="00B7375E" w14:paraId="54B3A084" w14:textId="77777777" w:rsidTr="00F80FE3">
        <w:tc>
          <w:tcPr>
            <w:tcW w:w="2523" w:type="dxa"/>
            <w:tcBorders>
              <w:top w:val="single" w:sz="4" w:space="0" w:color="auto"/>
              <w:left w:val="single" w:sz="4" w:space="0" w:color="auto"/>
              <w:bottom w:val="single" w:sz="4" w:space="0" w:color="auto"/>
              <w:right w:val="single" w:sz="4" w:space="0" w:color="auto"/>
            </w:tcBorders>
            <w:vAlign w:val="center"/>
          </w:tcPr>
          <w:p w14:paraId="2C083994" w14:textId="0A21C4CB" w:rsidR="00BC2829" w:rsidRPr="007328AF" w:rsidRDefault="00BC2829" w:rsidP="00BC2829">
            <w:pPr>
              <w:jc w:val="center"/>
              <w:rPr>
                <w:rFonts w:asciiTheme="majorHAnsi" w:hAnsiTheme="majorHAnsi" w:cstheme="majorHAnsi"/>
                <w:b/>
                <w:sz w:val="20"/>
                <w:szCs w:val="20"/>
              </w:rPr>
            </w:pPr>
            <w:r w:rsidRPr="007328AF">
              <w:rPr>
                <w:rFonts w:asciiTheme="majorHAnsi" w:hAnsiTheme="majorHAnsi" w:cstheme="majorHAnsi"/>
                <w:b/>
                <w:bCs/>
                <w:sz w:val="20"/>
                <w:szCs w:val="20"/>
              </w:rPr>
              <w:t>Bezpieczeństwo</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4C87553F" w14:textId="77777777" w:rsidR="00BC2829" w:rsidRPr="007328AF" w:rsidRDefault="00BC2829" w:rsidP="00BC2829">
            <w:pPr>
              <w:pStyle w:val="Akapitzlist"/>
              <w:numPr>
                <w:ilvl w:val="0"/>
                <w:numId w:val="46"/>
              </w:numPr>
              <w:spacing w:after="0" w:line="240" w:lineRule="auto"/>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Możliwość wyłączenia w BIOS funkcji przycisku zasilania. </w:t>
            </w:r>
          </w:p>
          <w:p w14:paraId="7EDE1FE2" w14:textId="77777777" w:rsidR="00BC2829" w:rsidRPr="007328AF" w:rsidRDefault="00BC2829" w:rsidP="00BC2829">
            <w:pPr>
              <w:pStyle w:val="Akapitzlist"/>
              <w:numPr>
                <w:ilvl w:val="0"/>
                <w:numId w:val="46"/>
              </w:numPr>
              <w:spacing w:after="0" w:line="240" w:lineRule="auto"/>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sz w:val="20"/>
                <w:szCs w:val="20"/>
              </w:rPr>
              <w:t xml:space="preserve">BIOS ma możliwość przejścia do bezpiecznego trybu rozruchowego z możliwością zarządzania blokadą zasilania, panelem sterowania oraz zmianą hasła </w:t>
            </w:r>
          </w:p>
          <w:p w14:paraId="2A7A24AD" w14:textId="77777777" w:rsidR="00BC2829" w:rsidRPr="007328AF" w:rsidRDefault="00BC2829" w:rsidP="00BC2829">
            <w:pPr>
              <w:pStyle w:val="Akapitzlist"/>
              <w:numPr>
                <w:ilvl w:val="0"/>
                <w:numId w:val="46"/>
              </w:numPr>
              <w:spacing w:after="0" w:line="240" w:lineRule="auto"/>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sz w:val="20"/>
                <w:szCs w:val="20"/>
              </w:rPr>
              <w:t>Wbudowany czujnik otwarcia obudowy współpracujący z BIOS i kartą zarządzającą </w:t>
            </w:r>
          </w:p>
          <w:p w14:paraId="2ADDD931" w14:textId="77777777" w:rsidR="00BC2829" w:rsidRPr="007328AF" w:rsidRDefault="00BC2829" w:rsidP="00BC2829">
            <w:pPr>
              <w:pStyle w:val="Akapitzlist"/>
              <w:numPr>
                <w:ilvl w:val="0"/>
                <w:numId w:val="46"/>
              </w:numPr>
              <w:spacing w:after="0" w:line="240" w:lineRule="auto"/>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sz w:val="20"/>
                <w:szCs w:val="20"/>
              </w:rPr>
              <w:t xml:space="preserve">TPM </w:t>
            </w:r>
            <w:r>
              <w:rPr>
                <w:rFonts w:asciiTheme="majorHAnsi" w:eastAsia="Times New Roman" w:hAnsiTheme="majorHAnsi" w:cstheme="majorHAnsi"/>
                <w:sz w:val="20"/>
                <w:szCs w:val="20"/>
              </w:rPr>
              <w:t>2</w:t>
            </w:r>
            <w:r w:rsidRPr="007328AF">
              <w:rPr>
                <w:rFonts w:asciiTheme="majorHAnsi" w:eastAsia="Times New Roman" w:hAnsiTheme="majorHAnsi" w:cstheme="majorHAnsi"/>
                <w:sz w:val="20"/>
                <w:szCs w:val="20"/>
              </w:rPr>
              <w:t>.0 </w:t>
            </w:r>
          </w:p>
          <w:p w14:paraId="1BE1E633" w14:textId="77777777" w:rsidR="00BC2829" w:rsidRPr="007328AF" w:rsidRDefault="00BC2829" w:rsidP="00BC2829">
            <w:pPr>
              <w:pStyle w:val="Akapitzlist"/>
              <w:numPr>
                <w:ilvl w:val="0"/>
                <w:numId w:val="46"/>
              </w:numPr>
              <w:spacing w:after="0" w:line="240" w:lineRule="auto"/>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sz w:val="20"/>
                <w:szCs w:val="20"/>
              </w:rPr>
              <w:t>Możliwość wymazania danych ze znajdujących się dysków wewnątrz serwera – niezależne od zainstalowanego systemu operacyjnego, uruchamiane z poziomu zarządzania serwerem.</w:t>
            </w:r>
          </w:p>
          <w:p w14:paraId="5295B7A9" w14:textId="77777777" w:rsidR="00BC2829" w:rsidRPr="007328AF" w:rsidRDefault="00BC2829" w:rsidP="00BC2829">
            <w:pPr>
              <w:rPr>
                <w:rFonts w:asciiTheme="majorHAnsi" w:hAnsiTheme="majorHAnsi" w:cstheme="majorHAnsi"/>
                <w:sz w:val="20"/>
                <w:szCs w:val="20"/>
              </w:rPr>
            </w:pPr>
          </w:p>
        </w:tc>
      </w:tr>
      <w:tr w:rsidR="00BC2829" w:rsidRPr="00B7375E" w14:paraId="5CFD6058" w14:textId="77777777" w:rsidTr="00F80FE3">
        <w:tc>
          <w:tcPr>
            <w:tcW w:w="2523" w:type="dxa"/>
            <w:tcBorders>
              <w:top w:val="single" w:sz="4" w:space="0" w:color="auto"/>
              <w:left w:val="single" w:sz="4" w:space="0" w:color="auto"/>
              <w:bottom w:val="single" w:sz="4" w:space="0" w:color="auto"/>
              <w:right w:val="single" w:sz="4" w:space="0" w:color="auto"/>
            </w:tcBorders>
            <w:vAlign w:val="center"/>
          </w:tcPr>
          <w:p w14:paraId="0BDFD502" w14:textId="7F65EB61" w:rsidR="00BC2829" w:rsidRPr="007328AF" w:rsidRDefault="00BC2829" w:rsidP="00BC2829">
            <w:pPr>
              <w:jc w:val="center"/>
              <w:rPr>
                <w:rFonts w:asciiTheme="majorHAnsi" w:hAnsiTheme="majorHAnsi" w:cstheme="majorHAnsi"/>
                <w:b/>
                <w:bCs/>
                <w:sz w:val="20"/>
                <w:szCs w:val="20"/>
              </w:rPr>
            </w:pPr>
            <w:r w:rsidRPr="007328AF">
              <w:rPr>
                <w:rFonts w:asciiTheme="majorHAnsi" w:hAnsiTheme="majorHAnsi" w:cstheme="majorHAnsi"/>
                <w:b/>
                <w:bCs/>
                <w:sz w:val="20"/>
                <w:szCs w:val="20"/>
              </w:rPr>
              <w:lastRenderedPageBreak/>
              <w:t>Karta Zarządzania</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0403D929" w14:textId="77777777" w:rsidR="00BC2829" w:rsidRPr="007328AF" w:rsidRDefault="00BC2829" w:rsidP="00BC2829">
            <w:pPr>
              <w:spacing w:after="0" w:line="240" w:lineRule="auto"/>
              <w:textAlignment w:val="baseline"/>
              <w:rPr>
                <w:rFonts w:asciiTheme="majorHAnsi" w:eastAsia="Times New Roman" w:hAnsiTheme="majorHAnsi" w:cstheme="majorHAnsi"/>
                <w:color w:val="000000"/>
                <w:sz w:val="20"/>
                <w:szCs w:val="20"/>
              </w:rPr>
            </w:pPr>
            <w:r w:rsidRPr="007328AF">
              <w:rPr>
                <w:rFonts w:asciiTheme="majorHAnsi" w:eastAsia="Times New Roman" w:hAnsiTheme="majorHAnsi" w:cstheme="majorHAnsi"/>
                <w:color w:val="000000"/>
                <w:sz w:val="20"/>
                <w:szCs w:val="20"/>
              </w:rPr>
              <w:t>Niezależna od zainstalowanego na serwerze systemu operacyjnego która ma mieć możliwość na uruchomienie poniższych funkcjonalności:</w:t>
            </w:r>
          </w:p>
          <w:p w14:paraId="22AEA32F" w14:textId="77777777" w:rsidR="00BC2829" w:rsidRPr="007328AF" w:rsidRDefault="00BC2829" w:rsidP="00BC2829">
            <w:pPr>
              <w:spacing w:after="0" w:line="240" w:lineRule="auto"/>
              <w:textAlignment w:val="baseline"/>
              <w:rPr>
                <w:rFonts w:asciiTheme="majorHAnsi" w:eastAsia="Times New Roman" w:hAnsiTheme="majorHAnsi" w:cstheme="majorHAnsi"/>
                <w:color w:val="000000"/>
                <w:sz w:val="20"/>
                <w:szCs w:val="20"/>
              </w:rPr>
            </w:pPr>
          </w:p>
          <w:p w14:paraId="20B6F8C6" w14:textId="77777777" w:rsidR="00BC2829" w:rsidRPr="007328AF"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zdalny dostęp do graficznego interfejsu Web karty zarządzającej </w:t>
            </w:r>
          </w:p>
          <w:p w14:paraId="26728E56" w14:textId="77777777" w:rsidR="00BC2829" w:rsidRPr="007328AF"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szyfrowane połączenie (TLS) oraz autentykacje i autoryzację użytkownika </w:t>
            </w:r>
          </w:p>
          <w:p w14:paraId="13CB3AE2" w14:textId="77777777" w:rsidR="00BC2829" w:rsidRPr="007328AF"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możliwość podmontowania zdalnych wirtualnych napędów </w:t>
            </w:r>
          </w:p>
          <w:p w14:paraId="769EA812" w14:textId="77777777" w:rsidR="00BC2829" w:rsidRPr="007328AF"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wirtualną konsolę z dostępem do myszy, klawiatury </w:t>
            </w:r>
          </w:p>
          <w:p w14:paraId="3FA2AEAE" w14:textId="77777777" w:rsidR="00BC2829" w:rsidRPr="007328AF"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wsparcie dla IPv6 </w:t>
            </w:r>
          </w:p>
          <w:p w14:paraId="5F1411AA" w14:textId="77777777" w:rsidR="00BC2829" w:rsidRPr="007328AF"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 xml:space="preserve">wsparcie dla SNMP; IPMI2.0, VLAN </w:t>
            </w:r>
            <w:proofErr w:type="spellStart"/>
            <w:r w:rsidRPr="007328AF">
              <w:rPr>
                <w:rFonts w:asciiTheme="majorHAnsi" w:eastAsia="Times New Roman" w:hAnsiTheme="majorHAnsi" w:cstheme="majorHAnsi"/>
                <w:color w:val="000000"/>
                <w:sz w:val="20"/>
                <w:szCs w:val="20"/>
              </w:rPr>
              <w:t>tagging</w:t>
            </w:r>
            <w:proofErr w:type="spellEnd"/>
            <w:r w:rsidRPr="007328AF">
              <w:rPr>
                <w:rFonts w:asciiTheme="majorHAnsi" w:eastAsia="Times New Roman" w:hAnsiTheme="majorHAnsi" w:cstheme="majorHAnsi"/>
                <w:color w:val="000000"/>
                <w:sz w:val="20"/>
                <w:szCs w:val="20"/>
              </w:rPr>
              <w:t xml:space="preserve">, SSH </w:t>
            </w:r>
          </w:p>
          <w:p w14:paraId="1FF69966" w14:textId="77777777" w:rsidR="00BC2829" w:rsidRPr="007328AF"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sz w:val="20"/>
                <w:szCs w:val="20"/>
              </w:rPr>
              <w:t>możliwość zdalnego monitorowania w czasie rzeczywistym poboru prądu przez serwer, dane historyczne powinny być dostępne przez min. 7 dni wstecz. </w:t>
            </w:r>
          </w:p>
          <w:p w14:paraId="5267B472" w14:textId="77777777" w:rsidR="00BC2829" w:rsidRPr="007328AF"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możliwość zdalnego ustawienia limitu poboru prądu przez konkretny serwer </w:t>
            </w:r>
          </w:p>
          <w:p w14:paraId="6F8263CF" w14:textId="77777777" w:rsidR="00BC2829" w:rsidRPr="007328AF"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integracja z Active Directory </w:t>
            </w:r>
          </w:p>
          <w:p w14:paraId="783BF9B3" w14:textId="77777777" w:rsidR="00BC2829" w:rsidRPr="007328AF"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możliwość obsługi przez ośmiu administratorów jednocześnie </w:t>
            </w:r>
          </w:p>
          <w:p w14:paraId="2FE751D2" w14:textId="77777777" w:rsidR="00BC2829" w:rsidRPr="007328AF"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Wsparcie dla automatycznej rejestracji DNS </w:t>
            </w:r>
          </w:p>
          <w:p w14:paraId="583AC0A0" w14:textId="77777777" w:rsidR="00BC2829" w:rsidRPr="007328AF"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 xml:space="preserve">wsparcie dla LLDP </w:t>
            </w:r>
          </w:p>
          <w:p w14:paraId="60FCA412" w14:textId="77777777" w:rsidR="00BC2829" w:rsidRPr="007328AF"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wysyłanie do administratora maila z powiadomieniem o awarii lub zmianie konfiguracji sprzętowej </w:t>
            </w:r>
          </w:p>
          <w:p w14:paraId="572F4099" w14:textId="77777777" w:rsidR="00BC2829" w:rsidRPr="007328AF"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możliwość podłączenia lokalnego poprzez złącze RS-232. </w:t>
            </w:r>
          </w:p>
          <w:p w14:paraId="4ACE034D" w14:textId="77777777" w:rsidR="00BC2829" w:rsidRPr="007328AF"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 xml:space="preserve">możliwość zarządzania bezpośredniego poprzez złącze </w:t>
            </w:r>
            <w:proofErr w:type="spellStart"/>
            <w:r w:rsidRPr="007328AF">
              <w:rPr>
                <w:rFonts w:asciiTheme="majorHAnsi" w:eastAsia="Times New Roman" w:hAnsiTheme="majorHAnsi" w:cstheme="majorHAnsi"/>
                <w:color w:val="000000"/>
                <w:sz w:val="20"/>
                <w:szCs w:val="20"/>
              </w:rPr>
              <w:t>microUSB</w:t>
            </w:r>
            <w:proofErr w:type="spellEnd"/>
            <w:r w:rsidRPr="007328AF">
              <w:rPr>
                <w:rFonts w:asciiTheme="majorHAnsi" w:eastAsia="Times New Roman" w:hAnsiTheme="majorHAnsi" w:cstheme="majorHAnsi"/>
                <w:color w:val="000000"/>
                <w:sz w:val="20"/>
                <w:szCs w:val="20"/>
              </w:rPr>
              <w:t xml:space="preserve"> umieszczone na froncie obudowy. </w:t>
            </w:r>
          </w:p>
          <w:p w14:paraId="5C617305" w14:textId="77777777" w:rsidR="00BC2829" w:rsidRPr="007328AF"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Monitorowanie zużycia dysków SSD </w:t>
            </w:r>
          </w:p>
          <w:p w14:paraId="21865CB0" w14:textId="77777777" w:rsidR="00BC2829" w:rsidRPr="00996F38"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996F38">
              <w:rPr>
                <w:rFonts w:asciiTheme="majorHAnsi" w:eastAsia="Times New Roman" w:hAnsiTheme="majorHAnsi" w:cstheme="majorHAnsi"/>
                <w:color w:val="000000"/>
                <w:sz w:val="20"/>
                <w:szCs w:val="20"/>
              </w:rPr>
              <w:t>możliwość monitorowania z jednej konsoli min. 100 serwerami fizycznymi, </w:t>
            </w:r>
          </w:p>
          <w:p w14:paraId="3A9E858F" w14:textId="77777777" w:rsidR="00BC2829" w:rsidRPr="00996F38"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996F38">
              <w:rPr>
                <w:rFonts w:asciiTheme="majorHAnsi" w:eastAsia="Times New Roman" w:hAnsiTheme="majorHAnsi" w:cstheme="majorHAnsi"/>
                <w:color w:val="000000"/>
                <w:sz w:val="20"/>
                <w:szCs w:val="20"/>
              </w:rPr>
              <w:t>Automatyczne zgłaszanie alertów do centrum serwisowego producenta </w:t>
            </w:r>
          </w:p>
          <w:p w14:paraId="6E768C93" w14:textId="77777777" w:rsidR="00BC2829" w:rsidRPr="007328AF"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 xml:space="preserve">Automatyczne update </w:t>
            </w:r>
            <w:proofErr w:type="spellStart"/>
            <w:r w:rsidRPr="007328AF">
              <w:rPr>
                <w:rFonts w:asciiTheme="majorHAnsi" w:eastAsia="Times New Roman" w:hAnsiTheme="majorHAnsi" w:cstheme="majorHAnsi"/>
                <w:color w:val="000000"/>
                <w:sz w:val="20"/>
                <w:szCs w:val="20"/>
              </w:rPr>
              <w:t>firmware</w:t>
            </w:r>
            <w:proofErr w:type="spellEnd"/>
            <w:r w:rsidRPr="007328AF">
              <w:rPr>
                <w:rFonts w:asciiTheme="majorHAnsi" w:eastAsia="Times New Roman" w:hAnsiTheme="majorHAnsi" w:cstheme="majorHAnsi"/>
                <w:color w:val="000000"/>
                <w:sz w:val="20"/>
                <w:szCs w:val="20"/>
              </w:rPr>
              <w:t xml:space="preserve"> dla wszystkich komponentów serwera </w:t>
            </w:r>
          </w:p>
          <w:p w14:paraId="54FBC422" w14:textId="77777777" w:rsidR="00BC2829" w:rsidRPr="007328AF"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 xml:space="preserve">Możliwość przywrócenia poprzednich wersji </w:t>
            </w:r>
            <w:proofErr w:type="spellStart"/>
            <w:r w:rsidRPr="007328AF">
              <w:rPr>
                <w:rFonts w:asciiTheme="majorHAnsi" w:eastAsia="Times New Roman" w:hAnsiTheme="majorHAnsi" w:cstheme="majorHAnsi"/>
                <w:color w:val="000000"/>
                <w:sz w:val="20"/>
                <w:szCs w:val="20"/>
              </w:rPr>
              <w:t>firmware</w:t>
            </w:r>
            <w:proofErr w:type="spellEnd"/>
            <w:r w:rsidRPr="007328AF">
              <w:rPr>
                <w:rFonts w:asciiTheme="majorHAnsi" w:eastAsia="Times New Roman" w:hAnsiTheme="majorHAnsi" w:cstheme="majorHAnsi"/>
                <w:color w:val="000000"/>
                <w:sz w:val="20"/>
                <w:szCs w:val="20"/>
              </w:rPr>
              <w:t> </w:t>
            </w:r>
          </w:p>
          <w:p w14:paraId="59A0395F" w14:textId="77777777" w:rsidR="00BC2829" w:rsidRPr="007328AF"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 xml:space="preserve">Możliwość eksportu eksportu/importu konfiguracji (ustawienie karty zarządzającej, </w:t>
            </w:r>
            <w:proofErr w:type="spellStart"/>
            <w:r w:rsidRPr="007328AF">
              <w:rPr>
                <w:rFonts w:asciiTheme="majorHAnsi" w:eastAsia="Times New Roman" w:hAnsiTheme="majorHAnsi" w:cstheme="majorHAnsi"/>
                <w:color w:val="000000"/>
                <w:sz w:val="20"/>
                <w:szCs w:val="20"/>
              </w:rPr>
              <w:t>BIOSu</w:t>
            </w:r>
            <w:proofErr w:type="spellEnd"/>
            <w:r w:rsidRPr="007328AF">
              <w:rPr>
                <w:rFonts w:asciiTheme="majorHAnsi" w:eastAsia="Times New Roman" w:hAnsiTheme="majorHAnsi" w:cstheme="majorHAnsi"/>
                <w:color w:val="000000"/>
                <w:sz w:val="20"/>
                <w:szCs w:val="20"/>
              </w:rPr>
              <w:t>, kart sieciowych, HBA oraz konfiguracji kontrolera RAID) serwera do pliku XML lub JSON </w:t>
            </w:r>
          </w:p>
          <w:p w14:paraId="72C5D65D" w14:textId="77777777" w:rsidR="00BC2829" w:rsidRPr="007328AF" w:rsidRDefault="00BC2829" w:rsidP="00BC2829">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 xml:space="preserve">Możliwość zaimportowania ustawień, poprzez bezpośrednie podłączenie plików konfiguracyjnych </w:t>
            </w:r>
          </w:p>
          <w:p w14:paraId="24FB6FD1" w14:textId="42BFE372" w:rsidR="00BC2829" w:rsidRPr="007B1405" w:rsidRDefault="00BC2829" w:rsidP="007B1405">
            <w:pPr>
              <w:numPr>
                <w:ilvl w:val="0"/>
                <w:numId w:val="47"/>
              </w:numPr>
              <w:spacing w:after="0" w:line="240" w:lineRule="auto"/>
              <w:ind w:left="360" w:firstLine="0"/>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 xml:space="preserve">Automatyczne tworzenie kopii ustawień serwera w </w:t>
            </w:r>
            <w:proofErr w:type="spellStart"/>
            <w:r w:rsidRPr="007328AF">
              <w:rPr>
                <w:rFonts w:asciiTheme="majorHAnsi" w:eastAsia="Times New Roman" w:hAnsiTheme="majorHAnsi" w:cstheme="majorHAnsi"/>
                <w:color w:val="000000"/>
                <w:sz w:val="20"/>
                <w:szCs w:val="20"/>
              </w:rPr>
              <w:t>opraciu</w:t>
            </w:r>
            <w:proofErr w:type="spellEnd"/>
            <w:r w:rsidRPr="007328AF">
              <w:rPr>
                <w:rFonts w:asciiTheme="majorHAnsi" w:eastAsia="Times New Roman" w:hAnsiTheme="majorHAnsi" w:cstheme="majorHAnsi"/>
                <w:color w:val="000000"/>
                <w:sz w:val="20"/>
                <w:szCs w:val="20"/>
              </w:rPr>
              <w:t xml:space="preserve"> o harmonogram. </w:t>
            </w:r>
          </w:p>
        </w:tc>
      </w:tr>
      <w:tr w:rsidR="00BC2829" w:rsidRPr="00B7375E" w14:paraId="27AA321C" w14:textId="77777777" w:rsidTr="00F80FE3">
        <w:tc>
          <w:tcPr>
            <w:tcW w:w="2523" w:type="dxa"/>
            <w:tcBorders>
              <w:top w:val="single" w:sz="4" w:space="0" w:color="auto"/>
              <w:left w:val="single" w:sz="4" w:space="0" w:color="auto"/>
              <w:bottom w:val="single" w:sz="4" w:space="0" w:color="auto"/>
              <w:right w:val="single" w:sz="4" w:space="0" w:color="auto"/>
            </w:tcBorders>
            <w:vAlign w:val="center"/>
          </w:tcPr>
          <w:p w14:paraId="2D829E4F" w14:textId="47513064" w:rsidR="00BC2829" w:rsidRPr="007328AF" w:rsidRDefault="00BC2829" w:rsidP="00BC2829">
            <w:pPr>
              <w:jc w:val="center"/>
              <w:rPr>
                <w:rFonts w:asciiTheme="majorHAnsi" w:hAnsiTheme="majorHAnsi" w:cstheme="majorHAnsi"/>
                <w:b/>
                <w:bCs/>
                <w:sz w:val="20"/>
                <w:szCs w:val="20"/>
              </w:rPr>
            </w:pPr>
            <w:r w:rsidRPr="007328AF">
              <w:rPr>
                <w:rFonts w:asciiTheme="majorHAnsi" w:hAnsiTheme="majorHAnsi" w:cstheme="majorHAnsi"/>
                <w:b/>
                <w:bCs/>
                <w:sz w:val="20"/>
                <w:szCs w:val="20"/>
              </w:rPr>
              <w:t>Certyfikaty</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10BA4C77" w14:textId="1CDAFD70" w:rsidR="00BC2829" w:rsidRPr="007328AF" w:rsidRDefault="00BC2829" w:rsidP="00BC2829">
            <w:pPr>
              <w:spacing w:after="0" w:line="240" w:lineRule="auto"/>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color w:val="000000"/>
                <w:sz w:val="20"/>
                <w:szCs w:val="20"/>
              </w:rPr>
              <w:t xml:space="preserve">Serwer musi być wyprodukowany zgodnie z normą ISO-9001 oraz ISO-14001. </w:t>
            </w:r>
            <w:r w:rsidRPr="007328AF">
              <w:rPr>
                <w:rFonts w:asciiTheme="majorHAnsi" w:eastAsia="Times New Roman" w:hAnsiTheme="majorHAnsi" w:cstheme="majorHAnsi"/>
                <w:color w:val="000000"/>
                <w:sz w:val="20"/>
                <w:szCs w:val="20"/>
              </w:rPr>
              <w:br/>
              <w:t>Serwer musi posiadać deklara</w:t>
            </w:r>
            <w:r w:rsidR="0030150F">
              <w:rPr>
                <w:rFonts w:asciiTheme="majorHAnsi" w:eastAsia="Times New Roman" w:hAnsiTheme="majorHAnsi" w:cstheme="majorHAnsi"/>
                <w:color w:val="000000"/>
                <w:sz w:val="20"/>
                <w:szCs w:val="20"/>
              </w:rPr>
              <w:t>cję zgodności UE</w:t>
            </w:r>
            <w:r w:rsidRPr="007328AF">
              <w:rPr>
                <w:rFonts w:asciiTheme="majorHAnsi" w:eastAsia="Times New Roman" w:hAnsiTheme="majorHAnsi" w:cstheme="majorHAnsi"/>
                <w:color w:val="000000"/>
                <w:sz w:val="20"/>
                <w:szCs w:val="20"/>
              </w:rPr>
              <w:t>. </w:t>
            </w:r>
          </w:p>
          <w:p w14:paraId="07000AC7" w14:textId="43167E01" w:rsidR="00BC2829" w:rsidRPr="007328AF" w:rsidRDefault="00BC2829" w:rsidP="00BC2829">
            <w:pPr>
              <w:spacing w:after="0" w:line="240" w:lineRule="auto"/>
              <w:textAlignment w:val="baseline"/>
              <w:rPr>
                <w:rFonts w:asciiTheme="majorHAnsi" w:eastAsia="Times New Roman" w:hAnsiTheme="majorHAnsi" w:cstheme="majorHAnsi"/>
                <w:color w:val="000000"/>
                <w:sz w:val="20"/>
                <w:szCs w:val="20"/>
              </w:rPr>
            </w:pPr>
            <w:r w:rsidRPr="00996F38">
              <w:rPr>
                <w:rFonts w:asciiTheme="majorHAnsi" w:eastAsia="Times New Roman" w:hAnsiTheme="majorHAnsi" w:cstheme="majorHAnsi"/>
                <w:color w:val="000000"/>
                <w:sz w:val="20"/>
                <w:szCs w:val="20"/>
              </w:rPr>
              <w:t>Urządzenia wyprodukowane są przez producenta, zgodnie z normą PN-EN ISO 50001 lub oświadczenie producenta o stosowaniu w fabrykach polityki zarządzania energią, która jest zgodna z obowiązującymi przepisami na terenie Unii Europejskiej.</w:t>
            </w:r>
            <w:r w:rsidRPr="007328AF">
              <w:rPr>
                <w:rFonts w:asciiTheme="majorHAnsi" w:eastAsia="Times New Roman" w:hAnsiTheme="majorHAnsi" w:cstheme="majorHAnsi"/>
                <w:color w:val="000000"/>
                <w:sz w:val="20"/>
                <w:szCs w:val="20"/>
              </w:rPr>
              <w:t xml:space="preserve"> </w:t>
            </w:r>
          </w:p>
        </w:tc>
      </w:tr>
      <w:tr w:rsidR="00BC2829" w:rsidRPr="00B7375E" w14:paraId="4E83F17A" w14:textId="77777777" w:rsidTr="00F80FE3">
        <w:tc>
          <w:tcPr>
            <w:tcW w:w="2523" w:type="dxa"/>
            <w:tcBorders>
              <w:top w:val="single" w:sz="4" w:space="0" w:color="auto"/>
              <w:left w:val="single" w:sz="4" w:space="0" w:color="auto"/>
              <w:bottom w:val="single" w:sz="4" w:space="0" w:color="auto"/>
              <w:right w:val="single" w:sz="4" w:space="0" w:color="auto"/>
            </w:tcBorders>
            <w:vAlign w:val="center"/>
          </w:tcPr>
          <w:p w14:paraId="031E72F5" w14:textId="36D3AB7D" w:rsidR="00BC2829" w:rsidRPr="007328AF" w:rsidRDefault="00BC2829" w:rsidP="00BC2829">
            <w:pPr>
              <w:jc w:val="center"/>
              <w:rPr>
                <w:rFonts w:asciiTheme="majorHAnsi" w:hAnsiTheme="majorHAnsi" w:cstheme="majorHAnsi"/>
                <w:b/>
                <w:bCs/>
                <w:sz w:val="20"/>
                <w:szCs w:val="20"/>
              </w:rPr>
            </w:pPr>
            <w:r w:rsidRPr="007328AF">
              <w:rPr>
                <w:rFonts w:asciiTheme="majorHAnsi" w:hAnsiTheme="majorHAnsi" w:cstheme="majorHAnsi"/>
                <w:b/>
                <w:bCs/>
                <w:sz w:val="20"/>
                <w:szCs w:val="20"/>
              </w:rPr>
              <w:t>Warunki gwarancji</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7166AFE7" w14:textId="6908F589" w:rsidR="00BC2829" w:rsidRDefault="00BC2829" w:rsidP="00BC2829">
            <w:pPr>
              <w:spacing w:after="0" w:line="240" w:lineRule="auto"/>
              <w:textAlignment w:val="baseline"/>
              <w:rPr>
                <w:rFonts w:asciiTheme="majorHAnsi" w:eastAsia="Times New Roman" w:hAnsiTheme="majorHAnsi" w:cstheme="majorHAnsi"/>
                <w:color w:val="000000"/>
                <w:sz w:val="20"/>
                <w:szCs w:val="20"/>
              </w:rPr>
            </w:pPr>
            <w:r w:rsidRPr="007328AF">
              <w:rPr>
                <w:rFonts w:asciiTheme="majorHAnsi" w:eastAsia="Times New Roman" w:hAnsiTheme="majorHAnsi" w:cstheme="majorHAnsi"/>
                <w:color w:val="000000"/>
                <w:sz w:val="20"/>
                <w:szCs w:val="20"/>
              </w:rPr>
              <w:t>Pięć lat gwarancji producenta</w:t>
            </w:r>
            <w:r w:rsidR="007B1405">
              <w:rPr>
                <w:rFonts w:asciiTheme="majorHAnsi" w:eastAsia="Times New Roman" w:hAnsiTheme="majorHAnsi" w:cstheme="majorHAnsi"/>
                <w:color w:val="000000"/>
                <w:sz w:val="20"/>
                <w:szCs w:val="20"/>
              </w:rPr>
              <w:t>;</w:t>
            </w:r>
            <w:r w:rsidRPr="007328AF">
              <w:rPr>
                <w:rFonts w:asciiTheme="majorHAnsi" w:eastAsia="Times New Roman" w:hAnsiTheme="majorHAnsi" w:cstheme="majorHAnsi"/>
                <w:color w:val="000000"/>
                <w:sz w:val="20"/>
                <w:szCs w:val="20"/>
              </w:rPr>
              <w:t xml:space="preserve"> czas reakcji do następnego dnia roboczego od przyjęcia zgłoszenia</w:t>
            </w:r>
            <w:r w:rsidR="007B1405">
              <w:rPr>
                <w:rFonts w:asciiTheme="majorHAnsi" w:eastAsia="Times New Roman" w:hAnsiTheme="majorHAnsi" w:cstheme="majorHAnsi"/>
                <w:color w:val="000000"/>
                <w:sz w:val="20"/>
                <w:szCs w:val="20"/>
              </w:rPr>
              <w:t>;</w:t>
            </w:r>
            <w:r w:rsidRPr="007328AF">
              <w:rPr>
                <w:rFonts w:asciiTheme="majorHAnsi" w:eastAsia="Times New Roman" w:hAnsiTheme="majorHAnsi" w:cstheme="majorHAnsi"/>
                <w:color w:val="000000"/>
                <w:sz w:val="20"/>
                <w:szCs w:val="20"/>
              </w:rPr>
              <w:t xml:space="preserve"> możliwość zgłaszania awarii w trybie 365x7x24 poprzez ogólnopolską linię telefoniczną producenta. </w:t>
            </w:r>
          </w:p>
          <w:p w14:paraId="0B77146D" w14:textId="77777777" w:rsidR="00BC2829" w:rsidRDefault="00BC2829" w:rsidP="00BC2829">
            <w:pPr>
              <w:spacing w:after="0" w:line="240" w:lineRule="auto"/>
              <w:textAlignment w:val="baseline"/>
              <w:rPr>
                <w:rFonts w:asciiTheme="majorHAnsi" w:eastAsia="Times New Roman" w:hAnsiTheme="majorHAnsi" w:cstheme="majorHAnsi"/>
                <w:color w:val="000000"/>
                <w:sz w:val="20"/>
                <w:szCs w:val="20"/>
              </w:rPr>
            </w:pPr>
          </w:p>
          <w:p w14:paraId="72575576" w14:textId="1D39BCCA" w:rsidR="00BC2829" w:rsidRPr="00996F38" w:rsidRDefault="00BC2829" w:rsidP="00BC2829">
            <w:pPr>
              <w:spacing w:after="0" w:line="240" w:lineRule="auto"/>
              <w:textAlignment w:val="baseline"/>
              <w:rPr>
                <w:rFonts w:asciiTheme="majorHAnsi" w:eastAsia="Times New Roman" w:hAnsiTheme="majorHAnsi" w:cstheme="majorHAnsi"/>
                <w:b/>
                <w:bCs/>
                <w:sz w:val="20"/>
                <w:szCs w:val="20"/>
              </w:rPr>
            </w:pPr>
            <w:r w:rsidRPr="00996F38">
              <w:rPr>
                <w:rFonts w:asciiTheme="majorHAnsi" w:eastAsia="Times New Roman" w:hAnsiTheme="majorHAnsi" w:cstheme="majorHAnsi"/>
                <w:b/>
                <w:bCs/>
                <w:sz w:val="20"/>
                <w:szCs w:val="20"/>
              </w:rPr>
              <w:t xml:space="preserve">Zamawiający wymaga </w:t>
            </w:r>
            <w:r w:rsidRPr="00996F38">
              <w:rPr>
                <w:rFonts w:asciiTheme="majorHAnsi" w:eastAsia="Times New Roman" w:hAnsiTheme="majorHAnsi" w:cstheme="majorHAnsi"/>
                <w:b/>
                <w:bCs/>
                <w:noProof/>
                <w:sz w:val="20"/>
                <w:szCs w:val="20"/>
              </w:rPr>
              <w:t>od</w:t>
            </w:r>
            <w:r w:rsidRPr="00996F38">
              <w:rPr>
                <w:rFonts w:asciiTheme="majorHAnsi" w:eastAsia="Times New Roman" w:hAnsiTheme="majorHAnsi" w:cstheme="majorHAnsi"/>
                <w:b/>
                <w:bCs/>
                <w:sz w:val="20"/>
                <w:szCs w:val="20"/>
              </w:rPr>
              <w:t xml:space="preserve"> podmiotu realizującego serwis lub producenta sprzętu dołączenia do </w:t>
            </w:r>
            <w:r w:rsidR="00996F38" w:rsidRPr="00996F38">
              <w:rPr>
                <w:rFonts w:asciiTheme="majorHAnsi" w:eastAsia="Times New Roman" w:hAnsiTheme="majorHAnsi" w:cstheme="majorHAnsi"/>
                <w:b/>
                <w:bCs/>
                <w:sz w:val="20"/>
                <w:szCs w:val="20"/>
              </w:rPr>
              <w:t>umowy</w:t>
            </w:r>
            <w:r w:rsidRPr="00996F38">
              <w:rPr>
                <w:rFonts w:asciiTheme="majorHAnsi" w:eastAsia="Times New Roman" w:hAnsiTheme="majorHAnsi" w:cstheme="majorHAnsi"/>
                <w:b/>
                <w:bCs/>
                <w:sz w:val="20"/>
                <w:szCs w:val="20"/>
              </w:rPr>
              <w:t xml:space="preserve"> oświadczenia, że w przypadku wystąpienia awarii dysku twardego w urządzeniu objętym aktywnym wparciem technicznym, uszkodzony dysk twardy pozostaje u Zamawiającego. </w:t>
            </w:r>
          </w:p>
          <w:p w14:paraId="1B769518" w14:textId="77777777" w:rsidR="00BC2829" w:rsidRPr="00457181" w:rsidRDefault="00BC2829" w:rsidP="00BC2829">
            <w:pPr>
              <w:spacing w:after="0" w:line="240" w:lineRule="auto"/>
              <w:textAlignment w:val="baseline"/>
              <w:rPr>
                <w:rFonts w:asciiTheme="majorHAnsi" w:eastAsia="Times New Roman" w:hAnsiTheme="majorHAnsi" w:cstheme="majorHAnsi"/>
                <w:sz w:val="20"/>
                <w:szCs w:val="20"/>
              </w:rPr>
            </w:pPr>
          </w:p>
          <w:p w14:paraId="2F426BB3" w14:textId="313C67E2" w:rsidR="00BC2829" w:rsidRPr="00996F38" w:rsidRDefault="00BC2829" w:rsidP="00BC2829">
            <w:pPr>
              <w:spacing w:after="0" w:line="240" w:lineRule="auto"/>
              <w:textAlignment w:val="baseline"/>
              <w:rPr>
                <w:rFonts w:asciiTheme="majorHAnsi" w:eastAsia="Times New Roman" w:hAnsiTheme="majorHAnsi" w:cstheme="majorHAnsi"/>
                <w:b/>
                <w:bCs/>
                <w:sz w:val="20"/>
                <w:szCs w:val="20"/>
              </w:rPr>
            </w:pPr>
            <w:r w:rsidRPr="00996F38">
              <w:rPr>
                <w:rFonts w:asciiTheme="majorHAnsi" w:eastAsia="Times New Roman" w:hAnsiTheme="majorHAnsi" w:cstheme="majorHAnsi"/>
                <w:b/>
                <w:bCs/>
                <w:sz w:val="20"/>
                <w:szCs w:val="20"/>
              </w:rPr>
              <w:t xml:space="preserve">Wymagane dołączenie do </w:t>
            </w:r>
            <w:r w:rsidR="00996F38" w:rsidRPr="00996F38">
              <w:rPr>
                <w:rFonts w:asciiTheme="majorHAnsi" w:eastAsia="Times New Roman" w:hAnsiTheme="majorHAnsi" w:cstheme="majorHAnsi"/>
                <w:b/>
                <w:bCs/>
                <w:sz w:val="20"/>
                <w:szCs w:val="20"/>
              </w:rPr>
              <w:t>umowy</w:t>
            </w:r>
            <w:r w:rsidRPr="00996F38">
              <w:rPr>
                <w:rFonts w:asciiTheme="majorHAnsi" w:eastAsia="Times New Roman" w:hAnsiTheme="majorHAnsi" w:cstheme="majorHAnsi"/>
                <w:b/>
                <w:bCs/>
                <w:sz w:val="20"/>
                <w:szCs w:val="20"/>
              </w:rPr>
              <w:t xml:space="preserve"> oświadczenia Producenta potwierdzając, że Serwis urządzeń będzie realizowany bezpośrednio przez Producenta i/lub we współpracy z Autoryzowanym Partnerem Serwisowym Producenta. </w:t>
            </w:r>
          </w:p>
          <w:p w14:paraId="222A6B6D" w14:textId="77777777" w:rsidR="00BC2829" w:rsidRPr="00457181" w:rsidRDefault="00BC2829" w:rsidP="00BC2829">
            <w:pPr>
              <w:spacing w:after="0" w:line="240" w:lineRule="auto"/>
              <w:textAlignment w:val="baseline"/>
              <w:rPr>
                <w:rFonts w:asciiTheme="majorHAnsi" w:eastAsia="Times New Roman" w:hAnsiTheme="majorHAnsi" w:cstheme="majorHAnsi"/>
                <w:sz w:val="20"/>
                <w:szCs w:val="20"/>
              </w:rPr>
            </w:pPr>
          </w:p>
          <w:p w14:paraId="5067ED51" w14:textId="6E5B7FCF" w:rsidR="00BC2829" w:rsidRPr="00996F38" w:rsidRDefault="00BC2829" w:rsidP="00BC2829">
            <w:pPr>
              <w:spacing w:after="0" w:line="240" w:lineRule="auto"/>
              <w:textAlignment w:val="baseline"/>
              <w:rPr>
                <w:rFonts w:asciiTheme="majorHAnsi" w:eastAsia="Times New Roman" w:hAnsiTheme="majorHAnsi" w:cstheme="majorHAnsi"/>
                <w:b/>
                <w:bCs/>
                <w:sz w:val="20"/>
                <w:szCs w:val="20"/>
              </w:rPr>
            </w:pPr>
            <w:r w:rsidRPr="00996F38">
              <w:rPr>
                <w:rFonts w:asciiTheme="majorHAnsi" w:eastAsia="Times New Roman" w:hAnsiTheme="majorHAnsi" w:cstheme="majorHAnsi"/>
                <w:b/>
                <w:bCs/>
                <w:sz w:val="20"/>
                <w:szCs w:val="20"/>
              </w:rPr>
              <w:t>Oświadczenie producenta serwera</w:t>
            </w:r>
            <w:r w:rsidR="006711CE" w:rsidRPr="00996F38">
              <w:rPr>
                <w:rFonts w:asciiTheme="majorHAnsi" w:eastAsia="Times New Roman" w:hAnsiTheme="majorHAnsi" w:cstheme="majorHAnsi"/>
                <w:b/>
                <w:bCs/>
                <w:sz w:val="20"/>
                <w:szCs w:val="20"/>
              </w:rPr>
              <w:t>, jako załącznik do umowy</w:t>
            </w:r>
            <w:r w:rsidRPr="00996F38">
              <w:rPr>
                <w:rFonts w:asciiTheme="majorHAnsi" w:eastAsia="Times New Roman" w:hAnsiTheme="majorHAnsi" w:cstheme="majorHAnsi"/>
                <w:b/>
                <w:bCs/>
                <w:sz w:val="20"/>
                <w:szCs w:val="20"/>
              </w:rPr>
              <w:t>, potwierdzające, że sprzęt pochodzi z oficjalnego kanału dystrybucyjnego producenta. </w:t>
            </w:r>
          </w:p>
          <w:p w14:paraId="3E082986" w14:textId="77777777" w:rsidR="00BC2829" w:rsidRPr="007328AF" w:rsidRDefault="00BC2829" w:rsidP="00BC2829">
            <w:pPr>
              <w:spacing w:after="0" w:line="240" w:lineRule="auto"/>
              <w:textAlignment w:val="baseline"/>
              <w:rPr>
                <w:rFonts w:asciiTheme="majorHAnsi" w:eastAsia="Times New Roman" w:hAnsiTheme="majorHAnsi" w:cstheme="majorHAnsi"/>
                <w:sz w:val="20"/>
                <w:szCs w:val="20"/>
              </w:rPr>
            </w:pPr>
          </w:p>
          <w:p w14:paraId="422CDF6B" w14:textId="5A2DBF23" w:rsidR="00BC2829" w:rsidRPr="007328AF" w:rsidRDefault="00BC2829" w:rsidP="00BC2829">
            <w:pPr>
              <w:spacing w:after="0" w:line="240" w:lineRule="auto"/>
              <w:textAlignment w:val="baseline"/>
              <w:rPr>
                <w:rFonts w:asciiTheme="majorHAnsi" w:eastAsia="Times New Roman" w:hAnsiTheme="majorHAnsi" w:cstheme="majorHAnsi"/>
                <w:color w:val="000000"/>
                <w:sz w:val="20"/>
                <w:szCs w:val="20"/>
              </w:rPr>
            </w:pPr>
            <w:r w:rsidRPr="007328AF">
              <w:rPr>
                <w:rFonts w:asciiTheme="majorHAnsi" w:eastAsia="Times New Roman" w:hAnsiTheme="majorHAnsi" w:cstheme="majorHAnsi"/>
                <w:color w:val="000000"/>
                <w:sz w:val="20"/>
                <w:szCs w:val="20"/>
              </w:rPr>
              <w:lastRenderedPageBreak/>
              <w:t xml:space="preserve">Możliwość sprawdzenia statusu gwarancji poprzez stronę producenta podając unikatowy numer urządzenia, oraz pobieranie uaktualnień </w:t>
            </w:r>
            <w:proofErr w:type="spellStart"/>
            <w:r w:rsidRPr="007328AF">
              <w:rPr>
                <w:rFonts w:asciiTheme="majorHAnsi" w:eastAsia="Times New Roman" w:hAnsiTheme="majorHAnsi" w:cstheme="majorHAnsi"/>
                <w:color w:val="000000"/>
                <w:sz w:val="20"/>
                <w:szCs w:val="20"/>
              </w:rPr>
              <w:t>mikrokodu</w:t>
            </w:r>
            <w:proofErr w:type="spellEnd"/>
            <w:r w:rsidRPr="007328AF">
              <w:rPr>
                <w:rFonts w:asciiTheme="majorHAnsi" w:eastAsia="Times New Roman" w:hAnsiTheme="majorHAnsi" w:cstheme="majorHAnsi"/>
                <w:color w:val="000000"/>
                <w:sz w:val="20"/>
                <w:szCs w:val="20"/>
              </w:rPr>
              <w:t xml:space="preserve"> oraz sterowników nawet w przypadku wygaśnięcia gwarancji systemu. </w:t>
            </w:r>
          </w:p>
        </w:tc>
      </w:tr>
      <w:tr w:rsidR="00BC2829" w:rsidRPr="00B7375E" w14:paraId="1DDD5CA9" w14:textId="77777777" w:rsidTr="00F80FE3">
        <w:tc>
          <w:tcPr>
            <w:tcW w:w="2523" w:type="dxa"/>
            <w:tcBorders>
              <w:top w:val="single" w:sz="4" w:space="0" w:color="auto"/>
              <w:left w:val="single" w:sz="4" w:space="0" w:color="auto"/>
              <w:bottom w:val="single" w:sz="4" w:space="0" w:color="auto"/>
              <w:right w:val="single" w:sz="4" w:space="0" w:color="auto"/>
            </w:tcBorders>
            <w:vAlign w:val="center"/>
          </w:tcPr>
          <w:p w14:paraId="77DC0E0B" w14:textId="50387617" w:rsidR="00BC2829" w:rsidRPr="007328AF" w:rsidRDefault="00BC2829" w:rsidP="00BC2829">
            <w:pPr>
              <w:jc w:val="center"/>
              <w:rPr>
                <w:rFonts w:asciiTheme="majorHAnsi" w:hAnsiTheme="majorHAnsi" w:cstheme="majorHAnsi"/>
                <w:b/>
                <w:bCs/>
                <w:sz w:val="20"/>
                <w:szCs w:val="20"/>
              </w:rPr>
            </w:pPr>
            <w:r w:rsidRPr="007328AF">
              <w:rPr>
                <w:rFonts w:asciiTheme="majorHAnsi" w:hAnsiTheme="majorHAnsi" w:cstheme="majorHAnsi"/>
                <w:b/>
                <w:bCs/>
                <w:sz w:val="20"/>
                <w:szCs w:val="20"/>
              </w:rPr>
              <w:lastRenderedPageBreak/>
              <w:t>Dokumentacja użytkownika</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21174120" w14:textId="77777777" w:rsidR="00BC2829" w:rsidRPr="007328AF" w:rsidRDefault="00BC2829" w:rsidP="00BC2829">
            <w:pPr>
              <w:spacing w:after="0" w:line="240" w:lineRule="auto"/>
              <w:textAlignment w:val="baseline"/>
              <w:rPr>
                <w:rFonts w:asciiTheme="majorHAnsi" w:eastAsia="Times New Roman" w:hAnsiTheme="majorHAnsi" w:cstheme="majorHAnsi"/>
                <w:sz w:val="20"/>
                <w:szCs w:val="20"/>
              </w:rPr>
            </w:pPr>
            <w:r w:rsidRPr="007328AF">
              <w:rPr>
                <w:rFonts w:asciiTheme="majorHAnsi" w:eastAsia="Times New Roman" w:hAnsiTheme="majorHAnsi" w:cstheme="majorHAnsi"/>
                <w:sz w:val="20"/>
                <w:szCs w:val="20"/>
              </w:rPr>
              <w:t xml:space="preserve">Zamawiający wymaga dokumentacji w języku </w:t>
            </w:r>
            <w:r w:rsidRPr="005D7934">
              <w:rPr>
                <w:rFonts w:asciiTheme="majorHAnsi" w:eastAsia="Times New Roman" w:hAnsiTheme="majorHAnsi" w:cstheme="majorHAnsi"/>
                <w:sz w:val="20"/>
                <w:szCs w:val="20"/>
              </w:rPr>
              <w:t>polskim lub angi</w:t>
            </w:r>
            <w:r w:rsidRPr="005D7934">
              <w:rPr>
                <w:rFonts w:asciiTheme="majorHAnsi" w:eastAsia="Times New Roman" w:hAnsiTheme="majorHAnsi" w:cstheme="majorHAnsi"/>
                <w:i/>
                <w:iCs/>
                <w:sz w:val="20"/>
                <w:szCs w:val="20"/>
              </w:rPr>
              <w:t>e</w:t>
            </w:r>
            <w:r w:rsidRPr="005D7934">
              <w:rPr>
                <w:rFonts w:asciiTheme="majorHAnsi" w:eastAsia="Times New Roman" w:hAnsiTheme="majorHAnsi" w:cstheme="majorHAnsi"/>
                <w:sz w:val="20"/>
                <w:szCs w:val="20"/>
              </w:rPr>
              <w:t>lskim.</w:t>
            </w:r>
            <w:r w:rsidRPr="007328AF">
              <w:rPr>
                <w:rFonts w:asciiTheme="majorHAnsi" w:eastAsia="Times New Roman" w:hAnsiTheme="majorHAnsi" w:cstheme="majorHAnsi"/>
                <w:sz w:val="20"/>
                <w:szCs w:val="20"/>
              </w:rPr>
              <w:t> </w:t>
            </w:r>
          </w:p>
          <w:p w14:paraId="5013ACEA" w14:textId="142A2A44" w:rsidR="00BC2829" w:rsidRPr="007328AF" w:rsidRDefault="00BC2829" w:rsidP="00BC2829">
            <w:pPr>
              <w:spacing w:after="0" w:line="240" w:lineRule="auto"/>
              <w:textAlignment w:val="baseline"/>
              <w:rPr>
                <w:rFonts w:asciiTheme="majorHAnsi" w:eastAsia="Times New Roman" w:hAnsiTheme="majorHAnsi" w:cstheme="majorHAnsi"/>
                <w:color w:val="000000"/>
                <w:sz w:val="20"/>
                <w:szCs w:val="20"/>
              </w:rPr>
            </w:pPr>
            <w:r w:rsidRPr="007328AF">
              <w:rPr>
                <w:rFonts w:asciiTheme="majorHAnsi" w:eastAsia="Times New Roman" w:hAnsiTheme="majorHAnsi" w:cstheme="majorHAnsi"/>
                <w:sz w:val="20"/>
                <w:szCs w:val="20"/>
              </w:rPr>
              <w:t>Możliwość sprawdzenia konfiguracji sprzętowej serwera oraz warunków gwarancji po podaniu numeru seryjnego bezpośrednio u producenta lub jego przedstawiciela. </w:t>
            </w:r>
          </w:p>
        </w:tc>
      </w:tr>
      <w:tr w:rsidR="00BC2829" w:rsidRPr="00B7375E" w14:paraId="26D4C027" w14:textId="77777777" w:rsidTr="00F80FE3">
        <w:tc>
          <w:tcPr>
            <w:tcW w:w="2523" w:type="dxa"/>
            <w:tcBorders>
              <w:top w:val="single" w:sz="4" w:space="0" w:color="auto"/>
              <w:left w:val="single" w:sz="4" w:space="0" w:color="auto"/>
              <w:bottom w:val="single" w:sz="4" w:space="0" w:color="auto"/>
              <w:right w:val="single" w:sz="4" w:space="0" w:color="auto"/>
            </w:tcBorders>
            <w:vAlign w:val="center"/>
          </w:tcPr>
          <w:p w14:paraId="07F7B934" w14:textId="4B9FF75B" w:rsidR="00BC2829" w:rsidRPr="007328AF" w:rsidRDefault="00BC2829" w:rsidP="00BC2829">
            <w:pPr>
              <w:jc w:val="center"/>
              <w:rPr>
                <w:rFonts w:asciiTheme="majorHAnsi" w:hAnsiTheme="majorHAnsi" w:cstheme="majorHAnsi"/>
                <w:b/>
                <w:bCs/>
                <w:sz w:val="20"/>
                <w:szCs w:val="20"/>
              </w:rPr>
            </w:pPr>
            <w:r>
              <w:rPr>
                <w:rFonts w:asciiTheme="majorHAnsi" w:hAnsiTheme="majorHAnsi" w:cstheme="majorHAnsi"/>
                <w:b/>
                <w:bCs/>
                <w:sz w:val="20"/>
                <w:szCs w:val="20"/>
              </w:rPr>
              <w:t>Serwerowy system operacyjny</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4D721DC3" w14:textId="77777777" w:rsidR="00BC2829" w:rsidRPr="00BC2829" w:rsidRDefault="00BC2829" w:rsidP="00BC2829">
            <w:p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Licencja ma mieć charakter wieczysty i nie narażać Zamawiającego na dodatkowe koszty w przyszłym użytkowaniu.</w:t>
            </w:r>
          </w:p>
          <w:p w14:paraId="2DEC966F" w14:textId="77777777" w:rsidR="00BC2829" w:rsidRPr="00BC2829" w:rsidRDefault="00BC2829" w:rsidP="00BC2829">
            <w:p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Licencja obejmująca wszystkie rdzenie procesorów w zaoferowanym serwerze.</w:t>
            </w:r>
          </w:p>
          <w:p w14:paraId="6853FCEF" w14:textId="77777777" w:rsidR="00BC2829" w:rsidRPr="00BC2829" w:rsidRDefault="00BC2829" w:rsidP="00BC2829">
            <w:p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Zamawiający wymaga, aby wszystkie elementy systemu oraz jego licencja pochodziły od tego samego producenta. Licencja ma umożliwiać </w:t>
            </w:r>
            <w:proofErr w:type="spellStart"/>
            <w:r w:rsidRPr="00BC2829">
              <w:rPr>
                <w:rFonts w:asciiTheme="majorHAnsi" w:eastAsia="Times New Roman" w:hAnsiTheme="majorHAnsi" w:cstheme="majorHAnsi"/>
                <w:sz w:val="20"/>
                <w:szCs w:val="20"/>
              </w:rPr>
              <w:t>downgrade</w:t>
            </w:r>
            <w:proofErr w:type="spellEnd"/>
            <w:r w:rsidRPr="00BC2829">
              <w:rPr>
                <w:rFonts w:asciiTheme="majorHAnsi" w:eastAsia="Times New Roman" w:hAnsiTheme="majorHAnsi" w:cstheme="majorHAnsi"/>
                <w:sz w:val="20"/>
                <w:szCs w:val="20"/>
              </w:rPr>
              <w:t xml:space="preserve"> do poprzednich wersji systemu operacyjnego oraz uprawniać do uruchamiania SSO w środowisku fizycznym i dwóch wirtualnych środowisk systemu operacyjnego za pomocą wbudowanych mechanizmów wirtualizacji.</w:t>
            </w:r>
          </w:p>
          <w:p w14:paraId="1DE78613" w14:textId="77777777" w:rsidR="00BC2829" w:rsidRDefault="00BC2829" w:rsidP="00BC2829">
            <w:pPr>
              <w:spacing w:after="0" w:line="240" w:lineRule="auto"/>
              <w:textAlignment w:val="baseline"/>
              <w:rPr>
                <w:rFonts w:asciiTheme="majorHAnsi" w:eastAsia="Times New Roman" w:hAnsiTheme="majorHAnsi" w:cstheme="majorHAnsi"/>
                <w:sz w:val="20"/>
                <w:szCs w:val="20"/>
              </w:rPr>
            </w:pPr>
          </w:p>
          <w:p w14:paraId="24B1E536" w14:textId="77777777" w:rsidR="00BC2829" w:rsidRDefault="00BC2829" w:rsidP="00BC2829">
            <w:p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Serwerowy system operacyjny (dalej: SSO) posiada następujące, wbudowane cechy:</w:t>
            </w:r>
          </w:p>
          <w:p w14:paraId="2979D896"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Posiada możliwość wykorzystania min. 320 logicznych procesorów oraz min. 4 TB pamięci RAM w środowisku fizycznym   </w:t>
            </w:r>
          </w:p>
          <w:p w14:paraId="4276AC1D"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Posiada możliwość wykorzystywania min. 64 procesorów wirtualnych oraz min. 1TB pamięci RAM i dysku o pojemności 64TB przez każdy wirtualny serwerowy system operacyjny. </w:t>
            </w:r>
          </w:p>
          <w:p w14:paraId="5DB5A229" w14:textId="0A372859"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Posiada możliwość budowania klastrów składających się z min. 64 węzłów, </w:t>
            </w:r>
            <w:r w:rsidR="00C71126">
              <w:rPr>
                <w:rFonts w:asciiTheme="majorHAnsi" w:eastAsia="Times New Roman" w:hAnsiTheme="majorHAnsi" w:cstheme="majorHAnsi"/>
                <w:sz w:val="20"/>
                <w:szCs w:val="20"/>
              </w:rPr>
              <w:br/>
            </w:r>
            <w:r w:rsidRPr="00BC2829">
              <w:rPr>
                <w:rFonts w:asciiTheme="majorHAnsi" w:eastAsia="Times New Roman" w:hAnsiTheme="majorHAnsi" w:cstheme="majorHAnsi"/>
                <w:sz w:val="20"/>
                <w:szCs w:val="20"/>
              </w:rPr>
              <w:t xml:space="preserve">z możliwością uruchamiania do 7000 maszyn wirtualnych. </w:t>
            </w:r>
          </w:p>
          <w:p w14:paraId="1C1ADFA1"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Posiada możliwość migracji maszyn wirtualnych bez zatrzymywania ich pracy między fizycznymi serwerami z uruchomionym mechanizmem wirtualizacji (</w:t>
            </w:r>
            <w:proofErr w:type="spellStart"/>
            <w:r w:rsidRPr="00BC2829">
              <w:rPr>
                <w:rFonts w:asciiTheme="majorHAnsi" w:eastAsia="Times New Roman" w:hAnsiTheme="majorHAnsi" w:cstheme="majorHAnsi"/>
                <w:sz w:val="20"/>
                <w:szCs w:val="20"/>
              </w:rPr>
              <w:t>hypervisor</w:t>
            </w:r>
            <w:proofErr w:type="spellEnd"/>
            <w:r w:rsidRPr="00BC2829">
              <w:rPr>
                <w:rFonts w:asciiTheme="majorHAnsi" w:eastAsia="Times New Roman" w:hAnsiTheme="majorHAnsi" w:cstheme="majorHAnsi"/>
                <w:sz w:val="20"/>
                <w:szCs w:val="20"/>
              </w:rPr>
              <w:t xml:space="preserve">) przez sieć Ethernet, bez konieczności stosowania dodatkowych mechanizmów współdzielenia pamięci. </w:t>
            </w:r>
          </w:p>
          <w:p w14:paraId="4E01EA12"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Posiada wsparcie (na umożliwiającym to sprzęcie) dodawania i wymiany pamięci RAM bez przerywania pracy. </w:t>
            </w:r>
          </w:p>
          <w:p w14:paraId="3A7D926D"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Posiada wsparcie (na umożliwiającym to sprzęcie) dodawania i wymiany procesorów bez przerywania pracy. </w:t>
            </w:r>
          </w:p>
          <w:p w14:paraId="7E6729EC"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Posiada automatyczną weryfikację cyfrowych sygnatur sterowników w celu sprawdzenia czy sterownik przeszedł testy jakości przeprowadzone przez producenta systemu operacyjnego. </w:t>
            </w:r>
          </w:p>
          <w:p w14:paraId="56C04A21"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Posiada możliwość dynamicznego obniżania poboru energii przez rdzenie procesorów niewykorzystywane w bieżącej pracy. </w:t>
            </w:r>
          </w:p>
          <w:p w14:paraId="29E8B685"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Wbudowane wsparcie instalacji i pracy na wolumenach, które:  </w:t>
            </w:r>
          </w:p>
          <w:p w14:paraId="5FAEE0AF"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pozwalają na zmianę rozmiaru w czasie pracy systemu, </w:t>
            </w:r>
          </w:p>
          <w:p w14:paraId="52EE87A5"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umożliwiają tworzenie w czasie pracy systemu migawek, dających użytkownikom końcowym (lokalnym i sieciowym) prosty wgląd w poprzednie wersje plików i folderów, </w:t>
            </w:r>
          </w:p>
          <w:p w14:paraId="23D69844"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umożliwiają kompresję „w locie” dla wybranych plików i/lub folderów, </w:t>
            </w:r>
          </w:p>
          <w:p w14:paraId="7A9C1B94"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umożliwiają zdefiniowanie list kontroli dostępu (ACL). </w:t>
            </w:r>
          </w:p>
          <w:p w14:paraId="51DAE36B"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Posiada wbudowany mechanizm klasyfikowania i indeksowania plików (dokumentów) w oparciu o ich zawartość. </w:t>
            </w:r>
          </w:p>
          <w:p w14:paraId="55535404"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Posiada wbudowane szyfrowanie dysków przy pomocy mechanizmów posiadających certyfikat FIPS 140-2 lub równoważny wydany przez NIST lub inną agendę rządową zajmującą się bezpieczeństwem informacji. </w:t>
            </w:r>
          </w:p>
          <w:p w14:paraId="78CAF69D"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Posiada możliwość uruchamianie aplikacji internetowych wykorzystujących technologię ASP.NET </w:t>
            </w:r>
          </w:p>
          <w:p w14:paraId="1D63EB16"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Posiada możliwość dystrybucji ruchu sieciowego HTTP pomiędzy kilka serwerów. </w:t>
            </w:r>
          </w:p>
          <w:p w14:paraId="1D3E5CD2"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Posiada wbudowaną zaporę internetowa (firewall) z obsługą definiowanych reguł dla ochrony połączeń internetowych i intranetowych. </w:t>
            </w:r>
          </w:p>
          <w:p w14:paraId="7C7BB61B"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Graficzny interfejs użytkownika. </w:t>
            </w:r>
          </w:p>
          <w:p w14:paraId="31063780"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Zlokalizowane w języku polskim, następujące elementy: </w:t>
            </w:r>
          </w:p>
          <w:p w14:paraId="568BEF8F"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menu,  </w:t>
            </w:r>
          </w:p>
          <w:p w14:paraId="5172146B"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przeglądarka internetowa, </w:t>
            </w:r>
          </w:p>
          <w:p w14:paraId="2086340D"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pomoc, </w:t>
            </w:r>
          </w:p>
          <w:p w14:paraId="57878EC5"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lastRenderedPageBreak/>
              <w:t>-</w:t>
            </w:r>
            <w:r w:rsidRPr="00BC2829">
              <w:rPr>
                <w:rFonts w:asciiTheme="majorHAnsi" w:eastAsia="Times New Roman" w:hAnsiTheme="majorHAnsi" w:cstheme="majorHAnsi"/>
                <w:sz w:val="20"/>
                <w:szCs w:val="20"/>
              </w:rPr>
              <w:tab/>
              <w:t>komunikaty systemowe.</w:t>
            </w:r>
          </w:p>
          <w:p w14:paraId="067CF050"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Posiada wsparcie dla większości powszechnie używanych urządzeń peryferyjnych (drukarek, urządzeń sieciowych, standardów USB, </w:t>
            </w:r>
            <w:proofErr w:type="spellStart"/>
            <w:r w:rsidRPr="00BC2829">
              <w:rPr>
                <w:rFonts w:asciiTheme="majorHAnsi" w:eastAsia="Times New Roman" w:hAnsiTheme="majorHAnsi" w:cstheme="majorHAnsi"/>
                <w:sz w:val="20"/>
                <w:szCs w:val="20"/>
              </w:rPr>
              <w:t>Plug&amp;Play</w:t>
            </w:r>
            <w:proofErr w:type="spellEnd"/>
            <w:r w:rsidRPr="00BC2829">
              <w:rPr>
                <w:rFonts w:asciiTheme="majorHAnsi" w:eastAsia="Times New Roman" w:hAnsiTheme="majorHAnsi" w:cstheme="majorHAnsi"/>
                <w:sz w:val="20"/>
                <w:szCs w:val="20"/>
              </w:rPr>
              <w:t xml:space="preserve">). </w:t>
            </w:r>
          </w:p>
          <w:p w14:paraId="021BF140"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Posiada możliwość zdalnej konfiguracji, administrowania oraz aktualizowania systemu. </w:t>
            </w:r>
          </w:p>
          <w:p w14:paraId="0502E2F8" w14:textId="608A93E3"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Dostępność bezpłatnych narzędzi producenta systemu umożliwiających badanie </w:t>
            </w:r>
            <w:r w:rsidR="00E9588A">
              <w:rPr>
                <w:rFonts w:asciiTheme="majorHAnsi" w:eastAsia="Times New Roman" w:hAnsiTheme="majorHAnsi" w:cstheme="majorHAnsi"/>
                <w:sz w:val="20"/>
                <w:szCs w:val="20"/>
              </w:rPr>
              <w:br/>
            </w:r>
            <w:r w:rsidRPr="00BC2829">
              <w:rPr>
                <w:rFonts w:asciiTheme="majorHAnsi" w:eastAsia="Times New Roman" w:hAnsiTheme="majorHAnsi" w:cstheme="majorHAnsi"/>
                <w:sz w:val="20"/>
                <w:szCs w:val="20"/>
              </w:rPr>
              <w:t xml:space="preserve">i wdrażanie zdefiniowanego zestawu polityk bezpieczeństwa.  </w:t>
            </w:r>
          </w:p>
          <w:p w14:paraId="5AC9F8D8"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Pochodzący od producenta systemu serwis zarządzania polityką konsumpcji informacji w dokumentach (Digital </w:t>
            </w:r>
            <w:proofErr w:type="spellStart"/>
            <w:r w:rsidRPr="00BC2829">
              <w:rPr>
                <w:rFonts w:asciiTheme="majorHAnsi" w:eastAsia="Times New Roman" w:hAnsiTheme="majorHAnsi" w:cstheme="majorHAnsi"/>
                <w:sz w:val="20"/>
                <w:szCs w:val="20"/>
              </w:rPr>
              <w:t>Rights</w:t>
            </w:r>
            <w:proofErr w:type="spellEnd"/>
            <w:r w:rsidRPr="00BC2829">
              <w:rPr>
                <w:rFonts w:asciiTheme="majorHAnsi" w:eastAsia="Times New Roman" w:hAnsiTheme="majorHAnsi" w:cstheme="majorHAnsi"/>
                <w:sz w:val="20"/>
                <w:szCs w:val="20"/>
              </w:rPr>
              <w:t xml:space="preserve"> Management). </w:t>
            </w:r>
          </w:p>
          <w:p w14:paraId="115C6282"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Posiada możliwość implementacji następujących funkcjonalności bez potrzeby instalowania dodatkowych produktów (oprogramowania) innych producentów wymagających dodatkowych licencji: </w:t>
            </w:r>
          </w:p>
          <w:p w14:paraId="203BDCEF"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Podstawowe usługi sieciowe: DHCP oraz DNS wspierający DNSSEC, </w:t>
            </w:r>
          </w:p>
          <w:p w14:paraId="33979025"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Usługi katalogowe oparte o LDAP i pozwalające na uwierzytelnianie użytkowników stacji roboczych, pozwalające na zarządzanie zasobami w sieci (użytkownicy, komputery, drukarki, udziały sieciowe), z możliwością wykorzystania następujących funkcji: </w:t>
            </w:r>
          </w:p>
          <w:p w14:paraId="5881B4AE" w14:textId="79BE0EF0" w:rsidR="00BC2829" w:rsidRPr="00BC2829" w:rsidRDefault="00BC2829" w:rsidP="00BC2829">
            <w:pPr>
              <w:pStyle w:val="Akapitzlist"/>
              <w:numPr>
                <w:ilvl w:val="1"/>
                <w:numId w:val="3"/>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Podłączenie SSO do domeny w trybie offline – bez dostępnego połączenia sieciowego z domeną, </w:t>
            </w:r>
          </w:p>
          <w:p w14:paraId="02FD5DDE" w14:textId="230C9E5E" w:rsidR="00BC2829" w:rsidRPr="00BC2829" w:rsidRDefault="00BC2829" w:rsidP="00BC2829">
            <w:pPr>
              <w:pStyle w:val="Akapitzlist"/>
              <w:numPr>
                <w:ilvl w:val="1"/>
                <w:numId w:val="3"/>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Ustanawianie praw dostępu do zasobów domeny na bazie sposobu logowania użytkownika – na przykład typu certyfikatu użytego do logowania, </w:t>
            </w:r>
          </w:p>
          <w:p w14:paraId="4D06BB48" w14:textId="3F584D2C" w:rsidR="00BC2829" w:rsidRPr="00BC2829" w:rsidRDefault="00BC2829" w:rsidP="00BC2829">
            <w:pPr>
              <w:pStyle w:val="Akapitzlist"/>
              <w:numPr>
                <w:ilvl w:val="1"/>
                <w:numId w:val="3"/>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Odzyskiwanie przypadkowo skasowanych obiektów usługi katalogowej </w:t>
            </w:r>
            <w:r w:rsidR="00E9588A">
              <w:rPr>
                <w:rFonts w:asciiTheme="majorHAnsi" w:eastAsia="Times New Roman" w:hAnsiTheme="majorHAnsi" w:cstheme="majorHAnsi"/>
                <w:sz w:val="20"/>
                <w:szCs w:val="20"/>
              </w:rPr>
              <w:br/>
            </w:r>
            <w:r w:rsidRPr="00BC2829">
              <w:rPr>
                <w:rFonts w:asciiTheme="majorHAnsi" w:eastAsia="Times New Roman" w:hAnsiTheme="majorHAnsi" w:cstheme="majorHAnsi"/>
                <w:sz w:val="20"/>
                <w:szCs w:val="20"/>
              </w:rPr>
              <w:t>z mechanizmu kosza.</w:t>
            </w:r>
          </w:p>
          <w:p w14:paraId="164B8464"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Zdalna dystrybucja oprogramowania na stacje robocze. </w:t>
            </w:r>
          </w:p>
          <w:p w14:paraId="6A22A287"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Praca zdalna na serwerze z wykorzystaniem terminala (cienkiego klienta) lub odpowiednio skonfigurowanej stacji roboczej </w:t>
            </w:r>
          </w:p>
          <w:p w14:paraId="4DC209B5"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Centrum Certyfikatów (CA), obsługa klucza publicznego i prywatnego) umożliwiające: </w:t>
            </w:r>
          </w:p>
          <w:p w14:paraId="27FB377A" w14:textId="01C274A9" w:rsidR="00BC2829" w:rsidRPr="00BC2829" w:rsidRDefault="00BC2829" w:rsidP="00BC2829">
            <w:pPr>
              <w:pStyle w:val="Akapitzlist"/>
              <w:numPr>
                <w:ilvl w:val="1"/>
                <w:numId w:val="3"/>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Dystrybucję certyfikatów poprzez http </w:t>
            </w:r>
          </w:p>
          <w:p w14:paraId="6B8C0B2D" w14:textId="6EE2FC82" w:rsidR="00BC2829" w:rsidRPr="00BC2829" w:rsidRDefault="00BC2829" w:rsidP="00BC2829">
            <w:pPr>
              <w:pStyle w:val="Akapitzlist"/>
              <w:numPr>
                <w:ilvl w:val="1"/>
                <w:numId w:val="3"/>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Konsolidację CA dla wielu lasów domeny, </w:t>
            </w:r>
          </w:p>
          <w:p w14:paraId="76959E9A"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Automatyczne rejestrowania certyfikatów pomiędzy różnymi lasami domen. </w:t>
            </w:r>
          </w:p>
          <w:p w14:paraId="64F27174"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Szyfrowanie plików i folderów. </w:t>
            </w:r>
          </w:p>
          <w:p w14:paraId="43F7648E" w14:textId="3995656E"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Szyfrowanie połączeń sieciowych pomiędzy serwerami oraz serwerami </w:t>
            </w:r>
            <w:r w:rsidR="00E9588A">
              <w:rPr>
                <w:rFonts w:asciiTheme="majorHAnsi" w:eastAsia="Times New Roman" w:hAnsiTheme="majorHAnsi" w:cstheme="majorHAnsi"/>
                <w:sz w:val="20"/>
                <w:szCs w:val="20"/>
              </w:rPr>
              <w:br/>
            </w:r>
            <w:r w:rsidRPr="00BC2829">
              <w:rPr>
                <w:rFonts w:asciiTheme="majorHAnsi" w:eastAsia="Times New Roman" w:hAnsiTheme="majorHAnsi" w:cstheme="majorHAnsi"/>
                <w:sz w:val="20"/>
                <w:szCs w:val="20"/>
              </w:rPr>
              <w:t>i stacjami roboczymi (</w:t>
            </w:r>
            <w:proofErr w:type="spellStart"/>
            <w:r w:rsidRPr="00BC2829">
              <w:rPr>
                <w:rFonts w:asciiTheme="majorHAnsi" w:eastAsia="Times New Roman" w:hAnsiTheme="majorHAnsi" w:cstheme="majorHAnsi"/>
                <w:sz w:val="20"/>
                <w:szCs w:val="20"/>
              </w:rPr>
              <w:t>IPSec</w:t>
            </w:r>
            <w:proofErr w:type="spellEnd"/>
            <w:r w:rsidRPr="00BC2829">
              <w:rPr>
                <w:rFonts w:asciiTheme="majorHAnsi" w:eastAsia="Times New Roman" w:hAnsiTheme="majorHAnsi" w:cstheme="majorHAnsi"/>
                <w:sz w:val="20"/>
                <w:szCs w:val="20"/>
              </w:rPr>
              <w:t xml:space="preserve">). </w:t>
            </w:r>
          </w:p>
          <w:p w14:paraId="04D96744"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Posiada możliwość tworzenia systemów wysokiej dostępności (klastry typu </w:t>
            </w:r>
            <w:proofErr w:type="spellStart"/>
            <w:r w:rsidRPr="00BC2829">
              <w:rPr>
                <w:rFonts w:asciiTheme="majorHAnsi" w:eastAsia="Times New Roman" w:hAnsiTheme="majorHAnsi" w:cstheme="majorHAnsi"/>
                <w:sz w:val="20"/>
                <w:szCs w:val="20"/>
              </w:rPr>
              <w:t>failover</w:t>
            </w:r>
            <w:proofErr w:type="spellEnd"/>
            <w:r w:rsidRPr="00BC2829">
              <w:rPr>
                <w:rFonts w:asciiTheme="majorHAnsi" w:eastAsia="Times New Roman" w:hAnsiTheme="majorHAnsi" w:cstheme="majorHAnsi"/>
                <w:sz w:val="20"/>
                <w:szCs w:val="20"/>
              </w:rPr>
              <w:t xml:space="preserve">) oraz rozłożenia obciążenia serwerów. </w:t>
            </w:r>
          </w:p>
          <w:p w14:paraId="235B60B7"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Serwis udostępniania stron WWW. </w:t>
            </w:r>
          </w:p>
          <w:p w14:paraId="039A0B20"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Wsparcie dla protokołu IP w wersji 6 (Ipv6), </w:t>
            </w:r>
          </w:p>
          <w:p w14:paraId="47A97868"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Wbudowane usługi VPN pozwalające na zestawienie nielimitowanej liczby równoczesnych połączeń i niewymagające instalacji dodatkowego oprogramowania na komputerach z systemem Windows, </w:t>
            </w:r>
          </w:p>
          <w:p w14:paraId="4B7D06F2"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Wbudowane mechanizmy wirtualizacji (</w:t>
            </w:r>
            <w:proofErr w:type="spellStart"/>
            <w:r w:rsidRPr="00BC2829">
              <w:rPr>
                <w:rFonts w:asciiTheme="majorHAnsi" w:eastAsia="Times New Roman" w:hAnsiTheme="majorHAnsi" w:cstheme="majorHAnsi"/>
                <w:sz w:val="20"/>
                <w:szCs w:val="20"/>
              </w:rPr>
              <w:t>Hypervisor</w:t>
            </w:r>
            <w:proofErr w:type="spellEnd"/>
            <w:r w:rsidRPr="00BC2829">
              <w:rPr>
                <w:rFonts w:asciiTheme="majorHAnsi" w:eastAsia="Times New Roman" w:hAnsiTheme="majorHAnsi" w:cstheme="majorHAnsi"/>
                <w:sz w:val="20"/>
                <w:szCs w:val="20"/>
              </w:rPr>
              <w:t xml:space="preserve">) pozwalające na uruchamianie 1000 aktywnych środowisk wirtualnych systemów operacyjnych. </w:t>
            </w:r>
            <w:proofErr w:type="spellStart"/>
            <w:r w:rsidRPr="00BC2829">
              <w:rPr>
                <w:rFonts w:asciiTheme="majorHAnsi" w:eastAsia="Times New Roman" w:hAnsiTheme="majorHAnsi" w:cstheme="majorHAnsi"/>
                <w:sz w:val="20"/>
                <w:szCs w:val="20"/>
              </w:rPr>
              <w:t>Wirtulne</w:t>
            </w:r>
            <w:proofErr w:type="spellEnd"/>
            <w:r w:rsidRPr="00BC2829">
              <w:rPr>
                <w:rFonts w:asciiTheme="majorHAnsi" w:eastAsia="Times New Roman" w:hAnsiTheme="majorHAnsi" w:cstheme="majorHAnsi"/>
                <w:sz w:val="20"/>
                <w:szCs w:val="20"/>
              </w:rPr>
              <w:t xml:space="preserve"> maszyny w trakcie pracy i bez zauważalnego zmniejszenia ich dostępności mogą być przenoszone pomiędzy serwerami klastra typu </w:t>
            </w:r>
            <w:proofErr w:type="spellStart"/>
            <w:r w:rsidRPr="00BC2829">
              <w:rPr>
                <w:rFonts w:asciiTheme="majorHAnsi" w:eastAsia="Times New Roman" w:hAnsiTheme="majorHAnsi" w:cstheme="majorHAnsi"/>
                <w:sz w:val="20"/>
                <w:szCs w:val="20"/>
              </w:rPr>
              <w:t>failover</w:t>
            </w:r>
            <w:proofErr w:type="spellEnd"/>
            <w:r w:rsidRPr="00BC2829">
              <w:rPr>
                <w:rFonts w:asciiTheme="majorHAnsi" w:eastAsia="Times New Roman" w:hAnsiTheme="majorHAnsi" w:cstheme="majorHAnsi"/>
                <w:sz w:val="20"/>
                <w:szCs w:val="20"/>
              </w:rPr>
              <w:t xml:space="preserve"> z jednoczesnym zachowaniem pozostałej funkcjonalności. Mechanizmy wirtualizacji zapewniają wsparcie dla: </w:t>
            </w:r>
          </w:p>
          <w:p w14:paraId="1680519A" w14:textId="48EC69D9" w:rsidR="00BC2829" w:rsidRPr="00BC2829" w:rsidRDefault="00BC2829" w:rsidP="00BC2829">
            <w:pPr>
              <w:pStyle w:val="Akapitzlist"/>
              <w:numPr>
                <w:ilvl w:val="1"/>
                <w:numId w:val="3"/>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Dynamicznego podłączania zasobów dyskowych typu hot-plug do maszyn wirtualnych, </w:t>
            </w:r>
          </w:p>
          <w:p w14:paraId="53C732B2" w14:textId="4D260E84" w:rsidR="00BC2829" w:rsidRPr="00BC2829" w:rsidRDefault="00BC2829" w:rsidP="00BC2829">
            <w:pPr>
              <w:pStyle w:val="Akapitzlist"/>
              <w:numPr>
                <w:ilvl w:val="1"/>
                <w:numId w:val="3"/>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Obsługi ramek typu jumbo </w:t>
            </w:r>
            <w:proofErr w:type="spellStart"/>
            <w:r w:rsidRPr="00BC2829">
              <w:rPr>
                <w:rFonts w:asciiTheme="majorHAnsi" w:eastAsia="Times New Roman" w:hAnsiTheme="majorHAnsi" w:cstheme="majorHAnsi"/>
                <w:sz w:val="20"/>
                <w:szCs w:val="20"/>
              </w:rPr>
              <w:t>frames</w:t>
            </w:r>
            <w:proofErr w:type="spellEnd"/>
            <w:r w:rsidRPr="00BC2829">
              <w:rPr>
                <w:rFonts w:asciiTheme="majorHAnsi" w:eastAsia="Times New Roman" w:hAnsiTheme="majorHAnsi" w:cstheme="majorHAnsi"/>
                <w:sz w:val="20"/>
                <w:szCs w:val="20"/>
              </w:rPr>
              <w:t xml:space="preserve"> dla maszyn wirtualnych,</w:t>
            </w:r>
          </w:p>
          <w:p w14:paraId="1BF0C7E2" w14:textId="2161D21C" w:rsidR="00BC2829" w:rsidRPr="00BC2829" w:rsidRDefault="00BC2829" w:rsidP="00BC2829">
            <w:pPr>
              <w:pStyle w:val="Akapitzlist"/>
              <w:numPr>
                <w:ilvl w:val="1"/>
                <w:numId w:val="3"/>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Obsługi 4-KB sektorów dysków,</w:t>
            </w:r>
          </w:p>
          <w:p w14:paraId="7F30EE2F" w14:textId="28DD3194" w:rsidR="00BC2829" w:rsidRPr="00BC2829" w:rsidRDefault="00BC2829" w:rsidP="00BC2829">
            <w:pPr>
              <w:pStyle w:val="Akapitzlist"/>
              <w:numPr>
                <w:ilvl w:val="1"/>
                <w:numId w:val="3"/>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Nielimitowanej liczby jednocześnie przenoszonych maszyn wirtualnych pomiędzy węzłami klastra, </w:t>
            </w:r>
          </w:p>
          <w:p w14:paraId="132E6D0D"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Posiada możliwości kierowania ruchu sieciowego z wielu sieci VLAN bezpośrednio do pojedynczej karty sieciowej maszyny wirtualnej (tzw. </w:t>
            </w:r>
            <w:proofErr w:type="spellStart"/>
            <w:r w:rsidRPr="00BC2829">
              <w:rPr>
                <w:rFonts w:asciiTheme="majorHAnsi" w:eastAsia="Times New Roman" w:hAnsiTheme="majorHAnsi" w:cstheme="majorHAnsi"/>
                <w:sz w:val="20"/>
                <w:szCs w:val="20"/>
              </w:rPr>
              <w:t>trunk</w:t>
            </w:r>
            <w:proofErr w:type="spellEnd"/>
            <w:r w:rsidRPr="00BC2829">
              <w:rPr>
                <w:rFonts w:asciiTheme="majorHAnsi" w:eastAsia="Times New Roman" w:hAnsiTheme="majorHAnsi" w:cstheme="majorHAnsi"/>
                <w:sz w:val="20"/>
                <w:szCs w:val="20"/>
              </w:rPr>
              <w:t xml:space="preserve"> model) </w:t>
            </w:r>
          </w:p>
          <w:p w14:paraId="771A3574" w14:textId="77777777" w:rsidR="00BC2829" w:rsidRPr="00BC2829" w:rsidRDefault="00BC2829" w:rsidP="00BC2829">
            <w:pPr>
              <w:pStyle w:val="Akapitzlist"/>
              <w:spacing w:after="0" w:line="240" w:lineRule="auto"/>
              <w:ind w:left="1068"/>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t>
            </w:r>
            <w:r w:rsidRPr="00BC2829">
              <w:rPr>
                <w:rFonts w:asciiTheme="majorHAnsi" w:eastAsia="Times New Roman" w:hAnsiTheme="majorHAnsi" w:cstheme="majorHAnsi"/>
                <w:sz w:val="20"/>
                <w:szCs w:val="20"/>
              </w:rPr>
              <w:tab/>
              <w:t xml:space="preserve">Posiada możliwość automatycznej aktualizacji w oparciu o poprawki publikowane przez producenta wraz z dostępnością bezpłatnego rozwiązania </w:t>
            </w:r>
            <w:r w:rsidRPr="00BC2829">
              <w:rPr>
                <w:rFonts w:asciiTheme="majorHAnsi" w:eastAsia="Times New Roman" w:hAnsiTheme="majorHAnsi" w:cstheme="majorHAnsi"/>
                <w:sz w:val="20"/>
                <w:szCs w:val="20"/>
              </w:rPr>
              <w:lastRenderedPageBreak/>
              <w:t xml:space="preserve">producenta SSO umożliwiającego lokalną dystrybucję poprawek zatwierdzonych przez administratora, bez połączenia z siecią Internet. </w:t>
            </w:r>
          </w:p>
          <w:p w14:paraId="4381AA03"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Wsparcie dostępu do zasobu dyskowego SSO poprzez wiele ścieżek (</w:t>
            </w:r>
            <w:proofErr w:type="spellStart"/>
            <w:r w:rsidRPr="00BC2829">
              <w:rPr>
                <w:rFonts w:asciiTheme="majorHAnsi" w:eastAsia="Times New Roman" w:hAnsiTheme="majorHAnsi" w:cstheme="majorHAnsi"/>
                <w:sz w:val="20"/>
                <w:szCs w:val="20"/>
              </w:rPr>
              <w:t>Multipath</w:t>
            </w:r>
            <w:proofErr w:type="spellEnd"/>
            <w:r w:rsidRPr="00BC2829">
              <w:rPr>
                <w:rFonts w:asciiTheme="majorHAnsi" w:eastAsia="Times New Roman" w:hAnsiTheme="majorHAnsi" w:cstheme="majorHAnsi"/>
                <w:sz w:val="20"/>
                <w:szCs w:val="20"/>
              </w:rPr>
              <w:t xml:space="preserve">). </w:t>
            </w:r>
          </w:p>
          <w:p w14:paraId="60640D21"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Posiada możliwość instalacji poprawek poprzez wgranie ich do obrazu instalacyjnego. </w:t>
            </w:r>
          </w:p>
          <w:p w14:paraId="7958953C" w14:textId="77777777"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 xml:space="preserve">Posiada mechanizmy zdalnej administracji oraz mechanizmy (również działające zdalnie) administracji przez skrypty. </w:t>
            </w:r>
          </w:p>
          <w:p w14:paraId="6DDBF9FA" w14:textId="56620E5D" w:rsidR="00BC2829" w:rsidRPr="00BC2829" w:rsidRDefault="00BC2829" w:rsidP="00BC2829">
            <w:pPr>
              <w:pStyle w:val="Akapitzlist"/>
              <w:numPr>
                <w:ilvl w:val="0"/>
                <w:numId w:val="48"/>
              </w:numPr>
              <w:spacing w:after="0" w:line="240" w:lineRule="auto"/>
              <w:textAlignment w:val="baseline"/>
              <w:rPr>
                <w:rFonts w:asciiTheme="majorHAnsi" w:eastAsia="Times New Roman" w:hAnsiTheme="majorHAnsi" w:cstheme="majorHAnsi"/>
                <w:sz w:val="20"/>
                <w:szCs w:val="20"/>
              </w:rPr>
            </w:pPr>
            <w:r w:rsidRPr="00BC2829">
              <w:rPr>
                <w:rFonts w:asciiTheme="majorHAnsi" w:eastAsia="Times New Roman" w:hAnsiTheme="majorHAnsi" w:cstheme="majorHAnsi"/>
                <w:sz w:val="20"/>
                <w:szCs w:val="20"/>
              </w:rPr>
              <w:t>Posiada możliwość zarządzania przez wbudowane mechanizmy zgodne ze standardami WBEM oraz WS-Management organizacji DMTF.</w:t>
            </w:r>
          </w:p>
          <w:p w14:paraId="4588A953" w14:textId="26F847CF" w:rsidR="00BC2829" w:rsidRPr="007328AF" w:rsidRDefault="00BC2829" w:rsidP="00BC2829">
            <w:pPr>
              <w:spacing w:after="0" w:line="240" w:lineRule="auto"/>
              <w:textAlignment w:val="baseline"/>
              <w:rPr>
                <w:rFonts w:asciiTheme="majorHAnsi" w:eastAsia="Times New Roman" w:hAnsiTheme="majorHAnsi" w:cstheme="majorHAnsi"/>
                <w:sz w:val="20"/>
                <w:szCs w:val="20"/>
              </w:rPr>
            </w:pPr>
          </w:p>
        </w:tc>
      </w:tr>
    </w:tbl>
    <w:p w14:paraId="2971A78F" w14:textId="5763A746" w:rsidR="00C170FC" w:rsidRPr="00391CAE" w:rsidRDefault="00C170FC" w:rsidP="00391CAE"/>
    <w:p w14:paraId="084CCD3D" w14:textId="11E4FBE4" w:rsidR="00391CAE" w:rsidRDefault="00391CAE" w:rsidP="00391CAE">
      <w:pPr>
        <w:pStyle w:val="Nagwek1"/>
        <w:numPr>
          <w:ilvl w:val="0"/>
          <w:numId w:val="49"/>
        </w:numPr>
      </w:pPr>
      <w:bookmarkStart w:id="1" w:name="_Toc190851805"/>
      <w:r>
        <w:t>Router</w:t>
      </w:r>
      <w:bookmarkEnd w:id="1"/>
    </w:p>
    <w:tbl>
      <w:tblPr>
        <w:tblW w:w="1053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23"/>
        <w:gridCol w:w="5057"/>
        <w:gridCol w:w="1418"/>
        <w:gridCol w:w="1532"/>
      </w:tblGrid>
      <w:tr w:rsidR="00127768" w:rsidRPr="00B7375E" w14:paraId="707DF432" w14:textId="77777777" w:rsidTr="00314EF7">
        <w:tc>
          <w:tcPr>
            <w:tcW w:w="7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9993F" w14:textId="4D4FA854" w:rsidR="00127768" w:rsidRPr="00127768" w:rsidRDefault="00127768" w:rsidP="00314EF7">
            <w:pPr>
              <w:jc w:val="center"/>
              <w:rPr>
                <w:rFonts w:cstheme="minorHAnsi"/>
                <w:b/>
                <w:iCs/>
                <w:sz w:val="20"/>
                <w:szCs w:val="20"/>
              </w:rPr>
            </w:pPr>
            <w:r w:rsidRPr="00127768">
              <w:rPr>
                <w:rFonts w:cstheme="minorHAnsi"/>
                <w:b/>
                <w:iCs/>
                <w:sz w:val="20"/>
                <w:szCs w:val="20"/>
              </w:rPr>
              <w:t>Router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78CAF9" w14:textId="77777777" w:rsidR="00127768" w:rsidRPr="00B7375E" w:rsidRDefault="00127768" w:rsidP="00314EF7">
            <w:pPr>
              <w:jc w:val="center"/>
              <w:rPr>
                <w:rFonts w:cstheme="minorHAnsi"/>
                <w:b/>
                <w:sz w:val="20"/>
                <w:szCs w:val="20"/>
              </w:rPr>
            </w:pPr>
            <w:r w:rsidRPr="00B7375E">
              <w:rPr>
                <w:rFonts w:eastAsia="Times New Roman" w:cstheme="minorHAnsi"/>
                <w:b/>
                <w:sz w:val="20"/>
                <w:szCs w:val="20"/>
                <w:lang w:eastAsia="pl-PL"/>
              </w:rPr>
              <w:t>Ilość</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0F7811" w14:textId="77777777" w:rsidR="00127768" w:rsidRPr="00B7375E" w:rsidRDefault="00127768" w:rsidP="00314EF7">
            <w:pPr>
              <w:jc w:val="center"/>
              <w:rPr>
                <w:rFonts w:cstheme="minorHAnsi"/>
                <w:b/>
                <w:sz w:val="20"/>
                <w:szCs w:val="20"/>
              </w:rPr>
            </w:pPr>
            <w:r w:rsidRPr="00B7375E">
              <w:rPr>
                <w:rFonts w:eastAsia="Times New Roman" w:cstheme="minorHAnsi"/>
                <w:b/>
                <w:sz w:val="20"/>
                <w:szCs w:val="20"/>
                <w:lang w:eastAsia="pl-PL"/>
              </w:rPr>
              <w:t>1 szt.</w:t>
            </w:r>
          </w:p>
        </w:tc>
      </w:tr>
      <w:tr w:rsidR="00127768" w:rsidRPr="00B7375E" w14:paraId="583DC269" w14:textId="77777777" w:rsidTr="00314EF7">
        <w:tc>
          <w:tcPr>
            <w:tcW w:w="105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0E2211" w14:textId="77777777" w:rsidR="00127768" w:rsidRPr="00B7375E" w:rsidRDefault="00127768" w:rsidP="00314EF7">
            <w:pPr>
              <w:jc w:val="center"/>
              <w:rPr>
                <w:rFonts w:cstheme="minorHAnsi"/>
                <w:b/>
                <w:sz w:val="20"/>
                <w:szCs w:val="20"/>
              </w:rPr>
            </w:pPr>
            <w:r w:rsidRPr="00B7375E">
              <w:rPr>
                <w:rFonts w:eastAsia="Times New Roman" w:cstheme="minorHAnsi"/>
                <w:b/>
                <w:sz w:val="20"/>
                <w:szCs w:val="20"/>
                <w:lang w:eastAsia="pl-PL"/>
              </w:rPr>
              <w:t>Wymagane minimalne parametry techniczne</w:t>
            </w:r>
          </w:p>
        </w:tc>
      </w:tr>
      <w:tr w:rsidR="00127768" w:rsidRPr="00C63D65" w14:paraId="399A99C6" w14:textId="77777777" w:rsidTr="00127768">
        <w:tc>
          <w:tcPr>
            <w:tcW w:w="2523" w:type="dxa"/>
            <w:tcBorders>
              <w:top w:val="single" w:sz="4" w:space="0" w:color="auto"/>
              <w:left w:val="single" w:sz="4" w:space="0" w:color="auto"/>
              <w:bottom w:val="single" w:sz="4" w:space="0" w:color="auto"/>
              <w:right w:val="single" w:sz="4" w:space="0" w:color="auto"/>
            </w:tcBorders>
            <w:vAlign w:val="center"/>
          </w:tcPr>
          <w:p w14:paraId="545826FC" w14:textId="0365D3E4" w:rsidR="00127768" w:rsidRPr="00B7375E" w:rsidRDefault="009E35CC" w:rsidP="00314EF7">
            <w:pPr>
              <w:jc w:val="center"/>
              <w:rPr>
                <w:rFonts w:cstheme="minorHAnsi"/>
                <w:b/>
                <w:sz w:val="20"/>
                <w:szCs w:val="20"/>
              </w:rPr>
            </w:pPr>
            <w:r>
              <w:rPr>
                <w:rFonts w:cstheme="minorHAnsi"/>
                <w:b/>
                <w:sz w:val="20"/>
                <w:szCs w:val="20"/>
              </w:rPr>
              <w:t xml:space="preserve">Wysokość </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2A3B222B" w14:textId="346F20DA" w:rsidR="00127768" w:rsidRPr="00C63D65" w:rsidRDefault="009E35CC" w:rsidP="00314EF7">
            <w:pPr>
              <w:rPr>
                <w:rFonts w:cstheme="minorHAnsi"/>
                <w:color w:val="000000" w:themeColor="text1"/>
                <w:sz w:val="20"/>
                <w:szCs w:val="20"/>
              </w:rPr>
            </w:pPr>
            <w:r>
              <w:rPr>
                <w:rFonts w:cstheme="minorHAnsi"/>
                <w:color w:val="000000" w:themeColor="text1"/>
                <w:sz w:val="20"/>
                <w:szCs w:val="20"/>
              </w:rPr>
              <w:t>Max 1U</w:t>
            </w:r>
          </w:p>
        </w:tc>
      </w:tr>
      <w:tr w:rsidR="009E35CC" w:rsidRPr="00C63D65" w14:paraId="5765BA9A" w14:textId="77777777" w:rsidTr="00127768">
        <w:tc>
          <w:tcPr>
            <w:tcW w:w="2523" w:type="dxa"/>
            <w:tcBorders>
              <w:top w:val="single" w:sz="4" w:space="0" w:color="auto"/>
              <w:left w:val="single" w:sz="4" w:space="0" w:color="auto"/>
              <w:bottom w:val="single" w:sz="4" w:space="0" w:color="auto"/>
              <w:right w:val="single" w:sz="4" w:space="0" w:color="auto"/>
            </w:tcBorders>
            <w:vAlign w:val="center"/>
          </w:tcPr>
          <w:p w14:paraId="7ABA60DA" w14:textId="1500A802" w:rsidR="009E35CC" w:rsidRDefault="009E35CC" w:rsidP="009E35CC">
            <w:pPr>
              <w:jc w:val="center"/>
              <w:rPr>
                <w:rFonts w:cstheme="minorHAnsi"/>
                <w:b/>
                <w:sz w:val="20"/>
                <w:szCs w:val="20"/>
              </w:rPr>
            </w:pPr>
            <w:r>
              <w:rPr>
                <w:rFonts w:cstheme="minorHAnsi"/>
                <w:b/>
                <w:sz w:val="20"/>
                <w:szCs w:val="20"/>
              </w:rPr>
              <w:t>Procesor</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5B228C1A" w14:textId="553A073A" w:rsidR="009E35CC" w:rsidRDefault="009E35CC" w:rsidP="009E35CC">
            <w:pPr>
              <w:rPr>
                <w:rFonts w:cstheme="minorHAnsi"/>
                <w:color w:val="000000" w:themeColor="text1"/>
                <w:sz w:val="20"/>
                <w:szCs w:val="20"/>
              </w:rPr>
            </w:pPr>
            <w:r>
              <w:rPr>
                <w:rFonts w:cstheme="minorHAnsi"/>
                <w:color w:val="000000" w:themeColor="text1"/>
                <w:sz w:val="20"/>
                <w:szCs w:val="20"/>
              </w:rPr>
              <w:t xml:space="preserve">Min.4 rdzenie o taktowaniu </w:t>
            </w:r>
            <w:r w:rsidRPr="00127768">
              <w:rPr>
                <w:rFonts w:cstheme="minorHAnsi"/>
                <w:color w:val="000000" w:themeColor="text1"/>
                <w:sz w:val="20"/>
                <w:szCs w:val="20"/>
              </w:rPr>
              <w:t>1400 MHz</w:t>
            </w:r>
            <w:r>
              <w:rPr>
                <w:rFonts w:cstheme="minorHAnsi"/>
                <w:color w:val="000000" w:themeColor="text1"/>
                <w:sz w:val="20"/>
                <w:szCs w:val="20"/>
              </w:rPr>
              <w:t xml:space="preserve"> </w:t>
            </w:r>
          </w:p>
        </w:tc>
      </w:tr>
      <w:tr w:rsidR="009E35CC" w:rsidRPr="00C63D65" w14:paraId="2D37C75A" w14:textId="77777777" w:rsidTr="00127768">
        <w:tc>
          <w:tcPr>
            <w:tcW w:w="2523" w:type="dxa"/>
            <w:tcBorders>
              <w:top w:val="single" w:sz="4" w:space="0" w:color="auto"/>
              <w:left w:val="single" w:sz="4" w:space="0" w:color="auto"/>
              <w:bottom w:val="single" w:sz="4" w:space="0" w:color="auto"/>
              <w:right w:val="single" w:sz="4" w:space="0" w:color="auto"/>
            </w:tcBorders>
            <w:vAlign w:val="center"/>
          </w:tcPr>
          <w:p w14:paraId="7B0A05B6" w14:textId="706E3326" w:rsidR="009E35CC" w:rsidRPr="00B7375E" w:rsidRDefault="009E35CC" w:rsidP="009E35CC">
            <w:pPr>
              <w:jc w:val="center"/>
              <w:rPr>
                <w:rFonts w:cstheme="minorHAnsi"/>
                <w:b/>
                <w:sz w:val="20"/>
                <w:szCs w:val="20"/>
              </w:rPr>
            </w:pPr>
            <w:r>
              <w:rPr>
                <w:rFonts w:cstheme="minorHAnsi"/>
                <w:b/>
                <w:sz w:val="20"/>
                <w:szCs w:val="20"/>
              </w:rPr>
              <w:t>Pamięć RAM</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4A8A0D94" w14:textId="73BD91CD" w:rsidR="009E35CC" w:rsidRPr="00C63D65" w:rsidRDefault="009E35CC" w:rsidP="009E35CC">
            <w:pPr>
              <w:rPr>
                <w:rFonts w:cstheme="minorHAnsi"/>
                <w:sz w:val="20"/>
                <w:szCs w:val="20"/>
              </w:rPr>
            </w:pPr>
            <w:r>
              <w:rPr>
                <w:rFonts w:cstheme="minorHAnsi"/>
                <w:sz w:val="20"/>
                <w:szCs w:val="20"/>
              </w:rPr>
              <w:t>Min. 1GB</w:t>
            </w:r>
          </w:p>
        </w:tc>
      </w:tr>
      <w:tr w:rsidR="009E35CC" w:rsidRPr="00C63D65" w14:paraId="11D0AF19" w14:textId="77777777" w:rsidTr="00127768">
        <w:tc>
          <w:tcPr>
            <w:tcW w:w="2523" w:type="dxa"/>
            <w:tcBorders>
              <w:top w:val="single" w:sz="4" w:space="0" w:color="auto"/>
              <w:left w:val="single" w:sz="4" w:space="0" w:color="auto"/>
              <w:bottom w:val="single" w:sz="4" w:space="0" w:color="auto"/>
              <w:right w:val="single" w:sz="4" w:space="0" w:color="auto"/>
            </w:tcBorders>
            <w:vAlign w:val="center"/>
          </w:tcPr>
          <w:p w14:paraId="29E6A636" w14:textId="17273467" w:rsidR="009E35CC" w:rsidRDefault="009E35CC" w:rsidP="009E35CC">
            <w:pPr>
              <w:jc w:val="center"/>
              <w:rPr>
                <w:rFonts w:cstheme="minorHAnsi"/>
                <w:b/>
                <w:sz w:val="20"/>
                <w:szCs w:val="20"/>
              </w:rPr>
            </w:pPr>
            <w:r>
              <w:rPr>
                <w:rFonts w:cstheme="minorHAnsi"/>
                <w:b/>
                <w:sz w:val="20"/>
                <w:szCs w:val="20"/>
              </w:rPr>
              <w:t xml:space="preserve">Pamięć </w:t>
            </w:r>
            <w:proofErr w:type="spellStart"/>
            <w:r>
              <w:rPr>
                <w:rFonts w:cstheme="minorHAnsi"/>
                <w:b/>
                <w:sz w:val="20"/>
                <w:szCs w:val="20"/>
              </w:rPr>
              <w:t>flash</w:t>
            </w:r>
            <w:proofErr w:type="spellEnd"/>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1083228A" w14:textId="27AB85DE" w:rsidR="009E35CC" w:rsidRDefault="009E35CC" w:rsidP="009E35CC">
            <w:pPr>
              <w:rPr>
                <w:rFonts w:cstheme="minorHAnsi"/>
                <w:sz w:val="20"/>
                <w:szCs w:val="20"/>
              </w:rPr>
            </w:pPr>
            <w:r>
              <w:rPr>
                <w:rFonts w:cstheme="minorHAnsi"/>
                <w:sz w:val="20"/>
                <w:szCs w:val="20"/>
              </w:rPr>
              <w:t>Min. 512MB</w:t>
            </w:r>
          </w:p>
        </w:tc>
      </w:tr>
      <w:tr w:rsidR="009E35CC" w:rsidRPr="00FD15C9" w14:paraId="327E03C2" w14:textId="77777777" w:rsidTr="00127768">
        <w:tc>
          <w:tcPr>
            <w:tcW w:w="2523" w:type="dxa"/>
            <w:tcBorders>
              <w:top w:val="single" w:sz="4" w:space="0" w:color="auto"/>
              <w:left w:val="single" w:sz="4" w:space="0" w:color="auto"/>
              <w:bottom w:val="single" w:sz="4" w:space="0" w:color="auto"/>
              <w:right w:val="single" w:sz="4" w:space="0" w:color="auto"/>
            </w:tcBorders>
            <w:vAlign w:val="center"/>
          </w:tcPr>
          <w:p w14:paraId="35A50DA4" w14:textId="008E51A2" w:rsidR="009E35CC" w:rsidRDefault="009E35CC" w:rsidP="009E35CC">
            <w:pPr>
              <w:jc w:val="center"/>
              <w:rPr>
                <w:rFonts w:cstheme="minorHAnsi"/>
                <w:b/>
                <w:sz w:val="20"/>
                <w:szCs w:val="20"/>
              </w:rPr>
            </w:pPr>
            <w:r>
              <w:rPr>
                <w:rFonts w:cstheme="minorHAnsi"/>
                <w:b/>
                <w:sz w:val="20"/>
                <w:szCs w:val="20"/>
              </w:rPr>
              <w:t>Porty</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18092931" w14:textId="06AFB74B" w:rsidR="009E35CC" w:rsidRPr="00F503D6" w:rsidRDefault="009E35CC" w:rsidP="009E35CC">
            <w:pPr>
              <w:rPr>
                <w:rFonts w:cstheme="minorHAnsi"/>
                <w:sz w:val="20"/>
                <w:szCs w:val="20"/>
                <w:lang w:val="en-US"/>
              </w:rPr>
            </w:pPr>
            <w:r w:rsidRPr="00F503D6">
              <w:rPr>
                <w:rFonts w:cstheme="minorHAnsi"/>
                <w:sz w:val="20"/>
                <w:szCs w:val="20"/>
                <w:lang w:val="en-US"/>
              </w:rPr>
              <w:t xml:space="preserve">Min. 10 x 10/100/1000 Ethernet </w:t>
            </w:r>
            <w:proofErr w:type="spellStart"/>
            <w:r w:rsidRPr="00F503D6">
              <w:rPr>
                <w:rFonts w:cstheme="minorHAnsi"/>
                <w:sz w:val="20"/>
                <w:szCs w:val="20"/>
                <w:lang w:val="en-US"/>
              </w:rPr>
              <w:t>oraz</w:t>
            </w:r>
            <w:proofErr w:type="spellEnd"/>
            <w:r w:rsidRPr="00F503D6">
              <w:rPr>
                <w:rFonts w:cstheme="minorHAnsi"/>
                <w:sz w:val="20"/>
                <w:szCs w:val="20"/>
                <w:lang w:val="en-US"/>
              </w:rPr>
              <w:t xml:space="preserve"> 1x SFP+</w:t>
            </w:r>
          </w:p>
        </w:tc>
      </w:tr>
      <w:tr w:rsidR="009E35CC" w:rsidRPr="00C63D65" w14:paraId="0220BE45" w14:textId="77777777" w:rsidTr="00127768">
        <w:tc>
          <w:tcPr>
            <w:tcW w:w="2523" w:type="dxa"/>
            <w:tcBorders>
              <w:top w:val="single" w:sz="4" w:space="0" w:color="auto"/>
              <w:left w:val="single" w:sz="4" w:space="0" w:color="auto"/>
              <w:bottom w:val="single" w:sz="4" w:space="0" w:color="auto"/>
              <w:right w:val="single" w:sz="4" w:space="0" w:color="auto"/>
            </w:tcBorders>
            <w:vAlign w:val="center"/>
          </w:tcPr>
          <w:p w14:paraId="54924FC0" w14:textId="72105079" w:rsidR="009E35CC" w:rsidRDefault="009E35CC" w:rsidP="009E35CC">
            <w:pPr>
              <w:jc w:val="center"/>
              <w:rPr>
                <w:rFonts w:cstheme="minorHAnsi"/>
                <w:b/>
                <w:sz w:val="20"/>
                <w:szCs w:val="20"/>
              </w:rPr>
            </w:pPr>
            <w:r>
              <w:rPr>
                <w:rFonts w:cstheme="minorHAnsi"/>
                <w:b/>
                <w:sz w:val="20"/>
                <w:szCs w:val="20"/>
              </w:rPr>
              <w:t>Zasilanie</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0C0A4C60" w14:textId="0EF3E1A6" w:rsidR="009E35CC" w:rsidRDefault="009E35CC" w:rsidP="009E35CC">
            <w:pPr>
              <w:rPr>
                <w:rFonts w:cstheme="minorHAnsi"/>
                <w:sz w:val="20"/>
                <w:szCs w:val="20"/>
              </w:rPr>
            </w:pPr>
            <w:r>
              <w:rPr>
                <w:rFonts w:cstheme="minorHAnsi"/>
                <w:sz w:val="20"/>
                <w:szCs w:val="20"/>
              </w:rPr>
              <w:t>Maksymalny pobór urządzenia 33W</w:t>
            </w:r>
          </w:p>
        </w:tc>
      </w:tr>
      <w:tr w:rsidR="009E35CC" w:rsidRPr="00C63D65" w14:paraId="414A989B" w14:textId="77777777" w:rsidTr="00127768">
        <w:tc>
          <w:tcPr>
            <w:tcW w:w="2523" w:type="dxa"/>
            <w:tcBorders>
              <w:top w:val="single" w:sz="4" w:space="0" w:color="auto"/>
              <w:left w:val="single" w:sz="4" w:space="0" w:color="auto"/>
              <w:bottom w:val="single" w:sz="4" w:space="0" w:color="auto"/>
              <w:right w:val="single" w:sz="4" w:space="0" w:color="auto"/>
            </w:tcBorders>
            <w:vAlign w:val="center"/>
          </w:tcPr>
          <w:p w14:paraId="30D32695" w14:textId="5AED327F" w:rsidR="009E35CC" w:rsidRDefault="009E35CC" w:rsidP="009E35CC">
            <w:pPr>
              <w:jc w:val="center"/>
              <w:rPr>
                <w:rFonts w:cstheme="minorHAnsi"/>
                <w:b/>
                <w:sz w:val="20"/>
                <w:szCs w:val="20"/>
              </w:rPr>
            </w:pPr>
            <w:r>
              <w:rPr>
                <w:rFonts w:cstheme="minorHAnsi"/>
                <w:b/>
                <w:sz w:val="20"/>
                <w:szCs w:val="20"/>
              </w:rPr>
              <w:t xml:space="preserve">Wsparcie dla </w:t>
            </w:r>
            <w:proofErr w:type="spellStart"/>
            <w:r w:rsidRPr="009E35CC">
              <w:rPr>
                <w:rFonts w:cstheme="minorHAnsi"/>
                <w:b/>
                <w:sz w:val="20"/>
                <w:szCs w:val="20"/>
              </w:rPr>
              <w:t>IPsec</w:t>
            </w:r>
            <w:proofErr w:type="spellEnd"/>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2F7BF3F4" w14:textId="6CBBD893" w:rsidR="009E35CC" w:rsidRDefault="009E35CC" w:rsidP="009E35CC">
            <w:pPr>
              <w:rPr>
                <w:rFonts w:cstheme="minorHAnsi"/>
                <w:sz w:val="20"/>
                <w:szCs w:val="20"/>
              </w:rPr>
            </w:pPr>
            <w:r>
              <w:rPr>
                <w:rFonts w:cstheme="minorHAnsi"/>
                <w:sz w:val="20"/>
                <w:szCs w:val="20"/>
              </w:rPr>
              <w:t>Tak przyśpieszenie sprzętowe</w:t>
            </w:r>
          </w:p>
        </w:tc>
      </w:tr>
      <w:tr w:rsidR="009E35CC" w:rsidRPr="00C63D65" w14:paraId="0DCE2B19" w14:textId="77777777" w:rsidTr="00127768">
        <w:tc>
          <w:tcPr>
            <w:tcW w:w="2523" w:type="dxa"/>
            <w:tcBorders>
              <w:top w:val="single" w:sz="4" w:space="0" w:color="auto"/>
              <w:left w:val="single" w:sz="4" w:space="0" w:color="auto"/>
              <w:bottom w:val="single" w:sz="4" w:space="0" w:color="auto"/>
              <w:right w:val="single" w:sz="4" w:space="0" w:color="auto"/>
            </w:tcBorders>
            <w:vAlign w:val="center"/>
          </w:tcPr>
          <w:p w14:paraId="27A366AC" w14:textId="6D4CDB92" w:rsidR="009E35CC" w:rsidRDefault="009E35CC" w:rsidP="009E35CC">
            <w:pPr>
              <w:jc w:val="center"/>
              <w:rPr>
                <w:rFonts w:cstheme="minorHAnsi"/>
                <w:b/>
                <w:sz w:val="20"/>
                <w:szCs w:val="20"/>
              </w:rPr>
            </w:pPr>
            <w:r>
              <w:rPr>
                <w:rFonts w:cstheme="minorHAnsi"/>
                <w:b/>
                <w:sz w:val="20"/>
                <w:szCs w:val="20"/>
              </w:rPr>
              <w:t xml:space="preserve">Wydajność </w:t>
            </w:r>
            <w:proofErr w:type="spellStart"/>
            <w:r>
              <w:rPr>
                <w:rFonts w:cstheme="minorHAnsi"/>
                <w:b/>
                <w:sz w:val="20"/>
                <w:szCs w:val="20"/>
              </w:rPr>
              <w:t>IPsec</w:t>
            </w:r>
            <w:proofErr w:type="spellEnd"/>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42A6A329" w14:textId="29643B05" w:rsidR="009E35CC" w:rsidRDefault="009E35CC" w:rsidP="009E35CC">
            <w:pPr>
              <w:rPr>
                <w:rFonts w:cstheme="minorHAnsi"/>
                <w:sz w:val="20"/>
                <w:szCs w:val="20"/>
              </w:rPr>
            </w:pPr>
            <w:r>
              <w:rPr>
                <w:rFonts w:cstheme="minorHAnsi"/>
                <w:sz w:val="20"/>
                <w:szCs w:val="20"/>
              </w:rPr>
              <w:t xml:space="preserve">Wydajność </w:t>
            </w:r>
            <w:proofErr w:type="spellStart"/>
            <w:r>
              <w:rPr>
                <w:rFonts w:cstheme="minorHAnsi"/>
                <w:sz w:val="20"/>
                <w:szCs w:val="20"/>
              </w:rPr>
              <w:t>IPsec</w:t>
            </w:r>
            <w:proofErr w:type="spellEnd"/>
            <w:r>
              <w:rPr>
                <w:rFonts w:cstheme="minorHAnsi"/>
                <w:sz w:val="20"/>
                <w:szCs w:val="20"/>
              </w:rPr>
              <w:t xml:space="preserve"> min. </w:t>
            </w:r>
            <w:r w:rsidR="008A799D">
              <w:rPr>
                <w:rFonts w:cstheme="minorHAnsi"/>
                <w:sz w:val="20"/>
                <w:szCs w:val="20"/>
              </w:rPr>
              <w:t>67</w:t>
            </w:r>
            <w:r>
              <w:rPr>
                <w:rFonts w:cstheme="minorHAnsi"/>
                <w:sz w:val="20"/>
                <w:szCs w:val="20"/>
              </w:rPr>
              <w:t xml:space="preserve"> </w:t>
            </w:r>
            <w:proofErr w:type="spellStart"/>
            <w:r>
              <w:rPr>
                <w:rFonts w:cstheme="minorHAnsi"/>
                <w:sz w:val="20"/>
                <w:szCs w:val="20"/>
              </w:rPr>
              <w:t>Mbps</w:t>
            </w:r>
            <w:proofErr w:type="spellEnd"/>
            <w:r>
              <w:rPr>
                <w:rFonts w:cstheme="minorHAnsi"/>
                <w:sz w:val="20"/>
                <w:szCs w:val="20"/>
              </w:rPr>
              <w:t xml:space="preserve"> przy szyfrowaniu </w:t>
            </w:r>
            <w:r w:rsidRPr="009E35CC">
              <w:rPr>
                <w:rFonts w:cstheme="minorHAnsi"/>
                <w:sz w:val="20"/>
                <w:szCs w:val="20"/>
              </w:rPr>
              <w:t>AES-128-CBC + SHA1</w:t>
            </w:r>
            <w:r>
              <w:rPr>
                <w:rFonts w:cstheme="minorHAnsi"/>
                <w:sz w:val="20"/>
                <w:szCs w:val="20"/>
              </w:rPr>
              <w:t xml:space="preserve"> oraz ramce </w:t>
            </w:r>
            <w:r w:rsidRPr="009E35CC">
              <w:rPr>
                <w:rFonts w:cstheme="minorHAnsi"/>
                <w:sz w:val="20"/>
                <w:szCs w:val="20"/>
              </w:rPr>
              <w:t xml:space="preserve">64 </w:t>
            </w:r>
            <w:proofErr w:type="spellStart"/>
            <w:r w:rsidRPr="009E35CC">
              <w:rPr>
                <w:rFonts w:cstheme="minorHAnsi"/>
                <w:sz w:val="20"/>
                <w:szCs w:val="20"/>
              </w:rPr>
              <w:t>byte</w:t>
            </w:r>
            <w:proofErr w:type="spellEnd"/>
            <w:r>
              <w:rPr>
                <w:rFonts w:cstheme="minorHAnsi"/>
                <w:sz w:val="20"/>
                <w:szCs w:val="20"/>
              </w:rPr>
              <w:t xml:space="preserve"> </w:t>
            </w:r>
          </w:p>
        </w:tc>
      </w:tr>
      <w:tr w:rsidR="009E35CC" w:rsidRPr="00C63D65" w14:paraId="0C221BCB" w14:textId="77777777" w:rsidTr="00127768">
        <w:tc>
          <w:tcPr>
            <w:tcW w:w="2523" w:type="dxa"/>
            <w:tcBorders>
              <w:top w:val="single" w:sz="4" w:space="0" w:color="auto"/>
              <w:left w:val="single" w:sz="4" w:space="0" w:color="auto"/>
              <w:bottom w:val="single" w:sz="4" w:space="0" w:color="auto"/>
              <w:right w:val="single" w:sz="4" w:space="0" w:color="auto"/>
            </w:tcBorders>
            <w:vAlign w:val="center"/>
          </w:tcPr>
          <w:p w14:paraId="6FF37843" w14:textId="65FA8728" w:rsidR="009E35CC" w:rsidRDefault="009E35CC" w:rsidP="009E35CC">
            <w:pPr>
              <w:jc w:val="center"/>
              <w:rPr>
                <w:rFonts w:cstheme="minorHAnsi"/>
                <w:b/>
                <w:sz w:val="20"/>
                <w:szCs w:val="20"/>
              </w:rPr>
            </w:pPr>
            <w:r>
              <w:rPr>
                <w:rFonts w:cstheme="minorHAnsi"/>
                <w:b/>
                <w:sz w:val="20"/>
                <w:szCs w:val="20"/>
              </w:rPr>
              <w:t>Normy</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6A59A52A" w14:textId="0EF258E2" w:rsidR="009E35CC" w:rsidRDefault="009E35CC" w:rsidP="009E35CC">
            <w:pPr>
              <w:rPr>
                <w:rFonts w:cstheme="minorHAnsi"/>
                <w:sz w:val="20"/>
                <w:szCs w:val="20"/>
              </w:rPr>
            </w:pPr>
            <w:r w:rsidRPr="009E35CC">
              <w:rPr>
                <w:rFonts w:cstheme="minorHAnsi"/>
                <w:sz w:val="20"/>
                <w:szCs w:val="20"/>
              </w:rPr>
              <w:t>CE, EAC, ROHS</w:t>
            </w:r>
          </w:p>
        </w:tc>
      </w:tr>
      <w:tr w:rsidR="009E35CC" w:rsidRPr="00C63D65" w14:paraId="1939BCC3" w14:textId="77777777" w:rsidTr="00127768">
        <w:tc>
          <w:tcPr>
            <w:tcW w:w="2523" w:type="dxa"/>
            <w:tcBorders>
              <w:top w:val="single" w:sz="4" w:space="0" w:color="auto"/>
              <w:left w:val="single" w:sz="4" w:space="0" w:color="auto"/>
              <w:bottom w:val="single" w:sz="4" w:space="0" w:color="auto"/>
              <w:right w:val="single" w:sz="4" w:space="0" w:color="auto"/>
            </w:tcBorders>
            <w:vAlign w:val="center"/>
          </w:tcPr>
          <w:p w14:paraId="1C6BAE8C" w14:textId="327442B0" w:rsidR="009E35CC" w:rsidRDefault="009E35CC" w:rsidP="009E35CC">
            <w:pPr>
              <w:jc w:val="center"/>
              <w:rPr>
                <w:rFonts w:cstheme="minorHAnsi"/>
                <w:b/>
                <w:sz w:val="20"/>
                <w:szCs w:val="20"/>
              </w:rPr>
            </w:pPr>
            <w:r>
              <w:rPr>
                <w:rFonts w:cstheme="minorHAnsi"/>
                <w:b/>
                <w:sz w:val="20"/>
                <w:szCs w:val="20"/>
              </w:rPr>
              <w:t>Gwarancja</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6A13EB60" w14:textId="70BA6132" w:rsidR="009E35CC" w:rsidRPr="009E35CC" w:rsidRDefault="009E35CC" w:rsidP="009E35CC">
            <w:pPr>
              <w:rPr>
                <w:rFonts w:cstheme="minorHAnsi"/>
                <w:sz w:val="20"/>
                <w:szCs w:val="20"/>
              </w:rPr>
            </w:pPr>
            <w:r>
              <w:rPr>
                <w:rFonts w:cstheme="minorHAnsi"/>
                <w:sz w:val="20"/>
                <w:szCs w:val="20"/>
              </w:rPr>
              <w:t>Min. 12 miesięcy</w:t>
            </w:r>
          </w:p>
        </w:tc>
      </w:tr>
    </w:tbl>
    <w:p w14:paraId="2CB1D9B4" w14:textId="264C0B43" w:rsidR="00127768" w:rsidRDefault="00127768" w:rsidP="00391CAE"/>
    <w:p w14:paraId="7DA46D1B" w14:textId="036ACCA5" w:rsidR="00CE4C4D" w:rsidRDefault="00CE4C4D" w:rsidP="00B576C5">
      <w:pPr>
        <w:pStyle w:val="Nagwek1"/>
        <w:numPr>
          <w:ilvl w:val="0"/>
          <w:numId w:val="49"/>
        </w:numPr>
        <w:ind w:left="360"/>
      </w:pPr>
      <w:bookmarkStart w:id="2" w:name="_Toc190851806"/>
      <w:r>
        <w:t>Macierz dyskowa</w:t>
      </w:r>
      <w:bookmarkEnd w:id="2"/>
    </w:p>
    <w:tbl>
      <w:tblPr>
        <w:tblW w:w="1053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23"/>
        <w:gridCol w:w="5057"/>
        <w:gridCol w:w="1418"/>
        <w:gridCol w:w="1532"/>
      </w:tblGrid>
      <w:tr w:rsidR="00BC2829" w:rsidRPr="00B7375E" w14:paraId="17C1696F" w14:textId="77777777" w:rsidTr="00B12997">
        <w:tc>
          <w:tcPr>
            <w:tcW w:w="7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D2694" w14:textId="07A5DA38" w:rsidR="00BC2829" w:rsidRPr="00127768" w:rsidRDefault="00BC2829" w:rsidP="00B12997">
            <w:pPr>
              <w:jc w:val="center"/>
              <w:rPr>
                <w:rFonts w:cstheme="minorHAnsi"/>
                <w:b/>
                <w:iCs/>
                <w:sz w:val="20"/>
                <w:szCs w:val="20"/>
              </w:rPr>
            </w:pPr>
            <w:r>
              <w:rPr>
                <w:rFonts w:cstheme="minorHAnsi"/>
                <w:b/>
                <w:iCs/>
                <w:sz w:val="20"/>
                <w:szCs w:val="20"/>
              </w:rPr>
              <w:t>Macierz dyskowa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DDB9A7" w14:textId="77777777" w:rsidR="00BC2829" w:rsidRPr="00B7375E" w:rsidRDefault="00BC2829" w:rsidP="00B12997">
            <w:pPr>
              <w:jc w:val="center"/>
              <w:rPr>
                <w:rFonts w:cstheme="minorHAnsi"/>
                <w:b/>
                <w:sz w:val="20"/>
                <w:szCs w:val="20"/>
              </w:rPr>
            </w:pPr>
            <w:r w:rsidRPr="00B7375E">
              <w:rPr>
                <w:rFonts w:eastAsia="Times New Roman" w:cstheme="minorHAnsi"/>
                <w:b/>
                <w:sz w:val="20"/>
                <w:szCs w:val="20"/>
                <w:lang w:eastAsia="pl-PL"/>
              </w:rPr>
              <w:t>Ilość</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9283D37" w14:textId="77777777" w:rsidR="00BC2829" w:rsidRPr="00B7375E" w:rsidRDefault="00BC2829" w:rsidP="00B12997">
            <w:pPr>
              <w:jc w:val="center"/>
              <w:rPr>
                <w:rFonts w:cstheme="minorHAnsi"/>
                <w:b/>
                <w:sz w:val="20"/>
                <w:szCs w:val="20"/>
              </w:rPr>
            </w:pPr>
            <w:r w:rsidRPr="00B7375E">
              <w:rPr>
                <w:rFonts w:eastAsia="Times New Roman" w:cstheme="minorHAnsi"/>
                <w:b/>
                <w:sz w:val="20"/>
                <w:szCs w:val="20"/>
                <w:lang w:eastAsia="pl-PL"/>
              </w:rPr>
              <w:t>1 szt.</w:t>
            </w:r>
          </w:p>
        </w:tc>
      </w:tr>
      <w:tr w:rsidR="00BC2829" w:rsidRPr="00B7375E" w14:paraId="19308C5F" w14:textId="77777777" w:rsidTr="00B12997">
        <w:tc>
          <w:tcPr>
            <w:tcW w:w="105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F683F0" w14:textId="77777777" w:rsidR="00BC2829" w:rsidRPr="00B7375E" w:rsidRDefault="00BC2829" w:rsidP="00B12997">
            <w:pPr>
              <w:jc w:val="center"/>
              <w:rPr>
                <w:rFonts w:cstheme="minorHAnsi"/>
                <w:b/>
                <w:sz w:val="20"/>
                <w:szCs w:val="20"/>
              </w:rPr>
            </w:pPr>
            <w:r w:rsidRPr="00B7375E">
              <w:rPr>
                <w:rFonts w:eastAsia="Times New Roman" w:cstheme="minorHAnsi"/>
                <w:b/>
                <w:sz w:val="20"/>
                <w:szCs w:val="20"/>
                <w:lang w:eastAsia="pl-PL"/>
              </w:rPr>
              <w:t>Wymagane minimalne parametry techniczne</w:t>
            </w:r>
          </w:p>
        </w:tc>
      </w:tr>
      <w:tr w:rsidR="00BC2829" w:rsidRPr="00C63D65" w14:paraId="76BDAE3A" w14:textId="77777777" w:rsidTr="00DF2BCB">
        <w:tc>
          <w:tcPr>
            <w:tcW w:w="2523" w:type="dxa"/>
            <w:tcBorders>
              <w:top w:val="single" w:sz="4" w:space="0" w:color="auto"/>
              <w:left w:val="single" w:sz="4" w:space="0" w:color="auto"/>
              <w:bottom w:val="single" w:sz="4" w:space="0" w:color="auto"/>
              <w:right w:val="single" w:sz="4" w:space="0" w:color="auto"/>
            </w:tcBorders>
          </w:tcPr>
          <w:p w14:paraId="7685C77D" w14:textId="3E04796D" w:rsidR="00BC2829" w:rsidRPr="00B7375E" w:rsidRDefault="00BC2829" w:rsidP="00BC2829">
            <w:pPr>
              <w:jc w:val="center"/>
              <w:rPr>
                <w:rFonts w:cstheme="minorHAnsi"/>
                <w:b/>
                <w:sz w:val="20"/>
                <w:szCs w:val="20"/>
              </w:rPr>
            </w:pPr>
            <w:r w:rsidRPr="007328AF">
              <w:rPr>
                <w:rFonts w:asciiTheme="majorHAnsi" w:hAnsiTheme="majorHAnsi" w:cstheme="majorHAnsi"/>
                <w:b/>
                <w:sz w:val="20"/>
                <w:szCs w:val="20"/>
              </w:rPr>
              <w:t>Obudowa</w:t>
            </w:r>
          </w:p>
        </w:tc>
        <w:tc>
          <w:tcPr>
            <w:tcW w:w="8007" w:type="dxa"/>
            <w:gridSpan w:val="3"/>
            <w:tcBorders>
              <w:top w:val="single" w:sz="4" w:space="0" w:color="auto"/>
              <w:left w:val="single" w:sz="4" w:space="0" w:color="auto"/>
              <w:bottom w:val="single" w:sz="4" w:space="0" w:color="auto"/>
              <w:right w:val="single" w:sz="4" w:space="0" w:color="auto"/>
            </w:tcBorders>
          </w:tcPr>
          <w:p w14:paraId="05430258" w14:textId="7B588189" w:rsidR="00BC2829" w:rsidRPr="00C63D65" w:rsidRDefault="00BC2829" w:rsidP="00BC2829">
            <w:pPr>
              <w:rPr>
                <w:rFonts w:cstheme="minorHAnsi"/>
                <w:color w:val="000000" w:themeColor="text1"/>
                <w:sz w:val="20"/>
                <w:szCs w:val="20"/>
              </w:rPr>
            </w:pPr>
            <w:r w:rsidRPr="007328AF">
              <w:rPr>
                <w:rFonts w:asciiTheme="majorHAnsi" w:hAnsiTheme="majorHAnsi" w:cstheme="majorHAnsi"/>
                <w:sz w:val="20"/>
                <w:szCs w:val="20"/>
              </w:rPr>
              <w:t xml:space="preserve">Do  instalacji w standardowej szafie RACK 19” rozwiązanie może zajmować maksymalnie 2U </w:t>
            </w:r>
            <w:r w:rsidR="002870E7">
              <w:rPr>
                <w:rFonts w:asciiTheme="majorHAnsi" w:hAnsiTheme="majorHAnsi" w:cstheme="majorHAnsi"/>
                <w:sz w:val="20"/>
                <w:szCs w:val="20"/>
              </w:rPr>
              <w:br/>
            </w:r>
            <w:r w:rsidRPr="007328AF">
              <w:rPr>
                <w:rFonts w:asciiTheme="majorHAnsi" w:hAnsiTheme="majorHAnsi" w:cstheme="majorHAnsi"/>
                <w:sz w:val="20"/>
                <w:szCs w:val="20"/>
              </w:rPr>
              <w:t>i pozwalać na instalacje 24 dysków 2.5”.</w:t>
            </w:r>
          </w:p>
        </w:tc>
      </w:tr>
      <w:tr w:rsidR="00BC2829" w:rsidRPr="00C63D65" w14:paraId="401FF3C6" w14:textId="77777777" w:rsidTr="00DF2BCB">
        <w:tc>
          <w:tcPr>
            <w:tcW w:w="2523" w:type="dxa"/>
            <w:tcBorders>
              <w:top w:val="single" w:sz="4" w:space="0" w:color="auto"/>
              <w:left w:val="single" w:sz="4" w:space="0" w:color="auto"/>
              <w:bottom w:val="single" w:sz="4" w:space="0" w:color="auto"/>
              <w:right w:val="single" w:sz="4" w:space="0" w:color="auto"/>
            </w:tcBorders>
          </w:tcPr>
          <w:p w14:paraId="3C14149C" w14:textId="24D7CD25" w:rsidR="00BC2829" w:rsidRPr="007328AF" w:rsidRDefault="00BC2829" w:rsidP="00BC2829">
            <w:pPr>
              <w:jc w:val="center"/>
              <w:rPr>
                <w:rFonts w:asciiTheme="majorHAnsi" w:hAnsiTheme="majorHAnsi" w:cstheme="majorHAnsi"/>
                <w:b/>
                <w:sz w:val="20"/>
                <w:szCs w:val="20"/>
              </w:rPr>
            </w:pPr>
            <w:r w:rsidRPr="007328AF">
              <w:rPr>
                <w:rFonts w:asciiTheme="majorHAnsi" w:hAnsiTheme="majorHAnsi" w:cstheme="majorHAnsi"/>
                <w:b/>
                <w:sz w:val="20"/>
                <w:szCs w:val="20"/>
              </w:rPr>
              <w:t>Kontrolery</w:t>
            </w:r>
          </w:p>
        </w:tc>
        <w:tc>
          <w:tcPr>
            <w:tcW w:w="8007" w:type="dxa"/>
            <w:gridSpan w:val="3"/>
            <w:tcBorders>
              <w:top w:val="single" w:sz="4" w:space="0" w:color="auto"/>
              <w:left w:val="single" w:sz="4" w:space="0" w:color="auto"/>
              <w:bottom w:val="single" w:sz="4" w:space="0" w:color="auto"/>
              <w:right w:val="single" w:sz="4" w:space="0" w:color="auto"/>
            </w:tcBorders>
          </w:tcPr>
          <w:p w14:paraId="69676F26" w14:textId="05E5D298" w:rsidR="00BC2829" w:rsidRPr="007328AF" w:rsidRDefault="00BC2829" w:rsidP="00BC2829">
            <w:pPr>
              <w:rPr>
                <w:rFonts w:asciiTheme="majorHAnsi" w:hAnsiTheme="majorHAnsi" w:cstheme="majorHAnsi"/>
                <w:sz w:val="20"/>
                <w:szCs w:val="20"/>
              </w:rPr>
            </w:pPr>
            <w:r w:rsidRPr="007328AF">
              <w:rPr>
                <w:rFonts w:asciiTheme="majorHAnsi" w:hAnsiTheme="majorHAnsi" w:cstheme="majorHAnsi"/>
                <w:sz w:val="20"/>
                <w:szCs w:val="20"/>
              </w:rPr>
              <w:t xml:space="preserve">Dwa kontrolery RAID pracujące w układzie </w:t>
            </w:r>
            <w:proofErr w:type="spellStart"/>
            <w:r w:rsidRPr="007328AF">
              <w:rPr>
                <w:rFonts w:asciiTheme="majorHAnsi" w:hAnsiTheme="majorHAnsi" w:cstheme="majorHAnsi"/>
                <w:sz w:val="20"/>
                <w:szCs w:val="20"/>
              </w:rPr>
              <w:t>active-active</w:t>
            </w:r>
            <w:proofErr w:type="spellEnd"/>
            <w:r w:rsidRPr="007328AF">
              <w:rPr>
                <w:rFonts w:asciiTheme="majorHAnsi" w:hAnsiTheme="majorHAnsi" w:cstheme="majorHAnsi"/>
                <w:sz w:val="20"/>
                <w:szCs w:val="20"/>
              </w:rPr>
              <w:t xml:space="preserve"> posiadające łącznie minimum osiem portów </w:t>
            </w:r>
            <w:proofErr w:type="spellStart"/>
            <w:r w:rsidRPr="007328AF">
              <w:rPr>
                <w:rFonts w:asciiTheme="majorHAnsi" w:hAnsiTheme="majorHAnsi" w:cstheme="majorHAnsi"/>
                <w:sz w:val="20"/>
                <w:szCs w:val="20"/>
              </w:rPr>
              <w:t>iSCSi</w:t>
            </w:r>
            <w:proofErr w:type="spellEnd"/>
            <w:r w:rsidRPr="007328AF">
              <w:rPr>
                <w:rFonts w:asciiTheme="majorHAnsi" w:hAnsiTheme="majorHAnsi" w:cstheme="majorHAnsi"/>
                <w:sz w:val="20"/>
                <w:szCs w:val="20"/>
              </w:rPr>
              <w:t xml:space="preserve"> 10Gb Base-T.</w:t>
            </w:r>
          </w:p>
        </w:tc>
      </w:tr>
      <w:tr w:rsidR="00BC2829" w:rsidRPr="00C63D65" w14:paraId="6106D841" w14:textId="77777777" w:rsidTr="00DF2BCB">
        <w:tc>
          <w:tcPr>
            <w:tcW w:w="2523" w:type="dxa"/>
            <w:tcBorders>
              <w:top w:val="single" w:sz="4" w:space="0" w:color="auto"/>
              <w:left w:val="single" w:sz="4" w:space="0" w:color="auto"/>
              <w:bottom w:val="single" w:sz="4" w:space="0" w:color="auto"/>
              <w:right w:val="single" w:sz="4" w:space="0" w:color="auto"/>
            </w:tcBorders>
          </w:tcPr>
          <w:p w14:paraId="1C29F361" w14:textId="5EA3252E" w:rsidR="00BC2829" w:rsidRPr="007328AF" w:rsidRDefault="00BC2829" w:rsidP="00BC2829">
            <w:pPr>
              <w:jc w:val="center"/>
              <w:rPr>
                <w:rFonts w:asciiTheme="majorHAnsi" w:hAnsiTheme="majorHAnsi" w:cstheme="majorHAnsi"/>
                <w:b/>
                <w:sz w:val="20"/>
                <w:szCs w:val="20"/>
              </w:rPr>
            </w:pPr>
            <w:r w:rsidRPr="007328AF">
              <w:rPr>
                <w:rFonts w:asciiTheme="majorHAnsi" w:hAnsiTheme="majorHAnsi" w:cstheme="majorHAnsi"/>
                <w:b/>
                <w:sz w:val="20"/>
                <w:szCs w:val="20"/>
              </w:rPr>
              <w:t>Cache</w:t>
            </w:r>
          </w:p>
        </w:tc>
        <w:tc>
          <w:tcPr>
            <w:tcW w:w="8007" w:type="dxa"/>
            <w:gridSpan w:val="3"/>
            <w:tcBorders>
              <w:top w:val="single" w:sz="4" w:space="0" w:color="auto"/>
              <w:left w:val="single" w:sz="4" w:space="0" w:color="auto"/>
              <w:bottom w:val="single" w:sz="4" w:space="0" w:color="auto"/>
              <w:right w:val="single" w:sz="4" w:space="0" w:color="auto"/>
            </w:tcBorders>
          </w:tcPr>
          <w:p w14:paraId="106A81EB" w14:textId="33D6414F" w:rsidR="00BC2829" w:rsidRPr="007328AF" w:rsidRDefault="00BC2829" w:rsidP="00BC2829">
            <w:pPr>
              <w:rPr>
                <w:rFonts w:asciiTheme="majorHAnsi" w:hAnsiTheme="majorHAnsi" w:cstheme="majorHAnsi"/>
                <w:sz w:val="20"/>
                <w:szCs w:val="20"/>
              </w:rPr>
            </w:pPr>
            <w:r w:rsidRPr="007328AF">
              <w:rPr>
                <w:rFonts w:asciiTheme="majorHAnsi" w:hAnsiTheme="majorHAnsi" w:cstheme="majorHAnsi"/>
                <w:sz w:val="20"/>
                <w:szCs w:val="20"/>
              </w:rPr>
              <w:t>Minimum 16GB na kontroler, pamięć cache zapisu mirrorowana między kontrolerami, podtrzymywana bateryjnie przez min. 72h w razie awarii.</w:t>
            </w:r>
          </w:p>
        </w:tc>
      </w:tr>
      <w:tr w:rsidR="00BC2829" w:rsidRPr="00C63D65" w14:paraId="4B16573D" w14:textId="77777777" w:rsidTr="00DF2BCB">
        <w:tc>
          <w:tcPr>
            <w:tcW w:w="2523" w:type="dxa"/>
            <w:tcBorders>
              <w:top w:val="single" w:sz="4" w:space="0" w:color="auto"/>
              <w:left w:val="single" w:sz="4" w:space="0" w:color="auto"/>
              <w:bottom w:val="single" w:sz="4" w:space="0" w:color="auto"/>
              <w:right w:val="single" w:sz="4" w:space="0" w:color="auto"/>
            </w:tcBorders>
          </w:tcPr>
          <w:p w14:paraId="095F916A" w14:textId="331D8B83" w:rsidR="00BC2829" w:rsidRPr="007328AF" w:rsidRDefault="00BC2829" w:rsidP="00BC2829">
            <w:pPr>
              <w:jc w:val="center"/>
              <w:rPr>
                <w:rFonts w:asciiTheme="majorHAnsi" w:hAnsiTheme="majorHAnsi" w:cstheme="majorHAnsi"/>
                <w:b/>
                <w:sz w:val="20"/>
                <w:szCs w:val="20"/>
              </w:rPr>
            </w:pPr>
            <w:r w:rsidRPr="007328AF">
              <w:rPr>
                <w:rFonts w:asciiTheme="majorHAnsi" w:hAnsiTheme="majorHAnsi" w:cstheme="majorHAnsi"/>
                <w:b/>
                <w:sz w:val="20"/>
                <w:szCs w:val="20"/>
              </w:rPr>
              <w:t xml:space="preserve">Dyski </w:t>
            </w:r>
          </w:p>
        </w:tc>
        <w:tc>
          <w:tcPr>
            <w:tcW w:w="8007" w:type="dxa"/>
            <w:gridSpan w:val="3"/>
            <w:tcBorders>
              <w:top w:val="single" w:sz="4" w:space="0" w:color="auto"/>
              <w:left w:val="single" w:sz="4" w:space="0" w:color="auto"/>
              <w:bottom w:val="single" w:sz="4" w:space="0" w:color="auto"/>
              <w:right w:val="single" w:sz="4" w:space="0" w:color="auto"/>
            </w:tcBorders>
          </w:tcPr>
          <w:p w14:paraId="0F7DFDF4" w14:textId="77777777" w:rsidR="00BC2829" w:rsidRPr="007328AF" w:rsidRDefault="00BC2829" w:rsidP="00BC2829">
            <w:pPr>
              <w:spacing w:after="0" w:line="360" w:lineRule="auto"/>
              <w:contextualSpacing/>
              <w:rPr>
                <w:rFonts w:asciiTheme="majorHAnsi" w:hAnsiTheme="majorHAnsi" w:cstheme="majorHAnsi"/>
                <w:sz w:val="20"/>
                <w:szCs w:val="20"/>
              </w:rPr>
            </w:pPr>
            <w:r w:rsidRPr="007328AF">
              <w:rPr>
                <w:rFonts w:asciiTheme="majorHAnsi" w:hAnsiTheme="majorHAnsi" w:cstheme="majorHAnsi"/>
                <w:sz w:val="20"/>
                <w:szCs w:val="20"/>
              </w:rPr>
              <w:t>Zainstalowane 6 dysków Hot-Plug SAS SSD o pojemności 1.92TB oraz 18 dysków 2.4TB 10K RPM SAS.</w:t>
            </w:r>
          </w:p>
          <w:p w14:paraId="325A3E57" w14:textId="6F84398D" w:rsidR="00BC2829" w:rsidRPr="007328AF" w:rsidRDefault="00BC2829" w:rsidP="00BC2829">
            <w:pPr>
              <w:rPr>
                <w:rFonts w:asciiTheme="majorHAnsi" w:hAnsiTheme="majorHAnsi" w:cstheme="majorHAnsi"/>
                <w:sz w:val="20"/>
                <w:szCs w:val="20"/>
              </w:rPr>
            </w:pPr>
            <w:r w:rsidRPr="007328AF">
              <w:rPr>
                <w:rFonts w:asciiTheme="majorHAnsi" w:hAnsiTheme="majorHAnsi" w:cstheme="majorHAnsi"/>
                <w:sz w:val="20"/>
                <w:szCs w:val="20"/>
              </w:rPr>
              <w:t>Zaproponowane rozwiązanie musi wspierać instalację minimum 265 dysków w ramach jednego rozwiązania.</w:t>
            </w:r>
          </w:p>
        </w:tc>
      </w:tr>
      <w:tr w:rsidR="00BC2829" w:rsidRPr="00C63D65" w14:paraId="668F243F" w14:textId="77777777" w:rsidTr="00DF2BCB">
        <w:tc>
          <w:tcPr>
            <w:tcW w:w="2523" w:type="dxa"/>
            <w:tcBorders>
              <w:top w:val="single" w:sz="4" w:space="0" w:color="auto"/>
              <w:left w:val="single" w:sz="4" w:space="0" w:color="auto"/>
              <w:bottom w:val="single" w:sz="4" w:space="0" w:color="auto"/>
              <w:right w:val="single" w:sz="4" w:space="0" w:color="auto"/>
            </w:tcBorders>
          </w:tcPr>
          <w:p w14:paraId="02378ED9" w14:textId="1C6E80D2" w:rsidR="00BC2829" w:rsidRPr="007328AF" w:rsidRDefault="00BC2829" w:rsidP="00BC2829">
            <w:pPr>
              <w:jc w:val="center"/>
              <w:rPr>
                <w:rFonts w:asciiTheme="majorHAnsi" w:hAnsiTheme="majorHAnsi" w:cstheme="majorHAnsi"/>
                <w:b/>
                <w:sz w:val="20"/>
                <w:szCs w:val="20"/>
              </w:rPr>
            </w:pPr>
            <w:r w:rsidRPr="007328AF">
              <w:rPr>
                <w:rFonts w:asciiTheme="majorHAnsi" w:hAnsiTheme="majorHAnsi" w:cstheme="majorHAnsi"/>
                <w:b/>
                <w:sz w:val="20"/>
                <w:szCs w:val="20"/>
              </w:rPr>
              <w:lastRenderedPageBreak/>
              <w:t>Oprogramowanie/Funkcjonalności</w:t>
            </w:r>
          </w:p>
        </w:tc>
        <w:tc>
          <w:tcPr>
            <w:tcW w:w="8007" w:type="dxa"/>
            <w:gridSpan w:val="3"/>
            <w:tcBorders>
              <w:top w:val="single" w:sz="4" w:space="0" w:color="auto"/>
              <w:left w:val="single" w:sz="4" w:space="0" w:color="auto"/>
              <w:bottom w:val="single" w:sz="4" w:space="0" w:color="auto"/>
              <w:right w:val="single" w:sz="4" w:space="0" w:color="auto"/>
            </w:tcBorders>
          </w:tcPr>
          <w:p w14:paraId="5650BC66" w14:textId="77777777" w:rsidR="00BC2829" w:rsidRPr="007328AF" w:rsidRDefault="00BC2829" w:rsidP="00BC2829">
            <w:pPr>
              <w:spacing w:after="0" w:line="360" w:lineRule="auto"/>
              <w:contextualSpacing/>
              <w:rPr>
                <w:rFonts w:asciiTheme="majorHAnsi" w:hAnsiTheme="majorHAnsi" w:cstheme="majorHAnsi"/>
                <w:sz w:val="20"/>
                <w:szCs w:val="20"/>
              </w:rPr>
            </w:pPr>
            <w:r w:rsidRPr="007328AF">
              <w:rPr>
                <w:rFonts w:asciiTheme="majorHAnsi" w:hAnsiTheme="majorHAnsi" w:cstheme="majorHAnsi"/>
                <w:sz w:val="20"/>
                <w:szCs w:val="20"/>
              </w:rPr>
              <w:t xml:space="preserve">- Zarządzanie macierzą poprzez GUI oparte o HTML5. </w:t>
            </w:r>
          </w:p>
          <w:p w14:paraId="72587329" w14:textId="77777777" w:rsidR="00BC2829" w:rsidRPr="007328AF" w:rsidRDefault="00BC2829" w:rsidP="00BC2829">
            <w:pPr>
              <w:spacing w:after="0" w:line="360" w:lineRule="auto"/>
              <w:contextualSpacing/>
              <w:rPr>
                <w:rFonts w:asciiTheme="majorHAnsi" w:hAnsiTheme="majorHAnsi" w:cstheme="majorHAnsi"/>
                <w:sz w:val="20"/>
                <w:szCs w:val="20"/>
              </w:rPr>
            </w:pPr>
            <w:r w:rsidRPr="007328AF">
              <w:rPr>
                <w:rFonts w:asciiTheme="majorHAnsi" w:hAnsiTheme="majorHAnsi" w:cstheme="majorHAnsi"/>
                <w:sz w:val="20"/>
                <w:szCs w:val="20"/>
              </w:rPr>
              <w:t xml:space="preserve"> - Wbudowany system powiadamiania drogą mailową o awarii. </w:t>
            </w:r>
          </w:p>
          <w:p w14:paraId="4646F17E" w14:textId="77777777" w:rsidR="00BC2829" w:rsidRPr="007328AF" w:rsidRDefault="00BC2829" w:rsidP="00BC2829">
            <w:pPr>
              <w:spacing w:after="0" w:line="360" w:lineRule="auto"/>
              <w:contextualSpacing/>
              <w:rPr>
                <w:rFonts w:asciiTheme="majorHAnsi" w:hAnsiTheme="majorHAnsi" w:cstheme="majorHAnsi"/>
                <w:sz w:val="20"/>
                <w:szCs w:val="20"/>
              </w:rPr>
            </w:pPr>
            <w:r w:rsidRPr="007328AF">
              <w:rPr>
                <w:rFonts w:asciiTheme="majorHAnsi" w:hAnsiTheme="majorHAnsi" w:cstheme="majorHAnsi"/>
                <w:sz w:val="20"/>
                <w:szCs w:val="20"/>
              </w:rPr>
              <w:t xml:space="preserve"> - Macierz musi umożliwiać utworzenie minimum 512 </w:t>
            </w:r>
            <w:proofErr w:type="spellStart"/>
            <w:r w:rsidRPr="007328AF">
              <w:rPr>
                <w:rFonts w:asciiTheme="majorHAnsi" w:hAnsiTheme="majorHAnsi" w:cstheme="majorHAnsi"/>
                <w:sz w:val="20"/>
                <w:szCs w:val="20"/>
              </w:rPr>
              <w:t>LUN’ów</w:t>
            </w:r>
            <w:proofErr w:type="spellEnd"/>
            <w:r w:rsidRPr="007328AF">
              <w:rPr>
                <w:rFonts w:asciiTheme="majorHAnsi" w:hAnsiTheme="majorHAnsi" w:cstheme="majorHAnsi"/>
                <w:sz w:val="20"/>
                <w:szCs w:val="20"/>
              </w:rPr>
              <w:t xml:space="preserve"> oraz 1024 kopii migawkowych na całą macierz.</w:t>
            </w:r>
            <w:r w:rsidRPr="007328AF">
              <w:rPr>
                <w:rFonts w:asciiTheme="majorHAnsi" w:hAnsiTheme="majorHAnsi" w:cstheme="majorHAnsi"/>
                <w:sz w:val="20"/>
                <w:szCs w:val="20"/>
              </w:rPr>
              <w:br/>
            </w:r>
            <w:r w:rsidRPr="007328AF">
              <w:rPr>
                <w:rFonts w:asciiTheme="majorHAnsi" w:eastAsia="Times New Roman" w:hAnsiTheme="majorHAnsi" w:cstheme="majorHAnsi"/>
                <w:color w:val="000000"/>
                <w:sz w:val="20"/>
                <w:szCs w:val="20"/>
              </w:rPr>
              <w:t xml:space="preserve">- </w:t>
            </w:r>
            <w:r w:rsidRPr="007328AF">
              <w:rPr>
                <w:rFonts w:asciiTheme="majorHAnsi" w:hAnsiTheme="majorHAnsi" w:cstheme="majorHAnsi"/>
                <w:sz w:val="20"/>
                <w:szCs w:val="20"/>
              </w:rPr>
              <w:t>Możliwość wykorzystania dysków SSD jako cache macierzy, możliwość rozbudowy pamięci cache do min. 3TB.</w:t>
            </w:r>
          </w:p>
          <w:p w14:paraId="2AAB4385" w14:textId="77777777" w:rsidR="00BC2829" w:rsidRPr="007328AF" w:rsidRDefault="00BC2829" w:rsidP="00BC2829">
            <w:pPr>
              <w:spacing w:after="0" w:line="360" w:lineRule="auto"/>
              <w:contextualSpacing/>
              <w:rPr>
                <w:rFonts w:asciiTheme="majorHAnsi" w:hAnsiTheme="majorHAnsi" w:cstheme="majorHAnsi"/>
                <w:sz w:val="20"/>
                <w:szCs w:val="20"/>
              </w:rPr>
            </w:pPr>
            <w:r w:rsidRPr="007328AF">
              <w:rPr>
                <w:rFonts w:asciiTheme="majorHAnsi" w:hAnsiTheme="majorHAnsi" w:cstheme="majorHAnsi"/>
                <w:sz w:val="20"/>
                <w:szCs w:val="20"/>
              </w:rPr>
              <w:t xml:space="preserve"> - Wbudowana funkcjonalność automatycznego (bez interwencji człowieka) rozkładania danych między dyskami poszczególnych typów (tzw. auto-</w:t>
            </w:r>
            <w:proofErr w:type="spellStart"/>
            <w:r w:rsidRPr="007328AF">
              <w:rPr>
                <w:rFonts w:asciiTheme="majorHAnsi" w:hAnsiTheme="majorHAnsi" w:cstheme="majorHAnsi"/>
                <w:sz w:val="20"/>
                <w:szCs w:val="20"/>
              </w:rPr>
              <w:t>tiering</w:t>
            </w:r>
            <w:proofErr w:type="spellEnd"/>
            <w:r w:rsidRPr="007328AF">
              <w:rPr>
                <w:rFonts w:asciiTheme="majorHAnsi" w:hAnsiTheme="majorHAnsi" w:cstheme="majorHAnsi"/>
                <w:sz w:val="20"/>
                <w:szCs w:val="20"/>
              </w:rPr>
              <w:t>). Dane muszą być automatycznie przemieszczane miedzy rożnymi typami dysków.</w:t>
            </w:r>
          </w:p>
          <w:p w14:paraId="074A0981" w14:textId="77777777" w:rsidR="00BC2829" w:rsidRPr="007328AF" w:rsidRDefault="00BC2829" w:rsidP="00BC2829">
            <w:pPr>
              <w:spacing w:after="0" w:line="360" w:lineRule="auto"/>
              <w:contextualSpacing/>
              <w:rPr>
                <w:rFonts w:asciiTheme="majorHAnsi" w:hAnsiTheme="majorHAnsi" w:cstheme="majorHAnsi"/>
                <w:sz w:val="20"/>
                <w:szCs w:val="20"/>
              </w:rPr>
            </w:pPr>
            <w:r w:rsidRPr="007328AF">
              <w:rPr>
                <w:rFonts w:asciiTheme="majorHAnsi" w:hAnsiTheme="majorHAnsi" w:cstheme="majorHAnsi"/>
                <w:sz w:val="20"/>
                <w:szCs w:val="20"/>
              </w:rPr>
              <w:t xml:space="preserve"> - Rozwiązanie musi posiadać funkcjonalność replikacji, minimum na poziomie replikacji asynchronicznej. Replikacja ta musi umożliwiać budowanie relacji w obu kierunkach. </w:t>
            </w:r>
          </w:p>
          <w:p w14:paraId="286FDD72" w14:textId="0FC3C2B7" w:rsidR="00BC2829" w:rsidRPr="007328AF" w:rsidRDefault="00BC2829" w:rsidP="00BC2829">
            <w:pPr>
              <w:spacing w:after="0" w:line="360" w:lineRule="auto"/>
              <w:contextualSpacing/>
              <w:rPr>
                <w:rFonts w:asciiTheme="majorHAnsi" w:hAnsiTheme="majorHAnsi" w:cstheme="majorHAnsi"/>
                <w:sz w:val="20"/>
                <w:szCs w:val="20"/>
              </w:rPr>
            </w:pPr>
            <w:r w:rsidRPr="00996F38">
              <w:rPr>
                <w:rFonts w:asciiTheme="majorHAnsi" w:hAnsiTheme="majorHAnsi" w:cstheme="majorHAnsi"/>
                <w:sz w:val="20"/>
                <w:szCs w:val="20"/>
              </w:rPr>
              <w:t>Jeżeli którakolwiek z powyższych funkcjonalności wymaga dostarczenia dodatkowej licencji to należy ją zapewnić na całe oferowane rozwiązanie rozumiane w szczególności w zakresie przestrzeni dyskowej</w:t>
            </w:r>
            <w:r w:rsidR="00996F38">
              <w:rPr>
                <w:rFonts w:asciiTheme="majorHAnsi" w:hAnsiTheme="majorHAnsi" w:cstheme="majorHAnsi"/>
                <w:sz w:val="20"/>
                <w:szCs w:val="20"/>
              </w:rPr>
              <w:t>.</w:t>
            </w:r>
          </w:p>
        </w:tc>
      </w:tr>
      <w:tr w:rsidR="00BC2829" w:rsidRPr="00FD15C9" w14:paraId="38BBA684" w14:textId="77777777" w:rsidTr="00DF2BCB">
        <w:tc>
          <w:tcPr>
            <w:tcW w:w="2523" w:type="dxa"/>
            <w:tcBorders>
              <w:top w:val="single" w:sz="4" w:space="0" w:color="auto"/>
              <w:left w:val="single" w:sz="4" w:space="0" w:color="auto"/>
              <w:bottom w:val="single" w:sz="4" w:space="0" w:color="auto"/>
              <w:right w:val="single" w:sz="4" w:space="0" w:color="auto"/>
            </w:tcBorders>
          </w:tcPr>
          <w:p w14:paraId="23CDB4B7" w14:textId="11EFDCEA" w:rsidR="00BC2829" w:rsidRPr="007328AF" w:rsidRDefault="00BC2829" w:rsidP="00BC2829">
            <w:pPr>
              <w:jc w:val="center"/>
              <w:rPr>
                <w:rFonts w:asciiTheme="majorHAnsi" w:hAnsiTheme="majorHAnsi" w:cstheme="majorHAnsi"/>
                <w:b/>
                <w:sz w:val="20"/>
                <w:szCs w:val="20"/>
              </w:rPr>
            </w:pPr>
            <w:r w:rsidRPr="007328AF">
              <w:rPr>
                <w:rFonts w:asciiTheme="majorHAnsi" w:hAnsiTheme="majorHAnsi" w:cstheme="majorHAnsi"/>
                <w:b/>
                <w:sz w:val="20"/>
                <w:szCs w:val="20"/>
              </w:rPr>
              <w:t>Wsparcie dla systemów operacyjnych</w:t>
            </w:r>
          </w:p>
        </w:tc>
        <w:tc>
          <w:tcPr>
            <w:tcW w:w="8007" w:type="dxa"/>
            <w:gridSpan w:val="3"/>
            <w:tcBorders>
              <w:top w:val="single" w:sz="4" w:space="0" w:color="auto"/>
              <w:left w:val="single" w:sz="4" w:space="0" w:color="auto"/>
              <w:bottom w:val="single" w:sz="4" w:space="0" w:color="auto"/>
              <w:right w:val="single" w:sz="4" w:space="0" w:color="auto"/>
            </w:tcBorders>
          </w:tcPr>
          <w:p w14:paraId="259AA514" w14:textId="39FAB102" w:rsidR="00BC2829" w:rsidRPr="00BC2829" w:rsidRDefault="00BC2829" w:rsidP="00BC2829">
            <w:pPr>
              <w:spacing w:after="0" w:line="360" w:lineRule="auto"/>
              <w:contextualSpacing/>
              <w:rPr>
                <w:rFonts w:asciiTheme="majorHAnsi" w:hAnsiTheme="majorHAnsi" w:cstheme="majorHAnsi"/>
                <w:sz w:val="20"/>
                <w:szCs w:val="20"/>
                <w:lang w:val="en-US"/>
              </w:rPr>
            </w:pPr>
            <w:r w:rsidRPr="00BC2829">
              <w:rPr>
                <w:rFonts w:asciiTheme="majorHAnsi" w:hAnsiTheme="majorHAnsi" w:cstheme="majorHAnsi"/>
                <w:bCs/>
                <w:color w:val="000000"/>
                <w:sz w:val="20"/>
                <w:szCs w:val="20"/>
                <w:lang w:val="en-US"/>
              </w:rPr>
              <w:t xml:space="preserve">Windows Server 2019, Windows Server 2022, Red Hat Enterprise Linux (RHEL), SLES, </w:t>
            </w:r>
            <w:proofErr w:type="spellStart"/>
            <w:r w:rsidRPr="00BC2829">
              <w:rPr>
                <w:rFonts w:asciiTheme="majorHAnsi" w:hAnsiTheme="majorHAnsi" w:cstheme="majorHAnsi"/>
                <w:bCs/>
                <w:color w:val="000000"/>
                <w:sz w:val="20"/>
                <w:szCs w:val="20"/>
                <w:lang w:val="en-US"/>
              </w:rPr>
              <w:t>Vmware</w:t>
            </w:r>
            <w:proofErr w:type="spellEnd"/>
            <w:r w:rsidRPr="00BC2829">
              <w:rPr>
                <w:rFonts w:asciiTheme="majorHAnsi" w:hAnsiTheme="majorHAnsi" w:cstheme="majorHAnsi"/>
                <w:bCs/>
                <w:color w:val="000000"/>
                <w:sz w:val="20"/>
                <w:szCs w:val="20"/>
                <w:lang w:val="en-US"/>
              </w:rPr>
              <w:t>.</w:t>
            </w:r>
          </w:p>
        </w:tc>
      </w:tr>
      <w:tr w:rsidR="00BC2829" w:rsidRPr="00C63D65" w14:paraId="0F203C26" w14:textId="77777777" w:rsidTr="00DF2BCB">
        <w:tc>
          <w:tcPr>
            <w:tcW w:w="2523" w:type="dxa"/>
            <w:tcBorders>
              <w:top w:val="single" w:sz="4" w:space="0" w:color="auto"/>
              <w:left w:val="single" w:sz="4" w:space="0" w:color="auto"/>
              <w:bottom w:val="single" w:sz="4" w:space="0" w:color="auto"/>
              <w:right w:val="single" w:sz="4" w:space="0" w:color="auto"/>
            </w:tcBorders>
          </w:tcPr>
          <w:p w14:paraId="2F3DBF71" w14:textId="62B04582" w:rsidR="00BC2829" w:rsidRPr="007328AF" w:rsidRDefault="00BC2829" w:rsidP="00BC2829">
            <w:pPr>
              <w:jc w:val="center"/>
              <w:rPr>
                <w:rFonts w:asciiTheme="majorHAnsi" w:hAnsiTheme="majorHAnsi" w:cstheme="majorHAnsi"/>
                <w:b/>
                <w:sz w:val="20"/>
                <w:szCs w:val="20"/>
              </w:rPr>
            </w:pPr>
            <w:r w:rsidRPr="007328AF">
              <w:rPr>
                <w:rFonts w:asciiTheme="majorHAnsi" w:hAnsiTheme="majorHAnsi" w:cstheme="majorHAnsi"/>
                <w:b/>
                <w:sz w:val="20"/>
                <w:szCs w:val="20"/>
              </w:rPr>
              <w:t>Bezpieczeństwo</w:t>
            </w:r>
          </w:p>
        </w:tc>
        <w:tc>
          <w:tcPr>
            <w:tcW w:w="8007" w:type="dxa"/>
            <w:gridSpan w:val="3"/>
            <w:tcBorders>
              <w:top w:val="single" w:sz="4" w:space="0" w:color="auto"/>
              <w:left w:val="single" w:sz="4" w:space="0" w:color="auto"/>
              <w:bottom w:val="single" w:sz="4" w:space="0" w:color="auto"/>
              <w:right w:val="single" w:sz="4" w:space="0" w:color="auto"/>
            </w:tcBorders>
          </w:tcPr>
          <w:p w14:paraId="6EE62B83" w14:textId="1F6785EA" w:rsidR="00BC2829" w:rsidRPr="007328AF" w:rsidRDefault="00BC2829" w:rsidP="00BC2829">
            <w:pPr>
              <w:spacing w:after="0" w:line="360" w:lineRule="auto"/>
              <w:contextualSpacing/>
              <w:rPr>
                <w:rFonts w:asciiTheme="majorHAnsi" w:hAnsiTheme="majorHAnsi" w:cstheme="majorHAnsi"/>
                <w:bCs/>
                <w:color w:val="000000"/>
                <w:sz w:val="20"/>
                <w:szCs w:val="20"/>
              </w:rPr>
            </w:pPr>
            <w:r w:rsidRPr="007328AF">
              <w:rPr>
                <w:rFonts w:asciiTheme="majorHAnsi" w:hAnsiTheme="majorHAnsi" w:cstheme="majorHAnsi"/>
                <w:sz w:val="20"/>
                <w:szCs w:val="20"/>
              </w:rPr>
              <w:t>Ciągła praca obu kontrolerów nawet w przypadku zaniku jednej z faz zasilania. Zasilacze, wentylatory, kontrolery RAID redundantne.</w:t>
            </w:r>
            <w:r w:rsidRPr="007328AF">
              <w:rPr>
                <w:rFonts w:asciiTheme="majorHAnsi" w:hAnsiTheme="majorHAnsi" w:cstheme="majorHAnsi"/>
                <w:sz w:val="20"/>
                <w:szCs w:val="20"/>
              </w:rPr>
              <w:br/>
              <w:t>Możliwość konfiguracji RAID 1, 5, 6, 10, ADAPT</w:t>
            </w:r>
          </w:p>
        </w:tc>
      </w:tr>
      <w:tr w:rsidR="00BC2829" w:rsidRPr="00C63D65" w14:paraId="415D01FB" w14:textId="77777777" w:rsidTr="00DF2BCB">
        <w:tc>
          <w:tcPr>
            <w:tcW w:w="2523" w:type="dxa"/>
            <w:tcBorders>
              <w:top w:val="single" w:sz="4" w:space="0" w:color="auto"/>
              <w:left w:val="single" w:sz="4" w:space="0" w:color="auto"/>
              <w:bottom w:val="single" w:sz="4" w:space="0" w:color="auto"/>
              <w:right w:val="single" w:sz="4" w:space="0" w:color="auto"/>
            </w:tcBorders>
            <w:vAlign w:val="center"/>
          </w:tcPr>
          <w:p w14:paraId="20A3A81C" w14:textId="2821D18D" w:rsidR="00BC2829" w:rsidRPr="007328AF" w:rsidRDefault="00BC2829" w:rsidP="00BC2829">
            <w:pPr>
              <w:jc w:val="center"/>
              <w:rPr>
                <w:rFonts w:asciiTheme="majorHAnsi" w:hAnsiTheme="majorHAnsi" w:cstheme="majorHAnsi"/>
                <w:b/>
                <w:sz w:val="20"/>
                <w:szCs w:val="20"/>
              </w:rPr>
            </w:pPr>
            <w:r w:rsidRPr="007328AF">
              <w:rPr>
                <w:rFonts w:asciiTheme="majorHAnsi" w:hAnsiTheme="majorHAnsi" w:cstheme="majorHAnsi"/>
                <w:b/>
                <w:sz w:val="20"/>
                <w:szCs w:val="20"/>
              </w:rPr>
              <w:t xml:space="preserve">Warunki gwarancji </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6952CD31" w14:textId="38C9FD15" w:rsidR="00BC2829" w:rsidRDefault="00BC2829" w:rsidP="00E9588A">
            <w:pPr>
              <w:spacing w:after="0" w:line="240" w:lineRule="auto"/>
              <w:contextualSpacing/>
              <w:rPr>
                <w:rFonts w:asciiTheme="majorHAnsi" w:eastAsia="Times New Roman" w:hAnsiTheme="majorHAnsi" w:cstheme="majorHAnsi"/>
                <w:color w:val="000000"/>
                <w:sz w:val="20"/>
                <w:szCs w:val="20"/>
              </w:rPr>
            </w:pPr>
            <w:r w:rsidRPr="007328AF">
              <w:rPr>
                <w:rFonts w:asciiTheme="majorHAnsi" w:eastAsia="Times New Roman" w:hAnsiTheme="majorHAnsi" w:cstheme="majorHAnsi"/>
                <w:color w:val="000000"/>
                <w:sz w:val="20"/>
                <w:szCs w:val="20"/>
              </w:rPr>
              <w:t xml:space="preserve">Pięć lat gwarancji realizowanej w miejscu instalacji sprzętu, czas reakcji do następnego dnia roboczego od przyjęcia zgłoszenia, możliwość zgłaszania awarii poprzez ogólnopolską linię telefoniczną producenta. </w:t>
            </w:r>
          </w:p>
          <w:p w14:paraId="400E55E9" w14:textId="77777777" w:rsidR="00E9588A" w:rsidRDefault="00E9588A" w:rsidP="00E9588A">
            <w:pPr>
              <w:spacing w:after="0" w:line="240" w:lineRule="auto"/>
              <w:contextualSpacing/>
              <w:rPr>
                <w:rFonts w:asciiTheme="majorHAnsi" w:eastAsia="Times New Roman" w:hAnsiTheme="majorHAnsi" w:cstheme="majorHAnsi"/>
                <w:color w:val="000000"/>
                <w:sz w:val="20"/>
                <w:szCs w:val="20"/>
              </w:rPr>
            </w:pPr>
          </w:p>
          <w:p w14:paraId="2896B907" w14:textId="3BEA828D" w:rsidR="00BC2829" w:rsidRPr="00996F38" w:rsidRDefault="00BC2829" w:rsidP="00BC2829">
            <w:pPr>
              <w:spacing w:after="0" w:line="240" w:lineRule="auto"/>
              <w:textAlignment w:val="baseline"/>
              <w:rPr>
                <w:rFonts w:asciiTheme="majorHAnsi" w:eastAsia="Times New Roman" w:hAnsiTheme="majorHAnsi" w:cstheme="majorHAnsi"/>
                <w:b/>
                <w:bCs/>
                <w:sz w:val="20"/>
                <w:szCs w:val="20"/>
              </w:rPr>
            </w:pPr>
            <w:r w:rsidRPr="00996F38">
              <w:rPr>
                <w:rFonts w:asciiTheme="majorHAnsi" w:eastAsia="Times New Roman" w:hAnsiTheme="majorHAnsi" w:cstheme="majorHAnsi"/>
                <w:b/>
                <w:bCs/>
                <w:sz w:val="20"/>
                <w:szCs w:val="20"/>
              </w:rPr>
              <w:t xml:space="preserve">Zamawiający wymaga </w:t>
            </w:r>
            <w:r w:rsidRPr="00996F38">
              <w:rPr>
                <w:rFonts w:asciiTheme="majorHAnsi" w:eastAsia="Times New Roman" w:hAnsiTheme="majorHAnsi" w:cstheme="majorHAnsi"/>
                <w:b/>
                <w:bCs/>
                <w:noProof/>
                <w:sz w:val="20"/>
                <w:szCs w:val="20"/>
              </w:rPr>
              <w:t>od</w:t>
            </w:r>
            <w:r w:rsidRPr="00996F38">
              <w:rPr>
                <w:rFonts w:asciiTheme="majorHAnsi" w:eastAsia="Times New Roman" w:hAnsiTheme="majorHAnsi" w:cstheme="majorHAnsi"/>
                <w:b/>
                <w:bCs/>
                <w:sz w:val="20"/>
                <w:szCs w:val="20"/>
              </w:rPr>
              <w:t xml:space="preserve"> podmiotu realizującego serwis lub producenta sprzętu dołączenia do </w:t>
            </w:r>
            <w:r w:rsidR="00996F38" w:rsidRPr="00996F38">
              <w:rPr>
                <w:rFonts w:asciiTheme="majorHAnsi" w:eastAsia="Times New Roman" w:hAnsiTheme="majorHAnsi" w:cstheme="majorHAnsi"/>
                <w:b/>
                <w:bCs/>
                <w:sz w:val="20"/>
                <w:szCs w:val="20"/>
              </w:rPr>
              <w:t>umowy</w:t>
            </w:r>
            <w:r w:rsidRPr="00996F38">
              <w:rPr>
                <w:rFonts w:asciiTheme="majorHAnsi" w:eastAsia="Times New Roman" w:hAnsiTheme="majorHAnsi" w:cstheme="majorHAnsi"/>
                <w:b/>
                <w:bCs/>
                <w:sz w:val="20"/>
                <w:szCs w:val="20"/>
              </w:rPr>
              <w:t xml:space="preserve"> oświadczenia, że w przypadku wystąpienia awarii dysku twardego w urządzeniu objętym aktywnym wparciem technicznym, uszkodzony dysk twardy pozostaje u Zamawiającego. </w:t>
            </w:r>
          </w:p>
          <w:p w14:paraId="39450E6C" w14:textId="77777777" w:rsidR="00BC2829" w:rsidRPr="00457181" w:rsidRDefault="00BC2829" w:rsidP="00BC2829">
            <w:pPr>
              <w:spacing w:after="0" w:line="240" w:lineRule="auto"/>
              <w:textAlignment w:val="baseline"/>
              <w:rPr>
                <w:rFonts w:asciiTheme="majorHAnsi" w:eastAsia="Times New Roman" w:hAnsiTheme="majorHAnsi" w:cstheme="majorHAnsi"/>
                <w:sz w:val="20"/>
                <w:szCs w:val="20"/>
              </w:rPr>
            </w:pPr>
          </w:p>
          <w:p w14:paraId="294706A6" w14:textId="1DB532E1" w:rsidR="00BC2829" w:rsidRPr="00996F38" w:rsidRDefault="00BC2829" w:rsidP="00BC2829">
            <w:pPr>
              <w:spacing w:after="0" w:line="240" w:lineRule="auto"/>
              <w:textAlignment w:val="baseline"/>
              <w:rPr>
                <w:rFonts w:asciiTheme="majorHAnsi" w:eastAsia="Times New Roman" w:hAnsiTheme="majorHAnsi" w:cstheme="majorHAnsi"/>
                <w:b/>
                <w:bCs/>
                <w:sz w:val="20"/>
                <w:szCs w:val="20"/>
              </w:rPr>
            </w:pPr>
            <w:r w:rsidRPr="00996F38">
              <w:rPr>
                <w:rFonts w:asciiTheme="majorHAnsi" w:eastAsia="Times New Roman" w:hAnsiTheme="majorHAnsi" w:cstheme="majorHAnsi"/>
                <w:b/>
                <w:bCs/>
                <w:sz w:val="20"/>
                <w:szCs w:val="20"/>
              </w:rPr>
              <w:t xml:space="preserve">Wymagane dołączenie do </w:t>
            </w:r>
            <w:r w:rsidR="00996F38" w:rsidRPr="00996F38">
              <w:rPr>
                <w:rFonts w:asciiTheme="majorHAnsi" w:eastAsia="Times New Roman" w:hAnsiTheme="majorHAnsi" w:cstheme="majorHAnsi"/>
                <w:b/>
                <w:bCs/>
                <w:sz w:val="20"/>
                <w:szCs w:val="20"/>
              </w:rPr>
              <w:t>umowy</w:t>
            </w:r>
            <w:r w:rsidRPr="00996F38">
              <w:rPr>
                <w:rFonts w:asciiTheme="majorHAnsi" w:eastAsia="Times New Roman" w:hAnsiTheme="majorHAnsi" w:cstheme="majorHAnsi"/>
                <w:b/>
                <w:bCs/>
                <w:sz w:val="20"/>
                <w:szCs w:val="20"/>
              </w:rPr>
              <w:t xml:space="preserve"> oświadczenia Producenta potwierdzając, że Serwis urządzeń będzie realizowany bezpośrednio przez Producenta i/lub we współpracy z Autoryzowanym Partnerem Serwisowym Producenta. </w:t>
            </w:r>
          </w:p>
          <w:p w14:paraId="24D6D7BD" w14:textId="77777777" w:rsidR="00BC2829" w:rsidRPr="00E9588A" w:rsidRDefault="00BC2829" w:rsidP="00BC2829">
            <w:pPr>
              <w:spacing w:after="0" w:line="240" w:lineRule="auto"/>
              <w:textAlignment w:val="baseline"/>
              <w:rPr>
                <w:rFonts w:asciiTheme="majorHAnsi" w:eastAsia="Times New Roman" w:hAnsiTheme="majorHAnsi" w:cstheme="majorHAnsi"/>
                <w:sz w:val="20"/>
                <w:szCs w:val="20"/>
                <w:highlight w:val="yellow"/>
              </w:rPr>
            </w:pPr>
          </w:p>
          <w:p w14:paraId="611F216F" w14:textId="7ABEFBD5" w:rsidR="00BC2829" w:rsidRPr="00996F38" w:rsidRDefault="00BC2829" w:rsidP="00BC2829">
            <w:pPr>
              <w:spacing w:after="0" w:line="240" w:lineRule="auto"/>
              <w:textAlignment w:val="baseline"/>
              <w:rPr>
                <w:rFonts w:asciiTheme="majorHAnsi" w:eastAsia="Times New Roman" w:hAnsiTheme="majorHAnsi" w:cstheme="majorHAnsi"/>
                <w:b/>
                <w:bCs/>
                <w:sz w:val="20"/>
                <w:szCs w:val="20"/>
              </w:rPr>
            </w:pPr>
            <w:r w:rsidRPr="00996F38">
              <w:rPr>
                <w:rFonts w:asciiTheme="majorHAnsi" w:eastAsia="Times New Roman" w:hAnsiTheme="majorHAnsi" w:cstheme="majorHAnsi"/>
                <w:b/>
                <w:bCs/>
                <w:sz w:val="20"/>
                <w:szCs w:val="20"/>
              </w:rPr>
              <w:t>Oświadczenie producenta serwera, potwierdzające, że sprzęt pochodzi z oficjalnego kanału dystrybucyjnego producenta</w:t>
            </w:r>
            <w:r w:rsidR="00996F38" w:rsidRPr="00996F38">
              <w:rPr>
                <w:rFonts w:asciiTheme="majorHAnsi" w:eastAsia="Times New Roman" w:hAnsiTheme="majorHAnsi" w:cstheme="majorHAnsi"/>
                <w:b/>
                <w:bCs/>
                <w:sz w:val="20"/>
                <w:szCs w:val="20"/>
              </w:rPr>
              <w:t xml:space="preserve"> stanowiące załącznik do umowy.</w:t>
            </w:r>
            <w:r w:rsidRPr="00996F38">
              <w:rPr>
                <w:rFonts w:asciiTheme="majorHAnsi" w:eastAsia="Times New Roman" w:hAnsiTheme="majorHAnsi" w:cstheme="majorHAnsi"/>
                <w:b/>
                <w:bCs/>
                <w:sz w:val="20"/>
                <w:szCs w:val="20"/>
              </w:rPr>
              <w:t> </w:t>
            </w:r>
          </w:p>
          <w:p w14:paraId="33F30FEB" w14:textId="77777777" w:rsidR="00BC2829" w:rsidRPr="007328AF" w:rsidRDefault="00BC2829" w:rsidP="00BC2829">
            <w:pPr>
              <w:spacing w:after="0" w:line="360" w:lineRule="auto"/>
              <w:contextualSpacing/>
              <w:rPr>
                <w:rFonts w:asciiTheme="majorHAnsi" w:eastAsia="Times New Roman" w:hAnsiTheme="majorHAnsi" w:cstheme="majorHAnsi"/>
                <w:color w:val="000000"/>
                <w:sz w:val="20"/>
                <w:szCs w:val="20"/>
              </w:rPr>
            </w:pPr>
          </w:p>
          <w:p w14:paraId="0EB67A1A" w14:textId="77777777" w:rsidR="00BC2829" w:rsidRDefault="00BC2829" w:rsidP="005352D3">
            <w:pPr>
              <w:spacing w:after="0" w:line="240" w:lineRule="auto"/>
              <w:contextualSpacing/>
              <w:rPr>
                <w:rFonts w:asciiTheme="majorHAnsi" w:eastAsia="Times New Roman" w:hAnsiTheme="majorHAnsi" w:cstheme="majorHAnsi"/>
                <w:color w:val="000000"/>
                <w:sz w:val="20"/>
                <w:szCs w:val="20"/>
              </w:rPr>
            </w:pPr>
            <w:r w:rsidRPr="007328AF">
              <w:rPr>
                <w:rFonts w:asciiTheme="majorHAnsi" w:eastAsia="Times New Roman" w:hAnsiTheme="majorHAnsi" w:cstheme="majorHAnsi"/>
                <w:color w:val="000000"/>
                <w:sz w:val="20"/>
                <w:szCs w:val="20"/>
              </w:rPr>
              <w:t xml:space="preserve">Możliwość sprawdzenia statusu gwarancji poprzez stronę producenta podając unikatowy numer urządzenia, oraz pobieranie uaktualnień </w:t>
            </w:r>
            <w:proofErr w:type="spellStart"/>
            <w:r w:rsidRPr="007328AF">
              <w:rPr>
                <w:rFonts w:asciiTheme="majorHAnsi" w:eastAsia="Times New Roman" w:hAnsiTheme="majorHAnsi" w:cstheme="majorHAnsi"/>
                <w:color w:val="000000"/>
                <w:sz w:val="20"/>
                <w:szCs w:val="20"/>
              </w:rPr>
              <w:t>mikrokodu</w:t>
            </w:r>
            <w:proofErr w:type="spellEnd"/>
            <w:r w:rsidRPr="007328AF">
              <w:rPr>
                <w:rFonts w:asciiTheme="majorHAnsi" w:eastAsia="Times New Roman" w:hAnsiTheme="majorHAnsi" w:cstheme="majorHAnsi"/>
                <w:color w:val="000000"/>
                <w:sz w:val="20"/>
                <w:szCs w:val="20"/>
              </w:rPr>
              <w:t xml:space="preserve"> oraz sterowników  nawet w przypadku wygaśnięcia gwarancji macierzy.</w:t>
            </w:r>
          </w:p>
          <w:p w14:paraId="5B09ADE4" w14:textId="77777777" w:rsidR="005352D3" w:rsidRPr="007328AF" w:rsidRDefault="005352D3" w:rsidP="005352D3">
            <w:pPr>
              <w:spacing w:after="0" w:line="240" w:lineRule="auto"/>
              <w:contextualSpacing/>
              <w:rPr>
                <w:rFonts w:asciiTheme="majorHAnsi" w:eastAsia="Times New Roman" w:hAnsiTheme="majorHAnsi" w:cstheme="majorHAnsi"/>
                <w:color w:val="000000"/>
                <w:sz w:val="20"/>
                <w:szCs w:val="20"/>
              </w:rPr>
            </w:pPr>
          </w:p>
          <w:p w14:paraId="0976E5C1" w14:textId="77777777" w:rsidR="00BC2829" w:rsidRPr="007328AF" w:rsidRDefault="00BC2829" w:rsidP="005352D3">
            <w:pPr>
              <w:spacing w:after="0" w:line="240" w:lineRule="auto"/>
              <w:contextualSpacing/>
              <w:rPr>
                <w:rFonts w:asciiTheme="majorHAnsi" w:eastAsia="Times New Roman" w:hAnsiTheme="majorHAnsi" w:cstheme="majorHAnsi"/>
                <w:color w:val="000000"/>
                <w:sz w:val="20"/>
                <w:szCs w:val="20"/>
              </w:rPr>
            </w:pPr>
            <w:r w:rsidRPr="007328AF">
              <w:rPr>
                <w:rFonts w:asciiTheme="majorHAnsi" w:eastAsia="Times New Roman" w:hAnsiTheme="majorHAnsi" w:cstheme="majorHAnsi"/>
                <w:color w:val="000000"/>
                <w:sz w:val="20"/>
                <w:szCs w:val="20"/>
              </w:rPr>
              <w:t>Wszystkie naprawy gwarancyjne powinny być możliwe na miejscu.</w:t>
            </w:r>
          </w:p>
          <w:p w14:paraId="3158DA55" w14:textId="2B15D8E9" w:rsidR="00BC2829" w:rsidRPr="007328AF" w:rsidRDefault="00BC2829" w:rsidP="005352D3">
            <w:pPr>
              <w:spacing w:after="0" w:line="240" w:lineRule="auto"/>
              <w:contextualSpacing/>
              <w:rPr>
                <w:rFonts w:asciiTheme="majorHAnsi" w:eastAsia="Times New Roman" w:hAnsiTheme="majorHAnsi" w:cstheme="majorHAnsi"/>
                <w:color w:val="000000"/>
                <w:sz w:val="20"/>
                <w:szCs w:val="20"/>
              </w:rPr>
            </w:pPr>
            <w:r w:rsidRPr="007328AF">
              <w:rPr>
                <w:rFonts w:asciiTheme="majorHAnsi" w:eastAsia="Times New Roman" w:hAnsiTheme="majorHAnsi" w:cstheme="majorHAnsi"/>
                <w:color w:val="000000"/>
                <w:sz w:val="20"/>
                <w:szCs w:val="20"/>
              </w:rPr>
              <w:t xml:space="preserve">Dostawca ponosi koszty napraw gwarancyjnych, włączając w to koszt części </w:t>
            </w:r>
            <w:r w:rsidR="005352D3">
              <w:rPr>
                <w:rFonts w:asciiTheme="majorHAnsi" w:eastAsia="Times New Roman" w:hAnsiTheme="majorHAnsi" w:cstheme="majorHAnsi"/>
                <w:color w:val="000000"/>
                <w:sz w:val="20"/>
                <w:szCs w:val="20"/>
              </w:rPr>
              <w:t>i</w:t>
            </w:r>
            <w:r w:rsidRPr="007328AF">
              <w:rPr>
                <w:rFonts w:asciiTheme="majorHAnsi" w:eastAsia="Times New Roman" w:hAnsiTheme="majorHAnsi" w:cstheme="majorHAnsi"/>
                <w:color w:val="000000"/>
                <w:sz w:val="20"/>
                <w:szCs w:val="20"/>
              </w:rPr>
              <w:t xml:space="preserve"> transportu.</w:t>
            </w:r>
          </w:p>
          <w:p w14:paraId="41750566" w14:textId="38BCB1B7" w:rsidR="00BC2829" w:rsidRPr="007328AF" w:rsidRDefault="00BC2829" w:rsidP="005352D3">
            <w:pPr>
              <w:spacing w:after="0" w:line="240" w:lineRule="auto"/>
              <w:contextualSpacing/>
              <w:rPr>
                <w:rFonts w:asciiTheme="majorHAnsi" w:hAnsiTheme="majorHAnsi" w:cstheme="majorHAnsi"/>
                <w:sz w:val="20"/>
                <w:szCs w:val="20"/>
              </w:rPr>
            </w:pPr>
            <w:r w:rsidRPr="007328AF">
              <w:rPr>
                <w:rFonts w:asciiTheme="majorHAnsi" w:eastAsia="Times New Roman" w:hAnsiTheme="majorHAnsi" w:cstheme="majorHAnsi"/>
                <w:color w:val="000000"/>
                <w:sz w:val="20"/>
                <w:szCs w:val="20"/>
              </w:rPr>
              <w:t xml:space="preserve">W czasie obowiązywania gwarancji dostawca zobowiązany jest do udostępnienia Zamawiającemu nowych wersji BIOS, </w:t>
            </w:r>
            <w:proofErr w:type="spellStart"/>
            <w:r w:rsidRPr="007328AF">
              <w:rPr>
                <w:rFonts w:asciiTheme="majorHAnsi" w:eastAsia="Times New Roman" w:hAnsiTheme="majorHAnsi" w:cstheme="majorHAnsi"/>
                <w:color w:val="000000"/>
                <w:sz w:val="20"/>
                <w:szCs w:val="20"/>
              </w:rPr>
              <w:t>firmware</w:t>
            </w:r>
            <w:proofErr w:type="spellEnd"/>
            <w:r w:rsidRPr="007328AF">
              <w:rPr>
                <w:rFonts w:asciiTheme="majorHAnsi" w:eastAsia="Times New Roman" w:hAnsiTheme="majorHAnsi" w:cstheme="majorHAnsi"/>
                <w:color w:val="000000"/>
                <w:sz w:val="20"/>
                <w:szCs w:val="20"/>
              </w:rPr>
              <w:t xml:space="preserve"> i sterowników (na płytach CD lub stronach internetowych).</w:t>
            </w:r>
          </w:p>
        </w:tc>
      </w:tr>
      <w:tr w:rsidR="00BC2829" w:rsidRPr="00C63D65" w14:paraId="59F6AB12" w14:textId="77777777" w:rsidTr="00DF2BCB">
        <w:tc>
          <w:tcPr>
            <w:tcW w:w="2523" w:type="dxa"/>
            <w:tcBorders>
              <w:top w:val="single" w:sz="4" w:space="0" w:color="auto"/>
              <w:left w:val="single" w:sz="4" w:space="0" w:color="auto"/>
              <w:bottom w:val="single" w:sz="4" w:space="0" w:color="auto"/>
              <w:right w:val="single" w:sz="4" w:space="0" w:color="auto"/>
            </w:tcBorders>
          </w:tcPr>
          <w:p w14:paraId="09D0B8F3" w14:textId="670DB2CB" w:rsidR="00BC2829" w:rsidRPr="007328AF" w:rsidRDefault="00BC2829" w:rsidP="00BC2829">
            <w:pPr>
              <w:jc w:val="center"/>
              <w:rPr>
                <w:rFonts w:asciiTheme="majorHAnsi" w:hAnsiTheme="majorHAnsi" w:cstheme="majorHAnsi"/>
                <w:b/>
                <w:sz w:val="20"/>
                <w:szCs w:val="20"/>
              </w:rPr>
            </w:pPr>
            <w:r w:rsidRPr="007328AF">
              <w:rPr>
                <w:rFonts w:asciiTheme="majorHAnsi" w:hAnsiTheme="majorHAnsi" w:cstheme="majorHAnsi"/>
                <w:b/>
                <w:sz w:val="20"/>
                <w:szCs w:val="20"/>
              </w:rPr>
              <w:t>Dokumentacja użytkownika</w:t>
            </w:r>
          </w:p>
        </w:tc>
        <w:tc>
          <w:tcPr>
            <w:tcW w:w="8007" w:type="dxa"/>
            <w:gridSpan w:val="3"/>
            <w:tcBorders>
              <w:top w:val="single" w:sz="4" w:space="0" w:color="auto"/>
              <w:left w:val="single" w:sz="4" w:space="0" w:color="auto"/>
              <w:bottom w:val="single" w:sz="4" w:space="0" w:color="auto"/>
              <w:right w:val="single" w:sz="4" w:space="0" w:color="auto"/>
            </w:tcBorders>
          </w:tcPr>
          <w:p w14:paraId="2753EEA3" w14:textId="13910D1C" w:rsidR="00BC2829" w:rsidRPr="007328AF" w:rsidRDefault="00BC2829" w:rsidP="00BC2829">
            <w:pPr>
              <w:spacing w:after="0" w:line="360" w:lineRule="auto"/>
              <w:contextualSpacing/>
              <w:rPr>
                <w:rFonts w:asciiTheme="majorHAnsi" w:eastAsia="Times New Roman" w:hAnsiTheme="majorHAnsi" w:cstheme="majorHAnsi"/>
                <w:color w:val="000000"/>
                <w:sz w:val="20"/>
                <w:szCs w:val="20"/>
              </w:rPr>
            </w:pPr>
            <w:r w:rsidRPr="007328AF">
              <w:rPr>
                <w:rFonts w:asciiTheme="majorHAnsi" w:hAnsiTheme="majorHAnsi" w:cstheme="majorHAnsi"/>
                <w:sz w:val="20"/>
                <w:szCs w:val="20"/>
              </w:rPr>
              <w:t xml:space="preserve">Zamawiający wymaga dokumentacji w języku </w:t>
            </w:r>
            <w:r w:rsidRPr="005D7934">
              <w:rPr>
                <w:rFonts w:asciiTheme="majorHAnsi" w:hAnsiTheme="majorHAnsi" w:cstheme="majorHAnsi"/>
                <w:sz w:val="20"/>
                <w:szCs w:val="20"/>
              </w:rPr>
              <w:t>polskim lub angielskim</w:t>
            </w:r>
          </w:p>
        </w:tc>
      </w:tr>
      <w:tr w:rsidR="00BC2829" w:rsidRPr="00C63D65" w14:paraId="45D2E402" w14:textId="77777777" w:rsidTr="00DF2BCB">
        <w:tc>
          <w:tcPr>
            <w:tcW w:w="2523" w:type="dxa"/>
            <w:tcBorders>
              <w:top w:val="single" w:sz="4" w:space="0" w:color="auto"/>
              <w:left w:val="single" w:sz="4" w:space="0" w:color="auto"/>
              <w:bottom w:val="single" w:sz="4" w:space="0" w:color="auto"/>
              <w:right w:val="single" w:sz="4" w:space="0" w:color="auto"/>
            </w:tcBorders>
            <w:vAlign w:val="center"/>
          </w:tcPr>
          <w:p w14:paraId="0744896C" w14:textId="46820AC0" w:rsidR="00BC2829" w:rsidRPr="007328AF" w:rsidRDefault="00BC2829" w:rsidP="00BC2829">
            <w:pPr>
              <w:jc w:val="center"/>
              <w:rPr>
                <w:rFonts w:asciiTheme="majorHAnsi" w:hAnsiTheme="majorHAnsi" w:cstheme="majorHAnsi"/>
                <w:b/>
                <w:sz w:val="20"/>
                <w:szCs w:val="20"/>
              </w:rPr>
            </w:pPr>
            <w:r w:rsidRPr="007328AF">
              <w:rPr>
                <w:rFonts w:asciiTheme="majorHAnsi" w:hAnsiTheme="majorHAnsi" w:cstheme="majorHAnsi"/>
                <w:b/>
                <w:sz w:val="20"/>
                <w:szCs w:val="20"/>
              </w:rPr>
              <w:t>Certyfikaty</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05E3426B" w14:textId="09DAFC75" w:rsidR="00BC2829" w:rsidRPr="007328AF" w:rsidRDefault="00BC2829" w:rsidP="00BC2829">
            <w:pPr>
              <w:spacing w:after="0" w:line="240" w:lineRule="auto"/>
              <w:textAlignment w:val="baseline"/>
              <w:rPr>
                <w:rFonts w:asciiTheme="majorHAnsi" w:eastAsia="Times New Roman" w:hAnsiTheme="majorHAnsi" w:cstheme="majorHAnsi"/>
                <w:sz w:val="20"/>
                <w:szCs w:val="20"/>
              </w:rPr>
            </w:pPr>
            <w:r w:rsidRPr="007328AF">
              <w:rPr>
                <w:rFonts w:asciiTheme="majorHAnsi" w:hAnsiTheme="majorHAnsi" w:cstheme="majorHAnsi"/>
                <w:sz w:val="20"/>
                <w:szCs w:val="20"/>
              </w:rPr>
              <w:t xml:space="preserve">Macierz </w:t>
            </w:r>
            <w:r w:rsidRPr="007328AF">
              <w:rPr>
                <w:rFonts w:asciiTheme="majorHAnsi" w:eastAsia="Times New Roman" w:hAnsiTheme="majorHAnsi" w:cstheme="majorHAnsi"/>
                <w:color w:val="000000"/>
                <w:sz w:val="20"/>
                <w:szCs w:val="20"/>
              </w:rPr>
              <w:t xml:space="preserve">musi być wyprodukowany zgodnie z normą ISO-9001 oraz ISO-14001. </w:t>
            </w:r>
            <w:r w:rsidRPr="007328AF">
              <w:rPr>
                <w:rFonts w:asciiTheme="majorHAnsi" w:eastAsia="Times New Roman" w:hAnsiTheme="majorHAnsi" w:cstheme="majorHAnsi"/>
                <w:color w:val="000000"/>
                <w:sz w:val="20"/>
                <w:szCs w:val="20"/>
              </w:rPr>
              <w:br/>
            </w:r>
            <w:r w:rsidRPr="007328AF">
              <w:rPr>
                <w:rFonts w:asciiTheme="majorHAnsi" w:hAnsiTheme="majorHAnsi" w:cstheme="majorHAnsi"/>
                <w:sz w:val="20"/>
                <w:szCs w:val="20"/>
              </w:rPr>
              <w:t>Macierz</w:t>
            </w:r>
            <w:r w:rsidRPr="007328AF">
              <w:rPr>
                <w:rFonts w:asciiTheme="majorHAnsi" w:eastAsia="Times New Roman" w:hAnsiTheme="majorHAnsi" w:cstheme="majorHAnsi"/>
                <w:color w:val="000000"/>
                <w:sz w:val="20"/>
                <w:szCs w:val="20"/>
              </w:rPr>
              <w:t xml:space="preserve"> musi posiadać deklaracj</w:t>
            </w:r>
            <w:r w:rsidR="005352D3">
              <w:rPr>
                <w:rFonts w:asciiTheme="majorHAnsi" w:eastAsia="Times New Roman" w:hAnsiTheme="majorHAnsi" w:cstheme="majorHAnsi"/>
                <w:color w:val="000000"/>
                <w:sz w:val="20"/>
                <w:szCs w:val="20"/>
              </w:rPr>
              <w:t>ę</w:t>
            </w:r>
            <w:r w:rsidRPr="007328AF">
              <w:rPr>
                <w:rFonts w:asciiTheme="majorHAnsi" w:eastAsia="Times New Roman" w:hAnsiTheme="majorHAnsi" w:cstheme="majorHAnsi"/>
                <w:color w:val="000000"/>
                <w:sz w:val="20"/>
                <w:szCs w:val="20"/>
              </w:rPr>
              <w:t xml:space="preserve"> </w:t>
            </w:r>
            <w:r w:rsidR="00D9794E">
              <w:rPr>
                <w:rFonts w:asciiTheme="majorHAnsi" w:eastAsia="Times New Roman" w:hAnsiTheme="majorHAnsi" w:cstheme="majorHAnsi"/>
                <w:color w:val="000000"/>
                <w:sz w:val="20"/>
                <w:szCs w:val="20"/>
              </w:rPr>
              <w:t>zgodności UE</w:t>
            </w:r>
            <w:r w:rsidRPr="007328AF">
              <w:rPr>
                <w:rFonts w:asciiTheme="majorHAnsi" w:eastAsia="Times New Roman" w:hAnsiTheme="majorHAnsi" w:cstheme="majorHAnsi"/>
                <w:color w:val="000000"/>
                <w:sz w:val="20"/>
                <w:szCs w:val="20"/>
              </w:rPr>
              <w:t>. </w:t>
            </w:r>
          </w:p>
          <w:p w14:paraId="6B58B98A" w14:textId="0DED33B6" w:rsidR="00BC2829" w:rsidRPr="005352D3" w:rsidRDefault="00BC2829" w:rsidP="005352D3">
            <w:pPr>
              <w:spacing w:after="0" w:line="240" w:lineRule="auto"/>
              <w:textAlignment w:val="baseline"/>
              <w:rPr>
                <w:rFonts w:asciiTheme="majorHAnsi" w:eastAsia="Times New Roman" w:hAnsiTheme="majorHAnsi" w:cstheme="majorHAnsi"/>
                <w:color w:val="000000"/>
                <w:sz w:val="20"/>
                <w:szCs w:val="20"/>
              </w:rPr>
            </w:pPr>
            <w:r w:rsidRPr="007328AF">
              <w:rPr>
                <w:rFonts w:asciiTheme="majorHAnsi" w:eastAsia="Times New Roman" w:hAnsiTheme="majorHAnsi" w:cstheme="majorHAnsi"/>
                <w:color w:val="000000"/>
                <w:sz w:val="20"/>
                <w:szCs w:val="20"/>
              </w:rPr>
              <w:lastRenderedPageBreak/>
              <w:t xml:space="preserve">Urządzenia wyprodukowane są przez producenta, zgodnie z normą PN-EN ISO 50001 lub oświadczenie producenta o stosowaniu w fabrykach polityki zarządzania energią, która jest zgodna z obowiązującymi przepisami na terenie Unii Europejskiej. </w:t>
            </w:r>
          </w:p>
        </w:tc>
      </w:tr>
    </w:tbl>
    <w:p w14:paraId="3D7EF3B9" w14:textId="77777777" w:rsidR="00BC2829" w:rsidRPr="00BC2829" w:rsidRDefault="00BC2829" w:rsidP="00BC2829"/>
    <w:p w14:paraId="41E58151" w14:textId="2E44AEDF" w:rsidR="00CE4C4D" w:rsidRPr="00CE4C4D" w:rsidRDefault="00CE4C4D" w:rsidP="00CE4C4D">
      <w:pPr>
        <w:pStyle w:val="Nagwek1"/>
        <w:numPr>
          <w:ilvl w:val="0"/>
          <w:numId w:val="49"/>
        </w:numPr>
        <w:ind w:left="360"/>
      </w:pPr>
      <w:bookmarkStart w:id="3" w:name="_Toc190851807"/>
      <w:r>
        <w:t>Macierz dyskowa mała (serwer pod logi)</w:t>
      </w:r>
      <w:bookmarkEnd w:id="3"/>
    </w:p>
    <w:tbl>
      <w:tblPr>
        <w:tblW w:w="1053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23"/>
        <w:gridCol w:w="5057"/>
        <w:gridCol w:w="1418"/>
        <w:gridCol w:w="1532"/>
      </w:tblGrid>
      <w:tr w:rsidR="00CE4C4D" w:rsidRPr="00B7375E" w14:paraId="4309495E" w14:textId="77777777" w:rsidTr="006B6ADA">
        <w:tc>
          <w:tcPr>
            <w:tcW w:w="7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D6C0C" w14:textId="55B90A94" w:rsidR="00CE4C4D" w:rsidRPr="00127768" w:rsidRDefault="00CE4C4D" w:rsidP="006B6ADA">
            <w:pPr>
              <w:jc w:val="center"/>
              <w:rPr>
                <w:rFonts w:cstheme="minorHAnsi"/>
                <w:b/>
                <w:iCs/>
                <w:sz w:val="20"/>
                <w:szCs w:val="20"/>
              </w:rPr>
            </w:pPr>
            <w:r>
              <w:rPr>
                <w:rFonts w:cstheme="minorHAnsi"/>
                <w:b/>
                <w:iCs/>
                <w:sz w:val="20"/>
                <w:szCs w:val="20"/>
              </w:rPr>
              <w:t>Serwer na potrzeby logów</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26C1AD" w14:textId="77777777" w:rsidR="00CE4C4D" w:rsidRPr="00B7375E" w:rsidRDefault="00CE4C4D" w:rsidP="006B6ADA">
            <w:pPr>
              <w:jc w:val="center"/>
              <w:rPr>
                <w:rFonts w:cstheme="minorHAnsi"/>
                <w:b/>
                <w:sz w:val="20"/>
                <w:szCs w:val="20"/>
              </w:rPr>
            </w:pPr>
            <w:r w:rsidRPr="00B7375E">
              <w:rPr>
                <w:rFonts w:eastAsia="Times New Roman" w:cstheme="minorHAnsi"/>
                <w:b/>
                <w:sz w:val="20"/>
                <w:szCs w:val="20"/>
                <w:lang w:eastAsia="pl-PL"/>
              </w:rPr>
              <w:t>Ilość</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BE10854" w14:textId="0E06E3B1" w:rsidR="00CE4C4D" w:rsidRPr="00B7375E" w:rsidRDefault="00CE4C4D" w:rsidP="006B6ADA">
            <w:pPr>
              <w:jc w:val="center"/>
              <w:rPr>
                <w:rFonts w:cstheme="minorHAnsi"/>
                <w:b/>
                <w:sz w:val="20"/>
                <w:szCs w:val="20"/>
              </w:rPr>
            </w:pPr>
            <w:r w:rsidRPr="00B7375E">
              <w:rPr>
                <w:rFonts w:eastAsia="Times New Roman" w:cstheme="minorHAnsi"/>
                <w:b/>
                <w:sz w:val="20"/>
                <w:szCs w:val="20"/>
                <w:lang w:eastAsia="pl-PL"/>
              </w:rPr>
              <w:t xml:space="preserve">1 </w:t>
            </w:r>
            <w:proofErr w:type="spellStart"/>
            <w:r w:rsidR="001C20E2">
              <w:rPr>
                <w:rFonts w:eastAsia="Times New Roman" w:cstheme="minorHAnsi"/>
                <w:b/>
                <w:sz w:val="20"/>
                <w:szCs w:val="20"/>
                <w:lang w:eastAsia="pl-PL"/>
              </w:rPr>
              <w:t>kpl</w:t>
            </w:r>
            <w:proofErr w:type="spellEnd"/>
            <w:r w:rsidRPr="00B7375E">
              <w:rPr>
                <w:rFonts w:eastAsia="Times New Roman" w:cstheme="minorHAnsi"/>
                <w:b/>
                <w:sz w:val="20"/>
                <w:szCs w:val="20"/>
                <w:lang w:eastAsia="pl-PL"/>
              </w:rPr>
              <w:t>.</w:t>
            </w:r>
          </w:p>
        </w:tc>
      </w:tr>
      <w:tr w:rsidR="00CE4C4D" w:rsidRPr="00B7375E" w14:paraId="6A486130" w14:textId="77777777" w:rsidTr="006B6ADA">
        <w:tc>
          <w:tcPr>
            <w:tcW w:w="105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508698" w14:textId="77777777" w:rsidR="00CE4C4D" w:rsidRPr="00B7375E" w:rsidRDefault="00CE4C4D" w:rsidP="006B6ADA">
            <w:pPr>
              <w:jc w:val="center"/>
              <w:rPr>
                <w:rFonts w:cstheme="minorHAnsi"/>
                <w:b/>
                <w:sz w:val="20"/>
                <w:szCs w:val="20"/>
              </w:rPr>
            </w:pPr>
            <w:r w:rsidRPr="00B7375E">
              <w:rPr>
                <w:rFonts w:eastAsia="Times New Roman" w:cstheme="minorHAnsi"/>
                <w:b/>
                <w:sz w:val="20"/>
                <w:szCs w:val="20"/>
                <w:lang w:eastAsia="pl-PL"/>
              </w:rPr>
              <w:t>Wymagane minimalne parametry techniczne</w:t>
            </w:r>
          </w:p>
        </w:tc>
      </w:tr>
      <w:tr w:rsidR="00CE4C4D" w14:paraId="29DCDD3C"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7269B1F0" w14:textId="77777777" w:rsidR="00CE4C4D" w:rsidRPr="00CE4C4D" w:rsidRDefault="00CE4C4D" w:rsidP="00CE4C4D">
            <w:pPr>
              <w:jc w:val="center"/>
              <w:rPr>
                <w:rFonts w:cstheme="minorHAnsi"/>
                <w:b/>
                <w:sz w:val="20"/>
                <w:szCs w:val="20"/>
              </w:rPr>
            </w:pPr>
            <w:r w:rsidRPr="00CE4C4D">
              <w:rPr>
                <w:rFonts w:cstheme="minorHAnsi"/>
                <w:b/>
                <w:sz w:val="20"/>
                <w:szCs w:val="20"/>
              </w:rPr>
              <w:t>Typ urządzenia</w:t>
            </w:r>
          </w:p>
        </w:tc>
        <w:tc>
          <w:tcPr>
            <w:tcW w:w="8007" w:type="dxa"/>
            <w:gridSpan w:val="3"/>
            <w:tcBorders>
              <w:top w:val="single" w:sz="4" w:space="0" w:color="auto"/>
              <w:left w:val="single" w:sz="4" w:space="0" w:color="auto"/>
              <w:bottom w:val="single" w:sz="4" w:space="0" w:color="auto"/>
              <w:right w:val="single" w:sz="4" w:space="0" w:color="auto"/>
            </w:tcBorders>
          </w:tcPr>
          <w:p w14:paraId="5BDC34A7" w14:textId="77777777" w:rsidR="00CE4C4D" w:rsidRPr="00CE4C4D" w:rsidRDefault="00CE4C4D" w:rsidP="00CE4C4D">
            <w:pPr>
              <w:rPr>
                <w:rFonts w:cstheme="minorHAnsi"/>
                <w:color w:val="000000" w:themeColor="text1"/>
                <w:sz w:val="20"/>
                <w:szCs w:val="20"/>
              </w:rPr>
            </w:pPr>
            <w:r w:rsidRPr="00CE4C4D">
              <w:rPr>
                <w:rFonts w:cstheme="minorHAnsi"/>
                <w:color w:val="000000" w:themeColor="text1"/>
                <w:sz w:val="20"/>
                <w:szCs w:val="20"/>
              </w:rPr>
              <w:t>Serwer NAS</w:t>
            </w:r>
          </w:p>
        </w:tc>
      </w:tr>
      <w:tr w:rsidR="00CE4C4D" w14:paraId="7088050D"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19201639" w14:textId="77777777" w:rsidR="00CE4C4D" w:rsidRPr="00CE4C4D" w:rsidRDefault="00CE4C4D" w:rsidP="00CE4C4D">
            <w:pPr>
              <w:jc w:val="center"/>
              <w:rPr>
                <w:rFonts w:cstheme="minorHAnsi"/>
                <w:b/>
                <w:sz w:val="20"/>
                <w:szCs w:val="20"/>
              </w:rPr>
            </w:pPr>
            <w:r w:rsidRPr="00CE4C4D">
              <w:rPr>
                <w:rFonts w:cstheme="minorHAnsi"/>
                <w:b/>
                <w:sz w:val="20"/>
                <w:szCs w:val="20"/>
              </w:rPr>
              <w:t>Obudowa</w:t>
            </w:r>
          </w:p>
        </w:tc>
        <w:tc>
          <w:tcPr>
            <w:tcW w:w="8007" w:type="dxa"/>
            <w:gridSpan w:val="3"/>
            <w:tcBorders>
              <w:top w:val="single" w:sz="4" w:space="0" w:color="auto"/>
              <w:left w:val="single" w:sz="4" w:space="0" w:color="auto"/>
              <w:bottom w:val="single" w:sz="4" w:space="0" w:color="auto"/>
              <w:right w:val="single" w:sz="4" w:space="0" w:color="auto"/>
            </w:tcBorders>
          </w:tcPr>
          <w:p w14:paraId="7F0150DC" w14:textId="77777777" w:rsidR="00CE4C4D" w:rsidRPr="00CE4C4D" w:rsidRDefault="00CE4C4D" w:rsidP="00CE4C4D">
            <w:pPr>
              <w:rPr>
                <w:rFonts w:cstheme="minorHAnsi"/>
                <w:color w:val="000000" w:themeColor="text1"/>
                <w:sz w:val="20"/>
                <w:szCs w:val="20"/>
              </w:rPr>
            </w:pPr>
            <w:proofErr w:type="spellStart"/>
            <w:r w:rsidRPr="00CE4C4D">
              <w:rPr>
                <w:rFonts w:cstheme="minorHAnsi"/>
                <w:color w:val="000000" w:themeColor="text1"/>
                <w:sz w:val="20"/>
                <w:szCs w:val="20"/>
              </w:rPr>
              <w:t>Rack</w:t>
            </w:r>
            <w:proofErr w:type="spellEnd"/>
          </w:p>
        </w:tc>
      </w:tr>
      <w:tr w:rsidR="00CE4C4D" w:rsidRPr="00ED13FA" w14:paraId="56E53F90"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2D36AAC0" w14:textId="77777777" w:rsidR="00CE4C4D" w:rsidRPr="00CE4C4D" w:rsidRDefault="00CE4C4D" w:rsidP="00CE4C4D">
            <w:pPr>
              <w:jc w:val="center"/>
              <w:rPr>
                <w:rFonts w:cstheme="minorHAnsi"/>
                <w:b/>
                <w:sz w:val="20"/>
                <w:szCs w:val="20"/>
              </w:rPr>
            </w:pPr>
            <w:r w:rsidRPr="00CE4C4D">
              <w:rPr>
                <w:rFonts w:cstheme="minorHAnsi"/>
                <w:b/>
                <w:sz w:val="20"/>
                <w:szCs w:val="20"/>
              </w:rPr>
              <w:t xml:space="preserve">Procesor  </w:t>
            </w:r>
          </w:p>
        </w:tc>
        <w:tc>
          <w:tcPr>
            <w:tcW w:w="8007" w:type="dxa"/>
            <w:gridSpan w:val="3"/>
            <w:tcBorders>
              <w:top w:val="single" w:sz="4" w:space="0" w:color="auto"/>
              <w:left w:val="single" w:sz="4" w:space="0" w:color="auto"/>
              <w:bottom w:val="single" w:sz="4" w:space="0" w:color="auto"/>
              <w:right w:val="single" w:sz="4" w:space="0" w:color="auto"/>
            </w:tcBorders>
          </w:tcPr>
          <w:p w14:paraId="2541584D" w14:textId="77777777" w:rsidR="00CE4C4D" w:rsidRPr="00CE4C4D" w:rsidRDefault="00CE4C4D" w:rsidP="00CE4C4D">
            <w:pPr>
              <w:rPr>
                <w:rFonts w:cstheme="minorHAnsi"/>
                <w:color w:val="000000" w:themeColor="text1"/>
                <w:sz w:val="20"/>
                <w:szCs w:val="20"/>
              </w:rPr>
            </w:pPr>
            <w:r w:rsidRPr="00CE4C4D">
              <w:rPr>
                <w:rFonts w:cstheme="minorHAnsi"/>
                <w:color w:val="000000" w:themeColor="text1"/>
                <w:sz w:val="20"/>
                <w:szCs w:val="20"/>
              </w:rPr>
              <w:t>Czterordzeniowy procesor o taktowaniu 3,35 GHz (z przyspieszeniem do 3.6 GHz)</w:t>
            </w:r>
          </w:p>
        </w:tc>
      </w:tr>
      <w:tr w:rsidR="00CE4C4D" w:rsidRPr="00ED13FA" w14:paraId="49706A38"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33C45CFE" w14:textId="77777777" w:rsidR="00CE4C4D" w:rsidRPr="00CE4C4D" w:rsidRDefault="00CE4C4D" w:rsidP="00CE4C4D">
            <w:pPr>
              <w:jc w:val="center"/>
              <w:rPr>
                <w:rFonts w:cstheme="minorHAnsi"/>
                <w:b/>
                <w:sz w:val="20"/>
                <w:szCs w:val="20"/>
              </w:rPr>
            </w:pPr>
            <w:r w:rsidRPr="00CE4C4D">
              <w:rPr>
                <w:rFonts w:cstheme="minorHAnsi"/>
                <w:b/>
                <w:sz w:val="20"/>
                <w:szCs w:val="20"/>
              </w:rPr>
              <w:t xml:space="preserve">Sprzętowy mechanizm szyfrowania </w:t>
            </w:r>
          </w:p>
        </w:tc>
        <w:tc>
          <w:tcPr>
            <w:tcW w:w="8007" w:type="dxa"/>
            <w:gridSpan w:val="3"/>
            <w:tcBorders>
              <w:top w:val="single" w:sz="4" w:space="0" w:color="auto"/>
              <w:left w:val="single" w:sz="4" w:space="0" w:color="auto"/>
              <w:bottom w:val="single" w:sz="4" w:space="0" w:color="auto"/>
              <w:right w:val="single" w:sz="4" w:space="0" w:color="auto"/>
            </w:tcBorders>
          </w:tcPr>
          <w:p w14:paraId="0F304269" w14:textId="77777777" w:rsidR="00CE4C4D" w:rsidRPr="00CE4C4D" w:rsidRDefault="00CE4C4D" w:rsidP="00CE4C4D">
            <w:pPr>
              <w:rPr>
                <w:rFonts w:cstheme="minorHAnsi"/>
                <w:color w:val="000000" w:themeColor="text1"/>
                <w:sz w:val="20"/>
                <w:szCs w:val="20"/>
              </w:rPr>
            </w:pPr>
            <w:r w:rsidRPr="00CE4C4D">
              <w:rPr>
                <w:rFonts w:cstheme="minorHAnsi"/>
                <w:color w:val="000000" w:themeColor="text1"/>
                <w:sz w:val="20"/>
                <w:szCs w:val="20"/>
              </w:rPr>
              <w:t>Tak (AES-NI)</w:t>
            </w:r>
          </w:p>
        </w:tc>
      </w:tr>
      <w:tr w:rsidR="00CE4C4D" w:rsidRPr="00ED13FA" w14:paraId="34530567"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78A7C965" w14:textId="77777777" w:rsidR="00CE4C4D" w:rsidRPr="00CE4C4D" w:rsidRDefault="00CE4C4D" w:rsidP="00CE4C4D">
            <w:pPr>
              <w:jc w:val="center"/>
              <w:rPr>
                <w:rFonts w:cstheme="minorHAnsi"/>
                <w:b/>
                <w:sz w:val="20"/>
                <w:szCs w:val="20"/>
              </w:rPr>
            </w:pPr>
            <w:r w:rsidRPr="00CE4C4D">
              <w:rPr>
                <w:rFonts w:cstheme="minorHAnsi"/>
                <w:b/>
                <w:sz w:val="20"/>
                <w:szCs w:val="20"/>
              </w:rPr>
              <w:t>Pamięć  RAM</w:t>
            </w:r>
          </w:p>
        </w:tc>
        <w:tc>
          <w:tcPr>
            <w:tcW w:w="8007" w:type="dxa"/>
            <w:gridSpan w:val="3"/>
            <w:tcBorders>
              <w:top w:val="single" w:sz="4" w:space="0" w:color="auto"/>
              <w:left w:val="single" w:sz="4" w:space="0" w:color="auto"/>
              <w:bottom w:val="single" w:sz="4" w:space="0" w:color="auto"/>
              <w:right w:val="single" w:sz="4" w:space="0" w:color="auto"/>
            </w:tcBorders>
          </w:tcPr>
          <w:p w14:paraId="57E62CD6" w14:textId="77777777" w:rsidR="00CE4C4D" w:rsidRPr="00CE4C4D" w:rsidRDefault="00CE4C4D" w:rsidP="00CE4C4D">
            <w:pPr>
              <w:rPr>
                <w:rFonts w:cstheme="minorHAnsi"/>
                <w:color w:val="000000" w:themeColor="text1"/>
                <w:sz w:val="20"/>
                <w:szCs w:val="20"/>
              </w:rPr>
            </w:pPr>
            <w:r w:rsidRPr="00CE4C4D">
              <w:rPr>
                <w:rFonts w:cstheme="minorHAnsi"/>
                <w:color w:val="000000" w:themeColor="text1"/>
                <w:sz w:val="20"/>
                <w:szCs w:val="20"/>
              </w:rPr>
              <w:t>min. 32 GB pamięci ECC UDIMM</w:t>
            </w:r>
          </w:p>
        </w:tc>
      </w:tr>
      <w:tr w:rsidR="00CE4C4D" w:rsidRPr="00ED13FA" w14:paraId="1D2BDA4A"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70031D54" w14:textId="77777777" w:rsidR="00CE4C4D" w:rsidRPr="00CE4C4D" w:rsidRDefault="00CE4C4D" w:rsidP="00CE4C4D">
            <w:pPr>
              <w:jc w:val="center"/>
              <w:rPr>
                <w:rFonts w:cstheme="minorHAnsi"/>
                <w:b/>
                <w:sz w:val="20"/>
                <w:szCs w:val="20"/>
              </w:rPr>
            </w:pPr>
            <w:r w:rsidRPr="00CE4C4D">
              <w:rPr>
                <w:rFonts w:cstheme="minorHAnsi"/>
                <w:b/>
                <w:sz w:val="20"/>
                <w:szCs w:val="20"/>
              </w:rPr>
              <w:t>Przestrzeń dyskowa</w:t>
            </w:r>
          </w:p>
        </w:tc>
        <w:tc>
          <w:tcPr>
            <w:tcW w:w="8007" w:type="dxa"/>
            <w:gridSpan w:val="3"/>
            <w:tcBorders>
              <w:top w:val="single" w:sz="4" w:space="0" w:color="auto"/>
              <w:left w:val="single" w:sz="4" w:space="0" w:color="auto"/>
              <w:bottom w:val="single" w:sz="4" w:space="0" w:color="auto"/>
              <w:right w:val="single" w:sz="4" w:space="0" w:color="auto"/>
            </w:tcBorders>
          </w:tcPr>
          <w:p w14:paraId="42890259" w14:textId="6B7A1B3E" w:rsidR="00CE4C4D" w:rsidRPr="00CE4C4D" w:rsidRDefault="00CE4C4D" w:rsidP="0086783D">
            <w:pPr>
              <w:pStyle w:val="Akapitzlist"/>
              <w:numPr>
                <w:ilvl w:val="0"/>
                <w:numId w:val="24"/>
              </w:numPr>
              <w:spacing w:after="0" w:line="240" w:lineRule="auto"/>
              <w:rPr>
                <w:rFonts w:cstheme="minorHAnsi"/>
                <w:color w:val="000000" w:themeColor="text1"/>
                <w:sz w:val="20"/>
                <w:szCs w:val="20"/>
              </w:rPr>
            </w:pPr>
            <w:r w:rsidRPr="00CE4C4D">
              <w:rPr>
                <w:rFonts w:cstheme="minorHAnsi"/>
                <w:color w:val="000000" w:themeColor="text1"/>
                <w:sz w:val="20"/>
                <w:szCs w:val="20"/>
              </w:rPr>
              <w:t>Sprzęt powinien być wyposażony w min. 12 kieszeni na dyski twarde typu hot-</w:t>
            </w:r>
            <w:proofErr w:type="spellStart"/>
            <w:r w:rsidRPr="00CE4C4D">
              <w:rPr>
                <w:rFonts w:cstheme="minorHAnsi"/>
                <w:color w:val="000000" w:themeColor="text1"/>
                <w:sz w:val="20"/>
                <w:szCs w:val="20"/>
              </w:rPr>
              <w:t>swap</w:t>
            </w:r>
            <w:proofErr w:type="spellEnd"/>
            <w:r w:rsidRPr="00CE4C4D">
              <w:rPr>
                <w:rFonts w:cstheme="minorHAnsi"/>
                <w:color w:val="000000" w:themeColor="text1"/>
                <w:sz w:val="20"/>
                <w:szCs w:val="20"/>
              </w:rPr>
              <w:t xml:space="preserve"> </w:t>
            </w:r>
            <w:r w:rsidR="005352D3">
              <w:rPr>
                <w:rFonts w:cstheme="minorHAnsi"/>
                <w:color w:val="000000" w:themeColor="text1"/>
                <w:sz w:val="20"/>
                <w:szCs w:val="20"/>
              </w:rPr>
              <w:br/>
            </w:r>
            <w:r w:rsidRPr="00CE4C4D">
              <w:rPr>
                <w:rFonts w:cstheme="minorHAnsi"/>
                <w:color w:val="000000" w:themeColor="text1"/>
                <w:sz w:val="20"/>
                <w:szCs w:val="20"/>
              </w:rPr>
              <w:t xml:space="preserve">z możliwością rozszerzenia do 24 dysków łącznie przy użyciu dodatkowych jednostek rozszerzających podłączanych do jednostki głównej za pomocą gniazda rozszerzeń </w:t>
            </w:r>
            <w:proofErr w:type="spellStart"/>
            <w:r w:rsidRPr="00CE4C4D">
              <w:rPr>
                <w:rFonts w:cstheme="minorHAnsi"/>
                <w:color w:val="000000" w:themeColor="text1"/>
                <w:sz w:val="20"/>
                <w:szCs w:val="20"/>
              </w:rPr>
              <w:t>Infiniband</w:t>
            </w:r>
            <w:proofErr w:type="spellEnd"/>
          </w:p>
        </w:tc>
      </w:tr>
      <w:tr w:rsidR="00CE4C4D" w:rsidRPr="00882920" w14:paraId="1AB3D665"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36620713" w14:textId="77777777" w:rsidR="00CE4C4D" w:rsidRPr="00CE4C4D" w:rsidRDefault="00CE4C4D" w:rsidP="00CE4C4D">
            <w:pPr>
              <w:jc w:val="center"/>
              <w:rPr>
                <w:rFonts w:cstheme="minorHAnsi"/>
                <w:b/>
                <w:sz w:val="20"/>
                <w:szCs w:val="20"/>
              </w:rPr>
            </w:pPr>
            <w:r w:rsidRPr="00CE4C4D">
              <w:rPr>
                <w:rFonts w:cstheme="minorHAnsi"/>
                <w:b/>
                <w:sz w:val="20"/>
                <w:szCs w:val="20"/>
              </w:rPr>
              <w:t>Dyski twarde</w:t>
            </w:r>
          </w:p>
        </w:tc>
        <w:tc>
          <w:tcPr>
            <w:tcW w:w="8007" w:type="dxa"/>
            <w:gridSpan w:val="3"/>
            <w:tcBorders>
              <w:top w:val="single" w:sz="4" w:space="0" w:color="auto"/>
              <w:left w:val="single" w:sz="4" w:space="0" w:color="auto"/>
              <w:bottom w:val="single" w:sz="4" w:space="0" w:color="auto"/>
              <w:right w:val="single" w:sz="4" w:space="0" w:color="auto"/>
            </w:tcBorders>
          </w:tcPr>
          <w:p w14:paraId="69B63499" w14:textId="482BCF62" w:rsidR="00CE4C4D" w:rsidRPr="00CE4C4D" w:rsidRDefault="00CE4C4D" w:rsidP="0086783D">
            <w:pPr>
              <w:pStyle w:val="Akapitzlist"/>
              <w:numPr>
                <w:ilvl w:val="0"/>
                <w:numId w:val="17"/>
              </w:numPr>
              <w:rPr>
                <w:rFonts w:cstheme="minorHAnsi"/>
                <w:color w:val="000000" w:themeColor="text1"/>
                <w:sz w:val="20"/>
                <w:szCs w:val="20"/>
              </w:rPr>
            </w:pPr>
            <w:r w:rsidRPr="00270F18">
              <w:rPr>
                <w:rFonts w:cstheme="minorHAnsi"/>
                <w:b/>
                <w:bCs/>
                <w:color w:val="000000" w:themeColor="text1"/>
                <w:sz w:val="20"/>
                <w:szCs w:val="20"/>
              </w:rPr>
              <w:t>Urządzenie główne musi być wyposażone w min. 10szt. dysków twardych SATA 3.5”</w:t>
            </w:r>
            <w:r w:rsidRPr="00CE4C4D">
              <w:rPr>
                <w:rFonts w:cstheme="minorHAnsi"/>
                <w:color w:val="000000" w:themeColor="text1"/>
                <w:sz w:val="20"/>
                <w:szCs w:val="20"/>
              </w:rPr>
              <w:t xml:space="preserve"> klasy korporacyjnej o pojemności min. 8 TB każdy. Średni czas do awarii (MTBF) musi wynosić min. 2.5 mln godzin, prędkość </w:t>
            </w:r>
            <w:proofErr w:type="spellStart"/>
            <w:r w:rsidRPr="00CE4C4D">
              <w:rPr>
                <w:rFonts w:cstheme="minorHAnsi"/>
                <w:color w:val="000000" w:themeColor="text1"/>
                <w:sz w:val="20"/>
                <w:szCs w:val="20"/>
              </w:rPr>
              <w:t>przesyłu</w:t>
            </w:r>
            <w:proofErr w:type="spellEnd"/>
            <w:r w:rsidRPr="00CE4C4D">
              <w:rPr>
                <w:rFonts w:cstheme="minorHAnsi"/>
                <w:color w:val="000000" w:themeColor="text1"/>
                <w:sz w:val="20"/>
                <w:szCs w:val="20"/>
              </w:rPr>
              <w:t xml:space="preserve"> danych min. 260 </w:t>
            </w:r>
            <w:proofErr w:type="spellStart"/>
            <w:r w:rsidRPr="00CE4C4D">
              <w:rPr>
                <w:rFonts w:cstheme="minorHAnsi"/>
                <w:color w:val="000000" w:themeColor="text1"/>
                <w:sz w:val="20"/>
                <w:szCs w:val="20"/>
              </w:rPr>
              <w:t>MiB</w:t>
            </w:r>
            <w:proofErr w:type="spellEnd"/>
            <w:r w:rsidRPr="00CE4C4D">
              <w:rPr>
                <w:rFonts w:cstheme="minorHAnsi"/>
                <w:color w:val="000000" w:themeColor="text1"/>
                <w:sz w:val="20"/>
                <w:szCs w:val="20"/>
              </w:rPr>
              <w:t>/s.</w:t>
            </w:r>
          </w:p>
          <w:p w14:paraId="0E0CC37A" w14:textId="77777777" w:rsidR="00CE4C4D" w:rsidRPr="00CE4C4D" w:rsidRDefault="00CE4C4D" w:rsidP="0086783D">
            <w:pPr>
              <w:pStyle w:val="Akapitzlist"/>
              <w:numPr>
                <w:ilvl w:val="0"/>
                <w:numId w:val="17"/>
              </w:numPr>
              <w:spacing w:after="0" w:line="240" w:lineRule="auto"/>
              <w:rPr>
                <w:rFonts w:cstheme="minorHAnsi"/>
                <w:color w:val="000000" w:themeColor="text1"/>
                <w:sz w:val="20"/>
                <w:szCs w:val="20"/>
              </w:rPr>
            </w:pPr>
            <w:r w:rsidRPr="00CE4C4D">
              <w:rPr>
                <w:rFonts w:cstheme="minorHAnsi"/>
                <w:color w:val="000000" w:themeColor="text1"/>
                <w:sz w:val="20"/>
                <w:szCs w:val="20"/>
              </w:rPr>
              <w:t>Dyski twarde muszą pochodzić od tego samego producenta co macierz główna celem zapewnienia pełnej kompatybilności na poziomie systemu operacyjnego oraz możliwości wykonywania aktualizacji oprogramowania układowego dysków z poziomu systemu NAS.</w:t>
            </w:r>
          </w:p>
        </w:tc>
      </w:tr>
      <w:tr w:rsidR="00CE4C4D" w:rsidRPr="00ED13FA" w14:paraId="4CA05E8B"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0034A794" w14:textId="77777777" w:rsidR="00CE4C4D" w:rsidRPr="00CE4C4D" w:rsidRDefault="00CE4C4D" w:rsidP="00CE4C4D">
            <w:pPr>
              <w:jc w:val="center"/>
              <w:rPr>
                <w:rFonts w:cstheme="minorHAnsi"/>
                <w:b/>
                <w:sz w:val="20"/>
                <w:szCs w:val="20"/>
              </w:rPr>
            </w:pPr>
            <w:r w:rsidRPr="00CE4C4D">
              <w:rPr>
                <w:rFonts w:cstheme="minorHAnsi"/>
                <w:b/>
                <w:sz w:val="20"/>
                <w:szCs w:val="20"/>
              </w:rPr>
              <w:t xml:space="preserve">Porty zewnętrzne </w:t>
            </w:r>
          </w:p>
        </w:tc>
        <w:tc>
          <w:tcPr>
            <w:tcW w:w="8007" w:type="dxa"/>
            <w:gridSpan w:val="3"/>
            <w:tcBorders>
              <w:top w:val="single" w:sz="4" w:space="0" w:color="auto"/>
              <w:left w:val="single" w:sz="4" w:space="0" w:color="auto"/>
              <w:bottom w:val="single" w:sz="4" w:space="0" w:color="auto"/>
              <w:right w:val="single" w:sz="4" w:space="0" w:color="auto"/>
            </w:tcBorders>
          </w:tcPr>
          <w:p w14:paraId="7F0D85CB" w14:textId="77777777" w:rsidR="00CE4C4D" w:rsidRPr="00CE4C4D" w:rsidRDefault="00CE4C4D" w:rsidP="005352D3">
            <w:pPr>
              <w:spacing w:after="0"/>
              <w:rPr>
                <w:rFonts w:cstheme="minorHAnsi"/>
                <w:color w:val="000000" w:themeColor="text1"/>
                <w:sz w:val="20"/>
                <w:szCs w:val="20"/>
              </w:rPr>
            </w:pPr>
            <w:r w:rsidRPr="00CE4C4D">
              <w:rPr>
                <w:rFonts w:cstheme="minorHAnsi"/>
                <w:color w:val="000000" w:themeColor="text1"/>
                <w:sz w:val="20"/>
                <w:szCs w:val="20"/>
              </w:rPr>
              <w:t>Minimum:</w:t>
            </w:r>
          </w:p>
          <w:p w14:paraId="44D2C352" w14:textId="49E470CB" w:rsidR="00CE4C4D" w:rsidRPr="00CE4C4D" w:rsidRDefault="00CE4C4D" w:rsidP="005352D3">
            <w:pPr>
              <w:pStyle w:val="Akapitzlist"/>
              <w:numPr>
                <w:ilvl w:val="0"/>
                <w:numId w:val="18"/>
              </w:numPr>
              <w:spacing w:after="0" w:line="240" w:lineRule="auto"/>
              <w:rPr>
                <w:rFonts w:cstheme="minorHAnsi"/>
                <w:color w:val="000000" w:themeColor="text1"/>
                <w:sz w:val="20"/>
                <w:szCs w:val="20"/>
              </w:rPr>
            </w:pPr>
            <w:r w:rsidRPr="00CE4C4D">
              <w:rPr>
                <w:rFonts w:cstheme="minorHAnsi"/>
                <w:color w:val="000000" w:themeColor="text1"/>
                <w:sz w:val="20"/>
                <w:szCs w:val="20"/>
              </w:rPr>
              <w:t>2 porty USB 3.2</w:t>
            </w:r>
            <w:r w:rsidR="008A799D">
              <w:rPr>
                <w:rFonts w:cstheme="minorHAnsi"/>
                <w:color w:val="000000" w:themeColor="text1"/>
                <w:sz w:val="20"/>
                <w:szCs w:val="20"/>
              </w:rPr>
              <w:t xml:space="preserve"> </w:t>
            </w:r>
            <w:r w:rsidRPr="00CE4C4D">
              <w:rPr>
                <w:rFonts w:cstheme="minorHAnsi"/>
                <w:color w:val="000000" w:themeColor="text1"/>
                <w:sz w:val="20"/>
                <w:szCs w:val="20"/>
              </w:rPr>
              <w:t>1</w:t>
            </w:r>
            <w:r w:rsidR="008A799D">
              <w:rPr>
                <w:rFonts w:cstheme="minorHAnsi"/>
                <w:color w:val="000000" w:themeColor="text1"/>
                <w:sz w:val="20"/>
                <w:szCs w:val="20"/>
              </w:rPr>
              <w:t>. generacji</w:t>
            </w:r>
          </w:p>
          <w:p w14:paraId="649BEB57" w14:textId="77777777" w:rsidR="00CE4C4D" w:rsidRPr="00CE4C4D" w:rsidRDefault="00CE4C4D" w:rsidP="005352D3">
            <w:pPr>
              <w:pStyle w:val="Akapitzlist"/>
              <w:numPr>
                <w:ilvl w:val="0"/>
                <w:numId w:val="18"/>
              </w:numPr>
              <w:spacing w:after="0" w:line="240" w:lineRule="auto"/>
              <w:rPr>
                <w:rFonts w:cstheme="minorHAnsi"/>
                <w:color w:val="000000" w:themeColor="text1"/>
                <w:sz w:val="20"/>
                <w:szCs w:val="20"/>
              </w:rPr>
            </w:pPr>
            <w:r w:rsidRPr="00CE4C4D">
              <w:rPr>
                <w:rFonts w:cstheme="minorHAnsi"/>
                <w:color w:val="000000" w:themeColor="text1"/>
                <w:sz w:val="20"/>
                <w:szCs w:val="20"/>
              </w:rPr>
              <w:t>1 gniazdo rozszerzenia</w:t>
            </w:r>
          </w:p>
        </w:tc>
      </w:tr>
      <w:tr w:rsidR="00CE4C4D" w:rsidRPr="00ED13FA" w14:paraId="061B5F0C"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3F57D097" w14:textId="77777777" w:rsidR="00CE4C4D" w:rsidRPr="00CE4C4D" w:rsidRDefault="00CE4C4D" w:rsidP="00CE4C4D">
            <w:pPr>
              <w:jc w:val="center"/>
              <w:rPr>
                <w:rFonts w:cstheme="minorHAnsi"/>
                <w:b/>
                <w:sz w:val="20"/>
                <w:szCs w:val="20"/>
              </w:rPr>
            </w:pPr>
            <w:r w:rsidRPr="00CE4C4D">
              <w:rPr>
                <w:rFonts w:cstheme="minorHAnsi"/>
                <w:b/>
                <w:sz w:val="20"/>
                <w:szCs w:val="20"/>
              </w:rPr>
              <w:t>Porty sieciowe</w:t>
            </w:r>
          </w:p>
        </w:tc>
        <w:tc>
          <w:tcPr>
            <w:tcW w:w="8007" w:type="dxa"/>
            <w:gridSpan w:val="3"/>
            <w:tcBorders>
              <w:top w:val="single" w:sz="4" w:space="0" w:color="auto"/>
              <w:left w:val="single" w:sz="4" w:space="0" w:color="auto"/>
              <w:bottom w:val="single" w:sz="4" w:space="0" w:color="auto"/>
              <w:right w:val="single" w:sz="4" w:space="0" w:color="auto"/>
            </w:tcBorders>
          </w:tcPr>
          <w:p w14:paraId="26E9FF62" w14:textId="77777777" w:rsidR="00CE4C4D" w:rsidRPr="00CE4C4D" w:rsidRDefault="00CE4C4D" w:rsidP="005352D3">
            <w:pPr>
              <w:spacing w:after="0"/>
              <w:rPr>
                <w:rFonts w:cstheme="minorHAnsi"/>
                <w:color w:val="000000" w:themeColor="text1"/>
                <w:sz w:val="20"/>
                <w:szCs w:val="20"/>
              </w:rPr>
            </w:pPr>
            <w:r w:rsidRPr="00CE4C4D">
              <w:rPr>
                <w:rFonts w:cstheme="minorHAnsi"/>
                <w:color w:val="000000" w:themeColor="text1"/>
                <w:sz w:val="20"/>
                <w:szCs w:val="20"/>
              </w:rPr>
              <w:t>Minimum:</w:t>
            </w:r>
          </w:p>
          <w:p w14:paraId="79F713DC" w14:textId="77777777" w:rsidR="00CE4C4D" w:rsidRPr="00CE4C4D" w:rsidRDefault="00CE4C4D" w:rsidP="005352D3">
            <w:pPr>
              <w:pStyle w:val="Akapitzlist"/>
              <w:numPr>
                <w:ilvl w:val="0"/>
                <w:numId w:val="19"/>
              </w:numPr>
              <w:spacing w:after="0" w:line="240" w:lineRule="auto"/>
              <w:rPr>
                <w:rFonts w:cstheme="minorHAnsi"/>
                <w:color w:val="000000" w:themeColor="text1"/>
                <w:sz w:val="20"/>
                <w:szCs w:val="20"/>
              </w:rPr>
            </w:pPr>
            <w:r w:rsidRPr="00CE4C4D">
              <w:rPr>
                <w:rFonts w:cstheme="minorHAnsi"/>
                <w:color w:val="000000" w:themeColor="text1"/>
                <w:sz w:val="20"/>
                <w:szCs w:val="20"/>
              </w:rPr>
              <w:t xml:space="preserve">2 porty 1GbE RJ45 (z obsługą funkcji Link </w:t>
            </w:r>
            <w:proofErr w:type="spellStart"/>
            <w:r w:rsidRPr="00CE4C4D">
              <w:rPr>
                <w:rFonts w:cstheme="minorHAnsi"/>
                <w:color w:val="000000" w:themeColor="text1"/>
                <w:sz w:val="20"/>
                <w:szCs w:val="20"/>
              </w:rPr>
              <w:t>Aggregation</w:t>
            </w:r>
            <w:proofErr w:type="spellEnd"/>
            <w:r w:rsidRPr="00CE4C4D">
              <w:rPr>
                <w:rFonts w:cstheme="minorHAnsi"/>
                <w:color w:val="000000" w:themeColor="text1"/>
                <w:sz w:val="20"/>
                <w:szCs w:val="20"/>
              </w:rPr>
              <w:t xml:space="preserve"> / przełączania awaryjnego)</w:t>
            </w:r>
          </w:p>
          <w:p w14:paraId="16C1E725" w14:textId="77777777" w:rsidR="00CE4C4D" w:rsidRPr="00CE4C4D" w:rsidRDefault="00CE4C4D" w:rsidP="005352D3">
            <w:pPr>
              <w:pStyle w:val="Akapitzlist"/>
              <w:numPr>
                <w:ilvl w:val="0"/>
                <w:numId w:val="19"/>
              </w:numPr>
              <w:spacing w:after="0" w:line="240" w:lineRule="auto"/>
              <w:rPr>
                <w:rFonts w:cstheme="minorHAnsi"/>
                <w:color w:val="000000" w:themeColor="text1"/>
                <w:sz w:val="20"/>
                <w:szCs w:val="20"/>
              </w:rPr>
            </w:pPr>
            <w:r w:rsidRPr="00CE4C4D">
              <w:rPr>
                <w:rFonts w:cstheme="minorHAnsi"/>
                <w:color w:val="000000" w:themeColor="text1"/>
                <w:sz w:val="20"/>
                <w:szCs w:val="20"/>
              </w:rPr>
              <w:t>1 port 10GbE RJ45</w:t>
            </w:r>
          </w:p>
          <w:p w14:paraId="27CD329C" w14:textId="22B4E755" w:rsidR="00CE4C4D" w:rsidRPr="00CE4C4D" w:rsidRDefault="00CE4C4D" w:rsidP="005352D3">
            <w:pPr>
              <w:pStyle w:val="Akapitzlist"/>
              <w:numPr>
                <w:ilvl w:val="0"/>
                <w:numId w:val="19"/>
              </w:numPr>
              <w:spacing w:after="0" w:line="240" w:lineRule="auto"/>
              <w:rPr>
                <w:rFonts w:cstheme="minorHAnsi"/>
                <w:color w:val="000000" w:themeColor="text1"/>
                <w:sz w:val="20"/>
                <w:szCs w:val="20"/>
              </w:rPr>
            </w:pPr>
            <w:r w:rsidRPr="00CE4C4D">
              <w:rPr>
                <w:rFonts w:cstheme="minorHAnsi"/>
                <w:color w:val="000000" w:themeColor="text1"/>
                <w:sz w:val="20"/>
                <w:szCs w:val="20"/>
              </w:rPr>
              <w:t>2 porty 10GbE SFP+</w:t>
            </w:r>
            <w:r w:rsidR="008A799D">
              <w:rPr>
                <w:rFonts w:cstheme="minorHAnsi"/>
                <w:color w:val="000000" w:themeColor="text1"/>
                <w:sz w:val="20"/>
                <w:szCs w:val="20"/>
              </w:rPr>
              <w:t xml:space="preserve"> - Zamawiający dopuszcza zastosowanie</w:t>
            </w:r>
            <w:r w:rsidRPr="00CE4C4D">
              <w:rPr>
                <w:rFonts w:cstheme="minorHAnsi"/>
                <w:color w:val="000000" w:themeColor="text1"/>
                <w:sz w:val="20"/>
                <w:szCs w:val="20"/>
              </w:rPr>
              <w:t xml:space="preserve"> dedykowanej karty sieciowej tego samego producenta co urządzenie główne</w:t>
            </w:r>
          </w:p>
        </w:tc>
      </w:tr>
      <w:tr w:rsidR="00CE4C4D" w:rsidRPr="00ED13FA" w14:paraId="6672AB5B"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6319F0B3" w14:textId="77777777" w:rsidR="00CE4C4D" w:rsidRPr="00CE4C4D" w:rsidRDefault="00CE4C4D" w:rsidP="00CE4C4D">
            <w:pPr>
              <w:jc w:val="center"/>
              <w:rPr>
                <w:rFonts w:cstheme="minorHAnsi"/>
                <w:b/>
                <w:sz w:val="20"/>
                <w:szCs w:val="20"/>
              </w:rPr>
            </w:pPr>
            <w:r w:rsidRPr="00CE4C4D">
              <w:rPr>
                <w:rFonts w:cstheme="minorHAnsi"/>
                <w:b/>
                <w:sz w:val="20"/>
                <w:szCs w:val="20"/>
              </w:rPr>
              <w:t>Funkcja Wake on LAN/WAN</w:t>
            </w:r>
          </w:p>
        </w:tc>
        <w:tc>
          <w:tcPr>
            <w:tcW w:w="8007" w:type="dxa"/>
            <w:gridSpan w:val="3"/>
            <w:tcBorders>
              <w:top w:val="single" w:sz="4" w:space="0" w:color="auto"/>
              <w:left w:val="single" w:sz="4" w:space="0" w:color="auto"/>
              <w:bottom w:val="single" w:sz="4" w:space="0" w:color="auto"/>
              <w:right w:val="single" w:sz="4" w:space="0" w:color="auto"/>
            </w:tcBorders>
          </w:tcPr>
          <w:p w14:paraId="7533FCB5" w14:textId="77777777" w:rsidR="00CE4C4D" w:rsidRPr="00CE4C4D" w:rsidRDefault="00CE4C4D" w:rsidP="00CE4C4D">
            <w:pPr>
              <w:rPr>
                <w:rFonts w:cstheme="minorHAnsi"/>
                <w:color w:val="000000" w:themeColor="text1"/>
                <w:sz w:val="20"/>
                <w:szCs w:val="20"/>
              </w:rPr>
            </w:pPr>
            <w:r w:rsidRPr="00CE4C4D">
              <w:rPr>
                <w:rFonts w:cstheme="minorHAnsi"/>
                <w:color w:val="000000" w:themeColor="text1"/>
                <w:sz w:val="20"/>
                <w:szCs w:val="20"/>
              </w:rPr>
              <w:t>Tak</w:t>
            </w:r>
          </w:p>
        </w:tc>
      </w:tr>
      <w:tr w:rsidR="00CE4C4D" w:rsidRPr="00ED13FA" w14:paraId="2687D9F8"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5824A8C9" w14:textId="77777777" w:rsidR="00CE4C4D" w:rsidRPr="00CE4C4D" w:rsidRDefault="00CE4C4D" w:rsidP="00CE4C4D">
            <w:pPr>
              <w:jc w:val="center"/>
              <w:rPr>
                <w:rFonts w:cstheme="minorHAnsi"/>
                <w:b/>
                <w:sz w:val="20"/>
                <w:szCs w:val="20"/>
              </w:rPr>
            </w:pPr>
            <w:r w:rsidRPr="00CE4C4D">
              <w:rPr>
                <w:rFonts w:cstheme="minorHAnsi"/>
                <w:b/>
                <w:sz w:val="20"/>
                <w:szCs w:val="20"/>
              </w:rPr>
              <w:t xml:space="preserve">Gniazdo rozszerzeń </w:t>
            </w:r>
            <w:proofErr w:type="spellStart"/>
            <w:r w:rsidRPr="00CE4C4D">
              <w:rPr>
                <w:rFonts w:cstheme="minorHAnsi"/>
                <w:b/>
                <w:sz w:val="20"/>
                <w:szCs w:val="20"/>
              </w:rPr>
              <w:t>PCIe</w:t>
            </w:r>
            <w:proofErr w:type="spellEnd"/>
            <w:r w:rsidRPr="00CE4C4D">
              <w:rPr>
                <w:rFonts w:cstheme="minorHAnsi"/>
                <w:b/>
                <w:sz w:val="20"/>
                <w:szCs w:val="20"/>
              </w:rPr>
              <w:t xml:space="preserve"> 3.0</w:t>
            </w:r>
          </w:p>
        </w:tc>
        <w:tc>
          <w:tcPr>
            <w:tcW w:w="8007" w:type="dxa"/>
            <w:gridSpan w:val="3"/>
            <w:tcBorders>
              <w:top w:val="single" w:sz="4" w:space="0" w:color="auto"/>
              <w:left w:val="single" w:sz="4" w:space="0" w:color="auto"/>
              <w:bottom w:val="single" w:sz="4" w:space="0" w:color="auto"/>
              <w:right w:val="single" w:sz="4" w:space="0" w:color="auto"/>
            </w:tcBorders>
          </w:tcPr>
          <w:p w14:paraId="7794E7A7" w14:textId="71262CB9" w:rsidR="00CE4C4D" w:rsidRPr="00CE4C4D" w:rsidRDefault="00CE4C4D" w:rsidP="00CE4C4D">
            <w:pPr>
              <w:rPr>
                <w:rFonts w:cstheme="minorHAnsi"/>
                <w:color w:val="000000" w:themeColor="text1"/>
                <w:sz w:val="20"/>
                <w:szCs w:val="20"/>
              </w:rPr>
            </w:pPr>
            <w:r w:rsidRPr="00CE4C4D">
              <w:rPr>
                <w:rFonts w:cstheme="minorHAnsi"/>
                <w:color w:val="000000" w:themeColor="text1"/>
                <w:sz w:val="20"/>
                <w:szCs w:val="20"/>
              </w:rPr>
              <w:t>Min. 1x 4-liniowe gniazdo x8 Gen. 3</w:t>
            </w:r>
          </w:p>
        </w:tc>
      </w:tr>
      <w:tr w:rsidR="00CE4C4D" w:rsidRPr="00ED13FA" w14:paraId="7E803C45"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44C1D2F0" w14:textId="77777777" w:rsidR="00CE4C4D" w:rsidRPr="00CE4C4D" w:rsidRDefault="00CE4C4D" w:rsidP="00CE4C4D">
            <w:pPr>
              <w:jc w:val="center"/>
              <w:rPr>
                <w:rFonts w:cstheme="minorHAnsi"/>
                <w:b/>
                <w:sz w:val="20"/>
                <w:szCs w:val="20"/>
              </w:rPr>
            </w:pPr>
            <w:r w:rsidRPr="00CE4C4D">
              <w:rPr>
                <w:rFonts w:cstheme="minorHAnsi"/>
                <w:b/>
                <w:sz w:val="20"/>
                <w:szCs w:val="20"/>
              </w:rPr>
              <w:t>Wentylator obudowy</w:t>
            </w:r>
          </w:p>
        </w:tc>
        <w:tc>
          <w:tcPr>
            <w:tcW w:w="8007" w:type="dxa"/>
            <w:gridSpan w:val="3"/>
            <w:tcBorders>
              <w:top w:val="single" w:sz="4" w:space="0" w:color="auto"/>
              <w:left w:val="single" w:sz="4" w:space="0" w:color="auto"/>
              <w:bottom w:val="single" w:sz="4" w:space="0" w:color="auto"/>
              <w:right w:val="single" w:sz="4" w:space="0" w:color="auto"/>
            </w:tcBorders>
          </w:tcPr>
          <w:p w14:paraId="5AC624D7" w14:textId="77777777" w:rsidR="00CE4C4D" w:rsidRPr="00CE4C4D" w:rsidRDefault="00CE4C4D" w:rsidP="00CE4C4D">
            <w:pPr>
              <w:rPr>
                <w:rFonts w:cstheme="minorHAnsi"/>
                <w:color w:val="000000" w:themeColor="text1"/>
                <w:sz w:val="20"/>
                <w:szCs w:val="20"/>
              </w:rPr>
            </w:pPr>
            <w:r w:rsidRPr="00CE4C4D">
              <w:rPr>
                <w:rFonts w:cstheme="minorHAnsi"/>
                <w:color w:val="000000" w:themeColor="text1"/>
                <w:sz w:val="20"/>
                <w:szCs w:val="20"/>
              </w:rPr>
              <w:t>Min. 3 wentylatory 60 mm x 60 mm</w:t>
            </w:r>
          </w:p>
        </w:tc>
      </w:tr>
      <w:tr w:rsidR="00CE4C4D" w:rsidRPr="00ED13FA" w14:paraId="619E65C0"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1895200D" w14:textId="77777777" w:rsidR="00CE4C4D" w:rsidRPr="00CE4C4D" w:rsidRDefault="00CE4C4D" w:rsidP="00CE4C4D">
            <w:pPr>
              <w:jc w:val="center"/>
              <w:rPr>
                <w:rFonts w:cstheme="minorHAnsi"/>
                <w:b/>
                <w:sz w:val="20"/>
                <w:szCs w:val="20"/>
              </w:rPr>
            </w:pPr>
            <w:r w:rsidRPr="00CE4C4D">
              <w:rPr>
                <w:rFonts w:cstheme="minorHAnsi"/>
                <w:b/>
                <w:sz w:val="20"/>
                <w:szCs w:val="20"/>
              </w:rPr>
              <w:t>Obsługiwane protokoły sieciowe</w:t>
            </w:r>
          </w:p>
        </w:tc>
        <w:tc>
          <w:tcPr>
            <w:tcW w:w="8007" w:type="dxa"/>
            <w:gridSpan w:val="3"/>
            <w:tcBorders>
              <w:top w:val="single" w:sz="4" w:space="0" w:color="auto"/>
              <w:left w:val="single" w:sz="4" w:space="0" w:color="auto"/>
              <w:bottom w:val="single" w:sz="4" w:space="0" w:color="auto"/>
              <w:right w:val="single" w:sz="4" w:space="0" w:color="auto"/>
            </w:tcBorders>
          </w:tcPr>
          <w:p w14:paraId="2BFB454D" w14:textId="77777777" w:rsidR="00CE4C4D" w:rsidRPr="00CE4C4D" w:rsidRDefault="00CE4C4D" w:rsidP="00CE4C4D">
            <w:pPr>
              <w:rPr>
                <w:rFonts w:cstheme="minorHAnsi"/>
                <w:color w:val="000000" w:themeColor="text1"/>
                <w:sz w:val="20"/>
                <w:szCs w:val="20"/>
              </w:rPr>
            </w:pPr>
            <w:r w:rsidRPr="00CE4C4D">
              <w:rPr>
                <w:rFonts w:cstheme="minorHAnsi"/>
                <w:color w:val="000000" w:themeColor="text1"/>
                <w:sz w:val="20"/>
                <w:szCs w:val="20"/>
              </w:rPr>
              <w:t xml:space="preserve">Min. SMB1 (CIFS), SMB2, SMB3, NFSv3, NFSv4, NFSv4.1, NFS </w:t>
            </w:r>
            <w:proofErr w:type="spellStart"/>
            <w:r w:rsidRPr="00CE4C4D">
              <w:rPr>
                <w:rFonts w:cstheme="minorHAnsi"/>
                <w:color w:val="000000" w:themeColor="text1"/>
                <w:sz w:val="20"/>
                <w:szCs w:val="20"/>
              </w:rPr>
              <w:t>Kerberized</w:t>
            </w:r>
            <w:proofErr w:type="spellEnd"/>
            <w:r w:rsidRPr="00CE4C4D">
              <w:rPr>
                <w:rFonts w:cstheme="minorHAnsi"/>
                <w:color w:val="000000" w:themeColor="text1"/>
                <w:sz w:val="20"/>
                <w:szCs w:val="20"/>
              </w:rPr>
              <w:t xml:space="preserve"> </w:t>
            </w:r>
            <w:proofErr w:type="spellStart"/>
            <w:r w:rsidRPr="00CE4C4D">
              <w:rPr>
                <w:rFonts w:cstheme="minorHAnsi"/>
                <w:color w:val="000000" w:themeColor="text1"/>
                <w:sz w:val="20"/>
                <w:szCs w:val="20"/>
              </w:rPr>
              <w:t>sessions</w:t>
            </w:r>
            <w:proofErr w:type="spellEnd"/>
            <w:r w:rsidRPr="00CE4C4D">
              <w:rPr>
                <w:rFonts w:cstheme="minorHAnsi"/>
                <w:color w:val="000000" w:themeColor="text1"/>
                <w:sz w:val="20"/>
                <w:szCs w:val="20"/>
              </w:rPr>
              <w:t xml:space="preserve">, </w:t>
            </w:r>
            <w:proofErr w:type="spellStart"/>
            <w:r w:rsidRPr="00CE4C4D">
              <w:rPr>
                <w:rFonts w:cstheme="minorHAnsi"/>
                <w:color w:val="000000" w:themeColor="text1"/>
                <w:sz w:val="20"/>
                <w:szCs w:val="20"/>
              </w:rPr>
              <w:t>iSCSI</w:t>
            </w:r>
            <w:proofErr w:type="spellEnd"/>
            <w:r w:rsidRPr="00CE4C4D">
              <w:rPr>
                <w:rFonts w:cstheme="minorHAnsi"/>
                <w:color w:val="000000" w:themeColor="text1"/>
                <w:sz w:val="20"/>
                <w:szCs w:val="20"/>
              </w:rPr>
              <w:t xml:space="preserve">, HTTP, </w:t>
            </w:r>
            <w:proofErr w:type="spellStart"/>
            <w:r w:rsidRPr="00CE4C4D">
              <w:rPr>
                <w:rFonts w:cstheme="minorHAnsi"/>
                <w:color w:val="000000" w:themeColor="text1"/>
                <w:sz w:val="20"/>
                <w:szCs w:val="20"/>
              </w:rPr>
              <w:t>HTTPs</w:t>
            </w:r>
            <w:proofErr w:type="spellEnd"/>
            <w:r w:rsidRPr="00CE4C4D">
              <w:rPr>
                <w:rFonts w:cstheme="minorHAnsi"/>
                <w:color w:val="000000" w:themeColor="text1"/>
                <w:sz w:val="20"/>
                <w:szCs w:val="20"/>
              </w:rPr>
              <w:t xml:space="preserve">, FTP, SNMP, LDAP, </w:t>
            </w:r>
            <w:proofErr w:type="spellStart"/>
            <w:r w:rsidRPr="00CE4C4D">
              <w:rPr>
                <w:rFonts w:cstheme="minorHAnsi"/>
                <w:color w:val="000000" w:themeColor="text1"/>
                <w:sz w:val="20"/>
                <w:szCs w:val="20"/>
              </w:rPr>
              <w:t>CalDAV</w:t>
            </w:r>
            <w:proofErr w:type="spellEnd"/>
          </w:p>
        </w:tc>
      </w:tr>
      <w:tr w:rsidR="00CE4C4D" w:rsidRPr="00FD15C9" w14:paraId="77EC5185"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14B25B3B" w14:textId="77777777" w:rsidR="00CE4C4D" w:rsidRPr="00CE4C4D" w:rsidRDefault="00CE4C4D" w:rsidP="00CE4C4D">
            <w:pPr>
              <w:jc w:val="center"/>
              <w:rPr>
                <w:rFonts w:cstheme="minorHAnsi"/>
                <w:b/>
                <w:sz w:val="20"/>
                <w:szCs w:val="20"/>
              </w:rPr>
            </w:pPr>
            <w:r w:rsidRPr="00CE4C4D">
              <w:rPr>
                <w:rFonts w:cstheme="minorHAnsi"/>
                <w:b/>
                <w:sz w:val="20"/>
                <w:szCs w:val="20"/>
              </w:rPr>
              <w:t>Obsługiwane systemy plików</w:t>
            </w:r>
          </w:p>
        </w:tc>
        <w:tc>
          <w:tcPr>
            <w:tcW w:w="8007" w:type="dxa"/>
            <w:gridSpan w:val="3"/>
            <w:tcBorders>
              <w:top w:val="single" w:sz="4" w:space="0" w:color="auto"/>
              <w:left w:val="single" w:sz="4" w:space="0" w:color="auto"/>
              <w:bottom w:val="single" w:sz="4" w:space="0" w:color="auto"/>
              <w:right w:val="single" w:sz="4" w:space="0" w:color="auto"/>
            </w:tcBorders>
          </w:tcPr>
          <w:p w14:paraId="1962B02A" w14:textId="77777777" w:rsidR="00CE4C4D" w:rsidRPr="00CE4C4D" w:rsidRDefault="00CE4C4D" w:rsidP="007611DA">
            <w:pPr>
              <w:spacing w:after="0"/>
              <w:rPr>
                <w:rFonts w:cstheme="minorHAnsi"/>
                <w:color w:val="000000" w:themeColor="text1"/>
                <w:sz w:val="20"/>
                <w:szCs w:val="20"/>
              </w:rPr>
            </w:pPr>
            <w:r w:rsidRPr="00CE4C4D">
              <w:rPr>
                <w:rFonts w:cstheme="minorHAnsi"/>
                <w:color w:val="000000" w:themeColor="text1"/>
                <w:sz w:val="20"/>
                <w:szCs w:val="20"/>
              </w:rPr>
              <w:t>Min.:</w:t>
            </w:r>
          </w:p>
          <w:p w14:paraId="7A0D0AE7" w14:textId="77777777" w:rsidR="00CE4C4D" w:rsidRPr="00CE4C4D" w:rsidRDefault="00CE4C4D" w:rsidP="007611DA">
            <w:pPr>
              <w:pStyle w:val="Akapitzlist"/>
              <w:numPr>
                <w:ilvl w:val="0"/>
                <w:numId w:val="22"/>
              </w:numPr>
              <w:spacing w:after="0" w:line="240" w:lineRule="auto"/>
              <w:rPr>
                <w:rFonts w:cstheme="minorHAnsi"/>
                <w:color w:val="000000" w:themeColor="text1"/>
                <w:sz w:val="20"/>
                <w:szCs w:val="20"/>
              </w:rPr>
            </w:pPr>
            <w:r w:rsidRPr="00CE4C4D">
              <w:rPr>
                <w:rFonts w:cstheme="minorHAnsi"/>
                <w:color w:val="000000" w:themeColor="text1"/>
                <w:sz w:val="20"/>
                <w:szCs w:val="20"/>
              </w:rPr>
              <w:t xml:space="preserve">Wewnętrzny: </w:t>
            </w:r>
            <w:proofErr w:type="spellStart"/>
            <w:r w:rsidRPr="00CE4C4D">
              <w:rPr>
                <w:rFonts w:cstheme="minorHAnsi"/>
                <w:color w:val="000000" w:themeColor="text1"/>
                <w:sz w:val="20"/>
                <w:szCs w:val="20"/>
              </w:rPr>
              <w:t>Btrfs</w:t>
            </w:r>
            <w:proofErr w:type="spellEnd"/>
            <w:r w:rsidRPr="00CE4C4D">
              <w:rPr>
                <w:rFonts w:cstheme="minorHAnsi"/>
                <w:color w:val="000000" w:themeColor="text1"/>
                <w:sz w:val="20"/>
                <w:szCs w:val="20"/>
              </w:rPr>
              <w:t>, ext4</w:t>
            </w:r>
          </w:p>
          <w:p w14:paraId="61684357" w14:textId="77777777" w:rsidR="00CE4C4D" w:rsidRPr="00CE4C4D" w:rsidRDefault="00CE4C4D" w:rsidP="007611DA">
            <w:pPr>
              <w:pStyle w:val="Akapitzlist"/>
              <w:numPr>
                <w:ilvl w:val="0"/>
                <w:numId w:val="22"/>
              </w:numPr>
              <w:spacing w:after="0" w:line="240" w:lineRule="auto"/>
              <w:rPr>
                <w:rFonts w:cstheme="minorHAnsi"/>
                <w:color w:val="000000" w:themeColor="text1"/>
                <w:sz w:val="20"/>
                <w:szCs w:val="20"/>
                <w:lang w:val="en-US"/>
              </w:rPr>
            </w:pPr>
            <w:proofErr w:type="spellStart"/>
            <w:r w:rsidRPr="00CE4C4D">
              <w:rPr>
                <w:rFonts w:cstheme="minorHAnsi"/>
                <w:color w:val="000000" w:themeColor="text1"/>
                <w:sz w:val="20"/>
                <w:szCs w:val="20"/>
                <w:lang w:val="en-US"/>
              </w:rPr>
              <w:t>Zewnętrzny</w:t>
            </w:r>
            <w:proofErr w:type="spellEnd"/>
            <w:r w:rsidRPr="00CE4C4D">
              <w:rPr>
                <w:rFonts w:cstheme="minorHAnsi"/>
                <w:color w:val="000000" w:themeColor="text1"/>
                <w:sz w:val="20"/>
                <w:szCs w:val="20"/>
                <w:lang w:val="en-US"/>
              </w:rPr>
              <w:t xml:space="preserve">: </w:t>
            </w:r>
            <w:proofErr w:type="spellStart"/>
            <w:r w:rsidRPr="00CE4C4D">
              <w:rPr>
                <w:rFonts w:cstheme="minorHAnsi"/>
                <w:color w:val="000000" w:themeColor="text1"/>
                <w:sz w:val="20"/>
                <w:szCs w:val="20"/>
                <w:lang w:val="en-US"/>
              </w:rPr>
              <w:t>Btrfs</w:t>
            </w:r>
            <w:proofErr w:type="spellEnd"/>
            <w:r w:rsidRPr="00CE4C4D">
              <w:rPr>
                <w:rFonts w:cstheme="minorHAnsi"/>
                <w:color w:val="000000" w:themeColor="text1"/>
                <w:sz w:val="20"/>
                <w:szCs w:val="20"/>
                <w:lang w:val="en-US"/>
              </w:rPr>
              <w:t xml:space="preserve">, ext4, ext3, FAT, NTFS, HFS+, </w:t>
            </w:r>
            <w:proofErr w:type="spellStart"/>
            <w:r w:rsidRPr="00CE4C4D">
              <w:rPr>
                <w:rFonts w:cstheme="minorHAnsi"/>
                <w:color w:val="000000" w:themeColor="text1"/>
                <w:sz w:val="20"/>
                <w:szCs w:val="20"/>
                <w:lang w:val="en-US"/>
              </w:rPr>
              <w:t>exFAT</w:t>
            </w:r>
            <w:proofErr w:type="spellEnd"/>
          </w:p>
        </w:tc>
      </w:tr>
      <w:tr w:rsidR="00CE4C4D" w:rsidRPr="00ED13FA" w14:paraId="7421EAAF"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40005141" w14:textId="77777777" w:rsidR="00CE4C4D" w:rsidRPr="00CE4C4D" w:rsidRDefault="00CE4C4D" w:rsidP="00CE4C4D">
            <w:pPr>
              <w:jc w:val="center"/>
              <w:rPr>
                <w:rFonts w:cstheme="minorHAnsi"/>
                <w:b/>
                <w:sz w:val="20"/>
                <w:szCs w:val="20"/>
              </w:rPr>
            </w:pPr>
            <w:r w:rsidRPr="00CE4C4D">
              <w:rPr>
                <w:rFonts w:cstheme="minorHAnsi"/>
                <w:b/>
                <w:sz w:val="20"/>
                <w:szCs w:val="20"/>
              </w:rPr>
              <w:t>Zarządzanie pamięcią masową</w:t>
            </w:r>
          </w:p>
        </w:tc>
        <w:tc>
          <w:tcPr>
            <w:tcW w:w="8007" w:type="dxa"/>
            <w:gridSpan w:val="3"/>
            <w:tcBorders>
              <w:top w:val="single" w:sz="4" w:space="0" w:color="auto"/>
              <w:left w:val="single" w:sz="4" w:space="0" w:color="auto"/>
              <w:bottom w:val="single" w:sz="4" w:space="0" w:color="auto"/>
              <w:right w:val="single" w:sz="4" w:space="0" w:color="auto"/>
            </w:tcBorders>
          </w:tcPr>
          <w:p w14:paraId="673A00DB" w14:textId="77777777" w:rsidR="00CE4C4D" w:rsidRPr="00CE4C4D" w:rsidRDefault="00CE4C4D" w:rsidP="0086783D">
            <w:pPr>
              <w:pStyle w:val="Akapitzlist"/>
              <w:numPr>
                <w:ilvl w:val="0"/>
                <w:numId w:val="22"/>
              </w:numPr>
              <w:spacing w:after="0" w:line="240" w:lineRule="auto"/>
              <w:rPr>
                <w:rFonts w:cstheme="minorHAnsi"/>
                <w:color w:val="000000" w:themeColor="text1"/>
                <w:sz w:val="20"/>
                <w:szCs w:val="20"/>
              </w:rPr>
            </w:pPr>
            <w:r w:rsidRPr="00CE4C4D">
              <w:rPr>
                <w:rFonts w:cstheme="minorHAnsi"/>
                <w:color w:val="000000" w:themeColor="text1"/>
                <w:sz w:val="20"/>
                <w:szCs w:val="20"/>
              </w:rPr>
              <w:t xml:space="preserve">Maksymalny rozmiar pojedynczego wolumenu: </w:t>
            </w:r>
          </w:p>
          <w:p w14:paraId="373FAE05" w14:textId="77777777" w:rsidR="00CE4C4D" w:rsidRPr="00CE4C4D" w:rsidRDefault="00CE4C4D" w:rsidP="0086783D">
            <w:pPr>
              <w:pStyle w:val="Akapitzlist"/>
              <w:numPr>
                <w:ilvl w:val="1"/>
                <w:numId w:val="22"/>
              </w:numPr>
              <w:rPr>
                <w:rFonts w:cstheme="minorHAnsi"/>
                <w:color w:val="000000" w:themeColor="text1"/>
                <w:sz w:val="20"/>
                <w:szCs w:val="20"/>
              </w:rPr>
            </w:pPr>
            <w:r w:rsidRPr="00CE4C4D">
              <w:rPr>
                <w:rFonts w:cstheme="minorHAnsi"/>
                <w:color w:val="000000" w:themeColor="text1"/>
                <w:sz w:val="20"/>
                <w:szCs w:val="20"/>
              </w:rPr>
              <w:t>200 TB (wymagana pamięć 32 GB)</w:t>
            </w:r>
          </w:p>
          <w:p w14:paraId="2103D534" w14:textId="77777777" w:rsidR="00CE4C4D" w:rsidRPr="00CE4C4D" w:rsidRDefault="00CE4C4D" w:rsidP="0086783D">
            <w:pPr>
              <w:pStyle w:val="Akapitzlist"/>
              <w:numPr>
                <w:ilvl w:val="1"/>
                <w:numId w:val="22"/>
              </w:numPr>
              <w:rPr>
                <w:rFonts w:cstheme="minorHAnsi"/>
                <w:color w:val="000000" w:themeColor="text1"/>
                <w:sz w:val="20"/>
                <w:szCs w:val="20"/>
              </w:rPr>
            </w:pPr>
            <w:r w:rsidRPr="00CE4C4D">
              <w:rPr>
                <w:rFonts w:cstheme="minorHAnsi"/>
                <w:color w:val="000000" w:themeColor="text1"/>
                <w:sz w:val="20"/>
                <w:szCs w:val="20"/>
              </w:rPr>
              <w:t>108 TB</w:t>
            </w:r>
          </w:p>
          <w:p w14:paraId="2B16E822" w14:textId="78868631" w:rsidR="00CE4C4D" w:rsidRPr="00CE4C4D" w:rsidRDefault="00CE4C4D" w:rsidP="0086783D">
            <w:pPr>
              <w:pStyle w:val="Akapitzlist"/>
              <w:numPr>
                <w:ilvl w:val="0"/>
                <w:numId w:val="22"/>
              </w:numPr>
              <w:spacing w:after="0" w:line="240" w:lineRule="auto"/>
              <w:rPr>
                <w:rFonts w:cstheme="minorHAnsi"/>
                <w:color w:val="000000" w:themeColor="text1"/>
                <w:sz w:val="20"/>
                <w:szCs w:val="20"/>
              </w:rPr>
            </w:pPr>
            <w:r w:rsidRPr="00CE4C4D">
              <w:rPr>
                <w:rFonts w:cstheme="minorHAnsi"/>
                <w:color w:val="000000" w:themeColor="text1"/>
                <w:sz w:val="20"/>
                <w:szCs w:val="20"/>
              </w:rPr>
              <w:t>Minimaln</w:t>
            </w:r>
            <w:r w:rsidR="007611DA">
              <w:rPr>
                <w:rFonts w:cstheme="minorHAnsi"/>
                <w:color w:val="000000" w:themeColor="text1"/>
                <w:sz w:val="20"/>
                <w:szCs w:val="20"/>
              </w:rPr>
              <w:t>a</w:t>
            </w:r>
            <w:r w:rsidRPr="00CE4C4D">
              <w:rPr>
                <w:rFonts w:cstheme="minorHAnsi"/>
                <w:color w:val="000000" w:themeColor="text1"/>
                <w:sz w:val="20"/>
                <w:szCs w:val="20"/>
              </w:rPr>
              <w:t xml:space="preserve"> liczba wewnętrznych wolumenów: 64</w:t>
            </w:r>
          </w:p>
          <w:p w14:paraId="28D43BB1" w14:textId="5F063476" w:rsidR="00CE4C4D" w:rsidRPr="00CE4C4D" w:rsidRDefault="00CE4C4D" w:rsidP="0086783D">
            <w:pPr>
              <w:pStyle w:val="Akapitzlist"/>
              <w:numPr>
                <w:ilvl w:val="0"/>
                <w:numId w:val="22"/>
              </w:numPr>
              <w:spacing w:after="0" w:line="240" w:lineRule="auto"/>
              <w:rPr>
                <w:rFonts w:cstheme="minorHAnsi"/>
                <w:color w:val="000000" w:themeColor="text1"/>
                <w:sz w:val="20"/>
                <w:szCs w:val="20"/>
              </w:rPr>
            </w:pPr>
            <w:r w:rsidRPr="00CE4C4D">
              <w:rPr>
                <w:rFonts w:cstheme="minorHAnsi"/>
                <w:color w:val="000000" w:themeColor="text1"/>
                <w:sz w:val="20"/>
                <w:szCs w:val="20"/>
              </w:rPr>
              <w:t>Minimaln</w:t>
            </w:r>
            <w:r w:rsidR="007611DA">
              <w:rPr>
                <w:rFonts w:cstheme="minorHAnsi"/>
                <w:color w:val="000000" w:themeColor="text1"/>
                <w:sz w:val="20"/>
                <w:szCs w:val="20"/>
              </w:rPr>
              <w:t>a</w:t>
            </w:r>
            <w:r w:rsidRPr="00CE4C4D">
              <w:rPr>
                <w:rFonts w:cstheme="minorHAnsi"/>
                <w:color w:val="000000" w:themeColor="text1"/>
                <w:sz w:val="20"/>
                <w:szCs w:val="20"/>
              </w:rPr>
              <w:t xml:space="preserve"> liczba obiektów </w:t>
            </w:r>
            <w:proofErr w:type="spellStart"/>
            <w:r w:rsidRPr="00CE4C4D">
              <w:rPr>
                <w:rFonts w:cstheme="minorHAnsi"/>
                <w:color w:val="000000" w:themeColor="text1"/>
                <w:sz w:val="20"/>
                <w:szCs w:val="20"/>
              </w:rPr>
              <w:t>iSCSI</w:t>
            </w:r>
            <w:proofErr w:type="spellEnd"/>
            <w:r w:rsidRPr="00CE4C4D">
              <w:rPr>
                <w:rFonts w:cstheme="minorHAnsi"/>
                <w:color w:val="000000" w:themeColor="text1"/>
                <w:sz w:val="20"/>
                <w:szCs w:val="20"/>
              </w:rPr>
              <w:t xml:space="preserve"> Target: 128</w:t>
            </w:r>
          </w:p>
          <w:p w14:paraId="7102B8E2" w14:textId="7CDFA8D3" w:rsidR="00CE4C4D" w:rsidRPr="00CE4C4D" w:rsidRDefault="00CE4C4D" w:rsidP="0086783D">
            <w:pPr>
              <w:pStyle w:val="Akapitzlist"/>
              <w:numPr>
                <w:ilvl w:val="0"/>
                <w:numId w:val="22"/>
              </w:numPr>
              <w:spacing w:after="0" w:line="240" w:lineRule="auto"/>
              <w:rPr>
                <w:rFonts w:cstheme="minorHAnsi"/>
                <w:color w:val="000000" w:themeColor="text1"/>
                <w:sz w:val="20"/>
                <w:szCs w:val="20"/>
              </w:rPr>
            </w:pPr>
            <w:r w:rsidRPr="00CE4C4D">
              <w:rPr>
                <w:rFonts w:cstheme="minorHAnsi"/>
                <w:color w:val="000000" w:themeColor="text1"/>
                <w:sz w:val="20"/>
                <w:szCs w:val="20"/>
              </w:rPr>
              <w:t>Minimaln</w:t>
            </w:r>
            <w:r w:rsidR="007611DA">
              <w:rPr>
                <w:rFonts w:cstheme="minorHAnsi"/>
                <w:color w:val="000000" w:themeColor="text1"/>
                <w:sz w:val="20"/>
                <w:szCs w:val="20"/>
              </w:rPr>
              <w:t>a</w:t>
            </w:r>
            <w:r w:rsidRPr="00CE4C4D">
              <w:rPr>
                <w:rFonts w:cstheme="minorHAnsi"/>
                <w:color w:val="000000" w:themeColor="text1"/>
                <w:sz w:val="20"/>
                <w:szCs w:val="20"/>
              </w:rPr>
              <w:t xml:space="preserve"> liczba jednostek </w:t>
            </w:r>
            <w:proofErr w:type="spellStart"/>
            <w:r w:rsidRPr="00CE4C4D">
              <w:rPr>
                <w:rFonts w:cstheme="minorHAnsi"/>
                <w:color w:val="000000" w:themeColor="text1"/>
                <w:sz w:val="20"/>
                <w:szCs w:val="20"/>
              </w:rPr>
              <w:t>iSCSI</w:t>
            </w:r>
            <w:proofErr w:type="spellEnd"/>
            <w:r w:rsidRPr="00CE4C4D">
              <w:rPr>
                <w:rFonts w:cstheme="minorHAnsi"/>
                <w:color w:val="000000" w:themeColor="text1"/>
                <w:sz w:val="20"/>
                <w:szCs w:val="20"/>
              </w:rPr>
              <w:t xml:space="preserve"> LUN: 256</w:t>
            </w:r>
          </w:p>
          <w:p w14:paraId="107BB02A" w14:textId="77777777" w:rsidR="00CE4C4D" w:rsidRPr="00CE4C4D" w:rsidRDefault="00CE4C4D" w:rsidP="0086783D">
            <w:pPr>
              <w:pStyle w:val="Akapitzlist"/>
              <w:numPr>
                <w:ilvl w:val="0"/>
                <w:numId w:val="23"/>
              </w:numPr>
              <w:spacing w:after="0" w:line="240" w:lineRule="auto"/>
              <w:rPr>
                <w:rFonts w:cstheme="minorHAnsi"/>
                <w:color w:val="000000" w:themeColor="text1"/>
                <w:sz w:val="20"/>
                <w:szCs w:val="20"/>
              </w:rPr>
            </w:pPr>
            <w:r w:rsidRPr="00CE4C4D">
              <w:rPr>
                <w:rFonts w:cstheme="minorHAnsi"/>
                <w:color w:val="000000" w:themeColor="text1"/>
                <w:sz w:val="20"/>
                <w:szCs w:val="20"/>
              </w:rPr>
              <w:lastRenderedPageBreak/>
              <w:t xml:space="preserve">Obsługa klonowania/migawek jednostek </w:t>
            </w:r>
            <w:proofErr w:type="spellStart"/>
            <w:r w:rsidRPr="00CE4C4D">
              <w:rPr>
                <w:rFonts w:cstheme="minorHAnsi"/>
                <w:color w:val="000000" w:themeColor="text1"/>
                <w:sz w:val="20"/>
                <w:szCs w:val="20"/>
              </w:rPr>
              <w:t>iSCSI</w:t>
            </w:r>
            <w:proofErr w:type="spellEnd"/>
            <w:r w:rsidRPr="00CE4C4D">
              <w:rPr>
                <w:rFonts w:cstheme="minorHAnsi"/>
                <w:color w:val="000000" w:themeColor="text1"/>
                <w:sz w:val="20"/>
                <w:szCs w:val="20"/>
              </w:rPr>
              <w:t xml:space="preserve"> LUN</w:t>
            </w:r>
          </w:p>
        </w:tc>
      </w:tr>
      <w:tr w:rsidR="00CE4C4D" w:rsidRPr="00FD15C9" w14:paraId="0034DA54"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54353AF4" w14:textId="77777777" w:rsidR="00CE4C4D" w:rsidRPr="00CE4C4D" w:rsidRDefault="00CE4C4D" w:rsidP="00CE4C4D">
            <w:pPr>
              <w:jc w:val="center"/>
              <w:rPr>
                <w:rFonts w:cstheme="minorHAnsi"/>
                <w:b/>
                <w:sz w:val="20"/>
                <w:szCs w:val="20"/>
              </w:rPr>
            </w:pPr>
            <w:r w:rsidRPr="00CE4C4D">
              <w:rPr>
                <w:rFonts w:cstheme="minorHAnsi"/>
                <w:b/>
                <w:sz w:val="20"/>
                <w:szCs w:val="20"/>
              </w:rPr>
              <w:lastRenderedPageBreak/>
              <w:t>Obsługiwane typy macierzy RAID</w:t>
            </w:r>
          </w:p>
        </w:tc>
        <w:tc>
          <w:tcPr>
            <w:tcW w:w="8007" w:type="dxa"/>
            <w:gridSpan w:val="3"/>
            <w:tcBorders>
              <w:top w:val="single" w:sz="4" w:space="0" w:color="auto"/>
              <w:left w:val="single" w:sz="4" w:space="0" w:color="auto"/>
              <w:bottom w:val="single" w:sz="4" w:space="0" w:color="auto"/>
              <w:right w:val="single" w:sz="4" w:space="0" w:color="auto"/>
            </w:tcBorders>
          </w:tcPr>
          <w:p w14:paraId="27F1C8F0" w14:textId="77777777" w:rsidR="007611DA" w:rsidRDefault="007611DA" w:rsidP="007611DA">
            <w:pPr>
              <w:spacing w:after="0"/>
              <w:rPr>
                <w:rFonts w:cstheme="minorHAnsi"/>
                <w:color w:val="000000" w:themeColor="text1"/>
                <w:sz w:val="20"/>
                <w:szCs w:val="20"/>
                <w:lang w:val="en-US"/>
              </w:rPr>
            </w:pPr>
          </w:p>
          <w:p w14:paraId="19237464" w14:textId="3F5B2D9D" w:rsidR="00CE4C4D" w:rsidRPr="00CE4C4D" w:rsidRDefault="00CE4C4D" w:rsidP="007611DA">
            <w:pPr>
              <w:spacing w:after="0"/>
              <w:rPr>
                <w:rFonts w:cstheme="minorHAnsi"/>
                <w:color w:val="000000" w:themeColor="text1"/>
                <w:sz w:val="20"/>
                <w:szCs w:val="20"/>
                <w:lang w:val="en-US"/>
              </w:rPr>
            </w:pPr>
            <w:r w:rsidRPr="00CE4C4D">
              <w:rPr>
                <w:rFonts w:cstheme="minorHAnsi"/>
                <w:color w:val="000000" w:themeColor="text1"/>
                <w:sz w:val="20"/>
                <w:szCs w:val="20"/>
                <w:lang w:val="en-US"/>
              </w:rPr>
              <w:t>Min. SHR, Basic, JBOD, RAID 0, RAID 1, RAID 5, RAID 6, RAID 10</w:t>
            </w:r>
          </w:p>
        </w:tc>
      </w:tr>
      <w:tr w:rsidR="00CE4C4D" w:rsidRPr="00ED13FA" w14:paraId="63C9167A"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06A86C43" w14:textId="77777777" w:rsidR="00CE4C4D" w:rsidRPr="00CE4C4D" w:rsidRDefault="00CE4C4D" w:rsidP="00CE4C4D">
            <w:pPr>
              <w:jc w:val="center"/>
              <w:rPr>
                <w:rFonts w:cstheme="minorHAnsi"/>
                <w:b/>
                <w:sz w:val="20"/>
                <w:szCs w:val="20"/>
              </w:rPr>
            </w:pPr>
            <w:r w:rsidRPr="00CE4C4D">
              <w:rPr>
                <w:rFonts w:cstheme="minorHAnsi"/>
                <w:b/>
                <w:sz w:val="20"/>
                <w:szCs w:val="20"/>
              </w:rPr>
              <w:t>Funkcja udostępniania plików</w:t>
            </w:r>
          </w:p>
        </w:tc>
        <w:tc>
          <w:tcPr>
            <w:tcW w:w="8007" w:type="dxa"/>
            <w:gridSpan w:val="3"/>
            <w:tcBorders>
              <w:top w:val="single" w:sz="4" w:space="0" w:color="auto"/>
              <w:left w:val="single" w:sz="4" w:space="0" w:color="auto"/>
              <w:bottom w:val="single" w:sz="4" w:space="0" w:color="auto"/>
              <w:right w:val="single" w:sz="4" w:space="0" w:color="auto"/>
            </w:tcBorders>
          </w:tcPr>
          <w:p w14:paraId="064DEC1C" w14:textId="77777777" w:rsidR="00CE4C4D" w:rsidRPr="00CE4C4D" w:rsidRDefault="00CE4C4D" w:rsidP="0086783D">
            <w:pPr>
              <w:pStyle w:val="Akapitzlist"/>
              <w:numPr>
                <w:ilvl w:val="0"/>
                <w:numId w:val="23"/>
              </w:numPr>
              <w:spacing w:after="0" w:line="240" w:lineRule="auto"/>
              <w:rPr>
                <w:rFonts w:cstheme="minorHAnsi"/>
                <w:color w:val="000000" w:themeColor="text1"/>
                <w:sz w:val="20"/>
                <w:szCs w:val="20"/>
              </w:rPr>
            </w:pPr>
            <w:r w:rsidRPr="00CE4C4D">
              <w:rPr>
                <w:rFonts w:cstheme="minorHAnsi"/>
                <w:color w:val="000000" w:themeColor="text1"/>
                <w:sz w:val="20"/>
                <w:szCs w:val="20"/>
              </w:rPr>
              <w:t>Minimalna liczba kont użytkowników: 2 048</w:t>
            </w:r>
          </w:p>
          <w:p w14:paraId="76679EA2" w14:textId="77777777" w:rsidR="00CE4C4D" w:rsidRPr="00CE4C4D" w:rsidRDefault="00CE4C4D" w:rsidP="0086783D">
            <w:pPr>
              <w:pStyle w:val="Akapitzlist"/>
              <w:numPr>
                <w:ilvl w:val="0"/>
                <w:numId w:val="23"/>
              </w:numPr>
              <w:spacing w:after="0" w:line="240" w:lineRule="auto"/>
              <w:rPr>
                <w:rFonts w:cstheme="minorHAnsi"/>
                <w:color w:val="000000" w:themeColor="text1"/>
                <w:sz w:val="20"/>
                <w:szCs w:val="20"/>
              </w:rPr>
            </w:pPr>
            <w:r w:rsidRPr="00CE4C4D">
              <w:rPr>
                <w:rFonts w:cstheme="minorHAnsi"/>
                <w:color w:val="000000" w:themeColor="text1"/>
                <w:sz w:val="20"/>
                <w:szCs w:val="20"/>
              </w:rPr>
              <w:t>Minimalna liczba grup użytkowników: 256</w:t>
            </w:r>
          </w:p>
          <w:p w14:paraId="003DAA2E" w14:textId="77777777" w:rsidR="00CE4C4D" w:rsidRPr="00CE4C4D" w:rsidRDefault="00CE4C4D" w:rsidP="0086783D">
            <w:pPr>
              <w:pStyle w:val="Akapitzlist"/>
              <w:numPr>
                <w:ilvl w:val="0"/>
                <w:numId w:val="23"/>
              </w:numPr>
              <w:spacing w:after="0" w:line="240" w:lineRule="auto"/>
              <w:rPr>
                <w:rFonts w:cstheme="minorHAnsi"/>
                <w:color w:val="000000" w:themeColor="text1"/>
                <w:sz w:val="20"/>
                <w:szCs w:val="20"/>
              </w:rPr>
            </w:pPr>
            <w:r w:rsidRPr="00CE4C4D">
              <w:rPr>
                <w:rFonts w:cstheme="minorHAnsi"/>
                <w:color w:val="000000" w:themeColor="text1"/>
                <w:sz w:val="20"/>
                <w:szCs w:val="20"/>
              </w:rPr>
              <w:t>Minimalna liczba folderów współdzielonych: 512</w:t>
            </w:r>
          </w:p>
          <w:p w14:paraId="58B646DB" w14:textId="77777777" w:rsidR="00CE4C4D" w:rsidRPr="00CE4C4D" w:rsidRDefault="00CE4C4D" w:rsidP="0086783D">
            <w:pPr>
              <w:pStyle w:val="Akapitzlist"/>
              <w:numPr>
                <w:ilvl w:val="0"/>
                <w:numId w:val="23"/>
              </w:numPr>
              <w:spacing w:after="0" w:line="240" w:lineRule="auto"/>
              <w:rPr>
                <w:rFonts w:cstheme="minorHAnsi"/>
                <w:color w:val="000000" w:themeColor="text1"/>
                <w:sz w:val="20"/>
                <w:szCs w:val="20"/>
              </w:rPr>
            </w:pPr>
            <w:r w:rsidRPr="00CE4C4D">
              <w:rPr>
                <w:rFonts w:cstheme="minorHAnsi"/>
                <w:color w:val="000000" w:themeColor="text1"/>
                <w:sz w:val="20"/>
                <w:szCs w:val="20"/>
              </w:rPr>
              <w:t>Minimalna liczba jednoczesnych połączeń SMB/NFS/AFP/FTP: 2 000</w:t>
            </w:r>
          </w:p>
        </w:tc>
      </w:tr>
      <w:tr w:rsidR="00CE4C4D" w14:paraId="50339DB1"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34702328" w14:textId="77777777" w:rsidR="00CE4C4D" w:rsidRPr="00CE4C4D" w:rsidRDefault="00CE4C4D" w:rsidP="00CE4C4D">
            <w:pPr>
              <w:jc w:val="center"/>
              <w:rPr>
                <w:rFonts w:cstheme="minorHAnsi"/>
                <w:b/>
                <w:sz w:val="20"/>
                <w:szCs w:val="20"/>
              </w:rPr>
            </w:pPr>
            <w:r w:rsidRPr="00CE4C4D">
              <w:rPr>
                <w:rFonts w:cstheme="minorHAnsi"/>
                <w:b/>
                <w:sz w:val="20"/>
                <w:szCs w:val="20"/>
              </w:rPr>
              <w:t>Uprawnienia</w:t>
            </w:r>
          </w:p>
        </w:tc>
        <w:tc>
          <w:tcPr>
            <w:tcW w:w="8007" w:type="dxa"/>
            <w:gridSpan w:val="3"/>
            <w:tcBorders>
              <w:top w:val="single" w:sz="4" w:space="0" w:color="auto"/>
              <w:left w:val="single" w:sz="4" w:space="0" w:color="auto"/>
              <w:bottom w:val="single" w:sz="4" w:space="0" w:color="auto"/>
              <w:right w:val="single" w:sz="4" w:space="0" w:color="auto"/>
            </w:tcBorders>
          </w:tcPr>
          <w:p w14:paraId="4D019165" w14:textId="77777777" w:rsidR="00CE4C4D" w:rsidRPr="00CE4C4D" w:rsidRDefault="00CE4C4D" w:rsidP="00CE4C4D">
            <w:pPr>
              <w:rPr>
                <w:rFonts w:cstheme="minorHAnsi"/>
                <w:color w:val="000000" w:themeColor="text1"/>
                <w:sz w:val="20"/>
                <w:szCs w:val="20"/>
              </w:rPr>
            </w:pPr>
            <w:r w:rsidRPr="00CE4C4D">
              <w:rPr>
                <w:rFonts w:cstheme="minorHAnsi"/>
                <w:color w:val="000000" w:themeColor="text1"/>
                <w:sz w:val="20"/>
                <w:szCs w:val="20"/>
              </w:rPr>
              <w:t>Uprawnienia aplikacji listy kontroli dostępu systemu Windows (ACL)</w:t>
            </w:r>
          </w:p>
        </w:tc>
      </w:tr>
      <w:tr w:rsidR="00CE4C4D" w:rsidRPr="00FD15C9" w14:paraId="55A04B38"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67356C82" w14:textId="77777777" w:rsidR="00CE4C4D" w:rsidRPr="00CE4C4D" w:rsidRDefault="00CE4C4D" w:rsidP="00CE4C4D">
            <w:pPr>
              <w:jc w:val="center"/>
              <w:rPr>
                <w:rFonts w:cstheme="minorHAnsi"/>
                <w:b/>
                <w:sz w:val="20"/>
                <w:szCs w:val="20"/>
              </w:rPr>
            </w:pPr>
            <w:r w:rsidRPr="00CE4C4D">
              <w:rPr>
                <w:rFonts w:cstheme="minorHAnsi"/>
                <w:b/>
                <w:sz w:val="20"/>
                <w:szCs w:val="20"/>
              </w:rPr>
              <w:t>Wirtualizacja</w:t>
            </w:r>
          </w:p>
        </w:tc>
        <w:tc>
          <w:tcPr>
            <w:tcW w:w="8007" w:type="dxa"/>
            <w:gridSpan w:val="3"/>
            <w:tcBorders>
              <w:top w:val="single" w:sz="4" w:space="0" w:color="auto"/>
              <w:left w:val="single" w:sz="4" w:space="0" w:color="auto"/>
              <w:bottom w:val="single" w:sz="4" w:space="0" w:color="auto"/>
              <w:right w:val="single" w:sz="4" w:space="0" w:color="auto"/>
            </w:tcBorders>
          </w:tcPr>
          <w:p w14:paraId="0790B5EF" w14:textId="77777777" w:rsidR="00CE4C4D" w:rsidRPr="00CE4C4D" w:rsidRDefault="00CE4C4D" w:rsidP="00CE4C4D">
            <w:pPr>
              <w:rPr>
                <w:rFonts w:cstheme="minorHAnsi"/>
                <w:color w:val="000000" w:themeColor="text1"/>
                <w:sz w:val="20"/>
                <w:szCs w:val="20"/>
                <w:lang w:val="en-US"/>
              </w:rPr>
            </w:pPr>
            <w:proofErr w:type="spellStart"/>
            <w:r w:rsidRPr="00CE4C4D">
              <w:rPr>
                <w:rFonts w:cstheme="minorHAnsi"/>
                <w:color w:val="000000" w:themeColor="text1"/>
                <w:sz w:val="20"/>
                <w:szCs w:val="20"/>
                <w:lang w:val="en-US"/>
              </w:rPr>
              <w:t>Obsługa</w:t>
            </w:r>
            <w:proofErr w:type="spellEnd"/>
            <w:r w:rsidRPr="00CE4C4D">
              <w:rPr>
                <w:rFonts w:cstheme="minorHAnsi"/>
                <w:color w:val="000000" w:themeColor="text1"/>
                <w:sz w:val="20"/>
                <w:szCs w:val="20"/>
                <w:lang w:val="en-US"/>
              </w:rPr>
              <w:t xml:space="preserve"> VMware vSphere®, Microsoft Hyper-V®, Citrix®, OpenStack®</w:t>
            </w:r>
          </w:p>
        </w:tc>
      </w:tr>
      <w:tr w:rsidR="00CE4C4D" w14:paraId="77767E1F"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0172826F" w14:textId="77777777" w:rsidR="00CE4C4D" w:rsidRPr="00CE4C4D" w:rsidRDefault="00CE4C4D" w:rsidP="00CE4C4D">
            <w:pPr>
              <w:jc w:val="center"/>
              <w:rPr>
                <w:rFonts w:cstheme="minorHAnsi"/>
                <w:b/>
                <w:sz w:val="20"/>
                <w:szCs w:val="20"/>
              </w:rPr>
            </w:pPr>
            <w:r w:rsidRPr="00CE4C4D">
              <w:rPr>
                <w:rFonts w:cstheme="minorHAnsi"/>
                <w:b/>
                <w:sz w:val="20"/>
                <w:szCs w:val="20"/>
              </w:rPr>
              <w:t>Usługa katalogowa</w:t>
            </w:r>
          </w:p>
        </w:tc>
        <w:tc>
          <w:tcPr>
            <w:tcW w:w="8007" w:type="dxa"/>
            <w:gridSpan w:val="3"/>
            <w:tcBorders>
              <w:top w:val="single" w:sz="4" w:space="0" w:color="auto"/>
              <w:left w:val="single" w:sz="4" w:space="0" w:color="auto"/>
              <w:bottom w:val="single" w:sz="4" w:space="0" w:color="auto"/>
              <w:right w:val="single" w:sz="4" w:space="0" w:color="auto"/>
            </w:tcBorders>
          </w:tcPr>
          <w:p w14:paraId="21027CB2" w14:textId="77777777" w:rsidR="00CE4C4D" w:rsidRPr="00CE4C4D" w:rsidRDefault="00CE4C4D" w:rsidP="00CE4C4D">
            <w:pPr>
              <w:rPr>
                <w:rFonts w:cstheme="minorHAnsi"/>
                <w:color w:val="000000" w:themeColor="text1"/>
                <w:sz w:val="20"/>
                <w:szCs w:val="20"/>
              </w:rPr>
            </w:pPr>
            <w:r w:rsidRPr="00CE4C4D">
              <w:rPr>
                <w:rFonts w:cstheme="minorHAnsi"/>
                <w:color w:val="000000" w:themeColor="text1"/>
                <w:sz w:val="20"/>
                <w:szCs w:val="20"/>
              </w:rPr>
              <w:t>Łączy się z serwerami Windows® AD/LDAP, umożliwiając użytkownikom domeny logowanie za pośrednictwem protokołów SMB/NFS/AFP/FTP/File Station przy użyciu istniejących poświadczeń.</w:t>
            </w:r>
          </w:p>
        </w:tc>
      </w:tr>
      <w:tr w:rsidR="00CE4C4D" w14:paraId="6C3448B7"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17D15F37" w14:textId="77777777" w:rsidR="00CE4C4D" w:rsidRPr="00CE4C4D" w:rsidRDefault="00CE4C4D" w:rsidP="00CE4C4D">
            <w:pPr>
              <w:jc w:val="center"/>
              <w:rPr>
                <w:rFonts w:cstheme="minorHAnsi"/>
                <w:b/>
                <w:sz w:val="20"/>
                <w:szCs w:val="20"/>
              </w:rPr>
            </w:pPr>
            <w:r w:rsidRPr="00CE4C4D">
              <w:rPr>
                <w:rFonts w:cstheme="minorHAnsi"/>
                <w:b/>
                <w:sz w:val="20"/>
                <w:szCs w:val="20"/>
              </w:rPr>
              <w:t>Bezpieczeństwo</w:t>
            </w:r>
          </w:p>
        </w:tc>
        <w:tc>
          <w:tcPr>
            <w:tcW w:w="8007" w:type="dxa"/>
            <w:gridSpan w:val="3"/>
            <w:tcBorders>
              <w:top w:val="single" w:sz="4" w:space="0" w:color="auto"/>
              <w:left w:val="single" w:sz="4" w:space="0" w:color="auto"/>
              <w:bottom w:val="single" w:sz="4" w:space="0" w:color="auto"/>
              <w:right w:val="single" w:sz="4" w:space="0" w:color="auto"/>
            </w:tcBorders>
          </w:tcPr>
          <w:p w14:paraId="386A971F" w14:textId="62A228B8" w:rsidR="00CE4C4D" w:rsidRPr="00CE4C4D" w:rsidRDefault="00CE4C4D" w:rsidP="00CE4C4D">
            <w:pPr>
              <w:rPr>
                <w:rFonts w:cstheme="minorHAnsi"/>
                <w:color w:val="000000" w:themeColor="text1"/>
                <w:sz w:val="20"/>
                <w:szCs w:val="20"/>
              </w:rPr>
            </w:pPr>
            <w:r w:rsidRPr="00CE4C4D">
              <w:rPr>
                <w:rFonts w:cstheme="minorHAnsi"/>
                <w:color w:val="000000" w:themeColor="text1"/>
                <w:sz w:val="20"/>
                <w:szCs w:val="20"/>
              </w:rPr>
              <w:t xml:space="preserve">Zapora, szyfrowanie folderu współdzielonego, szyfrowanie SMB, FTP przez SSL/TLS, SFTP, </w:t>
            </w:r>
            <w:proofErr w:type="spellStart"/>
            <w:r w:rsidRPr="00CE4C4D">
              <w:rPr>
                <w:rFonts w:cstheme="minorHAnsi"/>
                <w:color w:val="000000" w:themeColor="text1"/>
                <w:sz w:val="20"/>
                <w:szCs w:val="20"/>
              </w:rPr>
              <w:t>rsync</w:t>
            </w:r>
            <w:proofErr w:type="spellEnd"/>
            <w:r w:rsidRPr="00CE4C4D">
              <w:rPr>
                <w:rFonts w:cstheme="minorHAnsi"/>
                <w:color w:val="000000" w:themeColor="text1"/>
                <w:sz w:val="20"/>
                <w:szCs w:val="20"/>
              </w:rPr>
              <w:t xml:space="preserve"> przez SSH, automatyczne</w:t>
            </w:r>
            <w:r w:rsidR="008F6CF2">
              <w:rPr>
                <w:rFonts w:cstheme="minorHAnsi"/>
                <w:color w:val="000000" w:themeColor="text1"/>
                <w:sz w:val="20"/>
                <w:szCs w:val="20"/>
              </w:rPr>
              <w:t xml:space="preserve"> </w:t>
            </w:r>
            <w:r w:rsidRPr="00CE4C4D">
              <w:rPr>
                <w:rFonts w:cstheme="minorHAnsi"/>
                <w:color w:val="000000" w:themeColor="text1"/>
                <w:sz w:val="20"/>
                <w:szCs w:val="20"/>
              </w:rPr>
              <w:t xml:space="preserve">blokowanie logowania, obsługa </w:t>
            </w:r>
            <w:proofErr w:type="spellStart"/>
            <w:r w:rsidRPr="00CE4C4D">
              <w:rPr>
                <w:rFonts w:cstheme="minorHAnsi"/>
                <w:color w:val="000000" w:themeColor="text1"/>
                <w:sz w:val="20"/>
                <w:szCs w:val="20"/>
              </w:rPr>
              <w:t>Let's</w:t>
            </w:r>
            <w:proofErr w:type="spellEnd"/>
            <w:r w:rsidRPr="00CE4C4D">
              <w:rPr>
                <w:rFonts w:cstheme="minorHAnsi"/>
                <w:color w:val="000000" w:themeColor="text1"/>
                <w:sz w:val="20"/>
                <w:szCs w:val="20"/>
              </w:rPr>
              <w:t xml:space="preserve"> </w:t>
            </w:r>
            <w:proofErr w:type="spellStart"/>
            <w:r w:rsidRPr="00CE4C4D">
              <w:rPr>
                <w:rFonts w:cstheme="minorHAnsi"/>
                <w:color w:val="000000" w:themeColor="text1"/>
                <w:sz w:val="20"/>
                <w:szCs w:val="20"/>
              </w:rPr>
              <w:t>Encrypt</w:t>
            </w:r>
            <w:proofErr w:type="spellEnd"/>
            <w:r w:rsidRPr="00CE4C4D">
              <w:rPr>
                <w:rFonts w:cstheme="minorHAnsi"/>
                <w:color w:val="000000" w:themeColor="text1"/>
                <w:sz w:val="20"/>
                <w:szCs w:val="20"/>
              </w:rPr>
              <w:t>, HTTPS (dostosowywane mechanizmy szyfrowania)</w:t>
            </w:r>
          </w:p>
        </w:tc>
      </w:tr>
      <w:tr w:rsidR="00CE4C4D" w14:paraId="57E25ECE"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2CD6871F" w14:textId="77777777" w:rsidR="00CE4C4D" w:rsidRPr="00CE4C4D" w:rsidRDefault="00CE4C4D" w:rsidP="00CE4C4D">
            <w:pPr>
              <w:jc w:val="center"/>
              <w:rPr>
                <w:rFonts w:cstheme="minorHAnsi"/>
                <w:b/>
                <w:sz w:val="20"/>
                <w:szCs w:val="20"/>
              </w:rPr>
            </w:pPr>
            <w:r w:rsidRPr="00CE4C4D">
              <w:rPr>
                <w:rFonts w:cstheme="minorHAnsi"/>
                <w:b/>
                <w:sz w:val="20"/>
                <w:szCs w:val="20"/>
              </w:rPr>
              <w:t>Obsługiwane przeglądarki</w:t>
            </w:r>
          </w:p>
        </w:tc>
        <w:tc>
          <w:tcPr>
            <w:tcW w:w="8007" w:type="dxa"/>
            <w:gridSpan w:val="3"/>
            <w:tcBorders>
              <w:top w:val="single" w:sz="4" w:space="0" w:color="auto"/>
              <w:left w:val="single" w:sz="4" w:space="0" w:color="auto"/>
              <w:bottom w:val="single" w:sz="4" w:space="0" w:color="auto"/>
              <w:right w:val="single" w:sz="4" w:space="0" w:color="auto"/>
            </w:tcBorders>
          </w:tcPr>
          <w:p w14:paraId="3D0A86CE" w14:textId="77777777" w:rsidR="00CE4C4D" w:rsidRPr="00CE4C4D" w:rsidRDefault="00CE4C4D" w:rsidP="00CE4C4D">
            <w:pPr>
              <w:rPr>
                <w:rFonts w:cstheme="minorHAnsi"/>
                <w:color w:val="000000" w:themeColor="text1"/>
                <w:sz w:val="20"/>
                <w:szCs w:val="20"/>
              </w:rPr>
            </w:pPr>
            <w:r w:rsidRPr="00CE4C4D">
              <w:rPr>
                <w:rFonts w:cstheme="minorHAnsi"/>
                <w:color w:val="000000" w:themeColor="text1"/>
                <w:sz w:val="20"/>
                <w:szCs w:val="20"/>
              </w:rPr>
              <w:t xml:space="preserve">Chrome®, </w:t>
            </w:r>
            <w:proofErr w:type="spellStart"/>
            <w:r w:rsidRPr="00CE4C4D">
              <w:rPr>
                <w:rFonts w:cstheme="minorHAnsi"/>
                <w:color w:val="000000" w:themeColor="text1"/>
                <w:sz w:val="20"/>
                <w:szCs w:val="20"/>
              </w:rPr>
              <w:t>Firefox</w:t>
            </w:r>
            <w:proofErr w:type="spellEnd"/>
            <w:r w:rsidRPr="00CE4C4D">
              <w:rPr>
                <w:rFonts w:cstheme="minorHAnsi"/>
                <w:color w:val="000000" w:themeColor="text1"/>
                <w:sz w:val="20"/>
                <w:szCs w:val="20"/>
              </w:rPr>
              <w:t>®, Edge®, Internet Explorer® 10 i nowsze, Safari® 10 i nowsze, Safari (iOS 10 i nowsze), Chrome (Android™ 6.0 i nowsze) na tabletach</w:t>
            </w:r>
          </w:p>
        </w:tc>
      </w:tr>
      <w:tr w:rsidR="00CE4C4D" w14:paraId="6CB9CEEB"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225BFA1A" w14:textId="77777777" w:rsidR="00CE4C4D" w:rsidRPr="00CE4C4D" w:rsidRDefault="00CE4C4D" w:rsidP="00CE4C4D">
            <w:pPr>
              <w:jc w:val="center"/>
              <w:rPr>
                <w:rFonts w:cstheme="minorHAnsi"/>
                <w:b/>
                <w:sz w:val="20"/>
                <w:szCs w:val="20"/>
              </w:rPr>
            </w:pPr>
            <w:r w:rsidRPr="00996F38">
              <w:rPr>
                <w:rFonts w:cstheme="minorHAnsi"/>
                <w:b/>
                <w:sz w:val="20"/>
                <w:szCs w:val="20"/>
              </w:rPr>
              <w:t>Oprogramowanie</w:t>
            </w:r>
          </w:p>
        </w:tc>
        <w:tc>
          <w:tcPr>
            <w:tcW w:w="8007" w:type="dxa"/>
            <w:gridSpan w:val="3"/>
            <w:tcBorders>
              <w:top w:val="single" w:sz="4" w:space="0" w:color="auto"/>
              <w:left w:val="single" w:sz="4" w:space="0" w:color="auto"/>
              <w:bottom w:val="single" w:sz="4" w:space="0" w:color="auto"/>
              <w:right w:val="single" w:sz="4" w:space="0" w:color="auto"/>
            </w:tcBorders>
          </w:tcPr>
          <w:p w14:paraId="3D967530" w14:textId="77777777" w:rsidR="00CE4C4D" w:rsidRPr="00CE4C4D" w:rsidRDefault="00CE4C4D" w:rsidP="0086783D">
            <w:pPr>
              <w:pStyle w:val="Akapitzlist"/>
              <w:numPr>
                <w:ilvl w:val="0"/>
                <w:numId w:val="21"/>
              </w:numPr>
              <w:spacing w:after="0" w:line="240" w:lineRule="auto"/>
              <w:rPr>
                <w:rFonts w:cstheme="minorHAnsi"/>
                <w:color w:val="000000" w:themeColor="text1"/>
                <w:sz w:val="20"/>
                <w:szCs w:val="20"/>
              </w:rPr>
            </w:pPr>
            <w:r w:rsidRPr="00CE4C4D">
              <w:rPr>
                <w:rFonts w:cstheme="minorHAnsi"/>
                <w:color w:val="000000" w:themeColor="text1"/>
                <w:sz w:val="20"/>
                <w:szCs w:val="20"/>
              </w:rPr>
              <w:t>Urządzenie musi umożliwiać utworzenie przestrzeni dyskowej w oparciu o nowoczesny system plików, który będzie zapewniał obsługę migawek, generowania sum kontrolnych CRC a także lustrzanych kopii metadanych aby zapewnić całkowitą integralność danych biznesowych. Dodatkowo wspomniany system musi wspierać ustawienie limitu dla folderów współdzielonych oraz szybkie klonowanie całych folderów udostępnionych</w:t>
            </w:r>
          </w:p>
          <w:p w14:paraId="501A7FB0" w14:textId="02011355" w:rsidR="00CE4C4D" w:rsidRPr="00CE4C4D" w:rsidRDefault="00CE4C4D" w:rsidP="0086783D">
            <w:pPr>
              <w:pStyle w:val="Akapitzlist"/>
              <w:numPr>
                <w:ilvl w:val="0"/>
                <w:numId w:val="21"/>
              </w:numPr>
              <w:spacing w:after="0" w:line="240" w:lineRule="auto"/>
              <w:rPr>
                <w:rFonts w:cstheme="minorHAnsi"/>
                <w:color w:val="000000" w:themeColor="text1"/>
                <w:sz w:val="20"/>
                <w:szCs w:val="20"/>
              </w:rPr>
            </w:pPr>
            <w:r w:rsidRPr="00CE4C4D">
              <w:rPr>
                <w:rFonts w:cstheme="minorHAnsi"/>
                <w:color w:val="000000" w:themeColor="text1"/>
                <w:sz w:val="20"/>
                <w:szCs w:val="20"/>
              </w:rPr>
              <w:t xml:space="preserve">Oprogramowanie zarządzające serwerem NAS musi zapewnić darmowe, kompleksowe rozwiązanie do tworzenia kopii zapasowych przeznaczone dla heterogenicznych środowisk IT, umożliwiające zdalne zarządzanie i monitorowanie ochrony komputerów, serwerów </w:t>
            </w:r>
            <w:r w:rsidR="008F6CF2">
              <w:rPr>
                <w:rFonts w:cstheme="minorHAnsi"/>
                <w:color w:val="000000" w:themeColor="text1"/>
                <w:sz w:val="20"/>
                <w:szCs w:val="20"/>
              </w:rPr>
              <w:br/>
            </w:r>
            <w:r w:rsidRPr="00CE4C4D">
              <w:rPr>
                <w:rFonts w:cstheme="minorHAnsi"/>
                <w:color w:val="000000" w:themeColor="text1"/>
                <w:sz w:val="20"/>
                <w:szCs w:val="20"/>
              </w:rPr>
              <w:t>i maszyn wirtualnych na jednym, centralnym, przyjaznym dla administratora interfejsie. Ponadto gromadzone dane na urządzeniu mają mieć możliwość replikacji jako lokalne kopie zapasowe, sieciowe kopie zapasowe i kopie zapasowe danych w chmurach publicznych przy użyciu darmowego narzędzia instalowanego z Centrum Pakietów</w:t>
            </w:r>
          </w:p>
          <w:p w14:paraId="23A16732" w14:textId="77777777" w:rsidR="00CE4C4D" w:rsidRPr="00CE4C4D" w:rsidRDefault="00CE4C4D" w:rsidP="0086783D">
            <w:pPr>
              <w:pStyle w:val="Akapitzlist"/>
              <w:numPr>
                <w:ilvl w:val="0"/>
                <w:numId w:val="20"/>
              </w:numPr>
              <w:spacing w:after="0" w:line="240" w:lineRule="auto"/>
              <w:rPr>
                <w:rFonts w:cstheme="minorHAnsi"/>
                <w:color w:val="000000" w:themeColor="text1"/>
                <w:sz w:val="20"/>
                <w:szCs w:val="20"/>
              </w:rPr>
            </w:pPr>
            <w:r w:rsidRPr="00996F38">
              <w:rPr>
                <w:rFonts w:cstheme="minorHAnsi"/>
                <w:color w:val="000000" w:themeColor="text1"/>
                <w:sz w:val="20"/>
                <w:szCs w:val="20"/>
              </w:rPr>
              <w:t>Wymaga się zapewnienia darmowej aplikacji do realizacji chmury prywatnej bez opłat cyklicznych, która</w:t>
            </w:r>
            <w:r w:rsidRPr="00CE4C4D">
              <w:rPr>
                <w:rFonts w:cstheme="minorHAnsi"/>
                <w:color w:val="000000" w:themeColor="text1"/>
                <w:sz w:val="20"/>
                <w:szCs w:val="20"/>
              </w:rPr>
              <w:t xml:space="preserve"> będzie posiadała wygodną konsolę administratora zarządzaną z GUI a także </w:t>
            </w:r>
            <w:proofErr w:type="spellStart"/>
            <w:r w:rsidRPr="00CE4C4D">
              <w:rPr>
                <w:rFonts w:cstheme="minorHAnsi"/>
                <w:color w:val="000000" w:themeColor="text1"/>
                <w:sz w:val="20"/>
                <w:szCs w:val="20"/>
              </w:rPr>
              <w:t>agenty</w:t>
            </w:r>
            <w:proofErr w:type="spellEnd"/>
            <w:r w:rsidRPr="00CE4C4D">
              <w:rPr>
                <w:rFonts w:cstheme="minorHAnsi"/>
                <w:color w:val="000000" w:themeColor="text1"/>
                <w:sz w:val="20"/>
                <w:szCs w:val="20"/>
              </w:rPr>
              <w:t xml:space="preserve"> na urządzenia PC/MAC oraz aplikację mobilną na Android/iOS. Usługa powinna umożliwiać udostępnianie zasobów serwera NAS, synchronizację i tworzenie kopii zapasowych podłączonych urządzeń a także wspierać algorytm </w:t>
            </w:r>
            <w:proofErr w:type="spellStart"/>
            <w:r w:rsidRPr="00CE4C4D">
              <w:rPr>
                <w:rFonts w:cstheme="minorHAnsi"/>
                <w:color w:val="000000" w:themeColor="text1"/>
                <w:sz w:val="20"/>
                <w:szCs w:val="20"/>
              </w:rPr>
              <w:t>Intelliversioning</w:t>
            </w:r>
            <w:proofErr w:type="spellEnd"/>
            <w:r w:rsidRPr="00CE4C4D">
              <w:rPr>
                <w:rFonts w:cstheme="minorHAnsi"/>
                <w:color w:val="000000" w:themeColor="text1"/>
                <w:sz w:val="20"/>
                <w:szCs w:val="20"/>
              </w:rPr>
              <w:t xml:space="preserve">. Ponadto omawiana usługa powinna umożliwiać pracę z dokumentami biurowymi (edytor tekstowy, arkusz kalkulacyjny, pokaz slajdów) i wpierać wersjonowanie oraz edycję tworzonych plików </w:t>
            </w:r>
            <w:proofErr w:type="spellStart"/>
            <w:r w:rsidRPr="00CE4C4D">
              <w:rPr>
                <w:rFonts w:cstheme="minorHAnsi"/>
                <w:color w:val="000000" w:themeColor="text1"/>
                <w:sz w:val="20"/>
                <w:szCs w:val="20"/>
              </w:rPr>
              <w:t>office</w:t>
            </w:r>
            <w:proofErr w:type="spellEnd"/>
            <w:r w:rsidRPr="00CE4C4D">
              <w:rPr>
                <w:rFonts w:cstheme="minorHAnsi"/>
                <w:color w:val="000000" w:themeColor="text1"/>
                <w:sz w:val="20"/>
                <w:szCs w:val="20"/>
              </w:rPr>
              <w:t xml:space="preserve"> w czasie rzeczywistym.</w:t>
            </w:r>
          </w:p>
          <w:p w14:paraId="02009DFE" w14:textId="44624489" w:rsidR="00CE4C4D" w:rsidRPr="00CE4C4D" w:rsidRDefault="00CE4C4D" w:rsidP="0086783D">
            <w:pPr>
              <w:pStyle w:val="Akapitzlist"/>
              <w:numPr>
                <w:ilvl w:val="0"/>
                <w:numId w:val="20"/>
              </w:numPr>
              <w:spacing w:after="0" w:line="240" w:lineRule="auto"/>
              <w:rPr>
                <w:rFonts w:cstheme="minorHAnsi"/>
                <w:color w:val="000000" w:themeColor="text1"/>
                <w:sz w:val="20"/>
                <w:szCs w:val="20"/>
              </w:rPr>
            </w:pPr>
            <w:r w:rsidRPr="00CE4C4D">
              <w:rPr>
                <w:rFonts w:cstheme="minorHAnsi"/>
                <w:color w:val="000000" w:themeColor="text1"/>
                <w:sz w:val="20"/>
                <w:szCs w:val="20"/>
              </w:rPr>
              <w:t xml:space="preserve">Urządzenie musi umożliwiać pracę w trybie klastra wysokiej dostępności (HA) aby zapewnić nieprzerwany, natychmiastowy dostęp do zasobów bez widocznych zmian w użytkowaniu (konfiguracja jako jeden spójny system). Wszystkie dane z powodzeniem zapisane na serwerze aktywnym będą na bieżąco kopiowane do serwera pasywnego zapewniając replikację w czasie rzeczywistym i dostęp do danych oraz usług w przypadku uszkodzenia jednostki aktywnej dając gwarancję ciągłości pracy. Utworzenie klastra HA ma się opierać </w:t>
            </w:r>
            <w:r w:rsidR="009A1394">
              <w:rPr>
                <w:rFonts w:cstheme="minorHAnsi"/>
                <w:color w:val="000000" w:themeColor="text1"/>
                <w:sz w:val="20"/>
                <w:szCs w:val="20"/>
              </w:rPr>
              <w:br/>
            </w:r>
            <w:r w:rsidRPr="00CE4C4D">
              <w:rPr>
                <w:rFonts w:cstheme="minorHAnsi"/>
                <w:color w:val="000000" w:themeColor="text1"/>
                <w:sz w:val="20"/>
                <w:szCs w:val="20"/>
              </w:rPr>
              <w:t>o 2 identyczne urządzenia.</w:t>
            </w:r>
          </w:p>
        </w:tc>
      </w:tr>
      <w:tr w:rsidR="00CE4C4D" w14:paraId="49116BC3"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10050E09" w14:textId="77777777" w:rsidR="00CE4C4D" w:rsidRPr="00CE4C4D" w:rsidRDefault="00CE4C4D" w:rsidP="00CE4C4D">
            <w:pPr>
              <w:jc w:val="center"/>
              <w:rPr>
                <w:rFonts w:cstheme="minorHAnsi"/>
                <w:b/>
                <w:sz w:val="20"/>
                <w:szCs w:val="20"/>
              </w:rPr>
            </w:pPr>
            <w:r w:rsidRPr="00CE4C4D">
              <w:rPr>
                <w:rFonts w:cstheme="minorHAnsi"/>
                <w:b/>
                <w:sz w:val="20"/>
                <w:szCs w:val="20"/>
              </w:rPr>
              <w:t>Konserwacja</w:t>
            </w:r>
          </w:p>
        </w:tc>
        <w:tc>
          <w:tcPr>
            <w:tcW w:w="8007" w:type="dxa"/>
            <w:gridSpan w:val="3"/>
            <w:tcBorders>
              <w:top w:val="single" w:sz="4" w:space="0" w:color="auto"/>
              <w:left w:val="single" w:sz="4" w:space="0" w:color="auto"/>
              <w:bottom w:val="single" w:sz="4" w:space="0" w:color="auto"/>
              <w:right w:val="single" w:sz="4" w:space="0" w:color="auto"/>
            </w:tcBorders>
          </w:tcPr>
          <w:p w14:paraId="2CF834E1" w14:textId="08EC0281" w:rsidR="00CE4C4D" w:rsidRPr="00CE4C4D" w:rsidRDefault="00CE4C4D" w:rsidP="0086783D">
            <w:pPr>
              <w:pStyle w:val="Akapitzlist"/>
              <w:numPr>
                <w:ilvl w:val="0"/>
                <w:numId w:val="25"/>
              </w:numPr>
              <w:spacing w:after="0" w:line="240" w:lineRule="auto"/>
              <w:rPr>
                <w:rFonts w:cstheme="minorHAnsi"/>
                <w:color w:val="000000" w:themeColor="text1"/>
                <w:sz w:val="20"/>
                <w:szCs w:val="20"/>
              </w:rPr>
            </w:pPr>
            <w:r w:rsidRPr="00CE4C4D">
              <w:rPr>
                <w:rFonts w:cstheme="minorHAnsi"/>
                <w:color w:val="000000" w:themeColor="text1"/>
                <w:sz w:val="20"/>
                <w:szCs w:val="20"/>
              </w:rPr>
              <w:t xml:space="preserve">Konserwację urządzenia należy przeprowadzać przy użyciu dodatkowych, wygodnych </w:t>
            </w:r>
            <w:r w:rsidR="009A1394">
              <w:rPr>
                <w:rFonts w:cstheme="minorHAnsi"/>
                <w:color w:val="000000" w:themeColor="text1"/>
                <w:sz w:val="20"/>
                <w:szCs w:val="20"/>
              </w:rPr>
              <w:br/>
            </w:r>
            <w:r w:rsidRPr="00CE4C4D">
              <w:rPr>
                <w:rFonts w:cstheme="minorHAnsi"/>
                <w:color w:val="000000" w:themeColor="text1"/>
                <w:sz w:val="20"/>
                <w:szCs w:val="20"/>
              </w:rPr>
              <w:t xml:space="preserve">w użyciu przesuwnych szyn </w:t>
            </w:r>
            <w:proofErr w:type="spellStart"/>
            <w:r w:rsidRPr="00CE4C4D">
              <w:rPr>
                <w:rFonts w:cstheme="minorHAnsi"/>
                <w:color w:val="000000" w:themeColor="text1"/>
                <w:sz w:val="20"/>
                <w:szCs w:val="20"/>
              </w:rPr>
              <w:t>rack</w:t>
            </w:r>
            <w:proofErr w:type="spellEnd"/>
          </w:p>
        </w:tc>
      </w:tr>
      <w:tr w:rsidR="00CE4C4D" w14:paraId="104F1CEE"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3C5FF161" w14:textId="77777777" w:rsidR="00CE4C4D" w:rsidRPr="00CE4C4D" w:rsidRDefault="00CE4C4D" w:rsidP="00CE4C4D">
            <w:pPr>
              <w:jc w:val="center"/>
              <w:rPr>
                <w:rFonts w:cstheme="minorHAnsi"/>
                <w:b/>
                <w:sz w:val="20"/>
                <w:szCs w:val="20"/>
              </w:rPr>
            </w:pPr>
            <w:r w:rsidRPr="00CE4C4D">
              <w:rPr>
                <w:rFonts w:cstheme="minorHAnsi"/>
                <w:b/>
                <w:sz w:val="20"/>
                <w:szCs w:val="20"/>
              </w:rPr>
              <w:t>Zasilanie</w:t>
            </w:r>
          </w:p>
        </w:tc>
        <w:tc>
          <w:tcPr>
            <w:tcW w:w="8007" w:type="dxa"/>
            <w:gridSpan w:val="3"/>
            <w:tcBorders>
              <w:top w:val="single" w:sz="4" w:space="0" w:color="auto"/>
              <w:left w:val="single" w:sz="4" w:space="0" w:color="auto"/>
              <w:bottom w:val="single" w:sz="4" w:space="0" w:color="auto"/>
              <w:right w:val="single" w:sz="4" w:space="0" w:color="auto"/>
            </w:tcBorders>
          </w:tcPr>
          <w:p w14:paraId="47BBF266" w14:textId="77777777" w:rsidR="00CE4C4D" w:rsidRPr="00CE4C4D" w:rsidRDefault="00CE4C4D" w:rsidP="0086783D">
            <w:pPr>
              <w:pStyle w:val="Akapitzlist"/>
              <w:numPr>
                <w:ilvl w:val="0"/>
                <w:numId w:val="25"/>
              </w:numPr>
              <w:spacing w:after="0" w:line="240" w:lineRule="auto"/>
              <w:rPr>
                <w:rFonts w:cstheme="minorHAnsi"/>
                <w:color w:val="000000" w:themeColor="text1"/>
                <w:sz w:val="20"/>
                <w:szCs w:val="20"/>
              </w:rPr>
            </w:pPr>
            <w:r w:rsidRPr="00CE4C4D">
              <w:rPr>
                <w:rFonts w:cstheme="minorHAnsi"/>
                <w:color w:val="000000" w:themeColor="text1"/>
                <w:sz w:val="20"/>
                <w:szCs w:val="20"/>
              </w:rPr>
              <w:t>Wymogiem jest dostarczenie sprzętu wyposażonego w nadmiarowy zasilacz</w:t>
            </w:r>
          </w:p>
        </w:tc>
      </w:tr>
      <w:tr w:rsidR="00CE4C4D" w14:paraId="1056FBAA" w14:textId="77777777" w:rsidTr="00CE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3" w:type="dxa"/>
            <w:tcBorders>
              <w:top w:val="single" w:sz="4" w:space="0" w:color="auto"/>
              <w:left w:val="single" w:sz="4" w:space="0" w:color="auto"/>
              <w:bottom w:val="single" w:sz="4" w:space="0" w:color="auto"/>
              <w:right w:val="single" w:sz="4" w:space="0" w:color="auto"/>
            </w:tcBorders>
          </w:tcPr>
          <w:p w14:paraId="4615A330" w14:textId="77777777" w:rsidR="00CE4C4D" w:rsidRPr="00CE4C4D" w:rsidRDefault="00CE4C4D" w:rsidP="00CE4C4D">
            <w:pPr>
              <w:jc w:val="center"/>
              <w:rPr>
                <w:rFonts w:cstheme="minorHAnsi"/>
                <w:b/>
                <w:sz w:val="20"/>
                <w:szCs w:val="20"/>
              </w:rPr>
            </w:pPr>
            <w:r w:rsidRPr="00CE4C4D">
              <w:rPr>
                <w:rFonts w:cstheme="minorHAnsi"/>
                <w:b/>
                <w:sz w:val="20"/>
                <w:szCs w:val="20"/>
              </w:rPr>
              <w:t>Gwarancja</w:t>
            </w:r>
          </w:p>
        </w:tc>
        <w:tc>
          <w:tcPr>
            <w:tcW w:w="8007" w:type="dxa"/>
            <w:gridSpan w:val="3"/>
            <w:tcBorders>
              <w:top w:val="single" w:sz="4" w:space="0" w:color="auto"/>
              <w:left w:val="single" w:sz="4" w:space="0" w:color="auto"/>
              <w:bottom w:val="single" w:sz="4" w:space="0" w:color="auto"/>
              <w:right w:val="single" w:sz="4" w:space="0" w:color="auto"/>
            </w:tcBorders>
          </w:tcPr>
          <w:p w14:paraId="47224247" w14:textId="77777777" w:rsidR="00CE4C4D" w:rsidRPr="00CE4C4D" w:rsidRDefault="00CE4C4D" w:rsidP="00CE4C4D">
            <w:pPr>
              <w:pStyle w:val="Akapitzlist"/>
              <w:spacing w:after="0" w:line="240" w:lineRule="auto"/>
              <w:ind w:left="360" w:hanging="360"/>
              <w:rPr>
                <w:rFonts w:cstheme="minorHAnsi"/>
                <w:color w:val="000000" w:themeColor="text1"/>
                <w:sz w:val="20"/>
                <w:szCs w:val="20"/>
              </w:rPr>
            </w:pPr>
            <w:r w:rsidRPr="00CE4C4D">
              <w:rPr>
                <w:rFonts w:cstheme="minorHAnsi"/>
                <w:color w:val="000000" w:themeColor="text1"/>
                <w:sz w:val="20"/>
                <w:szCs w:val="20"/>
              </w:rPr>
              <w:t>Wykonawca udzieli gwarancji:</w:t>
            </w:r>
          </w:p>
          <w:p w14:paraId="08556F78" w14:textId="77777777" w:rsidR="00CE4C4D" w:rsidRPr="00CE4C4D" w:rsidRDefault="00CE4C4D" w:rsidP="0086783D">
            <w:pPr>
              <w:pStyle w:val="Akapitzlist"/>
              <w:numPr>
                <w:ilvl w:val="0"/>
                <w:numId w:val="21"/>
              </w:numPr>
              <w:spacing w:after="0" w:line="240" w:lineRule="auto"/>
              <w:rPr>
                <w:rFonts w:cstheme="minorHAnsi"/>
                <w:color w:val="000000" w:themeColor="text1"/>
                <w:sz w:val="20"/>
                <w:szCs w:val="20"/>
              </w:rPr>
            </w:pPr>
            <w:r w:rsidRPr="00CE4C4D">
              <w:rPr>
                <w:rFonts w:cstheme="minorHAnsi"/>
                <w:color w:val="000000" w:themeColor="text1"/>
                <w:sz w:val="20"/>
                <w:szCs w:val="20"/>
              </w:rPr>
              <w:t>3 lata na urządzenie główne</w:t>
            </w:r>
          </w:p>
          <w:p w14:paraId="50A2019F" w14:textId="77777777" w:rsidR="00CE4C4D" w:rsidRPr="00CE4C4D" w:rsidRDefault="00CE4C4D" w:rsidP="0086783D">
            <w:pPr>
              <w:pStyle w:val="Akapitzlist"/>
              <w:numPr>
                <w:ilvl w:val="0"/>
                <w:numId w:val="21"/>
              </w:numPr>
              <w:spacing w:after="0" w:line="240" w:lineRule="auto"/>
              <w:rPr>
                <w:rFonts w:cstheme="minorHAnsi"/>
                <w:color w:val="000000" w:themeColor="text1"/>
                <w:sz w:val="20"/>
                <w:szCs w:val="20"/>
              </w:rPr>
            </w:pPr>
            <w:r w:rsidRPr="00CE4C4D">
              <w:rPr>
                <w:rFonts w:cstheme="minorHAnsi"/>
                <w:color w:val="000000" w:themeColor="text1"/>
                <w:sz w:val="20"/>
                <w:szCs w:val="20"/>
              </w:rPr>
              <w:t xml:space="preserve">5 lat na dodatkowe kości RAM, kartę </w:t>
            </w:r>
            <w:proofErr w:type="spellStart"/>
            <w:r w:rsidRPr="00CE4C4D">
              <w:rPr>
                <w:rFonts w:cstheme="minorHAnsi"/>
                <w:color w:val="000000" w:themeColor="text1"/>
                <w:sz w:val="20"/>
                <w:szCs w:val="20"/>
              </w:rPr>
              <w:t>PCIe</w:t>
            </w:r>
            <w:proofErr w:type="spellEnd"/>
            <w:r w:rsidRPr="00CE4C4D">
              <w:rPr>
                <w:rFonts w:cstheme="minorHAnsi"/>
                <w:color w:val="000000" w:themeColor="text1"/>
                <w:sz w:val="20"/>
                <w:szCs w:val="20"/>
              </w:rPr>
              <w:t>, dyski twarde</w:t>
            </w:r>
          </w:p>
          <w:p w14:paraId="7224FEFC" w14:textId="77777777" w:rsidR="00CE4C4D" w:rsidRPr="00CE4C4D" w:rsidRDefault="00CE4C4D" w:rsidP="0086783D">
            <w:pPr>
              <w:pStyle w:val="Akapitzlist"/>
              <w:numPr>
                <w:ilvl w:val="0"/>
                <w:numId w:val="21"/>
              </w:numPr>
              <w:spacing w:after="0" w:line="240" w:lineRule="auto"/>
              <w:rPr>
                <w:rFonts w:cstheme="minorHAnsi"/>
                <w:color w:val="000000" w:themeColor="text1"/>
                <w:sz w:val="20"/>
                <w:szCs w:val="20"/>
              </w:rPr>
            </w:pPr>
            <w:r w:rsidRPr="00CE4C4D">
              <w:rPr>
                <w:rFonts w:cstheme="minorHAnsi"/>
                <w:color w:val="000000" w:themeColor="text1"/>
                <w:sz w:val="20"/>
                <w:szCs w:val="20"/>
              </w:rPr>
              <w:lastRenderedPageBreak/>
              <w:t xml:space="preserve">1 rok na dodatkowe akcesoria montażowe w postaci przesuwnych szyn </w:t>
            </w:r>
            <w:proofErr w:type="spellStart"/>
            <w:r w:rsidRPr="00CE4C4D">
              <w:rPr>
                <w:rFonts w:cstheme="minorHAnsi"/>
                <w:color w:val="000000" w:themeColor="text1"/>
                <w:sz w:val="20"/>
                <w:szCs w:val="20"/>
              </w:rPr>
              <w:t>rack</w:t>
            </w:r>
            <w:proofErr w:type="spellEnd"/>
          </w:p>
        </w:tc>
      </w:tr>
    </w:tbl>
    <w:p w14:paraId="170FBC8D" w14:textId="78A82803" w:rsidR="00415632" w:rsidRPr="00415632" w:rsidRDefault="0099522C" w:rsidP="00415632">
      <w:pPr>
        <w:pStyle w:val="Nagwek1"/>
        <w:numPr>
          <w:ilvl w:val="0"/>
          <w:numId w:val="49"/>
        </w:numPr>
        <w:ind w:left="360"/>
      </w:pPr>
      <w:bookmarkStart w:id="4" w:name="_Toc190851808"/>
      <w:r>
        <w:lastRenderedPageBreak/>
        <w:t>System monitoringu IT</w:t>
      </w:r>
      <w:bookmarkEnd w:id="4"/>
    </w:p>
    <w:tbl>
      <w:tblPr>
        <w:tblW w:w="1053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80"/>
        <w:gridCol w:w="1418"/>
        <w:gridCol w:w="1532"/>
      </w:tblGrid>
      <w:tr w:rsidR="00415632" w:rsidRPr="00B7375E" w14:paraId="618D1293" w14:textId="77777777" w:rsidTr="006B6ADA">
        <w:tc>
          <w:tcPr>
            <w:tcW w:w="7580" w:type="dxa"/>
            <w:tcBorders>
              <w:top w:val="single" w:sz="4" w:space="0" w:color="auto"/>
              <w:left w:val="single" w:sz="4" w:space="0" w:color="auto"/>
              <w:bottom w:val="single" w:sz="4" w:space="0" w:color="auto"/>
              <w:right w:val="single" w:sz="4" w:space="0" w:color="auto"/>
            </w:tcBorders>
            <w:shd w:val="clear" w:color="auto" w:fill="auto"/>
            <w:vAlign w:val="center"/>
          </w:tcPr>
          <w:p w14:paraId="65B2069D" w14:textId="58B27624" w:rsidR="00415632" w:rsidRPr="00127768" w:rsidRDefault="00415632" w:rsidP="006B6ADA">
            <w:pPr>
              <w:jc w:val="center"/>
              <w:rPr>
                <w:rFonts w:cstheme="minorHAnsi"/>
                <w:b/>
                <w:iCs/>
                <w:sz w:val="20"/>
                <w:szCs w:val="20"/>
              </w:rPr>
            </w:pPr>
            <w:r>
              <w:rPr>
                <w:rFonts w:cstheme="minorHAnsi"/>
                <w:b/>
                <w:iCs/>
                <w:sz w:val="20"/>
                <w:szCs w:val="20"/>
              </w:rPr>
              <w:t>System monitoringu IT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B4AE91" w14:textId="77777777" w:rsidR="00415632" w:rsidRPr="00B7375E" w:rsidRDefault="00415632" w:rsidP="006B6ADA">
            <w:pPr>
              <w:jc w:val="center"/>
              <w:rPr>
                <w:rFonts w:cstheme="minorHAnsi"/>
                <w:b/>
                <w:sz w:val="20"/>
                <w:szCs w:val="20"/>
              </w:rPr>
            </w:pPr>
            <w:r w:rsidRPr="00B7375E">
              <w:rPr>
                <w:rFonts w:eastAsia="Times New Roman" w:cstheme="minorHAnsi"/>
                <w:b/>
                <w:sz w:val="20"/>
                <w:szCs w:val="20"/>
                <w:lang w:eastAsia="pl-PL"/>
              </w:rPr>
              <w:t>Ilość</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399E258" w14:textId="17777B92" w:rsidR="00415632" w:rsidRPr="00B7375E" w:rsidRDefault="00415632" w:rsidP="006B6ADA">
            <w:pPr>
              <w:jc w:val="center"/>
              <w:rPr>
                <w:rFonts w:cstheme="minorHAnsi"/>
                <w:b/>
                <w:sz w:val="20"/>
                <w:szCs w:val="20"/>
              </w:rPr>
            </w:pPr>
            <w:r>
              <w:rPr>
                <w:rFonts w:eastAsia="Times New Roman" w:cstheme="minorHAnsi"/>
                <w:b/>
                <w:sz w:val="20"/>
                <w:szCs w:val="20"/>
                <w:lang w:eastAsia="pl-PL"/>
              </w:rPr>
              <w:t>1</w:t>
            </w:r>
            <w:r w:rsidRPr="00B7375E">
              <w:rPr>
                <w:rFonts w:eastAsia="Times New Roman" w:cstheme="minorHAnsi"/>
                <w:b/>
                <w:sz w:val="20"/>
                <w:szCs w:val="20"/>
                <w:lang w:eastAsia="pl-PL"/>
              </w:rPr>
              <w:t xml:space="preserve"> szt.</w:t>
            </w:r>
          </w:p>
        </w:tc>
      </w:tr>
      <w:tr w:rsidR="00415632" w:rsidRPr="00B7375E" w14:paraId="50435A8C" w14:textId="77777777" w:rsidTr="006B6ADA">
        <w:tc>
          <w:tcPr>
            <w:tcW w:w="10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0E6B9D" w14:textId="77777777" w:rsidR="00415632" w:rsidRPr="00B7375E" w:rsidRDefault="00415632" w:rsidP="006B6ADA">
            <w:pPr>
              <w:jc w:val="center"/>
              <w:rPr>
                <w:rFonts w:cstheme="minorHAnsi"/>
                <w:b/>
                <w:sz w:val="20"/>
                <w:szCs w:val="20"/>
              </w:rPr>
            </w:pPr>
            <w:r w:rsidRPr="00B7375E">
              <w:rPr>
                <w:rFonts w:eastAsia="Times New Roman" w:cstheme="minorHAnsi"/>
                <w:b/>
                <w:sz w:val="20"/>
                <w:szCs w:val="20"/>
                <w:lang w:eastAsia="pl-PL"/>
              </w:rPr>
              <w:t>Wymagane minimalne parametry techniczne</w:t>
            </w:r>
          </w:p>
        </w:tc>
      </w:tr>
      <w:tr w:rsidR="00415632" w:rsidRPr="00B7375E" w14:paraId="660F333E" w14:textId="77777777" w:rsidTr="006B6ADA">
        <w:tc>
          <w:tcPr>
            <w:tcW w:w="10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FA3485" w14:textId="77777777" w:rsidR="005271CC" w:rsidRPr="005271CC" w:rsidRDefault="005271CC" w:rsidP="005271CC">
            <w:pPr>
              <w:pStyle w:val="Akapitzlist"/>
              <w:numPr>
                <w:ilvl w:val="0"/>
                <w:numId w:val="26"/>
              </w:numPr>
              <w:rPr>
                <w:rFonts w:eastAsia="Times New Roman" w:cstheme="minorHAnsi"/>
                <w:bCs/>
                <w:sz w:val="20"/>
                <w:szCs w:val="20"/>
                <w:lang w:eastAsia="pl-PL"/>
              </w:rPr>
            </w:pPr>
            <w:r w:rsidRPr="005271CC">
              <w:rPr>
                <w:rFonts w:eastAsia="Times New Roman" w:cstheme="minorHAnsi"/>
                <w:bCs/>
                <w:sz w:val="20"/>
                <w:szCs w:val="20"/>
                <w:lang w:eastAsia="pl-PL"/>
              </w:rPr>
              <w:t>Architektura systemu</w:t>
            </w:r>
          </w:p>
          <w:p w14:paraId="60BDCD6C" w14:textId="77777777" w:rsidR="005271CC" w:rsidRP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System musi mieć budowę modułową, składającą się z serwera zarządzającego, konsoli administracyjnej oraz agentów instalowanych na urządzeniach końcowych.</w:t>
            </w:r>
          </w:p>
          <w:p w14:paraId="6C7E92DB" w14:textId="77777777" w:rsidR="005271CC" w:rsidRP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Oprogramowanie powinno umożliwiać komunikację między serwerem a agentami oraz konsolami administracyjnymi przy użyciu szyfrowanego protokołu (np. TLS 1.2 lub nowszego).</w:t>
            </w:r>
          </w:p>
          <w:p w14:paraId="55AD7A41" w14:textId="1F31AB5E" w:rsidR="00415632"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 xml:space="preserve">System powinien umożliwiać instalację wielu konsol </w:t>
            </w:r>
            <w:r w:rsidR="001B421C">
              <w:rPr>
                <w:rFonts w:eastAsia="Times New Roman" w:cstheme="minorHAnsi"/>
                <w:bCs/>
                <w:sz w:val="20"/>
                <w:szCs w:val="20"/>
                <w:lang w:eastAsia="pl-PL"/>
              </w:rPr>
              <w:t>zarządzania</w:t>
            </w:r>
            <w:r w:rsidRPr="005271CC">
              <w:rPr>
                <w:rFonts w:eastAsia="Times New Roman" w:cstheme="minorHAnsi"/>
                <w:bCs/>
                <w:sz w:val="20"/>
                <w:szCs w:val="20"/>
                <w:lang w:eastAsia="pl-PL"/>
              </w:rPr>
              <w:t xml:space="preserve"> bez ograniczeń licencyjnych.</w:t>
            </w:r>
          </w:p>
          <w:p w14:paraId="45903A87" w14:textId="77777777" w:rsidR="005271CC" w:rsidRPr="005271CC" w:rsidRDefault="005271CC" w:rsidP="005271CC">
            <w:pPr>
              <w:pStyle w:val="Akapitzlist"/>
              <w:numPr>
                <w:ilvl w:val="0"/>
                <w:numId w:val="27"/>
              </w:numPr>
              <w:rPr>
                <w:rFonts w:eastAsia="Times New Roman" w:cstheme="minorHAnsi"/>
                <w:bCs/>
                <w:sz w:val="20"/>
                <w:szCs w:val="20"/>
                <w:lang w:eastAsia="pl-PL"/>
              </w:rPr>
            </w:pPr>
            <w:r w:rsidRPr="005271CC">
              <w:rPr>
                <w:rFonts w:eastAsia="Times New Roman" w:cstheme="minorHAnsi"/>
                <w:bCs/>
                <w:sz w:val="20"/>
                <w:szCs w:val="20"/>
                <w:lang w:eastAsia="pl-PL"/>
              </w:rPr>
              <w:t>Monitorowanie infrastruktury IT</w:t>
            </w:r>
          </w:p>
          <w:p w14:paraId="492217F9" w14:textId="77777777" w:rsidR="005271CC" w:rsidRP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 xml:space="preserve">System musi umożliwiać </w:t>
            </w:r>
            <w:proofErr w:type="spellStart"/>
            <w:r w:rsidRPr="005271CC">
              <w:rPr>
                <w:rFonts w:eastAsia="Times New Roman" w:cstheme="minorHAnsi"/>
                <w:bCs/>
                <w:sz w:val="20"/>
                <w:szCs w:val="20"/>
                <w:lang w:eastAsia="pl-PL"/>
              </w:rPr>
              <w:t>bezagentowe</w:t>
            </w:r>
            <w:proofErr w:type="spellEnd"/>
            <w:r w:rsidRPr="005271CC">
              <w:rPr>
                <w:rFonts w:eastAsia="Times New Roman" w:cstheme="minorHAnsi"/>
                <w:bCs/>
                <w:sz w:val="20"/>
                <w:szCs w:val="20"/>
                <w:lang w:eastAsia="pl-PL"/>
              </w:rPr>
              <w:t xml:space="preserve"> monitorowanie urządzeń sieciowych (serwery Windows/Linux/Unix/Mac, routery, przełączniki, urządzenia VoIP, firewalle).</w:t>
            </w:r>
          </w:p>
          <w:p w14:paraId="3BFE7783" w14:textId="77777777" w:rsidR="005271CC" w:rsidRP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Oprogramowanie musi wspierać protokoły SNMP v1/2/3 oraz pułapki SNMP do monitorowania urządzeń sieciowych.</w:t>
            </w:r>
          </w:p>
          <w:p w14:paraId="2C3B9E14" w14:textId="2AD5DC92" w:rsidR="005271CC" w:rsidRP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Wymagana obsługa wykrywania urządzeń w sieci oraz ich wizualizacji na mapach topologicznych.</w:t>
            </w:r>
          </w:p>
          <w:p w14:paraId="062C35AB" w14:textId="4F298D48" w:rsidR="005271CC" w:rsidRP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System powinien umożliwiać monitorowanie serwisów TCP/IP</w:t>
            </w:r>
            <w:r w:rsidR="00463973">
              <w:rPr>
                <w:rFonts w:eastAsia="Times New Roman" w:cstheme="minorHAnsi"/>
                <w:bCs/>
                <w:sz w:val="20"/>
                <w:szCs w:val="20"/>
                <w:lang w:eastAsia="pl-PL"/>
              </w:rPr>
              <w:t xml:space="preserve">, </w:t>
            </w:r>
            <w:r w:rsidRPr="005271CC">
              <w:rPr>
                <w:rFonts w:eastAsia="Times New Roman" w:cstheme="minorHAnsi"/>
                <w:bCs/>
                <w:sz w:val="20"/>
                <w:szCs w:val="20"/>
                <w:lang w:eastAsia="pl-PL"/>
              </w:rPr>
              <w:t>HTTP, FTP, SMTP, POP3, IMAP, SQL</w:t>
            </w:r>
            <w:r w:rsidR="003831BB">
              <w:rPr>
                <w:rFonts w:eastAsia="Times New Roman" w:cstheme="minorHAnsi"/>
                <w:bCs/>
                <w:sz w:val="20"/>
                <w:szCs w:val="20"/>
                <w:lang w:eastAsia="pl-PL"/>
              </w:rPr>
              <w:t>.</w:t>
            </w:r>
          </w:p>
          <w:p w14:paraId="2E091595" w14:textId="77777777" w:rsid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 xml:space="preserve">Wsparcie dla wirtualizacji (monitorowanie </w:t>
            </w:r>
            <w:proofErr w:type="spellStart"/>
            <w:r w:rsidRPr="005271CC">
              <w:rPr>
                <w:rFonts w:eastAsia="Times New Roman" w:cstheme="minorHAnsi"/>
                <w:bCs/>
                <w:sz w:val="20"/>
                <w:szCs w:val="20"/>
                <w:lang w:eastAsia="pl-PL"/>
              </w:rPr>
              <w:t>VMware</w:t>
            </w:r>
            <w:proofErr w:type="spellEnd"/>
            <w:r w:rsidRPr="005271CC">
              <w:rPr>
                <w:rFonts w:eastAsia="Times New Roman" w:cstheme="minorHAnsi"/>
                <w:bCs/>
                <w:sz w:val="20"/>
                <w:szCs w:val="20"/>
                <w:lang w:eastAsia="pl-PL"/>
              </w:rPr>
              <w:t>).</w:t>
            </w:r>
          </w:p>
          <w:p w14:paraId="198469C7" w14:textId="77777777" w:rsidR="005271CC" w:rsidRPr="005271CC" w:rsidRDefault="005271CC" w:rsidP="005271CC">
            <w:pPr>
              <w:pStyle w:val="Akapitzlist"/>
              <w:numPr>
                <w:ilvl w:val="0"/>
                <w:numId w:val="27"/>
              </w:numPr>
              <w:rPr>
                <w:rFonts w:eastAsia="Times New Roman" w:cstheme="minorHAnsi"/>
                <w:bCs/>
                <w:sz w:val="20"/>
                <w:szCs w:val="20"/>
                <w:lang w:eastAsia="pl-PL"/>
              </w:rPr>
            </w:pPr>
            <w:r w:rsidRPr="005271CC">
              <w:rPr>
                <w:rFonts w:eastAsia="Times New Roman" w:cstheme="minorHAnsi"/>
                <w:bCs/>
                <w:sz w:val="20"/>
                <w:szCs w:val="20"/>
                <w:lang w:eastAsia="pl-PL"/>
              </w:rPr>
              <w:t>Inwentaryzacja sprzętu i oprogramowania</w:t>
            </w:r>
          </w:p>
          <w:p w14:paraId="07DAA9B9" w14:textId="31900737" w:rsidR="005271CC" w:rsidRPr="00E85088" w:rsidRDefault="00463973" w:rsidP="005271CC">
            <w:pPr>
              <w:pStyle w:val="Akapitzlist"/>
              <w:numPr>
                <w:ilvl w:val="1"/>
                <w:numId w:val="27"/>
              </w:numPr>
              <w:rPr>
                <w:rFonts w:eastAsia="Times New Roman" w:cstheme="minorHAnsi"/>
                <w:bCs/>
                <w:sz w:val="20"/>
                <w:szCs w:val="20"/>
                <w:lang w:eastAsia="pl-PL"/>
              </w:rPr>
            </w:pPr>
            <w:r w:rsidRPr="00E85088">
              <w:rPr>
                <w:rFonts w:eastAsia="Times New Roman" w:cstheme="minorHAnsi"/>
                <w:bCs/>
                <w:sz w:val="20"/>
                <w:szCs w:val="20"/>
                <w:lang w:eastAsia="pl-PL"/>
              </w:rPr>
              <w:t>Monitorowanie</w:t>
            </w:r>
            <w:r w:rsidR="005271CC" w:rsidRPr="00E85088">
              <w:rPr>
                <w:rFonts w:eastAsia="Times New Roman" w:cstheme="minorHAnsi"/>
                <w:bCs/>
                <w:sz w:val="20"/>
                <w:szCs w:val="20"/>
                <w:lang w:eastAsia="pl-PL"/>
              </w:rPr>
              <w:t xml:space="preserve"> danych o konfiguracji sprzętowej (CPU, RAM, </w:t>
            </w:r>
            <w:r w:rsidRPr="00E85088">
              <w:rPr>
                <w:rFonts w:eastAsia="Times New Roman" w:cstheme="minorHAnsi"/>
                <w:bCs/>
                <w:sz w:val="20"/>
                <w:szCs w:val="20"/>
                <w:lang w:eastAsia="pl-PL"/>
              </w:rPr>
              <w:t>zajętość dysków</w:t>
            </w:r>
            <w:r w:rsidR="005271CC" w:rsidRPr="00E85088">
              <w:rPr>
                <w:rFonts w:eastAsia="Times New Roman" w:cstheme="minorHAnsi"/>
                <w:bCs/>
                <w:sz w:val="20"/>
                <w:szCs w:val="20"/>
                <w:lang w:eastAsia="pl-PL"/>
              </w:rPr>
              <w:t>,</w:t>
            </w:r>
            <w:r w:rsidRPr="00E85088">
              <w:rPr>
                <w:rFonts w:eastAsia="Times New Roman" w:cstheme="minorHAnsi"/>
                <w:bCs/>
                <w:sz w:val="20"/>
                <w:szCs w:val="20"/>
                <w:lang w:eastAsia="pl-PL"/>
              </w:rPr>
              <w:t xml:space="preserve"> transfer sieciowy</w:t>
            </w:r>
            <w:r w:rsidR="005271CC" w:rsidRPr="00E85088">
              <w:rPr>
                <w:rFonts w:eastAsia="Times New Roman" w:cstheme="minorHAnsi"/>
                <w:bCs/>
                <w:sz w:val="20"/>
                <w:szCs w:val="20"/>
                <w:lang w:eastAsia="pl-PL"/>
              </w:rPr>
              <w:t>).</w:t>
            </w:r>
          </w:p>
          <w:p w14:paraId="6AADDB0C" w14:textId="77777777" w:rsidR="005271CC" w:rsidRPr="00E85088" w:rsidRDefault="005271CC" w:rsidP="005271CC">
            <w:pPr>
              <w:pStyle w:val="Akapitzlist"/>
              <w:numPr>
                <w:ilvl w:val="1"/>
                <w:numId w:val="27"/>
              </w:numPr>
              <w:rPr>
                <w:rFonts w:eastAsia="Times New Roman" w:cstheme="minorHAnsi"/>
                <w:bCs/>
                <w:sz w:val="20"/>
                <w:szCs w:val="20"/>
                <w:lang w:eastAsia="pl-PL"/>
              </w:rPr>
            </w:pPr>
            <w:r w:rsidRPr="00E85088">
              <w:rPr>
                <w:rFonts w:eastAsia="Times New Roman" w:cstheme="minorHAnsi"/>
                <w:bCs/>
                <w:sz w:val="20"/>
                <w:szCs w:val="20"/>
                <w:lang w:eastAsia="pl-PL"/>
              </w:rPr>
              <w:t>Monitorowanie zainstalowanego oprogramowania oraz audytowanie licencji.</w:t>
            </w:r>
          </w:p>
          <w:p w14:paraId="2AB94815" w14:textId="77777777" w:rsidR="005271CC" w:rsidRP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Możliwość odczytu parametrów S.M.A.R.T. dysków SSD i HDD.</w:t>
            </w:r>
          </w:p>
          <w:p w14:paraId="210F169C" w14:textId="471717FB" w:rsidR="005271CC" w:rsidRP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 xml:space="preserve">Obsługa ewidencji sprzętu IT z możliwością </w:t>
            </w:r>
            <w:r w:rsidR="00463973">
              <w:rPr>
                <w:rFonts w:eastAsia="Times New Roman" w:cstheme="minorHAnsi"/>
                <w:bCs/>
                <w:sz w:val="20"/>
                <w:szCs w:val="20"/>
                <w:lang w:eastAsia="pl-PL"/>
              </w:rPr>
              <w:t>drukowania</w:t>
            </w:r>
            <w:r w:rsidRPr="005271CC">
              <w:rPr>
                <w:rFonts w:eastAsia="Times New Roman" w:cstheme="minorHAnsi"/>
                <w:bCs/>
                <w:sz w:val="20"/>
                <w:szCs w:val="20"/>
                <w:lang w:eastAsia="pl-PL"/>
              </w:rPr>
              <w:t xml:space="preserve"> kod</w:t>
            </w:r>
            <w:r w:rsidR="00463973">
              <w:rPr>
                <w:rFonts w:eastAsia="Times New Roman" w:cstheme="minorHAnsi"/>
                <w:bCs/>
                <w:sz w:val="20"/>
                <w:szCs w:val="20"/>
                <w:lang w:eastAsia="pl-PL"/>
              </w:rPr>
              <w:t>ów</w:t>
            </w:r>
            <w:r w:rsidRPr="005271CC">
              <w:rPr>
                <w:rFonts w:eastAsia="Times New Roman" w:cstheme="minorHAnsi"/>
                <w:bCs/>
                <w:sz w:val="20"/>
                <w:szCs w:val="20"/>
                <w:lang w:eastAsia="pl-PL"/>
              </w:rPr>
              <w:t xml:space="preserve"> </w:t>
            </w:r>
            <w:r w:rsidR="00463973">
              <w:rPr>
                <w:rFonts w:eastAsia="Times New Roman" w:cstheme="minorHAnsi"/>
                <w:bCs/>
                <w:sz w:val="20"/>
                <w:szCs w:val="20"/>
                <w:lang w:eastAsia="pl-PL"/>
              </w:rPr>
              <w:t xml:space="preserve">alfanumerycznych. </w:t>
            </w:r>
          </w:p>
          <w:p w14:paraId="14244353" w14:textId="77777777" w:rsid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Automatyczne wykrywanie i raportowanie zmian w konfiguracji sprzętu oraz oprogramowania.</w:t>
            </w:r>
          </w:p>
          <w:p w14:paraId="199D31D6" w14:textId="77777777" w:rsidR="005271CC" w:rsidRPr="005271CC" w:rsidRDefault="005271CC" w:rsidP="005271CC">
            <w:pPr>
              <w:pStyle w:val="Akapitzlist"/>
              <w:numPr>
                <w:ilvl w:val="0"/>
                <w:numId w:val="27"/>
              </w:numPr>
              <w:rPr>
                <w:rFonts w:eastAsia="Times New Roman" w:cstheme="minorHAnsi"/>
                <w:bCs/>
                <w:sz w:val="20"/>
                <w:szCs w:val="20"/>
                <w:lang w:eastAsia="pl-PL"/>
              </w:rPr>
            </w:pPr>
            <w:r w:rsidRPr="005271CC">
              <w:rPr>
                <w:rFonts w:eastAsia="Times New Roman" w:cstheme="minorHAnsi"/>
                <w:bCs/>
                <w:sz w:val="20"/>
                <w:szCs w:val="20"/>
                <w:lang w:eastAsia="pl-PL"/>
              </w:rPr>
              <w:t>Monitorowanie aktywności użytkowników</w:t>
            </w:r>
          </w:p>
          <w:p w14:paraId="3E8DB031" w14:textId="77777777" w:rsidR="005271CC" w:rsidRP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Rejestrowanie faktycznego czasu aktywności użytkowników.</w:t>
            </w:r>
          </w:p>
          <w:p w14:paraId="5CAD0C49" w14:textId="77777777" w:rsidR="005271CC" w:rsidRP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Monitorowanie uruchamianych aplikacji i odwiedzanych stron internetowych.</w:t>
            </w:r>
          </w:p>
          <w:p w14:paraId="75BD271B" w14:textId="77777777" w:rsidR="005271CC" w:rsidRP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Możliwość blokowania dostępu do aplikacji i stron WWW na poziomie użytkownika lub grupy.</w:t>
            </w:r>
          </w:p>
          <w:p w14:paraId="749227CC" w14:textId="77777777" w:rsidR="005271CC" w:rsidRP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Audyt wydruków (data, liczba stron, użytkownik, urządzenie).</w:t>
            </w:r>
          </w:p>
          <w:p w14:paraId="35FAED5E" w14:textId="77777777" w:rsid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Możliwość przechwytywania zrzutów ekranu użytkowników.</w:t>
            </w:r>
          </w:p>
          <w:p w14:paraId="1F3FF4E0" w14:textId="77777777" w:rsidR="005271CC" w:rsidRPr="005271CC" w:rsidRDefault="005271CC" w:rsidP="005271CC">
            <w:pPr>
              <w:pStyle w:val="Akapitzlist"/>
              <w:numPr>
                <w:ilvl w:val="0"/>
                <w:numId w:val="27"/>
              </w:numPr>
              <w:rPr>
                <w:rFonts w:eastAsia="Times New Roman" w:cstheme="minorHAnsi"/>
                <w:bCs/>
                <w:sz w:val="20"/>
                <w:szCs w:val="20"/>
                <w:lang w:eastAsia="pl-PL"/>
              </w:rPr>
            </w:pPr>
            <w:r w:rsidRPr="005271CC">
              <w:rPr>
                <w:rFonts w:eastAsia="Times New Roman" w:cstheme="minorHAnsi"/>
                <w:bCs/>
                <w:sz w:val="20"/>
                <w:szCs w:val="20"/>
                <w:lang w:eastAsia="pl-PL"/>
              </w:rPr>
              <w:t>Zdalne zarządzanie i wsparcie użytkowników</w:t>
            </w:r>
          </w:p>
          <w:p w14:paraId="73A1EDF1" w14:textId="43B927B3" w:rsidR="005271CC" w:rsidRP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Wbudowany moduł do obsługi zgłoszeń użytkowników.</w:t>
            </w:r>
          </w:p>
          <w:p w14:paraId="26323C13" w14:textId="77777777" w:rsidR="005271CC" w:rsidRP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Możliwość prowadzenia czatu wewnętrznego między użytkownikami i administratorami.</w:t>
            </w:r>
          </w:p>
          <w:p w14:paraId="703772C0" w14:textId="77777777" w:rsidR="005271CC" w:rsidRP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Funkcja zdalnego dostępu do komputerów użytkowników, z opcją przejęcia kontroli nad pulpitem.</w:t>
            </w:r>
          </w:p>
          <w:p w14:paraId="3739BFF4" w14:textId="77777777" w:rsidR="005271CC" w:rsidRPr="005271CC" w:rsidRDefault="005271CC" w:rsidP="005271CC">
            <w:pPr>
              <w:pStyle w:val="Akapitzlist"/>
              <w:numPr>
                <w:ilvl w:val="0"/>
                <w:numId w:val="27"/>
              </w:numPr>
              <w:rPr>
                <w:rFonts w:eastAsia="Times New Roman" w:cstheme="minorHAnsi"/>
                <w:bCs/>
                <w:sz w:val="20"/>
                <w:szCs w:val="20"/>
                <w:lang w:eastAsia="pl-PL"/>
              </w:rPr>
            </w:pPr>
            <w:r w:rsidRPr="005271CC">
              <w:rPr>
                <w:rFonts w:eastAsia="Times New Roman" w:cstheme="minorHAnsi"/>
                <w:bCs/>
                <w:sz w:val="20"/>
                <w:szCs w:val="20"/>
                <w:lang w:eastAsia="pl-PL"/>
              </w:rPr>
              <w:t>Ochrona danych i kontrola nośników zewnętrznych</w:t>
            </w:r>
          </w:p>
          <w:p w14:paraId="3D85D546" w14:textId="77777777" w:rsidR="005271CC" w:rsidRP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Możliwość blokowania urządzeń USB, Wi-Fi, Bluetooth, napędów optycznych, gniazd kart pamięci.</w:t>
            </w:r>
          </w:p>
          <w:p w14:paraId="5253ABE8" w14:textId="77777777" w:rsidR="005271CC" w:rsidRP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Monitorowanie operacji na plikach na dyskach lokalnych i zasobach sieciowych.</w:t>
            </w:r>
          </w:p>
          <w:p w14:paraId="6EF6B613" w14:textId="49FE2892" w:rsidR="005271CC" w:rsidRP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Audyt podłączanych nośników danych i prób użycia niezaufanych urządzeń.</w:t>
            </w:r>
          </w:p>
          <w:p w14:paraId="6346B225" w14:textId="77777777" w:rsid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 xml:space="preserve">Możliwość integracji z Windows </w:t>
            </w:r>
            <w:proofErr w:type="spellStart"/>
            <w:r w:rsidRPr="005271CC">
              <w:rPr>
                <w:rFonts w:eastAsia="Times New Roman" w:cstheme="minorHAnsi"/>
                <w:bCs/>
                <w:sz w:val="20"/>
                <w:szCs w:val="20"/>
                <w:lang w:eastAsia="pl-PL"/>
              </w:rPr>
              <w:t>Defender</w:t>
            </w:r>
            <w:proofErr w:type="spellEnd"/>
            <w:r w:rsidRPr="005271CC">
              <w:rPr>
                <w:rFonts w:eastAsia="Times New Roman" w:cstheme="minorHAnsi"/>
                <w:bCs/>
                <w:sz w:val="20"/>
                <w:szCs w:val="20"/>
                <w:lang w:eastAsia="pl-PL"/>
              </w:rPr>
              <w:t xml:space="preserve"> do monitorowania statusu zabezpieczeń.</w:t>
            </w:r>
          </w:p>
          <w:p w14:paraId="2F78AB31" w14:textId="77777777" w:rsidR="005271CC" w:rsidRPr="005271CC" w:rsidRDefault="005271CC" w:rsidP="005271CC">
            <w:pPr>
              <w:pStyle w:val="Akapitzlist"/>
              <w:numPr>
                <w:ilvl w:val="0"/>
                <w:numId w:val="27"/>
              </w:numPr>
              <w:rPr>
                <w:rFonts w:eastAsia="Times New Roman" w:cstheme="minorHAnsi"/>
                <w:bCs/>
                <w:sz w:val="20"/>
                <w:szCs w:val="20"/>
                <w:lang w:eastAsia="pl-PL"/>
              </w:rPr>
            </w:pPr>
            <w:r w:rsidRPr="005271CC">
              <w:rPr>
                <w:rFonts w:eastAsia="Times New Roman" w:cstheme="minorHAnsi"/>
                <w:bCs/>
                <w:sz w:val="20"/>
                <w:szCs w:val="20"/>
                <w:lang w:eastAsia="pl-PL"/>
              </w:rPr>
              <w:t>Powiadomienia i alarmowanie</w:t>
            </w:r>
          </w:p>
          <w:p w14:paraId="434C31B2" w14:textId="77777777" w:rsidR="005271CC" w:rsidRP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Możliwość definiowania reguł zdarzenie-akcja (np. restart serwera w przypadku wykrycia awarii).</w:t>
            </w:r>
          </w:p>
          <w:p w14:paraId="5D1B4AA9" w14:textId="77777777" w:rsidR="005271CC" w:rsidRPr="005271CC" w:rsidRDefault="005271CC" w:rsidP="005271CC">
            <w:pPr>
              <w:pStyle w:val="Akapitzlist"/>
              <w:numPr>
                <w:ilvl w:val="1"/>
                <w:numId w:val="27"/>
              </w:numPr>
              <w:rPr>
                <w:rFonts w:eastAsia="Times New Roman" w:cstheme="minorHAnsi"/>
                <w:bCs/>
                <w:sz w:val="20"/>
                <w:szCs w:val="20"/>
                <w:lang w:eastAsia="pl-PL"/>
              </w:rPr>
            </w:pPr>
            <w:r w:rsidRPr="005271CC">
              <w:rPr>
                <w:rFonts w:eastAsia="Times New Roman" w:cstheme="minorHAnsi"/>
                <w:bCs/>
                <w:sz w:val="20"/>
                <w:szCs w:val="20"/>
                <w:lang w:eastAsia="pl-PL"/>
              </w:rPr>
              <w:t xml:space="preserve">Powiadomienia o zdarzeniach wysyłane na e-mail/SMS, z obsługą </w:t>
            </w:r>
            <w:proofErr w:type="spellStart"/>
            <w:r w:rsidRPr="005271CC">
              <w:rPr>
                <w:rFonts w:eastAsia="Times New Roman" w:cstheme="minorHAnsi"/>
                <w:bCs/>
                <w:sz w:val="20"/>
                <w:szCs w:val="20"/>
                <w:lang w:eastAsia="pl-PL"/>
              </w:rPr>
              <w:t>OAuth</w:t>
            </w:r>
            <w:proofErr w:type="spellEnd"/>
            <w:r w:rsidRPr="005271CC">
              <w:rPr>
                <w:rFonts w:eastAsia="Times New Roman" w:cstheme="minorHAnsi"/>
                <w:bCs/>
                <w:sz w:val="20"/>
                <w:szCs w:val="20"/>
                <w:lang w:eastAsia="pl-PL"/>
              </w:rPr>
              <w:t xml:space="preserve"> 2.0.</w:t>
            </w:r>
          </w:p>
          <w:p w14:paraId="09A2A290" w14:textId="77777777" w:rsidR="005271CC" w:rsidRPr="00E85088" w:rsidRDefault="005271CC" w:rsidP="005271CC">
            <w:pPr>
              <w:pStyle w:val="Akapitzlist"/>
              <w:numPr>
                <w:ilvl w:val="1"/>
                <w:numId w:val="27"/>
              </w:numPr>
              <w:rPr>
                <w:rFonts w:eastAsia="Times New Roman" w:cstheme="minorHAnsi"/>
                <w:bCs/>
                <w:sz w:val="20"/>
                <w:szCs w:val="20"/>
                <w:lang w:eastAsia="pl-PL"/>
              </w:rPr>
            </w:pPr>
            <w:r w:rsidRPr="00E85088">
              <w:rPr>
                <w:rFonts w:eastAsia="Times New Roman" w:cstheme="minorHAnsi"/>
                <w:bCs/>
                <w:sz w:val="20"/>
                <w:szCs w:val="20"/>
                <w:lang w:eastAsia="pl-PL"/>
              </w:rPr>
              <w:t xml:space="preserve">Możliwość integracji powiadomień z MS </w:t>
            </w:r>
            <w:proofErr w:type="spellStart"/>
            <w:r w:rsidRPr="00E85088">
              <w:rPr>
                <w:rFonts w:eastAsia="Times New Roman" w:cstheme="minorHAnsi"/>
                <w:bCs/>
                <w:sz w:val="20"/>
                <w:szCs w:val="20"/>
                <w:lang w:eastAsia="pl-PL"/>
              </w:rPr>
              <w:t>Teams</w:t>
            </w:r>
            <w:proofErr w:type="spellEnd"/>
            <w:r w:rsidRPr="00E85088">
              <w:rPr>
                <w:rFonts w:eastAsia="Times New Roman" w:cstheme="minorHAnsi"/>
                <w:bCs/>
                <w:sz w:val="20"/>
                <w:szCs w:val="20"/>
                <w:lang w:eastAsia="pl-PL"/>
              </w:rPr>
              <w:t xml:space="preserve"> i </w:t>
            </w:r>
            <w:proofErr w:type="spellStart"/>
            <w:r w:rsidRPr="00E85088">
              <w:rPr>
                <w:rFonts w:eastAsia="Times New Roman" w:cstheme="minorHAnsi"/>
                <w:bCs/>
                <w:sz w:val="20"/>
                <w:szCs w:val="20"/>
                <w:lang w:eastAsia="pl-PL"/>
              </w:rPr>
              <w:t>Slack</w:t>
            </w:r>
            <w:proofErr w:type="spellEnd"/>
            <w:r w:rsidRPr="00E85088">
              <w:rPr>
                <w:rFonts w:eastAsia="Times New Roman" w:cstheme="minorHAnsi"/>
                <w:bCs/>
                <w:sz w:val="20"/>
                <w:szCs w:val="20"/>
                <w:lang w:eastAsia="pl-PL"/>
              </w:rPr>
              <w:t>.</w:t>
            </w:r>
          </w:p>
          <w:p w14:paraId="4C267A7B" w14:textId="77777777" w:rsidR="001B421C" w:rsidRPr="00E85088" w:rsidRDefault="001B421C" w:rsidP="001B421C">
            <w:pPr>
              <w:pStyle w:val="Akapitzlist"/>
              <w:numPr>
                <w:ilvl w:val="0"/>
                <w:numId w:val="27"/>
              </w:numPr>
              <w:rPr>
                <w:rFonts w:eastAsia="Times New Roman" w:cstheme="minorHAnsi"/>
                <w:bCs/>
                <w:sz w:val="20"/>
                <w:szCs w:val="20"/>
                <w:lang w:eastAsia="pl-PL"/>
              </w:rPr>
            </w:pPr>
            <w:r w:rsidRPr="00E85088">
              <w:rPr>
                <w:rFonts w:eastAsia="Times New Roman" w:cstheme="minorHAnsi"/>
                <w:bCs/>
                <w:sz w:val="20"/>
                <w:szCs w:val="20"/>
                <w:lang w:eastAsia="pl-PL"/>
              </w:rPr>
              <w:t>Wymagania licencyjne</w:t>
            </w:r>
          </w:p>
          <w:p w14:paraId="7B35A815" w14:textId="3A2017E0" w:rsidR="001B421C" w:rsidRPr="00E85088" w:rsidRDefault="001B421C" w:rsidP="001B421C">
            <w:pPr>
              <w:pStyle w:val="Akapitzlist"/>
              <w:numPr>
                <w:ilvl w:val="1"/>
                <w:numId w:val="27"/>
              </w:numPr>
              <w:rPr>
                <w:rFonts w:eastAsia="Times New Roman" w:cstheme="minorHAnsi"/>
                <w:bCs/>
                <w:sz w:val="20"/>
                <w:szCs w:val="20"/>
                <w:lang w:eastAsia="pl-PL"/>
              </w:rPr>
            </w:pPr>
            <w:r w:rsidRPr="00E85088">
              <w:rPr>
                <w:rFonts w:eastAsia="Times New Roman" w:cstheme="minorHAnsi"/>
                <w:bCs/>
                <w:sz w:val="20"/>
                <w:szCs w:val="20"/>
                <w:lang w:eastAsia="pl-PL"/>
              </w:rPr>
              <w:t>W ramach dostarczonego rozwiązania wymagane jest dostarczenie licencji umożliwiającej monitorowanie oraz zarządzanie infrastrukturą IT dla minimum 60 urządzeń.</w:t>
            </w:r>
          </w:p>
          <w:p w14:paraId="547E20F1" w14:textId="77777777" w:rsidR="001B421C" w:rsidRPr="00E85088" w:rsidRDefault="001B421C" w:rsidP="001B421C">
            <w:pPr>
              <w:pStyle w:val="Akapitzlist"/>
              <w:numPr>
                <w:ilvl w:val="1"/>
                <w:numId w:val="27"/>
              </w:numPr>
              <w:rPr>
                <w:rFonts w:eastAsia="Times New Roman" w:cstheme="minorHAnsi"/>
                <w:bCs/>
                <w:sz w:val="20"/>
                <w:szCs w:val="20"/>
                <w:lang w:eastAsia="pl-PL"/>
              </w:rPr>
            </w:pPr>
            <w:r w:rsidRPr="00E85088">
              <w:rPr>
                <w:rFonts w:eastAsia="Times New Roman" w:cstheme="minorHAnsi"/>
                <w:bCs/>
                <w:sz w:val="20"/>
                <w:szCs w:val="20"/>
                <w:lang w:eastAsia="pl-PL"/>
              </w:rPr>
              <w:t>Licencja musi obejmować pełną funkcjonalność systemu, bez dodatkowych opłat za poszczególne moduły.</w:t>
            </w:r>
          </w:p>
          <w:p w14:paraId="05C2AC60" w14:textId="2B48022D" w:rsidR="001B421C" w:rsidRPr="00E85088" w:rsidRDefault="001B421C" w:rsidP="001B421C">
            <w:pPr>
              <w:pStyle w:val="Akapitzlist"/>
              <w:numPr>
                <w:ilvl w:val="1"/>
                <w:numId w:val="27"/>
              </w:numPr>
              <w:rPr>
                <w:rFonts w:eastAsia="Times New Roman" w:cstheme="minorHAnsi"/>
                <w:bCs/>
                <w:sz w:val="20"/>
                <w:szCs w:val="20"/>
                <w:lang w:eastAsia="pl-PL"/>
              </w:rPr>
            </w:pPr>
            <w:r w:rsidRPr="00E85088">
              <w:rPr>
                <w:rFonts w:eastAsia="Times New Roman" w:cstheme="minorHAnsi"/>
                <w:bCs/>
                <w:sz w:val="20"/>
                <w:szCs w:val="20"/>
                <w:lang w:eastAsia="pl-PL"/>
              </w:rPr>
              <w:t>Wsparcie techniczne oraz aktualizacje oprogramowania muszą być dostępne przez minimum 12 miesięcy.</w:t>
            </w:r>
          </w:p>
          <w:p w14:paraId="185B84CB" w14:textId="77777777" w:rsidR="001B421C" w:rsidRPr="00E85088" w:rsidRDefault="001B421C" w:rsidP="001B421C">
            <w:pPr>
              <w:pStyle w:val="Akapitzlist"/>
              <w:numPr>
                <w:ilvl w:val="1"/>
                <w:numId w:val="27"/>
              </w:numPr>
              <w:rPr>
                <w:rFonts w:eastAsia="Times New Roman" w:cstheme="minorHAnsi"/>
                <w:bCs/>
                <w:sz w:val="20"/>
                <w:szCs w:val="20"/>
                <w:lang w:eastAsia="pl-PL"/>
              </w:rPr>
            </w:pPr>
            <w:r w:rsidRPr="00E85088">
              <w:rPr>
                <w:rFonts w:eastAsia="Times New Roman" w:cstheme="minorHAnsi"/>
                <w:bCs/>
                <w:sz w:val="20"/>
                <w:szCs w:val="20"/>
                <w:lang w:eastAsia="pl-PL"/>
              </w:rPr>
              <w:t>Licencja nie może ograniczać liczby użytkowników administrujących systemem.</w:t>
            </w:r>
          </w:p>
          <w:p w14:paraId="7F471C22" w14:textId="0A020FC7" w:rsidR="001B421C" w:rsidRPr="005271CC" w:rsidRDefault="001B421C" w:rsidP="001B421C">
            <w:pPr>
              <w:pStyle w:val="Akapitzlist"/>
              <w:numPr>
                <w:ilvl w:val="1"/>
                <w:numId w:val="27"/>
              </w:numPr>
              <w:rPr>
                <w:rFonts w:eastAsia="Times New Roman" w:cstheme="minorHAnsi"/>
                <w:bCs/>
                <w:sz w:val="20"/>
                <w:szCs w:val="20"/>
                <w:lang w:eastAsia="pl-PL"/>
              </w:rPr>
            </w:pPr>
            <w:r w:rsidRPr="00E85088">
              <w:rPr>
                <w:rFonts w:eastAsia="Times New Roman" w:cstheme="minorHAnsi"/>
                <w:bCs/>
                <w:sz w:val="20"/>
                <w:szCs w:val="20"/>
                <w:lang w:eastAsia="pl-PL"/>
              </w:rPr>
              <w:lastRenderedPageBreak/>
              <w:t>Licencja powinna umożliwiać łatwe rozszerzenie na większą liczbę urządzeń w przyszłości, bez konieczności przeinstalowania systemu.</w:t>
            </w:r>
          </w:p>
        </w:tc>
      </w:tr>
    </w:tbl>
    <w:p w14:paraId="787D525F" w14:textId="77777777" w:rsidR="0086783D" w:rsidRPr="0086783D" w:rsidRDefault="0086783D" w:rsidP="0086783D"/>
    <w:p w14:paraId="76D1A83C" w14:textId="75A25DF4" w:rsidR="009E35CC" w:rsidRDefault="00A76BF4" w:rsidP="009E35CC">
      <w:pPr>
        <w:pStyle w:val="Nagwek1"/>
        <w:numPr>
          <w:ilvl w:val="0"/>
          <w:numId w:val="30"/>
        </w:numPr>
      </w:pPr>
      <w:bookmarkStart w:id="5" w:name="_Toc190851809"/>
      <w:r>
        <w:t>Firewall sprzętowy</w:t>
      </w:r>
      <w:bookmarkEnd w:id="5"/>
    </w:p>
    <w:tbl>
      <w:tblPr>
        <w:tblW w:w="1053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23"/>
        <w:gridCol w:w="5057"/>
        <w:gridCol w:w="1418"/>
        <w:gridCol w:w="1532"/>
      </w:tblGrid>
      <w:tr w:rsidR="009E35CC" w:rsidRPr="00B7375E" w14:paraId="24A01D1C" w14:textId="77777777" w:rsidTr="00314EF7">
        <w:tc>
          <w:tcPr>
            <w:tcW w:w="7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19D5A" w14:textId="47CE8427" w:rsidR="009E35CC" w:rsidRPr="00127768" w:rsidRDefault="00A76BF4" w:rsidP="00314EF7">
            <w:pPr>
              <w:jc w:val="center"/>
              <w:rPr>
                <w:rFonts w:cstheme="minorHAnsi"/>
                <w:b/>
                <w:iCs/>
                <w:sz w:val="20"/>
                <w:szCs w:val="20"/>
              </w:rPr>
            </w:pPr>
            <w:r>
              <w:rPr>
                <w:rFonts w:cstheme="minorHAnsi"/>
                <w:b/>
                <w:iCs/>
                <w:sz w:val="20"/>
                <w:szCs w:val="20"/>
              </w:rPr>
              <w:t>Firewall sprzętowy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0E7244" w14:textId="77777777" w:rsidR="009E35CC" w:rsidRPr="00B7375E" w:rsidRDefault="009E35CC" w:rsidP="00314EF7">
            <w:pPr>
              <w:jc w:val="center"/>
              <w:rPr>
                <w:rFonts w:cstheme="minorHAnsi"/>
                <w:b/>
                <w:sz w:val="20"/>
                <w:szCs w:val="20"/>
              </w:rPr>
            </w:pPr>
            <w:r w:rsidRPr="00B7375E">
              <w:rPr>
                <w:rFonts w:eastAsia="Times New Roman" w:cstheme="minorHAnsi"/>
                <w:b/>
                <w:sz w:val="20"/>
                <w:szCs w:val="20"/>
                <w:lang w:eastAsia="pl-PL"/>
              </w:rPr>
              <w:t>Ilość</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427C1C" w14:textId="43E4D12D" w:rsidR="009E35CC" w:rsidRPr="00B7375E" w:rsidRDefault="001C20E2" w:rsidP="00314EF7">
            <w:pPr>
              <w:jc w:val="center"/>
              <w:rPr>
                <w:rFonts w:cstheme="minorHAnsi"/>
                <w:b/>
                <w:sz w:val="20"/>
                <w:szCs w:val="20"/>
              </w:rPr>
            </w:pPr>
            <w:r>
              <w:rPr>
                <w:rFonts w:eastAsia="Times New Roman" w:cstheme="minorHAnsi"/>
                <w:b/>
                <w:sz w:val="20"/>
                <w:szCs w:val="20"/>
                <w:lang w:eastAsia="pl-PL"/>
              </w:rPr>
              <w:t>1</w:t>
            </w:r>
            <w:r w:rsidR="009E35CC" w:rsidRPr="00B7375E">
              <w:rPr>
                <w:rFonts w:eastAsia="Times New Roman" w:cstheme="minorHAnsi"/>
                <w:b/>
                <w:sz w:val="20"/>
                <w:szCs w:val="20"/>
                <w:lang w:eastAsia="pl-PL"/>
              </w:rPr>
              <w:t xml:space="preserve"> szt.</w:t>
            </w:r>
          </w:p>
        </w:tc>
      </w:tr>
      <w:tr w:rsidR="009E35CC" w:rsidRPr="00B7375E" w14:paraId="0D32BECC" w14:textId="77777777" w:rsidTr="00314EF7">
        <w:tc>
          <w:tcPr>
            <w:tcW w:w="105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8973F8" w14:textId="77777777" w:rsidR="009E35CC" w:rsidRPr="00B7375E" w:rsidRDefault="009E35CC" w:rsidP="00314EF7">
            <w:pPr>
              <w:jc w:val="center"/>
              <w:rPr>
                <w:rFonts w:cstheme="minorHAnsi"/>
                <w:b/>
                <w:sz w:val="20"/>
                <w:szCs w:val="20"/>
              </w:rPr>
            </w:pPr>
            <w:r w:rsidRPr="00B7375E">
              <w:rPr>
                <w:rFonts w:eastAsia="Times New Roman" w:cstheme="minorHAnsi"/>
                <w:b/>
                <w:sz w:val="20"/>
                <w:szCs w:val="20"/>
                <w:lang w:eastAsia="pl-PL"/>
              </w:rPr>
              <w:t>Wymagane minimalne parametry techniczne</w:t>
            </w:r>
          </w:p>
        </w:tc>
      </w:tr>
      <w:tr w:rsidR="00FD15C9" w:rsidRPr="002964F0" w14:paraId="7A17B3A8" w14:textId="77777777" w:rsidTr="00FD15C9">
        <w:tc>
          <w:tcPr>
            <w:tcW w:w="2523" w:type="dxa"/>
            <w:tcBorders>
              <w:top w:val="single" w:sz="4" w:space="0" w:color="auto"/>
              <w:left w:val="single" w:sz="4" w:space="0" w:color="auto"/>
              <w:bottom w:val="single" w:sz="4" w:space="0" w:color="auto"/>
              <w:right w:val="single" w:sz="4" w:space="0" w:color="auto"/>
            </w:tcBorders>
            <w:vAlign w:val="center"/>
          </w:tcPr>
          <w:p w14:paraId="67D5169D" w14:textId="77777777" w:rsidR="00FD15C9" w:rsidRPr="00FD15C9" w:rsidRDefault="00FD15C9" w:rsidP="00FD15C9">
            <w:pPr>
              <w:jc w:val="center"/>
              <w:rPr>
                <w:rFonts w:cstheme="minorHAnsi"/>
                <w:b/>
                <w:sz w:val="20"/>
                <w:szCs w:val="20"/>
              </w:rPr>
            </w:pPr>
            <w:r w:rsidRPr="00FD15C9">
              <w:rPr>
                <w:rFonts w:cstheme="minorHAnsi"/>
                <w:b/>
                <w:sz w:val="20"/>
                <w:szCs w:val="20"/>
              </w:rPr>
              <w:t>Wymagania Ogólne</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74D16A7C"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 System realizujący funkcję Firewall musi dawać możliwość pracy w jednym z trzech trybów: Routera z funkcją NAT, transparentnym oraz monitorowania na porcie SPAN. W ramach dostarczonego systemu bezpieczeństwa musi być zapewniona możliwość budowy minimum 2 oddzielnych (fizycznych lub logicznych) instancji systemów w zakresie: Routingu, </w:t>
            </w:r>
            <w:proofErr w:type="spellStart"/>
            <w:r w:rsidRPr="00FD15C9">
              <w:rPr>
                <w:rFonts w:cstheme="minorHAnsi"/>
                <w:color w:val="000000" w:themeColor="text1"/>
                <w:sz w:val="20"/>
                <w:szCs w:val="20"/>
              </w:rPr>
              <w:t>Firewall’a</w:t>
            </w:r>
            <w:proofErr w:type="spellEnd"/>
            <w:r w:rsidRPr="00FD15C9">
              <w:rPr>
                <w:rFonts w:cstheme="minorHAnsi"/>
                <w:color w:val="000000" w:themeColor="text1"/>
                <w:sz w:val="20"/>
                <w:szCs w:val="20"/>
              </w:rPr>
              <w:t xml:space="preserve">, </w:t>
            </w:r>
            <w:proofErr w:type="spellStart"/>
            <w:r w:rsidRPr="00FD15C9">
              <w:rPr>
                <w:rFonts w:cstheme="minorHAnsi"/>
                <w:color w:val="000000" w:themeColor="text1"/>
                <w:sz w:val="20"/>
                <w:szCs w:val="20"/>
              </w:rPr>
              <w:t>IPSec</w:t>
            </w:r>
            <w:proofErr w:type="spellEnd"/>
            <w:r w:rsidRPr="00FD15C9">
              <w:rPr>
                <w:rFonts w:cstheme="minorHAnsi"/>
                <w:color w:val="000000" w:themeColor="text1"/>
                <w:sz w:val="20"/>
                <w:szCs w:val="20"/>
              </w:rPr>
              <w:t xml:space="preserve"> VPN, Antywirus, IPS, Kontroli Aplikacji. Powinna istnieć możliwość dedykowania co najmniej 4 administratorów do poszczególnych instancji systemu. System musi wspierać IPv4 oraz IPv6 w zakresie: </w:t>
            </w:r>
          </w:p>
          <w:p w14:paraId="20EF1501" w14:textId="77777777" w:rsidR="00FD15C9" w:rsidRPr="00FD15C9" w:rsidRDefault="00FD15C9" w:rsidP="00FD15C9">
            <w:pPr>
              <w:pStyle w:val="Akapitzlist"/>
              <w:numPr>
                <w:ilvl w:val="0"/>
                <w:numId w:val="54"/>
              </w:numPr>
              <w:spacing w:after="40"/>
              <w:rPr>
                <w:rFonts w:cstheme="minorHAnsi"/>
                <w:color w:val="000000" w:themeColor="text1"/>
                <w:sz w:val="20"/>
                <w:szCs w:val="20"/>
              </w:rPr>
            </w:pPr>
            <w:r w:rsidRPr="00FD15C9">
              <w:rPr>
                <w:rFonts w:cstheme="minorHAnsi"/>
                <w:color w:val="000000" w:themeColor="text1"/>
                <w:sz w:val="20"/>
                <w:szCs w:val="20"/>
              </w:rPr>
              <w:t>Firewall.</w:t>
            </w:r>
          </w:p>
          <w:p w14:paraId="0F0587E1" w14:textId="77777777" w:rsidR="00FD15C9" w:rsidRPr="00FD15C9" w:rsidRDefault="00FD15C9" w:rsidP="00FD15C9">
            <w:pPr>
              <w:pStyle w:val="Akapitzlist"/>
              <w:numPr>
                <w:ilvl w:val="0"/>
                <w:numId w:val="54"/>
              </w:numPr>
              <w:spacing w:after="40"/>
              <w:rPr>
                <w:rFonts w:cstheme="minorHAnsi"/>
                <w:color w:val="000000" w:themeColor="text1"/>
                <w:sz w:val="20"/>
                <w:szCs w:val="20"/>
              </w:rPr>
            </w:pPr>
            <w:r w:rsidRPr="00FD15C9">
              <w:rPr>
                <w:rFonts w:cstheme="minorHAnsi"/>
                <w:color w:val="000000" w:themeColor="text1"/>
                <w:sz w:val="20"/>
                <w:szCs w:val="20"/>
              </w:rPr>
              <w:t xml:space="preserve">Ochrony w warstwie aplikacji. </w:t>
            </w:r>
          </w:p>
          <w:p w14:paraId="623A8546" w14:textId="77777777" w:rsidR="00FD15C9" w:rsidRPr="00FD15C9" w:rsidRDefault="00FD15C9" w:rsidP="00FD15C9">
            <w:pPr>
              <w:pStyle w:val="Akapitzlist"/>
              <w:numPr>
                <w:ilvl w:val="0"/>
                <w:numId w:val="54"/>
              </w:numPr>
              <w:spacing w:after="40"/>
              <w:rPr>
                <w:rFonts w:cstheme="minorHAnsi"/>
                <w:color w:val="000000" w:themeColor="text1"/>
                <w:sz w:val="20"/>
                <w:szCs w:val="20"/>
              </w:rPr>
            </w:pPr>
            <w:r w:rsidRPr="00FD15C9">
              <w:rPr>
                <w:rFonts w:cstheme="minorHAnsi"/>
                <w:color w:val="000000" w:themeColor="text1"/>
                <w:sz w:val="20"/>
                <w:szCs w:val="20"/>
              </w:rPr>
              <w:t>Protokołów routingu dynamicznego.</w:t>
            </w:r>
          </w:p>
        </w:tc>
      </w:tr>
      <w:tr w:rsidR="00FD15C9" w:rsidRPr="002964F0" w14:paraId="5D939D67" w14:textId="77777777" w:rsidTr="00FD15C9">
        <w:tc>
          <w:tcPr>
            <w:tcW w:w="2523" w:type="dxa"/>
            <w:tcBorders>
              <w:top w:val="single" w:sz="4" w:space="0" w:color="auto"/>
              <w:left w:val="single" w:sz="4" w:space="0" w:color="auto"/>
              <w:bottom w:val="single" w:sz="4" w:space="0" w:color="auto"/>
              <w:right w:val="single" w:sz="4" w:space="0" w:color="auto"/>
            </w:tcBorders>
            <w:vAlign w:val="center"/>
          </w:tcPr>
          <w:p w14:paraId="7A541D14" w14:textId="77777777" w:rsidR="00FD15C9" w:rsidRPr="00FD15C9" w:rsidRDefault="00FD15C9" w:rsidP="00FD15C9">
            <w:pPr>
              <w:jc w:val="center"/>
              <w:rPr>
                <w:rFonts w:cstheme="minorHAnsi"/>
                <w:b/>
                <w:sz w:val="20"/>
                <w:szCs w:val="20"/>
              </w:rPr>
            </w:pPr>
            <w:r w:rsidRPr="00FD15C9">
              <w:rPr>
                <w:rFonts w:cstheme="minorHAnsi"/>
                <w:b/>
                <w:sz w:val="20"/>
                <w:szCs w:val="20"/>
              </w:rPr>
              <w:t>Redundancja, monitoring i wykrywanie awarii</w:t>
            </w:r>
          </w:p>
          <w:p w14:paraId="07EC7B96" w14:textId="77777777" w:rsidR="00FD15C9" w:rsidRPr="00FD15C9" w:rsidRDefault="00FD15C9" w:rsidP="0097104F">
            <w:pPr>
              <w:jc w:val="center"/>
              <w:rPr>
                <w:rFonts w:cstheme="minorHAnsi"/>
                <w:b/>
                <w:sz w:val="20"/>
                <w:szCs w:val="20"/>
              </w:rPr>
            </w:pP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164DCB96"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W przypadku systemu pełniącego funkcje: Firewall, </w:t>
            </w:r>
            <w:proofErr w:type="spellStart"/>
            <w:r w:rsidRPr="00FD15C9">
              <w:rPr>
                <w:rFonts w:cstheme="minorHAnsi"/>
                <w:color w:val="000000" w:themeColor="text1"/>
                <w:sz w:val="20"/>
                <w:szCs w:val="20"/>
              </w:rPr>
              <w:t>IPSec</w:t>
            </w:r>
            <w:proofErr w:type="spellEnd"/>
            <w:r w:rsidRPr="00FD15C9">
              <w:rPr>
                <w:rFonts w:cstheme="minorHAnsi"/>
                <w:color w:val="000000" w:themeColor="text1"/>
                <w:sz w:val="20"/>
                <w:szCs w:val="20"/>
              </w:rPr>
              <w:t>, Kontrola Aplikacji oraz IPS – musi istnieć możliwość łączenia w klaster Active-Active lub Active-</w:t>
            </w:r>
            <w:proofErr w:type="spellStart"/>
            <w:r w:rsidRPr="00FD15C9">
              <w:rPr>
                <w:rFonts w:cstheme="minorHAnsi"/>
                <w:color w:val="000000" w:themeColor="text1"/>
                <w:sz w:val="20"/>
                <w:szCs w:val="20"/>
              </w:rPr>
              <w:t>Passive</w:t>
            </w:r>
            <w:proofErr w:type="spellEnd"/>
            <w:r w:rsidRPr="00FD15C9">
              <w:rPr>
                <w:rFonts w:cstheme="minorHAnsi"/>
                <w:color w:val="000000" w:themeColor="text1"/>
                <w:sz w:val="20"/>
                <w:szCs w:val="20"/>
              </w:rPr>
              <w:t xml:space="preserve">. W obu trybach powinna istnieć funkcja synchronizacji sesji firewall. </w:t>
            </w:r>
          </w:p>
          <w:p w14:paraId="418805C5"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Monitoring i wykrywanie uszkodzenia elementów sprzętowych i programowych systemów zabezpieczeń oraz łączy sieciowych. </w:t>
            </w:r>
          </w:p>
          <w:p w14:paraId="1A522CF6"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Monitoring stanu realizowanych połączeń VPN. </w:t>
            </w:r>
          </w:p>
        </w:tc>
      </w:tr>
      <w:tr w:rsidR="00FD15C9" w:rsidRPr="002964F0" w14:paraId="795A483F" w14:textId="77777777" w:rsidTr="00FD15C9">
        <w:tc>
          <w:tcPr>
            <w:tcW w:w="2523" w:type="dxa"/>
            <w:tcBorders>
              <w:top w:val="single" w:sz="4" w:space="0" w:color="auto"/>
              <w:left w:val="single" w:sz="4" w:space="0" w:color="auto"/>
              <w:bottom w:val="single" w:sz="4" w:space="0" w:color="auto"/>
              <w:right w:val="single" w:sz="4" w:space="0" w:color="auto"/>
            </w:tcBorders>
            <w:vAlign w:val="center"/>
          </w:tcPr>
          <w:p w14:paraId="030A4F90" w14:textId="77777777" w:rsidR="00FD15C9" w:rsidRPr="00FD15C9" w:rsidRDefault="00FD15C9" w:rsidP="00FD15C9">
            <w:pPr>
              <w:jc w:val="center"/>
              <w:rPr>
                <w:rFonts w:cstheme="minorHAnsi"/>
                <w:b/>
                <w:sz w:val="20"/>
                <w:szCs w:val="20"/>
              </w:rPr>
            </w:pPr>
            <w:r w:rsidRPr="00FD15C9">
              <w:rPr>
                <w:rFonts w:cstheme="minorHAnsi"/>
                <w:b/>
                <w:sz w:val="20"/>
                <w:szCs w:val="20"/>
              </w:rPr>
              <w:t>Porty komunikacyjne</w:t>
            </w:r>
          </w:p>
          <w:p w14:paraId="3D9B044E" w14:textId="77777777" w:rsidR="00FD15C9" w:rsidRPr="00FD15C9" w:rsidRDefault="00FD15C9" w:rsidP="0097104F">
            <w:pPr>
              <w:jc w:val="center"/>
              <w:rPr>
                <w:rFonts w:cstheme="minorHAnsi"/>
                <w:b/>
                <w:sz w:val="20"/>
                <w:szCs w:val="20"/>
              </w:rPr>
            </w:pP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7F00F8A1"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System realizujący funkcję Firewall musi dysponować minimum: 10 portami Gigabit Ethernet RJ-45, w tym:</w:t>
            </w:r>
          </w:p>
          <w:p w14:paraId="634F3697" w14:textId="77777777" w:rsidR="00FD15C9" w:rsidRPr="00FD15C9" w:rsidRDefault="00FD15C9" w:rsidP="00FD15C9">
            <w:pPr>
              <w:pStyle w:val="Akapitzlist"/>
              <w:numPr>
                <w:ilvl w:val="0"/>
                <w:numId w:val="54"/>
              </w:numPr>
              <w:spacing w:after="40"/>
              <w:rPr>
                <w:rFonts w:cstheme="minorHAnsi"/>
                <w:color w:val="000000" w:themeColor="text1"/>
                <w:sz w:val="20"/>
                <w:szCs w:val="20"/>
              </w:rPr>
            </w:pPr>
            <w:r w:rsidRPr="00FD15C9">
              <w:rPr>
                <w:rFonts w:cstheme="minorHAnsi"/>
                <w:color w:val="000000" w:themeColor="text1"/>
                <w:sz w:val="20"/>
                <w:szCs w:val="20"/>
              </w:rPr>
              <w:t xml:space="preserve">2x RJ45 1GbE port WAN </w:t>
            </w:r>
          </w:p>
          <w:p w14:paraId="70EE33AA" w14:textId="77777777" w:rsidR="00FD15C9" w:rsidRPr="00FD15C9" w:rsidRDefault="00FD15C9" w:rsidP="00FD15C9">
            <w:pPr>
              <w:pStyle w:val="Akapitzlist"/>
              <w:numPr>
                <w:ilvl w:val="0"/>
                <w:numId w:val="54"/>
              </w:numPr>
              <w:spacing w:after="40"/>
              <w:rPr>
                <w:rFonts w:cstheme="minorHAnsi"/>
                <w:color w:val="000000" w:themeColor="text1"/>
                <w:sz w:val="20"/>
                <w:szCs w:val="20"/>
              </w:rPr>
            </w:pPr>
            <w:r w:rsidRPr="00FD15C9">
              <w:rPr>
                <w:rFonts w:cstheme="minorHAnsi"/>
                <w:color w:val="000000" w:themeColor="text1"/>
                <w:sz w:val="20"/>
                <w:szCs w:val="20"/>
              </w:rPr>
              <w:t xml:space="preserve">1x RJ45 1GbE port DMZ </w:t>
            </w:r>
          </w:p>
          <w:p w14:paraId="7D4107C6" w14:textId="77777777" w:rsidR="00FD15C9" w:rsidRPr="00FD15C9" w:rsidRDefault="00FD15C9" w:rsidP="00FD15C9">
            <w:pPr>
              <w:pStyle w:val="Akapitzlist"/>
              <w:numPr>
                <w:ilvl w:val="0"/>
                <w:numId w:val="54"/>
              </w:numPr>
              <w:spacing w:after="40"/>
              <w:rPr>
                <w:rFonts w:cstheme="minorHAnsi"/>
                <w:color w:val="000000" w:themeColor="text1"/>
                <w:sz w:val="20"/>
                <w:szCs w:val="20"/>
                <w:lang w:val="en-US"/>
              </w:rPr>
            </w:pPr>
            <w:r w:rsidRPr="00FD15C9">
              <w:rPr>
                <w:rFonts w:cstheme="minorHAnsi"/>
                <w:color w:val="000000" w:themeColor="text1"/>
                <w:sz w:val="20"/>
                <w:szCs w:val="20"/>
                <w:lang w:val="en-US"/>
              </w:rPr>
              <w:t xml:space="preserve">2x RJ45 1GbE port </w:t>
            </w:r>
            <w:proofErr w:type="spellStart"/>
            <w:r w:rsidRPr="00FD15C9">
              <w:rPr>
                <w:rFonts w:cstheme="minorHAnsi"/>
                <w:color w:val="000000" w:themeColor="text1"/>
                <w:sz w:val="20"/>
                <w:szCs w:val="20"/>
                <w:lang w:val="en-US"/>
              </w:rPr>
              <w:t>typu</w:t>
            </w:r>
            <w:proofErr w:type="spellEnd"/>
            <w:r w:rsidRPr="00FD15C9">
              <w:rPr>
                <w:rFonts w:cstheme="minorHAnsi"/>
                <w:color w:val="000000" w:themeColor="text1"/>
                <w:sz w:val="20"/>
                <w:szCs w:val="20"/>
                <w:lang w:val="en-US"/>
              </w:rPr>
              <w:t xml:space="preserve"> </w:t>
            </w:r>
            <w:proofErr w:type="spellStart"/>
            <w:r w:rsidRPr="00FD15C9">
              <w:rPr>
                <w:rFonts w:cstheme="minorHAnsi"/>
                <w:color w:val="000000" w:themeColor="text1"/>
                <w:sz w:val="20"/>
                <w:szCs w:val="20"/>
                <w:lang w:val="en-US"/>
              </w:rPr>
              <w:t>FortiLink</w:t>
            </w:r>
            <w:proofErr w:type="spellEnd"/>
            <w:r w:rsidRPr="00FD15C9">
              <w:rPr>
                <w:rFonts w:cstheme="minorHAnsi"/>
                <w:color w:val="000000" w:themeColor="text1"/>
                <w:sz w:val="20"/>
                <w:szCs w:val="20"/>
                <w:lang w:val="en-US"/>
              </w:rPr>
              <w:t xml:space="preserve"> </w:t>
            </w:r>
          </w:p>
          <w:p w14:paraId="42D4436C" w14:textId="77777777" w:rsidR="00FD15C9" w:rsidRPr="00FD15C9" w:rsidRDefault="00FD15C9" w:rsidP="00FD15C9">
            <w:pPr>
              <w:pStyle w:val="Akapitzlist"/>
              <w:numPr>
                <w:ilvl w:val="0"/>
                <w:numId w:val="54"/>
              </w:numPr>
              <w:spacing w:after="40"/>
              <w:rPr>
                <w:rFonts w:cstheme="minorHAnsi"/>
                <w:color w:val="000000" w:themeColor="text1"/>
                <w:sz w:val="20"/>
                <w:szCs w:val="20"/>
              </w:rPr>
            </w:pPr>
            <w:r w:rsidRPr="00FD15C9">
              <w:rPr>
                <w:rFonts w:cstheme="minorHAnsi"/>
                <w:color w:val="000000" w:themeColor="text1"/>
                <w:sz w:val="20"/>
                <w:szCs w:val="20"/>
              </w:rPr>
              <w:t xml:space="preserve">5x RJ45 1GbE porty typu </w:t>
            </w:r>
            <w:proofErr w:type="spellStart"/>
            <w:r w:rsidRPr="00FD15C9">
              <w:rPr>
                <w:rFonts w:cstheme="minorHAnsi"/>
                <w:color w:val="000000" w:themeColor="text1"/>
                <w:sz w:val="20"/>
                <w:szCs w:val="20"/>
              </w:rPr>
              <w:t>Internal</w:t>
            </w:r>
            <w:proofErr w:type="spellEnd"/>
            <w:r w:rsidRPr="00FD15C9">
              <w:rPr>
                <w:rFonts w:cstheme="minorHAnsi"/>
                <w:color w:val="000000" w:themeColor="text1"/>
                <w:sz w:val="20"/>
                <w:szCs w:val="20"/>
              </w:rPr>
              <w:t xml:space="preserve"> Port </w:t>
            </w:r>
          </w:p>
          <w:p w14:paraId="642B4FE3"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System Firewall musi posiadać wbudowany port konsoli szeregowej oraz gniazdo USB umożliwiające podłączenie modemu 3G/4G oraz instalacji oprogramowania z klucza USB.</w:t>
            </w:r>
          </w:p>
          <w:p w14:paraId="6CA4A682" w14:textId="614CCF86" w:rsidR="00FD15C9" w:rsidRPr="00FD15C9" w:rsidRDefault="00FD15C9" w:rsidP="00FD15C9">
            <w:pPr>
              <w:rPr>
                <w:rFonts w:cstheme="minorHAnsi"/>
                <w:color w:val="000000" w:themeColor="text1"/>
                <w:sz w:val="20"/>
                <w:szCs w:val="20"/>
              </w:rPr>
            </w:pPr>
            <w:r w:rsidRPr="00FD15C9">
              <w:rPr>
                <w:rStyle w:val="Teksttreci2"/>
                <w:rFonts w:asciiTheme="minorHAnsi" w:eastAsiaTheme="minorHAnsi" w:hAnsiTheme="minorHAnsi" w:cstheme="minorHAnsi"/>
                <w:color w:val="000000" w:themeColor="text1"/>
                <w:sz w:val="20"/>
                <w:szCs w:val="20"/>
                <w:lang w:eastAsia="en-US" w:bidi="ar-SA"/>
              </w:rPr>
              <w:t xml:space="preserve">System realizujący funkcję firewall musi być wyposażony w lokalną przestrzeń dyskową </w:t>
            </w:r>
            <w:r w:rsidR="006909F3">
              <w:rPr>
                <w:rStyle w:val="Teksttreci2"/>
                <w:rFonts w:asciiTheme="minorHAnsi" w:eastAsiaTheme="minorHAnsi" w:hAnsiTheme="minorHAnsi" w:cstheme="minorHAnsi"/>
                <w:color w:val="000000" w:themeColor="text1"/>
                <w:sz w:val="20"/>
                <w:szCs w:val="20"/>
                <w:lang w:eastAsia="en-US" w:bidi="ar-SA"/>
              </w:rPr>
              <w:br/>
            </w:r>
            <w:r w:rsidRPr="00FD15C9">
              <w:rPr>
                <w:rStyle w:val="Teksttreci2"/>
                <w:rFonts w:asciiTheme="minorHAnsi" w:eastAsiaTheme="minorHAnsi" w:hAnsiTheme="minorHAnsi" w:cstheme="minorHAnsi"/>
                <w:color w:val="000000" w:themeColor="text1"/>
                <w:sz w:val="20"/>
                <w:szCs w:val="20"/>
                <w:lang w:eastAsia="en-US" w:bidi="ar-SA"/>
              </w:rPr>
              <w:t>o pojemności 128 GB.</w:t>
            </w:r>
          </w:p>
          <w:p w14:paraId="0394AA6A"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W ramach systemu Firewall powinna być możliwość zdefiniowania co najmniej 200 interfejsów wirtualnych - definiowanych jako </w:t>
            </w:r>
            <w:proofErr w:type="spellStart"/>
            <w:r w:rsidRPr="00FD15C9">
              <w:rPr>
                <w:rFonts w:cstheme="minorHAnsi"/>
                <w:color w:val="000000" w:themeColor="text1"/>
                <w:sz w:val="20"/>
                <w:szCs w:val="20"/>
              </w:rPr>
              <w:t>VLAN’y</w:t>
            </w:r>
            <w:proofErr w:type="spellEnd"/>
            <w:r w:rsidRPr="00FD15C9">
              <w:rPr>
                <w:rFonts w:cstheme="minorHAnsi"/>
                <w:color w:val="000000" w:themeColor="text1"/>
                <w:sz w:val="20"/>
                <w:szCs w:val="20"/>
              </w:rPr>
              <w:t xml:space="preserve"> w oparciu o standard 802.1Q.</w:t>
            </w:r>
          </w:p>
        </w:tc>
      </w:tr>
      <w:tr w:rsidR="00FD15C9" w:rsidRPr="002964F0" w14:paraId="172C626C" w14:textId="77777777" w:rsidTr="00FD15C9">
        <w:tc>
          <w:tcPr>
            <w:tcW w:w="2523" w:type="dxa"/>
            <w:tcBorders>
              <w:top w:val="single" w:sz="4" w:space="0" w:color="auto"/>
              <w:left w:val="single" w:sz="4" w:space="0" w:color="auto"/>
              <w:bottom w:val="single" w:sz="4" w:space="0" w:color="auto"/>
              <w:right w:val="single" w:sz="4" w:space="0" w:color="auto"/>
            </w:tcBorders>
            <w:vAlign w:val="center"/>
          </w:tcPr>
          <w:p w14:paraId="17928B61" w14:textId="77777777" w:rsidR="00FD15C9" w:rsidRPr="00FD15C9" w:rsidRDefault="00FD15C9" w:rsidP="00FD15C9">
            <w:pPr>
              <w:jc w:val="center"/>
              <w:rPr>
                <w:rFonts w:cstheme="minorHAnsi"/>
                <w:b/>
                <w:sz w:val="20"/>
                <w:szCs w:val="20"/>
              </w:rPr>
            </w:pPr>
            <w:r w:rsidRPr="00FD15C9">
              <w:rPr>
                <w:rFonts w:cstheme="minorHAnsi"/>
                <w:b/>
                <w:sz w:val="20"/>
                <w:szCs w:val="20"/>
              </w:rPr>
              <w:t>Parametry wydajnościowe</w:t>
            </w:r>
          </w:p>
          <w:p w14:paraId="6BF9D0B1" w14:textId="77777777" w:rsidR="00FD15C9" w:rsidRPr="00FD15C9" w:rsidRDefault="00FD15C9" w:rsidP="0097104F">
            <w:pPr>
              <w:jc w:val="center"/>
              <w:rPr>
                <w:rFonts w:cstheme="minorHAnsi"/>
                <w:b/>
                <w:sz w:val="20"/>
                <w:szCs w:val="20"/>
              </w:rPr>
            </w:pP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69C808F0"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W zakresie </w:t>
            </w:r>
            <w:proofErr w:type="spellStart"/>
            <w:r w:rsidRPr="00FD15C9">
              <w:rPr>
                <w:rFonts w:cstheme="minorHAnsi"/>
                <w:color w:val="000000" w:themeColor="text1"/>
                <w:sz w:val="20"/>
                <w:szCs w:val="20"/>
              </w:rPr>
              <w:t>Firewall’a</w:t>
            </w:r>
            <w:proofErr w:type="spellEnd"/>
            <w:r w:rsidRPr="00FD15C9">
              <w:rPr>
                <w:rFonts w:cstheme="minorHAnsi"/>
                <w:color w:val="000000" w:themeColor="text1"/>
                <w:sz w:val="20"/>
                <w:szCs w:val="20"/>
              </w:rPr>
              <w:t xml:space="preserve"> obsługa nie mniej niż: 1,4 miliona jednoczesnych połączeń oraz 35 tys. nowych połączeń na sekundę. </w:t>
            </w:r>
          </w:p>
          <w:p w14:paraId="3A0BDC18"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Przepustowość </w:t>
            </w:r>
            <w:proofErr w:type="spellStart"/>
            <w:r w:rsidRPr="00FD15C9">
              <w:rPr>
                <w:rFonts w:cstheme="minorHAnsi"/>
                <w:color w:val="000000" w:themeColor="text1"/>
                <w:sz w:val="20"/>
                <w:szCs w:val="20"/>
              </w:rPr>
              <w:t>Stateful</w:t>
            </w:r>
            <w:proofErr w:type="spellEnd"/>
            <w:r w:rsidRPr="00FD15C9">
              <w:rPr>
                <w:rFonts w:cstheme="minorHAnsi"/>
                <w:color w:val="000000" w:themeColor="text1"/>
                <w:sz w:val="20"/>
                <w:szCs w:val="20"/>
              </w:rPr>
              <w:t xml:space="preserve"> Firewall: nie mniej niż 10 </w:t>
            </w:r>
            <w:proofErr w:type="spellStart"/>
            <w:r w:rsidRPr="00FD15C9">
              <w:rPr>
                <w:rFonts w:cstheme="minorHAnsi"/>
                <w:color w:val="000000" w:themeColor="text1"/>
                <w:sz w:val="20"/>
                <w:szCs w:val="20"/>
              </w:rPr>
              <w:t>Gbps</w:t>
            </w:r>
            <w:proofErr w:type="spellEnd"/>
            <w:r w:rsidRPr="00FD15C9">
              <w:rPr>
                <w:rFonts w:cstheme="minorHAnsi"/>
                <w:color w:val="000000" w:themeColor="text1"/>
                <w:sz w:val="20"/>
                <w:szCs w:val="20"/>
              </w:rPr>
              <w:t xml:space="preserve"> dla pakietów 512 B.</w:t>
            </w:r>
          </w:p>
          <w:p w14:paraId="740756B0"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lastRenderedPageBreak/>
              <w:t xml:space="preserve">Przepustowość Firewall z włączoną funkcją Kontroli Aplikacji: nie mniej niż 1.7 </w:t>
            </w:r>
            <w:proofErr w:type="spellStart"/>
            <w:r w:rsidRPr="00FD15C9">
              <w:rPr>
                <w:rFonts w:cstheme="minorHAnsi"/>
                <w:color w:val="000000" w:themeColor="text1"/>
                <w:sz w:val="20"/>
                <w:szCs w:val="20"/>
              </w:rPr>
              <w:t>Gbps</w:t>
            </w:r>
            <w:proofErr w:type="spellEnd"/>
            <w:r w:rsidRPr="00FD15C9">
              <w:rPr>
                <w:rFonts w:cstheme="minorHAnsi"/>
                <w:color w:val="000000" w:themeColor="text1"/>
                <w:sz w:val="20"/>
                <w:szCs w:val="20"/>
              </w:rPr>
              <w:t>.</w:t>
            </w:r>
          </w:p>
          <w:p w14:paraId="58959333"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Wydajność szyfrowania </w:t>
            </w:r>
            <w:proofErr w:type="spellStart"/>
            <w:r w:rsidRPr="00FD15C9">
              <w:rPr>
                <w:rFonts w:cstheme="minorHAnsi"/>
                <w:color w:val="000000" w:themeColor="text1"/>
                <w:sz w:val="20"/>
                <w:szCs w:val="20"/>
              </w:rPr>
              <w:t>IPSec</w:t>
            </w:r>
            <w:proofErr w:type="spellEnd"/>
            <w:r w:rsidRPr="00FD15C9">
              <w:rPr>
                <w:rFonts w:cstheme="minorHAnsi"/>
                <w:color w:val="000000" w:themeColor="text1"/>
                <w:sz w:val="20"/>
                <w:szCs w:val="20"/>
              </w:rPr>
              <w:t xml:space="preserve"> VPN nie mniej niż 6 </w:t>
            </w:r>
            <w:proofErr w:type="spellStart"/>
            <w:r w:rsidRPr="00FD15C9">
              <w:rPr>
                <w:rFonts w:cstheme="minorHAnsi"/>
                <w:color w:val="000000" w:themeColor="text1"/>
                <w:sz w:val="20"/>
                <w:szCs w:val="20"/>
              </w:rPr>
              <w:t>Gbps</w:t>
            </w:r>
            <w:proofErr w:type="spellEnd"/>
            <w:r w:rsidRPr="00FD15C9">
              <w:rPr>
                <w:rFonts w:cstheme="minorHAnsi"/>
                <w:color w:val="000000" w:themeColor="text1"/>
                <w:sz w:val="20"/>
                <w:szCs w:val="20"/>
              </w:rPr>
              <w:t>.</w:t>
            </w:r>
          </w:p>
          <w:p w14:paraId="7D3CEFB4"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Wydajność skanowania ruchu w celu ochrony przed atakami (zarówno </w:t>
            </w:r>
            <w:proofErr w:type="spellStart"/>
            <w:r w:rsidRPr="00FD15C9">
              <w:rPr>
                <w:rFonts w:cstheme="minorHAnsi"/>
                <w:color w:val="000000" w:themeColor="text1"/>
                <w:sz w:val="20"/>
                <w:szCs w:val="20"/>
              </w:rPr>
              <w:t>client</w:t>
            </w:r>
            <w:proofErr w:type="spellEnd"/>
            <w:r w:rsidRPr="00FD15C9">
              <w:rPr>
                <w:rFonts w:cstheme="minorHAnsi"/>
                <w:color w:val="000000" w:themeColor="text1"/>
                <w:sz w:val="20"/>
                <w:szCs w:val="20"/>
              </w:rPr>
              <w:t xml:space="preserve"> </w:t>
            </w:r>
            <w:proofErr w:type="spellStart"/>
            <w:r w:rsidRPr="00FD15C9">
              <w:rPr>
                <w:rFonts w:cstheme="minorHAnsi"/>
                <w:color w:val="000000" w:themeColor="text1"/>
                <w:sz w:val="20"/>
                <w:szCs w:val="20"/>
              </w:rPr>
              <w:t>side</w:t>
            </w:r>
            <w:proofErr w:type="spellEnd"/>
            <w:r w:rsidRPr="00FD15C9">
              <w:rPr>
                <w:rFonts w:cstheme="minorHAnsi"/>
                <w:color w:val="000000" w:themeColor="text1"/>
                <w:sz w:val="20"/>
                <w:szCs w:val="20"/>
              </w:rPr>
              <w:t xml:space="preserve"> jak i </w:t>
            </w:r>
            <w:proofErr w:type="spellStart"/>
            <w:r w:rsidRPr="00FD15C9">
              <w:rPr>
                <w:rFonts w:cstheme="minorHAnsi"/>
                <w:color w:val="000000" w:themeColor="text1"/>
                <w:sz w:val="20"/>
                <w:szCs w:val="20"/>
              </w:rPr>
              <w:t>server</w:t>
            </w:r>
            <w:proofErr w:type="spellEnd"/>
            <w:r w:rsidRPr="00FD15C9">
              <w:rPr>
                <w:rFonts w:cstheme="minorHAnsi"/>
                <w:color w:val="000000" w:themeColor="text1"/>
                <w:sz w:val="20"/>
                <w:szCs w:val="20"/>
              </w:rPr>
              <w:t xml:space="preserve"> </w:t>
            </w:r>
            <w:proofErr w:type="spellStart"/>
            <w:r w:rsidRPr="00FD15C9">
              <w:rPr>
                <w:rFonts w:cstheme="minorHAnsi"/>
                <w:color w:val="000000" w:themeColor="text1"/>
                <w:sz w:val="20"/>
                <w:szCs w:val="20"/>
              </w:rPr>
              <w:t>side</w:t>
            </w:r>
            <w:proofErr w:type="spellEnd"/>
            <w:r w:rsidRPr="00FD15C9">
              <w:rPr>
                <w:rFonts w:cstheme="minorHAnsi"/>
                <w:color w:val="000000" w:themeColor="text1"/>
                <w:sz w:val="20"/>
                <w:szCs w:val="20"/>
              </w:rPr>
              <w:t xml:space="preserve"> w ramach modułu IPS) dla ruchu Enterprise </w:t>
            </w:r>
            <w:proofErr w:type="spellStart"/>
            <w:r w:rsidRPr="00FD15C9">
              <w:rPr>
                <w:rFonts w:cstheme="minorHAnsi"/>
                <w:color w:val="000000" w:themeColor="text1"/>
                <w:sz w:val="20"/>
                <w:szCs w:val="20"/>
              </w:rPr>
              <w:t>Traffic</w:t>
            </w:r>
            <w:proofErr w:type="spellEnd"/>
            <w:r w:rsidRPr="00FD15C9">
              <w:rPr>
                <w:rFonts w:cstheme="minorHAnsi"/>
                <w:color w:val="000000" w:themeColor="text1"/>
                <w:sz w:val="20"/>
                <w:szCs w:val="20"/>
              </w:rPr>
              <w:t xml:space="preserve"> Mix - minimum 1.4 </w:t>
            </w:r>
            <w:proofErr w:type="spellStart"/>
            <w:r w:rsidRPr="00FD15C9">
              <w:rPr>
                <w:rFonts w:cstheme="minorHAnsi"/>
                <w:color w:val="000000" w:themeColor="text1"/>
                <w:sz w:val="20"/>
                <w:szCs w:val="20"/>
              </w:rPr>
              <w:t>Gbps</w:t>
            </w:r>
            <w:proofErr w:type="spellEnd"/>
            <w:r w:rsidRPr="00FD15C9">
              <w:rPr>
                <w:rFonts w:cstheme="minorHAnsi"/>
                <w:color w:val="000000" w:themeColor="text1"/>
                <w:sz w:val="20"/>
                <w:szCs w:val="20"/>
              </w:rPr>
              <w:t>.</w:t>
            </w:r>
          </w:p>
          <w:p w14:paraId="25C4C6FA"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Wydajność skanowania ruchu typu Enterprise Mix z włączonymi funkcjami: IPS, Application Control, Antywirus - minimum 800 </w:t>
            </w:r>
            <w:proofErr w:type="spellStart"/>
            <w:r w:rsidRPr="00FD15C9">
              <w:rPr>
                <w:rFonts w:cstheme="minorHAnsi"/>
                <w:color w:val="000000" w:themeColor="text1"/>
                <w:sz w:val="20"/>
                <w:szCs w:val="20"/>
              </w:rPr>
              <w:t>Mbps</w:t>
            </w:r>
            <w:proofErr w:type="spellEnd"/>
            <w:r w:rsidRPr="00FD15C9">
              <w:rPr>
                <w:rFonts w:cstheme="minorHAnsi"/>
                <w:color w:val="000000" w:themeColor="text1"/>
                <w:sz w:val="20"/>
                <w:szCs w:val="20"/>
              </w:rPr>
              <w:t>.</w:t>
            </w:r>
          </w:p>
          <w:p w14:paraId="09121E98"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Wydajność systemu w zakresie inspekcji komunikacji szyfrowanej SSL dla ruchu http – minimum 700 </w:t>
            </w:r>
            <w:proofErr w:type="spellStart"/>
            <w:r w:rsidRPr="00FD15C9">
              <w:rPr>
                <w:rFonts w:cstheme="minorHAnsi"/>
                <w:color w:val="000000" w:themeColor="text1"/>
                <w:sz w:val="20"/>
                <w:szCs w:val="20"/>
              </w:rPr>
              <w:t>Mbps</w:t>
            </w:r>
            <w:proofErr w:type="spellEnd"/>
            <w:r w:rsidRPr="00FD15C9">
              <w:rPr>
                <w:rFonts w:cstheme="minorHAnsi"/>
                <w:color w:val="000000" w:themeColor="text1"/>
                <w:sz w:val="20"/>
                <w:szCs w:val="20"/>
              </w:rPr>
              <w:t>.</w:t>
            </w:r>
          </w:p>
        </w:tc>
      </w:tr>
      <w:tr w:rsidR="00FD15C9" w:rsidRPr="002964F0" w14:paraId="34E2C3F2" w14:textId="77777777" w:rsidTr="00FD15C9">
        <w:tc>
          <w:tcPr>
            <w:tcW w:w="2523" w:type="dxa"/>
            <w:tcBorders>
              <w:top w:val="single" w:sz="4" w:space="0" w:color="auto"/>
              <w:left w:val="single" w:sz="4" w:space="0" w:color="auto"/>
              <w:bottom w:val="single" w:sz="4" w:space="0" w:color="auto"/>
              <w:right w:val="single" w:sz="4" w:space="0" w:color="auto"/>
            </w:tcBorders>
            <w:vAlign w:val="center"/>
          </w:tcPr>
          <w:p w14:paraId="1CC87B5D" w14:textId="77777777" w:rsidR="00FD15C9" w:rsidRPr="00FD15C9" w:rsidRDefault="00FD15C9" w:rsidP="00FD15C9">
            <w:pPr>
              <w:jc w:val="center"/>
              <w:rPr>
                <w:rFonts w:cstheme="minorHAnsi"/>
                <w:b/>
                <w:sz w:val="20"/>
                <w:szCs w:val="20"/>
              </w:rPr>
            </w:pPr>
            <w:r w:rsidRPr="00FD15C9">
              <w:rPr>
                <w:rFonts w:cstheme="minorHAnsi"/>
                <w:b/>
                <w:sz w:val="20"/>
                <w:szCs w:val="20"/>
              </w:rPr>
              <w:lastRenderedPageBreak/>
              <w:t>Funkcje Systemu Bezpieczeństwa</w:t>
            </w:r>
          </w:p>
          <w:p w14:paraId="5231661E" w14:textId="77777777" w:rsidR="00FD15C9" w:rsidRPr="00FD15C9" w:rsidRDefault="00FD15C9" w:rsidP="0097104F">
            <w:pPr>
              <w:jc w:val="center"/>
              <w:rPr>
                <w:rFonts w:cstheme="minorHAnsi"/>
                <w:b/>
                <w:sz w:val="20"/>
                <w:szCs w:val="20"/>
              </w:rPr>
            </w:pP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4C2763BD"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W ramach dostarczonego systemu ochrony muszą być realizowane wszystkie poniższe funkcje. Mogą one być zrealizowane w postaci osobnych, komercyjnych platform sprzętowych lub programowych: </w:t>
            </w:r>
          </w:p>
          <w:p w14:paraId="1E2A3782" w14:textId="77777777" w:rsidR="00FD15C9" w:rsidRPr="00FD15C9" w:rsidRDefault="00FD15C9" w:rsidP="00FD15C9">
            <w:pPr>
              <w:pStyle w:val="Akapitzlist"/>
              <w:numPr>
                <w:ilvl w:val="0"/>
                <w:numId w:val="53"/>
              </w:numPr>
              <w:spacing w:after="40"/>
              <w:rPr>
                <w:rFonts w:cstheme="minorHAnsi"/>
                <w:color w:val="000000" w:themeColor="text1"/>
                <w:sz w:val="20"/>
                <w:szCs w:val="20"/>
              </w:rPr>
            </w:pPr>
            <w:r w:rsidRPr="00FD15C9">
              <w:rPr>
                <w:rFonts w:cstheme="minorHAnsi"/>
                <w:color w:val="000000" w:themeColor="text1"/>
                <w:sz w:val="20"/>
                <w:szCs w:val="20"/>
              </w:rPr>
              <w:t xml:space="preserve">Kontrola dostępu - zapora ogniowa klasy </w:t>
            </w:r>
            <w:proofErr w:type="spellStart"/>
            <w:r w:rsidRPr="00FD15C9">
              <w:rPr>
                <w:rFonts w:cstheme="minorHAnsi"/>
                <w:color w:val="000000" w:themeColor="text1"/>
                <w:sz w:val="20"/>
                <w:szCs w:val="20"/>
              </w:rPr>
              <w:t>Stateful</w:t>
            </w:r>
            <w:proofErr w:type="spellEnd"/>
            <w:r w:rsidRPr="00FD15C9">
              <w:rPr>
                <w:rFonts w:cstheme="minorHAnsi"/>
                <w:color w:val="000000" w:themeColor="text1"/>
                <w:sz w:val="20"/>
                <w:szCs w:val="20"/>
              </w:rPr>
              <w:t xml:space="preserve"> </w:t>
            </w:r>
            <w:proofErr w:type="spellStart"/>
            <w:r w:rsidRPr="00FD15C9">
              <w:rPr>
                <w:rFonts w:cstheme="minorHAnsi"/>
                <w:color w:val="000000" w:themeColor="text1"/>
                <w:sz w:val="20"/>
                <w:szCs w:val="20"/>
              </w:rPr>
              <w:t>Inspection</w:t>
            </w:r>
            <w:proofErr w:type="spellEnd"/>
            <w:r w:rsidRPr="00FD15C9">
              <w:rPr>
                <w:rFonts w:cstheme="minorHAnsi"/>
                <w:color w:val="000000" w:themeColor="text1"/>
                <w:sz w:val="20"/>
                <w:szCs w:val="20"/>
              </w:rPr>
              <w:t>.</w:t>
            </w:r>
          </w:p>
          <w:p w14:paraId="54A034A4" w14:textId="77777777" w:rsidR="00FD15C9" w:rsidRPr="00FD15C9" w:rsidRDefault="00FD15C9" w:rsidP="00FD15C9">
            <w:pPr>
              <w:pStyle w:val="Akapitzlist"/>
              <w:numPr>
                <w:ilvl w:val="0"/>
                <w:numId w:val="53"/>
              </w:numPr>
              <w:spacing w:after="40"/>
              <w:rPr>
                <w:rFonts w:cstheme="minorHAnsi"/>
                <w:color w:val="000000" w:themeColor="text1"/>
                <w:sz w:val="20"/>
                <w:szCs w:val="20"/>
              </w:rPr>
            </w:pPr>
            <w:r w:rsidRPr="00FD15C9">
              <w:rPr>
                <w:rFonts w:cstheme="minorHAnsi"/>
                <w:color w:val="000000" w:themeColor="text1"/>
                <w:sz w:val="20"/>
                <w:szCs w:val="20"/>
              </w:rPr>
              <w:t xml:space="preserve">Kontrola Aplikacji. </w:t>
            </w:r>
          </w:p>
          <w:p w14:paraId="21105D2F" w14:textId="77777777" w:rsidR="00FD15C9" w:rsidRPr="00FD15C9" w:rsidRDefault="00FD15C9" w:rsidP="00FD15C9">
            <w:pPr>
              <w:pStyle w:val="Akapitzlist"/>
              <w:numPr>
                <w:ilvl w:val="0"/>
                <w:numId w:val="53"/>
              </w:numPr>
              <w:spacing w:after="40"/>
              <w:rPr>
                <w:rFonts w:cstheme="minorHAnsi"/>
                <w:color w:val="000000" w:themeColor="text1"/>
                <w:sz w:val="20"/>
                <w:szCs w:val="20"/>
              </w:rPr>
            </w:pPr>
            <w:r w:rsidRPr="00FD15C9">
              <w:rPr>
                <w:rFonts w:cstheme="minorHAnsi"/>
                <w:color w:val="000000" w:themeColor="text1"/>
                <w:sz w:val="20"/>
                <w:szCs w:val="20"/>
              </w:rPr>
              <w:t xml:space="preserve">Poufność transmisji danych - połączenia szyfrowane </w:t>
            </w:r>
            <w:proofErr w:type="spellStart"/>
            <w:r w:rsidRPr="00FD15C9">
              <w:rPr>
                <w:rFonts w:cstheme="minorHAnsi"/>
                <w:color w:val="000000" w:themeColor="text1"/>
                <w:sz w:val="20"/>
                <w:szCs w:val="20"/>
              </w:rPr>
              <w:t>IPSec</w:t>
            </w:r>
            <w:proofErr w:type="spellEnd"/>
            <w:r w:rsidRPr="00FD15C9">
              <w:rPr>
                <w:rFonts w:cstheme="minorHAnsi"/>
                <w:color w:val="000000" w:themeColor="text1"/>
                <w:sz w:val="20"/>
                <w:szCs w:val="20"/>
              </w:rPr>
              <w:t xml:space="preserve"> VPN oraz SSL VPN.</w:t>
            </w:r>
          </w:p>
          <w:p w14:paraId="0BD3933E" w14:textId="77777777" w:rsidR="00FD15C9" w:rsidRPr="00FD15C9" w:rsidRDefault="00FD15C9" w:rsidP="00FD15C9">
            <w:pPr>
              <w:pStyle w:val="Akapitzlist"/>
              <w:numPr>
                <w:ilvl w:val="0"/>
                <w:numId w:val="53"/>
              </w:numPr>
              <w:spacing w:after="40"/>
              <w:rPr>
                <w:rFonts w:cstheme="minorHAnsi"/>
                <w:color w:val="000000" w:themeColor="text1"/>
                <w:sz w:val="20"/>
                <w:szCs w:val="20"/>
              </w:rPr>
            </w:pPr>
            <w:r w:rsidRPr="00FD15C9">
              <w:rPr>
                <w:rFonts w:cstheme="minorHAnsi"/>
                <w:color w:val="000000" w:themeColor="text1"/>
                <w:sz w:val="20"/>
                <w:szCs w:val="20"/>
              </w:rPr>
              <w:t xml:space="preserve">Ochrona przed </w:t>
            </w:r>
            <w:proofErr w:type="spellStart"/>
            <w:r w:rsidRPr="00FD15C9">
              <w:rPr>
                <w:rFonts w:cstheme="minorHAnsi"/>
                <w:color w:val="000000" w:themeColor="text1"/>
                <w:sz w:val="20"/>
                <w:szCs w:val="20"/>
              </w:rPr>
              <w:t>malware</w:t>
            </w:r>
            <w:proofErr w:type="spellEnd"/>
            <w:r w:rsidRPr="00FD15C9">
              <w:rPr>
                <w:rFonts w:cstheme="minorHAnsi"/>
                <w:color w:val="000000" w:themeColor="text1"/>
                <w:sz w:val="20"/>
                <w:szCs w:val="20"/>
              </w:rPr>
              <w:t xml:space="preserve"> – co najmniej dla protokołów SMTP, POP3, IMAP, HTTP, FTP.</w:t>
            </w:r>
          </w:p>
          <w:p w14:paraId="4EC469B8" w14:textId="77777777" w:rsidR="00FD15C9" w:rsidRPr="00FD15C9" w:rsidRDefault="00FD15C9" w:rsidP="00FD15C9">
            <w:pPr>
              <w:pStyle w:val="Akapitzlist"/>
              <w:numPr>
                <w:ilvl w:val="0"/>
                <w:numId w:val="53"/>
              </w:numPr>
              <w:spacing w:after="40"/>
              <w:rPr>
                <w:rFonts w:cstheme="minorHAnsi"/>
                <w:color w:val="000000" w:themeColor="text1"/>
                <w:sz w:val="20"/>
                <w:szCs w:val="20"/>
              </w:rPr>
            </w:pPr>
            <w:r w:rsidRPr="00FD15C9">
              <w:rPr>
                <w:rFonts w:cstheme="minorHAnsi"/>
                <w:color w:val="000000" w:themeColor="text1"/>
                <w:sz w:val="20"/>
                <w:szCs w:val="20"/>
              </w:rPr>
              <w:t xml:space="preserve">Ochrona przed atakami - </w:t>
            </w:r>
            <w:proofErr w:type="spellStart"/>
            <w:r w:rsidRPr="00FD15C9">
              <w:rPr>
                <w:rFonts w:cstheme="minorHAnsi"/>
                <w:color w:val="000000" w:themeColor="text1"/>
                <w:sz w:val="20"/>
                <w:szCs w:val="20"/>
              </w:rPr>
              <w:t>Intrusion</w:t>
            </w:r>
            <w:proofErr w:type="spellEnd"/>
            <w:r w:rsidRPr="00FD15C9">
              <w:rPr>
                <w:rFonts w:cstheme="minorHAnsi"/>
                <w:color w:val="000000" w:themeColor="text1"/>
                <w:sz w:val="20"/>
                <w:szCs w:val="20"/>
              </w:rPr>
              <w:t xml:space="preserve"> </w:t>
            </w:r>
            <w:proofErr w:type="spellStart"/>
            <w:r w:rsidRPr="00FD15C9">
              <w:rPr>
                <w:rFonts w:cstheme="minorHAnsi"/>
                <w:color w:val="000000" w:themeColor="text1"/>
                <w:sz w:val="20"/>
                <w:szCs w:val="20"/>
              </w:rPr>
              <w:t>Prevention</w:t>
            </w:r>
            <w:proofErr w:type="spellEnd"/>
            <w:r w:rsidRPr="00FD15C9">
              <w:rPr>
                <w:rFonts w:cstheme="minorHAnsi"/>
                <w:color w:val="000000" w:themeColor="text1"/>
                <w:sz w:val="20"/>
                <w:szCs w:val="20"/>
              </w:rPr>
              <w:t xml:space="preserve"> System.</w:t>
            </w:r>
          </w:p>
          <w:p w14:paraId="60189A86" w14:textId="77777777" w:rsidR="00FD15C9" w:rsidRPr="00FD15C9" w:rsidRDefault="00FD15C9" w:rsidP="00FD15C9">
            <w:pPr>
              <w:pStyle w:val="Akapitzlist"/>
              <w:numPr>
                <w:ilvl w:val="0"/>
                <w:numId w:val="53"/>
              </w:numPr>
              <w:spacing w:after="40"/>
              <w:rPr>
                <w:rFonts w:cstheme="minorHAnsi"/>
                <w:color w:val="000000" w:themeColor="text1"/>
                <w:sz w:val="20"/>
                <w:szCs w:val="20"/>
              </w:rPr>
            </w:pPr>
            <w:r w:rsidRPr="00FD15C9">
              <w:rPr>
                <w:rFonts w:cstheme="minorHAnsi"/>
                <w:color w:val="000000" w:themeColor="text1"/>
                <w:sz w:val="20"/>
                <w:szCs w:val="20"/>
              </w:rPr>
              <w:t>Kontrola stron WWW.</w:t>
            </w:r>
          </w:p>
          <w:p w14:paraId="2AECE8FD" w14:textId="77777777" w:rsidR="00FD15C9" w:rsidRPr="00FD15C9" w:rsidRDefault="00FD15C9" w:rsidP="00FD15C9">
            <w:pPr>
              <w:pStyle w:val="Akapitzlist"/>
              <w:numPr>
                <w:ilvl w:val="0"/>
                <w:numId w:val="53"/>
              </w:numPr>
              <w:spacing w:after="40"/>
              <w:rPr>
                <w:rFonts w:cstheme="minorHAnsi"/>
                <w:color w:val="000000" w:themeColor="text1"/>
                <w:sz w:val="20"/>
                <w:szCs w:val="20"/>
              </w:rPr>
            </w:pPr>
            <w:r w:rsidRPr="00FD15C9">
              <w:rPr>
                <w:rFonts w:cstheme="minorHAnsi"/>
                <w:color w:val="000000" w:themeColor="text1"/>
                <w:sz w:val="20"/>
                <w:szCs w:val="20"/>
              </w:rPr>
              <w:t xml:space="preserve">Kontrola zawartości poczty – </w:t>
            </w:r>
            <w:proofErr w:type="spellStart"/>
            <w:r w:rsidRPr="00FD15C9">
              <w:rPr>
                <w:rFonts w:cstheme="minorHAnsi"/>
                <w:color w:val="000000" w:themeColor="text1"/>
                <w:sz w:val="20"/>
                <w:szCs w:val="20"/>
              </w:rPr>
              <w:t>Antyspam</w:t>
            </w:r>
            <w:proofErr w:type="spellEnd"/>
            <w:r w:rsidRPr="00FD15C9">
              <w:rPr>
                <w:rFonts w:cstheme="minorHAnsi"/>
                <w:color w:val="000000" w:themeColor="text1"/>
                <w:sz w:val="20"/>
                <w:szCs w:val="20"/>
              </w:rPr>
              <w:t xml:space="preserve"> dla protokołów SMTP, POP3.</w:t>
            </w:r>
          </w:p>
          <w:p w14:paraId="5DB2F15F" w14:textId="77777777" w:rsidR="00FD15C9" w:rsidRPr="00FD15C9" w:rsidRDefault="00FD15C9" w:rsidP="00FD15C9">
            <w:pPr>
              <w:pStyle w:val="Akapitzlist"/>
              <w:numPr>
                <w:ilvl w:val="0"/>
                <w:numId w:val="53"/>
              </w:numPr>
              <w:spacing w:after="40"/>
              <w:rPr>
                <w:rFonts w:cstheme="minorHAnsi"/>
                <w:color w:val="000000" w:themeColor="text1"/>
                <w:sz w:val="20"/>
                <w:szCs w:val="20"/>
              </w:rPr>
            </w:pPr>
            <w:r w:rsidRPr="00FD15C9">
              <w:rPr>
                <w:rFonts w:cstheme="minorHAnsi"/>
                <w:color w:val="000000" w:themeColor="text1"/>
                <w:sz w:val="20"/>
                <w:szCs w:val="20"/>
              </w:rPr>
              <w:t>Zarządzanie pasmem (</w:t>
            </w:r>
            <w:proofErr w:type="spellStart"/>
            <w:r w:rsidRPr="00FD15C9">
              <w:rPr>
                <w:rFonts w:cstheme="minorHAnsi"/>
                <w:color w:val="000000" w:themeColor="text1"/>
                <w:sz w:val="20"/>
                <w:szCs w:val="20"/>
              </w:rPr>
              <w:t>QoS</w:t>
            </w:r>
            <w:proofErr w:type="spellEnd"/>
            <w:r w:rsidRPr="00FD15C9">
              <w:rPr>
                <w:rFonts w:cstheme="minorHAnsi"/>
                <w:color w:val="000000" w:themeColor="text1"/>
                <w:sz w:val="20"/>
                <w:szCs w:val="20"/>
              </w:rPr>
              <w:t xml:space="preserve">, </w:t>
            </w:r>
            <w:proofErr w:type="spellStart"/>
            <w:r w:rsidRPr="00FD15C9">
              <w:rPr>
                <w:rFonts w:cstheme="minorHAnsi"/>
                <w:color w:val="000000" w:themeColor="text1"/>
                <w:sz w:val="20"/>
                <w:szCs w:val="20"/>
              </w:rPr>
              <w:t>Traffic</w:t>
            </w:r>
            <w:proofErr w:type="spellEnd"/>
            <w:r w:rsidRPr="00FD15C9">
              <w:rPr>
                <w:rFonts w:cstheme="minorHAnsi"/>
                <w:color w:val="000000" w:themeColor="text1"/>
                <w:sz w:val="20"/>
                <w:szCs w:val="20"/>
              </w:rPr>
              <w:t xml:space="preserve"> </w:t>
            </w:r>
            <w:proofErr w:type="spellStart"/>
            <w:r w:rsidRPr="00FD15C9">
              <w:rPr>
                <w:rFonts w:cstheme="minorHAnsi"/>
                <w:color w:val="000000" w:themeColor="text1"/>
                <w:sz w:val="20"/>
                <w:szCs w:val="20"/>
              </w:rPr>
              <w:t>shaping</w:t>
            </w:r>
            <w:proofErr w:type="spellEnd"/>
            <w:r w:rsidRPr="00FD15C9">
              <w:rPr>
                <w:rFonts w:cstheme="minorHAnsi"/>
                <w:color w:val="000000" w:themeColor="text1"/>
                <w:sz w:val="20"/>
                <w:szCs w:val="20"/>
              </w:rPr>
              <w:t>).</w:t>
            </w:r>
          </w:p>
        </w:tc>
      </w:tr>
      <w:tr w:rsidR="00FD15C9" w:rsidRPr="002964F0" w14:paraId="29D0B186" w14:textId="77777777" w:rsidTr="00FD15C9">
        <w:tc>
          <w:tcPr>
            <w:tcW w:w="2523" w:type="dxa"/>
            <w:tcBorders>
              <w:top w:val="single" w:sz="4" w:space="0" w:color="auto"/>
              <w:left w:val="single" w:sz="4" w:space="0" w:color="auto"/>
              <w:bottom w:val="single" w:sz="4" w:space="0" w:color="auto"/>
              <w:right w:val="single" w:sz="4" w:space="0" w:color="auto"/>
            </w:tcBorders>
            <w:vAlign w:val="center"/>
          </w:tcPr>
          <w:p w14:paraId="7A83ED1B" w14:textId="77777777" w:rsidR="00FD15C9" w:rsidRPr="00FD15C9" w:rsidRDefault="00FD15C9" w:rsidP="00FD15C9">
            <w:pPr>
              <w:jc w:val="center"/>
              <w:rPr>
                <w:rFonts w:cstheme="minorHAnsi"/>
                <w:b/>
                <w:sz w:val="20"/>
                <w:szCs w:val="20"/>
              </w:rPr>
            </w:pPr>
            <w:r w:rsidRPr="00FD15C9">
              <w:rPr>
                <w:rFonts w:cstheme="minorHAnsi"/>
                <w:b/>
                <w:sz w:val="20"/>
                <w:szCs w:val="20"/>
              </w:rPr>
              <w:t>Polityki, Firewall</w:t>
            </w:r>
          </w:p>
          <w:p w14:paraId="322C2EFA" w14:textId="77777777" w:rsidR="00FD15C9" w:rsidRPr="00FD15C9" w:rsidRDefault="00FD15C9" w:rsidP="0097104F">
            <w:pPr>
              <w:jc w:val="center"/>
              <w:rPr>
                <w:rFonts w:cstheme="minorHAnsi"/>
                <w:b/>
                <w:sz w:val="20"/>
                <w:szCs w:val="20"/>
              </w:rPr>
            </w:pP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6413048F"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Polityka Firewall musi uwzględniać adresy IP, użytkowników, protokoły, usługi sieciowe, aplikacje lub zbiory aplikacji, reakcje zabezpieczeń, rejestrowanie zdarzeń.</w:t>
            </w:r>
          </w:p>
          <w:p w14:paraId="48A2D6B0"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System musi zapewniać translację adresów NAT: źródłowego i docelowego, translację PAT oraz: </w:t>
            </w:r>
          </w:p>
          <w:p w14:paraId="2A12F7A1" w14:textId="77777777" w:rsidR="00FD15C9" w:rsidRPr="00FD15C9" w:rsidRDefault="00FD15C9" w:rsidP="00FD15C9">
            <w:pPr>
              <w:pStyle w:val="Akapitzlist"/>
              <w:numPr>
                <w:ilvl w:val="0"/>
                <w:numId w:val="53"/>
              </w:numPr>
              <w:spacing w:after="40"/>
              <w:rPr>
                <w:rFonts w:cstheme="minorHAnsi"/>
                <w:color w:val="000000" w:themeColor="text1"/>
                <w:sz w:val="20"/>
                <w:szCs w:val="20"/>
              </w:rPr>
            </w:pPr>
            <w:r w:rsidRPr="00FD15C9">
              <w:rPr>
                <w:rFonts w:cstheme="minorHAnsi"/>
                <w:color w:val="000000" w:themeColor="text1"/>
                <w:sz w:val="20"/>
                <w:szCs w:val="20"/>
              </w:rPr>
              <w:t>Translację jeden do jeden oraz jeden do wielu.</w:t>
            </w:r>
          </w:p>
          <w:p w14:paraId="34B29F39" w14:textId="77777777" w:rsidR="00FD15C9" w:rsidRPr="00FD15C9" w:rsidRDefault="00FD15C9" w:rsidP="00FD15C9">
            <w:pPr>
              <w:pStyle w:val="Akapitzlist"/>
              <w:numPr>
                <w:ilvl w:val="0"/>
                <w:numId w:val="52"/>
              </w:numPr>
              <w:spacing w:after="40"/>
              <w:rPr>
                <w:rFonts w:cstheme="minorHAnsi"/>
                <w:color w:val="000000" w:themeColor="text1"/>
                <w:sz w:val="20"/>
                <w:szCs w:val="20"/>
                <w:lang w:val="en-US"/>
              </w:rPr>
            </w:pPr>
            <w:proofErr w:type="spellStart"/>
            <w:r w:rsidRPr="00FD15C9">
              <w:rPr>
                <w:rFonts w:cstheme="minorHAnsi"/>
                <w:color w:val="000000" w:themeColor="text1"/>
                <w:sz w:val="20"/>
                <w:szCs w:val="20"/>
                <w:lang w:val="en-US"/>
              </w:rPr>
              <w:t>Dedykowany</w:t>
            </w:r>
            <w:proofErr w:type="spellEnd"/>
            <w:r w:rsidRPr="00FD15C9">
              <w:rPr>
                <w:rFonts w:cstheme="minorHAnsi"/>
                <w:color w:val="000000" w:themeColor="text1"/>
                <w:sz w:val="20"/>
                <w:szCs w:val="20"/>
                <w:lang w:val="en-US"/>
              </w:rPr>
              <w:t xml:space="preserve"> ALG (Application Level Gateway) </w:t>
            </w:r>
            <w:proofErr w:type="spellStart"/>
            <w:r w:rsidRPr="00FD15C9">
              <w:rPr>
                <w:rFonts w:cstheme="minorHAnsi"/>
                <w:color w:val="000000" w:themeColor="text1"/>
                <w:sz w:val="20"/>
                <w:szCs w:val="20"/>
                <w:lang w:val="en-US"/>
              </w:rPr>
              <w:t>dla</w:t>
            </w:r>
            <w:proofErr w:type="spellEnd"/>
            <w:r w:rsidRPr="00FD15C9">
              <w:rPr>
                <w:rFonts w:cstheme="minorHAnsi"/>
                <w:color w:val="000000" w:themeColor="text1"/>
                <w:sz w:val="20"/>
                <w:szCs w:val="20"/>
                <w:lang w:val="en-US"/>
              </w:rPr>
              <w:t xml:space="preserve"> </w:t>
            </w:r>
            <w:proofErr w:type="spellStart"/>
            <w:r w:rsidRPr="00FD15C9">
              <w:rPr>
                <w:rFonts w:cstheme="minorHAnsi"/>
                <w:color w:val="000000" w:themeColor="text1"/>
                <w:sz w:val="20"/>
                <w:szCs w:val="20"/>
                <w:lang w:val="en-US"/>
              </w:rPr>
              <w:t>protokołu</w:t>
            </w:r>
            <w:proofErr w:type="spellEnd"/>
            <w:r w:rsidRPr="00FD15C9">
              <w:rPr>
                <w:rFonts w:cstheme="minorHAnsi"/>
                <w:color w:val="000000" w:themeColor="text1"/>
                <w:sz w:val="20"/>
                <w:szCs w:val="20"/>
                <w:lang w:val="en-US"/>
              </w:rPr>
              <w:t xml:space="preserve"> SIP</w:t>
            </w:r>
          </w:p>
          <w:p w14:paraId="43932F57"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W ramach systemu musi istnieć możliwość tworzenia wydzielonych stref bezpieczeństwa np. DMZ, LAN, WAN.</w:t>
            </w:r>
          </w:p>
          <w:p w14:paraId="008BEA16"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Możliwość wykorzystania w polityce bezpieczeństwa zewnętrznych repozytoriów zawierających: kategorie URL, adresy IP, nazwy domenowe, </w:t>
            </w:r>
            <w:proofErr w:type="spellStart"/>
            <w:r w:rsidRPr="00FD15C9">
              <w:rPr>
                <w:rFonts w:cstheme="minorHAnsi"/>
                <w:color w:val="000000" w:themeColor="text1"/>
                <w:sz w:val="20"/>
                <w:szCs w:val="20"/>
              </w:rPr>
              <w:t>hash'e</w:t>
            </w:r>
            <w:proofErr w:type="spellEnd"/>
            <w:r w:rsidRPr="00FD15C9">
              <w:rPr>
                <w:rFonts w:cstheme="minorHAnsi"/>
                <w:color w:val="000000" w:themeColor="text1"/>
                <w:sz w:val="20"/>
                <w:szCs w:val="20"/>
              </w:rPr>
              <w:t xml:space="preserve"> złośliwych plików. </w:t>
            </w:r>
          </w:p>
          <w:p w14:paraId="129FFA6E"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Element systemu realizujący funkcję Firewall musi integrować się z następującymi rozwiązaniami SDN w celu dynamicznego pobierania informacji o zainstalowanych maszynach wirtualnych po to aby użyć ich przy budowaniu polityk kontroli dostępu.</w:t>
            </w:r>
          </w:p>
          <w:p w14:paraId="1E56F66D" w14:textId="77777777" w:rsidR="00FD15C9" w:rsidRPr="00FD15C9" w:rsidRDefault="00FD15C9" w:rsidP="00FD15C9">
            <w:pPr>
              <w:pStyle w:val="Akapitzlist"/>
              <w:numPr>
                <w:ilvl w:val="0"/>
                <w:numId w:val="52"/>
              </w:numPr>
              <w:spacing w:after="40"/>
              <w:rPr>
                <w:rFonts w:cstheme="minorHAnsi"/>
                <w:color w:val="000000" w:themeColor="text1"/>
                <w:sz w:val="20"/>
                <w:szCs w:val="20"/>
              </w:rPr>
            </w:pPr>
            <w:r w:rsidRPr="00FD15C9">
              <w:rPr>
                <w:rFonts w:cstheme="minorHAnsi"/>
                <w:color w:val="000000" w:themeColor="text1"/>
                <w:sz w:val="20"/>
                <w:szCs w:val="20"/>
              </w:rPr>
              <w:t>Amazon Web Services (AWS)</w:t>
            </w:r>
          </w:p>
          <w:p w14:paraId="093875E0" w14:textId="77777777" w:rsidR="00FD15C9" w:rsidRPr="00FD15C9" w:rsidRDefault="00FD15C9" w:rsidP="00FD15C9">
            <w:pPr>
              <w:pStyle w:val="Akapitzlist"/>
              <w:numPr>
                <w:ilvl w:val="0"/>
                <w:numId w:val="52"/>
              </w:numPr>
              <w:spacing w:after="40"/>
              <w:rPr>
                <w:rFonts w:cstheme="minorHAnsi"/>
                <w:color w:val="000000" w:themeColor="text1"/>
                <w:sz w:val="20"/>
                <w:szCs w:val="20"/>
              </w:rPr>
            </w:pPr>
            <w:r w:rsidRPr="00FD15C9">
              <w:rPr>
                <w:rFonts w:cstheme="minorHAnsi"/>
                <w:color w:val="000000" w:themeColor="text1"/>
                <w:sz w:val="20"/>
                <w:szCs w:val="20"/>
              </w:rPr>
              <w:t xml:space="preserve">Microsoft </w:t>
            </w:r>
            <w:proofErr w:type="spellStart"/>
            <w:r w:rsidRPr="00FD15C9">
              <w:rPr>
                <w:rFonts w:cstheme="minorHAnsi"/>
                <w:color w:val="000000" w:themeColor="text1"/>
                <w:sz w:val="20"/>
                <w:szCs w:val="20"/>
              </w:rPr>
              <w:t>Azure</w:t>
            </w:r>
            <w:proofErr w:type="spellEnd"/>
            <w:r w:rsidRPr="00FD15C9">
              <w:rPr>
                <w:rFonts w:cstheme="minorHAnsi"/>
                <w:color w:val="000000" w:themeColor="text1"/>
                <w:sz w:val="20"/>
                <w:szCs w:val="20"/>
              </w:rPr>
              <w:t xml:space="preserve"> </w:t>
            </w:r>
          </w:p>
          <w:p w14:paraId="560ECC08" w14:textId="77777777" w:rsidR="00FD15C9" w:rsidRPr="00FD15C9" w:rsidRDefault="00FD15C9" w:rsidP="00FD15C9">
            <w:pPr>
              <w:pStyle w:val="Akapitzlist"/>
              <w:numPr>
                <w:ilvl w:val="0"/>
                <w:numId w:val="52"/>
              </w:numPr>
              <w:spacing w:after="40"/>
              <w:rPr>
                <w:rFonts w:cstheme="minorHAnsi"/>
                <w:color w:val="000000" w:themeColor="text1"/>
                <w:sz w:val="20"/>
                <w:szCs w:val="20"/>
              </w:rPr>
            </w:pPr>
            <w:r w:rsidRPr="00FD15C9">
              <w:rPr>
                <w:rFonts w:cstheme="minorHAnsi"/>
                <w:color w:val="000000" w:themeColor="text1"/>
                <w:sz w:val="20"/>
                <w:szCs w:val="20"/>
              </w:rPr>
              <w:t xml:space="preserve">Google </w:t>
            </w:r>
            <w:proofErr w:type="spellStart"/>
            <w:r w:rsidRPr="00FD15C9">
              <w:rPr>
                <w:rFonts w:cstheme="minorHAnsi"/>
                <w:color w:val="000000" w:themeColor="text1"/>
                <w:sz w:val="20"/>
                <w:szCs w:val="20"/>
              </w:rPr>
              <w:t>Cloud</w:t>
            </w:r>
            <w:proofErr w:type="spellEnd"/>
            <w:r w:rsidRPr="00FD15C9">
              <w:rPr>
                <w:rFonts w:cstheme="minorHAnsi"/>
                <w:color w:val="000000" w:themeColor="text1"/>
                <w:sz w:val="20"/>
                <w:szCs w:val="20"/>
              </w:rPr>
              <w:t xml:space="preserve"> Platform (GCP)</w:t>
            </w:r>
          </w:p>
          <w:p w14:paraId="10B63333" w14:textId="77777777" w:rsidR="00FD15C9" w:rsidRPr="00FD15C9" w:rsidRDefault="00FD15C9" w:rsidP="00FD15C9">
            <w:pPr>
              <w:pStyle w:val="Akapitzlist"/>
              <w:numPr>
                <w:ilvl w:val="0"/>
                <w:numId w:val="52"/>
              </w:numPr>
              <w:spacing w:after="40"/>
              <w:rPr>
                <w:rFonts w:cstheme="minorHAnsi"/>
                <w:color w:val="000000" w:themeColor="text1"/>
                <w:sz w:val="20"/>
                <w:szCs w:val="20"/>
              </w:rPr>
            </w:pPr>
            <w:proofErr w:type="spellStart"/>
            <w:r w:rsidRPr="00FD15C9">
              <w:rPr>
                <w:rFonts w:cstheme="minorHAnsi"/>
                <w:color w:val="000000" w:themeColor="text1"/>
                <w:sz w:val="20"/>
                <w:szCs w:val="20"/>
              </w:rPr>
              <w:t>OpenStack</w:t>
            </w:r>
            <w:proofErr w:type="spellEnd"/>
          </w:p>
          <w:p w14:paraId="38D6F70E" w14:textId="77777777" w:rsidR="00FD15C9" w:rsidRPr="00FD15C9" w:rsidRDefault="00FD15C9" w:rsidP="00FD15C9">
            <w:pPr>
              <w:pStyle w:val="Akapitzlist"/>
              <w:numPr>
                <w:ilvl w:val="0"/>
                <w:numId w:val="52"/>
              </w:numPr>
              <w:spacing w:after="40"/>
              <w:rPr>
                <w:rFonts w:cstheme="minorHAnsi"/>
                <w:color w:val="000000" w:themeColor="text1"/>
                <w:sz w:val="20"/>
                <w:szCs w:val="20"/>
              </w:rPr>
            </w:pPr>
            <w:proofErr w:type="spellStart"/>
            <w:r w:rsidRPr="00FD15C9">
              <w:rPr>
                <w:rFonts w:cstheme="minorHAnsi"/>
                <w:color w:val="000000" w:themeColor="text1"/>
                <w:sz w:val="20"/>
                <w:szCs w:val="20"/>
              </w:rPr>
              <w:t>VMware</w:t>
            </w:r>
            <w:proofErr w:type="spellEnd"/>
            <w:r w:rsidRPr="00FD15C9">
              <w:rPr>
                <w:rFonts w:cstheme="minorHAnsi"/>
                <w:color w:val="000000" w:themeColor="text1"/>
                <w:sz w:val="20"/>
                <w:szCs w:val="20"/>
              </w:rPr>
              <w:t xml:space="preserve"> NSX</w:t>
            </w:r>
          </w:p>
        </w:tc>
      </w:tr>
      <w:tr w:rsidR="00FD15C9" w:rsidRPr="002964F0" w14:paraId="651CF3E9" w14:textId="77777777" w:rsidTr="00FD15C9">
        <w:tc>
          <w:tcPr>
            <w:tcW w:w="2523" w:type="dxa"/>
            <w:tcBorders>
              <w:top w:val="single" w:sz="4" w:space="0" w:color="auto"/>
              <w:left w:val="single" w:sz="4" w:space="0" w:color="auto"/>
              <w:bottom w:val="single" w:sz="4" w:space="0" w:color="auto"/>
              <w:right w:val="single" w:sz="4" w:space="0" w:color="auto"/>
            </w:tcBorders>
            <w:vAlign w:val="center"/>
          </w:tcPr>
          <w:p w14:paraId="46372890" w14:textId="77777777" w:rsidR="00FD15C9" w:rsidRPr="00FD15C9" w:rsidRDefault="00FD15C9" w:rsidP="00FD15C9">
            <w:pPr>
              <w:jc w:val="center"/>
              <w:rPr>
                <w:rFonts w:cstheme="minorHAnsi"/>
                <w:b/>
                <w:sz w:val="20"/>
                <w:szCs w:val="20"/>
              </w:rPr>
            </w:pPr>
            <w:r w:rsidRPr="00FD15C9">
              <w:rPr>
                <w:rFonts w:cstheme="minorHAnsi"/>
                <w:b/>
                <w:sz w:val="20"/>
                <w:szCs w:val="20"/>
              </w:rPr>
              <w:t>Połączenia VPN</w:t>
            </w:r>
          </w:p>
          <w:p w14:paraId="4D1BEFB5" w14:textId="77777777" w:rsidR="00FD15C9" w:rsidRPr="00FD15C9" w:rsidRDefault="00FD15C9" w:rsidP="0097104F">
            <w:pPr>
              <w:jc w:val="center"/>
              <w:rPr>
                <w:rFonts w:cstheme="minorHAnsi"/>
                <w:b/>
                <w:sz w:val="20"/>
                <w:szCs w:val="20"/>
              </w:rPr>
            </w:pP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43C7D2F6"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System musi umożliwiać konfigurację połączeń typu </w:t>
            </w:r>
            <w:proofErr w:type="spellStart"/>
            <w:r w:rsidRPr="00FD15C9">
              <w:rPr>
                <w:rFonts w:cstheme="minorHAnsi"/>
                <w:color w:val="000000" w:themeColor="text1"/>
                <w:sz w:val="20"/>
                <w:szCs w:val="20"/>
              </w:rPr>
              <w:t>IPSec</w:t>
            </w:r>
            <w:proofErr w:type="spellEnd"/>
            <w:r w:rsidRPr="00FD15C9">
              <w:rPr>
                <w:rFonts w:cstheme="minorHAnsi"/>
                <w:color w:val="000000" w:themeColor="text1"/>
                <w:sz w:val="20"/>
                <w:szCs w:val="20"/>
              </w:rPr>
              <w:t xml:space="preserve"> VPN. </w:t>
            </w:r>
          </w:p>
          <w:p w14:paraId="63F509E5"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W zakresie tej funkcji musi zapewniać: </w:t>
            </w:r>
          </w:p>
          <w:p w14:paraId="4A8990EC" w14:textId="77777777" w:rsidR="00FD15C9" w:rsidRPr="00FD15C9" w:rsidRDefault="00FD15C9" w:rsidP="00FD15C9">
            <w:pPr>
              <w:pStyle w:val="Akapitzlist"/>
              <w:numPr>
                <w:ilvl w:val="0"/>
                <w:numId w:val="52"/>
              </w:numPr>
              <w:spacing w:after="40"/>
              <w:rPr>
                <w:rFonts w:cstheme="minorHAnsi"/>
                <w:color w:val="000000" w:themeColor="text1"/>
                <w:sz w:val="20"/>
                <w:szCs w:val="20"/>
              </w:rPr>
            </w:pPr>
            <w:r w:rsidRPr="00FD15C9">
              <w:rPr>
                <w:rFonts w:cstheme="minorHAnsi"/>
                <w:color w:val="000000" w:themeColor="text1"/>
                <w:sz w:val="20"/>
                <w:szCs w:val="20"/>
              </w:rPr>
              <w:t xml:space="preserve">Wsparcie dla IKE v1 oraz v2. </w:t>
            </w:r>
          </w:p>
          <w:p w14:paraId="1A899BCF" w14:textId="77777777" w:rsidR="00FD15C9" w:rsidRPr="00FD15C9" w:rsidRDefault="00FD15C9" w:rsidP="00FD15C9">
            <w:pPr>
              <w:pStyle w:val="Akapitzlist"/>
              <w:numPr>
                <w:ilvl w:val="0"/>
                <w:numId w:val="52"/>
              </w:numPr>
              <w:spacing w:after="40"/>
              <w:rPr>
                <w:rFonts w:cstheme="minorHAnsi"/>
                <w:color w:val="000000" w:themeColor="text1"/>
                <w:sz w:val="20"/>
                <w:szCs w:val="20"/>
              </w:rPr>
            </w:pPr>
            <w:r w:rsidRPr="00FD15C9">
              <w:rPr>
                <w:rFonts w:cstheme="minorHAnsi"/>
                <w:color w:val="000000" w:themeColor="text1"/>
                <w:sz w:val="20"/>
                <w:szCs w:val="20"/>
              </w:rPr>
              <w:t xml:space="preserve">Obsługa szyfrowania protokołem AES z kluczem 128 i 256 bitów w trybie pracy </w:t>
            </w:r>
            <w:proofErr w:type="spellStart"/>
            <w:r w:rsidRPr="00FD15C9">
              <w:rPr>
                <w:rFonts w:cstheme="minorHAnsi"/>
                <w:color w:val="000000" w:themeColor="text1"/>
                <w:sz w:val="20"/>
                <w:szCs w:val="20"/>
              </w:rPr>
              <w:t>Galois</w:t>
            </w:r>
            <w:proofErr w:type="spellEnd"/>
            <w:r w:rsidRPr="00FD15C9">
              <w:rPr>
                <w:rFonts w:cstheme="minorHAnsi"/>
                <w:color w:val="000000" w:themeColor="text1"/>
                <w:sz w:val="20"/>
                <w:szCs w:val="20"/>
              </w:rPr>
              <w:t>/</w:t>
            </w:r>
            <w:proofErr w:type="spellStart"/>
            <w:r w:rsidRPr="00FD15C9">
              <w:rPr>
                <w:rFonts w:cstheme="minorHAnsi"/>
                <w:color w:val="000000" w:themeColor="text1"/>
                <w:sz w:val="20"/>
                <w:szCs w:val="20"/>
              </w:rPr>
              <w:t>Counter</w:t>
            </w:r>
            <w:proofErr w:type="spellEnd"/>
            <w:r w:rsidRPr="00FD15C9">
              <w:rPr>
                <w:rFonts w:cstheme="minorHAnsi"/>
                <w:color w:val="000000" w:themeColor="text1"/>
                <w:sz w:val="20"/>
                <w:szCs w:val="20"/>
              </w:rPr>
              <w:t xml:space="preserve"> </w:t>
            </w:r>
            <w:proofErr w:type="spellStart"/>
            <w:r w:rsidRPr="00FD15C9">
              <w:rPr>
                <w:rFonts w:cstheme="minorHAnsi"/>
                <w:color w:val="000000" w:themeColor="text1"/>
                <w:sz w:val="20"/>
                <w:szCs w:val="20"/>
              </w:rPr>
              <w:t>Mode</w:t>
            </w:r>
            <w:proofErr w:type="spellEnd"/>
            <w:r w:rsidRPr="00FD15C9">
              <w:rPr>
                <w:rFonts w:cstheme="minorHAnsi"/>
                <w:color w:val="000000" w:themeColor="text1"/>
                <w:sz w:val="20"/>
                <w:szCs w:val="20"/>
              </w:rPr>
              <w:t xml:space="preserve">(GCM). </w:t>
            </w:r>
          </w:p>
          <w:p w14:paraId="2C2B0128" w14:textId="77777777" w:rsidR="00FD15C9" w:rsidRPr="00FD15C9" w:rsidRDefault="00FD15C9" w:rsidP="00FD15C9">
            <w:pPr>
              <w:pStyle w:val="Akapitzlist"/>
              <w:numPr>
                <w:ilvl w:val="0"/>
                <w:numId w:val="52"/>
              </w:numPr>
              <w:spacing w:after="40"/>
              <w:rPr>
                <w:rFonts w:cstheme="minorHAnsi"/>
                <w:color w:val="000000" w:themeColor="text1"/>
                <w:sz w:val="20"/>
                <w:szCs w:val="20"/>
              </w:rPr>
            </w:pPr>
            <w:r w:rsidRPr="00FD15C9">
              <w:rPr>
                <w:rFonts w:cstheme="minorHAnsi"/>
                <w:color w:val="000000" w:themeColor="text1"/>
                <w:sz w:val="20"/>
                <w:szCs w:val="20"/>
              </w:rPr>
              <w:t xml:space="preserve">Obsługa protokołu </w:t>
            </w:r>
            <w:proofErr w:type="spellStart"/>
            <w:r w:rsidRPr="00FD15C9">
              <w:rPr>
                <w:rFonts w:cstheme="minorHAnsi"/>
                <w:color w:val="000000" w:themeColor="text1"/>
                <w:sz w:val="20"/>
                <w:szCs w:val="20"/>
              </w:rPr>
              <w:t>Diffie-Hellman</w:t>
            </w:r>
            <w:proofErr w:type="spellEnd"/>
            <w:r w:rsidRPr="00FD15C9">
              <w:rPr>
                <w:rFonts w:cstheme="minorHAnsi"/>
                <w:color w:val="000000" w:themeColor="text1"/>
                <w:sz w:val="20"/>
                <w:szCs w:val="20"/>
              </w:rPr>
              <w:t xml:space="preserve"> grup 19 i 20. </w:t>
            </w:r>
          </w:p>
          <w:p w14:paraId="08D834C6" w14:textId="77777777" w:rsidR="00FD15C9" w:rsidRPr="00FD15C9" w:rsidRDefault="00FD15C9" w:rsidP="00FD15C9">
            <w:pPr>
              <w:pStyle w:val="Akapitzlist"/>
              <w:numPr>
                <w:ilvl w:val="0"/>
                <w:numId w:val="52"/>
              </w:numPr>
              <w:spacing w:after="40"/>
              <w:rPr>
                <w:rFonts w:cstheme="minorHAnsi"/>
                <w:color w:val="000000" w:themeColor="text1"/>
                <w:sz w:val="20"/>
                <w:szCs w:val="20"/>
              </w:rPr>
            </w:pPr>
            <w:r w:rsidRPr="00FD15C9">
              <w:rPr>
                <w:rFonts w:cstheme="minorHAnsi"/>
                <w:color w:val="000000" w:themeColor="text1"/>
                <w:sz w:val="20"/>
                <w:szCs w:val="20"/>
              </w:rPr>
              <w:t xml:space="preserve">Wsparcie dla Pracy w topologii Hub and </w:t>
            </w:r>
            <w:proofErr w:type="spellStart"/>
            <w:r w:rsidRPr="00FD15C9">
              <w:rPr>
                <w:rFonts w:cstheme="minorHAnsi"/>
                <w:color w:val="000000" w:themeColor="text1"/>
                <w:sz w:val="20"/>
                <w:szCs w:val="20"/>
              </w:rPr>
              <w:t>Spoke</w:t>
            </w:r>
            <w:proofErr w:type="spellEnd"/>
            <w:r w:rsidRPr="00FD15C9">
              <w:rPr>
                <w:rFonts w:cstheme="minorHAnsi"/>
                <w:color w:val="000000" w:themeColor="text1"/>
                <w:sz w:val="20"/>
                <w:szCs w:val="20"/>
              </w:rPr>
              <w:t xml:space="preserve"> oraz </w:t>
            </w:r>
            <w:proofErr w:type="spellStart"/>
            <w:r w:rsidRPr="00FD15C9">
              <w:rPr>
                <w:rFonts w:cstheme="minorHAnsi"/>
                <w:color w:val="000000" w:themeColor="text1"/>
                <w:sz w:val="20"/>
                <w:szCs w:val="20"/>
              </w:rPr>
              <w:t>Mesh</w:t>
            </w:r>
            <w:proofErr w:type="spellEnd"/>
            <w:r w:rsidRPr="00FD15C9">
              <w:rPr>
                <w:rFonts w:cstheme="minorHAnsi"/>
                <w:color w:val="000000" w:themeColor="text1"/>
                <w:sz w:val="20"/>
                <w:szCs w:val="20"/>
              </w:rPr>
              <w:t xml:space="preserve">, w tym wsparcie dla dynamicznego zestawiania tuneli pomiędzy SPOKE w topologii HUB and SPOKE. </w:t>
            </w:r>
          </w:p>
          <w:p w14:paraId="696D5037" w14:textId="77777777" w:rsidR="00FD15C9" w:rsidRPr="00FD15C9" w:rsidRDefault="00FD15C9" w:rsidP="00FD15C9">
            <w:pPr>
              <w:pStyle w:val="Akapitzlist"/>
              <w:numPr>
                <w:ilvl w:val="0"/>
                <w:numId w:val="52"/>
              </w:numPr>
              <w:spacing w:after="40"/>
              <w:rPr>
                <w:rFonts w:cstheme="minorHAnsi"/>
                <w:color w:val="000000" w:themeColor="text1"/>
                <w:sz w:val="20"/>
                <w:szCs w:val="20"/>
              </w:rPr>
            </w:pPr>
            <w:r w:rsidRPr="00FD15C9">
              <w:rPr>
                <w:rFonts w:cstheme="minorHAnsi"/>
                <w:color w:val="000000" w:themeColor="text1"/>
                <w:sz w:val="20"/>
                <w:szCs w:val="20"/>
              </w:rPr>
              <w:lastRenderedPageBreak/>
              <w:t>Tworzenie połączeń typu Site-to-Site oraz Client-to-Site.</w:t>
            </w:r>
          </w:p>
          <w:p w14:paraId="21AB4857" w14:textId="77777777" w:rsidR="00FD15C9" w:rsidRPr="00FD15C9" w:rsidRDefault="00FD15C9" w:rsidP="00FD15C9">
            <w:pPr>
              <w:pStyle w:val="Akapitzlist"/>
              <w:numPr>
                <w:ilvl w:val="0"/>
                <w:numId w:val="52"/>
              </w:numPr>
              <w:spacing w:after="40"/>
              <w:rPr>
                <w:rFonts w:cstheme="minorHAnsi"/>
                <w:color w:val="000000" w:themeColor="text1"/>
                <w:sz w:val="20"/>
                <w:szCs w:val="20"/>
              </w:rPr>
            </w:pPr>
            <w:r w:rsidRPr="00FD15C9">
              <w:rPr>
                <w:rFonts w:cstheme="minorHAnsi"/>
                <w:color w:val="000000" w:themeColor="text1"/>
                <w:sz w:val="20"/>
                <w:szCs w:val="20"/>
              </w:rPr>
              <w:t xml:space="preserve">Monitorowanie stanu tuneli VPN i stałego utrzymywania ich aktywności. </w:t>
            </w:r>
          </w:p>
          <w:p w14:paraId="4302FCD5" w14:textId="77777777" w:rsidR="00FD15C9" w:rsidRPr="00FD15C9" w:rsidRDefault="00FD15C9" w:rsidP="00FD15C9">
            <w:pPr>
              <w:pStyle w:val="Akapitzlist"/>
              <w:numPr>
                <w:ilvl w:val="0"/>
                <w:numId w:val="52"/>
              </w:numPr>
              <w:spacing w:after="40"/>
              <w:rPr>
                <w:rFonts w:cstheme="minorHAnsi"/>
                <w:color w:val="000000" w:themeColor="text1"/>
                <w:sz w:val="20"/>
                <w:szCs w:val="20"/>
              </w:rPr>
            </w:pPr>
            <w:r w:rsidRPr="00FD15C9">
              <w:rPr>
                <w:rFonts w:cstheme="minorHAnsi"/>
                <w:color w:val="000000" w:themeColor="text1"/>
                <w:sz w:val="20"/>
                <w:szCs w:val="20"/>
              </w:rPr>
              <w:t xml:space="preserve">Możliwość wyboru tunelu przez protokoły: dynamicznego routingu (np. OSPF) oraz routingu statycznego. </w:t>
            </w:r>
          </w:p>
          <w:p w14:paraId="64AA5F4D" w14:textId="77777777" w:rsidR="00FD15C9" w:rsidRPr="00FD15C9" w:rsidRDefault="00FD15C9" w:rsidP="00FD15C9">
            <w:pPr>
              <w:pStyle w:val="Akapitzlist"/>
              <w:numPr>
                <w:ilvl w:val="0"/>
                <w:numId w:val="52"/>
              </w:numPr>
              <w:spacing w:after="40"/>
              <w:rPr>
                <w:rFonts w:cstheme="minorHAnsi"/>
                <w:color w:val="000000" w:themeColor="text1"/>
                <w:sz w:val="20"/>
                <w:szCs w:val="20"/>
              </w:rPr>
            </w:pPr>
            <w:r w:rsidRPr="00FD15C9">
              <w:rPr>
                <w:rFonts w:cstheme="minorHAnsi"/>
                <w:color w:val="000000" w:themeColor="text1"/>
                <w:sz w:val="20"/>
                <w:szCs w:val="20"/>
              </w:rPr>
              <w:t xml:space="preserve">Obsługa mechanizmów: </w:t>
            </w:r>
            <w:proofErr w:type="spellStart"/>
            <w:r w:rsidRPr="00FD15C9">
              <w:rPr>
                <w:rFonts w:cstheme="minorHAnsi"/>
                <w:color w:val="000000" w:themeColor="text1"/>
                <w:sz w:val="20"/>
                <w:szCs w:val="20"/>
              </w:rPr>
              <w:t>IPSec</w:t>
            </w:r>
            <w:proofErr w:type="spellEnd"/>
            <w:r w:rsidRPr="00FD15C9">
              <w:rPr>
                <w:rFonts w:cstheme="minorHAnsi"/>
                <w:color w:val="000000" w:themeColor="text1"/>
                <w:sz w:val="20"/>
                <w:szCs w:val="20"/>
              </w:rPr>
              <w:t xml:space="preserve"> NAT </w:t>
            </w:r>
            <w:proofErr w:type="spellStart"/>
            <w:r w:rsidRPr="00FD15C9">
              <w:rPr>
                <w:rFonts w:cstheme="minorHAnsi"/>
                <w:color w:val="000000" w:themeColor="text1"/>
                <w:sz w:val="20"/>
                <w:szCs w:val="20"/>
              </w:rPr>
              <w:t>Traversal</w:t>
            </w:r>
            <w:proofErr w:type="spellEnd"/>
            <w:r w:rsidRPr="00FD15C9">
              <w:rPr>
                <w:rFonts w:cstheme="minorHAnsi"/>
                <w:color w:val="000000" w:themeColor="text1"/>
                <w:sz w:val="20"/>
                <w:szCs w:val="20"/>
              </w:rPr>
              <w:t xml:space="preserve">, DPD, </w:t>
            </w:r>
            <w:proofErr w:type="spellStart"/>
            <w:r w:rsidRPr="00FD15C9">
              <w:rPr>
                <w:rFonts w:cstheme="minorHAnsi"/>
                <w:color w:val="000000" w:themeColor="text1"/>
                <w:sz w:val="20"/>
                <w:szCs w:val="20"/>
              </w:rPr>
              <w:t>Xauth</w:t>
            </w:r>
            <w:proofErr w:type="spellEnd"/>
            <w:r w:rsidRPr="00FD15C9">
              <w:rPr>
                <w:rFonts w:cstheme="minorHAnsi"/>
                <w:color w:val="000000" w:themeColor="text1"/>
                <w:sz w:val="20"/>
                <w:szCs w:val="20"/>
              </w:rPr>
              <w:t xml:space="preserve">. </w:t>
            </w:r>
          </w:p>
          <w:p w14:paraId="77170AB3" w14:textId="77777777" w:rsidR="00FD15C9" w:rsidRPr="00FD15C9" w:rsidRDefault="00FD15C9" w:rsidP="00FD15C9">
            <w:pPr>
              <w:pStyle w:val="Akapitzlist"/>
              <w:numPr>
                <w:ilvl w:val="0"/>
                <w:numId w:val="52"/>
              </w:numPr>
              <w:spacing w:after="40"/>
              <w:rPr>
                <w:rFonts w:cstheme="minorHAnsi"/>
                <w:color w:val="000000" w:themeColor="text1"/>
                <w:sz w:val="20"/>
                <w:szCs w:val="20"/>
              </w:rPr>
            </w:pPr>
            <w:r w:rsidRPr="00FD15C9">
              <w:rPr>
                <w:rFonts w:cstheme="minorHAnsi"/>
                <w:color w:val="000000" w:themeColor="text1"/>
                <w:sz w:val="20"/>
                <w:szCs w:val="20"/>
              </w:rPr>
              <w:t xml:space="preserve">Mechanizm „Split </w:t>
            </w:r>
            <w:proofErr w:type="spellStart"/>
            <w:r w:rsidRPr="00FD15C9">
              <w:rPr>
                <w:rFonts w:cstheme="minorHAnsi"/>
                <w:color w:val="000000" w:themeColor="text1"/>
                <w:sz w:val="20"/>
                <w:szCs w:val="20"/>
              </w:rPr>
              <w:t>tunneling</w:t>
            </w:r>
            <w:proofErr w:type="spellEnd"/>
            <w:r w:rsidRPr="00FD15C9">
              <w:rPr>
                <w:rFonts w:cstheme="minorHAnsi"/>
                <w:color w:val="000000" w:themeColor="text1"/>
                <w:sz w:val="20"/>
                <w:szCs w:val="20"/>
              </w:rPr>
              <w:t xml:space="preserve">” dla połączeń Client-to-Site. </w:t>
            </w:r>
          </w:p>
          <w:p w14:paraId="4A026D49"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System musi umożliwiać konfigurację połączeń typu SSL VPN. </w:t>
            </w:r>
          </w:p>
          <w:p w14:paraId="5A2777E3"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W zakresie tej funkcji musi zapewniać: </w:t>
            </w:r>
          </w:p>
          <w:p w14:paraId="372F2EA9" w14:textId="77777777" w:rsidR="00FD15C9" w:rsidRPr="00FD15C9" w:rsidRDefault="00FD15C9" w:rsidP="00FD15C9">
            <w:pPr>
              <w:pStyle w:val="Akapitzlist"/>
              <w:numPr>
                <w:ilvl w:val="0"/>
                <w:numId w:val="52"/>
              </w:numPr>
              <w:spacing w:after="40"/>
              <w:rPr>
                <w:rFonts w:cstheme="minorHAnsi"/>
                <w:color w:val="000000" w:themeColor="text1"/>
                <w:sz w:val="20"/>
                <w:szCs w:val="20"/>
              </w:rPr>
            </w:pPr>
            <w:r w:rsidRPr="00FD15C9">
              <w:rPr>
                <w:rFonts w:cstheme="minorHAnsi"/>
                <w:color w:val="000000" w:themeColor="text1"/>
                <w:sz w:val="20"/>
                <w:szCs w:val="20"/>
              </w:rPr>
              <w:t>Pracę w trybie Portal - gdzie dostęp do chronionych zasobów realizowany jest za pośrednictwem przeglądarki. W tym zakresie system musi zapewniać stronę komunikacyjną działającą w oparciu o HTML 5.0.</w:t>
            </w:r>
          </w:p>
          <w:p w14:paraId="281DD227" w14:textId="77777777" w:rsidR="00FD15C9" w:rsidRPr="00FD15C9" w:rsidRDefault="00FD15C9" w:rsidP="00FD15C9">
            <w:pPr>
              <w:pStyle w:val="Akapitzlist"/>
              <w:numPr>
                <w:ilvl w:val="0"/>
                <w:numId w:val="52"/>
              </w:numPr>
              <w:spacing w:after="40"/>
              <w:rPr>
                <w:rFonts w:cstheme="minorHAnsi"/>
                <w:color w:val="000000" w:themeColor="text1"/>
                <w:sz w:val="20"/>
                <w:szCs w:val="20"/>
              </w:rPr>
            </w:pPr>
            <w:r w:rsidRPr="00FD15C9">
              <w:rPr>
                <w:rFonts w:cstheme="minorHAnsi"/>
                <w:color w:val="000000" w:themeColor="text1"/>
                <w:sz w:val="20"/>
                <w:szCs w:val="20"/>
              </w:rPr>
              <w:t xml:space="preserve">Pracę w trybie </w:t>
            </w:r>
            <w:proofErr w:type="spellStart"/>
            <w:r w:rsidRPr="00FD15C9">
              <w:rPr>
                <w:rFonts w:cstheme="minorHAnsi"/>
                <w:color w:val="000000" w:themeColor="text1"/>
                <w:sz w:val="20"/>
                <w:szCs w:val="20"/>
              </w:rPr>
              <w:t>Tunnel</w:t>
            </w:r>
            <w:proofErr w:type="spellEnd"/>
            <w:r w:rsidRPr="00FD15C9">
              <w:rPr>
                <w:rFonts w:cstheme="minorHAnsi"/>
                <w:color w:val="000000" w:themeColor="text1"/>
                <w:sz w:val="20"/>
                <w:szCs w:val="20"/>
              </w:rPr>
              <w:t xml:space="preserve"> z możliwością włączenia funkcji „Split </w:t>
            </w:r>
            <w:proofErr w:type="spellStart"/>
            <w:r w:rsidRPr="00FD15C9">
              <w:rPr>
                <w:rFonts w:cstheme="minorHAnsi"/>
                <w:color w:val="000000" w:themeColor="text1"/>
                <w:sz w:val="20"/>
                <w:szCs w:val="20"/>
              </w:rPr>
              <w:t>tunneling</w:t>
            </w:r>
            <w:proofErr w:type="spellEnd"/>
            <w:r w:rsidRPr="00FD15C9">
              <w:rPr>
                <w:rFonts w:cstheme="minorHAnsi"/>
                <w:color w:val="000000" w:themeColor="text1"/>
                <w:sz w:val="20"/>
                <w:szCs w:val="20"/>
              </w:rPr>
              <w:t xml:space="preserve">” przy zastosowaniu dedykowanego klienta. </w:t>
            </w:r>
          </w:p>
          <w:p w14:paraId="1B13E3F5" w14:textId="77777777" w:rsidR="00FD15C9" w:rsidRPr="00FD15C9" w:rsidRDefault="00FD15C9" w:rsidP="00FD15C9">
            <w:pPr>
              <w:pStyle w:val="Akapitzlist"/>
              <w:numPr>
                <w:ilvl w:val="0"/>
                <w:numId w:val="51"/>
              </w:numPr>
              <w:spacing w:after="40"/>
              <w:rPr>
                <w:rFonts w:cstheme="minorHAnsi"/>
                <w:color w:val="000000" w:themeColor="text1"/>
                <w:sz w:val="20"/>
                <w:szCs w:val="20"/>
              </w:rPr>
            </w:pPr>
            <w:r w:rsidRPr="000C0910">
              <w:rPr>
                <w:rFonts w:cstheme="minorHAnsi"/>
                <w:color w:val="000000" w:themeColor="text1"/>
                <w:sz w:val="20"/>
                <w:szCs w:val="20"/>
              </w:rPr>
              <w:t xml:space="preserve">Producent rozwiązania musi dostarczać oprogramowanie klienckie VPN, które umożliwia realizację połączeń </w:t>
            </w:r>
            <w:proofErr w:type="spellStart"/>
            <w:r w:rsidRPr="000C0910">
              <w:rPr>
                <w:rFonts w:cstheme="minorHAnsi"/>
                <w:color w:val="000000" w:themeColor="text1"/>
                <w:sz w:val="20"/>
                <w:szCs w:val="20"/>
              </w:rPr>
              <w:t>IPSec</w:t>
            </w:r>
            <w:proofErr w:type="spellEnd"/>
            <w:r w:rsidRPr="000C0910">
              <w:rPr>
                <w:rFonts w:cstheme="minorHAnsi"/>
                <w:color w:val="000000" w:themeColor="text1"/>
                <w:sz w:val="20"/>
                <w:szCs w:val="20"/>
              </w:rPr>
              <w:t xml:space="preserve"> VPN lub SSL VPN.</w:t>
            </w:r>
          </w:p>
        </w:tc>
      </w:tr>
      <w:tr w:rsidR="00FD15C9" w:rsidRPr="002964F0" w14:paraId="2073CC95" w14:textId="77777777" w:rsidTr="00FD15C9">
        <w:tc>
          <w:tcPr>
            <w:tcW w:w="2523" w:type="dxa"/>
            <w:tcBorders>
              <w:top w:val="single" w:sz="4" w:space="0" w:color="auto"/>
              <w:left w:val="single" w:sz="4" w:space="0" w:color="auto"/>
              <w:bottom w:val="single" w:sz="4" w:space="0" w:color="auto"/>
              <w:right w:val="single" w:sz="4" w:space="0" w:color="auto"/>
            </w:tcBorders>
            <w:vAlign w:val="center"/>
          </w:tcPr>
          <w:p w14:paraId="22C61D8B" w14:textId="77777777" w:rsidR="00FD15C9" w:rsidRPr="00FD15C9" w:rsidRDefault="00FD15C9" w:rsidP="00FD15C9">
            <w:pPr>
              <w:jc w:val="center"/>
              <w:rPr>
                <w:rFonts w:cstheme="minorHAnsi"/>
                <w:b/>
                <w:sz w:val="20"/>
                <w:szCs w:val="20"/>
              </w:rPr>
            </w:pPr>
            <w:r w:rsidRPr="00FD15C9">
              <w:rPr>
                <w:rFonts w:cstheme="minorHAnsi"/>
                <w:b/>
                <w:sz w:val="20"/>
                <w:szCs w:val="20"/>
              </w:rPr>
              <w:lastRenderedPageBreak/>
              <w:t>Routing i obsługa łączą WAN</w:t>
            </w:r>
          </w:p>
          <w:p w14:paraId="2568268E" w14:textId="77777777" w:rsidR="00FD15C9" w:rsidRPr="00FD15C9" w:rsidRDefault="00FD15C9" w:rsidP="0097104F">
            <w:pPr>
              <w:jc w:val="center"/>
              <w:rPr>
                <w:rFonts w:cstheme="minorHAnsi"/>
                <w:b/>
                <w:sz w:val="20"/>
                <w:szCs w:val="20"/>
              </w:rPr>
            </w:pP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279BCCE3"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W zakresie routingu rozwiązanie powinno zapewniać obsługę:</w:t>
            </w:r>
          </w:p>
          <w:p w14:paraId="1F0FD5E4" w14:textId="77777777" w:rsidR="00FD15C9" w:rsidRPr="00FD15C9" w:rsidRDefault="00FD15C9" w:rsidP="00FD15C9">
            <w:pPr>
              <w:pStyle w:val="Akapitzlist"/>
              <w:numPr>
                <w:ilvl w:val="0"/>
                <w:numId w:val="51"/>
              </w:numPr>
              <w:spacing w:after="40"/>
              <w:rPr>
                <w:rFonts w:cstheme="minorHAnsi"/>
                <w:color w:val="000000" w:themeColor="text1"/>
                <w:sz w:val="20"/>
                <w:szCs w:val="20"/>
              </w:rPr>
            </w:pPr>
            <w:r w:rsidRPr="00FD15C9">
              <w:rPr>
                <w:rFonts w:cstheme="minorHAnsi"/>
                <w:color w:val="000000" w:themeColor="text1"/>
                <w:sz w:val="20"/>
                <w:szCs w:val="20"/>
              </w:rPr>
              <w:t xml:space="preserve">Routingu statycznego. </w:t>
            </w:r>
          </w:p>
          <w:p w14:paraId="3D8D52DC" w14:textId="77777777" w:rsidR="00FD15C9" w:rsidRPr="00FD15C9" w:rsidRDefault="00FD15C9" w:rsidP="00FD15C9">
            <w:pPr>
              <w:pStyle w:val="Akapitzlist"/>
              <w:numPr>
                <w:ilvl w:val="0"/>
                <w:numId w:val="51"/>
              </w:numPr>
              <w:spacing w:after="40"/>
              <w:rPr>
                <w:rFonts w:cstheme="minorHAnsi"/>
                <w:color w:val="000000" w:themeColor="text1"/>
                <w:sz w:val="20"/>
                <w:szCs w:val="20"/>
              </w:rPr>
            </w:pPr>
            <w:r w:rsidRPr="00FD15C9">
              <w:rPr>
                <w:rFonts w:cstheme="minorHAnsi"/>
                <w:color w:val="000000" w:themeColor="text1"/>
                <w:sz w:val="20"/>
                <w:szCs w:val="20"/>
              </w:rPr>
              <w:t xml:space="preserve">Policy </w:t>
            </w:r>
            <w:proofErr w:type="spellStart"/>
            <w:r w:rsidRPr="00FD15C9">
              <w:rPr>
                <w:rFonts w:cstheme="minorHAnsi"/>
                <w:color w:val="000000" w:themeColor="text1"/>
                <w:sz w:val="20"/>
                <w:szCs w:val="20"/>
              </w:rPr>
              <w:t>Based</w:t>
            </w:r>
            <w:proofErr w:type="spellEnd"/>
            <w:r w:rsidRPr="00FD15C9">
              <w:rPr>
                <w:rFonts w:cstheme="minorHAnsi"/>
                <w:color w:val="000000" w:themeColor="text1"/>
                <w:sz w:val="20"/>
                <w:szCs w:val="20"/>
              </w:rPr>
              <w:t xml:space="preserve"> Routingu. </w:t>
            </w:r>
          </w:p>
          <w:p w14:paraId="71B0A340" w14:textId="77777777" w:rsidR="00FD15C9" w:rsidRPr="00FD15C9" w:rsidRDefault="00FD15C9" w:rsidP="00FD15C9">
            <w:pPr>
              <w:pStyle w:val="Akapitzlist"/>
              <w:numPr>
                <w:ilvl w:val="0"/>
                <w:numId w:val="51"/>
              </w:numPr>
              <w:spacing w:after="40"/>
              <w:rPr>
                <w:rFonts w:cstheme="minorHAnsi"/>
                <w:color w:val="000000" w:themeColor="text1"/>
                <w:sz w:val="20"/>
                <w:szCs w:val="20"/>
              </w:rPr>
            </w:pPr>
            <w:r w:rsidRPr="00FD15C9">
              <w:rPr>
                <w:rFonts w:cstheme="minorHAnsi"/>
                <w:color w:val="000000" w:themeColor="text1"/>
                <w:sz w:val="20"/>
                <w:szCs w:val="20"/>
              </w:rPr>
              <w:t>Protokołów dynamicznego routingu w oparciu o protokoły: RIPv2, OSPF, BGP oraz PIM.</w:t>
            </w:r>
          </w:p>
        </w:tc>
      </w:tr>
      <w:tr w:rsidR="00FD15C9" w:rsidRPr="002964F0" w14:paraId="364C6C79" w14:textId="77777777" w:rsidTr="00FD15C9">
        <w:tc>
          <w:tcPr>
            <w:tcW w:w="2523" w:type="dxa"/>
            <w:tcBorders>
              <w:top w:val="single" w:sz="4" w:space="0" w:color="auto"/>
              <w:left w:val="single" w:sz="4" w:space="0" w:color="auto"/>
              <w:bottom w:val="single" w:sz="4" w:space="0" w:color="auto"/>
              <w:right w:val="single" w:sz="4" w:space="0" w:color="auto"/>
            </w:tcBorders>
            <w:vAlign w:val="center"/>
          </w:tcPr>
          <w:p w14:paraId="157C2D33" w14:textId="77777777" w:rsidR="00FD15C9" w:rsidRPr="00FD15C9" w:rsidRDefault="00FD15C9" w:rsidP="00FD15C9">
            <w:pPr>
              <w:jc w:val="center"/>
              <w:rPr>
                <w:rFonts w:cstheme="minorHAnsi"/>
                <w:b/>
                <w:sz w:val="20"/>
                <w:szCs w:val="20"/>
              </w:rPr>
            </w:pPr>
            <w:r w:rsidRPr="00FD15C9">
              <w:rPr>
                <w:rFonts w:cstheme="minorHAnsi"/>
                <w:b/>
                <w:sz w:val="20"/>
                <w:szCs w:val="20"/>
              </w:rPr>
              <w:t>Funkcje SD-WAN</w:t>
            </w:r>
          </w:p>
          <w:p w14:paraId="57DEB26D" w14:textId="77777777" w:rsidR="00FD15C9" w:rsidRPr="00FD15C9" w:rsidRDefault="00FD15C9" w:rsidP="0097104F">
            <w:pPr>
              <w:jc w:val="center"/>
              <w:rPr>
                <w:rFonts w:cstheme="minorHAnsi"/>
                <w:b/>
                <w:sz w:val="20"/>
                <w:szCs w:val="20"/>
              </w:rPr>
            </w:pP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156FE295"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System powinien umożliwiać wykorzystanie protokołów dynamicznego routingu przy konfiguracji równoważenia obciążenia do łączy WAN.</w:t>
            </w:r>
          </w:p>
          <w:p w14:paraId="00541F96"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Reguły SD-WAN powinny umożliwiać określenie aplikacji jako argumentu dla kierowania ruchu</w:t>
            </w:r>
          </w:p>
        </w:tc>
      </w:tr>
      <w:tr w:rsidR="00FD15C9" w:rsidRPr="002964F0" w14:paraId="05B00E0C" w14:textId="77777777" w:rsidTr="00FD15C9">
        <w:tc>
          <w:tcPr>
            <w:tcW w:w="2523" w:type="dxa"/>
            <w:tcBorders>
              <w:top w:val="single" w:sz="4" w:space="0" w:color="auto"/>
              <w:left w:val="single" w:sz="4" w:space="0" w:color="auto"/>
              <w:bottom w:val="single" w:sz="4" w:space="0" w:color="auto"/>
              <w:right w:val="single" w:sz="4" w:space="0" w:color="auto"/>
            </w:tcBorders>
            <w:vAlign w:val="center"/>
          </w:tcPr>
          <w:p w14:paraId="2CEA3387" w14:textId="77777777" w:rsidR="00FD15C9" w:rsidRPr="00FD15C9" w:rsidRDefault="00FD15C9" w:rsidP="00FD15C9">
            <w:pPr>
              <w:jc w:val="center"/>
              <w:rPr>
                <w:rFonts w:cstheme="minorHAnsi"/>
                <w:b/>
                <w:sz w:val="20"/>
                <w:szCs w:val="20"/>
              </w:rPr>
            </w:pPr>
            <w:r w:rsidRPr="00FD15C9">
              <w:rPr>
                <w:rFonts w:cstheme="minorHAnsi"/>
                <w:b/>
                <w:sz w:val="20"/>
                <w:szCs w:val="20"/>
              </w:rPr>
              <w:t>Zarządzanie pasmem</w:t>
            </w:r>
          </w:p>
          <w:p w14:paraId="2FC7948A" w14:textId="77777777" w:rsidR="00FD15C9" w:rsidRPr="00FD15C9" w:rsidRDefault="00FD15C9" w:rsidP="0097104F">
            <w:pPr>
              <w:jc w:val="center"/>
              <w:rPr>
                <w:rFonts w:cstheme="minorHAnsi"/>
                <w:b/>
                <w:sz w:val="20"/>
                <w:szCs w:val="20"/>
              </w:rPr>
            </w:pP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169A4B73"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System Firewall musi umożliwiać zarządzanie pasmem poprzez określenie: maksymalnej, gwarantowanej ilości pasma, oznaczanie DSCP oraz wskazanie priorytetu ruchu.</w:t>
            </w:r>
          </w:p>
          <w:p w14:paraId="384D4209"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Musi istnieć możliwość określania pasma dla poszczególnych aplikacji.</w:t>
            </w:r>
          </w:p>
          <w:p w14:paraId="06EB2326"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System musi zapewniać możliwość zarządzania pasmem dla wybranych kategorii URL.</w:t>
            </w:r>
          </w:p>
        </w:tc>
      </w:tr>
      <w:tr w:rsidR="00FD15C9" w:rsidRPr="002964F0" w14:paraId="6EA9A750" w14:textId="77777777" w:rsidTr="00FD15C9">
        <w:tc>
          <w:tcPr>
            <w:tcW w:w="2523" w:type="dxa"/>
            <w:tcBorders>
              <w:top w:val="single" w:sz="4" w:space="0" w:color="auto"/>
              <w:left w:val="single" w:sz="4" w:space="0" w:color="auto"/>
              <w:bottom w:val="single" w:sz="4" w:space="0" w:color="auto"/>
              <w:right w:val="single" w:sz="4" w:space="0" w:color="auto"/>
            </w:tcBorders>
            <w:vAlign w:val="center"/>
          </w:tcPr>
          <w:p w14:paraId="4E17A066" w14:textId="77777777" w:rsidR="00FD15C9" w:rsidRPr="00FD15C9" w:rsidRDefault="00FD15C9" w:rsidP="00FD15C9">
            <w:pPr>
              <w:jc w:val="center"/>
              <w:rPr>
                <w:rFonts w:cstheme="minorHAnsi"/>
                <w:b/>
                <w:sz w:val="20"/>
                <w:szCs w:val="20"/>
              </w:rPr>
            </w:pPr>
            <w:r w:rsidRPr="00FD15C9">
              <w:rPr>
                <w:rFonts w:cstheme="minorHAnsi"/>
                <w:b/>
                <w:sz w:val="20"/>
                <w:szCs w:val="20"/>
              </w:rPr>
              <w:t xml:space="preserve">Ochrona przed </w:t>
            </w:r>
            <w:proofErr w:type="spellStart"/>
            <w:r w:rsidRPr="00FD15C9">
              <w:rPr>
                <w:rFonts w:cstheme="minorHAnsi"/>
                <w:b/>
                <w:sz w:val="20"/>
                <w:szCs w:val="20"/>
              </w:rPr>
              <w:t>malware</w:t>
            </w:r>
            <w:proofErr w:type="spellEnd"/>
          </w:p>
          <w:p w14:paraId="7B71522D" w14:textId="77777777" w:rsidR="00FD15C9" w:rsidRPr="00FD15C9" w:rsidRDefault="00FD15C9" w:rsidP="0097104F">
            <w:pPr>
              <w:jc w:val="center"/>
              <w:rPr>
                <w:rFonts w:cstheme="minorHAnsi"/>
                <w:b/>
                <w:sz w:val="20"/>
                <w:szCs w:val="20"/>
              </w:rPr>
            </w:pP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456A827B"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Silnik antywirusowy musi umożliwiać skanowanie ruchu w obu kierunkach komunikacji dla protokołów działających na niestandardowych portach (np. FTP na porcie 2021).</w:t>
            </w:r>
          </w:p>
          <w:p w14:paraId="221C8586"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System musi umożliwiać skanowanie archiwów, w tym co najmniej: zip, </w:t>
            </w:r>
            <w:proofErr w:type="spellStart"/>
            <w:r w:rsidRPr="00FD15C9">
              <w:rPr>
                <w:rFonts w:cstheme="minorHAnsi"/>
                <w:color w:val="000000" w:themeColor="text1"/>
                <w:sz w:val="20"/>
                <w:szCs w:val="20"/>
              </w:rPr>
              <w:t>rar</w:t>
            </w:r>
            <w:proofErr w:type="spellEnd"/>
            <w:r w:rsidRPr="00FD15C9">
              <w:rPr>
                <w:rFonts w:cstheme="minorHAnsi"/>
                <w:color w:val="000000" w:themeColor="text1"/>
                <w:sz w:val="20"/>
                <w:szCs w:val="20"/>
              </w:rPr>
              <w:t>.</w:t>
            </w:r>
          </w:p>
          <w:p w14:paraId="3B3B1B2E"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System musi dysponować sygnaturami do ochrony urządzeń mobilnych (co najmniej dla systemu operacyjnego Android).</w:t>
            </w:r>
          </w:p>
          <w:p w14:paraId="658E81B6" w14:textId="77777777" w:rsidR="00FD15C9" w:rsidRPr="00FD15C9" w:rsidRDefault="00FD15C9" w:rsidP="00FD15C9">
            <w:pPr>
              <w:rPr>
                <w:rFonts w:cstheme="minorHAnsi"/>
                <w:color w:val="000000" w:themeColor="text1"/>
                <w:sz w:val="20"/>
                <w:szCs w:val="20"/>
              </w:rPr>
            </w:pPr>
            <w:r w:rsidRPr="000C0910">
              <w:rPr>
                <w:rFonts w:cstheme="minorHAnsi"/>
                <w:color w:val="000000" w:themeColor="text1"/>
                <w:sz w:val="20"/>
                <w:szCs w:val="20"/>
              </w:rPr>
              <w:t xml:space="preserve">System musi współpracować z dedykowaną platformą typu </w:t>
            </w:r>
            <w:proofErr w:type="spellStart"/>
            <w:r w:rsidRPr="000C0910">
              <w:rPr>
                <w:rFonts w:cstheme="minorHAnsi"/>
                <w:color w:val="000000" w:themeColor="text1"/>
                <w:sz w:val="20"/>
                <w:szCs w:val="20"/>
              </w:rPr>
              <w:t>Sandbox</w:t>
            </w:r>
            <w:proofErr w:type="spellEnd"/>
            <w:r w:rsidRPr="000C0910">
              <w:rPr>
                <w:rFonts w:cstheme="minorHAnsi"/>
                <w:color w:val="000000" w:themeColor="text1"/>
                <w:sz w:val="20"/>
                <w:szCs w:val="20"/>
              </w:rPr>
              <w:t xml:space="preserve"> lub usługą typu </w:t>
            </w:r>
            <w:proofErr w:type="spellStart"/>
            <w:r w:rsidRPr="000C0910">
              <w:rPr>
                <w:rFonts w:cstheme="minorHAnsi"/>
                <w:color w:val="000000" w:themeColor="text1"/>
                <w:sz w:val="20"/>
                <w:szCs w:val="20"/>
              </w:rPr>
              <w:t>Sandbox</w:t>
            </w:r>
            <w:proofErr w:type="spellEnd"/>
            <w:r w:rsidRPr="000C0910">
              <w:rPr>
                <w:rFonts w:cstheme="minorHAnsi"/>
                <w:color w:val="000000" w:themeColor="text1"/>
                <w:sz w:val="20"/>
                <w:szCs w:val="20"/>
              </w:rPr>
              <w:t xml:space="preserve"> realizowaną w chmurze. W ramach postępowania musi zostać dostarczona platforma typu </w:t>
            </w:r>
            <w:proofErr w:type="spellStart"/>
            <w:r w:rsidRPr="000C0910">
              <w:rPr>
                <w:rFonts w:cstheme="minorHAnsi"/>
                <w:color w:val="000000" w:themeColor="text1"/>
                <w:sz w:val="20"/>
                <w:szCs w:val="20"/>
              </w:rPr>
              <w:t>Sandbox</w:t>
            </w:r>
            <w:proofErr w:type="spellEnd"/>
            <w:r w:rsidRPr="000C0910">
              <w:rPr>
                <w:rFonts w:cstheme="minorHAnsi"/>
                <w:color w:val="000000" w:themeColor="text1"/>
                <w:sz w:val="20"/>
                <w:szCs w:val="20"/>
              </w:rPr>
              <w:t xml:space="preserve"> wraz z niezbędnymi serwisami lub licencja upoważniająca do korzystania z usługi typu </w:t>
            </w:r>
            <w:proofErr w:type="spellStart"/>
            <w:r w:rsidRPr="000C0910">
              <w:rPr>
                <w:rFonts w:cstheme="minorHAnsi"/>
                <w:color w:val="000000" w:themeColor="text1"/>
                <w:sz w:val="20"/>
                <w:szCs w:val="20"/>
              </w:rPr>
              <w:t>Sandbox</w:t>
            </w:r>
            <w:proofErr w:type="spellEnd"/>
            <w:r w:rsidRPr="000C0910">
              <w:rPr>
                <w:rFonts w:cstheme="minorHAnsi"/>
                <w:color w:val="000000" w:themeColor="text1"/>
                <w:sz w:val="20"/>
                <w:szCs w:val="20"/>
              </w:rPr>
              <w:t xml:space="preserve"> w chmurze.</w:t>
            </w:r>
          </w:p>
          <w:p w14:paraId="1F006EDC" w14:textId="244388B1"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System musi umożliwiać usuwanie aktywnej zawartości plików PDF oraz Microsoft Office bez konieczności blokowania transferu całych plików.</w:t>
            </w:r>
          </w:p>
        </w:tc>
      </w:tr>
      <w:tr w:rsidR="00FD15C9" w:rsidRPr="002964F0" w14:paraId="77A419FC" w14:textId="77777777" w:rsidTr="00FD15C9">
        <w:tc>
          <w:tcPr>
            <w:tcW w:w="2523" w:type="dxa"/>
            <w:tcBorders>
              <w:top w:val="single" w:sz="4" w:space="0" w:color="auto"/>
              <w:left w:val="single" w:sz="4" w:space="0" w:color="auto"/>
              <w:bottom w:val="single" w:sz="4" w:space="0" w:color="auto"/>
              <w:right w:val="single" w:sz="4" w:space="0" w:color="auto"/>
            </w:tcBorders>
            <w:vAlign w:val="center"/>
          </w:tcPr>
          <w:p w14:paraId="7D84AD82" w14:textId="77777777" w:rsidR="00FD15C9" w:rsidRPr="00FD15C9" w:rsidRDefault="00FD15C9" w:rsidP="00FD15C9">
            <w:pPr>
              <w:jc w:val="center"/>
              <w:rPr>
                <w:rFonts w:cstheme="minorHAnsi"/>
                <w:b/>
                <w:sz w:val="20"/>
                <w:szCs w:val="20"/>
              </w:rPr>
            </w:pPr>
            <w:r w:rsidRPr="00FD15C9">
              <w:rPr>
                <w:rFonts w:cstheme="minorHAnsi"/>
                <w:b/>
                <w:sz w:val="20"/>
                <w:szCs w:val="20"/>
              </w:rPr>
              <w:t>Ochrona przed atakami</w:t>
            </w:r>
          </w:p>
          <w:p w14:paraId="66014165" w14:textId="77777777" w:rsidR="00FD15C9" w:rsidRPr="00FD15C9" w:rsidRDefault="00FD15C9" w:rsidP="0097104F">
            <w:pPr>
              <w:jc w:val="center"/>
              <w:rPr>
                <w:rFonts w:cstheme="minorHAnsi"/>
                <w:b/>
                <w:sz w:val="20"/>
                <w:szCs w:val="20"/>
              </w:rPr>
            </w:pP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5936B28E"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Ochrona IPS powinna opierać się co najmniej na analizie sygnaturowej oraz na analizie anomalii w protokołach sieciowych.</w:t>
            </w:r>
          </w:p>
          <w:p w14:paraId="226CDCE3"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System powinien chronić przed atakami na aplikacje pracujące na niestandardowych portach.</w:t>
            </w:r>
          </w:p>
          <w:p w14:paraId="4562A823"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Administrator systemu musi mieć możliwość definiowania własnych wyjątków oraz własnych sygnatur.</w:t>
            </w:r>
          </w:p>
          <w:p w14:paraId="74D91EFA"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lastRenderedPageBreak/>
              <w:t xml:space="preserve">System musi zapewniać wykrywanie anomalii protokołów i ruchu sieciowego, realizując tym samym podstawową ochronę przed atakami typu </w:t>
            </w:r>
            <w:proofErr w:type="spellStart"/>
            <w:r w:rsidRPr="00FD15C9">
              <w:rPr>
                <w:rFonts w:cstheme="minorHAnsi"/>
                <w:color w:val="000000" w:themeColor="text1"/>
                <w:sz w:val="20"/>
                <w:szCs w:val="20"/>
              </w:rPr>
              <w:t>DoS</w:t>
            </w:r>
            <w:proofErr w:type="spellEnd"/>
            <w:r w:rsidRPr="00FD15C9">
              <w:rPr>
                <w:rFonts w:cstheme="minorHAnsi"/>
                <w:color w:val="000000" w:themeColor="text1"/>
                <w:sz w:val="20"/>
                <w:szCs w:val="20"/>
              </w:rPr>
              <w:t xml:space="preserve"> oraz </w:t>
            </w:r>
            <w:proofErr w:type="spellStart"/>
            <w:r w:rsidRPr="00FD15C9">
              <w:rPr>
                <w:rFonts w:cstheme="minorHAnsi"/>
                <w:color w:val="000000" w:themeColor="text1"/>
                <w:sz w:val="20"/>
                <w:szCs w:val="20"/>
              </w:rPr>
              <w:t>DDoS</w:t>
            </w:r>
            <w:proofErr w:type="spellEnd"/>
            <w:r w:rsidRPr="00FD15C9">
              <w:rPr>
                <w:rFonts w:cstheme="minorHAnsi"/>
                <w:color w:val="000000" w:themeColor="text1"/>
                <w:sz w:val="20"/>
                <w:szCs w:val="20"/>
              </w:rPr>
              <w:t>.</w:t>
            </w:r>
          </w:p>
          <w:p w14:paraId="48865BF9"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Mechanizmy ochrony dla aplikacji </w:t>
            </w:r>
            <w:proofErr w:type="spellStart"/>
            <w:r w:rsidRPr="00FD15C9">
              <w:rPr>
                <w:rFonts w:cstheme="minorHAnsi"/>
                <w:color w:val="000000" w:themeColor="text1"/>
                <w:sz w:val="20"/>
                <w:szCs w:val="20"/>
              </w:rPr>
              <w:t>Web’owych</w:t>
            </w:r>
            <w:proofErr w:type="spellEnd"/>
            <w:r w:rsidRPr="00FD15C9">
              <w:rPr>
                <w:rFonts w:cstheme="minorHAnsi"/>
                <w:color w:val="000000" w:themeColor="text1"/>
                <w:sz w:val="20"/>
                <w:szCs w:val="20"/>
              </w:rPr>
              <w:t xml:space="preserve"> na poziomie sygnaturowym (co najmniej ochrona przed: CSS, SQL </w:t>
            </w:r>
            <w:proofErr w:type="spellStart"/>
            <w:r w:rsidRPr="00FD15C9">
              <w:rPr>
                <w:rFonts w:cstheme="minorHAnsi"/>
                <w:color w:val="000000" w:themeColor="text1"/>
                <w:sz w:val="20"/>
                <w:szCs w:val="20"/>
              </w:rPr>
              <w:t>Injecton</w:t>
            </w:r>
            <w:proofErr w:type="spellEnd"/>
            <w:r w:rsidRPr="00FD15C9">
              <w:rPr>
                <w:rFonts w:cstheme="minorHAnsi"/>
                <w:color w:val="000000" w:themeColor="text1"/>
                <w:sz w:val="20"/>
                <w:szCs w:val="20"/>
              </w:rPr>
              <w:t xml:space="preserve">, Trojany, </w:t>
            </w:r>
            <w:proofErr w:type="spellStart"/>
            <w:r w:rsidRPr="00FD15C9">
              <w:rPr>
                <w:rFonts w:cstheme="minorHAnsi"/>
                <w:color w:val="000000" w:themeColor="text1"/>
                <w:sz w:val="20"/>
                <w:szCs w:val="20"/>
              </w:rPr>
              <w:t>Exploity</w:t>
            </w:r>
            <w:proofErr w:type="spellEnd"/>
            <w:r w:rsidRPr="00FD15C9">
              <w:rPr>
                <w:rFonts w:cstheme="minorHAnsi"/>
                <w:color w:val="000000" w:themeColor="text1"/>
                <w:sz w:val="20"/>
                <w:szCs w:val="20"/>
              </w:rPr>
              <w:t xml:space="preserve">, Roboty) oraz możliwość kontrolowania długości nagłówka, ilości parametrów URL, </w:t>
            </w:r>
            <w:proofErr w:type="spellStart"/>
            <w:r w:rsidRPr="00FD15C9">
              <w:rPr>
                <w:rFonts w:cstheme="minorHAnsi"/>
                <w:color w:val="000000" w:themeColor="text1"/>
                <w:sz w:val="20"/>
                <w:szCs w:val="20"/>
              </w:rPr>
              <w:t>Cookies</w:t>
            </w:r>
            <w:proofErr w:type="spellEnd"/>
            <w:r w:rsidRPr="00FD15C9">
              <w:rPr>
                <w:rFonts w:cstheme="minorHAnsi"/>
                <w:color w:val="000000" w:themeColor="text1"/>
                <w:sz w:val="20"/>
                <w:szCs w:val="20"/>
              </w:rPr>
              <w:t>.</w:t>
            </w:r>
          </w:p>
          <w:p w14:paraId="658342BC"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Wykrywanie i blokowanie komunikacji C&amp;C do sieci </w:t>
            </w:r>
            <w:proofErr w:type="spellStart"/>
            <w:r w:rsidRPr="00FD15C9">
              <w:rPr>
                <w:rFonts w:cstheme="minorHAnsi"/>
                <w:color w:val="000000" w:themeColor="text1"/>
                <w:sz w:val="20"/>
                <w:szCs w:val="20"/>
              </w:rPr>
              <w:t>botnet</w:t>
            </w:r>
            <w:proofErr w:type="spellEnd"/>
            <w:r w:rsidRPr="00FD15C9">
              <w:rPr>
                <w:rFonts w:cstheme="minorHAnsi"/>
                <w:color w:val="000000" w:themeColor="text1"/>
                <w:sz w:val="20"/>
                <w:szCs w:val="20"/>
              </w:rPr>
              <w:t>.</w:t>
            </w:r>
          </w:p>
        </w:tc>
      </w:tr>
      <w:tr w:rsidR="00FD15C9" w:rsidRPr="002964F0" w14:paraId="46A2F5CE" w14:textId="77777777" w:rsidTr="00FD15C9">
        <w:tc>
          <w:tcPr>
            <w:tcW w:w="2523" w:type="dxa"/>
            <w:tcBorders>
              <w:top w:val="single" w:sz="4" w:space="0" w:color="auto"/>
              <w:left w:val="single" w:sz="4" w:space="0" w:color="auto"/>
              <w:bottom w:val="single" w:sz="4" w:space="0" w:color="auto"/>
              <w:right w:val="single" w:sz="4" w:space="0" w:color="auto"/>
            </w:tcBorders>
            <w:vAlign w:val="center"/>
          </w:tcPr>
          <w:p w14:paraId="6D85C3C4" w14:textId="77777777" w:rsidR="00FD15C9" w:rsidRPr="00FD15C9" w:rsidRDefault="00FD15C9" w:rsidP="00FD15C9">
            <w:pPr>
              <w:jc w:val="center"/>
              <w:rPr>
                <w:rFonts w:cstheme="minorHAnsi"/>
                <w:b/>
                <w:sz w:val="20"/>
                <w:szCs w:val="20"/>
              </w:rPr>
            </w:pPr>
            <w:r w:rsidRPr="00FD15C9">
              <w:rPr>
                <w:rFonts w:cstheme="minorHAnsi"/>
                <w:b/>
                <w:sz w:val="20"/>
                <w:szCs w:val="20"/>
              </w:rPr>
              <w:lastRenderedPageBreak/>
              <w:t>Kontrola aplikacji</w:t>
            </w:r>
          </w:p>
          <w:p w14:paraId="3FB433B5" w14:textId="77777777" w:rsidR="00FD15C9" w:rsidRPr="00FD15C9" w:rsidRDefault="00FD15C9" w:rsidP="0097104F">
            <w:pPr>
              <w:jc w:val="center"/>
              <w:rPr>
                <w:rFonts w:cstheme="minorHAnsi"/>
                <w:b/>
                <w:sz w:val="20"/>
                <w:szCs w:val="20"/>
              </w:rPr>
            </w:pP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7F308A2E"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Funkcja Kontroli Aplikacji powinna umożliwiać kontrolę ruchu na podstawie głębokiej analizy pakietów, nie bazując jedynie na wartościach portów TCP/UDP.</w:t>
            </w:r>
          </w:p>
          <w:p w14:paraId="04320857"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Aplikacje chmurowe (co najmniej: Facebook, Google </w:t>
            </w:r>
            <w:proofErr w:type="spellStart"/>
            <w:r w:rsidRPr="00FD15C9">
              <w:rPr>
                <w:rFonts w:cstheme="minorHAnsi"/>
                <w:color w:val="000000" w:themeColor="text1"/>
                <w:sz w:val="20"/>
                <w:szCs w:val="20"/>
              </w:rPr>
              <w:t>Docs</w:t>
            </w:r>
            <w:proofErr w:type="spellEnd"/>
            <w:r w:rsidRPr="00FD15C9">
              <w:rPr>
                <w:rFonts w:cstheme="minorHAnsi"/>
                <w:color w:val="000000" w:themeColor="text1"/>
                <w:sz w:val="20"/>
                <w:szCs w:val="20"/>
              </w:rPr>
              <w:t>, Dropbox) powinny być kontrolowane pod względem wykonywanych czynności, np.: pobieranie, wysyłanie plików.</w:t>
            </w:r>
          </w:p>
          <w:p w14:paraId="0E76AE60"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Baza powinna zawierać kategorie aplikacji szczególnie istotne z punktu widzenia bezpieczeństwa: </w:t>
            </w:r>
            <w:proofErr w:type="spellStart"/>
            <w:r w:rsidRPr="00FD15C9">
              <w:rPr>
                <w:rFonts w:cstheme="minorHAnsi"/>
                <w:color w:val="000000" w:themeColor="text1"/>
                <w:sz w:val="20"/>
                <w:szCs w:val="20"/>
              </w:rPr>
              <w:t>proxy</w:t>
            </w:r>
            <w:proofErr w:type="spellEnd"/>
            <w:r w:rsidRPr="00FD15C9">
              <w:rPr>
                <w:rFonts w:cstheme="minorHAnsi"/>
                <w:color w:val="000000" w:themeColor="text1"/>
                <w:sz w:val="20"/>
                <w:szCs w:val="20"/>
              </w:rPr>
              <w:t>, P2P.</w:t>
            </w:r>
          </w:p>
          <w:p w14:paraId="7A0C5843"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Administrator systemu musi mieć możliwość definiowania wyjątków oraz własnych sygnatur.</w:t>
            </w:r>
          </w:p>
        </w:tc>
      </w:tr>
      <w:tr w:rsidR="00FD15C9" w:rsidRPr="002964F0" w14:paraId="239EDE3E" w14:textId="77777777" w:rsidTr="00FD15C9">
        <w:tc>
          <w:tcPr>
            <w:tcW w:w="2523" w:type="dxa"/>
            <w:tcBorders>
              <w:top w:val="single" w:sz="4" w:space="0" w:color="auto"/>
              <w:left w:val="single" w:sz="4" w:space="0" w:color="auto"/>
              <w:bottom w:val="single" w:sz="4" w:space="0" w:color="auto"/>
              <w:right w:val="single" w:sz="4" w:space="0" w:color="auto"/>
            </w:tcBorders>
            <w:vAlign w:val="center"/>
          </w:tcPr>
          <w:p w14:paraId="74BCB63A" w14:textId="77777777" w:rsidR="00FD15C9" w:rsidRPr="00FD15C9" w:rsidRDefault="00FD15C9" w:rsidP="00FD15C9">
            <w:pPr>
              <w:jc w:val="center"/>
              <w:rPr>
                <w:rFonts w:cstheme="minorHAnsi"/>
                <w:b/>
                <w:sz w:val="20"/>
                <w:szCs w:val="20"/>
              </w:rPr>
            </w:pPr>
            <w:r w:rsidRPr="00FD15C9">
              <w:rPr>
                <w:rFonts w:cstheme="minorHAnsi"/>
                <w:b/>
                <w:sz w:val="20"/>
                <w:szCs w:val="20"/>
              </w:rPr>
              <w:t>Kontrola WWW</w:t>
            </w:r>
          </w:p>
          <w:p w14:paraId="06A7B979" w14:textId="77777777" w:rsidR="00FD15C9" w:rsidRPr="00FD15C9" w:rsidRDefault="00FD15C9" w:rsidP="0097104F">
            <w:pPr>
              <w:jc w:val="center"/>
              <w:rPr>
                <w:rFonts w:cstheme="minorHAnsi"/>
                <w:b/>
                <w:sz w:val="20"/>
                <w:szCs w:val="20"/>
              </w:rPr>
            </w:pP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6B8307BC"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Moduł kontroli WWW musi korzystać z bazy zawierającej co najmniej 40 milionów adresów URL pogrupowanych w kategorie tematyczne.</w:t>
            </w:r>
          </w:p>
          <w:p w14:paraId="1CCC9AA7"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W ramach filtra www powinny być dostępne kategorie istotne z punktu widzenia bezpieczeństwa, jak: </w:t>
            </w:r>
            <w:proofErr w:type="spellStart"/>
            <w:r w:rsidRPr="00FD15C9">
              <w:rPr>
                <w:rFonts w:cstheme="minorHAnsi"/>
                <w:color w:val="000000" w:themeColor="text1"/>
                <w:sz w:val="20"/>
                <w:szCs w:val="20"/>
              </w:rPr>
              <w:t>malware</w:t>
            </w:r>
            <w:proofErr w:type="spellEnd"/>
            <w:r w:rsidRPr="00FD15C9">
              <w:rPr>
                <w:rFonts w:cstheme="minorHAnsi"/>
                <w:color w:val="000000" w:themeColor="text1"/>
                <w:sz w:val="20"/>
                <w:szCs w:val="20"/>
              </w:rPr>
              <w:t xml:space="preserve"> (lub inne będące źródłem złośliwego oprogramowania), </w:t>
            </w:r>
            <w:proofErr w:type="spellStart"/>
            <w:r w:rsidRPr="00FD15C9">
              <w:rPr>
                <w:rFonts w:cstheme="minorHAnsi"/>
                <w:color w:val="000000" w:themeColor="text1"/>
                <w:sz w:val="20"/>
                <w:szCs w:val="20"/>
              </w:rPr>
              <w:t>phishing</w:t>
            </w:r>
            <w:proofErr w:type="spellEnd"/>
            <w:r w:rsidRPr="00FD15C9">
              <w:rPr>
                <w:rFonts w:cstheme="minorHAnsi"/>
                <w:color w:val="000000" w:themeColor="text1"/>
                <w:sz w:val="20"/>
                <w:szCs w:val="20"/>
              </w:rPr>
              <w:t xml:space="preserve">, spam, </w:t>
            </w:r>
            <w:proofErr w:type="spellStart"/>
            <w:r w:rsidRPr="00FD15C9">
              <w:rPr>
                <w:rFonts w:cstheme="minorHAnsi"/>
                <w:color w:val="000000" w:themeColor="text1"/>
                <w:sz w:val="20"/>
                <w:szCs w:val="20"/>
              </w:rPr>
              <w:t>Dynamic</w:t>
            </w:r>
            <w:proofErr w:type="spellEnd"/>
            <w:r w:rsidRPr="00FD15C9">
              <w:rPr>
                <w:rFonts w:cstheme="minorHAnsi"/>
                <w:color w:val="000000" w:themeColor="text1"/>
                <w:sz w:val="20"/>
                <w:szCs w:val="20"/>
              </w:rPr>
              <w:t xml:space="preserve"> DNS, </w:t>
            </w:r>
            <w:proofErr w:type="spellStart"/>
            <w:r w:rsidRPr="00FD15C9">
              <w:rPr>
                <w:rFonts w:cstheme="minorHAnsi"/>
                <w:color w:val="000000" w:themeColor="text1"/>
                <w:sz w:val="20"/>
                <w:szCs w:val="20"/>
              </w:rPr>
              <w:t>proxy</w:t>
            </w:r>
            <w:proofErr w:type="spellEnd"/>
            <w:r w:rsidRPr="00FD15C9">
              <w:rPr>
                <w:rFonts w:cstheme="minorHAnsi"/>
                <w:color w:val="000000" w:themeColor="text1"/>
                <w:sz w:val="20"/>
                <w:szCs w:val="20"/>
              </w:rPr>
              <w:t>.</w:t>
            </w:r>
          </w:p>
          <w:p w14:paraId="7055CD1C"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Filtr WWW musi dostarczać kategorii stron zabronionych prawem: Hazard.</w:t>
            </w:r>
          </w:p>
          <w:p w14:paraId="26AAA036"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Administrator musi mieć możliwość nadpisywania kategorii oraz tworzenia wyjątków – białe/czarne listy dla adresów URL.</w:t>
            </w:r>
          </w:p>
          <w:p w14:paraId="7AD106F7"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Funkcja </w:t>
            </w:r>
            <w:proofErr w:type="spellStart"/>
            <w:r w:rsidRPr="00FD15C9">
              <w:rPr>
                <w:rFonts w:cstheme="minorHAnsi"/>
                <w:color w:val="000000" w:themeColor="text1"/>
                <w:sz w:val="20"/>
                <w:szCs w:val="20"/>
              </w:rPr>
              <w:t>Safe</w:t>
            </w:r>
            <w:proofErr w:type="spellEnd"/>
            <w:r w:rsidRPr="00FD15C9">
              <w:rPr>
                <w:rFonts w:cstheme="minorHAnsi"/>
                <w:color w:val="000000" w:themeColor="text1"/>
                <w:sz w:val="20"/>
                <w:szCs w:val="20"/>
              </w:rPr>
              <w:t xml:space="preserve"> </w:t>
            </w:r>
            <w:proofErr w:type="spellStart"/>
            <w:r w:rsidRPr="00FD15C9">
              <w:rPr>
                <w:rFonts w:cstheme="minorHAnsi"/>
                <w:color w:val="000000" w:themeColor="text1"/>
                <w:sz w:val="20"/>
                <w:szCs w:val="20"/>
              </w:rPr>
              <w:t>Search</w:t>
            </w:r>
            <w:proofErr w:type="spellEnd"/>
            <w:r w:rsidRPr="00FD15C9">
              <w:rPr>
                <w:rFonts w:cstheme="minorHAnsi"/>
                <w:color w:val="000000" w:themeColor="text1"/>
                <w:sz w:val="20"/>
                <w:szCs w:val="20"/>
              </w:rPr>
              <w:t xml:space="preserve"> – przeciwdziałająca pojawieniu się niechcianych treści w wynikach wyszukiwarek takich jak: Google oraz Yahoo.</w:t>
            </w:r>
          </w:p>
          <w:p w14:paraId="40051948"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Administrator musi mieć możliwość definiowania komunikatów zwracanych użytkownikowi dla różnych akcji podejmowanych przez moduł filtrowania.</w:t>
            </w:r>
          </w:p>
          <w:p w14:paraId="1EA7BA32"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W ramach systemu musi istnieć możliwość określenia, dla których kategorii </w:t>
            </w:r>
            <w:proofErr w:type="spellStart"/>
            <w:r w:rsidRPr="00FD15C9">
              <w:rPr>
                <w:rFonts w:cstheme="minorHAnsi"/>
                <w:color w:val="000000" w:themeColor="text1"/>
                <w:sz w:val="20"/>
                <w:szCs w:val="20"/>
              </w:rPr>
              <w:t>url</w:t>
            </w:r>
            <w:proofErr w:type="spellEnd"/>
            <w:r w:rsidRPr="00FD15C9">
              <w:rPr>
                <w:rFonts w:cstheme="minorHAnsi"/>
                <w:color w:val="000000" w:themeColor="text1"/>
                <w:sz w:val="20"/>
                <w:szCs w:val="20"/>
              </w:rPr>
              <w:t xml:space="preserve"> lub wskazanych URL - system nie będzie dokonywał inspekcji szyfrowanej komunikacji.</w:t>
            </w:r>
          </w:p>
        </w:tc>
      </w:tr>
      <w:tr w:rsidR="00FD15C9" w:rsidRPr="002964F0" w14:paraId="77F7C9DA" w14:textId="77777777" w:rsidTr="00FD15C9">
        <w:tc>
          <w:tcPr>
            <w:tcW w:w="2523" w:type="dxa"/>
            <w:tcBorders>
              <w:top w:val="single" w:sz="4" w:space="0" w:color="auto"/>
              <w:left w:val="single" w:sz="4" w:space="0" w:color="auto"/>
              <w:bottom w:val="single" w:sz="4" w:space="0" w:color="auto"/>
              <w:right w:val="single" w:sz="4" w:space="0" w:color="auto"/>
            </w:tcBorders>
            <w:vAlign w:val="center"/>
          </w:tcPr>
          <w:p w14:paraId="20C0AE57" w14:textId="77777777" w:rsidR="00FD15C9" w:rsidRPr="00FD15C9" w:rsidRDefault="00FD15C9" w:rsidP="00FD15C9">
            <w:pPr>
              <w:jc w:val="center"/>
              <w:rPr>
                <w:rFonts w:cstheme="minorHAnsi"/>
                <w:b/>
                <w:sz w:val="20"/>
                <w:szCs w:val="20"/>
              </w:rPr>
            </w:pPr>
            <w:r w:rsidRPr="00FD15C9">
              <w:rPr>
                <w:rFonts w:cstheme="minorHAnsi"/>
                <w:b/>
                <w:sz w:val="20"/>
                <w:szCs w:val="20"/>
              </w:rPr>
              <w:t>Uwierzytelnianie użytkowników w ramach sesji</w:t>
            </w:r>
          </w:p>
          <w:p w14:paraId="1AED13D4" w14:textId="77777777" w:rsidR="00FD15C9" w:rsidRPr="00FD15C9" w:rsidRDefault="00FD15C9" w:rsidP="0097104F">
            <w:pPr>
              <w:jc w:val="center"/>
              <w:rPr>
                <w:rFonts w:cstheme="minorHAnsi"/>
                <w:b/>
                <w:sz w:val="20"/>
                <w:szCs w:val="20"/>
              </w:rPr>
            </w:pP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141E65CA"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System Firewall musi umożliwiać weryfikację tożsamości użytkowników za pomocą: </w:t>
            </w:r>
          </w:p>
          <w:p w14:paraId="6D33AB94" w14:textId="77777777" w:rsidR="00FD15C9" w:rsidRPr="00FD15C9" w:rsidRDefault="00FD15C9" w:rsidP="00FD15C9">
            <w:pPr>
              <w:pStyle w:val="Akapitzlist"/>
              <w:numPr>
                <w:ilvl w:val="0"/>
                <w:numId w:val="51"/>
              </w:numPr>
              <w:spacing w:after="40"/>
              <w:rPr>
                <w:rFonts w:cstheme="minorHAnsi"/>
                <w:color w:val="000000" w:themeColor="text1"/>
                <w:sz w:val="20"/>
                <w:szCs w:val="20"/>
              </w:rPr>
            </w:pPr>
            <w:r w:rsidRPr="00FD15C9">
              <w:rPr>
                <w:rFonts w:cstheme="minorHAnsi"/>
                <w:color w:val="000000" w:themeColor="text1"/>
                <w:sz w:val="20"/>
                <w:szCs w:val="20"/>
              </w:rPr>
              <w:t>Haseł statycznych i definicji użytkowników przechowywanych w lokalnej bazie systemu.</w:t>
            </w:r>
          </w:p>
          <w:p w14:paraId="724A4B9E" w14:textId="565A7C68" w:rsidR="00FD15C9" w:rsidRPr="00FD15C9" w:rsidRDefault="00FD15C9" w:rsidP="00FD15C9">
            <w:pPr>
              <w:pStyle w:val="Akapitzlist"/>
              <w:numPr>
                <w:ilvl w:val="0"/>
                <w:numId w:val="51"/>
              </w:numPr>
              <w:spacing w:after="40"/>
              <w:rPr>
                <w:rFonts w:cstheme="minorHAnsi"/>
                <w:color w:val="000000" w:themeColor="text1"/>
                <w:sz w:val="20"/>
                <w:szCs w:val="20"/>
              </w:rPr>
            </w:pPr>
            <w:r w:rsidRPr="00FD15C9">
              <w:rPr>
                <w:rFonts w:cstheme="minorHAnsi"/>
                <w:color w:val="000000" w:themeColor="text1"/>
                <w:sz w:val="20"/>
                <w:szCs w:val="20"/>
              </w:rPr>
              <w:t xml:space="preserve">Haseł statycznych i definicji użytkowników przechowywanych w bazach zgodnych </w:t>
            </w:r>
            <w:r w:rsidR="006909F3">
              <w:rPr>
                <w:rFonts w:cstheme="minorHAnsi"/>
                <w:color w:val="000000" w:themeColor="text1"/>
                <w:sz w:val="20"/>
                <w:szCs w:val="20"/>
              </w:rPr>
              <w:br/>
            </w:r>
            <w:r w:rsidRPr="00FD15C9">
              <w:rPr>
                <w:rFonts w:cstheme="minorHAnsi"/>
                <w:color w:val="000000" w:themeColor="text1"/>
                <w:sz w:val="20"/>
                <w:szCs w:val="20"/>
              </w:rPr>
              <w:t xml:space="preserve">z LDAP. </w:t>
            </w:r>
          </w:p>
          <w:p w14:paraId="2743DA2C" w14:textId="77777777" w:rsidR="00FD15C9" w:rsidRPr="00FD15C9" w:rsidRDefault="00FD15C9" w:rsidP="00FD15C9">
            <w:pPr>
              <w:pStyle w:val="Akapitzlist"/>
              <w:numPr>
                <w:ilvl w:val="0"/>
                <w:numId w:val="50"/>
              </w:numPr>
              <w:spacing w:after="40"/>
              <w:rPr>
                <w:rFonts w:cstheme="minorHAnsi"/>
                <w:color w:val="000000" w:themeColor="text1"/>
                <w:sz w:val="20"/>
                <w:szCs w:val="20"/>
              </w:rPr>
            </w:pPr>
            <w:r w:rsidRPr="00FD15C9">
              <w:rPr>
                <w:rFonts w:cstheme="minorHAnsi"/>
                <w:color w:val="000000" w:themeColor="text1"/>
                <w:sz w:val="20"/>
                <w:szCs w:val="20"/>
              </w:rPr>
              <w:t xml:space="preserve">Haseł dynamicznych (RADIUS, RSA </w:t>
            </w:r>
            <w:proofErr w:type="spellStart"/>
            <w:r w:rsidRPr="00FD15C9">
              <w:rPr>
                <w:rFonts w:cstheme="minorHAnsi"/>
                <w:color w:val="000000" w:themeColor="text1"/>
                <w:sz w:val="20"/>
                <w:szCs w:val="20"/>
              </w:rPr>
              <w:t>SecurID</w:t>
            </w:r>
            <w:proofErr w:type="spellEnd"/>
            <w:r w:rsidRPr="00FD15C9">
              <w:rPr>
                <w:rFonts w:cstheme="minorHAnsi"/>
                <w:color w:val="000000" w:themeColor="text1"/>
                <w:sz w:val="20"/>
                <w:szCs w:val="20"/>
              </w:rPr>
              <w:t>) w oparciu o zewnętrzne bazy danych.</w:t>
            </w:r>
          </w:p>
          <w:p w14:paraId="71158181"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Musi istnieć możliwość zastosowania w tym procesie uwierzytelniania dwuskładnikowego.</w:t>
            </w:r>
          </w:p>
          <w:p w14:paraId="6116228E"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Rozwiązanie powinno umożliwiać budowę architektury uwierzytelniania typu Single </w:t>
            </w:r>
            <w:proofErr w:type="spellStart"/>
            <w:r w:rsidRPr="00FD15C9">
              <w:rPr>
                <w:rFonts w:cstheme="minorHAnsi"/>
                <w:color w:val="000000" w:themeColor="text1"/>
                <w:sz w:val="20"/>
                <w:szCs w:val="20"/>
              </w:rPr>
              <w:t>Sign</w:t>
            </w:r>
            <w:proofErr w:type="spellEnd"/>
            <w:r w:rsidRPr="00FD15C9">
              <w:rPr>
                <w:rFonts w:cstheme="minorHAnsi"/>
                <w:color w:val="000000" w:themeColor="text1"/>
                <w:sz w:val="20"/>
                <w:szCs w:val="20"/>
              </w:rPr>
              <w:t xml:space="preserve"> On przy integracji ze środowiskiem Active Directory oraz zastosowanie innych mechanizmów: RADIUS lub API. </w:t>
            </w:r>
          </w:p>
          <w:p w14:paraId="2938829F"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Uwierzytelnianie w oparciu o protokół SAML w politykach bezpieczeństwa systemu dotyczących ruchu HTTP.</w:t>
            </w:r>
          </w:p>
        </w:tc>
      </w:tr>
      <w:tr w:rsidR="00FD15C9" w:rsidRPr="002964F0" w14:paraId="14640249" w14:textId="77777777" w:rsidTr="00FD15C9">
        <w:tc>
          <w:tcPr>
            <w:tcW w:w="2523" w:type="dxa"/>
            <w:tcBorders>
              <w:top w:val="single" w:sz="4" w:space="0" w:color="auto"/>
              <w:left w:val="single" w:sz="4" w:space="0" w:color="auto"/>
              <w:bottom w:val="single" w:sz="4" w:space="0" w:color="auto"/>
              <w:right w:val="single" w:sz="4" w:space="0" w:color="auto"/>
            </w:tcBorders>
            <w:vAlign w:val="center"/>
          </w:tcPr>
          <w:p w14:paraId="7807A3F5" w14:textId="77777777" w:rsidR="00FD15C9" w:rsidRPr="00FD15C9" w:rsidRDefault="00FD15C9" w:rsidP="00FD15C9">
            <w:pPr>
              <w:jc w:val="center"/>
              <w:rPr>
                <w:rFonts w:cstheme="minorHAnsi"/>
                <w:b/>
                <w:sz w:val="20"/>
                <w:szCs w:val="20"/>
              </w:rPr>
            </w:pPr>
            <w:r w:rsidRPr="00FD15C9">
              <w:rPr>
                <w:rFonts w:cstheme="minorHAnsi"/>
                <w:b/>
                <w:sz w:val="20"/>
                <w:szCs w:val="20"/>
              </w:rPr>
              <w:t>Zarządzanie</w:t>
            </w:r>
          </w:p>
          <w:p w14:paraId="5829E045" w14:textId="77777777" w:rsidR="00FD15C9" w:rsidRPr="00FD15C9" w:rsidRDefault="00FD15C9" w:rsidP="0097104F">
            <w:pPr>
              <w:jc w:val="center"/>
              <w:rPr>
                <w:rFonts w:cstheme="minorHAnsi"/>
                <w:b/>
                <w:sz w:val="20"/>
                <w:szCs w:val="20"/>
              </w:rPr>
            </w:pP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598D910E" w14:textId="0C37967C"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Elementy systemu bezpieczeństwa muszą mieć możliwość zarządzania lokalnego </w:t>
            </w:r>
            <w:r w:rsidR="006909F3">
              <w:rPr>
                <w:rFonts w:cstheme="minorHAnsi"/>
                <w:color w:val="000000" w:themeColor="text1"/>
                <w:sz w:val="20"/>
                <w:szCs w:val="20"/>
              </w:rPr>
              <w:br/>
            </w:r>
            <w:r w:rsidRPr="00FD15C9">
              <w:rPr>
                <w:rFonts w:cstheme="minorHAnsi"/>
                <w:color w:val="000000" w:themeColor="text1"/>
                <w:sz w:val="20"/>
                <w:szCs w:val="20"/>
              </w:rPr>
              <w:t xml:space="preserve">z wykorzystaniem protokołów: HTTPS oraz SSH, jak i powinny mieć możliwość współpracy </w:t>
            </w:r>
            <w:r w:rsidR="006909F3">
              <w:rPr>
                <w:rFonts w:cstheme="minorHAnsi"/>
                <w:color w:val="000000" w:themeColor="text1"/>
                <w:sz w:val="20"/>
                <w:szCs w:val="20"/>
              </w:rPr>
              <w:br/>
            </w:r>
            <w:r w:rsidRPr="00FD15C9">
              <w:rPr>
                <w:rFonts w:cstheme="minorHAnsi"/>
                <w:color w:val="000000" w:themeColor="text1"/>
                <w:sz w:val="20"/>
                <w:szCs w:val="20"/>
              </w:rPr>
              <w:t>z dedykowanymi platformami centralnego zarządzania i monitorowania.</w:t>
            </w:r>
          </w:p>
          <w:p w14:paraId="2702A5B2"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lastRenderedPageBreak/>
              <w:t>Komunikacja systemów zabezpieczeń z platformami centralnego zarządzania musi być realizowana z wykorzystaniem szyfrowanych protokołów.</w:t>
            </w:r>
          </w:p>
          <w:p w14:paraId="2B9B6ED0"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Powinna istnieć możliwość włączenia mechanizmów uwierzytelniania dwu-składnikowego dla dostępu administracyjnego.</w:t>
            </w:r>
          </w:p>
          <w:p w14:paraId="04F6F08A"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System musi współpracować z rozwiązaniami monitorowania poprzez protokoły SNMP w wersjach 2c, 3 oraz umożliwiać przekazywanie statystyk ruchu za pomocą protokołów </w:t>
            </w:r>
            <w:proofErr w:type="spellStart"/>
            <w:r w:rsidRPr="00FD15C9">
              <w:rPr>
                <w:rFonts w:cstheme="minorHAnsi"/>
                <w:color w:val="000000" w:themeColor="text1"/>
                <w:sz w:val="20"/>
                <w:szCs w:val="20"/>
              </w:rPr>
              <w:t>netflow</w:t>
            </w:r>
            <w:proofErr w:type="spellEnd"/>
            <w:r w:rsidRPr="00FD15C9">
              <w:rPr>
                <w:rFonts w:cstheme="minorHAnsi"/>
                <w:color w:val="000000" w:themeColor="text1"/>
                <w:sz w:val="20"/>
                <w:szCs w:val="20"/>
              </w:rPr>
              <w:t xml:space="preserve"> lub </w:t>
            </w:r>
            <w:proofErr w:type="spellStart"/>
            <w:r w:rsidRPr="00FD15C9">
              <w:rPr>
                <w:rFonts w:cstheme="minorHAnsi"/>
                <w:color w:val="000000" w:themeColor="text1"/>
                <w:sz w:val="20"/>
                <w:szCs w:val="20"/>
              </w:rPr>
              <w:t>sflow</w:t>
            </w:r>
            <w:proofErr w:type="spellEnd"/>
            <w:r w:rsidRPr="00FD15C9">
              <w:rPr>
                <w:rFonts w:cstheme="minorHAnsi"/>
                <w:color w:val="000000" w:themeColor="text1"/>
                <w:sz w:val="20"/>
                <w:szCs w:val="20"/>
              </w:rPr>
              <w:t>.</w:t>
            </w:r>
          </w:p>
          <w:p w14:paraId="1076A2D8"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System musi mieć możliwość zarządzania przez systemy firm trzecich poprzez API, do którego producent udostępnia dokumentację.</w:t>
            </w:r>
          </w:p>
          <w:p w14:paraId="3252019A"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Element systemu pełniący funkcję Firewall musi posiadać wbudowane narzędzia diagnostyczne, przynajmniej: ping, </w:t>
            </w:r>
            <w:proofErr w:type="spellStart"/>
            <w:r w:rsidRPr="00FD15C9">
              <w:rPr>
                <w:rFonts w:cstheme="minorHAnsi"/>
                <w:color w:val="000000" w:themeColor="text1"/>
                <w:sz w:val="20"/>
                <w:szCs w:val="20"/>
              </w:rPr>
              <w:t>traceroute</w:t>
            </w:r>
            <w:proofErr w:type="spellEnd"/>
            <w:r w:rsidRPr="00FD15C9">
              <w:rPr>
                <w:rFonts w:cstheme="minorHAnsi"/>
                <w:color w:val="000000" w:themeColor="text1"/>
                <w:sz w:val="20"/>
                <w:szCs w:val="20"/>
              </w:rPr>
              <w:t>, podglądu pakietów, monitorowanie procesowania sesji oraz stanu sesji firewall.</w:t>
            </w:r>
          </w:p>
          <w:p w14:paraId="0F142F37"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Element systemu realizujący funkcję firewall musi umożliwiać wykonanie szeregu zmian przez administratora w CLI lub GUI, które nie zostaną zaimplementowane zanim nie zostaną zatwierdzone.</w:t>
            </w:r>
          </w:p>
        </w:tc>
      </w:tr>
      <w:tr w:rsidR="00FD15C9" w:rsidRPr="002964F0" w14:paraId="19DB41DF" w14:textId="77777777" w:rsidTr="00FD15C9">
        <w:tc>
          <w:tcPr>
            <w:tcW w:w="2523" w:type="dxa"/>
            <w:tcBorders>
              <w:top w:val="single" w:sz="4" w:space="0" w:color="auto"/>
              <w:left w:val="single" w:sz="4" w:space="0" w:color="auto"/>
              <w:bottom w:val="single" w:sz="4" w:space="0" w:color="auto"/>
              <w:right w:val="single" w:sz="4" w:space="0" w:color="auto"/>
            </w:tcBorders>
            <w:vAlign w:val="center"/>
          </w:tcPr>
          <w:p w14:paraId="5BB871ED" w14:textId="77777777" w:rsidR="00FD15C9" w:rsidRPr="00FD15C9" w:rsidRDefault="00FD15C9" w:rsidP="00FD15C9">
            <w:pPr>
              <w:jc w:val="center"/>
              <w:rPr>
                <w:rFonts w:cstheme="minorHAnsi"/>
                <w:b/>
                <w:sz w:val="20"/>
                <w:szCs w:val="20"/>
              </w:rPr>
            </w:pPr>
            <w:r w:rsidRPr="00FD15C9">
              <w:rPr>
                <w:rFonts w:cstheme="minorHAnsi"/>
                <w:b/>
                <w:sz w:val="20"/>
                <w:szCs w:val="20"/>
              </w:rPr>
              <w:lastRenderedPageBreak/>
              <w:t>Logowanie</w:t>
            </w:r>
          </w:p>
          <w:p w14:paraId="4DF76EE8" w14:textId="77777777" w:rsidR="00FD15C9" w:rsidRPr="00FD15C9" w:rsidRDefault="00FD15C9" w:rsidP="0097104F">
            <w:pPr>
              <w:jc w:val="center"/>
              <w:rPr>
                <w:rFonts w:cstheme="minorHAnsi"/>
                <w:b/>
                <w:sz w:val="20"/>
                <w:szCs w:val="20"/>
              </w:rPr>
            </w:pP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2866A402" w14:textId="0F79E90F" w:rsidR="00FD15C9" w:rsidRPr="00FD15C9" w:rsidRDefault="00FD15C9" w:rsidP="00FD15C9">
            <w:pPr>
              <w:rPr>
                <w:rFonts w:cstheme="minorHAnsi"/>
                <w:color w:val="000000" w:themeColor="text1"/>
                <w:sz w:val="20"/>
                <w:szCs w:val="20"/>
              </w:rPr>
            </w:pPr>
            <w:r w:rsidRPr="000C0910">
              <w:rPr>
                <w:rFonts w:cstheme="minorHAnsi"/>
                <w:color w:val="000000" w:themeColor="text1"/>
                <w:sz w:val="20"/>
                <w:szCs w:val="20"/>
              </w:rPr>
              <w:t xml:space="preserve">Elementy systemu bezpieczeństwa muszą realizować logowanie do aplikacji (logowania </w:t>
            </w:r>
            <w:r w:rsidR="00940B5D" w:rsidRPr="000C0910">
              <w:rPr>
                <w:rFonts w:cstheme="minorHAnsi"/>
                <w:color w:val="000000" w:themeColor="text1"/>
                <w:sz w:val="20"/>
                <w:szCs w:val="20"/>
              </w:rPr>
              <w:br/>
            </w:r>
            <w:r w:rsidRPr="000C0910">
              <w:rPr>
                <w:rFonts w:cstheme="minorHAnsi"/>
                <w:color w:val="000000" w:themeColor="text1"/>
                <w:sz w:val="20"/>
                <w:szCs w:val="20"/>
              </w:rPr>
              <w:t>i raportowania) udostępnianej w chmurze, lub w ramach postępowania musi zostać dostarczony komercyjny system logowania i raportowania w postaci odpowiednio zabezpieczonej, komercyjnej platformy sprzętowej lub programowej.</w:t>
            </w:r>
          </w:p>
          <w:p w14:paraId="04AE9F85" w14:textId="3C5C9FA8"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W ramach logowania system pełniący funkcję Firewall musi zapewniać przekazywanie danych </w:t>
            </w:r>
            <w:r w:rsidR="00940B5D">
              <w:rPr>
                <w:rFonts w:cstheme="minorHAnsi"/>
                <w:color w:val="000000" w:themeColor="text1"/>
                <w:sz w:val="20"/>
                <w:szCs w:val="20"/>
              </w:rPr>
              <w:br/>
            </w:r>
            <w:r w:rsidRPr="00FD15C9">
              <w:rPr>
                <w:rFonts w:cstheme="minorHAnsi"/>
                <w:color w:val="000000" w:themeColor="text1"/>
                <w:sz w:val="20"/>
                <w:szCs w:val="20"/>
              </w:rPr>
              <w:t xml:space="preserve">o zaakceptowanym ruchu, ruchu blokowanym, aktywności administratorów, zużyciu zasobów oraz stanie pracy systemu. </w:t>
            </w:r>
          </w:p>
          <w:p w14:paraId="3A2A6D09"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Musi być zapewniona możliwość jednoczesnego wysyłania logów do wielu serwerów logowania.</w:t>
            </w:r>
          </w:p>
          <w:p w14:paraId="08A5C332" w14:textId="4865C78C"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Logowanie musi obejmować zdarzenia dotyczące wszystkich modułów sieciowych </w:t>
            </w:r>
            <w:r w:rsidR="00940B5D">
              <w:rPr>
                <w:rFonts w:cstheme="minorHAnsi"/>
                <w:color w:val="000000" w:themeColor="text1"/>
                <w:sz w:val="20"/>
                <w:szCs w:val="20"/>
              </w:rPr>
              <w:br/>
            </w:r>
            <w:r w:rsidRPr="00FD15C9">
              <w:rPr>
                <w:rFonts w:cstheme="minorHAnsi"/>
                <w:color w:val="000000" w:themeColor="text1"/>
                <w:sz w:val="20"/>
                <w:szCs w:val="20"/>
              </w:rPr>
              <w:t>i bezpieczeństwa oferowanego systemu.</w:t>
            </w:r>
          </w:p>
          <w:p w14:paraId="5A3E0F3B"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Musi istnieć możliwość logowania do serwera SYSLOG. </w:t>
            </w:r>
          </w:p>
        </w:tc>
      </w:tr>
      <w:tr w:rsidR="00FD15C9" w:rsidRPr="002964F0" w14:paraId="503D610F" w14:textId="77777777" w:rsidTr="00FD15C9">
        <w:tc>
          <w:tcPr>
            <w:tcW w:w="2523" w:type="dxa"/>
            <w:tcBorders>
              <w:top w:val="single" w:sz="4" w:space="0" w:color="auto"/>
              <w:left w:val="single" w:sz="4" w:space="0" w:color="auto"/>
              <w:bottom w:val="single" w:sz="4" w:space="0" w:color="auto"/>
              <w:right w:val="single" w:sz="4" w:space="0" w:color="auto"/>
            </w:tcBorders>
            <w:vAlign w:val="center"/>
          </w:tcPr>
          <w:p w14:paraId="0B7AD005" w14:textId="77777777" w:rsidR="00FD15C9" w:rsidRPr="00FD15C9" w:rsidRDefault="00FD15C9" w:rsidP="00FD15C9">
            <w:pPr>
              <w:jc w:val="center"/>
              <w:rPr>
                <w:rFonts w:cstheme="minorHAnsi"/>
                <w:b/>
                <w:sz w:val="20"/>
                <w:szCs w:val="20"/>
              </w:rPr>
            </w:pPr>
            <w:r w:rsidRPr="00FD15C9">
              <w:rPr>
                <w:rFonts w:cstheme="minorHAnsi"/>
                <w:b/>
                <w:sz w:val="20"/>
                <w:szCs w:val="20"/>
              </w:rPr>
              <w:t>Dodatkowe elementy</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018B18A7"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Poszczególne elementy oferowanego systemu bezpieczeństwa powinny posiadać następujące certyfikacje: ICSA lub EAL4 dla funkcji Firewall.</w:t>
            </w:r>
          </w:p>
        </w:tc>
      </w:tr>
      <w:tr w:rsidR="00FD15C9" w:rsidRPr="002964F0" w14:paraId="3DC0259D" w14:textId="77777777" w:rsidTr="00FD15C9">
        <w:tc>
          <w:tcPr>
            <w:tcW w:w="2523" w:type="dxa"/>
            <w:tcBorders>
              <w:top w:val="single" w:sz="4" w:space="0" w:color="auto"/>
              <w:left w:val="single" w:sz="4" w:space="0" w:color="auto"/>
              <w:bottom w:val="single" w:sz="4" w:space="0" w:color="auto"/>
              <w:right w:val="single" w:sz="4" w:space="0" w:color="auto"/>
            </w:tcBorders>
            <w:vAlign w:val="center"/>
          </w:tcPr>
          <w:p w14:paraId="5DC16499" w14:textId="77777777" w:rsidR="00FD15C9" w:rsidRPr="00FD15C9" w:rsidRDefault="00FD15C9" w:rsidP="00FD15C9">
            <w:pPr>
              <w:jc w:val="center"/>
              <w:rPr>
                <w:rFonts w:cstheme="minorHAnsi"/>
                <w:b/>
                <w:sz w:val="20"/>
                <w:szCs w:val="20"/>
              </w:rPr>
            </w:pPr>
            <w:r w:rsidRPr="00FD15C9">
              <w:rPr>
                <w:rFonts w:cstheme="minorHAnsi"/>
                <w:b/>
                <w:sz w:val="20"/>
                <w:szCs w:val="20"/>
              </w:rPr>
              <w:t>Serwisy i licencje</w:t>
            </w:r>
          </w:p>
          <w:p w14:paraId="5F3D3951" w14:textId="77777777" w:rsidR="00FD15C9" w:rsidRPr="00FD15C9" w:rsidRDefault="00FD15C9" w:rsidP="0097104F">
            <w:pPr>
              <w:jc w:val="center"/>
              <w:rPr>
                <w:rFonts w:cstheme="minorHAnsi"/>
                <w:b/>
                <w:sz w:val="20"/>
                <w:szCs w:val="20"/>
              </w:rPr>
            </w:pP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4ACCBC4E" w14:textId="03A525B2" w:rsidR="00FD15C9" w:rsidRPr="00FD15C9" w:rsidRDefault="00FD15C9" w:rsidP="00FD15C9">
            <w:pPr>
              <w:rPr>
                <w:rFonts w:cstheme="minorHAnsi"/>
                <w:color w:val="000000" w:themeColor="text1"/>
                <w:sz w:val="20"/>
                <w:szCs w:val="20"/>
              </w:rPr>
            </w:pPr>
            <w:r w:rsidRPr="000C0910">
              <w:rPr>
                <w:rFonts w:cstheme="minorHAnsi"/>
                <w:color w:val="000000" w:themeColor="text1"/>
                <w:sz w:val="20"/>
                <w:szCs w:val="20"/>
              </w:rPr>
              <w:t xml:space="preserve">W ramach postępowania muszą zostać dostarczone licencje upoważniające do korzystania </w:t>
            </w:r>
            <w:r w:rsidR="00940B5D" w:rsidRPr="000C0910">
              <w:rPr>
                <w:rFonts w:cstheme="minorHAnsi"/>
                <w:color w:val="000000" w:themeColor="text1"/>
                <w:sz w:val="20"/>
                <w:szCs w:val="20"/>
              </w:rPr>
              <w:br/>
            </w:r>
            <w:r w:rsidRPr="000C0910">
              <w:rPr>
                <w:rFonts w:cstheme="minorHAnsi"/>
                <w:color w:val="000000" w:themeColor="text1"/>
                <w:sz w:val="20"/>
                <w:szCs w:val="20"/>
              </w:rPr>
              <w:t>z aktualnych baz funkcji ochronnych producenta i serwisów.</w:t>
            </w:r>
            <w:r w:rsidRPr="00FD15C9">
              <w:rPr>
                <w:rFonts w:cstheme="minorHAnsi"/>
                <w:color w:val="000000" w:themeColor="text1"/>
                <w:sz w:val="20"/>
                <w:szCs w:val="20"/>
              </w:rPr>
              <w:t xml:space="preserve"> </w:t>
            </w:r>
          </w:p>
          <w:p w14:paraId="2B60DB0C"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Powinny one obejmować: Kontrola Aplikacji, IPS, Antywirus (z uwzględnieniem sygnatur do ochrony urządzeń mobilnych - co najmniej dla systemu operacyjnego Android), Analiza typu </w:t>
            </w:r>
            <w:proofErr w:type="spellStart"/>
            <w:r w:rsidRPr="00FD15C9">
              <w:rPr>
                <w:rFonts w:cstheme="minorHAnsi"/>
                <w:color w:val="000000" w:themeColor="text1"/>
                <w:sz w:val="20"/>
                <w:szCs w:val="20"/>
              </w:rPr>
              <w:t>Sandbox</w:t>
            </w:r>
            <w:proofErr w:type="spellEnd"/>
            <w:r w:rsidRPr="00FD15C9">
              <w:rPr>
                <w:rFonts w:cstheme="minorHAnsi"/>
                <w:color w:val="000000" w:themeColor="text1"/>
                <w:sz w:val="20"/>
                <w:szCs w:val="20"/>
              </w:rPr>
              <w:t xml:space="preserve">, </w:t>
            </w:r>
            <w:proofErr w:type="spellStart"/>
            <w:r w:rsidRPr="00FD15C9">
              <w:rPr>
                <w:rFonts w:cstheme="minorHAnsi"/>
                <w:color w:val="000000" w:themeColor="text1"/>
                <w:sz w:val="20"/>
                <w:szCs w:val="20"/>
              </w:rPr>
              <w:t>Antyspam</w:t>
            </w:r>
            <w:proofErr w:type="spellEnd"/>
            <w:r w:rsidRPr="00FD15C9">
              <w:rPr>
                <w:rFonts w:cstheme="minorHAnsi"/>
                <w:color w:val="000000" w:themeColor="text1"/>
                <w:sz w:val="20"/>
                <w:szCs w:val="20"/>
              </w:rPr>
              <w:t xml:space="preserve">, Web </w:t>
            </w:r>
            <w:proofErr w:type="spellStart"/>
            <w:r w:rsidRPr="00FD15C9">
              <w:rPr>
                <w:rFonts w:cstheme="minorHAnsi"/>
                <w:color w:val="000000" w:themeColor="text1"/>
                <w:sz w:val="20"/>
                <w:szCs w:val="20"/>
              </w:rPr>
              <w:t>Filtering</w:t>
            </w:r>
            <w:proofErr w:type="spellEnd"/>
            <w:r w:rsidRPr="00FD15C9">
              <w:rPr>
                <w:rFonts w:cstheme="minorHAnsi"/>
                <w:color w:val="000000" w:themeColor="text1"/>
                <w:sz w:val="20"/>
                <w:szCs w:val="20"/>
              </w:rPr>
              <w:t xml:space="preserve">, bazy </w:t>
            </w:r>
            <w:proofErr w:type="spellStart"/>
            <w:r w:rsidRPr="00FD15C9">
              <w:rPr>
                <w:rFonts w:cstheme="minorHAnsi"/>
                <w:color w:val="000000" w:themeColor="text1"/>
                <w:sz w:val="20"/>
                <w:szCs w:val="20"/>
              </w:rPr>
              <w:t>reputacyjne</w:t>
            </w:r>
            <w:proofErr w:type="spellEnd"/>
            <w:r w:rsidRPr="00FD15C9">
              <w:rPr>
                <w:rFonts w:cstheme="minorHAnsi"/>
                <w:color w:val="000000" w:themeColor="text1"/>
                <w:sz w:val="20"/>
                <w:szCs w:val="20"/>
              </w:rPr>
              <w:t xml:space="preserve"> adresów IP/domen  na okres 24 miesięcy.</w:t>
            </w:r>
          </w:p>
        </w:tc>
      </w:tr>
      <w:tr w:rsidR="00FD15C9" w:rsidRPr="002964F0" w14:paraId="77F24CAD" w14:textId="77777777" w:rsidTr="00FD15C9">
        <w:tc>
          <w:tcPr>
            <w:tcW w:w="2523" w:type="dxa"/>
            <w:tcBorders>
              <w:top w:val="single" w:sz="4" w:space="0" w:color="auto"/>
              <w:left w:val="single" w:sz="4" w:space="0" w:color="auto"/>
              <w:bottom w:val="single" w:sz="4" w:space="0" w:color="auto"/>
              <w:right w:val="single" w:sz="4" w:space="0" w:color="auto"/>
            </w:tcBorders>
            <w:vAlign w:val="center"/>
          </w:tcPr>
          <w:p w14:paraId="0F6FD21A" w14:textId="77777777" w:rsidR="00FD15C9" w:rsidRPr="00FD15C9" w:rsidRDefault="00FD15C9" w:rsidP="00FD15C9">
            <w:pPr>
              <w:jc w:val="center"/>
              <w:rPr>
                <w:rFonts w:cstheme="minorHAnsi"/>
                <w:b/>
                <w:sz w:val="20"/>
                <w:szCs w:val="20"/>
              </w:rPr>
            </w:pPr>
            <w:r w:rsidRPr="00FD15C9">
              <w:rPr>
                <w:rFonts w:cstheme="minorHAnsi"/>
                <w:b/>
                <w:sz w:val="20"/>
                <w:szCs w:val="20"/>
              </w:rPr>
              <w:t>Gwarancja</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4FDBEFA9"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24 miesiące gwarancji</w:t>
            </w:r>
          </w:p>
          <w:p w14:paraId="4385F36C"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 xml:space="preserve">Warunki szczegółowe:   </w:t>
            </w:r>
            <w:r w:rsidRPr="00FD15C9">
              <w:rPr>
                <w:rFonts w:cstheme="minorHAnsi"/>
                <w:color w:val="000000" w:themeColor="text1"/>
                <w:sz w:val="20"/>
                <w:szCs w:val="20"/>
              </w:rPr>
              <w:br/>
              <w:t>Gwarancja musi być realizowana przez producenta sprzętu lub autoryzowany przez producenta serwis.</w:t>
            </w:r>
            <w:r w:rsidRPr="00FD15C9">
              <w:rPr>
                <w:rFonts w:cstheme="minorHAnsi"/>
                <w:color w:val="000000" w:themeColor="text1"/>
                <w:sz w:val="20"/>
                <w:szCs w:val="20"/>
              </w:rPr>
              <w:br/>
              <w:t xml:space="preserve">Gwarancja producenta na dostarczone urządzenie polega na naprawie lub wymianie urządzenia w przypadku jego wadliwości. </w:t>
            </w:r>
          </w:p>
          <w:p w14:paraId="04D84596" w14:textId="77777777" w:rsidR="00FD15C9" w:rsidRPr="00FD15C9" w:rsidRDefault="00FD15C9" w:rsidP="00FD15C9">
            <w:pPr>
              <w:rPr>
                <w:rFonts w:cstheme="minorHAnsi"/>
                <w:color w:val="000000" w:themeColor="text1"/>
                <w:sz w:val="20"/>
                <w:szCs w:val="20"/>
              </w:rPr>
            </w:pPr>
            <w:r w:rsidRPr="00FD15C9">
              <w:rPr>
                <w:rFonts w:cstheme="minorHAnsi"/>
                <w:color w:val="000000" w:themeColor="text1"/>
                <w:sz w:val="20"/>
                <w:szCs w:val="20"/>
              </w:rPr>
              <w:t>W okresie obowiązywania gwarancji producent musi zapewniać również dostęp do aktualizacji oprogramowania.</w:t>
            </w:r>
          </w:p>
        </w:tc>
      </w:tr>
    </w:tbl>
    <w:p w14:paraId="0BA09A99" w14:textId="77777777" w:rsidR="009E35CC" w:rsidRPr="009E35CC" w:rsidRDefault="009E35CC" w:rsidP="009E35CC"/>
    <w:p w14:paraId="58B8C500" w14:textId="72ED631B" w:rsidR="00391CAE" w:rsidRDefault="00DE576F" w:rsidP="00391CAE">
      <w:pPr>
        <w:pStyle w:val="Nagwek1"/>
        <w:numPr>
          <w:ilvl w:val="0"/>
          <w:numId w:val="30"/>
        </w:numPr>
      </w:pPr>
      <w:bookmarkStart w:id="6" w:name="_Toc190851810"/>
      <w:r>
        <w:lastRenderedPageBreak/>
        <w:t>UPS Sprzętowy</w:t>
      </w:r>
      <w:bookmarkEnd w:id="6"/>
    </w:p>
    <w:tbl>
      <w:tblPr>
        <w:tblW w:w="1053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23"/>
        <w:gridCol w:w="5057"/>
        <w:gridCol w:w="1418"/>
        <w:gridCol w:w="1532"/>
      </w:tblGrid>
      <w:tr w:rsidR="00171331" w:rsidRPr="00B7375E" w14:paraId="042DF488" w14:textId="77777777" w:rsidTr="00314EF7">
        <w:tc>
          <w:tcPr>
            <w:tcW w:w="7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3FA9F" w14:textId="6FE2B1FB" w:rsidR="00171331" w:rsidRPr="00127768" w:rsidRDefault="00DE576F" w:rsidP="00314EF7">
            <w:pPr>
              <w:jc w:val="center"/>
              <w:rPr>
                <w:rFonts w:cstheme="minorHAnsi"/>
                <w:b/>
                <w:iCs/>
                <w:sz w:val="20"/>
                <w:szCs w:val="20"/>
              </w:rPr>
            </w:pPr>
            <w:r>
              <w:rPr>
                <w:rFonts w:cstheme="minorHAnsi"/>
                <w:b/>
                <w:iCs/>
                <w:sz w:val="20"/>
                <w:szCs w:val="20"/>
              </w:rPr>
              <w:t>U</w:t>
            </w:r>
            <w:r w:rsidRPr="00DE576F">
              <w:rPr>
                <w:rFonts w:cstheme="minorHAnsi"/>
                <w:b/>
                <w:iCs/>
                <w:sz w:val="20"/>
                <w:szCs w:val="20"/>
              </w:rPr>
              <w:t>PS Sprzętowy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62AE6E" w14:textId="77777777" w:rsidR="00171331" w:rsidRPr="00B7375E" w:rsidRDefault="00171331" w:rsidP="00314EF7">
            <w:pPr>
              <w:jc w:val="center"/>
              <w:rPr>
                <w:rFonts w:cstheme="minorHAnsi"/>
                <w:b/>
                <w:sz w:val="20"/>
                <w:szCs w:val="20"/>
              </w:rPr>
            </w:pPr>
            <w:r w:rsidRPr="00B7375E">
              <w:rPr>
                <w:rFonts w:eastAsia="Times New Roman" w:cstheme="minorHAnsi"/>
                <w:b/>
                <w:sz w:val="20"/>
                <w:szCs w:val="20"/>
                <w:lang w:eastAsia="pl-PL"/>
              </w:rPr>
              <w:t>Ilość</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CA97C9" w14:textId="4A0BB145" w:rsidR="00171331" w:rsidRPr="00B7375E" w:rsidRDefault="0068233B" w:rsidP="00314EF7">
            <w:pPr>
              <w:jc w:val="center"/>
              <w:rPr>
                <w:rFonts w:cstheme="minorHAnsi"/>
                <w:b/>
                <w:sz w:val="20"/>
                <w:szCs w:val="20"/>
              </w:rPr>
            </w:pPr>
            <w:r>
              <w:rPr>
                <w:rFonts w:eastAsia="Times New Roman" w:cstheme="minorHAnsi"/>
                <w:b/>
                <w:sz w:val="20"/>
                <w:szCs w:val="20"/>
                <w:lang w:eastAsia="pl-PL"/>
              </w:rPr>
              <w:t>1</w:t>
            </w:r>
            <w:r w:rsidR="00171331">
              <w:rPr>
                <w:rFonts w:eastAsia="Times New Roman" w:cstheme="minorHAnsi"/>
                <w:b/>
                <w:sz w:val="20"/>
                <w:szCs w:val="20"/>
                <w:lang w:eastAsia="pl-PL"/>
              </w:rPr>
              <w:t>1</w:t>
            </w:r>
            <w:r w:rsidR="00171331" w:rsidRPr="00B7375E">
              <w:rPr>
                <w:rFonts w:eastAsia="Times New Roman" w:cstheme="minorHAnsi"/>
                <w:b/>
                <w:sz w:val="20"/>
                <w:szCs w:val="20"/>
                <w:lang w:eastAsia="pl-PL"/>
              </w:rPr>
              <w:t xml:space="preserve"> szt.</w:t>
            </w:r>
          </w:p>
        </w:tc>
      </w:tr>
      <w:tr w:rsidR="00171331" w:rsidRPr="00B7375E" w14:paraId="204C88CF" w14:textId="77777777" w:rsidTr="00314EF7">
        <w:tc>
          <w:tcPr>
            <w:tcW w:w="105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0AB848" w14:textId="77777777" w:rsidR="00171331" w:rsidRPr="00B7375E" w:rsidRDefault="00171331" w:rsidP="00314EF7">
            <w:pPr>
              <w:jc w:val="center"/>
              <w:rPr>
                <w:rFonts w:cstheme="minorHAnsi"/>
                <w:b/>
                <w:sz w:val="20"/>
                <w:szCs w:val="20"/>
              </w:rPr>
            </w:pPr>
            <w:r w:rsidRPr="00B7375E">
              <w:rPr>
                <w:rFonts w:eastAsia="Times New Roman" w:cstheme="minorHAnsi"/>
                <w:b/>
                <w:sz w:val="20"/>
                <w:szCs w:val="20"/>
                <w:lang w:eastAsia="pl-PL"/>
              </w:rPr>
              <w:t>Wymagane minimalne parametry techniczne</w:t>
            </w:r>
          </w:p>
        </w:tc>
      </w:tr>
      <w:tr w:rsidR="0068233B" w14:paraId="01D052A1" w14:textId="77777777" w:rsidTr="0068233B">
        <w:tc>
          <w:tcPr>
            <w:tcW w:w="2523" w:type="dxa"/>
            <w:tcBorders>
              <w:top w:val="single" w:sz="4" w:space="0" w:color="auto"/>
              <w:left w:val="single" w:sz="4" w:space="0" w:color="auto"/>
              <w:bottom w:val="single" w:sz="4" w:space="0" w:color="auto"/>
              <w:right w:val="single" w:sz="4" w:space="0" w:color="auto"/>
            </w:tcBorders>
            <w:vAlign w:val="center"/>
          </w:tcPr>
          <w:p w14:paraId="7B5C7842" w14:textId="77777777" w:rsidR="0068233B" w:rsidRPr="0068233B" w:rsidRDefault="0068233B">
            <w:pPr>
              <w:jc w:val="center"/>
              <w:rPr>
                <w:rFonts w:cstheme="minorHAnsi"/>
                <w:b/>
                <w:sz w:val="20"/>
                <w:szCs w:val="20"/>
              </w:rPr>
            </w:pPr>
            <w:r w:rsidRPr="0068233B">
              <w:rPr>
                <w:rFonts w:cstheme="minorHAnsi"/>
                <w:b/>
                <w:sz w:val="20"/>
                <w:szCs w:val="20"/>
              </w:rPr>
              <w:t>Moc znamionowa</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257E8566" w14:textId="155F155D" w:rsidR="0068233B" w:rsidRPr="0068233B" w:rsidRDefault="0068233B" w:rsidP="0068233B">
            <w:pPr>
              <w:rPr>
                <w:rFonts w:cstheme="minorHAnsi"/>
                <w:color w:val="000000" w:themeColor="text1"/>
                <w:sz w:val="20"/>
                <w:szCs w:val="20"/>
              </w:rPr>
            </w:pPr>
            <w:r w:rsidRPr="0068233B">
              <w:rPr>
                <w:rFonts w:cstheme="minorHAnsi"/>
                <w:color w:val="000000" w:themeColor="text1"/>
                <w:sz w:val="20"/>
                <w:szCs w:val="20"/>
              </w:rPr>
              <w:t xml:space="preserve">800 VA / </w:t>
            </w:r>
            <w:r>
              <w:rPr>
                <w:rFonts w:cstheme="minorHAnsi"/>
                <w:color w:val="000000" w:themeColor="text1"/>
                <w:sz w:val="20"/>
                <w:szCs w:val="20"/>
              </w:rPr>
              <w:t>480</w:t>
            </w:r>
            <w:r w:rsidRPr="0068233B">
              <w:rPr>
                <w:rFonts w:cstheme="minorHAnsi"/>
                <w:color w:val="000000" w:themeColor="text1"/>
                <w:sz w:val="20"/>
                <w:szCs w:val="20"/>
              </w:rPr>
              <w:t>W</w:t>
            </w:r>
          </w:p>
        </w:tc>
      </w:tr>
      <w:tr w:rsidR="0068233B" w14:paraId="432E640C" w14:textId="77777777" w:rsidTr="0068233B">
        <w:tc>
          <w:tcPr>
            <w:tcW w:w="2523" w:type="dxa"/>
            <w:tcBorders>
              <w:top w:val="single" w:sz="4" w:space="0" w:color="auto"/>
              <w:left w:val="single" w:sz="4" w:space="0" w:color="auto"/>
              <w:bottom w:val="single" w:sz="4" w:space="0" w:color="auto"/>
              <w:right w:val="single" w:sz="4" w:space="0" w:color="auto"/>
            </w:tcBorders>
            <w:vAlign w:val="center"/>
          </w:tcPr>
          <w:p w14:paraId="2FFEA349" w14:textId="77777777" w:rsidR="0068233B" w:rsidRPr="0068233B" w:rsidRDefault="0068233B">
            <w:pPr>
              <w:jc w:val="center"/>
              <w:rPr>
                <w:rFonts w:cstheme="minorHAnsi"/>
                <w:b/>
                <w:sz w:val="20"/>
                <w:szCs w:val="20"/>
              </w:rPr>
            </w:pPr>
            <w:r w:rsidRPr="0068233B">
              <w:rPr>
                <w:rFonts w:cstheme="minorHAnsi"/>
                <w:b/>
                <w:sz w:val="20"/>
                <w:szCs w:val="20"/>
              </w:rPr>
              <w:t xml:space="preserve">Zakres napięcia wejściowego </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56CAF539" w14:textId="269653D5" w:rsidR="0068233B" w:rsidRPr="0068233B" w:rsidRDefault="0068233B" w:rsidP="0068233B">
            <w:pPr>
              <w:rPr>
                <w:rFonts w:cstheme="minorHAnsi"/>
                <w:color w:val="000000" w:themeColor="text1"/>
                <w:sz w:val="20"/>
                <w:szCs w:val="20"/>
              </w:rPr>
            </w:pPr>
            <w:r w:rsidRPr="0068233B">
              <w:rPr>
                <w:rFonts w:cstheme="minorHAnsi"/>
                <w:color w:val="000000" w:themeColor="text1"/>
                <w:sz w:val="20"/>
                <w:szCs w:val="20"/>
              </w:rPr>
              <w:t>170 ÷ 280V AC ± 7 %</w:t>
            </w:r>
          </w:p>
        </w:tc>
      </w:tr>
      <w:tr w:rsidR="0068233B" w14:paraId="0B0D8D7D" w14:textId="77777777" w:rsidTr="0068233B">
        <w:tc>
          <w:tcPr>
            <w:tcW w:w="2523" w:type="dxa"/>
            <w:tcBorders>
              <w:top w:val="single" w:sz="4" w:space="0" w:color="auto"/>
              <w:left w:val="single" w:sz="4" w:space="0" w:color="auto"/>
              <w:bottom w:val="single" w:sz="4" w:space="0" w:color="auto"/>
              <w:right w:val="single" w:sz="4" w:space="0" w:color="auto"/>
            </w:tcBorders>
            <w:vAlign w:val="center"/>
          </w:tcPr>
          <w:p w14:paraId="65C1001E" w14:textId="77777777" w:rsidR="0068233B" w:rsidRPr="0068233B" w:rsidRDefault="0068233B">
            <w:pPr>
              <w:jc w:val="center"/>
              <w:rPr>
                <w:rFonts w:cstheme="minorHAnsi"/>
                <w:b/>
                <w:sz w:val="20"/>
                <w:szCs w:val="20"/>
              </w:rPr>
            </w:pPr>
            <w:r w:rsidRPr="0068233B">
              <w:rPr>
                <w:rFonts w:cstheme="minorHAnsi"/>
                <w:b/>
                <w:sz w:val="20"/>
                <w:szCs w:val="20"/>
              </w:rPr>
              <w:t>Czas podtrzymania</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382E5DFC" w14:textId="1DBA2308" w:rsidR="0068233B" w:rsidRPr="0068233B" w:rsidRDefault="0068233B" w:rsidP="0068233B">
            <w:pPr>
              <w:rPr>
                <w:rFonts w:cstheme="minorHAnsi"/>
                <w:color w:val="000000" w:themeColor="text1"/>
                <w:sz w:val="20"/>
                <w:szCs w:val="20"/>
              </w:rPr>
            </w:pPr>
            <w:r>
              <w:rPr>
                <w:rFonts w:cstheme="minorHAnsi"/>
                <w:color w:val="000000" w:themeColor="text1"/>
                <w:sz w:val="20"/>
                <w:szCs w:val="20"/>
              </w:rPr>
              <w:t>80</w:t>
            </w:r>
            <w:r w:rsidRPr="0068233B">
              <w:rPr>
                <w:rFonts w:cstheme="minorHAnsi"/>
                <w:color w:val="000000" w:themeColor="text1"/>
                <w:sz w:val="20"/>
                <w:szCs w:val="20"/>
              </w:rPr>
              <w:t xml:space="preserve">% obciążenia minimum </w:t>
            </w:r>
            <w:r>
              <w:rPr>
                <w:rFonts w:cstheme="minorHAnsi"/>
                <w:color w:val="000000" w:themeColor="text1"/>
                <w:sz w:val="20"/>
                <w:szCs w:val="20"/>
              </w:rPr>
              <w:t>2</w:t>
            </w:r>
            <w:r w:rsidRPr="0068233B">
              <w:rPr>
                <w:rFonts w:cstheme="minorHAnsi"/>
                <w:color w:val="000000" w:themeColor="text1"/>
                <w:sz w:val="20"/>
                <w:szCs w:val="20"/>
              </w:rPr>
              <w:t xml:space="preserve"> minuty</w:t>
            </w:r>
          </w:p>
          <w:p w14:paraId="36FFB69E" w14:textId="0EABF6E3" w:rsidR="0068233B" w:rsidRPr="0068233B" w:rsidRDefault="0068233B" w:rsidP="0068233B">
            <w:pPr>
              <w:rPr>
                <w:rFonts w:cstheme="minorHAnsi"/>
                <w:color w:val="000000" w:themeColor="text1"/>
                <w:sz w:val="20"/>
                <w:szCs w:val="20"/>
              </w:rPr>
            </w:pPr>
            <w:r w:rsidRPr="0068233B">
              <w:rPr>
                <w:rFonts w:cstheme="minorHAnsi"/>
                <w:color w:val="000000" w:themeColor="text1"/>
                <w:sz w:val="20"/>
                <w:szCs w:val="20"/>
              </w:rPr>
              <w:t xml:space="preserve">50% obciążenia minimum </w:t>
            </w:r>
            <w:r>
              <w:rPr>
                <w:rFonts w:cstheme="minorHAnsi"/>
                <w:color w:val="000000" w:themeColor="text1"/>
                <w:sz w:val="20"/>
                <w:szCs w:val="20"/>
              </w:rPr>
              <w:t>6</w:t>
            </w:r>
            <w:r w:rsidRPr="0068233B">
              <w:rPr>
                <w:rFonts w:cstheme="minorHAnsi"/>
                <w:color w:val="000000" w:themeColor="text1"/>
                <w:sz w:val="20"/>
                <w:szCs w:val="20"/>
              </w:rPr>
              <w:t xml:space="preserve"> minut</w:t>
            </w:r>
          </w:p>
        </w:tc>
      </w:tr>
      <w:tr w:rsidR="0068233B" w14:paraId="2E50CD84" w14:textId="77777777" w:rsidTr="0068233B">
        <w:tc>
          <w:tcPr>
            <w:tcW w:w="2523" w:type="dxa"/>
            <w:tcBorders>
              <w:top w:val="single" w:sz="4" w:space="0" w:color="auto"/>
              <w:left w:val="single" w:sz="4" w:space="0" w:color="auto"/>
              <w:bottom w:val="single" w:sz="4" w:space="0" w:color="auto"/>
              <w:right w:val="single" w:sz="4" w:space="0" w:color="auto"/>
            </w:tcBorders>
            <w:vAlign w:val="center"/>
          </w:tcPr>
          <w:p w14:paraId="21F9AFD5" w14:textId="77777777" w:rsidR="0068233B" w:rsidRPr="0068233B" w:rsidRDefault="0068233B">
            <w:pPr>
              <w:jc w:val="center"/>
              <w:rPr>
                <w:rFonts w:cstheme="minorHAnsi"/>
                <w:b/>
                <w:sz w:val="20"/>
                <w:szCs w:val="20"/>
              </w:rPr>
            </w:pPr>
            <w:r w:rsidRPr="0068233B">
              <w:rPr>
                <w:rFonts w:cstheme="minorHAnsi"/>
                <w:b/>
                <w:sz w:val="20"/>
                <w:szCs w:val="20"/>
              </w:rPr>
              <w:t>Czas przełączenia zasilania</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02DB336F" w14:textId="77777777" w:rsidR="0068233B" w:rsidRPr="0068233B" w:rsidRDefault="0068233B" w:rsidP="0068233B">
            <w:pPr>
              <w:rPr>
                <w:rFonts w:cstheme="minorHAnsi"/>
                <w:color w:val="000000" w:themeColor="text1"/>
                <w:sz w:val="20"/>
                <w:szCs w:val="20"/>
              </w:rPr>
            </w:pPr>
            <w:r w:rsidRPr="0068233B">
              <w:rPr>
                <w:rFonts w:cstheme="minorHAnsi"/>
                <w:color w:val="000000" w:themeColor="text1"/>
                <w:sz w:val="20"/>
                <w:szCs w:val="20"/>
              </w:rPr>
              <w:t>Max 6 ms</w:t>
            </w:r>
          </w:p>
        </w:tc>
      </w:tr>
      <w:tr w:rsidR="0068233B" w14:paraId="27946A39" w14:textId="77777777" w:rsidTr="0068233B">
        <w:tc>
          <w:tcPr>
            <w:tcW w:w="2523" w:type="dxa"/>
            <w:tcBorders>
              <w:top w:val="single" w:sz="4" w:space="0" w:color="auto"/>
              <w:left w:val="single" w:sz="4" w:space="0" w:color="auto"/>
              <w:bottom w:val="single" w:sz="4" w:space="0" w:color="auto"/>
              <w:right w:val="single" w:sz="4" w:space="0" w:color="auto"/>
            </w:tcBorders>
            <w:vAlign w:val="center"/>
          </w:tcPr>
          <w:p w14:paraId="6CE91087" w14:textId="77777777" w:rsidR="0068233B" w:rsidRPr="0068233B" w:rsidRDefault="0068233B">
            <w:pPr>
              <w:jc w:val="center"/>
              <w:rPr>
                <w:rFonts w:cstheme="minorHAnsi"/>
                <w:b/>
                <w:sz w:val="20"/>
                <w:szCs w:val="20"/>
              </w:rPr>
            </w:pPr>
            <w:r w:rsidRPr="0068233B">
              <w:rPr>
                <w:rFonts w:cstheme="minorHAnsi"/>
                <w:b/>
                <w:sz w:val="20"/>
                <w:szCs w:val="20"/>
              </w:rPr>
              <w:t>Złącza wyjściowe</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65DB4289" w14:textId="635B8AE4" w:rsidR="0068233B" w:rsidRPr="0068233B" w:rsidRDefault="0068233B" w:rsidP="0068233B">
            <w:pPr>
              <w:rPr>
                <w:rFonts w:cstheme="minorHAnsi"/>
                <w:color w:val="000000" w:themeColor="text1"/>
                <w:sz w:val="20"/>
                <w:szCs w:val="20"/>
              </w:rPr>
            </w:pPr>
            <w:r w:rsidRPr="0068233B">
              <w:rPr>
                <w:rFonts w:cstheme="minorHAnsi"/>
                <w:color w:val="000000" w:themeColor="text1"/>
                <w:sz w:val="20"/>
                <w:szCs w:val="20"/>
              </w:rPr>
              <w:t>minimum 2 gniazda z podtrzymaniem awaryjnym PN-E-93201</w:t>
            </w:r>
          </w:p>
        </w:tc>
      </w:tr>
      <w:tr w:rsidR="0068233B" w14:paraId="5859FD2F" w14:textId="77777777" w:rsidTr="0068233B">
        <w:tc>
          <w:tcPr>
            <w:tcW w:w="2523" w:type="dxa"/>
            <w:tcBorders>
              <w:top w:val="single" w:sz="4" w:space="0" w:color="auto"/>
              <w:left w:val="single" w:sz="4" w:space="0" w:color="auto"/>
              <w:bottom w:val="single" w:sz="4" w:space="0" w:color="auto"/>
              <w:right w:val="single" w:sz="4" w:space="0" w:color="auto"/>
            </w:tcBorders>
            <w:vAlign w:val="center"/>
          </w:tcPr>
          <w:p w14:paraId="03BBC821" w14:textId="77777777" w:rsidR="0068233B" w:rsidRPr="0068233B" w:rsidRDefault="0068233B">
            <w:pPr>
              <w:jc w:val="center"/>
              <w:rPr>
                <w:rFonts w:cstheme="minorHAnsi"/>
                <w:b/>
                <w:sz w:val="20"/>
                <w:szCs w:val="20"/>
              </w:rPr>
            </w:pPr>
            <w:r w:rsidRPr="0068233B">
              <w:rPr>
                <w:rFonts w:cstheme="minorHAnsi"/>
                <w:b/>
                <w:sz w:val="20"/>
                <w:szCs w:val="20"/>
              </w:rPr>
              <w:t>Zabezpieczenia</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55F94F09" w14:textId="77777777" w:rsidR="0068233B" w:rsidRPr="0068233B" w:rsidRDefault="0068233B" w:rsidP="0068233B">
            <w:pPr>
              <w:rPr>
                <w:rFonts w:cstheme="minorHAnsi"/>
                <w:color w:val="000000" w:themeColor="text1"/>
                <w:sz w:val="20"/>
                <w:szCs w:val="20"/>
              </w:rPr>
            </w:pPr>
            <w:r w:rsidRPr="0068233B">
              <w:rPr>
                <w:rFonts w:cstheme="minorHAnsi"/>
                <w:color w:val="000000" w:themeColor="text1"/>
                <w:sz w:val="20"/>
                <w:szCs w:val="20"/>
              </w:rPr>
              <w:t>Przeciwzwarciowe, przeciążeniowe</w:t>
            </w:r>
          </w:p>
        </w:tc>
      </w:tr>
      <w:tr w:rsidR="0068233B" w14:paraId="3C991899" w14:textId="77777777" w:rsidTr="0068233B">
        <w:tc>
          <w:tcPr>
            <w:tcW w:w="2523" w:type="dxa"/>
            <w:tcBorders>
              <w:top w:val="single" w:sz="4" w:space="0" w:color="auto"/>
              <w:left w:val="single" w:sz="4" w:space="0" w:color="auto"/>
              <w:bottom w:val="single" w:sz="4" w:space="0" w:color="auto"/>
              <w:right w:val="single" w:sz="4" w:space="0" w:color="auto"/>
            </w:tcBorders>
            <w:vAlign w:val="center"/>
          </w:tcPr>
          <w:p w14:paraId="0F52EA04" w14:textId="77777777" w:rsidR="0068233B" w:rsidRPr="0068233B" w:rsidRDefault="0068233B">
            <w:pPr>
              <w:jc w:val="center"/>
              <w:rPr>
                <w:rFonts w:cstheme="minorHAnsi"/>
                <w:b/>
                <w:sz w:val="20"/>
                <w:szCs w:val="20"/>
              </w:rPr>
            </w:pPr>
            <w:r w:rsidRPr="0068233B">
              <w:rPr>
                <w:rFonts w:cstheme="minorHAnsi"/>
                <w:b/>
                <w:sz w:val="20"/>
                <w:szCs w:val="20"/>
              </w:rPr>
              <w:t>Sygnalizacja</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7AE84B2E" w14:textId="1DC86032" w:rsidR="0068233B" w:rsidRPr="0068233B" w:rsidRDefault="0068233B" w:rsidP="0068233B">
            <w:pPr>
              <w:rPr>
                <w:rFonts w:cstheme="minorHAnsi"/>
                <w:color w:val="000000" w:themeColor="text1"/>
                <w:sz w:val="20"/>
                <w:szCs w:val="20"/>
              </w:rPr>
            </w:pPr>
            <w:r w:rsidRPr="0068233B">
              <w:rPr>
                <w:rFonts w:cstheme="minorHAnsi"/>
                <w:color w:val="000000" w:themeColor="text1"/>
                <w:sz w:val="20"/>
                <w:szCs w:val="20"/>
              </w:rPr>
              <w:t xml:space="preserve">Akustyczno-optyczna, w tym minimum wyświetlacz LCD sygnalizujący napięcie wejściowe </w:t>
            </w:r>
            <w:r w:rsidR="00940B5D">
              <w:rPr>
                <w:rFonts w:cstheme="minorHAnsi"/>
                <w:color w:val="000000" w:themeColor="text1"/>
                <w:sz w:val="20"/>
                <w:szCs w:val="20"/>
              </w:rPr>
              <w:br/>
            </w:r>
            <w:r w:rsidRPr="0068233B">
              <w:rPr>
                <w:rFonts w:cstheme="minorHAnsi"/>
                <w:color w:val="000000" w:themeColor="text1"/>
                <w:sz w:val="20"/>
                <w:szCs w:val="20"/>
              </w:rPr>
              <w:t>i wyjściowe, poziom obciążenia, stan naładowania baterii</w:t>
            </w:r>
          </w:p>
        </w:tc>
      </w:tr>
      <w:tr w:rsidR="0068233B" w14:paraId="4914708D" w14:textId="77777777" w:rsidTr="0068233B">
        <w:tc>
          <w:tcPr>
            <w:tcW w:w="2523" w:type="dxa"/>
            <w:tcBorders>
              <w:top w:val="single" w:sz="4" w:space="0" w:color="auto"/>
              <w:left w:val="single" w:sz="4" w:space="0" w:color="auto"/>
              <w:bottom w:val="single" w:sz="4" w:space="0" w:color="auto"/>
              <w:right w:val="single" w:sz="4" w:space="0" w:color="auto"/>
            </w:tcBorders>
            <w:vAlign w:val="center"/>
          </w:tcPr>
          <w:p w14:paraId="58518D35" w14:textId="77777777" w:rsidR="0068233B" w:rsidRPr="0068233B" w:rsidRDefault="0068233B">
            <w:pPr>
              <w:jc w:val="center"/>
              <w:rPr>
                <w:rFonts w:cstheme="minorHAnsi"/>
                <w:b/>
                <w:sz w:val="20"/>
                <w:szCs w:val="20"/>
              </w:rPr>
            </w:pPr>
            <w:r w:rsidRPr="0068233B">
              <w:rPr>
                <w:rFonts w:cstheme="minorHAnsi"/>
                <w:b/>
                <w:sz w:val="20"/>
                <w:szCs w:val="20"/>
              </w:rPr>
              <w:t xml:space="preserve">Komunikacja </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4BA30C1C" w14:textId="77777777" w:rsidR="0068233B" w:rsidRPr="0068233B" w:rsidRDefault="0068233B" w:rsidP="0068233B">
            <w:pPr>
              <w:rPr>
                <w:rFonts w:cstheme="minorHAnsi"/>
                <w:color w:val="000000" w:themeColor="text1"/>
                <w:sz w:val="20"/>
                <w:szCs w:val="20"/>
              </w:rPr>
            </w:pPr>
            <w:r w:rsidRPr="0068233B">
              <w:rPr>
                <w:rFonts w:cstheme="minorHAnsi"/>
                <w:color w:val="000000" w:themeColor="text1"/>
                <w:sz w:val="20"/>
                <w:szCs w:val="20"/>
              </w:rPr>
              <w:t>Port USB </w:t>
            </w:r>
          </w:p>
        </w:tc>
      </w:tr>
      <w:tr w:rsidR="0068233B" w14:paraId="0B4A52C7" w14:textId="77777777" w:rsidTr="0068233B">
        <w:tc>
          <w:tcPr>
            <w:tcW w:w="2523" w:type="dxa"/>
            <w:tcBorders>
              <w:top w:val="single" w:sz="4" w:space="0" w:color="auto"/>
              <w:left w:val="single" w:sz="4" w:space="0" w:color="auto"/>
              <w:bottom w:val="single" w:sz="4" w:space="0" w:color="auto"/>
              <w:right w:val="single" w:sz="4" w:space="0" w:color="auto"/>
            </w:tcBorders>
            <w:vAlign w:val="center"/>
          </w:tcPr>
          <w:p w14:paraId="302EBE05" w14:textId="77777777" w:rsidR="0068233B" w:rsidRPr="0068233B" w:rsidRDefault="0068233B">
            <w:pPr>
              <w:jc w:val="center"/>
              <w:rPr>
                <w:rFonts w:cstheme="minorHAnsi"/>
                <w:b/>
                <w:sz w:val="20"/>
                <w:szCs w:val="20"/>
              </w:rPr>
            </w:pPr>
            <w:r w:rsidRPr="0068233B">
              <w:rPr>
                <w:rFonts w:cstheme="minorHAnsi"/>
                <w:b/>
                <w:sz w:val="20"/>
                <w:szCs w:val="20"/>
              </w:rPr>
              <w:t>Gwarancja</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0C3C95C5" w14:textId="098EE59F" w:rsidR="0068233B" w:rsidRPr="0068233B" w:rsidRDefault="0068233B" w:rsidP="0068233B">
            <w:pPr>
              <w:rPr>
                <w:rFonts w:cstheme="minorHAnsi"/>
                <w:color w:val="000000" w:themeColor="text1"/>
                <w:sz w:val="20"/>
                <w:szCs w:val="20"/>
              </w:rPr>
            </w:pPr>
            <w:r w:rsidRPr="0068233B">
              <w:rPr>
                <w:rFonts w:cstheme="minorHAnsi"/>
                <w:color w:val="000000" w:themeColor="text1"/>
                <w:sz w:val="20"/>
                <w:szCs w:val="20"/>
              </w:rPr>
              <w:t>min 24 miesiące na elektronikę i 12 miesięcy na akumulatory;</w:t>
            </w:r>
          </w:p>
        </w:tc>
      </w:tr>
    </w:tbl>
    <w:p w14:paraId="4D35E144" w14:textId="77777777" w:rsidR="009D3F1E" w:rsidRPr="00391CAE" w:rsidRDefault="009D3F1E" w:rsidP="00391CAE"/>
    <w:p w14:paraId="669F941C" w14:textId="63C02B4E" w:rsidR="00391CAE" w:rsidRDefault="00DE576F" w:rsidP="00391CAE">
      <w:pPr>
        <w:pStyle w:val="Nagwek1"/>
        <w:numPr>
          <w:ilvl w:val="0"/>
          <w:numId w:val="30"/>
        </w:numPr>
      </w:pPr>
      <w:bookmarkStart w:id="7" w:name="_Toc190851811"/>
      <w:r>
        <w:t xml:space="preserve">Oprogramowanie </w:t>
      </w:r>
      <w:proofErr w:type="spellStart"/>
      <w:r>
        <w:t>wirtualizacyjne</w:t>
      </w:r>
      <w:bookmarkEnd w:id="7"/>
      <w:proofErr w:type="spellEnd"/>
    </w:p>
    <w:tbl>
      <w:tblPr>
        <w:tblW w:w="1053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80"/>
        <w:gridCol w:w="1418"/>
        <w:gridCol w:w="1532"/>
      </w:tblGrid>
      <w:tr w:rsidR="00DE576F" w:rsidRPr="00B7375E" w14:paraId="222E1E41" w14:textId="77777777" w:rsidTr="006B6ADA">
        <w:tc>
          <w:tcPr>
            <w:tcW w:w="7580" w:type="dxa"/>
            <w:tcBorders>
              <w:top w:val="single" w:sz="4" w:space="0" w:color="auto"/>
              <w:left w:val="single" w:sz="4" w:space="0" w:color="auto"/>
              <w:bottom w:val="single" w:sz="4" w:space="0" w:color="auto"/>
              <w:right w:val="single" w:sz="4" w:space="0" w:color="auto"/>
            </w:tcBorders>
            <w:shd w:val="clear" w:color="auto" w:fill="auto"/>
            <w:vAlign w:val="center"/>
          </w:tcPr>
          <w:p w14:paraId="0953A85E" w14:textId="77777777" w:rsidR="00DE576F" w:rsidRPr="00127768" w:rsidRDefault="00DE576F" w:rsidP="006B6ADA">
            <w:pPr>
              <w:jc w:val="center"/>
              <w:rPr>
                <w:rFonts w:cstheme="minorHAnsi"/>
                <w:b/>
                <w:iCs/>
                <w:sz w:val="20"/>
                <w:szCs w:val="20"/>
              </w:rPr>
            </w:pPr>
            <w:r w:rsidRPr="00AA0C7A">
              <w:rPr>
                <w:rFonts w:cstheme="minorHAnsi"/>
                <w:b/>
                <w:iCs/>
                <w:sz w:val="20"/>
                <w:szCs w:val="20"/>
              </w:rPr>
              <w:t xml:space="preserve">Oprogramowanie </w:t>
            </w:r>
            <w:proofErr w:type="spellStart"/>
            <w:r w:rsidRPr="00AA0C7A">
              <w:rPr>
                <w:rFonts w:cstheme="minorHAnsi"/>
                <w:b/>
                <w:iCs/>
                <w:sz w:val="20"/>
                <w:szCs w:val="20"/>
              </w:rPr>
              <w:t>wirtualizacyjne</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6ED538" w14:textId="77777777" w:rsidR="00DE576F" w:rsidRPr="00B7375E" w:rsidRDefault="00DE576F" w:rsidP="006B6ADA">
            <w:pPr>
              <w:jc w:val="center"/>
              <w:rPr>
                <w:rFonts w:cstheme="minorHAnsi"/>
                <w:b/>
                <w:sz w:val="20"/>
                <w:szCs w:val="20"/>
              </w:rPr>
            </w:pPr>
            <w:r w:rsidRPr="00B7375E">
              <w:rPr>
                <w:rFonts w:eastAsia="Times New Roman" w:cstheme="minorHAnsi"/>
                <w:b/>
                <w:sz w:val="20"/>
                <w:szCs w:val="20"/>
                <w:lang w:eastAsia="pl-PL"/>
              </w:rPr>
              <w:t>Ilość</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F6B296" w14:textId="77777777" w:rsidR="00DE576F" w:rsidRPr="00B7375E" w:rsidRDefault="00DE576F" w:rsidP="006B6ADA">
            <w:pPr>
              <w:jc w:val="center"/>
              <w:rPr>
                <w:rFonts w:cstheme="minorHAnsi"/>
                <w:b/>
                <w:sz w:val="20"/>
                <w:szCs w:val="20"/>
              </w:rPr>
            </w:pPr>
            <w:r>
              <w:rPr>
                <w:rFonts w:eastAsia="Times New Roman" w:cstheme="minorHAnsi"/>
                <w:b/>
                <w:sz w:val="20"/>
                <w:szCs w:val="20"/>
                <w:lang w:eastAsia="pl-PL"/>
              </w:rPr>
              <w:t>1</w:t>
            </w:r>
            <w:r w:rsidRPr="00B7375E">
              <w:rPr>
                <w:rFonts w:eastAsia="Times New Roman" w:cstheme="minorHAnsi"/>
                <w:b/>
                <w:sz w:val="20"/>
                <w:szCs w:val="20"/>
                <w:lang w:eastAsia="pl-PL"/>
              </w:rPr>
              <w:t xml:space="preserve"> </w:t>
            </w:r>
            <w:proofErr w:type="spellStart"/>
            <w:r>
              <w:rPr>
                <w:rFonts w:eastAsia="Times New Roman" w:cstheme="minorHAnsi"/>
                <w:b/>
                <w:sz w:val="20"/>
                <w:szCs w:val="20"/>
                <w:lang w:eastAsia="pl-PL"/>
              </w:rPr>
              <w:t>kpl</w:t>
            </w:r>
            <w:proofErr w:type="spellEnd"/>
            <w:r w:rsidRPr="00B7375E">
              <w:rPr>
                <w:rFonts w:eastAsia="Times New Roman" w:cstheme="minorHAnsi"/>
                <w:b/>
                <w:sz w:val="20"/>
                <w:szCs w:val="20"/>
                <w:lang w:eastAsia="pl-PL"/>
              </w:rPr>
              <w:t>.</w:t>
            </w:r>
          </w:p>
        </w:tc>
      </w:tr>
      <w:tr w:rsidR="00DE576F" w:rsidRPr="00B7375E" w14:paraId="0C4D340A" w14:textId="77777777" w:rsidTr="006B6ADA">
        <w:tc>
          <w:tcPr>
            <w:tcW w:w="10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4B5D75" w14:textId="77777777" w:rsidR="00DE576F" w:rsidRPr="00B7375E" w:rsidRDefault="00DE576F" w:rsidP="006B6ADA">
            <w:pPr>
              <w:jc w:val="center"/>
              <w:rPr>
                <w:rFonts w:cstheme="minorHAnsi"/>
                <w:b/>
                <w:sz w:val="20"/>
                <w:szCs w:val="20"/>
              </w:rPr>
            </w:pPr>
            <w:r w:rsidRPr="00B7375E">
              <w:rPr>
                <w:rFonts w:eastAsia="Times New Roman" w:cstheme="minorHAnsi"/>
                <w:b/>
                <w:sz w:val="20"/>
                <w:szCs w:val="20"/>
                <w:lang w:eastAsia="pl-PL"/>
              </w:rPr>
              <w:t>Wymagane minimalne parametry techniczne</w:t>
            </w:r>
          </w:p>
        </w:tc>
      </w:tr>
      <w:tr w:rsidR="00DE576F" w:rsidRPr="00C63D65" w14:paraId="0594414F" w14:textId="77777777" w:rsidTr="006B6ADA">
        <w:tc>
          <w:tcPr>
            <w:tcW w:w="10530" w:type="dxa"/>
            <w:gridSpan w:val="3"/>
            <w:tcBorders>
              <w:top w:val="single" w:sz="4" w:space="0" w:color="auto"/>
              <w:left w:val="single" w:sz="4" w:space="0" w:color="auto"/>
              <w:bottom w:val="single" w:sz="4" w:space="0" w:color="auto"/>
              <w:right w:val="single" w:sz="4" w:space="0" w:color="auto"/>
            </w:tcBorders>
            <w:vAlign w:val="center"/>
          </w:tcPr>
          <w:p w14:paraId="08D211A4" w14:textId="77777777" w:rsidR="00DE576F" w:rsidRDefault="00DE576F" w:rsidP="006B6ADA">
            <w:pPr>
              <w:rPr>
                <w:rFonts w:cstheme="minorHAnsi"/>
                <w:color w:val="000000" w:themeColor="text1"/>
                <w:sz w:val="20"/>
                <w:szCs w:val="20"/>
              </w:rPr>
            </w:pPr>
            <w:r>
              <w:rPr>
                <w:rFonts w:cstheme="minorHAnsi"/>
                <w:color w:val="000000" w:themeColor="text1"/>
                <w:sz w:val="20"/>
                <w:szCs w:val="20"/>
              </w:rPr>
              <w:t xml:space="preserve">Zamawiający wymaga dostarczenia oprogramowania wizualizacyjnego dla dostarczanego serwera. Dostarczane oprogramowanie  wirtualizacje musi być objęte wsparciem technicznym dającym dostęp do repozytorium klasy </w:t>
            </w:r>
            <w:r w:rsidRPr="003D01AA">
              <w:rPr>
                <w:rFonts w:cstheme="minorHAnsi"/>
                <w:color w:val="000000" w:themeColor="text1"/>
                <w:sz w:val="20"/>
                <w:szCs w:val="20"/>
              </w:rPr>
              <w:t xml:space="preserve">Enterprise </w:t>
            </w:r>
            <w:r>
              <w:rPr>
                <w:rFonts w:cstheme="minorHAnsi"/>
                <w:color w:val="000000" w:themeColor="text1"/>
                <w:sz w:val="20"/>
                <w:szCs w:val="20"/>
              </w:rPr>
              <w:t>przez okres min. 5 lat.</w:t>
            </w:r>
          </w:p>
          <w:p w14:paraId="7DFB8848" w14:textId="77777777" w:rsidR="00DE576F" w:rsidRDefault="00DE576F" w:rsidP="006B6ADA">
            <w:pPr>
              <w:rPr>
                <w:rFonts w:cstheme="minorHAnsi"/>
                <w:color w:val="000000" w:themeColor="text1"/>
                <w:sz w:val="20"/>
                <w:szCs w:val="20"/>
              </w:rPr>
            </w:pPr>
            <w:r>
              <w:rPr>
                <w:rFonts w:cstheme="minorHAnsi"/>
                <w:color w:val="000000" w:themeColor="text1"/>
                <w:sz w:val="20"/>
                <w:szCs w:val="20"/>
              </w:rPr>
              <w:t>Oferowane oprogramowanie musi wykorzystywać technologię wirtualizacji KVM i LXC.</w:t>
            </w:r>
          </w:p>
          <w:p w14:paraId="35A82BD7" w14:textId="77777777" w:rsidR="00DE576F" w:rsidRDefault="00DE576F" w:rsidP="006B6ADA">
            <w:pPr>
              <w:rPr>
                <w:rFonts w:cstheme="minorHAnsi"/>
                <w:color w:val="000000" w:themeColor="text1"/>
                <w:sz w:val="20"/>
                <w:szCs w:val="20"/>
              </w:rPr>
            </w:pPr>
            <w:r>
              <w:rPr>
                <w:rFonts w:cstheme="minorHAnsi"/>
                <w:color w:val="000000" w:themeColor="text1"/>
                <w:sz w:val="20"/>
                <w:szCs w:val="20"/>
              </w:rPr>
              <w:t>Musi istnieć możliwość zarządzania z poziomu interfejsu web oraz CLI.</w:t>
            </w:r>
          </w:p>
          <w:p w14:paraId="0FA6B059" w14:textId="77777777" w:rsidR="00DE576F" w:rsidRDefault="00DE576F" w:rsidP="006B6ADA">
            <w:pPr>
              <w:rPr>
                <w:rFonts w:cstheme="minorHAnsi"/>
                <w:color w:val="000000" w:themeColor="text1"/>
                <w:sz w:val="20"/>
                <w:szCs w:val="20"/>
              </w:rPr>
            </w:pPr>
            <w:r>
              <w:rPr>
                <w:rFonts w:cstheme="minorHAnsi"/>
                <w:color w:val="000000" w:themeColor="text1"/>
                <w:sz w:val="20"/>
                <w:szCs w:val="20"/>
              </w:rPr>
              <w:t>Interfejs zarządzania z poziomu przeglądarki musi być w języku polskim.</w:t>
            </w:r>
          </w:p>
          <w:p w14:paraId="08C806A0" w14:textId="77777777" w:rsidR="00DE576F" w:rsidRDefault="00DE576F" w:rsidP="006B6ADA">
            <w:pPr>
              <w:rPr>
                <w:rFonts w:cstheme="minorHAnsi"/>
                <w:color w:val="000000" w:themeColor="text1"/>
                <w:sz w:val="20"/>
                <w:szCs w:val="20"/>
              </w:rPr>
            </w:pPr>
            <w:r>
              <w:rPr>
                <w:rFonts w:cstheme="minorHAnsi"/>
                <w:color w:val="000000" w:themeColor="text1"/>
                <w:sz w:val="20"/>
                <w:szCs w:val="20"/>
              </w:rPr>
              <w:t>Oprogramowanie musi umożliwiać tworzenie klastrów wysokiej dostępności.</w:t>
            </w:r>
          </w:p>
          <w:p w14:paraId="7CB2D5C1" w14:textId="77777777" w:rsidR="00DE576F" w:rsidRDefault="00DE576F" w:rsidP="006B6ADA">
            <w:pPr>
              <w:rPr>
                <w:rFonts w:cstheme="minorHAnsi"/>
                <w:color w:val="000000" w:themeColor="text1"/>
                <w:sz w:val="20"/>
                <w:szCs w:val="20"/>
              </w:rPr>
            </w:pPr>
            <w:r>
              <w:rPr>
                <w:rFonts w:cstheme="minorHAnsi"/>
                <w:color w:val="000000" w:themeColor="text1"/>
                <w:sz w:val="20"/>
                <w:szCs w:val="20"/>
              </w:rPr>
              <w:t>Oprogramowanie musi zapewniać obsługę sieciowych pamięci masowej:</w:t>
            </w:r>
          </w:p>
          <w:p w14:paraId="73BF3EB4" w14:textId="77777777" w:rsidR="00DE576F" w:rsidRPr="00F503D6" w:rsidRDefault="00DE576F" w:rsidP="006B6ADA">
            <w:pPr>
              <w:pStyle w:val="Akapitzlist"/>
              <w:numPr>
                <w:ilvl w:val="0"/>
                <w:numId w:val="6"/>
              </w:numPr>
              <w:spacing w:after="0"/>
              <w:rPr>
                <w:rFonts w:cstheme="minorHAnsi"/>
                <w:color w:val="000000" w:themeColor="text1"/>
                <w:sz w:val="20"/>
                <w:szCs w:val="20"/>
                <w:lang w:val="en-US"/>
              </w:rPr>
            </w:pPr>
            <w:r w:rsidRPr="00F503D6">
              <w:rPr>
                <w:rFonts w:cstheme="minorHAnsi"/>
                <w:color w:val="000000" w:themeColor="text1"/>
                <w:sz w:val="20"/>
                <w:szCs w:val="20"/>
                <w:lang w:val="en-US"/>
              </w:rPr>
              <w:t>LVM Group (network backing with iSCSI targets)</w:t>
            </w:r>
          </w:p>
          <w:p w14:paraId="0AD56752" w14:textId="77777777" w:rsidR="00DE576F" w:rsidRPr="00AA0C7A" w:rsidRDefault="00DE576F" w:rsidP="006B6ADA">
            <w:pPr>
              <w:pStyle w:val="Akapitzlist"/>
              <w:numPr>
                <w:ilvl w:val="0"/>
                <w:numId w:val="6"/>
              </w:numPr>
              <w:spacing w:after="0"/>
              <w:rPr>
                <w:rFonts w:cstheme="minorHAnsi"/>
                <w:color w:val="000000" w:themeColor="text1"/>
                <w:sz w:val="20"/>
                <w:szCs w:val="20"/>
              </w:rPr>
            </w:pPr>
            <w:proofErr w:type="spellStart"/>
            <w:r w:rsidRPr="00AA0C7A">
              <w:rPr>
                <w:rFonts w:cstheme="minorHAnsi"/>
                <w:color w:val="000000" w:themeColor="text1"/>
                <w:sz w:val="20"/>
                <w:szCs w:val="20"/>
              </w:rPr>
              <w:t>iSCSI</w:t>
            </w:r>
            <w:proofErr w:type="spellEnd"/>
            <w:r w:rsidRPr="00AA0C7A">
              <w:rPr>
                <w:rFonts w:cstheme="minorHAnsi"/>
                <w:color w:val="000000" w:themeColor="text1"/>
                <w:sz w:val="20"/>
                <w:szCs w:val="20"/>
              </w:rPr>
              <w:t xml:space="preserve"> target</w:t>
            </w:r>
          </w:p>
          <w:p w14:paraId="37E965DE" w14:textId="77777777" w:rsidR="00DE576F" w:rsidRPr="00AA0C7A" w:rsidRDefault="00DE576F" w:rsidP="006B6ADA">
            <w:pPr>
              <w:pStyle w:val="Akapitzlist"/>
              <w:numPr>
                <w:ilvl w:val="0"/>
                <w:numId w:val="6"/>
              </w:numPr>
              <w:spacing w:after="0"/>
              <w:rPr>
                <w:rFonts w:cstheme="minorHAnsi"/>
                <w:color w:val="000000" w:themeColor="text1"/>
                <w:sz w:val="20"/>
                <w:szCs w:val="20"/>
              </w:rPr>
            </w:pPr>
            <w:r w:rsidRPr="00AA0C7A">
              <w:rPr>
                <w:rFonts w:cstheme="minorHAnsi"/>
                <w:color w:val="000000" w:themeColor="text1"/>
                <w:sz w:val="20"/>
                <w:szCs w:val="20"/>
              </w:rPr>
              <w:t xml:space="preserve">NFS </w:t>
            </w:r>
            <w:proofErr w:type="spellStart"/>
            <w:r w:rsidRPr="00AA0C7A">
              <w:rPr>
                <w:rFonts w:cstheme="minorHAnsi"/>
                <w:color w:val="000000" w:themeColor="text1"/>
                <w:sz w:val="20"/>
                <w:szCs w:val="20"/>
              </w:rPr>
              <w:t>Share</w:t>
            </w:r>
            <w:proofErr w:type="spellEnd"/>
          </w:p>
          <w:p w14:paraId="0FF5CE84" w14:textId="77777777" w:rsidR="00DE576F" w:rsidRPr="00AA0C7A" w:rsidRDefault="00DE576F" w:rsidP="006B6ADA">
            <w:pPr>
              <w:pStyle w:val="Akapitzlist"/>
              <w:numPr>
                <w:ilvl w:val="0"/>
                <w:numId w:val="6"/>
              </w:numPr>
              <w:spacing w:after="0"/>
              <w:rPr>
                <w:rFonts w:cstheme="minorHAnsi"/>
                <w:color w:val="000000" w:themeColor="text1"/>
                <w:sz w:val="20"/>
                <w:szCs w:val="20"/>
              </w:rPr>
            </w:pPr>
            <w:r w:rsidRPr="00AA0C7A">
              <w:rPr>
                <w:rFonts w:cstheme="minorHAnsi"/>
                <w:color w:val="000000" w:themeColor="text1"/>
                <w:sz w:val="20"/>
                <w:szCs w:val="20"/>
              </w:rPr>
              <w:t>SMB/CIFS</w:t>
            </w:r>
          </w:p>
          <w:p w14:paraId="640061C3" w14:textId="77777777" w:rsidR="00DE576F" w:rsidRPr="00AA0C7A" w:rsidRDefault="00DE576F" w:rsidP="006B6ADA">
            <w:pPr>
              <w:pStyle w:val="Akapitzlist"/>
              <w:numPr>
                <w:ilvl w:val="0"/>
                <w:numId w:val="6"/>
              </w:numPr>
              <w:spacing w:after="0"/>
              <w:rPr>
                <w:rFonts w:cstheme="minorHAnsi"/>
                <w:color w:val="000000" w:themeColor="text1"/>
                <w:sz w:val="20"/>
                <w:szCs w:val="20"/>
              </w:rPr>
            </w:pPr>
            <w:proofErr w:type="spellStart"/>
            <w:r w:rsidRPr="00AA0C7A">
              <w:rPr>
                <w:rFonts w:cstheme="minorHAnsi"/>
                <w:color w:val="000000" w:themeColor="text1"/>
                <w:sz w:val="20"/>
                <w:szCs w:val="20"/>
              </w:rPr>
              <w:t>Ceph</w:t>
            </w:r>
            <w:proofErr w:type="spellEnd"/>
            <w:r w:rsidRPr="00AA0C7A">
              <w:rPr>
                <w:rFonts w:cstheme="minorHAnsi"/>
                <w:color w:val="000000" w:themeColor="text1"/>
                <w:sz w:val="20"/>
                <w:szCs w:val="20"/>
              </w:rPr>
              <w:t xml:space="preserve"> RBD</w:t>
            </w:r>
          </w:p>
          <w:p w14:paraId="7DB35E70" w14:textId="77777777" w:rsidR="00DE576F" w:rsidRPr="00AA0C7A" w:rsidRDefault="00DE576F" w:rsidP="006B6ADA">
            <w:pPr>
              <w:pStyle w:val="Akapitzlist"/>
              <w:numPr>
                <w:ilvl w:val="0"/>
                <w:numId w:val="6"/>
              </w:numPr>
              <w:spacing w:after="0"/>
              <w:rPr>
                <w:rFonts w:cstheme="minorHAnsi"/>
                <w:color w:val="000000" w:themeColor="text1"/>
                <w:sz w:val="20"/>
                <w:szCs w:val="20"/>
              </w:rPr>
            </w:pPr>
            <w:r w:rsidRPr="00AA0C7A">
              <w:rPr>
                <w:rFonts w:cstheme="minorHAnsi"/>
                <w:color w:val="000000" w:themeColor="text1"/>
                <w:sz w:val="20"/>
                <w:szCs w:val="20"/>
              </w:rPr>
              <w:t xml:space="preserve">Direct to </w:t>
            </w:r>
            <w:proofErr w:type="spellStart"/>
            <w:r w:rsidRPr="00AA0C7A">
              <w:rPr>
                <w:rFonts w:cstheme="minorHAnsi"/>
                <w:color w:val="000000" w:themeColor="text1"/>
                <w:sz w:val="20"/>
                <w:szCs w:val="20"/>
              </w:rPr>
              <w:t>iSCSI</w:t>
            </w:r>
            <w:proofErr w:type="spellEnd"/>
            <w:r w:rsidRPr="00AA0C7A">
              <w:rPr>
                <w:rFonts w:cstheme="minorHAnsi"/>
                <w:color w:val="000000" w:themeColor="text1"/>
                <w:sz w:val="20"/>
                <w:szCs w:val="20"/>
              </w:rPr>
              <w:t xml:space="preserve"> LUN</w:t>
            </w:r>
          </w:p>
          <w:p w14:paraId="653ADE67" w14:textId="77777777" w:rsidR="00DE576F" w:rsidRPr="00AA0C7A" w:rsidRDefault="00DE576F" w:rsidP="006B6ADA">
            <w:pPr>
              <w:pStyle w:val="Akapitzlist"/>
              <w:numPr>
                <w:ilvl w:val="0"/>
                <w:numId w:val="6"/>
              </w:numPr>
              <w:spacing w:after="0"/>
              <w:rPr>
                <w:rFonts w:cstheme="minorHAnsi"/>
                <w:color w:val="000000" w:themeColor="text1"/>
                <w:sz w:val="20"/>
                <w:szCs w:val="20"/>
              </w:rPr>
            </w:pPr>
            <w:proofErr w:type="spellStart"/>
            <w:r w:rsidRPr="00AA0C7A">
              <w:rPr>
                <w:rFonts w:cstheme="minorHAnsi"/>
                <w:color w:val="000000" w:themeColor="text1"/>
                <w:sz w:val="20"/>
                <w:szCs w:val="20"/>
              </w:rPr>
              <w:t>GlusterFS</w:t>
            </w:r>
            <w:proofErr w:type="spellEnd"/>
          </w:p>
          <w:p w14:paraId="1E730F07" w14:textId="77777777" w:rsidR="00DE576F" w:rsidRDefault="00DE576F" w:rsidP="006B6ADA">
            <w:pPr>
              <w:pStyle w:val="Akapitzlist"/>
              <w:numPr>
                <w:ilvl w:val="0"/>
                <w:numId w:val="6"/>
              </w:numPr>
              <w:spacing w:after="0"/>
              <w:rPr>
                <w:rFonts w:cstheme="minorHAnsi"/>
                <w:color w:val="000000" w:themeColor="text1"/>
                <w:sz w:val="20"/>
                <w:szCs w:val="20"/>
              </w:rPr>
            </w:pPr>
            <w:proofErr w:type="spellStart"/>
            <w:r w:rsidRPr="00AA0C7A">
              <w:rPr>
                <w:rFonts w:cstheme="minorHAnsi"/>
                <w:color w:val="000000" w:themeColor="text1"/>
                <w:sz w:val="20"/>
                <w:szCs w:val="20"/>
              </w:rPr>
              <w:t>CephFS</w:t>
            </w:r>
            <w:proofErr w:type="spellEnd"/>
          </w:p>
          <w:p w14:paraId="3F1451D1" w14:textId="77777777" w:rsidR="00DE576F" w:rsidRDefault="00DE576F" w:rsidP="006B6ADA">
            <w:pPr>
              <w:rPr>
                <w:rFonts w:cstheme="minorHAnsi"/>
                <w:color w:val="000000" w:themeColor="text1"/>
                <w:sz w:val="20"/>
                <w:szCs w:val="20"/>
              </w:rPr>
            </w:pPr>
            <w:r>
              <w:rPr>
                <w:rFonts w:cstheme="minorHAnsi"/>
                <w:color w:val="000000" w:themeColor="text1"/>
                <w:sz w:val="20"/>
                <w:szCs w:val="20"/>
              </w:rPr>
              <w:t>Oprogramowanie musi zapewniać obsługę lokalnych pamięci masowej:</w:t>
            </w:r>
          </w:p>
          <w:p w14:paraId="09938357" w14:textId="77777777" w:rsidR="00DE576F" w:rsidRPr="00AA0C7A" w:rsidRDefault="00DE576F" w:rsidP="006B6ADA">
            <w:pPr>
              <w:pStyle w:val="Akapitzlist"/>
              <w:numPr>
                <w:ilvl w:val="0"/>
                <w:numId w:val="6"/>
              </w:numPr>
              <w:spacing w:after="0"/>
              <w:rPr>
                <w:rFonts w:cstheme="minorHAnsi"/>
                <w:color w:val="000000" w:themeColor="text1"/>
                <w:sz w:val="20"/>
                <w:szCs w:val="20"/>
              </w:rPr>
            </w:pPr>
            <w:r w:rsidRPr="00AA0C7A">
              <w:rPr>
                <w:rFonts w:cstheme="minorHAnsi"/>
                <w:color w:val="000000" w:themeColor="text1"/>
                <w:sz w:val="20"/>
                <w:szCs w:val="20"/>
              </w:rPr>
              <w:t xml:space="preserve">LVM </w:t>
            </w:r>
            <w:proofErr w:type="spellStart"/>
            <w:r w:rsidRPr="00AA0C7A">
              <w:rPr>
                <w:rFonts w:cstheme="minorHAnsi"/>
                <w:color w:val="000000" w:themeColor="text1"/>
                <w:sz w:val="20"/>
                <w:szCs w:val="20"/>
              </w:rPr>
              <w:t>Group</w:t>
            </w:r>
            <w:proofErr w:type="spellEnd"/>
          </w:p>
          <w:p w14:paraId="7B224DDC" w14:textId="77777777" w:rsidR="00DE576F" w:rsidRDefault="00DE576F" w:rsidP="006B6ADA">
            <w:pPr>
              <w:pStyle w:val="Akapitzlist"/>
              <w:numPr>
                <w:ilvl w:val="0"/>
                <w:numId w:val="6"/>
              </w:numPr>
              <w:spacing w:after="0"/>
              <w:rPr>
                <w:rFonts w:cstheme="minorHAnsi"/>
                <w:color w:val="000000" w:themeColor="text1"/>
                <w:sz w:val="20"/>
                <w:szCs w:val="20"/>
              </w:rPr>
            </w:pPr>
            <w:r>
              <w:rPr>
                <w:rFonts w:cstheme="minorHAnsi"/>
                <w:color w:val="000000" w:themeColor="text1"/>
                <w:sz w:val="20"/>
                <w:szCs w:val="20"/>
              </w:rPr>
              <w:lastRenderedPageBreak/>
              <w:t>ZFS</w:t>
            </w:r>
          </w:p>
          <w:p w14:paraId="6E11E608" w14:textId="77777777" w:rsidR="00DE576F" w:rsidRDefault="00DE576F" w:rsidP="006B6ADA">
            <w:pPr>
              <w:pStyle w:val="Akapitzlist"/>
              <w:spacing w:after="0"/>
              <w:ind w:left="1068"/>
              <w:rPr>
                <w:rFonts w:cstheme="minorHAnsi"/>
                <w:color w:val="000000" w:themeColor="text1"/>
                <w:sz w:val="20"/>
                <w:szCs w:val="20"/>
              </w:rPr>
            </w:pPr>
          </w:p>
          <w:p w14:paraId="3FB2BD83" w14:textId="77777777" w:rsidR="00DE576F" w:rsidRDefault="00DE576F" w:rsidP="006B6ADA">
            <w:pPr>
              <w:spacing w:after="0"/>
              <w:rPr>
                <w:rFonts w:cstheme="minorHAnsi"/>
                <w:color w:val="000000" w:themeColor="text1"/>
                <w:sz w:val="20"/>
                <w:szCs w:val="20"/>
              </w:rPr>
            </w:pPr>
            <w:r>
              <w:rPr>
                <w:rFonts w:cstheme="minorHAnsi"/>
                <w:color w:val="000000" w:themeColor="text1"/>
                <w:sz w:val="20"/>
                <w:szCs w:val="20"/>
              </w:rPr>
              <w:t>Oferowane oprogramowanie musi posiadać interfejs webowy w języku polskim.</w:t>
            </w:r>
          </w:p>
          <w:p w14:paraId="471D2720" w14:textId="77777777" w:rsidR="00DE576F" w:rsidRDefault="00DE576F" w:rsidP="006B6ADA">
            <w:pPr>
              <w:spacing w:after="0"/>
              <w:rPr>
                <w:rFonts w:cstheme="minorHAnsi"/>
                <w:color w:val="000000" w:themeColor="text1"/>
                <w:sz w:val="20"/>
                <w:szCs w:val="20"/>
              </w:rPr>
            </w:pPr>
            <w:r>
              <w:rPr>
                <w:rFonts w:cstheme="minorHAnsi"/>
                <w:color w:val="000000" w:themeColor="text1"/>
                <w:sz w:val="20"/>
                <w:szCs w:val="20"/>
              </w:rPr>
              <w:t>Oprogramowanie musi mieć wbudowane funkcjonalności: kopii zapasowej,  zapory sieciowej, replikacji pamięci masowej.</w:t>
            </w:r>
          </w:p>
          <w:p w14:paraId="4472DCFA" w14:textId="77777777" w:rsidR="00DE576F" w:rsidRPr="00AA0C7A" w:rsidRDefault="00DE576F" w:rsidP="006B6ADA">
            <w:pPr>
              <w:spacing w:after="0"/>
              <w:rPr>
                <w:rFonts w:cstheme="minorHAnsi"/>
                <w:color w:val="000000" w:themeColor="text1"/>
                <w:sz w:val="20"/>
                <w:szCs w:val="20"/>
              </w:rPr>
            </w:pPr>
            <w:r>
              <w:rPr>
                <w:rFonts w:cstheme="minorHAnsi"/>
                <w:color w:val="000000" w:themeColor="text1"/>
                <w:sz w:val="20"/>
                <w:szCs w:val="20"/>
              </w:rPr>
              <w:t>Oprogramowanie musi umożliwiać tworzenie maszyn wirtualnych systemów Linux oraz Windows.</w:t>
            </w:r>
          </w:p>
        </w:tc>
      </w:tr>
    </w:tbl>
    <w:p w14:paraId="5F9E2AD4" w14:textId="77777777" w:rsidR="005D609C" w:rsidRPr="00391CAE" w:rsidRDefault="005D609C" w:rsidP="00391CAE"/>
    <w:p w14:paraId="43A58E2E" w14:textId="5500FE3B" w:rsidR="00912A7A" w:rsidRPr="00912A7A" w:rsidRDefault="00DE576F" w:rsidP="00912A7A">
      <w:pPr>
        <w:pStyle w:val="Nagwek1"/>
        <w:numPr>
          <w:ilvl w:val="0"/>
          <w:numId w:val="30"/>
        </w:numPr>
      </w:pPr>
      <w:bookmarkStart w:id="8" w:name="_Toc190851812"/>
      <w:r>
        <w:t>Oprogramowanie do zdalnego pulpitu</w:t>
      </w:r>
      <w:bookmarkEnd w:id="8"/>
    </w:p>
    <w:tbl>
      <w:tblPr>
        <w:tblW w:w="1053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80"/>
        <w:gridCol w:w="1418"/>
        <w:gridCol w:w="1532"/>
      </w:tblGrid>
      <w:tr w:rsidR="00004D4D" w:rsidRPr="00B7375E" w14:paraId="4B586E8E" w14:textId="77777777" w:rsidTr="00D6579F">
        <w:tc>
          <w:tcPr>
            <w:tcW w:w="7580" w:type="dxa"/>
            <w:tcBorders>
              <w:top w:val="single" w:sz="4" w:space="0" w:color="auto"/>
              <w:left w:val="single" w:sz="4" w:space="0" w:color="auto"/>
              <w:bottom w:val="single" w:sz="4" w:space="0" w:color="auto"/>
              <w:right w:val="single" w:sz="4" w:space="0" w:color="auto"/>
            </w:tcBorders>
            <w:shd w:val="clear" w:color="auto" w:fill="auto"/>
            <w:vAlign w:val="center"/>
          </w:tcPr>
          <w:p w14:paraId="3C78EE80" w14:textId="11019228" w:rsidR="00004D4D" w:rsidRPr="00127768" w:rsidRDefault="00DE576F" w:rsidP="00D6579F">
            <w:pPr>
              <w:jc w:val="center"/>
              <w:rPr>
                <w:rFonts w:cstheme="minorHAnsi"/>
                <w:b/>
                <w:iCs/>
                <w:sz w:val="20"/>
                <w:szCs w:val="20"/>
              </w:rPr>
            </w:pPr>
            <w:r w:rsidRPr="00DE576F">
              <w:rPr>
                <w:rFonts w:cstheme="minorHAnsi"/>
                <w:b/>
                <w:iCs/>
                <w:sz w:val="20"/>
                <w:szCs w:val="20"/>
              </w:rPr>
              <w:t>Oprogramowanie do zdalnego pulpitu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27B59" w14:textId="77777777" w:rsidR="00004D4D" w:rsidRPr="00B7375E" w:rsidRDefault="00004D4D" w:rsidP="00D6579F">
            <w:pPr>
              <w:jc w:val="center"/>
              <w:rPr>
                <w:rFonts w:cstheme="minorHAnsi"/>
                <w:b/>
                <w:sz w:val="20"/>
                <w:szCs w:val="20"/>
              </w:rPr>
            </w:pPr>
            <w:r w:rsidRPr="00B7375E">
              <w:rPr>
                <w:rFonts w:eastAsia="Times New Roman" w:cstheme="minorHAnsi"/>
                <w:b/>
                <w:sz w:val="20"/>
                <w:szCs w:val="20"/>
                <w:lang w:eastAsia="pl-PL"/>
              </w:rPr>
              <w:t>Ilość</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B22A674" w14:textId="07EA32C1" w:rsidR="00004D4D" w:rsidRPr="00B7375E" w:rsidRDefault="004B24BD" w:rsidP="00D6579F">
            <w:pPr>
              <w:jc w:val="center"/>
              <w:rPr>
                <w:rFonts w:cstheme="minorHAnsi"/>
                <w:b/>
                <w:sz w:val="20"/>
                <w:szCs w:val="20"/>
              </w:rPr>
            </w:pPr>
            <w:r>
              <w:rPr>
                <w:rFonts w:eastAsia="Times New Roman" w:cstheme="minorHAnsi"/>
                <w:b/>
                <w:sz w:val="20"/>
                <w:szCs w:val="20"/>
                <w:lang w:eastAsia="pl-PL"/>
              </w:rPr>
              <w:t>1</w:t>
            </w:r>
            <w:r w:rsidR="00004D4D" w:rsidRPr="00B7375E">
              <w:rPr>
                <w:rFonts w:eastAsia="Times New Roman" w:cstheme="minorHAnsi"/>
                <w:b/>
                <w:sz w:val="20"/>
                <w:szCs w:val="20"/>
                <w:lang w:eastAsia="pl-PL"/>
              </w:rPr>
              <w:t xml:space="preserve"> szt.</w:t>
            </w:r>
          </w:p>
        </w:tc>
      </w:tr>
      <w:tr w:rsidR="00004D4D" w:rsidRPr="00B7375E" w14:paraId="0CD0CDF8" w14:textId="77777777" w:rsidTr="00D6579F">
        <w:tc>
          <w:tcPr>
            <w:tcW w:w="10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962331" w14:textId="77777777" w:rsidR="00004D4D" w:rsidRPr="00B7375E" w:rsidRDefault="00004D4D" w:rsidP="00D6579F">
            <w:pPr>
              <w:jc w:val="center"/>
              <w:rPr>
                <w:rFonts w:cstheme="minorHAnsi"/>
                <w:b/>
                <w:sz w:val="20"/>
                <w:szCs w:val="20"/>
              </w:rPr>
            </w:pPr>
            <w:r w:rsidRPr="00B7375E">
              <w:rPr>
                <w:rFonts w:eastAsia="Times New Roman" w:cstheme="minorHAnsi"/>
                <w:b/>
                <w:sz w:val="20"/>
                <w:szCs w:val="20"/>
                <w:lang w:eastAsia="pl-PL"/>
              </w:rPr>
              <w:t>Wymagane minimalne parametry techniczne</w:t>
            </w:r>
          </w:p>
        </w:tc>
      </w:tr>
      <w:tr w:rsidR="004B24BD" w:rsidRPr="00B7375E" w14:paraId="45966298" w14:textId="77777777" w:rsidTr="00D6579F">
        <w:tc>
          <w:tcPr>
            <w:tcW w:w="10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441918" w14:textId="77777777" w:rsidR="00FE5E5C" w:rsidRPr="00FE5E5C" w:rsidRDefault="00FE5E5C" w:rsidP="00FE5E5C">
            <w:pPr>
              <w:pStyle w:val="Akapitzlist"/>
              <w:numPr>
                <w:ilvl w:val="0"/>
                <w:numId w:val="32"/>
              </w:numPr>
              <w:rPr>
                <w:rFonts w:eastAsia="Times New Roman" w:cstheme="minorHAnsi"/>
                <w:bCs/>
                <w:sz w:val="20"/>
                <w:szCs w:val="20"/>
                <w:lang w:eastAsia="pl-PL"/>
              </w:rPr>
            </w:pPr>
            <w:r w:rsidRPr="00FE5E5C">
              <w:rPr>
                <w:rFonts w:eastAsia="Times New Roman" w:cstheme="minorHAnsi"/>
                <w:bCs/>
                <w:sz w:val="20"/>
                <w:szCs w:val="20"/>
                <w:lang w:eastAsia="pl-PL"/>
              </w:rPr>
              <w:t>Parametry ogólne</w:t>
            </w:r>
          </w:p>
          <w:p w14:paraId="66A4BECB" w14:textId="77777777" w:rsidR="00FE5E5C" w:rsidRP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Liczba użytkowników: 1</w:t>
            </w:r>
          </w:p>
          <w:p w14:paraId="5938612A" w14:textId="5B47C579" w:rsidR="00FE5E5C" w:rsidRP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Jednoczesne połączenie: 1</w:t>
            </w:r>
          </w:p>
          <w:p w14:paraId="62F465EB" w14:textId="43E175A4" w:rsidR="00FE5E5C" w:rsidRP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 xml:space="preserve">Zarządzane urządzenia (dostęp nieautoryzowany): </w:t>
            </w:r>
            <w:r>
              <w:rPr>
                <w:rFonts w:eastAsia="Times New Roman" w:cstheme="minorHAnsi"/>
                <w:bCs/>
                <w:sz w:val="20"/>
                <w:szCs w:val="20"/>
                <w:lang w:eastAsia="pl-PL"/>
              </w:rPr>
              <w:t xml:space="preserve">minimum </w:t>
            </w:r>
            <w:r w:rsidRPr="00FE5E5C">
              <w:rPr>
                <w:rFonts w:eastAsia="Times New Roman" w:cstheme="minorHAnsi"/>
                <w:bCs/>
                <w:sz w:val="20"/>
                <w:szCs w:val="20"/>
                <w:lang w:eastAsia="pl-PL"/>
              </w:rPr>
              <w:t>100</w:t>
            </w:r>
          </w:p>
          <w:p w14:paraId="0691271A" w14:textId="59281112" w:rsidR="004B24BD" w:rsidRP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 xml:space="preserve">Liczba urządzeń, z których można nawiązać połączenie: </w:t>
            </w:r>
            <w:r>
              <w:rPr>
                <w:rFonts w:eastAsia="Times New Roman" w:cstheme="minorHAnsi"/>
                <w:bCs/>
                <w:sz w:val="20"/>
                <w:szCs w:val="20"/>
                <w:lang w:eastAsia="pl-PL"/>
              </w:rPr>
              <w:t xml:space="preserve">minimum </w:t>
            </w:r>
            <w:r w:rsidRPr="00FE5E5C">
              <w:rPr>
                <w:rFonts w:eastAsia="Times New Roman" w:cstheme="minorHAnsi"/>
                <w:bCs/>
                <w:sz w:val="20"/>
                <w:szCs w:val="20"/>
                <w:lang w:eastAsia="pl-PL"/>
              </w:rPr>
              <w:t>3</w:t>
            </w:r>
          </w:p>
          <w:p w14:paraId="0C6D2896" w14:textId="77777777" w:rsidR="00FE5E5C" w:rsidRPr="00FE5E5C" w:rsidRDefault="00FE5E5C" w:rsidP="00FE5E5C">
            <w:pPr>
              <w:pStyle w:val="Akapitzlist"/>
              <w:numPr>
                <w:ilvl w:val="0"/>
                <w:numId w:val="32"/>
              </w:numPr>
              <w:rPr>
                <w:rFonts w:eastAsia="Times New Roman" w:cstheme="minorHAnsi"/>
                <w:bCs/>
                <w:sz w:val="20"/>
                <w:szCs w:val="20"/>
                <w:lang w:eastAsia="pl-PL"/>
              </w:rPr>
            </w:pPr>
            <w:r w:rsidRPr="00FE5E5C">
              <w:rPr>
                <w:rFonts w:eastAsia="Times New Roman" w:cstheme="minorHAnsi"/>
                <w:bCs/>
                <w:sz w:val="20"/>
                <w:szCs w:val="20"/>
                <w:lang w:eastAsia="pl-PL"/>
              </w:rPr>
              <w:t>Zdalny dostęp</w:t>
            </w:r>
          </w:p>
          <w:p w14:paraId="52BAB0DF" w14:textId="77777777" w:rsidR="00FE5E5C" w:rsidRP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Obsługa urządzeń mobilnych (Android i iOS)</w:t>
            </w:r>
          </w:p>
          <w:p w14:paraId="5F20458F" w14:textId="77777777" w:rsidR="00FE5E5C" w:rsidRP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Zdalny transfer plików</w:t>
            </w:r>
          </w:p>
          <w:p w14:paraId="74196406" w14:textId="77777777" w:rsidR="00FE5E5C" w:rsidRP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Zdalny restart</w:t>
            </w:r>
          </w:p>
          <w:p w14:paraId="0D1F3BA9" w14:textId="77777777" w:rsidR="00FE5E5C" w:rsidRP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Zdalne drukowanie</w:t>
            </w:r>
          </w:p>
          <w:p w14:paraId="02407114" w14:textId="77777777" w:rsidR="00FE5E5C" w:rsidRP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Tunelowanie TCP: 1 port</w:t>
            </w:r>
          </w:p>
          <w:p w14:paraId="21A6EF20" w14:textId="7D3EC5F5" w:rsid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Wake-On-LAN (zdalne wybudzanie urządzenia z trybu uśpienia)</w:t>
            </w:r>
          </w:p>
          <w:p w14:paraId="7F94574C" w14:textId="77777777" w:rsidR="00FE5E5C" w:rsidRPr="00FE5E5C" w:rsidRDefault="00FE5E5C" w:rsidP="00FE5E5C">
            <w:pPr>
              <w:pStyle w:val="Akapitzlist"/>
              <w:numPr>
                <w:ilvl w:val="0"/>
                <w:numId w:val="32"/>
              </w:numPr>
              <w:rPr>
                <w:rFonts w:eastAsia="Times New Roman" w:cstheme="minorHAnsi"/>
                <w:bCs/>
                <w:sz w:val="20"/>
                <w:szCs w:val="20"/>
                <w:lang w:eastAsia="pl-PL"/>
              </w:rPr>
            </w:pPr>
            <w:r w:rsidRPr="00FE5E5C">
              <w:rPr>
                <w:rFonts w:eastAsia="Times New Roman" w:cstheme="minorHAnsi"/>
                <w:bCs/>
                <w:sz w:val="20"/>
                <w:szCs w:val="20"/>
                <w:lang w:eastAsia="pl-PL"/>
              </w:rPr>
              <w:t>Administracja</w:t>
            </w:r>
          </w:p>
          <w:p w14:paraId="78E5F7EA" w14:textId="610ADD47" w:rsidR="00FE5E5C" w:rsidRP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Alias niestandardowy</w:t>
            </w:r>
            <w:r>
              <w:rPr>
                <w:rFonts w:eastAsia="Times New Roman" w:cstheme="minorHAnsi"/>
                <w:bCs/>
                <w:sz w:val="20"/>
                <w:szCs w:val="20"/>
                <w:lang w:eastAsia="pl-PL"/>
              </w:rPr>
              <w:t xml:space="preserve"> p</w:t>
            </w:r>
            <w:r w:rsidRPr="00FE5E5C">
              <w:rPr>
                <w:rFonts w:eastAsia="Times New Roman" w:cstheme="minorHAnsi"/>
                <w:bCs/>
                <w:sz w:val="20"/>
                <w:szCs w:val="20"/>
                <w:lang w:eastAsia="pl-PL"/>
              </w:rPr>
              <w:t>ozwala</w:t>
            </w:r>
            <w:r>
              <w:rPr>
                <w:rFonts w:eastAsia="Times New Roman" w:cstheme="minorHAnsi"/>
                <w:bCs/>
                <w:sz w:val="20"/>
                <w:szCs w:val="20"/>
                <w:lang w:eastAsia="pl-PL"/>
              </w:rPr>
              <w:t>jący</w:t>
            </w:r>
            <w:r w:rsidRPr="00FE5E5C">
              <w:rPr>
                <w:rFonts w:eastAsia="Times New Roman" w:cstheme="minorHAnsi"/>
                <w:bCs/>
                <w:sz w:val="20"/>
                <w:szCs w:val="20"/>
                <w:lang w:eastAsia="pl-PL"/>
              </w:rPr>
              <w:t xml:space="preserve"> stworzyć przystępny w odbiorze identyfikator, który będzie używany zamiast domyślnego numeru ID</w:t>
            </w:r>
            <w:r>
              <w:rPr>
                <w:rFonts w:eastAsia="Times New Roman" w:cstheme="minorHAnsi"/>
                <w:bCs/>
                <w:sz w:val="20"/>
                <w:szCs w:val="20"/>
                <w:lang w:eastAsia="pl-PL"/>
              </w:rPr>
              <w:t>.</w:t>
            </w:r>
          </w:p>
          <w:p w14:paraId="2964CF35" w14:textId="35B335D0" w:rsidR="00FE5E5C" w:rsidRP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 xml:space="preserve">Książka adresowa: </w:t>
            </w:r>
            <w:r>
              <w:rPr>
                <w:rFonts w:eastAsia="Times New Roman" w:cstheme="minorHAnsi"/>
                <w:bCs/>
                <w:sz w:val="20"/>
                <w:szCs w:val="20"/>
                <w:lang w:eastAsia="pl-PL"/>
              </w:rPr>
              <w:t xml:space="preserve">minimum </w:t>
            </w:r>
            <w:r w:rsidRPr="00FE5E5C">
              <w:rPr>
                <w:rFonts w:eastAsia="Times New Roman" w:cstheme="minorHAnsi"/>
                <w:bCs/>
                <w:sz w:val="20"/>
                <w:szCs w:val="20"/>
                <w:lang w:eastAsia="pl-PL"/>
              </w:rPr>
              <w:t>1 książka</w:t>
            </w:r>
            <w:r>
              <w:rPr>
                <w:rFonts w:eastAsia="Times New Roman" w:cstheme="minorHAnsi"/>
                <w:bCs/>
                <w:sz w:val="20"/>
                <w:szCs w:val="20"/>
                <w:lang w:eastAsia="pl-PL"/>
              </w:rPr>
              <w:t xml:space="preserve"> adresowa z możliwością dodania minimum </w:t>
            </w:r>
            <w:r w:rsidRPr="00FE5E5C">
              <w:rPr>
                <w:rFonts w:eastAsia="Times New Roman" w:cstheme="minorHAnsi"/>
                <w:bCs/>
                <w:sz w:val="20"/>
                <w:szCs w:val="20"/>
                <w:lang w:eastAsia="pl-PL"/>
              </w:rPr>
              <w:t>100 wpisów</w:t>
            </w:r>
          </w:p>
          <w:p w14:paraId="1B6E0032" w14:textId="77777777" w:rsidR="00FE5E5C" w:rsidRP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Nagrywanie sesji</w:t>
            </w:r>
          </w:p>
          <w:p w14:paraId="623F5504" w14:textId="2A176808" w:rsid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Rejestrowanie sesji</w:t>
            </w:r>
          </w:p>
          <w:p w14:paraId="540398D5" w14:textId="77777777" w:rsidR="00FE5E5C" w:rsidRPr="00FE5E5C" w:rsidRDefault="00FE5E5C" w:rsidP="00FE5E5C">
            <w:pPr>
              <w:pStyle w:val="Akapitzlist"/>
              <w:numPr>
                <w:ilvl w:val="0"/>
                <w:numId w:val="32"/>
              </w:numPr>
              <w:rPr>
                <w:rFonts w:eastAsia="Times New Roman" w:cstheme="minorHAnsi"/>
                <w:bCs/>
                <w:sz w:val="20"/>
                <w:szCs w:val="20"/>
                <w:lang w:eastAsia="pl-PL"/>
              </w:rPr>
            </w:pPr>
            <w:r w:rsidRPr="00FE5E5C">
              <w:rPr>
                <w:rFonts w:eastAsia="Times New Roman" w:cstheme="minorHAnsi"/>
                <w:bCs/>
                <w:sz w:val="20"/>
                <w:szCs w:val="20"/>
                <w:lang w:eastAsia="pl-PL"/>
              </w:rPr>
              <w:t>Bezpieczeństwo</w:t>
            </w:r>
          </w:p>
          <w:p w14:paraId="290B022A" w14:textId="77777777" w:rsidR="00FE5E5C" w:rsidRP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Uwierzytelnianie dwuskładnikowe (2FA)</w:t>
            </w:r>
          </w:p>
          <w:p w14:paraId="265ED67B" w14:textId="77777777" w:rsidR="00FE5E5C" w:rsidRP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Zapamiętywanie ustawień sesji</w:t>
            </w:r>
          </w:p>
          <w:p w14:paraId="1F5702A1" w14:textId="735847D0" w:rsidR="00FE5E5C" w:rsidRP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 xml:space="preserve">Niestandardowe profile uprawnień do sesji: </w:t>
            </w:r>
            <w:r>
              <w:rPr>
                <w:rFonts w:eastAsia="Times New Roman" w:cstheme="minorHAnsi"/>
                <w:bCs/>
                <w:sz w:val="20"/>
                <w:szCs w:val="20"/>
                <w:lang w:eastAsia="pl-PL"/>
              </w:rPr>
              <w:t xml:space="preserve">minimum </w:t>
            </w:r>
            <w:r w:rsidRPr="00FE5E5C">
              <w:rPr>
                <w:rFonts w:eastAsia="Times New Roman" w:cstheme="minorHAnsi"/>
                <w:bCs/>
                <w:sz w:val="20"/>
                <w:szCs w:val="20"/>
                <w:lang w:eastAsia="pl-PL"/>
              </w:rPr>
              <w:t>3 profile</w:t>
            </w:r>
          </w:p>
          <w:p w14:paraId="680C9B13" w14:textId="77777777" w:rsidR="00FE5E5C" w:rsidRP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Tryb prywatności</w:t>
            </w:r>
          </w:p>
          <w:p w14:paraId="37F6B7BF" w14:textId="46A617C5" w:rsid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Automatyczne rozłączanie</w:t>
            </w:r>
          </w:p>
          <w:p w14:paraId="7138534B" w14:textId="77777777" w:rsidR="00FE5E5C" w:rsidRPr="00FE5E5C" w:rsidRDefault="00FE5E5C" w:rsidP="00FE5E5C">
            <w:pPr>
              <w:pStyle w:val="Akapitzlist"/>
              <w:numPr>
                <w:ilvl w:val="0"/>
                <w:numId w:val="32"/>
              </w:numPr>
              <w:rPr>
                <w:rFonts w:eastAsia="Times New Roman" w:cstheme="minorHAnsi"/>
                <w:bCs/>
                <w:sz w:val="20"/>
                <w:szCs w:val="20"/>
                <w:lang w:eastAsia="pl-PL"/>
              </w:rPr>
            </w:pPr>
            <w:r w:rsidRPr="00FE5E5C">
              <w:rPr>
                <w:rFonts w:eastAsia="Times New Roman" w:cstheme="minorHAnsi"/>
                <w:bCs/>
                <w:sz w:val="20"/>
                <w:szCs w:val="20"/>
                <w:lang w:eastAsia="pl-PL"/>
              </w:rPr>
              <w:t>Współpraca</w:t>
            </w:r>
          </w:p>
          <w:p w14:paraId="18E062CD" w14:textId="77777777" w:rsidR="00FE5E5C" w:rsidRP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Czat tekstowy</w:t>
            </w:r>
          </w:p>
          <w:p w14:paraId="733B245E" w14:textId="77777777" w:rsidR="00FE5E5C" w:rsidRP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Tablica</w:t>
            </w:r>
          </w:p>
          <w:p w14:paraId="0514CCEA" w14:textId="3EEF1871" w:rsidR="00FE5E5C" w:rsidRDefault="00FE5E5C" w:rsidP="00FE5E5C">
            <w:pPr>
              <w:pStyle w:val="Akapitzlist"/>
              <w:numPr>
                <w:ilvl w:val="1"/>
                <w:numId w:val="32"/>
              </w:numPr>
              <w:rPr>
                <w:rFonts w:eastAsia="Times New Roman" w:cstheme="minorHAnsi"/>
                <w:bCs/>
                <w:sz w:val="20"/>
                <w:szCs w:val="20"/>
                <w:lang w:eastAsia="pl-PL"/>
              </w:rPr>
            </w:pPr>
            <w:r w:rsidRPr="00FE5E5C">
              <w:rPr>
                <w:rFonts w:eastAsia="Times New Roman" w:cstheme="minorHAnsi"/>
                <w:bCs/>
                <w:sz w:val="20"/>
                <w:szCs w:val="20"/>
                <w:lang w:eastAsia="pl-PL"/>
              </w:rPr>
              <w:t>Zaproszenie do sesji</w:t>
            </w:r>
          </w:p>
          <w:p w14:paraId="0F40D775" w14:textId="4CED0BF4" w:rsidR="00FE5E5C" w:rsidRPr="00FE5E5C" w:rsidRDefault="00FE5E5C" w:rsidP="00FE5E5C">
            <w:pPr>
              <w:pStyle w:val="Akapitzlist"/>
              <w:numPr>
                <w:ilvl w:val="0"/>
                <w:numId w:val="32"/>
              </w:numPr>
              <w:rPr>
                <w:rFonts w:eastAsia="Times New Roman" w:cstheme="minorHAnsi"/>
                <w:bCs/>
                <w:sz w:val="20"/>
                <w:szCs w:val="20"/>
                <w:lang w:eastAsia="pl-PL"/>
              </w:rPr>
            </w:pPr>
            <w:r w:rsidRPr="000C0910">
              <w:rPr>
                <w:rFonts w:eastAsia="Times New Roman" w:cstheme="minorHAnsi"/>
                <w:bCs/>
                <w:sz w:val="20"/>
                <w:szCs w:val="20"/>
                <w:lang w:eastAsia="pl-PL"/>
              </w:rPr>
              <w:t>Wykonawca zobowiązany jest do dostarczenia licencji na okres dwóch lat, obejmującej pełen zakres funkcjonalności.</w:t>
            </w:r>
          </w:p>
        </w:tc>
      </w:tr>
    </w:tbl>
    <w:p w14:paraId="0FEFE2AB" w14:textId="77777777" w:rsidR="00270F18" w:rsidRPr="00391CAE" w:rsidRDefault="00270F18" w:rsidP="00391CAE"/>
    <w:p w14:paraId="2BF7E129" w14:textId="3883ECE7" w:rsidR="00391CAE" w:rsidRDefault="00DE576F" w:rsidP="00DE576F">
      <w:pPr>
        <w:pStyle w:val="Nagwek1"/>
        <w:numPr>
          <w:ilvl w:val="0"/>
          <w:numId w:val="30"/>
        </w:numPr>
      </w:pPr>
      <w:bookmarkStart w:id="9" w:name="_Toc190851813"/>
      <w:r>
        <w:t>Klucze sprzętowe</w:t>
      </w:r>
      <w:bookmarkEnd w:id="9"/>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103"/>
        <w:gridCol w:w="945"/>
        <w:gridCol w:w="2882"/>
      </w:tblGrid>
      <w:tr w:rsidR="007B5954" w:rsidRPr="00B7375E" w14:paraId="37721F9A" w14:textId="77777777" w:rsidTr="00DE576F">
        <w:trPr>
          <w:trHeight w:val="283"/>
        </w:trPr>
        <w:tc>
          <w:tcPr>
            <w:tcW w:w="68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B62E7F" w14:textId="1DEA53FD" w:rsidR="007B5954" w:rsidRPr="00A47E0B" w:rsidRDefault="00DE576F" w:rsidP="00357C1F">
            <w:pPr>
              <w:spacing w:after="0" w:line="240" w:lineRule="auto"/>
              <w:jc w:val="center"/>
              <w:rPr>
                <w:rFonts w:cstheme="minorHAnsi"/>
                <w:b/>
                <w:sz w:val="20"/>
                <w:szCs w:val="20"/>
              </w:rPr>
            </w:pPr>
            <w:r w:rsidRPr="00DE576F">
              <w:rPr>
                <w:rFonts w:cstheme="minorHAnsi"/>
                <w:b/>
                <w:sz w:val="20"/>
                <w:szCs w:val="20"/>
              </w:rPr>
              <w:t>Klucze sprzętowe</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7229DE4" w14:textId="77777777" w:rsidR="007B5954" w:rsidRPr="00A47E0B" w:rsidRDefault="007B5954" w:rsidP="00357C1F">
            <w:pPr>
              <w:spacing w:after="0" w:line="240" w:lineRule="auto"/>
              <w:jc w:val="center"/>
              <w:rPr>
                <w:rFonts w:cstheme="minorHAnsi"/>
                <w:b/>
                <w:sz w:val="20"/>
                <w:szCs w:val="20"/>
              </w:rPr>
            </w:pPr>
            <w:r w:rsidRPr="00A47E0B">
              <w:rPr>
                <w:rFonts w:cstheme="minorHAnsi"/>
                <w:b/>
                <w:sz w:val="20"/>
                <w:szCs w:val="20"/>
              </w:rPr>
              <w:t>Ilość</w:t>
            </w:r>
          </w:p>
        </w:tc>
        <w:tc>
          <w:tcPr>
            <w:tcW w:w="2882" w:type="dxa"/>
            <w:tcBorders>
              <w:top w:val="single" w:sz="4" w:space="0" w:color="auto"/>
              <w:left w:val="single" w:sz="4" w:space="0" w:color="auto"/>
              <w:bottom w:val="single" w:sz="4" w:space="0" w:color="auto"/>
              <w:right w:val="single" w:sz="4" w:space="0" w:color="auto"/>
            </w:tcBorders>
            <w:shd w:val="clear" w:color="auto" w:fill="auto"/>
          </w:tcPr>
          <w:p w14:paraId="06103947" w14:textId="6D81A4B0" w:rsidR="007B5954" w:rsidRPr="00A47E0B" w:rsidRDefault="00FE5E5C" w:rsidP="00357C1F">
            <w:pPr>
              <w:spacing w:after="0" w:line="240" w:lineRule="auto"/>
              <w:jc w:val="center"/>
              <w:rPr>
                <w:rFonts w:cstheme="minorHAnsi"/>
                <w:b/>
                <w:sz w:val="20"/>
                <w:szCs w:val="20"/>
              </w:rPr>
            </w:pPr>
            <w:r>
              <w:rPr>
                <w:rFonts w:cstheme="minorHAnsi"/>
                <w:b/>
                <w:sz w:val="20"/>
                <w:szCs w:val="20"/>
              </w:rPr>
              <w:t>20</w:t>
            </w:r>
            <w:r w:rsidR="007B5954" w:rsidRPr="00A47E0B">
              <w:rPr>
                <w:rFonts w:cstheme="minorHAnsi"/>
                <w:b/>
                <w:sz w:val="20"/>
                <w:szCs w:val="20"/>
              </w:rPr>
              <w:t xml:space="preserve"> szt.</w:t>
            </w:r>
          </w:p>
        </w:tc>
      </w:tr>
      <w:tr w:rsidR="007B5954" w:rsidRPr="00B7375E" w14:paraId="34E0D7D7" w14:textId="77777777" w:rsidTr="00DE576F">
        <w:tblPrEx>
          <w:tblCellMar>
            <w:left w:w="70" w:type="dxa"/>
            <w:right w:w="70" w:type="dxa"/>
          </w:tblCellMar>
        </w:tblPrEx>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332360" w14:textId="77777777" w:rsidR="007B5954" w:rsidRPr="00A47E0B" w:rsidRDefault="007B5954" w:rsidP="00357C1F">
            <w:pPr>
              <w:jc w:val="center"/>
              <w:rPr>
                <w:rFonts w:cstheme="minorHAnsi"/>
                <w:b/>
                <w:sz w:val="20"/>
                <w:szCs w:val="20"/>
              </w:rPr>
            </w:pPr>
            <w:r w:rsidRPr="00A47E0B">
              <w:rPr>
                <w:rFonts w:eastAsia="Times New Roman" w:cstheme="minorHAnsi"/>
                <w:b/>
                <w:sz w:val="20"/>
                <w:szCs w:val="20"/>
                <w:lang w:eastAsia="pl-PL"/>
              </w:rPr>
              <w:t>Wymagane minimalne parametry techniczne</w:t>
            </w:r>
          </w:p>
        </w:tc>
      </w:tr>
      <w:tr w:rsidR="007B5954" w:rsidRPr="00B7375E" w14:paraId="45E96ABF" w14:textId="77777777" w:rsidTr="00DE576F">
        <w:tblPrEx>
          <w:tblCellMar>
            <w:left w:w="70" w:type="dxa"/>
            <w:right w:w="70" w:type="dxa"/>
          </w:tblCellMar>
        </w:tblPrEx>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0C53543" w14:textId="2D5F22F6" w:rsidR="007B5954" w:rsidRPr="00A47E0B" w:rsidRDefault="00FE5E5C" w:rsidP="00357C1F">
            <w:pPr>
              <w:jc w:val="center"/>
              <w:rPr>
                <w:rFonts w:eastAsia="Times New Roman" w:cstheme="minorHAnsi"/>
                <w:b/>
                <w:sz w:val="20"/>
                <w:szCs w:val="20"/>
                <w:lang w:eastAsia="pl-PL"/>
              </w:rPr>
            </w:pPr>
            <w:r>
              <w:rPr>
                <w:rFonts w:eastAsia="Times New Roman" w:cstheme="minorHAnsi"/>
                <w:b/>
                <w:sz w:val="20"/>
                <w:szCs w:val="20"/>
                <w:lang w:eastAsia="pl-PL"/>
              </w:rPr>
              <w:t>Rodzaj urządzenia</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99233C" w14:textId="26BE5B54" w:rsidR="007B5954" w:rsidRPr="00A47E0B" w:rsidRDefault="00FE5E5C" w:rsidP="00357C1F">
            <w:pPr>
              <w:spacing w:after="0" w:line="240" w:lineRule="auto"/>
              <w:jc w:val="both"/>
              <w:rPr>
                <w:rFonts w:cstheme="minorHAnsi"/>
                <w:bCs/>
                <w:sz w:val="20"/>
                <w:szCs w:val="20"/>
              </w:rPr>
            </w:pPr>
            <w:r w:rsidRPr="00FE5E5C">
              <w:rPr>
                <w:rFonts w:cstheme="minorHAnsi"/>
                <w:bCs/>
                <w:sz w:val="20"/>
                <w:szCs w:val="20"/>
              </w:rPr>
              <w:t>Klucz sprzętowy do uwierzytelniania</w:t>
            </w:r>
          </w:p>
        </w:tc>
      </w:tr>
      <w:tr w:rsidR="00FE5E5C" w:rsidRPr="00B7375E" w14:paraId="66557645" w14:textId="77777777" w:rsidTr="00DE576F">
        <w:tblPrEx>
          <w:tblCellMar>
            <w:left w:w="70" w:type="dxa"/>
            <w:right w:w="70" w:type="dxa"/>
          </w:tblCellMar>
        </w:tblPrEx>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B3BE1A1" w14:textId="398B461D" w:rsidR="00FE5E5C" w:rsidRDefault="00FE5E5C" w:rsidP="00357C1F">
            <w:pPr>
              <w:jc w:val="center"/>
              <w:rPr>
                <w:rFonts w:eastAsia="Times New Roman" w:cstheme="minorHAnsi"/>
                <w:b/>
                <w:sz w:val="20"/>
                <w:szCs w:val="20"/>
                <w:lang w:eastAsia="pl-PL"/>
              </w:rPr>
            </w:pPr>
            <w:r>
              <w:rPr>
                <w:rFonts w:eastAsia="Times New Roman" w:cstheme="minorHAnsi"/>
                <w:b/>
                <w:sz w:val="20"/>
                <w:szCs w:val="20"/>
                <w:lang w:eastAsia="pl-PL"/>
              </w:rPr>
              <w:t>Technologia</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B99BB" w14:textId="24E55ACF" w:rsidR="00FE5E5C" w:rsidRPr="00A47E0B" w:rsidRDefault="00FE5E5C" w:rsidP="00357C1F">
            <w:pPr>
              <w:spacing w:after="0" w:line="240" w:lineRule="auto"/>
              <w:jc w:val="both"/>
              <w:rPr>
                <w:rFonts w:cstheme="minorHAnsi"/>
                <w:bCs/>
                <w:sz w:val="20"/>
                <w:szCs w:val="20"/>
              </w:rPr>
            </w:pPr>
            <w:r w:rsidRPr="00FE5E5C">
              <w:rPr>
                <w:rFonts w:cstheme="minorHAnsi"/>
                <w:bCs/>
                <w:sz w:val="20"/>
                <w:szCs w:val="20"/>
              </w:rPr>
              <w:t>Kryptografia asymetryczna (klucz publiczny)</w:t>
            </w:r>
          </w:p>
        </w:tc>
      </w:tr>
      <w:tr w:rsidR="00FE5E5C" w:rsidRPr="00B7375E" w14:paraId="5C12B88A" w14:textId="77777777" w:rsidTr="00DE576F">
        <w:tblPrEx>
          <w:tblCellMar>
            <w:left w:w="70" w:type="dxa"/>
            <w:right w:w="70" w:type="dxa"/>
          </w:tblCellMar>
        </w:tblPrEx>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A837BC6" w14:textId="34B469A2" w:rsidR="00FE5E5C" w:rsidRDefault="00FE5E5C" w:rsidP="00357C1F">
            <w:pPr>
              <w:jc w:val="center"/>
              <w:rPr>
                <w:rFonts w:eastAsia="Times New Roman" w:cstheme="minorHAnsi"/>
                <w:b/>
                <w:sz w:val="20"/>
                <w:szCs w:val="20"/>
                <w:lang w:eastAsia="pl-PL"/>
              </w:rPr>
            </w:pPr>
            <w:r>
              <w:rPr>
                <w:rFonts w:eastAsia="Times New Roman" w:cstheme="minorHAnsi"/>
                <w:b/>
                <w:sz w:val="20"/>
                <w:szCs w:val="20"/>
                <w:lang w:eastAsia="pl-PL"/>
              </w:rPr>
              <w:t>Protokoły</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301140" w14:textId="58EB4773" w:rsidR="00FE5E5C" w:rsidRPr="00A47E0B" w:rsidRDefault="00FE5E5C" w:rsidP="00357C1F">
            <w:pPr>
              <w:spacing w:after="0" w:line="240" w:lineRule="auto"/>
              <w:jc w:val="both"/>
              <w:rPr>
                <w:rFonts w:cstheme="minorHAnsi"/>
                <w:bCs/>
                <w:sz w:val="20"/>
                <w:szCs w:val="20"/>
              </w:rPr>
            </w:pPr>
            <w:r w:rsidRPr="00FE5E5C">
              <w:rPr>
                <w:rFonts w:cstheme="minorHAnsi"/>
                <w:bCs/>
                <w:sz w:val="20"/>
                <w:szCs w:val="20"/>
              </w:rPr>
              <w:t>U2F, FIDO2</w:t>
            </w:r>
          </w:p>
        </w:tc>
      </w:tr>
      <w:tr w:rsidR="00FE5E5C" w:rsidRPr="00B7375E" w14:paraId="5D56564D" w14:textId="77777777" w:rsidTr="00DE576F">
        <w:tblPrEx>
          <w:tblCellMar>
            <w:left w:w="70" w:type="dxa"/>
            <w:right w:w="70" w:type="dxa"/>
          </w:tblCellMar>
        </w:tblPrEx>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20C504B" w14:textId="01B7420C" w:rsidR="00FE5E5C" w:rsidRDefault="00FE5E5C" w:rsidP="00357C1F">
            <w:pPr>
              <w:jc w:val="center"/>
              <w:rPr>
                <w:rFonts w:eastAsia="Times New Roman" w:cstheme="minorHAnsi"/>
                <w:b/>
                <w:sz w:val="20"/>
                <w:szCs w:val="20"/>
                <w:lang w:eastAsia="pl-PL"/>
              </w:rPr>
            </w:pPr>
            <w:r>
              <w:rPr>
                <w:rFonts w:eastAsia="Times New Roman" w:cstheme="minorHAnsi"/>
                <w:b/>
                <w:sz w:val="20"/>
                <w:szCs w:val="20"/>
                <w:lang w:eastAsia="pl-PL"/>
              </w:rPr>
              <w:lastRenderedPageBreak/>
              <w:t>Kompatybilność</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71444E" w14:textId="072F9083" w:rsidR="00FE5E5C" w:rsidRPr="00A47E0B" w:rsidRDefault="00FE5E5C" w:rsidP="00357C1F">
            <w:pPr>
              <w:spacing w:after="0" w:line="240" w:lineRule="auto"/>
              <w:jc w:val="both"/>
              <w:rPr>
                <w:rFonts w:cstheme="minorHAnsi"/>
                <w:bCs/>
                <w:sz w:val="20"/>
                <w:szCs w:val="20"/>
              </w:rPr>
            </w:pPr>
            <w:r w:rsidRPr="00FE5E5C">
              <w:rPr>
                <w:rFonts w:cstheme="minorHAnsi"/>
                <w:bCs/>
                <w:sz w:val="20"/>
                <w:szCs w:val="20"/>
              </w:rPr>
              <w:t xml:space="preserve">Obsługa uwierzytelniania dwuskładnikowego (2FA), logowania </w:t>
            </w:r>
            <w:proofErr w:type="spellStart"/>
            <w:r w:rsidRPr="00FE5E5C">
              <w:rPr>
                <w:rFonts w:cstheme="minorHAnsi"/>
                <w:bCs/>
                <w:sz w:val="20"/>
                <w:szCs w:val="20"/>
              </w:rPr>
              <w:t>bezhasłowego</w:t>
            </w:r>
            <w:proofErr w:type="spellEnd"/>
            <w:r w:rsidRPr="00FE5E5C">
              <w:rPr>
                <w:rFonts w:cstheme="minorHAnsi"/>
                <w:bCs/>
                <w:sz w:val="20"/>
                <w:szCs w:val="20"/>
              </w:rPr>
              <w:t xml:space="preserve"> oraz uwierzytelniania wieloskładnikowego</w:t>
            </w:r>
          </w:p>
        </w:tc>
      </w:tr>
      <w:tr w:rsidR="00FE5E5C" w:rsidRPr="00B7375E" w14:paraId="24D84570" w14:textId="77777777" w:rsidTr="00DE576F">
        <w:tblPrEx>
          <w:tblCellMar>
            <w:left w:w="70" w:type="dxa"/>
            <w:right w:w="70" w:type="dxa"/>
          </w:tblCellMar>
        </w:tblPrEx>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BF933B4" w14:textId="6B4843DF" w:rsidR="00FE5E5C" w:rsidRDefault="00FE5E5C" w:rsidP="00357C1F">
            <w:pPr>
              <w:jc w:val="center"/>
              <w:rPr>
                <w:rFonts w:eastAsia="Times New Roman" w:cstheme="minorHAnsi"/>
                <w:b/>
                <w:sz w:val="20"/>
                <w:szCs w:val="20"/>
                <w:lang w:eastAsia="pl-PL"/>
              </w:rPr>
            </w:pPr>
            <w:r>
              <w:rPr>
                <w:rFonts w:eastAsia="Times New Roman" w:cstheme="minorHAnsi"/>
                <w:b/>
                <w:sz w:val="20"/>
                <w:szCs w:val="20"/>
                <w:lang w:eastAsia="pl-PL"/>
              </w:rPr>
              <w:t>Interfejs</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17954" w14:textId="7F0FB59D" w:rsidR="00FE5E5C" w:rsidRPr="00A47E0B" w:rsidRDefault="00FE5E5C" w:rsidP="00357C1F">
            <w:pPr>
              <w:spacing w:after="0" w:line="240" w:lineRule="auto"/>
              <w:jc w:val="both"/>
              <w:rPr>
                <w:rFonts w:cstheme="minorHAnsi"/>
                <w:bCs/>
                <w:sz w:val="20"/>
                <w:szCs w:val="20"/>
              </w:rPr>
            </w:pPr>
            <w:r>
              <w:rPr>
                <w:rFonts w:cstheme="minorHAnsi"/>
                <w:bCs/>
                <w:sz w:val="20"/>
                <w:szCs w:val="20"/>
              </w:rPr>
              <w:t>USB 2.0</w:t>
            </w:r>
          </w:p>
        </w:tc>
      </w:tr>
      <w:tr w:rsidR="00FE5E5C" w:rsidRPr="00B7375E" w14:paraId="40BA0B46" w14:textId="77777777" w:rsidTr="00DE576F">
        <w:tblPrEx>
          <w:tblCellMar>
            <w:left w:w="70" w:type="dxa"/>
            <w:right w:w="70" w:type="dxa"/>
          </w:tblCellMar>
        </w:tblPrEx>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EDBC8EF" w14:textId="161B2482" w:rsidR="00FE5E5C" w:rsidRDefault="00FE5E5C" w:rsidP="00357C1F">
            <w:pPr>
              <w:jc w:val="center"/>
              <w:rPr>
                <w:rFonts w:eastAsia="Times New Roman" w:cstheme="minorHAnsi"/>
                <w:b/>
                <w:sz w:val="20"/>
                <w:szCs w:val="20"/>
                <w:lang w:eastAsia="pl-PL"/>
              </w:rPr>
            </w:pPr>
            <w:r>
              <w:rPr>
                <w:rFonts w:eastAsia="Times New Roman" w:cstheme="minorHAnsi"/>
                <w:b/>
                <w:sz w:val="20"/>
                <w:szCs w:val="20"/>
                <w:lang w:eastAsia="pl-PL"/>
              </w:rPr>
              <w:t>Obsługa NFC</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B87DAD" w14:textId="6BD0598F" w:rsidR="00FE5E5C" w:rsidRPr="00A47E0B" w:rsidRDefault="00FE5E5C" w:rsidP="00357C1F">
            <w:pPr>
              <w:spacing w:after="0" w:line="240" w:lineRule="auto"/>
              <w:jc w:val="both"/>
              <w:rPr>
                <w:rFonts w:cstheme="minorHAnsi"/>
                <w:bCs/>
                <w:sz w:val="20"/>
                <w:szCs w:val="20"/>
              </w:rPr>
            </w:pPr>
            <w:r w:rsidRPr="00FE5E5C">
              <w:rPr>
                <w:rFonts w:cstheme="minorHAnsi"/>
                <w:bCs/>
                <w:sz w:val="20"/>
                <w:szCs w:val="20"/>
              </w:rPr>
              <w:t>Tak, możliwość uwierzytelniania za pomocą komunikacji bliskiego zasięgu</w:t>
            </w:r>
          </w:p>
        </w:tc>
      </w:tr>
      <w:tr w:rsidR="00FE5E5C" w:rsidRPr="00B7375E" w14:paraId="5D3F2698" w14:textId="77777777" w:rsidTr="00DE576F">
        <w:tblPrEx>
          <w:tblCellMar>
            <w:left w:w="70" w:type="dxa"/>
            <w:right w:w="70" w:type="dxa"/>
          </w:tblCellMar>
        </w:tblPrEx>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18B15F5" w14:textId="216AB817" w:rsidR="00FE5E5C" w:rsidRDefault="00FE5E5C" w:rsidP="00357C1F">
            <w:pPr>
              <w:jc w:val="center"/>
              <w:rPr>
                <w:rFonts w:eastAsia="Times New Roman" w:cstheme="minorHAnsi"/>
                <w:b/>
                <w:sz w:val="20"/>
                <w:szCs w:val="20"/>
                <w:lang w:eastAsia="pl-PL"/>
              </w:rPr>
            </w:pPr>
            <w:r>
              <w:rPr>
                <w:rFonts w:eastAsia="Times New Roman" w:cstheme="minorHAnsi"/>
                <w:b/>
                <w:sz w:val="20"/>
                <w:szCs w:val="20"/>
                <w:lang w:eastAsia="pl-PL"/>
              </w:rPr>
              <w:t>Działanie offline</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D659C7" w14:textId="3055A8D6" w:rsidR="00FE5E5C" w:rsidRPr="00A47E0B" w:rsidRDefault="00FE5E5C" w:rsidP="00357C1F">
            <w:pPr>
              <w:spacing w:after="0" w:line="240" w:lineRule="auto"/>
              <w:jc w:val="both"/>
              <w:rPr>
                <w:rFonts w:cstheme="minorHAnsi"/>
                <w:bCs/>
                <w:sz w:val="20"/>
                <w:szCs w:val="20"/>
              </w:rPr>
            </w:pPr>
            <w:r>
              <w:rPr>
                <w:rFonts w:cstheme="minorHAnsi"/>
                <w:bCs/>
                <w:sz w:val="20"/>
                <w:szCs w:val="20"/>
              </w:rPr>
              <w:t>Urządzenie nie może wymagać baterii ani dostępu do sieci</w:t>
            </w:r>
          </w:p>
        </w:tc>
      </w:tr>
      <w:tr w:rsidR="00FE5E5C" w:rsidRPr="00B7375E" w14:paraId="542ECFA7" w14:textId="77777777" w:rsidTr="00DE576F">
        <w:tblPrEx>
          <w:tblCellMar>
            <w:left w:w="70" w:type="dxa"/>
            <w:right w:w="70" w:type="dxa"/>
          </w:tblCellMar>
        </w:tblPrEx>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DA70076" w14:textId="044118F4" w:rsidR="00FE5E5C" w:rsidRDefault="00FE5E5C" w:rsidP="00357C1F">
            <w:pPr>
              <w:jc w:val="center"/>
              <w:rPr>
                <w:rFonts w:eastAsia="Times New Roman" w:cstheme="minorHAnsi"/>
                <w:b/>
                <w:sz w:val="20"/>
                <w:szCs w:val="20"/>
                <w:lang w:eastAsia="pl-PL"/>
              </w:rPr>
            </w:pPr>
            <w:r>
              <w:rPr>
                <w:rFonts w:eastAsia="Times New Roman" w:cstheme="minorHAnsi"/>
                <w:b/>
                <w:sz w:val="20"/>
                <w:szCs w:val="20"/>
                <w:lang w:eastAsia="pl-PL"/>
              </w:rPr>
              <w:t>Gwarancja</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C9A0E8" w14:textId="54D9A4A0" w:rsidR="00FE5E5C" w:rsidRPr="00A47E0B" w:rsidRDefault="00FE5E5C" w:rsidP="00357C1F">
            <w:pPr>
              <w:spacing w:after="0" w:line="240" w:lineRule="auto"/>
              <w:jc w:val="both"/>
              <w:rPr>
                <w:rFonts w:cstheme="minorHAnsi"/>
                <w:bCs/>
                <w:sz w:val="20"/>
                <w:szCs w:val="20"/>
              </w:rPr>
            </w:pPr>
            <w:r>
              <w:rPr>
                <w:rFonts w:cstheme="minorHAnsi"/>
                <w:bCs/>
                <w:sz w:val="20"/>
                <w:szCs w:val="20"/>
              </w:rPr>
              <w:t>12 miesięcy</w:t>
            </w:r>
          </w:p>
        </w:tc>
      </w:tr>
    </w:tbl>
    <w:p w14:paraId="022052A9" w14:textId="02542128" w:rsidR="00391CAE" w:rsidRDefault="00DE576F" w:rsidP="00391CAE">
      <w:pPr>
        <w:pStyle w:val="Nagwek1"/>
        <w:numPr>
          <w:ilvl w:val="0"/>
          <w:numId w:val="30"/>
        </w:numPr>
      </w:pPr>
      <w:bookmarkStart w:id="10" w:name="_Toc190851814"/>
      <w:r>
        <w:t>Dysk zewnętrzny</w:t>
      </w:r>
      <w:bookmarkEnd w:id="10"/>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5103"/>
        <w:gridCol w:w="945"/>
        <w:gridCol w:w="3024"/>
      </w:tblGrid>
      <w:tr w:rsidR="00172917" w:rsidRPr="00A47E0B" w14:paraId="02682775" w14:textId="77777777" w:rsidTr="006B6ADA">
        <w:trPr>
          <w:trHeight w:val="283"/>
        </w:trPr>
        <w:tc>
          <w:tcPr>
            <w:tcW w:w="69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F495C8" w14:textId="0737E3D8" w:rsidR="00172917" w:rsidRPr="00A47E0B" w:rsidRDefault="001C20E2" w:rsidP="006B6ADA">
            <w:pPr>
              <w:spacing w:after="0" w:line="240" w:lineRule="auto"/>
              <w:jc w:val="center"/>
              <w:rPr>
                <w:rFonts w:cstheme="minorHAnsi"/>
                <w:b/>
                <w:sz w:val="20"/>
                <w:szCs w:val="20"/>
              </w:rPr>
            </w:pPr>
            <w:r w:rsidRPr="001C20E2">
              <w:rPr>
                <w:rFonts w:cstheme="minorHAnsi"/>
                <w:b/>
                <w:sz w:val="20"/>
                <w:szCs w:val="20"/>
              </w:rPr>
              <w:t>Dysk zewnętrzny</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622E123" w14:textId="77777777" w:rsidR="00172917" w:rsidRPr="00A47E0B" w:rsidRDefault="00172917" w:rsidP="006B6ADA">
            <w:pPr>
              <w:spacing w:after="0" w:line="240" w:lineRule="auto"/>
              <w:jc w:val="center"/>
              <w:rPr>
                <w:rFonts w:cstheme="minorHAnsi"/>
                <w:b/>
                <w:sz w:val="20"/>
                <w:szCs w:val="20"/>
              </w:rPr>
            </w:pPr>
            <w:r w:rsidRPr="00A47E0B">
              <w:rPr>
                <w:rFonts w:cstheme="minorHAnsi"/>
                <w:b/>
                <w:sz w:val="20"/>
                <w:szCs w:val="20"/>
              </w:rPr>
              <w:t>Ilość</w:t>
            </w:r>
          </w:p>
        </w:tc>
        <w:tc>
          <w:tcPr>
            <w:tcW w:w="3024" w:type="dxa"/>
            <w:tcBorders>
              <w:top w:val="single" w:sz="4" w:space="0" w:color="auto"/>
              <w:left w:val="single" w:sz="4" w:space="0" w:color="auto"/>
              <w:bottom w:val="single" w:sz="4" w:space="0" w:color="auto"/>
              <w:right w:val="single" w:sz="4" w:space="0" w:color="auto"/>
            </w:tcBorders>
            <w:shd w:val="clear" w:color="auto" w:fill="auto"/>
          </w:tcPr>
          <w:p w14:paraId="3323E07F" w14:textId="415DAA7F" w:rsidR="00172917" w:rsidRPr="00A47E0B" w:rsidRDefault="00172917" w:rsidP="006B6ADA">
            <w:pPr>
              <w:spacing w:after="0" w:line="240" w:lineRule="auto"/>
              <w:jc w:val="center"/>
              <w:rPr>
                <w:rFonts w:cstheme="minorHAnsi"/>
                <w:b/>
                <w:sz w:val="20"/>
                <w:szCs w:val="20"/>
              </w:rPr>
            </w:pPr>
            <w:r>
              <w:rPr>
                <w:rFonts w:cstheme="minorHAnsi"/>
                <w:b/>
                <w:sz w:val="20"/>
                <w:szCs w:val="20"/>
              </w:rPr>
              <w:t>2</w:t>
            </w:r>
            <w:r w:rsidRPr="00A47E0B">
              <w:rPr>
                <w:rFonts w:cstheme="minorHAnsi"/>
                <w:b/>
                <w:sz w:val="20"/>
                <w:szCs w:val="20"/>
              </w:rPr>
              <w:t xml:space="preserve"> szt.</w:t>
            </w:r>
          </w:p>
        </w:tc>
      </w:tr>
      <w:tr w:rsidR="00172917" w:rsidRPr="00A47E0B" w14:paraId="508D7EDF" w14:textId="77777777" w:rsidTr="006B6ADA">
        <w:tblPrEx>
          <w:tblCellMar>
            <w:left w:w="70" w:type="dxa"/>
            <w:right w:w="70" w:type="dxa"/>
          </w:tblCellMar>
        </w:tblPrEx>
        <w:tc>
          <w:tcPr>
            <w:tcW w:w="109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BE5345" w14:textId="77777777" w:rsidR="00172917" w:rsidRPr="00A47E0B" w:rsidRDefault="00172917" w:rsidP="006B6ADA">
            <w:pPr>
              <w:jc w:val="center"/>
              <w:rPr>
                <w:rFonts w:cstheme="minorHAnsi"/>
                <w:b/>
                <w:sz w:val="20"/>
                <w:szCs w:val="20"/>
              </w:rPr>
            </w:pPr>
            <w:r w:rsidRPr="00A47E0B">
              <w:rPr>
                <w:rFonts w:eastAsia="Times New Roman" w:cstheme="minorHAnsi"/>
                <w:b/>
                <w:sz w:val="20"/>
                <w:szCs w:val="20"/>
                <w:lang w:eastAsia="pl-PL"/>
              </w:rPr>
              <w:t>Wymagane minimalne parametry techniczne</w:t>
            </w:r>
          </w:p>
        </w:tc>
      </w:tr>
      <w:tr w:rsidR="00172917" w:rsidRPr="00A47E0B" w14:paraId="1B491902" w14:textId="77777777" w:rsidTr="006B6ADA">
        <w:tblPrEx>
          <w:tblCellMar>
            <w:left w:w="70" w:type="dxa"/>
            <w:right w:w="70" w:type="dxa"/>
          </w:tblCellMar>
        </w:tblPrEx>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F4904B4" w14:textId="7CA460CD" w:rsidR="00172917" w:rsidRPr="00A47E0B" w:rsidRDefault="001C20E2" w:rsidP="006B6ADA">
            <w:pPr>
              <w:jc w:val="center"/>
              <w:rPr>
                <w:rFonts w:eastAsia="Times New Roman" w:cstheme="minorHAnsi"/>
                <w:b/>
                <w:sz w:val="20"/>
                <w:szCs w:val="20"/>
                <w:lang w:eastAsia="pl-PL"/>
              </w:rPr>
            </w:pPr>
            <w:r>
              <w:rPr>
                <w:rFonts w:eastAsia="Times New Roman" w:cstheme="minorHAnsi"/>
                <w:b/>
                <w:sz w:val="20"/>
                <w:szCs w:val="20"/>
                <w:lang w:eastAsia="pl-PL"/>
              </w:rPr>
              <w:t>Pojemność</w:t>
            </w:r>
          </w:p>
        </w:tc>
        <w:tc>
          <w:tcPr>
            <w:tcW w:w="9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46697A" w14:textId="6C3281CA" w:rsidR="00172917" w:rsidRPr="00EC11F8" w:rsidRDefault="001C20E2" w:rsidP="006B6ADA">
            <w:pPr>
              <w:spacing w:after="0" w:line="240" w:lineRule="auto"/>
              <w:jc w:val="both"/>
              <w:rPr>
                <w:rFonts w:cstheme="minorHAnsi"/>
                <w:bCs/>
                <w:sz w:val="20"/>
                <w:szCs w:val="20"/>
              </w:rPr>
            </w:pPr>
            <w:r>
              <w:rPr>
                <w:rFonts w:cstheme="minorHAnsi"/>
                <w:bCs/>
                <w:sz w:val="20"/>
                <w:szCs w:val="20"/>
              </w:rPr>
              <w:t>Min. 16TB</w:t>
            </w:r>
          </w:p>
        </w:tc>
      </w:tr>
      <w:tr w:rsidR="001C20E2" w:rsidRPr="00A47E0B" w14:paraId="69C5A832" w14:textId="77777777" w:rsidTr="006B6ADA">
        <w:tblPrEx>
          <w:tblCellMar>
            <w:left w:w="70" w:type="dxa"/>
            <w:right w:w="70" w:type="dxa"/>
          </w:tblCellMar>
        </w:tblPrEx>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33F8AF4" w14:textId="43D0CD34" w:rsidR="001C20E2" w:rsidRDefault="001C20E2" w:rsidP="006B6ADA">
            <w:pPr>
              <w:jc w:val="center"/>
              <w:rPr>
                <w:rFonts w:eastAsia="Times New Roman" w:cstheme="minorHAnsi"/>
                <w:b/>
                <w:sz w:val="20"/>
                <w:szCs w:val="20"/>
                <w:lang w:eastAsia="pl-PL"/>
              </w:rPr>
            </w:pPr>
            <w:r>
              <w:rPr>
                <w:rFonts w:eastAsia="Times New Roman" w:cstheme="minorHAnsi"/>
                <w:b/>
                <w:sz w:val="20"/>
                <w:szCs w:val="20"/>
                <w:lang w:eastAsia="pl-PL"/>
              </w:rPr>
              <w:t>Interfejs</w:t>
            </w:r>
          </w:p>
        </w:tc>
        <w:tc>
          <w:tcPr>
            <w:tcW w:w="9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C27315" w14:textId="40E83C1B" w:rsidR="001C20E2" w:rsidRDefault="001C20E2" w:rsidP="006B6ADA">
            <w:pPr>
              <w:spacing w:after="0" w:line="240" w:lineRule="auto"/>
              <w:jc w:val="both"/>
              <w:rPr>
                <w:rFonts w:cstheme="minorHAnsi"/>
                <w:bCs/>
                <w:sz w:val="20"/>
                <w:szCs w:val="20"/>
              </w:rPr>
            </w:pPr>
            <w:r w:rsidRPr="001C20E2">
              <w:rPr>
                <w:rFonts w:cstheme="minorHAnsi"/>
                <w:bCs/>
                <w:sz w:val="20"/>
                <w:szCs w:val="20"/>
              </w:rPr>
              <w:t>USB 3.2 Gen. 1</w:t>
            </w:r>
          </w:p>
        </w:tc>
      </w:tr>
      <w:tr w:rsidR="001C20E2" w:rsidRPr="00A47E0B" w14:paraId="2A6B8012" w14:textId="77777777" w:rsidTr="006B6ADA">
        <w:tblPrEx>
          <w:tblCellMar>
            <w:left w:w="70" w:type="dxa"/>
            <w:right w:w="70" w:type="dxa"/>
          </w:tblCellMar>
        </w:tblPrEx>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C11BD75" w14:textId="4DBD7CB3" w:rsidR="001C20E2" w:rsidRDefault="001C20E2" w:rsidP="006B6ADA">
            <w:pPr>
              <w:jc w:val="center"/>
              <w:rPr>
                <w:rFonts w:eastAsia="Times New Roman" w:cstheme="minorHAnsi"/>
                <w:b/>
                <w:sz w:val="20"/>
                <w:szCs w:val="20"/>
                <w:lang w:eastAsia="pl-PL"/>
              </w:rPr>
            </w:pPr>
            <w:r>
              <w:rPr>
                <w:rFonts w:eastAsia="Times New Roman" w:cstheme="minorHAnsi"/>
                <w:b/>
                <w:sz w:val="20"/>
                <w:szCs w:val="20"/>
                <w:lang w:eastAsia="pl-PL"/>
              </w:rPr>
              <w:t>Złącza</w:t>
            </w:r>
          </w:p>
        </w:tc>
        <w:tc>
          <w:tcPr>
            <w:tcW w:w="9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8F6DF7" w14:textId="77777777" w:rsidR="001C20E2" w:rsidRPr="001C20E2" w:rsidRDefault="001C20E2" w:rsidP="001C20E2">
            <w:pPr>
              <w:spacing w:after="0" w:line="240" w:lineRule="auto"/>
              <w:jc w:val="both"/>
              <w:rPr>
                <w:rFonts w:cstheme="minorHAnsi"/>
                <w:bCs/>
                <w:sz w:val="20"/>
                <w:szCs w:val="20"/>
              </w:rPr>
            </w:pPr>
            <w:r w:rsidRPr="001C20E2">
              <w:rPr>
                <w:rFonts w:cstheme="minorHAnsi"/>
                <w:bCs/>
                <w:sz w:val="20"/>
                <w:szCs w:val="20"/>
              </w:rPr>
              <w:t>USB Typu-C</w:t>
            </w:r>
          </w:p>
          <w:p w14:paraId="3F9DF923" w14:textId="7EEA95D3" w:rsidR="001C20E2" w:rsidRDefault="001C20E2" w:rsidP="001C20E2">
            <w:pPr>
              <w:spacing w:after="0" w:line="240" w:lineRule="auto"/>
              <w:jc w:val="both"/>
              <w:rPr>
                <w:rFonts w:cstheme="minorHAnsi"/>
                <w:bCs/>
                <w:sz w:val="20"/>
                <w:szCs w:val="20"/>
              </w:rPr>
            </w:pPr>
            <w:r w:rsidRPr="001C20E2">
              <w:rPr>
                <w:rFonts w:cstheme="minorHAnsi"/>
                <w:bCs/>
                <w:sz w:val="20"/>
                <w:szCs w:val="20"/>
              </w:rPr>
              <w:t>USB Typu-A</w:t>
            </w:r>
          </w:p>
        </w:tc>
      </w:tr>
      <w:tr w:rsidR="001C20E2" w:rsidRPr="00A47E0B" w14:paraId="59D997BA" w14:textId="77777777" w:rsidTr="006B6ADA">
        <w:tblPrEx>
          <w:tblCellMar>
            <w:left w:w="70" w:type="dxa"/>
            <w:right w:w="70" w:type="dxa"/>
          </w:tblCellMar>
        </w:tblPrEx>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93E5CAD" w14:textId="4AB98B96" w:rsidR="001C20E2" w:rsidRDefault="001C20E2" w:rsidP="006B6ADA">
            <w:pPr>
              <w:jc w:val="center"/>
              <w:rPr>
                <w:rFonts w:eastAsia="Times New Roman" w:cstheme="minorHAnsi"/>
                <w:b/>
                <w:sz w:val="20"/>
                <w:szCs w:val="20"/>
                <w:lang w:eastAsia="pl-PL"/>
              </w:rPr>
            </w:pPr>
            <w:r>
              <w:rPr>
                <w:rFonts w:eastAsia="Times New Roman" w:cstheme="minorHAnsi"/>
                <w:b/>
                <w:sz w:val="20"/>
                <w:szCs w:val="20"/>
                <w:lang w:eastAsia="pl-PL"/>
              </w:rPr>
              <w:t>Zabezpieczenia</w:t>
            </w:r>
          </w:p>
        </w:tc>
        <w:tc>
          <w:tcPr>
            <w:tcW w:w="9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0CB111" w14:textId="77777777" w:rsidR="001C20E2" w:rsidRPr="001C20E2" w:rsidRDefault="001C20E2" w:rsidP="001C20E2">
            <w:pPr>
              <w:spacing w:after="0" w:line="240" w:lineRule="auto"/>
              <w:jc w:val="both"/>
              <w:rPr>
                <w:rFonts w:cstheme="minorHAnsi"/>
                <w:bCs/>
                <w:sz w:val="20"/>
                <w:szCs w:val="20"/>
              </w:rPr>
            </w:pPr>
            <w:r w:rsidRPr="001C20E2">
              <w:rPr>
                <w:rFonts w:cstheme="minorHAnsi"/>
                <w:bCs/>
                <w:sz w:val="20"/>
                <w:szCs w:val="20"/>
              </w:rPr>
              <w:t>256-bitowe szyfrowanie danych AES</w:t>
            </w:r>
          </w:p>
          <w:p w14:paraId="52FF84D8" w14:textId="77777777" w:rsidR="001C20E2" w:rsidRDefault="001C20E2" w:rsidP="001C20E2">
            <w:pPr>
              <w:spacing w:after="0" w:line="240" w:lineRule="auto"/>
              <w:jc w:val="both"/>
              <w:rPr>
                <w:rFonts w:cstheme="minorHAnsi"/>
                <w:bCs/>
                <w:sz w:val="20"/>
                <w:szCs w:val="20"/>
              </w:rPr>
            </w:pPr>
            <w:r w:rsidRPr="001C20E2">
              <w:rPr>
                <w:rFonts w:cstheme="minorHAnsi"/>
                <w:bCs/>
                <w:sz w:val="20"/>
                <w:szCs w:val="20"/>
              </w:rPr>
              <w:t>Ochrona danych za pomocą klucza dostępu</w:t>
            </w:r>
          </w:p>
          <w:p w14:paraId="287634F0" w14:textId="78C164D3" w:rsidR="001C20E2" w:rsidRDefault="001C20E2" w:rsidP="001C20E2">
            <w:pPr>
              <w:spacing w:after="0" w:line="240" w:lineRule="auto"/>
              <w:jc w:val="both"/>
              <w:rPr>
                <w:rFonts w:cstheme="minorHAnsi"/>
                <w:bCs/>
                <w:sz w:val="20"/>
                <w:szCs w:val="20"/>
              </w:rPr>
            </w:pPr>
            <w:r w:rsidRPr="001C20E2">
              <w:rPr>
                <w:rFonts w:cstheme="minorHAnsi"/>
                <w:bCs/>
                <w:sz w:val="20"/>
                <w:szCs w:val="20"/>
              </w:rPr>
              <w:t>Funkcja wykonywania kopii zapasowej</w:t>
            </w:r>
          </w:p>
        </w:tc>
      </w:tr>
      <w:tr w:rsidR="001C20E2" w:rsidRPr="00A47E0B" w14:paraId="6AB6E81F" w14:textId="77777777" w:rsidTr="006B6ADA">
        <w:tblPrEx>
          <w:tblCellMar>
            <w:left w:w="70" w:type="dxa"/>
            <w:right w:w="70" w:type="dxa"/>
          </w:tblCellMar>
        </w:tblPrEx>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28DF23F" w14:textId="77B24F54" w:rsidR="001C20E2" w:rsidRDefault="001C20E2" w:rsidP="006B6ADA">
            <w:pPr>
              <w:jc w:val="center"/>
              <w:rPr>
                <w:rFonts w:eastAsia="Times New Roman" w:cstheme="minorHAnsi"/>
                <w:b/>
                <w:sz w:val="20"/>
                <w:szCs w:val="20"/>
                <w:lang w:eastAsia="pl-PL"/>
              </w:rPr>
            </w:pPr>
            <w:r>
              <w:rPr>
                <w:rFonts w:eastAsia="Times New Roman" w:cstheme="minorHAnsi"/>
                <w:b/>
                <w:sz w:val="20"/>
                <w:szCs w:val="20"/>
                <w:lang w:eastAsia="pl-PL"/>
              </w:rPr>
              <w:t>Kompatybilność</w:t>
            </w:r>
          </w:p>
        </w:tc>
        <w:tc>
          <w:tcPr>
            <w:tcW w:w="9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9329CA" w14:textId="6326F8DB" w:rsidR="001C20E2" w:rsidRDefault="001C20E2" w:rsidP="006B6ADA">
            <w:pPr>
              <w:spacing w:after="0" w:line="240" w:lineRule="auto"/>
              <w:jc w:val="both"/>
              <w:rPr>
                <w:rFonts w:cstheme="minorHAnsi"/>
                <w:bCs/>
                <w:sz w:val="20"/>
                <w:szCs w:val="20"/>
              </w:rPr>
            </w:pPr>
            <w:r w:rsidRPr="001C20E2">
              <w:rPr>
                <w:rFonts w:cstheme="minorHAnsi"/>
                <w:bCs/>
                <w:sz w:val="20"/>
                <w:szCs w:val="20"/>
              </w:rPr>
              <w:t>Kompatybilność z Windows i Mac OS</w:t>
            </w:r>
          </w:p>
        </w:tc>
      </w:tr>
      <w:tr w:rsidR="001C20E2" w:rsidRPr="00A47E0B" w14:paraId="7A3EFB45" w14:textId="77777777" w:rsidTr="006B6ADA">
        <w:tblPrEx>
          <w:tblCellMar>
            <w:left w:w="70" w:type="dxa"/>
            <w:right w:w="70" w:type="dxa"/>
          </w:tblCellMar>
        </w:tblPrEx>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2630B41" w14:textId="1B4EB723" w:rsidR="001C20E2" w:rsidRDefault="001C20E2" w:rsidP="006B6ADA">
            <w:pPr>
              <w:jc w:val="center"/>
              <w:rPr>
                <w:rFonts w:eastAsia="Times New Roman" w:cstheme="minorHAnsi"/>
                <w:b/>
                <w:sz w:val="20"/>
                <w:szCs w:val="20"/>
                <w:lang w:eastAsia="pl-PL"/>
              </w:rPr>
            </w:pPr>
            <w:r>
              <w:rPr>
                <w:rFonts w:eastAsia="Times New Roman" w:cstheme="minorHAnsi"/>
                <w:b/>
                <w:sz w:val="20"/>
                <w:szCs w:val="20"/>
                <w:lang w:eastAsia="pl-PL"/>
              </w:rPr>
              <w:t>Wymiary</w:t>
            </w:r>
          </w:p>
        </w:tc>
        <w:tc>
          <w:tcPr>
            <w:tcW w:w="9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B36BE5" w14:textId="7E693986" w:rsidR="001C20E2" w:rsidRDefault="001C20E2" w:rsidP="006B6ADA">
            <w:pPr>
              <w:spacing w:after="0" w:line="240" w:lineRule="auto"/>
              <w:jc w:val="both"/>
              <w:rPr>
                <w:rFonts w:cstheme="minorHAnsi"/>
                <w:bCs/>
                <w:sz w:val="20"/>
                <w:szCs w:val="20"/>
              </w:rPr>
            </w:pPr>
            <w:r>
              <w:rPr>
                <w:rFonts w:cstheme="minorHAnsi"/>
                <w:bCs/>
                <w:sz w:val="20"/>
                <w:szCs w:val="20"/>
              </w:rPr>
              <w:t xml:space="preserve">Maksymalne wymiary dysku: </w:t>
            </w:r>
            <w:r w:rsidR="00626D3F">
              <w:rPr>
                <w:rFonts w:cstheme="minorHAnsi"/>
                <w:bCs/>
                <w:sz w:val="20"/>
                <w:szCs w:val="20"/>
              </w:rPr>
              <w:t>200</w:t>
            </w:r>
            <w:r>
              <w:rPr>
                <w:rFonts w:cstheme="minorHAnsi"/>
                <w:bCs/>
                <w:sz w:val="20"/>
                <w:szCs w:val="20"/>
              </w:rPr>
              <w:t xml:space="preserve"> mm x 13</w:t>
            </w:r>
            <w:r w:rsidR="00626D3F">
              <w:rPr>
                <w:rFonts w:cstheme="minorHAnsi"/>
                <w:bCs/>
                <w:sz w:val="20"/>
                <w:szCs w:val="20"/>
              </w:rPr>
              <w:t>1</w:t>
            </w:r>
            <w:r>
              <w:rPr>
                <w:rFonts w:cstheme="minorHAnsi"/>
                <w:bCs/>
                <w:sz w:val="20"/>
                <w:szCs w:val="20"/>
              </w:rPr>
              <w:t xml:space="preserve"> mm x 4</w:t>
            </w:r>
            <w:r w:rsidR="00626D3F">
              <w:rPr>
                <w:rFonts w:cstheme="minorHAnsi"/>
                <w:bCs/>
                <w:sz w:val="20"/>
                <w:szCs w:val="20"/>
              </w:rPr>
              <w:t>7</w:t>
            </w:r>
            <w:r>
              <w:rPr>
                <w:rFonts w:cstheme="minorHAnsi"/>
                <w:bCs/>
                <w:sz w:val="20"/>
                <w:szCs w:val="20"/>
              </w:rPr>
              <w:t xml:space="preserve"> mm</w:t>
            </w:r>
          </w:p>
        </w:tc>
      </w:tr>
      <w:tr w:rsidR="001C20E2" w:rsidRPr="00A47E0B" w14:paraId="6A0154AA" w14:textId="77777777" w:rsidTr="006B6ADA">
        <w:tblPrEx>
          <w:tblCellMar>
            <w:left w:w="70" w:type="dxa"/>
            <w:right w:w="70" w:type="dxa"/>
          </w:tblCellMar>
        </w:tblPrEx>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D4CFF19" w14:textId="50F09894" w:rsidR="001C20E2" w:rsidRDefault="001C20E2" w:rsidP="006B6ADA">
            <w:pPr>
              <w:jc w:val="center"/>
              <w:rPr>
                <w:rFonts w:eastAsia="Times New Roman" w:cstheme="minorHAnsi"/>
                <w:b/>
                <w:sz w:val="20"/>
                <w:szCs w:val="20"/>
                <w:lang w:eastAsia="pl-PL"/>
              </w:rPr>
            </w:pPr>
            <w:r>
              <w:rPr>
                <w:rFonts w:eastAsia="Times New Roman" w:cstheme="minorHAnsi"/>
                <w:b/>
                <w:sz w:val="20"/>
                <w:szCs w:val="20"/>
                <w:lang w:eastAsia="pl-PL"/>
              </w:rPr>
              <w:t>Waga</w:t>
            </w:r>
          </w:p>
        </w:tc>
        <w:tc>
          <w:tcPr>
            <w:tcW w:w="9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E309F1" w14:textId="55244F55" w:rsidR="001C20E2" w:rsidRDefault="001C20E2" w:rsidP="006B6ADA">
            <w:pPr>
              <w:spacing w:after="0" w:line="240" w:lineRule="auto"/>
              <w:jc w:val="both"/>
              <w:rPr>
                <w:rFonts w:cstheme="minorHAnsi"/>
                <w:bCs/>
                <w:sz w:val="20"/>
                <w:szCs w:val="20"/>
              </w:rPr>
            </w:pPr>
            <w:r>
              <w:rPr>
                <w:rFonts w:cstheme="minorHAnsi"/>
                <w:bCs/>
                <w:sz w:val="20"/>
                <w:szCs w:val="20"/>
              </w:rPr>
              <w:t>Maksymalnie 1,25 kg</w:t>
            </w:r>
          </w:p>
        </w:tc>
      </w:tr>
      <w:tr w:rsidR="001C20E2" w:rsidRPr="00A47E0B" w14:paraId="1CCC4116" w14:textId="77777777" w:rsidTr="006B6ADA">
        <w:tblPrEx>
          <w:tblCellMar>
            <w:left w:w="70" w:type="dxa"/>
            <w:right w:w="70" w:type="dxa"/>
          </w:tblCellMar>
        </w:tblPrEx>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9DDAFA4" w14:textId="671E44F9" w:rsidR="001C20E2" w:rsidRDefault="001C20E2" w:rsidP="006B6ADA">
            <w:pPr>
              <w:jc w:val="center"/>
              <w:rPr>
                <w:rFonts w:eastAsia="Times New Roman" w:cstheme="minorHAnsi"/>
                <w:b/>
                <w:sz w:val="20"/>
                <w:szCs w:val="20"/>
                <w:lang w:eastAsia="pl-PL"/>
              </w:rPr>
            </w:pPr>
            <w:r>
              <w:rPr>
                <w:rFonts w:eastAsia="Times New Roman" w:cstheme="minorHAnsi"/>
                <w:b/>
                <w:sz w:val="20"/>
                <w:szCs w:val="20"/>
                <w:lang w:eastAsia="pl-PL"/>
              </w:rPr>
              <w:t>Gwarancja</w:t>
            </w:r>
          </w:p>
        </w:tc>
        <w:tc>
          <w:tcPr>
            <w:tcW w:w="9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A7EA17" w14:textId="4F118D4E" w:rsidR="001C20E2" w:rsidRDefault="001C20E2" w:rsidP="006B6ADA">
            <w:pPr>
              <w:spacing w:after="0" w:line="240" w:lineRule="auto"/>
              <w:jc w:val="both"/>
              <w:rPr>
                <w:rFonts w:cstheme="minorHAnsi"/>
                <w:bCs/>
                <w:sz w:val="20"/>
                <w:szCs w:val="20"/>
              </w:rPr>
            </w:pPr>
            <w:r>
              <w:rPr>
                <w:rFonts w:cstheme="minorHAnsi"/>
                <w:bCs/>
                <w:sz w:val="20"/>
                <w:szCs w:val="20"/>
              </w:rPr>
              <w:t>Minimum 24 miesiące</w:t>
            </w:r>
          </w:p>
        </w:tc>
      </w:tr>
    </w:tbl>
    <w:p w14:paraId="4420830D" w14:textId="77777777" w:rsidR="006D08B3" w:rsidRPr="00391CAE" w:rsidRDefault="006D08B3" w:rsidP="00391CAE"/>
    <w:p w14:paraId="6375B46C" w14:textId="20B71C31" w:rsidR="00391CAE" w:rsidRDefault="00DE576F" w:rsidP="00DE576F">
      <w:pPr>
        <w:pStyle w:val="Nagwek1"/>
        <w:numPr>
          <w:ilvl w:val="0"/>
          <w:numId w:val="30"/>
        </w:numPr>
      </w:pPr>
      <w:bookmarkStart w:id="11" w:name="_Toc190851815"/>
      <w:r>
        <w:t>UPS dla urzędu i przedszkola</w:t>
      </w:r>
      <w:bookmarkEnd w:id="11"/>
    </w:p>
    <w:tbl>
      <w:tblPr>
        <w:tblW w:w="1053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23"/>
        <w:gridCol w:w="5057"/>
        <w:gridCol w:w="1418"/>
        <w:gridCol w:w="1532"/>
      </w:tblGrid>
      <w:tr w:rsidR="0068233B" w:rsidRPr="00B7375E" w14:paraId="00EF633E" w14:textId="77777777" w:rsidTr="006B6ADA">
        <w:tc>
          <w:tcPr>
            <w:tcW w:w="7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F0B5F" w14:textId="77777777" w:rsidR="0068233B" w:rsidRPr="00127768" w:rsidRDefault="0068233B" w:rsidP="006B6ADA">
            <w:pPr>
              <w:jc w:val="center"/>
              <w:rPr>
                <w:rFonts w:cstheme="minorHAnsi"/>
                <w:b/>
                <w:iCs/>
                <w:sz w:val="20"/>
                <w:szCs w:val="20"/>
              </w:rPr>
            </w:pPr>
            <w:r>
              <w:rPr>
                <w:rFonts w:cstheme="minorHAnsi"/>
                <w:b/>
                <w:iCs/>
                <w:sz w:val="20"/>
                <w:szCs w:val="20"/>
              </w:rPr>
              <w:t>U</w:t>
            </w:r>
            <w:r w:rsidRPr="00DE576F">
              <w:rPr>
                <w:rFonts w:cstheme="minorHAnsi"/>
                <w:b/>
                <w:iCs/>
                <w:sz w:val="20"/>
                <w:szCs w:val="20"/>
              </w:rPr>
              <w:t>PS Sprzętowy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13F13B" w14:textId="77777777" w:rsidR="0068233B" w:rsidRPr="00B7375E" w:rsidRDefault="0068233B" w:rsidP="006B6ADA">
            <w:pPr>
              <w:jc w:val="center"/>
              <w:rPr>
                <w:rFonts w:cstheme="minorHAnsi"/>
                <w:b/>
                <w:sz w:val="20"/>
                <w:szCs w:val="20"/>
              </w:rPr>
            </w:pPr>
            <w:r w:rsidRPr="00B7375E">
              <w:rPr>
                <w:rFonts w:eastAsia="Times New Roman" w:cstheme="minorHAnsi"/>
                <w:b/>
                <w:sz w:val="20"/>
                <w:szCs w:val="20"/>
                <w:lang w:eastAsia="pl-PL"/>
              </w:rPr>
              <w:t>Ilość</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01A6DB4" w14:textId="09405159" w:rsidR="0068233B" w:rsidRPr="00B7375E" w:rsidRDefault="0068233B" w:rsidP="006B6ADA">
            <w:pPr>
              <w:jc w:val="center"/>
              <w:rPr>
                <w:rFonts w:cstheme="minorHAnsi"/>
                <w:b/>
                <w:sz w:val="20"/>
                <w:szCs w:val="20"/>
              </w:rPr>
            </w:pPr>
            <w:r>
              <w:rPr>
                <w:rFonts w:eastAsia="Times New Roman" w:cstheme="minorHAnsi"/>
                <w:b/>
                <w:sz w:val="20"/>
                <w:szCs w:val="20"/>
                <w:lang w:eastAsia="pl-PL"/>
              </w:rPr>
              <w:t>2</w:t>
            </w:r>
            <w:r w:rsidRPr="00B7375E">
              <w:rPr>
                <w:rFonts w:eastAsia="Times New Roman" w:cstheme="minorHAnsi"/>
                <w:b/>
                <w:sz w:val="20"/>
                <w:szCs w:val="20"/>
                <w:lang w:eastAsia="pl-PL"/>
              </w:rPr>
              <w:t xml:space="preserve"> szt.</w:t>
            </w:r>
          </w:p>
        </w:tc>
      </w:tr>
      <w:tr w:rsidR="0068233B" w:rsidRPr="00B7375E" w14:paraId="0ABB7353" w14:textId="77777777" w:rsidTr="006B6ADA">
        <w:tc>
          <w:tcPr>
            <w:tcW w:w="105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BEF49F" w14:textId="77777777" w:rsidR="0068233B" w:rsidRPr="00B7375E" w:rsidRDefault="0068233B" w:rsidP="006B6ADA">
            <w:pPr>
              <w:jc w:val="center"/>
              <w:rPr>
                <w:rFonts w:cstheme="minorHAnsi"/>
                <w:b/>
                <w:sz w:val="20"/>
                <w:szCs w:val="20"/>
              </w:rPr>
            </w:pPr>
            <w:r w:rsidRPr="00B7375E">
              <w:rPr>
                <w:rFonts w:eastAsia="Times New Roman" w:cstheme="minorHAnsi"/>
                <w:b/>
                <w:sz w:val="20"/>
                <w:szCs w:val="20"/>
                <w:lang w:eastAsia="pl-PL"/>
              </w:rPr>
              <w:t>Wymagane minimalne parametry techniczne</w:t>
            </w:r>
          </w:p>
        </w:tc>
      </w:tr>
      <w:tr w:rsidR="0068233B" w14:paraId="6E4B3BE7" w14:textId="77777777" w:rsidTr="006B6ADA">
        <w:tc>
          <w:tcPr>
            <w:tcW w:w="2523" w:type="dxa"/>
            <w:tcBorders>
              <w:top w:val="single" w:sz="4" w:space="0" w:color="auto"/>
              <w:left w:val="single" w:sz="4" w:space="0" w:color="auto"/>
              <w:bottom w:val="single" w:sz="4" w:space="0" w:color="auto"/>
              <w:right w:val="single" w:sz="4" w:space="0" w:color="auto"/>
            </w:tcBorders>
            <w:vAlign w:val="center"/>
          </w:tcPr>
          <w:p w14:paraId="5443E409" w14:textId="77777777" w:rsidR="0068233B" w:rsidRPr="0068233B" w:rsidRDefault="0068233B" w:rsidP="006B6ADA">
            <w:pPr>
              <w:jc w:val="center"/>
              <w:rPr>
                <w:rFonts w:cstheme="minorHAnsi"/>
                <w:b/>
                <w:sz w:val="20"/>
                <w:szCs w:val="20"/>
              </w:rPr>
            </w:pPr>
            <w:r w:rsidRPr="0068233B">
              <w:rPr>
                <w:rFonts w:cstheme="minorHAnsi"/>
                <w:b/>
                <w:sz w:val="20"/>
                <w:szCs w:val="20"/>
              </w:rPr>
              <w:t>Moc znamionowa</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4B8FFF8A" w14:textId="775E9473" w:rsidR="0068233B" w:rsidRPr="0068233B" w:rsidRDefault="0068233B" w:rsidP="006B6ADA">
            <w:pPr>
              <w:rPr>
                <w:rFonts w:cstheme="minorHAnsi"/>
                <w:color w:val="000000" w:themeColor="text1"/>
                <w:sz w:val="20"/>
                <w:szCs w:val="20"/>
              </w:rPr>
            </w:pPr>
            <w:r>
              <w:rPr>
                <w:rFonts w:cstheme="minorHAnsi"/>
                <w:color w:val="000000" w:themeColor="text1"/>
                <w:sz w:val="20"/>
                <w:szCs w:val="20"/>
              </w:rPr>
              <w:t>120</w:t>
            </w:r>
            <w:r w:rsidRPr="0068233B">
              <w:rPr>
                <w:rFonts w:cstheme="minorHAnsi"/>
                <w:color w:val="000000" w:themeColor="text1"/>
                <w:sz w:val="20"/>
                <w:szCs w:val="20"/>
              </w:rPr>
              <w:t xml:space="preserve">0 VA / </w:t>
            </w:r>
            <w:r>
              <w:rPr>
                <w:rFonts w:cstheme="minorHAnsi"/>
                <w:color w:val="000000" w:themeColor="text1"/>
                <w:sz w:val="20"/>
                <w:szCs w:val="20"/>
              </w:rPr>
              <w:t>600</w:t>
            </w:r>
            <w:r w:rsidRPr="0068233B">
              <w:rPr>
                <w:rFonts w:cstheme="minorHAnsi"/>
                <w:color w:val="000000" w:themeColor="text1"/>
                <w:sz w:val="20"/>
                <w:szCs w:val="20"/>
              </w:rPr>
              <w:t>W</w:t>
            </w:r>
          </w:p>
        </w:tc>
      </w:tr>
      <w:tr w:rsidR="0068233B" w14:paraId="37D1684A" w14:textId="77777777" w:rsidTr="006B6ADA">
        <w:tc>
          <w:tcPr>
            <w:tcW w:w="2523" w:type="dxa"/>
            <w:tcBorders>
              <w:top w:val="single" w:sz="4" w:space="0" w:color="auto"/>
              <w:left w:val="single" w:sz="4" w:space="0" w:color="auto"/>
              <w:bottom w:val="single" w:sz="4" w:space="0" w:color="auto"/>
              <w:right w:val="single" w:sz="4" w:space="0" w:color="auto"/>
            </w:tcBorders>
            <w:vAlign w:val="center"/>
          </w:tcPr>
          <w:p w14:paraId="574606E6" w14:textId="77777777" w:rsidR="0068233B" w:rsidRPr="0068233B" w:rsidRDefault="0068233B" w:rsidP="006B6ADA">
            <w:pPr>
              <w:jc w:val="center"/>
              <w:rPr>
                <w:rFonts w:cstheme="minorHAnsi"/>
                <w:b/>
                <w:sz w:val="20"/>
                <w:szCs w:val="20"/>
              </w:rPr>
            </w:pPr>
            <w:r w:rsidRPr="0068233B">
              <w:rPr>
                <w:rFonts w:cstheme="minorHAnsi"/>
                <w:b/>
                <w:sz w:val="20"/>
                <w:szCs w:val="20"/>
              </w:rPr>
              <w:t xml:space="preserve">Zakres napięcia wejściowego </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34839AAB" w14:textId="77777777" w:rsidR="0068233B" w:rsidRPr="0068233B" w:rsidRDefault="0068233B" w:rsidP="006B6ADA">
            <w:pPr>
              <w:rPr>
                <w:rFonts w:cstheme="minorHAnsi"/>
                <w:color w:val="000000" w:themeColor="text1"/>
                <w:sz w:val="20"/>
                <w:szCs w:val="20"/>
              </w:rPr>
            </w:pPr>
            <w:r w:rsidRPr="0068233B">
              <w:rPr>
                <w:rFonts w:cstheme="minorHAnsi"/>
                <w:color w:val="000000" w:themeColor="text1"/>
                <w:sz w:val="20"/>
                <w:szCs w:val="20"/>
              </w:rPr>
              <w:t>170 ÷ 280V AC ± 7 %</w:t>
            </w:r>
          </w:p>
        </w:tc>
      </w:tr>
      <w:tr w:rsidR="0068233B" w14:paraId="5126C17B" w14:textId="77777777" w:rsidTr="006B6ADA">
        <w:tc>
          <w:tcPr>
            <w:tcW w:w="2523" w:type="dxa"/>
            <w:tcBorders>
              <w:top w:val="single" w:sz="4" w:space="0" w:color="auto"/>
              <w:left w:val="single" w:sz="4" w:space="0" w:color="auto"/>
              <w:bottom w:val="single" w:sz="4" w:space="0" w:color="auto"/>
              <w:right w:val="single" w:sz="4" w:space="0" w:color="auto"/>
            </w:tcBorders>
            <w:vAlign w:val="center"/>
          </w:tcPr>
          <w:p w14:paraId="779AB45F" w14:textId="77777777" w:rsidR="0068233B" w:rsidRPr="0068233B" w:rsidRDefault="0068233B" w:rsidP="006B6ADA">
            <w:pPr>
              <w:jc w:val="center"/>
              <w:rPr>
                <w:rFonts w:cstheme="minorHAnsi"/>
                <w:b/>
                <w:sz w:val="20"/>
                <w:szCs w:val="20"/>
              </w:rPr>
            </w:pPr>
            <w:r w:rsidRPr="0068233B">
              <w:rPr>
                <w:rFonts w:cstheme="minorHAnsi"/>
                <w:b/>
                <w:sz w:val="20"/>
                <w:szCs w:val="20"/>
              </w:rPr>
              <w:t>Czas podtrzymania</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0506AA62" w14:textId="09040E75" w:rsidR="0068233B" w:rsidRPr="0068233B" w:rsidRDefault="0068233B" w:rsidP="006B6ADA">
            <w:pPr>
              <w:rPr>
                <w:rFonts w:cstheme="minorHAnsi"/>
                <w:color w:val="000000" w:themeColor="text1"/>
                <w:sz w:val="20"/>
                <w:szCs w:val="20"/>
              </w:rPr>
            </w:pPr>
            <w:r>
              <w:rPr>
                <w:rFonts w:cstheme="minorHAnsi"/>
                <w:color w:val="000000" w:themeColor="text1"/>
                <w:sz w:val="20"/>
                <w:szCs w:val="20"/>
              </w:rPr>
              <w:t>80</w:t>
            </w:r>
            <w:r w:rsidRPr="0068233B">
              <w:rPr>
                <w:rFonts w:cstheme="minorHAnsi"/>
                <w:color w:val="000000" w:themeColor="text1"/>
                <w:sz w:val="20"/>
                <w:szCs w:val="20"/>
              </w:rPr>
              <w:t xml:space="preserve">% obciążenia minimum </w:t>
            </w:r>
            <w:r>
              <w:rPr>
                <w:rFonts w:cstheme="minorHAnsi"/>
                <w:color w:val="000000" w:themeColor="text1"/>
                <w:sz w:val="20"/>
                <w:szCs w:val="20"/>
              </w:rPr>
              <w:t>4,5</w:t>
            </w:r>
            <w:r w:rsidRPr="0068233B">
              <w:rPr>
                <w:rFonts w:cstheme="minorHAnsi"/>
                <w:color w:val="000000" w:themeColor="text1"/>
                <w:sz w:val="20"/>
                <w:szCs w:val="20"/>
              </w:rPr>
              <w:t xml:space="preserve"> minuty</w:t>
            </w:r>
          </w:p>
          <w:p w14:paraId="6BC32D78" w14:textId="13EED3B9" w:rsidR="0068233B" w:rsidRPr="0068233B" w:rsidRDefault="0068233B" w:rsidP="006B6ADA">
            <w:pPr>
              <w:rPr>
                <w:rFonts w:cstheme="minorHAnsi"/>
                <w:color w:val="000000" w:themeColor="text1"/>
                <w:sz w:val="20"/>
                <w:szCs w:val="20"/>
              </w:rPr>
            </w:pPr>
            <w:r w:rsidRPr="0068233B">
              <w:rPr>
                <w:rFonts w:cstheme="minorHAnsi"/>
                <w:color w:val="000000" w:themeColor="text1"/>
                <w:sz w:val="20"/>
                <w:szCs w:val="20"/>
              </w:rPr>
              <w:t xml:space="preserve">50% obciążenia minimum </w:t>
            </w:r>
            <w:r>
              <w:rPr>
                <w:rFonts w:cstheme="minorHAnsi"/>
                <w:color w:val="000000" w:themeColor="text1"/>
                <w:sz w:val="20"/>
                <w:szCs w:val="20"/>
              </w:rPr>
              <w:t>11</w:t>
            </w:r>
            <w:r w:rsidRPr="0068233B">
              <w:rPr>
                <w:rFonts w:cstheme="minorHAnsi"/>
                <w:color w:val="000000" w:themeColor="text1"/>
                <w:sz w:val="20"/>
                <w:szCs w:val="20"/>
              </w:rPr>
              <w:t xml:space="preserve"> minut</w:t>
            </w:r>
          </w:p>
          <w:p w14:paraId="39B43374" w14:textId="77777777" w:rsidR="0068233B" w:rsidRPr="0068233B" w:rsidRDefault="0068233B" w:rsidP="006B6ADA">
            <w:pPr>
              <w:rPr>
                <w:rFonts w:cstheme="minorHAnsi"/>
                <w:color w:val="000000" w:themeColor="text1"/>
                <w:sz w:val="20"/>
                <w:szCs w:val="20"/>
              </w:rPr>
            </w:pPr>
          </w:p>
        </w:tc>
      </w:tr>
      <w:tr w:rsidR="0068233B" w14:paraId="6B2DDE72" w14:textId="77777777" w:rsidTr="006B6ADA">
        <w:tc>
          <w:tcPr>
            <w:tcW w:w="2523" w:type="dxa"/>
            <w:tcBorders>
              <w:top w:val="single" w:sz="4" w:space="0" w:color="auto"/>
              <w:left w:val="single" w:sz="4" w:space="0" w:color="auto"/>
              <w:bottom w:val="single" w:sz="4" w:space="0" w:color="auto"/>
              <w:right w:val="single" w:sz="4" w:space="0" w:color="auto"/>
            </w:tcBorders>
            <w:vAlign w:val="center"/>
          </w:tcPr>
          <w:p w14:paraId="56D96B71" w14:textId="77777777" w:rsidR="0068233B" w:rsidRPr="0068233B" w:rsidRDefault="0068233B" w:rsidP="006B6ADA">
            <w:pPr>
              <w:jc w:val="center"/>
              <w:rPr>
                <w:rFonts w:cstheme="minorHAnsi"/>
                <w:b/>
                <w:sz w:val="20"/>
                <w:szCs w:val="20"/>
              </w:rPr>
            </w:pPr>
            <w:r w:rsidRPr="0068233B">
              <w:rPr>
                <w:rFonts w:cstheme="minorHAnsi"/>
                <w:b/>
                <w:sz w:val="20"/>
                <w:szCs w:val="20"/>
              </w:rPr>
              <w:t>Czas przełączenia zasilania</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6DFBAD22" w14:textId="77777777" w:rsidR="0068233B" w:rsidRPr="0068233B" w:rsidRDefault="0068233B" w:rsidP="006B6ADA">
            <w:pPr>
              <w:rPr>
                <w:rFonts w:cstheme="minorHAnsi"/>
                <w:color w:val="000000" w:themeColor="text1"/>
                <w:sz w:val="20"/>
                <w:szCs w:val="20"/>
              </w:rPr>
            </w:pPr>
            <w:r w:rsidRPr="0068233B">
              <w:rPr>
                <w:rFonts w:cstheme="minorHAnsi"/>
                <w:color w:val="000000" w:themeColor="text1"/>
                <w:sz w:val="20"/>
                <w:szCs w:val="20"/>
              </w:rPr>
              <w:t>Max 6 ms</w:t>
            </w:r>
          </w:p>
        </w:tc>
      </w:tr>
      <w:tr w:rsidR="0068233B" w14:paraId="49D2DF8A" w14:textId="77777777" w:rsidTr="006B6ADA">
        <w:tc>
          <w:tcPr>
            <w:tcW w:w="2523" w:type="dxa"/>
            <w:tcBorders>
              <w:top w:val="single" w:sz="4" w:space="0" w:color="auto"/>
              <w:left w:val="single" w:sz="4" w:space="0" w:color="auto"/>
              <w:bottom w:val="single" w:sz="4" w:space="0" w:color="auto"/>
              <w:right w:val="single" w:sz="4" w:space="0" w:color="auto"/>
            </w:tcBorders>
            <w:vAlign w:val="center"/>
          </w:tcPr>
          <w:p w14:paraId="59BBA73C" w14:textId="77777777" w:rsidR="0068233B" w:rsidRPr="0068233B" w:rsidRDefault="0068233B" w:rsidP="006B6ADA">
            <w:pPr>
              <w:jc w:val="center"/>
              <w:rPr>
                <w:rFonts w:cstheme="minorHAnsi"/>
                <w:b/>
                <w:sz w:val="20"/>
                <w:szCs w:val="20"/>
              </w:rPr>
            </w:pPr>
            <w:r w:rsidRPr="0068233B">
              <w:rPr>
                <w:rFonts w:cstheme="minorHAnsi"/>
                <w:b/>
                <w:sz w:val="20"/>
                <w:szCs w:val="20"/>
              </w:rPr>
              <w:t>Złącza wyjściowe</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0F0B9153" w14:textId="5F3AC1A3" w:rsidR="0068233B" w:rsidRPr="0068233B" w:rsidRDefault="0068233B" w:rsidP="006B6ADA">
            <w:pPr>
              <w:rPr>
                <w:rFonts w:cstheme="minorHAnsi"/>
                <w:color w:val="000000" w:themeColor="text1"/>
                <w:sz w:val="20"/>
                <w:szCs w:val="20"/>
              </w:rPr>
            </w:pPr>
            <w:r w:rsidRPr="0068233B">
              <w:rPr>
                <w:rFonts w:cstheme="minorHAnsi"/>
                <w:color w:val="000000" w:themeColor="text1"/>
                <w:sz w:val="20"/>
                <w:szCs w:val="20"/>
              </w:rPr>
              <w:t>minimum 2 x PN-E-93201 oraz 2 x IEC 320 C13 (10 A)</w:t>
            </w:r>
          </w:p>
        </w:tc>
      </w:tr>
      <w:tr w:rsidR="0068233B" w14:paraId="0B4E6F19" w14:textId="77777777" w:rsidTr="006B6ADA">
        <w:tc>
          <w:tcPr>
            <w:tcW w:w="2523" w:type="dxa"/>
            <w:tcBorders>
              <w:top w:val="single" w:sz="4" w:space="0" w:color="auto"/>
              <w:left w:val="single" w:sz="4" w:space="0" w:color="auto"/>
              <w:bottom w:val="single" w:sz="4" w:space="0" w:color="auto"/>
              <w:right w:val="single" w:sz="4" w:space="0" w:color="auto"/>
            </w:tcBorders>
            <w:vAlign w:val="center"/>
          </w:tcPr>
          <w:p w14:paraId="39D6886D" w14:textId="77777777" w:rsidR="0068233B" w:rsidRPr="0068233B" w:rsidRDefault="0068233B" w:rsidP="006B6ADA">
            <w:pPr>
              <w:jc w:val="center"/>
              <w:rPr>
                <w:rFonts w:cstheme="minorHAnsi"/>
                <w:b/>
                <w:sz w:val="20"/>
                <w:szCs w:val="20"/>
              </w:rPr>
            </w:pPr>
            <w:r w:rsidRPr="0068233B">
              <w:rPr>
                <w:rFonts w:cstheme="minorHAnsi"/>
                <w:b/>
                <w:sz w:val="20"/>
                <w:szCs w:val="20"/>
              </w:rPr>
              <w:t>Zabezpieczenia</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763C8886" w14:textId="77777777" w:rsidR="0068233B" w:rsidRPr="0068233B" w:rsidRDefault="0068233B" w:rsidP="006B6ADA">
            <w:pPr>
              <w:rPr>
                <w:rFonts w:cstheme="minorHAnsi"/>
                <w:color w:val="000000" w:themeColor="text1"/>
                <w:sz w:val="20"/>
                <w:szCs w:val="20"/>
              </w:rPr>
            </w:pPr>
            <w:r w:rsidRPr="0068233B">
              <w:rPr>
                <w:rFonts w:cstheme="minorHAnsi"/>
                <w:color w:val="000000" w:themeColor="text1"/>
                <w:sz w:val="20"/>
                <w:szCs w:val="20"/>
              </w:rPr>
              <w:t>Przeciwzwarciowe, przeciążeniowe</w:t>
            </w:r>
          </w:p>
        </w:tc>
      </w:tr>
      <w:tr w:rsidR="0068233B" w14:paraId="75F90098" w14:textId="77777777" w:rsidTr="006B6ADA">
        <w:tc>
          <w:tcPr>
            <w:tcW w:w="2523" w:type="dxa"/>
            <w:tcBorders>
              <w:top w:val="single" w:sz="4" w:space="0" w:color="auto"/>
              <w:left w:val="single" w:sz="4" w:space="0" w:color="auto"/>
              <w:bottom w:val="single" w:sz="4" w:space="0" w:color="auto"/>
              <w:right w:val="single" w:sz="4" w:space="0" w:color="auto"/>
            </w:tcBorders>
            <w:vAlign w:val="center"/>
          </w:tcPr>
          <w:p w14:paraId="5B08D3A5" w14:textId="77777777" w:rsidR="0068233B" w:rsidRPr="0068233B" w:rsidRDefault="0068233B" w:rsidP="006B6ADA">
            <w:pPr>
              <w:jc w:val="center"/>
              <w:rPr>
                <w:rFonts w:cstheme="minorHAnsi"/>
                <w:b/>
                <w:sz w:val="20"/>
                <w:szCs w:val="20"/>
              </w:rPr>
            </w:pPr>
            <w:r w:rsidRPr="0068233B">
              <w:rPr>
                <w:rFonts w:cstheme="minorHAnsi"/>
                <w:b/>
                <w:sz w:val="20"/>
                <w:szCs w:val="20"/>
              </w:rPr>
              <w:t>Sygnalizacja</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7CAC384E" w14:textId="77777777" w:rsidR="0068233B" w:rsidRPr="0068233B" w:rsidRDefault="0068233B" w:rsidP="006B6ADA">
            <w:pPr>
              <w:rPr>
                <w:rFonts w:cstheme="minorHAnsi"/>
                <w:color w:val="000000" w:themeColor="text1"/>
                <w:sz w:val="20"/>
                <w:szCs w:val="20"/>
              </w:rPr>
            </w:pPr>
            <w:r w:rsidRPr="0068233B">
              <w:rPr>
                <w:rFonts w:cstheme="minorHAnsi"/>
                <w:color w:val="000000" w:themeColor="text1"/>
                <w:sz w:val="20"/>
                <w:szCs w:val="20"/>
              </w:rPr>
              <w:t>Akustyczno-optyczna, w tym minimum wyświetlacz LCD sygnalizujący napięcie wejściowe i wyjściowe, poziom obciążenia, stan naładowania baterii</w:t>
            </w:r>
          </w:p>
        </w:tc>
      </w:tr>
      <w:tr w:rsidR="0068233B" w14:paraId="45244AA3" w14:textId="77777777" w:rsidTr="006B6ADA">
        <w:tc>
          <w:tcPr>
            <w:tcW w:w="2523" w:type="dxa"/>
            <w:tcBorders>
              <w:top w:val="single" w:sz="4" w:space="0" w:color="auto"/>
              <w:left w:val="single" w:sz="4" w:space="0" w:color="auto"/>
              <w:bottom w:val="single" w:sz="4" w:space="0" w:color="auto"/>
              <w:right w:val="single" w:sz="4" w:space="0" w:color="auto"/>
            </w:tcBorders>
            <w:vAlign w:val="center"/>
          </w:tcPr>
          <w:p w14:paraId="6C98B596" w14:textId="77777777" w:rsidR="0068233B" w:rsidRPr="0068233B" w:rsidRDefault="0068233B" w:rsidP="006B6ADA">
            <w:pPr>
              <w:jc w:val="center"/>
              <w:rPr>
                <w:rFonts w:cstheme="minorHAnsi"/>
                <w:b/>
                <w:sz w:val="20"/>
                <w:szCs w:val="20"/>
              </w:rPr>
            </w:pPr>
            <w:r w:rsidRPr="0068233B">
              <w:rPr>
                <w:rFonts w:cstheme="minorHAnsi"/>
                <w:b/>
                <w:sz w:val="20"/>
                <w:szCs w:val="20"/>
              </w:rPr>
              <w:lastRenderedPageBreak/>
              <w:t xml:space="preserve">Komunikacja </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397B2AC3" w14:textId="77777777" w:rsidR="0068233B" w:rsidRPr="0068233B" w:rsidRDefault="0068233B" w:rsidP="006B6ADA">
            <w:pPr>
              <w:rPr>
                <w:rFonts w:cstheme="minorHAnsi"/>
                <w:color w:val="000000" w:themeColor="text1"/>
                <w:sz w:val="20"/>
                <w:szCs w:val="20"/>
              </w:rPr>
            </w:pPr>
            <w:r w:rsidRPr="0068233B">
              <w:rPr>
                <w:rFonts w:cstheme="minorHAnsi"/>
                <w:color w:val="000000" w:themeColor="text1"/>
                <w:sz w:val="20"/>
                <w:szCs w:val="20"/>
              </w:rPr>
              <w:t>Port USB </w:t>
            </w:r>
          </w:p>
        </w:tc>
      </w:tr>
      <w:tr w:rsidR="0068233B" w14:paraId="4B82D7D4" w14:textId="77777777" w:rsidTr="006B6ADA">
        <w:tc>
          <w:tcPr>
            <w:tcW w:w="2523" w:type="dxa"/>
            <w:tcBorders>
              <w:top w:val="single" w:sz="4" w:space="0" w:color="auto"/>
              <w:left w:val="single" w:sz="4" w:space="0" w:color="auto"/>
              <w:bottom w:val="single" w:sz="4" w:space="0" w:color="auto"/>
              <w:right w:val="single" w:sz="4" w:space="0" w:color="auto"/>
            </w:tcBorders>
            <w:vAlign w:val="center"/>
          </w:tcPr>
          <w:p w14:paraId="1C503A37" w14:textId="77777777" w:rsidR="0068233B" w:rsidRPr="0068233B" w:rsidRDefault="0068233B" w:rsidP="006B6ADA">
            <w:pPr>
              <w:jc w:val="center"/>
              <w:rPr>
                <w:rFonts w:cstheme="minorHAnsi"/>
                <w:b/>
                <w:sz w:val="20"/>
                <w:szCs w:val="20"/>
              </w:rPr>
            </w:pPr>
            <w:r w:rsidRPr="0068233B">
              <w:rPr>
                <w:rFonts w:cstheme="minorHAnsi"/>
                <w:b/>
                <w:sz w:val="20"/>
                <w:szCs w:val="20"/>
              </w:rPr>
              <w:t>Gwarancja</w:t>
            </w:r>
          </w:p>
        </w:tc>
        <w:tc>
          <w:tcPr>
            <w:tcW w:w="8007" w:type="dxa"/>
            <w:gridSpan w:val="3"/>
            <w:tcBorders>
              <w:top w:val="single" w:sz="4" w:space="0" w:color="auto"/>
              <w:left w:val="single" w:sz="4" w:space="0" w:color="auto"/>
              <w:bottom w:val="single" w:sz="4" w:space="0" w:color="auto"/>
              <w:right w:val="single" w:sz="4" w:space="0" w:color="auto"/>
            </w:tcBorders>
            <w:vAlign w:val="center"/>
          </w:tcPr>
          <w:p w14:paraId="4CD61224" w14:textId="77777777" w:rsidR="0068233B" w:rsidRPr="0068233B" w:rsidRDefault="0068233B" w:rsidP="006B6ADA">
            <w:pPr>
              <w:rPr>
                <w:rFonts w:cstheme="minorHAnsi"/>
                <w:color w:val="000000" w:themeColor="text1"/>
                <w:sz w:val="20"/>
                <w:szCs w:val="20"/>
              </w:rPr>
            </w:pPr>
            <w:r w:rsidRPr="0068233B">
              <w:rPr>
                <w:rFonts w:cstheme="minorHAnsi"/>
                <w:color w:val="000000" w:themeColor="text1"/>
                <w:sz w:val="20"/>
                <w:szCs w:val="20"/>
              </w:rPr>
              <w:t>min 24 miesiące na elektronikę i 12 miesięcy na akumulatory;</w:t>
            </w:r>
          </w:p>
        </w:tc>
      </w:tr>
    </w:tbl>
    <w:p w14:paraId="054129C3" w14:textId="77777777" w:rsidR="001C3874" w:rsidRPr="00391CAE" w:rsidRDefault="001C3874" w:rsidP="00391CAE"/>
    <w:p w14:paraId="69FB53B3" w14:textId="02204B22" w:rsidR="00391CAE" w:rsidRDefault="00DE576F" w:rsidP="00391CAE">
      <w:pPr>
        <w:pStyle w:val="Nagwek1"/>
        <w:numPr>
          <w:ilvl w:val="0"/>
          <w:numId w:val="30"/>
        </w:numPr>
      </w:pPr>
      <w:bookmarkStart w:id="12" w:name="_Toc190851816"/>
      <w:r>
        <w:t>Switch dla przedszkola</w:t>
      </w:r>
      <w:bookmarkEnd w:id="12"/>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828"/>
        <w:gridCol w:w="945"/>
        <w:gridCol w:w="3024"/>
      </w:tblGrid>
      <w:tr w:rsidR="00AD42A0" w:rsidRPr="00A47E0B" w14:paraId="4E171D14" w14:textId="77777777" w:rsidTr="006B6ADA">
        <w:trPr>
          <w:trHeight w:val="283"/>
        </w:trPr>
        <w:tc>
          <w:tcPr>
            <w:tcW w:w="69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93641B" w14:textId="7471287E" w:rsidR="00AD42A0" w:rsidRPr="00A47E0B" w:rsidRDefault="00AD42A0" w:rsidP="006B6ADA">
            <w:pPr>
              <w:spacing w:after="0" w:line="240" w:lineRule="auto"/>
              <w:jc w:val="center"/>
              <w:rPr>
                <w:rFonts w:cstheme="minorHAnsi"/>
                <w:b/>
                <w:sz w:val="20"/>
                <w:szCs w:val="20"/>
              </w:rPr>
            </w:pPr>
            <w:r>
              <w:rPr>
                <w:rFonts w:cstheme="minorHAnsi"/>
                <w:b/>
                <w:sz w:val="20"/>
                <w:szCs w:val="20"/>
              </w:rPr>
              <w:t>Switch dla przedszkola</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B742F76" w14:textId="77777777" w:rsidR="00AD42A0" w:rsidRPr="00A47E0B" w:rsidRDefault="00AD42A0" w:rsidP="006B6ADA">
            <w:pPr>
              <w:spacing w:after="0" w:line="240" w:lineRule="auto"/>
              <w:jc w:val="center"/>
              <w:rPr>
                <w:rFonts w:cstheme="minorHAnsi"/>
                <w:b/>
                <w:sz w:val="20"/>
                <w:szCs w:val="20"/>
              </w:rPr>
            </w:pPr>
            <w:r w:rsidRPr="00A47E0B">
              <w:rPr>
                <w:rFonts w:cstheme="minorHAnsi"/>
                <w:b/>
                <w:sz w:val="20"/>
                <w:szCs w:val="20"/>
              </w:rPr>
              <w:t>Ilość</w:t>
            </w:r>
          </w:p>
        </w:tc>
        <w:tc>
          <w:tcPr>
            <w:tcW w:w="3024" w:type="dxa"/>
            <w:tcBorders>
              <w:top w:val="single" w:sz="4" w:space="0" w:color="auto"/>
              <w:left w:val="single" w:sz="4" w:space="0" w:color="auto"/>
              <w:bottom w:val="single" w:sz="4" w:space="0" w:color="auto"/>
              <w:right w:val="single" w:sz="4" w:space="0" w:color="auto"/>
            </w:tcBorders>
            <w:shd w:val="clear" w:color="auto" w:fill="auto"/>
          </w:tcPr>
          <w:p w14:paraId="034D7892" w14:textId="4E99852C" w:rsidR="00AD42A0" w:rsidRPr="00A47E0B" w:rsidRDefault="001445CA" w:rsidP="006B6ADA">
            <w:pPr>
              <w:spacing w:after="0" w:line="240" w:lineRule="auto"/>
              <w:jc w:val="center"/>
              <w:rPr>
                <w:rFonts w:cstheme="minorHAnsi"/>
                <w:b/>
                <w:sz w:val="20"/>
                <w:szCs w:val="20"/>
              </w:rPr>
            </w:pPr>
            <w:r>
              <w:rPr>
                <w:rFonts w:cstheme="minorHAnsi"/>
                <w:b/>
                <w:sz w:val="20"/>
                <w:szCs w:val="20"/>
              </w:rPr>
              <w:t>1</w:t>
            </w:r>
            <w:r w:rsidR="00AD42A0" w:rsidRPr="00A47E0B">
              <w:rPr>
                <w:rFonts w:cstheme="minorHAnsi"/>
                <w:b/>
                <w:sz w:val="20"/>
                <w:szCs w:val="20"/>
              </w:rPr>
              <w:t xml:space="preserve"> szt.</w:t>
            </w:r>
          </w:p>
        </w:tc>
      </w:tr>
      <w:tr w:rsidR="00AD42A0" w:rsidRPr="00A47E0B" w14:paraId="4FB6D60A" w14:textId="77777777" w:rsidTr="006B6ADA">
        <w:tblPrEx>
          <w:tblCellMar>
            <w:left w:w="70" w:type="dxa"/>
            <w:right w:w="70" w:type="dxa"/>
          </w:tblCellMar>
        </w:tblPrEx>
        <w:tc>
          <w:tcPr>
            <w:tcW w:w="109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C37044" w14:textId="77777777" w:rsidR="00AD42A0" w:rsidRPr="00A47E0B" w:rsidRDefault="00AD42A0" w:rsidP="006B6ADA">
            <w:pPr>
              <w:jc w:val="center"/>
              <w:rPr>
                <w:rFonts w:cstheme="minorHAnsi"/>
                <w:b/>
                <w:sz w:val="20"/>
                <w:szCs w:val="20"/>
              </w:rPr>
            </w:pPr>
            <w:r w:rsidRPr="00A47E0B">
              <w:rPr>
                <w:rFonts w:eastAsia="Times New Roman" w:cstheme="minorHAnsi"/>
                <w:b/>
                <w:sz w:val="20"/>
                <w:szCs w:val="20"/>
                <w:lang w:eastAsia="pl-PL"/>
              </w:rPr>
              <w:t>Wymagane minimalne parametry techniczne</w:t>
            </w:r>
          </w:p>
        </w:tc>
      </w:tr>
      <w:tr w:rsidR="001445CA" w:rsidRPr="00AD42A0" w14:paraId="585E7665"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4BED25B" w14:textId="77777777" w:rsidR="00AD42A0" w:rsidRPr="00AD42A0" w:rsidRDefault="00AD42A0" w:rsidP="00AD42A0">
            <w:pPr>
              <w:jc w:val="center"/>
              <w:rPr>
                <w:rFonts w:eastAsia="Times New Roman" w:cstheme="minorHAnsi"/>
                <w:b/>
                <w:sz w:val="20"/>
                <w:szCs w:val="20"/>
                <w:lang w:eastAsia="pl-PL"/>
              </w:rPr>
            </w:pPr>
            <w:r w:rsidRPr="00AD42A0">
              <w:rPr>
                <w:rFonts w:eastAsia="Times New Roman" w:cstheme="minorHAnsi"/>
                <w:b/>
                <w:sz w:val="20"/>
                <w:szCs w:val="20"/>
                <w:lang w:eastAsia="pl-PL"/>
              </w:rPr>
              <w:t>Wymiary</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98B4D8" w14:textId="414931D9" w:rsidR="00AD42A0" w:rsidRPr="00AD42A0" w:rsidRDefault="00AD42A0" w:rsidP="00AD42A0">
            <w:pPr>
              <w:spacing w:after="0" w:line="240" w:lineRule="auto"/>
              <w:jc w:val="both"/>
              <w:rPr>
                <w:rFonts w:cstheme="minorHAnsi"/>
                <w:bCs/>
                <w:sz w:val="20"/>
                <w:szCs w:val="20"/>
              </w:rPr>
            </w:pPr>
            <w:r>
              <w:rPr>
                <w:rFonts w:cstheme="minorHAnsi"/>
                <w:bCs/>
                <w:sz w:val="20"/>
                <w:szCs w:val="20"/>
              </w:rPr>
              <w:t xml:space="preserve">Maksymalnie </w:t>
            </w:r>
            <w:r w:rsidRPr="00AD42A0">
              <w:rPr>
                <w:rFonts w:cstheme="minorHAnsi"/>
                <w:bCs/>
                <w:sz w:val="20"/>
                <w:szCs w:val="20"/>
              </w:rPr>
              <w:t>4</w:t>
            </w:r>
            <w:r>
              <w:rPr>
                <w:rFonts w:cstheme="minorHAnsi"/>
                <w:bCs/>
                <w:sz w:val="20"/>
                <w:szCs w:val="20"/>
              </w:rPr>
              <w:t>50 mm</w:t>
            </w:r>
            <w:r w:rsidRPr="00AD42A0">
              <w:rPr>
                <w:rFonts w:cstheme="minorHAnsi"/>
                <w:bCs/>
                <w:sz w:val="20"/>
                <w:szCs w:val="20"/>
              </w:rPr>
              <w:t xml:space="preserve"> x 4</w:t>
            </w:r>
            <w:r>
              <w:rPr>
                <w:rFonts w:cstheme="minorHAnsi"/>
                <w:bCs/>
                <w:sz w:val="20"/>
                <w:szCs w:val="20"/>
              </w:rPr>
              <w:t>5 mm</w:t>
            </w:r>
            <w:r w:rsidRPr="00AD42A0">
              <w:rPr>
                <w:rFonts w:cstheme="minorHAnsi"/>
                <w:bCs/>
                <w:sz w:val="20"/>
                <w:szCs w:val="20"/>
              </w:rPr>
              <w:t xml:space="preserve"> x 2</w:t>
            </w:r>
            <w:r>
              <w:rPr>
                <w:rFonts w:cstheme="minorHAnsi"/>
                <w:bCs/>
                <w:sz w:val="20"/>
                <w:szCs w:val="20"/>
              </w:rPr>
              <w:t>05</w:t>
            </w:r>
            <w:r w:rsidRPr="00AD42A0">
              <w:rPr>
                <w:rFonts w:cstheme="minorHAnsi"/>
                <w:bCs/>
                <w:sz w:val="20"/>
                <w:szCs w:val="20"/>
              </w:rPr>
              <w:t xml:space="preserve"> mm</w:t>
            </w:r>
          </w:p>
        </w:tc>
      </w:tr>
      <w:tr w:rsidR="001445CA" w:rsidRPr="00AD42A0" w14:paraId="7E6A7A8A"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F0D5D0" w14:textId="77777777" w:rsidR="00AD42A0" w:rsidRPr="00AD42A0" w:rsidRDefault="00AD42A0" w:rsidP="00AD42A0">
            <w:pPr>
              <w:jc w:val="center"/>
              <w:rPr>
                <w:rFonts w:eastAsia="Times New Roman" w:cstheme="minorHAnsi"/>
                <w:b/>
                <w:sz w:val="20"/>
                <w:szCs w:val="20"/>
                <w:lang w:eastAsia="pl-PL"/>
              </w:rPr>
            </w:pPr>
            <w:r w:rsidRPr="00AD42A0">
              <w:rPr>
                <w:rFonts w:eastAsia="Times New Roman" w:cstheme="minorHAnsi"/>
                <w:b/>
                <w:sz w:val="20"/>
                <w:szCs w:val="20"/>
                <w:lang w:eastAsia="pl-PL"/>
              </w:rPr>
              <w:t>Waga</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474D3A" w14:textId="5A83FBAF" w:rsidR="00AD42A0" w:rsidRPr="00AD42A0" w:rsidRDefault="00AD42A0" w:rsidP="00AD42A0">
            <w:pPr>
              <w:spacing w:after="0" w:line="240" w:lineRule="auto"/>
              <w:jc w:val="both"/>
              <w:rPr>
                <w:rFonts w:cstheme="minorHAnsi"/>
                <w:bCs/>
                <w:sz w:val="20"/>
                <w:szCs w:val="20"/>
              </w:rPr>
            </w:pPr>
            <w:r>
              <w:rPr>
                <w:rFonts w:cstheme="minorHAnsi"/>
                <w:bCs/>
                <w:sz w:val="20"/>
                <w:szCs w:val="20"/>
              </w:rPr>
              <w:t xml:space="preserve">Maksymalnie </w:t>
            </w:r>
            <w:r w:rsidRPr="00AD42A0">
              <w:rPr>
                <w:rFonts w:cstheme="minorHAnsi"/>
                <w:bCs/>
                <w:sz w:val="20"/>
                <w:szCs w:val="20"/>
              </w:rPr>
              <w:t>2.7</w:t>
            </w:r>
            <w:r>
              <w:rPr>
                <w:rFonts w:cstheme="minorHAnsi"/>
                <w:bCs/>
                <w:sz w:val="20"/>
                <w:szCs w:val="20"/>
              </w:rPr>
              <w:t>5</w:t>
            </w:r>
            <w:r w:rsidRPr="00AD42A0">
              <w:rPr>
                <w:rFonts w:cstheme="minorHAnsi"/>
                <w:bCs/>
                <w:sz w:val="20"/>
                <w:szCs w:val="20"/>
              </w:rPr>
              <w:t xml:space="preserve"> kg (bez uchwytów), 2.</w:t>
            </w:r>
            <w:r>
              <w:rPr>
                <w:rFonts w:cstheme="minorHAnsi"/>
                <w:bCs/>
                <w:sz w:val="20"/>
                <w:szCs w:val="20"/>
              </w:rPr>
              <w:t>88</w:t>
            </w:r>
            <w:r w:rsidRPr="00AD42A0">
              <w:rPr>
                <w:rFonts w:cstheme="minorHAnsi"/>
                <w:bCs/>
                <w:sz w:val="20"/>
                <w:szCs w:val="20"/>
              </w:rPr>
              <w:t xml:space="preserve"> kg (z uchwytami </w:t>
            </w:r>
            <w:proofErr w:type="spellStart"/>
            <w:r w:rsidRPr="00AD42A0">
              <w:rPr>
                <w:rFonts w:cstheme="minorHAnsi"/>
                <w:bCs/>
                <w:sz w:val="20"/>
                <w:szCs w:val="20"/>
              </w:rPr>
              <w:t>rack</w:t>
            </w:r>
            <w:proofErr w:type="spellEnd"/>
            <w:r w:rsidRPr="00AD42A0">
              <w:rPr>
                <w:rFonts w:cstheme="minorHAnsi"/>
                <w:bCs/>
                <w:sz w:val="20"/>
                <w:szCs w:val="20"/>
              </w:rPr>
              <w:t>)</w:t>
            </w:r>
          </w:p>
        </w:tc>
      </w:tr>
      <w:tr w:rsidR="001445CA" w:rsidRPr="00AD42A0" w14:paraId="0E1A8DAE"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5EC037B" w14:textId="77777777" w:rsidR="00AD42A0" w:rsidRPr="00AD42A0" w:rsidRDefault="00AD42A0" w:rsidP="00AD42A0">
            <w:pPr>
              <w:jc w:val="center"/>
              <w:rPr>
                <w:rFonts w:eastAsia="Times New Roman" w:cstheme="minorHAnsi"/>
                <w:b/>
                <w:sz w:val="20"/>
                <w:szCs w:val="20"/>
                <w:lang w:eastAsia="pl-PL"/>
              </w:rPr>
            </w:pPr>
            <w:r w:rsidRPr="00AD42A0">
              <w:rPr>
                <w:rFonts w:eastAsia="Times New Roman" w:cstheme="minorHAnsi"/>
                <w:b/>
                <w:sz w:val="20"/>
                <w:szCs w:val="20"/>
                <w:lang w:eastAsia="pl-PL"/>
              </w:rPr>
              <w:t>Przepustowość (non-</w:t>
            </w:r>
            <w:proofErr w:type="spellStart"/>
            <w:r w:rsidRPr="00AD42A0">
              <w:rPr>
                <w:rFonts w:eastAsia="Times New Roman" w:cstheme="minorHAnsi"/>
                <w:b/>
                <w:sz w:val="20"/>
                <w:szCs w:val="20"/>
                <w:lang w:eastAsia="pl-PL"/>
              </w:rPr>
              <w:t>blocking</w:t>
            </w:r>
            <w:proofErr w:type="spellEnd"/>
            <w:r w:rsidRPr="00AD42A0">
              <w:rPr>
                <w:rFonts w:eastAsia="Times New Roman" w:cstheme="minorHAnsi"/>
                <w:b/>
                <w:sz w:val="20"/>
                <w:szCs w:val="20"/>
                <w:lang w:eastAsia="pl-PL"/>
              </w:rPr>
              <w:t>)</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4E6F8E" w14:textId="4DF016FD" w:rsidR="00AD42A0" w:rsidRPr="00AD42A0" w:rsidRDefault="00AD42A0" w:rsidP="00AD42A0">
            <w:pPr>
              <w:spacing w:after="0" w:line="240" w:lineRule="auto"/>
              <w:jc w:val="both"/>
              <w:rPr>
                <w:rFonts w:cstheme="minorHAnsi"/>
                <w:bCs/>
                <w:sz w:val="20"/>
                <w:szCs w:val="20"/>
              </w:rPr>
            </w:pPr>
            <w:r>
              <w:rPr>
                <w:rFonts w:cstheme="minorHAnsi"/>
                <w:bCs/>
                <w:sz w:val="20"/>
                <w:szCs w:val="20"/>
              </w:rPr>
              <w:t xml:space="preserve">Min. </w:t>
            </w:r>
            <w:r w:rsidRPr="00AD42A0">
              <w:rPr>
                <w:rFonts w:cstheme="minorHAnsi"/>
                <w:bCs/>
                <w:sz w:val="20"/>
                <w:szCs w:val="20"/>
              </w:rPr>
              <w:t>2</w:t>
            </w:r>
            <w:r>
              <w:rPr>
                <w:rFonts w:cstheme="minorHAnsi"/>
                <w:bCs/>
                <w:sz w:val="20"/>
                <w:szCs w:val="20"/>
              </w:rPr>
              <w:t>5</w:t>
            </w:r>
            <w:r w:rsidRPr="00AD42A0">
              <w:rPr>
                <w:rFonts w:cstheme="minorHAnsi"/>
                <w:bCs/>
                <w:sz w:val="20"/>
                <w:szCs w:val="20"/>
              </w:rPr>
              <w:t xml:space="preserve"> </w:t>
            </w:r>
            <w:proofErr w:type="spellStart"/>
            <w:r w:rsidRPr="00AD42A0">
              <w:rPr>
                <w:rFonts w:cstheme="minorHAnsi"/>
                <w:bCs/>
                <w:sz w:val="20"/>
                <w:szCs w:val="20"/>
              </w:rPr>
              <w:t>Gbps</w:t>
            </w:r>
            <w:proofErr w:type="spellEnd"/>
          </w:p>
        </w:tc>
      </w:tr>
      <w:tr w:rsidR="001445CA" w:rsidRPr="00AD42A0" w14:paraId="30F33E10"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BB9FFB0" w14:textId="77777777" w:rsidR="00AD42A0" w:rsidRPr="00AD42A0" w:rsidRDefault="00AD42A0" w:rsidP="00AD42A0">
            <w:pPr>
              <w:jc w:val="center"/>
              <w:rPr>
                <w:rFonts w:eastAsia="Times New Roman" w:cstheme="minorHAnsi"/>
                <w:b/>
                <w:sz w:val="20"/>
                <w:szCs w:val="20"/>
                <w:lang w:eastAsia="pl-PL"/>
              </w:rPr>
            </w:pPr>
            <w:r w:rsidRPr="00AD42A0">
              <w:rPr>
                <w:rFonts w:eastAsia="Times New Roman" w:cstheme="minorHAnsi"/>
                <w:b/>
                <w:sz w:val="20"/>
                <w:szCs w:val="20"/>
                <w:lang w:eastAsia="pl-PL"/>
              </w:rPr>
              <w:t>Maksymalna przepustowość</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92D49D" w14:textId="3269B87A" w:rsidR="00AD42A0" w:rsidRPr="00AD42A0" w:rsidRDefault="00AD42A0" w:rsidP="00AD42A0">
            <w:pPr>
              <w:spacing w:after="0" w:line="240" w:lineRule="auto"/>
              <w:jc w:val="both"/>
              <w:rPr>
                <w:rFonts w:cstheme="minorHAnsi"/>
                <w:bCs/>
                <w:sz w:val="20"/>
                <w:szCs w:val="20"/>
              </w:rPr>
            </w:pPr>
            <w:r>
              <w:rPr>
                <w:rFonts w:cstheme="minorHAnsi"/>
                <w:bCs/>
                <w:sz w:val="20"/>
                <w:szCs w:val="20"/>
              </w:rPr>
              <w:t xml:space="preserve">Min. </w:t>
            </w:r>
            <w:r w:rsidRPr="00AD42A0">
              <w:rPr>
                <w:rFonts w:cstheme="minorHAnsi"/>
                <w:bCs/>
                <w:sz w:val="20"/>
                <w:szCs w:val="20"/>
              </w:rPr>
              <w:t>5</w:t>
            </w:r>
            <w:r>
              <w:rPr>
                <w:rFonts w:cstheme="minorHAnsi"/>
                <w:bCs/>
                <w:sz w:val="20"/>
                <w:szCs w:val="20"/>
              </w:rPr>
              <w:t>1</w:t>
            </w:r>
            <w:r w:rsidRPr="00AD42A0">
              <w:rPr>
                <w:rFonts w:cstheme="minorHAnsi"/>
                <w:bCs/>
                <w:sz w:val="20"/>
                <w:szCs w:val="20"/>
              </w:rPr>
              <w:t xml:space="preserve"> </w:t>
            </w:r>
            <w:proofErr w:type="spellStart"/>
            <w:r w:rsidRPr="00AD42A0">
              <w:rPr>
                <w:rFonts w:cstheme="minorHAnsi"/>
                <w:bCs/>
                <w:sz w:val="20"/>
                <w:szCs w:val="20"/>
              </w:rPr>
              <w:t>Gbps</w:t>
            </w:r>
            <w:proofErr w:type="spellEnd"/>
          </w:p>
        </w:tc>
      </w:tr>
      <w:tr w:rsidR="001445CA" w:rsidRPr="00AD42A0" w14:paraId="0383CC36"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72EE061" w14:textId="77777777" w:rsidR="00AD42A0" w:rsidRPr="00AD42A0" w:rsidRDefault="00AD42A0" w:rsidP="00AD42A0">
            <w:pPr>
              <w:jc w:val="center"/>
              <w:rPr>
                <w:rFonts w:eastAsia="Times New Roman" w:cstheme="minorHAnsi"/>
                <w:b/>
                <w:sz w:val="20"/>
                <w:szCs w:val="20"/>
                <w:lang w:eastAsia="pl-PL"/>
              </w:rPr>
            </w:pPr>
            <w:r w:rsidRPr="00AD42A0">
              <w:rPr>
                <w:rFonts w:eastAsia="Times New Roman" w:cstheme="minorHAnsi"/>
                <w:b/>
                <w:sz w:val="20"/>
                <w:szCs w:val="20"/>
                <w:lang w:eastAsia="pl-PL"/>
              </w:rPr>
              <w:t>Maksymalny pobór mocy</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62C09B" w14:textId="77777777" w:rsidR="00AD42A0" w:rsidRPr="00AD42A0" w:rsidRDefault="00AD42A0" w:rsidP="00AD42A0">
            <w:pPr>
              <w:spacing w:after="0" w:line="240" w:lineRule="auto"/>
              <w:jc w:val="both"/>
              <w:rPr>
                <w:rFonts w:cstheme="minorHAnsi"/>
                <w:bCs/>
                <w:sz w:val="20"/>
                <w:szCs w:val="20"/>
              </w:rPr>
            </w:pPr>
            <w:r w:rsidRPr="00AD42A0">
              <w:rPr>
                <w:rFonts w:cstheme="minorHAnsi"/>
                <w:bCs/>
                <w:sz w:val="20"/>
                <w:szCs w:val="20"/>
              </w:rPr>
              <w:t>25W</w:t>
            </w:r>
          </w:p>
        </w:tc>
      </w:tr>
      <w:tr w:rsidR="001445CA" w:rsidRPr="00AD42A0" w14:paraId="2B36DAED"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3DD52F" w14:textId="77777777" w:rsidR="00AD42A0" w:rsidRPr="00AD42A0" w:rsidRDefault="00AD42A0" w:rsidP="00AD42A0">
            <w:pPr>
              <w:jc w:val="center"/>
              <w:rPr>
                <w:rFonts w:eastAsia="Times New Roman" w:cstheme="minorHAnsi"/>
                <w:b/>
                <w:sz w:val="20"/>
                <w:szCs w:val="20"/>
                <w:lang w:eastAsia="pl-PL"/>
              </w:rPr>
            </w:pPr>
            <w:r w:rsidRPr="00AD42A0">
              <w:rPr>
                <w:rFonts w:eastAsia="Times New Roman" w:cstheme="minorHAnsi"/>
                <w:b/>
                <w:sz w:val="20"/>
                <w:szCs w:val="20"/>
                <w:lang w:eastAsia="pl-PL"/>
              </w:rPr>
              <w:t>Zasilanie</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28544D" w14:textId="1BBD4B82" w:rsidR="00AD42A0" w:rsidRPr="00AD42A0" w:rsidRDefault="00AD42A0" w:rsidP="00AD42A0">
            <w:pPr>
              <w:spacing w:after="0" w:line="240" w:lineRule="auto"/>
              <w:jc w:val="both"/>
              <w:rPr>
                <w:rFonts w:cstheme="minorHAnsi"/>
                <w:bCs/>
                <w:sz w:val="20"/>
                <w:szCs w:val="20"/>
              </w:rPr>
            </w:pPr>
            <w:r w:rsidRPr="00AD42A0">
              <w:rPr>
                <w:rFonts w:cstheme="minorHAnsi"/>
                <w:bCs/>
                <w:sz w:val="20"/>
                <w:szCs w:val="20"/>
              </w:rPr>
              <w:t xml:space="preserve">100-240VAC/50-60 </w:t>
            </w:r>
            <w:proofErr w:type="spellStart"/>
            <w:r w:rsidRPr="00AD42A0">
              <w:rPr>
                <w:rFonts w:cstheme="minorHAnsi"/>
                <w:bCs/>
                <w:sz w:val="20"/>
                <w:szCs w:val="20"/>
              </w:rPr>
              <w:t>Hz</w:t>
            </w:r>
            <w:proofErr w:type="spellEnd"/>
          </w:p>
        </w:tc>
      </w:tr>
      <w:tr w:rsidR="001445CA" w:rsidRPr="00AD42A0" w14:paraId="2C845FDD"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797E7A" w14:textId="77777777" w:rsidR="00AD42A0" w:rsidRPr="00AD42A0" w:rsidRDefault="00AD42A0" w:rsidP="00AD42A0">
            <w:pPr>
              <w:jc w:val="center"/>
              <w:rPr>
                <w:rFonts w:eastAsia="Times New Roman" w:cstheme="minorHAnsi"/>
                <w:b/>
                <w:sz w:val="20"/>
                <w:szCs w:val="20"/>
                <w:lang w:eastAsia="pl-PL"/>
              </w:rPr>
            </w:pPr>
            <w:r w:rsidRPr="00AD42A0">
              <w:rPr>
                <w:rFonts w:eastAsia="Times New Roman" w:cstheme="minorHAnsi"/>
                <w:b/>
                <w:sz w:val="20"/>
                <w:szCs w:val="20"/>
                <w:lang w:eastAsia="pl-PL"/>
              </w:rPr>
              <w:t>Zasilacz</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F5F9FE" w14:textId="23B0DB65" w:rsidR="00AD42A0" w:rsidRPr="00AD42A0" w:rsidRDefault="00AD42A0" w:rsidP="00AD42A0">
            <w:pPr>
              <w:spacing w:after="0" w:line="240" w:lineRule="auto"/>
              <w:jc w:val="both"/>
              <w:rPr>
                <w:rFonts w:cstheme="minorHAnsi"/>
                <w:bCs/>
                <w:sz w:val="20"/>
                <w:szCs w:val="20"/>
              </w:rPr>
            </w:pPr>
            <w:r w:rsidRPr="00AD42A0">
              <w:rPr>
                <w:rFonts w:cstheme="minorHAnsi"/>
                <w:bCs/>
                <w:sz w:val="20"/>
                <w:szCs w:val="20"/>
              </w:rPr>
              <w:t>Wbudowany AC/DC</w:t>
            </w:r>
          </w:p>
        </w:tc>
      </w:tr>
      <w:tr w:rsidR="00AD42A0" w:rsidRPr="00AD42A0" w14:paraId="6A34BF53"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715E9F0" w14:textId="77777777" w:rsidR="00AD42A0" w:rsidRPr="00AD42A0" w:rsidRDefault="00AD42A0" w:rsidP="00AD42A0">
            <w:pPr>
              <w:jc w:val="center"/>
              <w:rPr>
                <w:rFonts w:eastAsia="Times New Roman" w:cstheme="minorHAnsi"/>
                <w:b/>
                <w:sz w:val="20"/>
                <w:szCs w:val="20"/>
                <w:lang w:eastAsia="pl-PL"/>
              </w:rPr>
            </w:pPr>
            <w:r w:rsidRPr="00AD42A0">
              <w:rPr>
                <w:rFonts w:eastAsia="Times New Roman" w:cstheme="minorHAnsi"/>
                <w:b/>
                <w:sz w:val="20"/>
                <w:szCs w:val="20"/>
                <w:lang w:eastAsia="pl-PL"/>
              </w:rPr>
              <w:t>Interfejsy</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AEAB7" w14:textId="77777777" w:rsidR="00AD42A0" w:rsidRDefault="00AD42A0" w:rsidP="00AD42A0">
            <w:pPr>
              <w:spacing w:after="0" w:line="240" w:lineRule="auto"/>
              <w:jc w:val="both"/>
              <w:rPr>
                <w:rFonts w:cstheme="minorHAnsi"/>
                <w:bCs/>
                <w:sz w:val="20"/>
                <w:szCs w:val="20"/>
                <w:lang w:val="en-US"/>
              </w:rPr>
            </w:pPr>
            <w:r w:rsidRPr="00AD42A0">
              <w:rPr>
                <w:rFonts w:cstheme="minorHAnsi"/>
                <w:bCs/>
                <w:sz w:val="20"/>
                <w:szCs w:val="20"/>
                <w:lang w:val="en-US"/>
              </w:rPr>
              <w:t>24x porty Gigabit Ethernet RJ45 10/100/1000 Mb/s</w:t>
            </w:r>
          </w:p>
          <w:p w14:paraId="0EBC55D0" w14:textId="06AB318C" w:rsidR="001445CA" w:rsidRPr="00AD42A0" w:rsidRDefault="001445CA" w:rsidP="00AD42A0">
            <w:pPr>
              <w:spacing w:after="0" w:line="240" w:lineRule="auto"/>
              <w:jc w:val="both"/>
              <w:rPr>
                <w:rFonts w:cstheme="minorHAnsi"/>
                <w:bCs/>
                <w:sz w:val="20"/>
                <w:szCs w:val="20"/>
                <w:lang w:val="en-US"/>
              </w:rPr>
            </w:pPr>
            <w:r w:rsidRPr="00AD42A0">
              <w:rPr>
                <w:rFonts w:cstheme="minorHAnsi"/>
                <w:bCs/>
                <w:sz w:val="20"/>
                <w:szCs w:val="20"/>
              </w:rPr>
              <w:t xml:space="preserve">2x </w:t>
            </w:r>
            <w:proofErr w:type="spellStart"/>
            <w:r w:rsidRPr="00AD42A0">
              <w:rPr>
                <w:rFonts w:cstheme="minorHAnsi"/>
                <w:bCs/>
                <w:sz w:val="20"/>
                <w:szCs w:val="20"/>
              </w:rPr>
              <w:t>sloty</w:t>
            </w:r>
            <w:proofErr w:type="spellEnd"/>
            <w:r w:rsidRPr="00AD42A0">
              <w:rPr>
                <w:rFonts w:cstheme="minorHAnsi"/>
                <w:bCs/>
                <w:sz w:val="20"/>
                <w:szCs w:val="20"/>
              </w:rPr>
              <w:t xml:space="preserve"> SFP 1 </w:t>
            </w:r>
            <w:proofErr w:type="spellStart"/>
            <w:r w:rsidRPr="00AD42A0">
              <w:rPr>
                <w:rFonts w:cstheme="minorHAnsi"/>
                <w:bCs/>
                <w:sz w:val="20"/>
                <w:szCs w:val="20"/>
              </w:rPr>
              <w:t>Gb</w:t>
            </w:r>
            <w:proofErr w:type="spellEnd"/>
            <w:r w:rsidRPr="00AD42A0">
              <w:rPr>
                <w:rFonts w:cstheme="minorHAnsi"/>
                <w:bCs/>
                <w:sz w:val="20"/>
                <w:szCs w:val="20"/>
              </w:rPr>
              <w:t>/s</w:t>
            </w:r>
          </w:p>
        </w:tc>
      </w:tr>
      <w:tr w:rsidR="00AD42A0" w:rsidRPr="00FD15C9" w14:paraId="163F41E7"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D1453CC" w14:textId="77777777" w:rsidR="00AD42A0" w:rsidRPr="00AD42A0" w:rsidRDefault="00AD42A0" w:rsidP="00AD42A0">
            <w:pPr>
              <w:jc w:val="center"/>
              <w:rPr>
                <w:rFonts w:eastAsia="Times New Roman" w:cstheme="minorHAnsi"/>
                <w:b/>
                <w:sz w:val="20"/>
                <w:szCs w:val="20"/>
                <w:lang w:eastAsia="pl-PL"/>
              </w:rPr>
            </w:pPr>
            <w:r w:rsidRPr="00AD42A0">
              <w:rPr>
                <w:rFonts w:eastAsia="Times New Roman" w:cstheme="minorHAnsi"/>
                <w:b/>
                <w:sz w:val="20"/>
                <w:szCs w:val="20"/>
                <w:lang w:eastAsia="pl-PL"/>
              </w:rPr>
              <w:t>Interfejs zarządzania</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DFC2C2" w14:textId="48067173" w:rsidR="00AD42A0" w:rsidRPr="00AD42A0" w:rsidRDefault="00AD42A0" w:rsidP="00AD42A0">
            <w:pPr>
              <w:spacing w:after="0" w:line="240" w:lineRule="auto"/>
              <w:jc w:val="both"/>
              <w:rPr>
                <w:rFonts w:cstheme="minorHAnsi"/>
                <w:bCs/>
                <w:sz w:val="20"/>
                <w:szCs w:val="20"/>
                <w:lang w:val="en-US"/>
              </w:rPr>
            </w:pPr>
            <w:r w:rsidRPr="00AD42A0">
              <w:rPr>
                <w:rFonts w:cstheme="minorHAnsi"/>
                <w:bCs/>
                <w:sz w:val="20"/>
                <w:szCs w:val="20"/>
                <w:lang w:val="en-US"/>
              </w:rPr>
              <w:t xml:space="preserve">1x RJ45 Serial Port Ethernet </w:t>
            </w:r>
          </w:p>
        </w:tc>
      </w:tr>
      <w:tr w:rsidR="001445CA" w:rsidRPr="00AD42A0" w14:paraId="2B3C40A4"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D001F4" w14:textId="77777777" w:rsidR="00AD42A0" w:rsidRPr="00AD42A0" w:rsidRDefault="00AD42A0" w:rsidP="00AD42A0">
            <w:pPr>
              <w:jc w:val="center"/>
              <w:rPr>
                <w:rFonts w:eastAsia="Times New Roman" w:cstheme="minorHAnsi"/>
                <w:b/>
                <w:sz w:val="20"/>
                <w:szCs w:val="20"/>
                <w:lang w:eastAsia="pl-PL"/>
              </w:rPr>
            </w:pPr>
            <w:r w:rsidRPr="00AD42A0">
              <w:rPr>
                <w:rFonts w:eastAsia="Times New Roman" w:cstheme="minorHAnsi"/>
                <w:b/>
                <w:sz w:val="20"/>
                <w:szCs w:val="20"/>
                <w:lang w:eastAsia="pl-PL"/>
              </w:rPr>
              <w:t>Certyfikaty</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E7A89C" w14:textId="77777777" w:rsidR="00AD42A0" w:rsidRPr="00AD42A0" w:rsidRDefault="00AD42A0" w:rsidP="00AD42A0">
            <w:pPr>
              <w:spacing w:after="0" w:line="240" w:lineRule="auto"/>
              <w:jc w:val="both"/>
              <w:rPr>
                <w:rFonts w:cstheme="minorHAnsi"/>
                <w:bCs/>
                <w:sz w:val="20"/>
                <w:szCs w:val="20"/>
              </w:rPr>
            </w:pPr>
            <w:r w:rsidRPr="00AD42A0">
              <w:rPr>
                <w:rFonts w:cstheme="minorHAnsi"/>
                <w:bCs/>
                <w:sz w:val="20"/>
                <w:szCs w:val="20"/>
              </w:rPr>
              <w:t>CE, FCC, IC</w:t>
            </w:r>
          </w:p>
        </w:tc>
      </w:tr>
      <w:tr w:rsidR="001445CA" w:rsidRPr="00AD42A0" w14:paraId="65D60B16"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188907F" w14:textId="77777777" w:rsidR="00AD42A0" w:rsidRPr="00AD42A0" w:rsidRDefault="00AD42A0" w:rsidP="00AD42A0">
            <w:pPr>
              <w:jc w:val="center"/>
              <w:rPr>
                <w:rFonts w:eastAsia="Times New Roman" w:cstheme="minorHAnsi"/>
                <w:b/>
                <w:sz w:val="20"/>
                <w:szCs w:val="20"/>
                <w:lang w:eastAsia="pl-PL"/>
              </w:rPr>
            </w:pPr>
            <w:r w:rsidRPr="00AD42A0">
              <w:rPr>
                <w:rFonts w:eastAsia="Times New Roman" w:cstheme="minorHAnsi"/>
                <w:b/>
                <w:sz w:val="20"/>
                <w:szCs w:val="20"/>
                <w:lang w:eastAsia="pl-PL"/>
              </w:rPr>
              <w:t xml:space="preserve">Montaż w szafie </w:t>
            </w:r>
            <w:proofErr w:type="spellStart"/>
            <w:r w:rsidRPr="00AD42A0">
              <w:rPr>
                <w:rFonts w:eastAsia="Times New Roman" w:cstheme="minorHAnsi"/>
                <w:b/>
                <w:sz w:val="20"/>
                <w:szCs w:val="20"/>
                <w:lang w:eastAsia="pl-PL"/>
              </w:rPr>
              <w:t>rackowej</w:t>
            </w:r>
            <w:proofErr w:type="spellEnd"/>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1C2577" w14:textId="70986AC6" w:rsidR="00AD42A0" w:rsidRPr="00AD42A0" w:rsidRDefault="00AD42A0" w:rsidP="00AD42A0">
            <w:pPr>
              <w:spacing w:after="0" w:line="240" w:lineRule="auto"/>
              <w:jc w:val="both"/>
              <w:rPr>
                <w:rFonts w:cstheme="minorHAnsi"/>
                <w:bCs/>
                <w:sz w:val="20"/>
                <w:szCs w:val="20"/>
              </w:rPr>
            </w:pPr>
            <w:r w:rsidRPr="00AD42A0">
              <w:rPr>
                <w:rFonts w:cstheme="minorHAnsi"/>
                <w:bCs/>
                <w:sz w:val="20"/>
                <w:szCs w:val="20"/>
              </w:rPr>
              <w:t xml:space="preserve">Tak, 1U </w:t>
            </w:r>
          </w:p>
        </w:tc>
      </w:tr>
      <w:tr w:rsidR="001445CA" w:rsidRPr="00AD42A0" w14:paraId="7A729EC1"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6602C13" w14:textId="77777777" w:rsidR="00AD42A0" w:rsidRPr="00AD42A0" w:rsidRDefault="00AD42A0" w:rsidP="00AD42A0">
            <w:pPr>
              <w:jc w:val="center"/>
              <w:rPr>
                <w:rFonts w:eastAsia="Times New Roman" w:cstheme="minorHAnsi"/>
                <w:b/>
                <w:sz w:val="20"/>
                <w:szCs w:val="20"/>
                <w:lang w:eastAsia="pl-PL"/>
              </w:rPr>
            </w:pPr>
            <w:r w:rsidRPr="00AD42A0">
              <w:rPr>
                <w:rFonts w:eastAsia="Times New Roman" w:cstheme="minorHAnsi"/>
                <w:b/>
                <w:sz w:val="20"/>
                <w:szCs w:val="20"/>
                <w:lang w:eastAsia="pl-PL"/>
              </w:rPr>
              <w:t>Temperatura pracy</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7AFDE" w14:textId="36A032F9" w:rsidR="00AD42A0" w:rsidRPr="00AD42A0" w:rsidRDefault="001445CA" w:rsidP="00AD42A0">
            <w:pPr>
              <w:spacing w:after="0" w:line="240" w:lineRule="auto"/>
              <w:jc w:val="both"/>
              <w:rPr>
                <w:rFonts w:cstheme="minorHAnsi"/>
                <w:bCs/>
                <w:sz w:val="20"/>
                <w:szCs w:val="20"/>
              </w:rPr>
            </w:pPr>
            <w:r>
              <w:rPr>
                <w:rFonts w:cstheme="minorHAnsi"/>
                <w:bCs/>
                <w:sz w:val="20"/>
                <w:szCs w:val="20"/>
              </w:rPr>
              <w:t xml:space="preserve">Od </w:t>
            </w:r>
            <w:r w:rsidR="00AD42A0" w:rsidRPr="00AD42A0">
              <w:rPr>
                <w:rFonts w:cstheme="minorHAnsi"/>
                <w:bCs/>
                <w:sz w:val="20"/>
                <w:szCs w:val="20"/>
              </w:rPr>
              <w:t>-</w:t>
            </w:r>
            <w:r>
              <w:rPr>
                <w:rFonts w:cstheme="minorHAnsi"/>
                <w:bCs/>
                <w:sz w:val="20"/>
                <w:szCs w:val="20"/>
              </w:rPr>
              <w:t>6</w:t>
            </w:r>
            <w:r w:rsidR="00AD42A0" w:rsidRPr="00AD42A0">
              <w:rPr>
                <w:rFonts w:cstheme="minorHAnsi"/>
                <w:bCs/>
                <w:sz w:val="20"/>
                <w:szCs w:val="20"/>
              </w:rPr>
              <w:t xml:space="preserve"> do </w:t>
            </w:r>
            <w:r>
              <w:rPr>
                <w:rFonts w:cstheme="minorHAnsi"/>
                <w:bCs/>
                <w:sz w:val="20"/>
                <w:szCs w:val="20"/>
              </w:rPr>
              <w:t>38</w:t>
            </w:r>
            <w:r w:rsidR="00AD42A0" w:rsidRPr="00AD42A0">
              <w:rPr>
                <w:rFonts w:cstheme="minorHAnsi"/>
                <w:bCs/>
                <w:sz w:val="20"/>
                <w:szCs w:val="20"/>
              </w:rPr>
              <w:t>° C</w:t>
            </w:r>
          </w:p>
        </w:tc>
      </w:tr>
      <w:tr w:rsidR="001445CA" w:rsidRPr="00AD42A0" w14:paraId="4295085A"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413A6B" w14:textId="77777777" w:rsidR="00AD42A0" w:rsidRPr="00AD42A0" w:rsidRDefault="00AD42A0" w:rsidP="00AD42A0">
            <w:pPr>
              <w:jc w:val="center"/>
              <w:rPr>
                <w:rFonts w:eastAsia="Times New Roman" w:cstheme="minorHAnsi"/>
                <w:b/>
                <w:sz w:val="20"/>
                <w:szCs w:val="20"/>
                <w:lang w:eastAsia="pl-PL"/>
              </w:rPr>
            </w:pPr>
            <w:r w:rsidRPr="00AD42A0">
              <w:rPr>
                <w:rFonts w:eastAsia="Times New Roman" w:cstheme="minorHAnsi"/>
                <w:b/>
                <w:sz w:val="20"/>
                <w:szCs w:val="20"/>
                <w:lang w:eastAsia="pl-PL"/>
              </w:rPr>
              <w:t>Wilgotność pracy</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6AC85A" w14:textId="42DCE965" w:rsidR="00AD42A0" w:rsidRPr="00AD42A0" w:rsidRDefault="001445CA" w:rsidP="00AD42A0">
            <w:pPr>
              <w:spacing w:after="0" w:line="240" w:lineRule="auto"/>
              <w:jc w:val="both"/>
              <w:rPr>
                <w:rFonts w:cstheme="minorHAnsi"/>
                <w:bCs/>
                <w:sz w:val="20"/>
                <w:szCs w:val="20"/>
              </w:rPr>
            </w:pPr>
            <w:r>
              <w:rPr>
                <w:rFonts w:cstheme="minorHAnsi"/>
                <w:bCs/>
                <w:sz w:val="20"/>
                <w:szCs w:val="20"/>
              </w:rPr>
              <w:t xml:space="preserve">Od </w:t>
            </w:r>
            <w:r w:rsidR="00AD42A0" w:rsidRPr="00AD42A0">
              <w:rPr>
                <w:rFonts w:cstheme="minorHAnsi"/>
                <w:bCs/>
                <w:sz w:val="20"/>
                <w:szCs w:val="20"/>
              </w:rPr>
              <w:t>1</w:t>
            </w:r>
            <w:r>
              <w:rPr>
                <w:rFonts w:cstheme="minorHAnsi"/>
                <w:bCs/>
                <w:sz w:val="20"/>
                <w:szCs w:val="20"/>
              </w:rPr>
              <w:t>2</w:t>
            </w:r>
            <w:r w:rsidR="00AD42A0" w:rsidRPr="00AD42A0">
              <w:rPr>
                <w:rFonts w:cstheme="minorHAnsi"/>
                <w:bCs/>
                <w:sz w:val="20"/>
                <w:szCs w:val="20"/>
              </w:rPr>
              <w:t xml:space="preserve"> do 9</w:t>
            </w:r>
            <w:r>
              <w:rPr>
                <w:rFonts w:cstheme="minorHAnsi"/>
                <w:bCs/>
                <w:sz w:val="20"/>
                <w:szCs w:val="20"/>
              </w:rPr>
              <w:t>0</w:t>
            </w:r>
            <w:r w:rsidR="00AD42A0" w:rsidRPr="00AD42A0">
              <w:rPr>
                <w:rFonts w:cstheme="minorHAnsi"/>
                <w:bCs/>
                <w:sz w:val="20"/>
                <w:szCs w:val="20"/>
              </w:rPr>
              <w:t>% (niekondensująca)</w:t>
            </w:r>
          </w:p>
        </w:tc>
      </w:tr>
      <w:tr w:rsidR="001445CA" w:rsidRPr="00AD42A0" w14:paraId="2000479A"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04F70E2" w14:textId="77777777" w:rsidR="00AD42A0" w:rsidRPr="00AD42A0" w:rsidRDefault="00AD42A0" w:rsidP="00AD42A0">
            <w:pPr>
              <w:jc w:val="center"/>
              <w:rPr>
                <w:rFonts w:eastAsia="Times New Roman" w:cstheme="minorHAnsi"/>
                <w:b/>
                <w:sz w:val="20"/>
                <w:szCs w:val="20"/>
                <w:lang w:eastAsia="pl-PL"/>
              </w:rPr>
            </w:pPr>
            <w:r w:rsidRPr="00AD42A0">
              <w:rPr>
                <w:rFonts w:eastAsia="Times New Roman" w:cstheme="minorHAnsi"/>
                <w:b/>
                <w:sz w:val="20"/>
                <w:szCs w:val="20"/>
                <w:lang w:eastAsia="pl-PL"/>
              </w:rPr>
              <w:t>Gwarancja</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AA72BB" w14:textId="17A30587" w:rsidR="00AD42A0" w:rsidRPr="00AD42A0" w:rsidRDefault="00AD42A0" w:rsidP="00AD42A0">
            <w:pPr>
              <w:spacing w:after="0" w:line="240" w:lineRule="auto"/>
              <w:jc w:val="both"/>
              <w:rPr>
                <w:rFonts w:cstheme="minorHAnsi"/>
                <w:bCs/>
                <w:sz w:val="20"/>
                <w:szCs w:val="20"/>
              </w:rPr>
            </w:pPr>
            <w:r w:rsidRPr="00AD42A0">
              <w:rPr>
                <w:rFonts w:cstheme="minorHAnsi"/>
                <w:bCs/>
                <w:sz w:val="20"/>
                <w:szCs w:val="20"/>
              </w:rPr>
              <w:t xml:space="preserve">Minimum </w:t>
            </w:r>
            <w:r w:rsidR="001445CA">
              <w:rPr>
                <w:rFonts w:cstheme="minorHAnsi"/>
                <w:bCs/>
                <w:sz w:val="20"/>
                <w:szCs w:val="20"/>
              </w:rPr>
              <w:t>12</w:t>
            </w:r>
            <w:r w:rsidRPr="00AD42A0">
              <w:rPr>
                <w:rFonts w:cstheme="minorHAnsi"/>
                <w:bCs/>
                <w:sz w:val="20"/>
                <w:szCs w:val="20"/>
              </w:rPr>
              <w:t xml:space="preserve"> miesi</w:t>
            </w:r>
            <w:r w:rsidR="001445CA">
              <w:rPr>
                <w:rFonts w:cstheme="minorHAnsi"/>
                <w:bCs/>
                <w:sz w:val="20"/>
                <w:szCs w:val="20"/>
              </w:rPr>
              <w:t>ęcy</w:t>
            </w:r>
          </w:p>
        </w:tc>
      </w:tr>
    </w:tbl>
    <w:p w14:paraId="13DBF9E8" w14:textId="77777777" w:rsidR="00AA0C7A" w:rsidRPr="00391CAE" w:rsidRDefault="00AA0C7A" w:rsidP="00391CAE"/>
    <w:p w14:paraId="39A9507D" w14:textId="7F91A971" w:rsidR="001445CA" w:rsidRDefault="001445CA" w:rsidP="001445CA">
      <w:pPr>
        <w:pStyle w:val="Nagwek1"/>
        <w:numPr>
          <w:ilvl w:val="0"/>
          <w:numId w:val="30"/>
        </w:numPr>
      </w:pPr>
      <w:bookmarkStart w:id="13" w:name="_Toc190851817"/>
      <w:r>
        <w:t>Kontroler sieci</w:t>
      </w:r>
      <w:r w:rsidR="00DE576F">
        <w:t xml:space="preserve"> dla przedszkola</w:t>
      </w:r>
      <w:bookmarkEnd w:id="13"/>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828"/>
        <w:gridCol w:w="945"/>
        <w:gridCol w:w="3024"/>
      </w:tblGrid>
      <w:tr w:rsidR="001445CA" w:rsidRPr="00A47E0B" w14:paraId="3B4ADDD7" w14:textId="77777777" w:rsidTr="006B6ADA">
        <w:trPr>
          <w:trHeight w:val="283"/>
        </w:trPr>
        <w:tc>
          <w:tcPr>
            <w:tcW w:w="69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6393B4" w14:textId="377CF153" w:rsidR="001445CA" w:rsidRPr="00A47E0B" w:rsidRDefault="001445CA" w:rsidP="006B6ADA">
            <w:pPr>
              <w:spacing w:after="0" w:line="240" w:lineRule="auto"/>
              <w:jc w:val="center"/>
              <w:rPr>
                <w:rFonts w:cstheme="minorHAnsi"/>
                <w:b/>
                <w:sz w:val="20"/>
                <w:szCs w:val="20"/>
              </w:rPr>
            </w:pPr>
            <w:r>
              <w:rPr>
                <w:rFonts w:cstheme="minorHAnsi"/>
                <w:b/>
                <w:sz w:val="20"/>
                <w:szCs w:val="20"/>
              </w:rPr>
              <w:t>Kontroler sieci dla przedszkola</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5265F64" w14:textId="77777777" w:rsidR="001445CA" w:rsidRPr="00A47E0B" w:rsidRDefault="001445CA" w:rsidP="006B6ADA">
            <w:pPr>
              <w:spacing w:after="0" w:line="240" w:lineRule="auto"/>
              <w:jc w:val="center"/>
              <w:rPr>
                <w:rFonts w:cstheme="minorHAnsi"/>
                <w:b/>
                <w:sz w:val="20"/>
                <w:szCs w:val="20"/>
              </w:rPr>
            </w:pPr>
            <w:r w:rsidRPr="00A47E0B">
              <w:rPr>
                <w:rFonts w:cstheme="minorHAnsi"/>
                <w:b/>
                <w:sz w:val="20"/>
                <w:szCs w:val="20"/>
              </w:rPr>
              <w:t>Ilość</w:t>
            </w:r>
          </w:p>
        </w:tc>
        <w:tc>
          <w:tcPr>
            <w:tcW w:w="3024" w:type="dxa"/>
            <w:tcBorders>
              <w:top w:val="single" w:sz="4" w:space="0" w:color="auto"/>
              <w:left w:val="single" w:sz="4" w:space="0" w:color="auto"/>
              <w:bottom w:val="single" w:sz="4" w:space="0" w:color="auto"/>
              <w:right w:val="single" w:sz="4" w:space="0" w:color="auto"/>
            </w:tcBorders>
            <w:shd w:val="clear" w:color="auto" w:fill="auto"/>
          </w:tcPr>
          <w:p w14:paraId="0C267B0A" w14:textId="77777777" w:rsidR="001445CA" w:rsidRPr="00A47E0B" w:rsidRDefault="001445CA" w:rsidP="006B6ADA">
            <w:pPr>
              <w:spacing w:after="0" w:line="240" w:lineRule="auto"/>
              <w:jc w:val="center"/>
              <w:rPr>
                <w:rFonts w:cstheme="minorHAnsi"/>
                <w:b/>
                <w:sz w:val="20"/>
                <w:szCs w:val="20"/>
              </w:rPr>
            </w:pPr>
            <w:r>
              <w:rPr>
                <w:rFonts w:cstheme="minorHAnsi"/>
                <w:b/>
                <w:sz w:val="20"/>
                <w:szCs w:val="20"/>
              </w:rPr>
              <w:t>1</w:t>
            </w:r>
            <w:r w:rsidRPr="00A47E0B">
              <w:rPr>
                <w:rFonts w:cstheme="minorHAnsi"/>
                <w:b/>
                <w:sz w:val="20"/>
                <w:szCs w:val="20"/>
              </w:rPr>
              <w:t xml:space="preserve"> szt.</w:t>
            </w:r>
          </w:p>
        </w:tc>
      </w:tr>
      <w:tr w:rsidR="001445CA" w:rsidRPr="00A47E0B" w14:paraId="5DC52D17" w14:textId="77777777" w:rsidTr="006B6ADA">
        <w:tblPrEx>
          <w:tblCellMar>
            <w:left w:w="70" w:type="dxa"/>
            <w:right w:w="70" w:type="dxa"/>
          </w:tblCellMar>
        </w:tblPrEx>
        <w:tc>
          <w:tcPr>
            <w:tcW w:w="109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2D4537" w14:textId="77777777" w:rsidR="001445CA" w:rsidRPr="00A47E0B" w:rsidRDefault="001445CA" w:rsidP="006B6ADA">
            <w:pPr>
              <w:jc w:val="center"/>
              <w:rPr>
                <w:rFonts w:cstheme="minorHAnsi"/>
                <w:b/>
                <w:sz w:val="20"/>
                <w:szCs w:val="20"/>
              </w:rPr>
            </w:pPr>
            <w:r w:rsidRPr="00A47E0B">
              <w:rPr>
                <w:rFonts w:eastAsia="Times New Roman" w:cstheme="minorHAnsi"/>
                <w:b/>
                <w:sz w:val="20"/>
                <w:szCs w:val="20"/>
                <w:lang w:eastAsia="pl-PL"/>
              </w:rPr>
              <w:t>Wymagane minimalne parametry techniczne</w:t>
            </w:r>
          </w:p>
        </w:tc>
      </w:tr>
      <w:tr w:rsidR="001445CA" w:rsidRPr="001445CA" w14:paraId="36B1364E"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AE997D2" w14:textId="77777777" w:rsidR="001445CA" w:rsidRPr="001445CA" w:rsidRDefault="001445CA" w:rsidP="001445CA">
            <w:pPr>
              <w:jc w:val="center"/>
              <w:rPr>
                <w:rFonts w:eastAsia="Times New Roman" w:cstheme="minorHAnsi"/>
                <w:b/>
                <w:sz w:val="20"/>
                <w:szCs w:val="20"/>
                <w:lang w:eastAsia="pl-PL"/>
              </w:rPr>
            </w:pPr>
            <w:r w:rsidRPr="001445CA">
              <w:rPr>
                <w:rFonts w:eastAsia="Times New Roman" w:cstheme="minorHAnsi"/>
                <w:b/>
                <w:sz w:val="20"/>
                <w:szCs w:val="20"/>
                <w:lang w:eastAsia="pl-PL"/>
              </w:rPr>
              <w:t>Ilość portów LAN</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714B7F" w14:textId="77777777" w:rsidR="001445CA" w:rsidRDefault="001445CA" w:rsidP="001445CA">
            <w:pPr>
              <w:spacing w:after="0" w:line="240" w:lineRule="auto"/>
              <w:jc w:val="both"/>
              <w:rPr>
                <w:rFonts w:cstheme="minorHAnsi"/>
                <w:bCs/>
                <w:sz w:val="20"/>
                <w:szCs w:val="20"/>
              </w:rPr>
            </w:pPr>
            <w:r w:rsidRPr="001445CA">
              <w:rPr>
                <w:rFonts w:cstheme="minorHAnsi"/>
                <w:bCs/>
                <w:sz w:val="20"/>
                <w:szCs w:val="20"/>
              </w:rPr>
              <w:t xml:space="preserve">8x 10/100/1000 </w:t>
            </w:r>
            <w:proofErr w:type="spellStart"/>
            <w:r w:rsidRPr="001445CA">
              <w:rPr>
                <w:rFonts w:cstheme="minorHAnsi"/>
                <w:bCs/>
                <w:sz w:val="20"/>
                <w:szCs w:val="20"/>
              </w:rPr>
              <w:t>Mb</w:t>
            </w:r>
            <w:proofErr w:type="spellEnd"/>
            <w:r w:rsidRPr="001445CA">
              <w:rPr>
                <w:rFonts w:cstheme="minorHAnsi"/>
                <w:bCs/>
                <w:sz w:val="20"/>
                <w:szCs w:val="20"/>
              </w:rPr>
              <w:t>/s (RJ45)</w:t>
            </w:r>
          </w:p>
          <w:p w14:paraId="3E720186" w14:textId="0B6A4ACA" w:rsidR="001445CA" w:rsidRPr="001445CA" w:rsidRDefault="001445CA" w:rsidP="001445CA">
            <w:pPr>
              <w:spacing w:after="0" w:line="240" w:lineRule="auto"/>
              <w:jc w:val="both"/>
              <w:rPr>
                <w:rFonts w:cstheme="minorHAnsi"/>
                <w:bCs/>
                <w:sz w:val="20"/>
                <w:szCs w:val="20"/>
              </w:rPr>
            </w:pPr>
            <w:r w:rsidRPr="001445CA">
              <w:rPr>
                <w:rFonts w:cstheme="minorHAnsi"/>
                <w:bCs/>
                <w:sz w:val="20"/>
                <w:szCs w:val="20"/>
              </w:rPr>
              <w:t xml:space="preserve">1x 10 </w:t>
            </w:r>
            <w:proofErr w:type="spellStart"/>
            <w:r w:rsidRPr="001445CA">
              <w:rPr>
                <w:rFonts w:cstheme="minorHAnsi"/>
                <w:bCs/>
                <w:sz w:val="20"/>
                <w:szCs w:val="20"/>
              </w:rPr>
              <w:t>Gb</w:t>
            </w:r>
            <w:proofErr w:type="spellEnd"/>
            <w:r w:rsidRPr="001445CA">
              <w:rPr>
                <w:rFonts w:cstheme="minorHAnsi"/>
                <w:bCs/>
                <w:sz w:val="20"/>
                <w:szCs w:val="20"/>
              </w:rPr>
              <w:t>/s (SFP+)</w:t>
            </w:r>
          </w:p>
        </w:tc>
      </w:tr>
      <w:tr w:rsidR="001445CA" w:rsidRPr="001445CA" w14:paraId="6E1F1B69"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1B6AADC" w14:textId="77777777" w:rsidR="001445CA" w:rsidRPr="001445CA" w:rsidRDefault="001445CA" w:rsidP="001445CA">
            <w:pPr>
              <w:jc w:val="center"/>
              <w:rPr>
                <w:rFonts w:eastAsia="Times New Roman" w:cstheme="minorHAnsi"/>
                <w:b/>
                <w:sz w:val="20"/>
                <w:szCs w:val="20"/>
                <w:lang w:eastAsia="pl-PL"/>
              </w:rPr>
            </w:pPr>
            <w:r w:rsidRPr="001445CA">
              <w:rPr>
                <w:rFonts w:eastAsia="Times New Roman" w:cstheme="minorHAnsi"/>
                <w:b/>
                <w:sz w:val="20"/>
                <w:szCs w:val="20"/>
                <w:lang w:eastAsia="pl-PL"/>
              </w:rPr>
              <w:t>Ilość portów WAN</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9BB7D6" w14:textId="77777777" w:rsidR="001445CA" w:rsidRDefault="001445CA" w:rsidP="001445CA">
            <w:pPr>
              <w:spacing w:after="0" w:line="240" w:lineRule="auto"/>
              <w:jc w:val="both"/>
              <w:rPr>
                <w:rFonts w:cstheme="minorHAnsi"/>
                <w:bCs/>
                <w:sz w:val="20"/>
                <w:szCs w:val="20"/>
              </w:rPr>
            </w:pPr>
            <w:r w:rsidRPr="001445CA">
              <w:rPr>
                <w:rFonts w:cstheme="minorHAnsi"/>
                <w:bCs/>
                <w:sz w:val="20"/>
                <w:szCs w:val="20"/>
              </w:rPr>
              <w:t>1x 10/100/1000BaseTX (RJ45)</w:t>
            </w:r>
          </w:p>
          <w:p w14:paraId="77C57B7B" w14:textId="10E85F77" w:rsidR="001445CA" w:rsidRPr="001445CA" w:rsidRDefault="001445CA" w:rsidP="001445CA">
            <w:pPr>
              <w:spacing w:after="0" w:line="240" w:lineRule="auto"/>
              <w:jc w:val="both"/>
              <w:rPr>
                <w:rFonts w:cstheme="minorHAnsi"/>
                <w:bCs/>
                <w:sz w:val="20"/>
                <w:szCs w:val="20"/>
              </w:rPr>
            </w:pPr>
            <w:r w:rsidRPr="001445CA">
              <w:rPr>
                <w:rFonts w:cstheme="minorHAnsi"/>
                <w:bCs/>
                <w:sz w:val="20"/>
                <w:szCs w:val="20"/>
              </w:rPr>
              <w:t xml:space="preserve">1x SFP+ (10 </w:t>
            </w:r>
            <w:proofErr w:type="spellStart"/>
            <w:r w:rsidRPr="001445CA">
              <w:rPr>
                <w:rFonts w:cstheme="minorHAnsi"/>
                <w:bCs/>
                <w:sz w:val="20"/>
                <w:szCs w:val="20"/>
              </w:rPr>
              <w:t>Gb</w:t>
            </w:r>
            <w:proofErr w:type="spellEnd"/>
            <w:r w:rsidRPr="001445CA">
              <w:rPr>
                <w:rFonts w:cstheme="minorHAnsi"/>
                <w:bCs/>
                <w:sz w:val="20"/>
                <w:szCs w:val="20"/>
              </w:rPr>
              <w:t>/s)</w:t>
            </w:r>
          </w:p>
        </w:tc>
      </w:tr>
      <w:tr w:rsidR="001445CA" w:rsidRPr="001445CA" w14:paraId="59D51280"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CC55125" w14:textId="77777777" w:rsidR="001445CA" w:rsidRPr="001445CA" w:rsidRDefault="001445CA" w:rsidP="001445CA">
            <w:pPr>
              <w:jc w:val="center"/>
              <w:rPr>
                <w:rFonts w:eastAsia="Times New Roman" w:cstheme="minorHAnsi"/>
                <w:b/>
                <w:sz w:val="20"/>
                <w:szCs w:val="20"/>
                <w:lang w:eastAsia="pl-PL"/>
              </w:rPr>
            </w:pPr>
            <w:r w:rsidRPr="001445CA">
              <w:rPr>
                <w:rFonts w:eastAsia="Times New Roman" w:cstheme="minorHAnsi"/>
                <w:b/>
                <w:sz w:val="20"/>
                <w:szCs w:val="20"/>
                <w:lang w:eastAsia="pl-PL"/>
              </w:rPr>
              <w:t>Typ obudowy</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C6B330" w14:textId="77777777" w:rsidR="001445CA" w:rsidRPr="001445CA" w:rsidRDefault="001445CA" w:rsidP="001445CA">
            <w:pPr>
              <w:spacing w:after="0" w:line="240" w:lineRule="auto"/>
              <w:jc w:val="both"/>
              <w:rPr>
                <w:rFonts w:cstheme="minorHAnsi"/>
                <w:bCs/>
                <w:sz w:val="20"/>
                <w:szCs w:val="20"/>
              </w:rPr>
            </w:pPr>
            <w:proofErr w:type="spellStart"/>
            <w:r w:rsidRPr="001445CA">
              <w:rPr>
                <w:rFonts w:cstheme="minorHAnsi"/>
                <w:bCs/>
                <w:sz w:val="20"/>
                <w:szCs w:val="20"/>
              </w:rPr>
              <w:t>Rack</w:t>
            </w:r>
            <w:proofErr w:type="spellEnd"/>
            <w:r w:rsidRPr="001445CA">
              <w:rPr>
                <w:rFonts w:cstheme="minorHAnsi"/>
                <w:bCs/>
                <w:sz w:val="20"/>
                <w:szCs w:val="20"/>
              </w:rPr>
              <w:t xml:space="preserve"> (1U)</w:t>
            </w:r>
          </w:p>
        </w:tc>
      </w:tr>
      <w:tr w:rsidR="001445CA" w:rsidRPr="001445CA" w14:paraId="7C07FF98"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E339F13" w14:textId="77777777" w:rsidR="001445CA" w:rsidRPr="001445CA" w:rsidRDefault="001445CA" w:rsidP="001445CA">
            <w:pPr>
              <w:jc w:val="center"/>
              <w:rPr>
                <w:rFonts w:eastAsia="Times New Roman" w:cstheme="minorHAnsi"/>
                <w:b/>
                <w:sz w:val="20"/>
                <w:szCs w:val="20"/>
                <w:lang w:eastAsia="pl-PL"/>
              </w:rPr>
            </w:pPr>
            <w:r w:rsidRPr="001445CA">
              <w:rPr>
                <w:rFonts w:eastAsia="Times New Roman" w:cstheme="minorHAnsi"/>
                <w:b/>
                <w:sz w:val="20"/>
                <w:szCs w:val="20"/>
                <w:lang w:eastAsia="pl-PL"/>
              </w:rPr>
              <w:t>Zarządzanie</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2C0A3E" w14:textId="77777777" w:rsidR="001445CA" w:rsidRDefault="001445CA" w:rsidP="001445CA">
            <w:pPr>
              <w:spacing w:after="0" w:line="240" w:lineRule="auto"/>
              <w:jc w:val="both"/>
              <w:rPr>
                <w:rFonts w:cstheme="minorHAnsi"/>
                <w:bCs/>
                <w:sz w:val="20"/>
                <w:szCs w:val="20"/>
              </w:rPr>
            </w:pPr>
            <w:r w:rsidRPr="001445CA">
              <w:rPr>
                <w:rFonts w:cstheme="minorHAnsi"/>
                <w:bCs/>
                <w:sz w:val="20"/>
                <w:szCs w:val="20"/>
              </w:rPr>
              <w:t>Ethernet In-Band</w:t>
            </w:r>
          </w:p>
          <w:p w14:paraId="7D6A8F4A" w14:textId="1891CAF0" w:rsidR="001445CA" w:rsidRPr="001445CA" w:rsidRDefault="001445CA" w:rsidP="001445CA">
            <w:pPr>
              <w:spacing w:after="0" w:line="240" w:lineRule="auto"/>
              <w:jc w:val="both"/>
              <w:rPr>
                <w:rFonts w:cstheme="minorHAnsi"/>
                <w:bCs/>
                <w:sz w:val="20"/>
                <w:szCs w:val="20"/>
              </w:rPr>
            </w:pPr>
            <w:r w:rsidRPr="001445CA">
              <w:rPr>
                <w:rFonts w:cstheme="minorHAnsi"/>
                <w:bCs/>
                <w:sz w:val="20"/>
                <w:szCs w:val="20"/>
              </w:rPr>
              <w:t>Bluetooth BLE</w:t>
            </w:r>
          </w:p>
        </w:tc>
      </w:tr>
      <w:tr w:rsidR="001445CA" w:rsidRPr="001445CA" w14:paraId="45049F81"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DF74B08" w14:textId="77777777" w:rsidR="001445CA" w:rsidRPr="001445CA" w:rsidRDefault="001445CA" w:rsidP="001445CA">
            <w:pPr>
              <w:jc w:val="center"/>
              <w:rPr>
                <w:rFonts w:eastAsia="Times New Roman" w:cstheme="minorHAnsi"/>
                <w:b/>
                <w:sz w:val="20"/>
                <w:szCs w:val="20"/>
                <w:lang w:eastAsia="pl-PL"/>
              </w:rPr>
            </w:pPr>
            <w:r w:rsidRPr="001445CA">
              <w:rPr>
                <w:rFonts w:eastAsia="Times New Roman" w:cstheme="minorHAnsi"/>
                <w:b/>
                <w:sz w:val="20"/>
                <w:szCs w:val="20"/>
                <w:lang w:eastAsia="pl-PL"/>
              </w:rPr>
              <w:t>Wymiary</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65557" w14:textId="41D711DA" w:rsidR="001445CA" w:rsidRPr="001445CA" w:rsidRDefault="001445CA" w:rsidP="001445CA">
            <w:pPr>
              <w:spacing w:after="0" w:line="240" w:lineRule="auto"/>
              <w:jc w:val="both"/>
              <w:rPr>
                <w:rFonts w:cstheme="minorHAnsi"/>
                <w:bCs/>
                <w:sz w:val="20"/>
                <w:szCs w:val="20"/>
              </w:rPr>
            </w:pPr>
            <w:r>
              <w:rPr>
                <w:rFonts w:cstheme="minorHAnsi"/>
                <w:bCs/>
                <w:sz w:val="20"/>
                <w:szCs w:val="20"/>
              </w:rPr>
              <w:t xml:space="preserve">Maksymalnie </w:t>
            </w:r>
            <w:r w:rsidRPr="001445CA">
              <w:rPr>
                <w:rFonts w:cstheme="minorHAnsi"/>
                <w:bCs/>
                <w:sz w:val="20"/>
                <w:szCs w:val="20"/>
              </w:rPr>
              <w:t>44</w:t>
            </w:r>
            <w:r>
              <w:rPr>
                <w:rFonts w:cstheme="minorHAnsi"/>
                <w:bCs/>
                <w:sz w:val="20"/>
                <w:szCs w:val="20"/>
              </w:rPr>
              <w:t>5 mm</w:t>
            </w:r>
            <w:r w:rsidRPr="001445CA">
              <w:rPr>
                <w:rFonts w:cstheme="minorHAnsi"/>
                <w:bCs/>
                <w:sz w:val="20"/>
                <w:szCs w:val="20"/>
              </w:rPr>
              <w:t xml:space="preserve"> x 4</w:t>
            </w:r>
            <w:r>
              <w:rPr>
                <w:rFonts w:cstheme="minorHAnsi"/>
                <w:bCs/>
                <w:sz w:val="20"/>
                <w:szCs w:val="20"/>
              </w:rPr>
              <w:t>4 mm</w:t>
            </w:r>
            <w:r w:rsidRPr="001445CA">
              <w:rPr>
                <w:rFonts w:cstheme="minorHAnsi"/>
                <w:bCs/>
                <w:sz w:val="20"/>
                <w:szCs w:val="20"/>
              </w:rPr>
              <w:t xml:space="preserve"> x 28</w:t>
            </w:r>
            <w:r>
              <w:rPr>
                <w:rFonts w:cstheme="minorHAnsi"/>
                <w:bCs/>
                <w:sz w:val="20"/>
                <w:szCs w:val="20"/>
              </w:rPr>
              <w:t>7</w:t>
            </w:r>
            <w:r w:rsidRPr="001445CA">
              <w:rPr>
                <w:rFonts w:cstheme="minorHAnsi"/>
                <w:bCs/>
                <w:sz w:val="20"/>
                <w:szCs w:val="20"/>
              </w:rPr>
              <w:t xml:space="preserve"> mm</w:t>
            </w:r>
          </w:p>
        </w:tc>
      </w:tr>
      <w:tr w:rsidR="001445CA" w:rsidRPr="001445CA" w14:paraId="50BDADDD"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D67FAD8" w14:textId="77777777" w:rsidR="001445CA" w:rsidRPr="001445CA" w:rsidRDefault="001445CA" w:rsidP="001445CA">
            <w:pPr>
              <w:jc w:val="center"/>
              <w:rPr>
                <w:rFonts w:eastAsia="Times New Roman" w:cstheme="minorHAnsi"/>
                <w:b/>
                <w:sz w:val="20"/>
                <w:szCs w:val="20"/>
                <w:lang w:eastAsia="pl-PL"/>
              </w:rPr>
            </w:pPr>
            <w:r w:rsidRPr="001445CA">
              <w:rPr>
                <w:rFonts w:eastAsia="Times New Roman" w:cstheme="minorHAnsi"/>
                <w:b/>
                <w:sz w:val="20"/>
                <w:szCs w:val="20"/>
                <w:lang w:eastAsia="pl-PL"/>
              </w:rPr>
              <w:t>Waga z uchwytami</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0F0848" w14:textId="78F52B5D" w:rsidR="001445CA" w:rsidRPr="001445CA" w:rsidRDefault="001445CA" w:rsidP="001445CA">
            <w:pPr>
              <w:spacing w:after="0" w:line="240" w:lineRule="auto"/>
              <w:jc w:val="both"/>
              <w:rPr>
                <w:rFonts w:cstheme="minorHAnsi"/>
                <w:bCs/>
                <w:sz w:val="20"/>
                <w:szCs w:val="20"/>
              </w:rPr>
            </w:pPr>
            <w:r>
              <w:rPr>
                <w:rFonts w:cstheme="minorHAnsi"/>
                <w:bCs/>
                <w:sz w:val="20"/>
                <w:szCs w:val="20"/>
              </w:rPr>
              <w:t>Maksymalnie 4,05</w:t>
            </w:r>
            <w:r w:rsidRPr="001445CA">
              <w:rPr>
                <w:rFonts w:cstheme="minorHAnsi"/>
                <w:bCs/>
                <w:sz w:val="20"/>
                <w:szCs w:val="20"/>
              </w:rPr>
              <w:t xml:space="preserve"> kg</w:t>
            </w:r>
          </w:p>
        </w:tc>
      </w:tr>
      <w:tr w:rsidR="001445CA" w:rsidRPr="001445CA" w14:paraId="17713520"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C3CCEE" w14:textId="77777777" w:rsidR="001445CA" w:rsidRPr="001445CA" w:rsidRDefault="001445CA" w:rsidP="001445CA">
            <w:pPr>
              <w:jc w:val="center"/>
              <w:rPr>
                <w:rFonts w:eastAsia="Times New Roman" w:cstheme="minorHAnsi"/>
                <w:b/>
                <w:sz w:val="20"/>
                <w:szCs w:val="20"/>
                <w:lang w:eastAsia="pl-PL"/>
              </w:rPr>
            </w:pPr>
            <w:r w:rsidRPr="001445CA">
              <w:rPr>
                <w:rFonts w:eastAsia="Times New Roman" w:cstheme="minorHAnsi"/>
                <w:b/>
                <w:sz w:val="20"/>
                <w:szCs w:val="20"/>
                <w:lang w:eastAsia="pl-PL"/>
              </w:rPr>
              <w:t>Przepustowość IDS / IPS</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99918A" w14:textId="3A99CC7B" w:rsidR="001445CA" w:rsidRPr="001445CA" w:rsidRDefault="001445CA" w:rsidP="001445CA">
            <w:pPr>
              <w:spacing w:after="0" w:line="240" w:lineRule="auto"/>
              <w:jc w:val="both"/>
              <w:rPr>
                <w:rFonts w:cstheme="minorHAnsi"/>
                <w:bCs/>
                <w:sz w:val="20"/>
                <w:szCs w:val="20"/>
              </w:rPr>
            </w:pPr>
            <w:r>
              <w:rPr>
                <w:rFonts w:cstheme="minorHAnsi"/>
                <w:bCs/>
                <w:sz w:val="20"/>
                <w:szCs w:val="20"/>
              </w:rPr>
              <w:t xml:space="preserve">Min. </w:t>
            </w:r>
            <w:r w:rsidRPr="001445CA">
              <w:rPr>
                <w:rFonts w:cstheme="minorHAnsi"/>
                <w:bCs/>
                <w:sz w:val="20"/>
                <w:szCs w:val="20"/>
              </w:rPr>
              <w:t xml:space="preserve">3,5 </w:t>
            </w:r>
            <w:proofErr w:type="spellStart"/>
            <w:r w:rsidRPr="001445CA">
              <w:rPr>
                <w:rFonts w:cstheme="minorHAnsi"/>
                <w:bCs/>
                <w:sz w:val="20"/>
                <w:szCs w:val="20"/>
              </w:rPr>
              <w:t>Gb</w:t>
            </w:r>
            <w:proofErr w:type="spellEnd"/>
            <w:r w:rsidRPr="001445CA">
              <w:rPr>
                <w:rFonts w:cstheme="minorHAnsi"/>
                <w:bCs/>
                <w:sz w:val="20"/>
                <w:szCs w:val="20"/>
              </w:rPr>
              <w:t>/s</w:t>
            </w:r>
          </w:p>
        </w:tc>
      </w:tr>
      <w:tr w:rsidR="001445CA" w:rsidRPr="001445CA" w14:paraId="18996CF2"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D0FC5DE" w14:textId="47322C8D" w:rsidR="001445CA" w:rsidRPr="001445CA" w:rsidRDefault="001445CA" w:rsidP="001445CA">
            <w:pPr>
              <w:jc w:val="center"/>
              <w:rPr>
                <w:rFonts w:eastAsia="Times New Roman" w:cstheme="minorHAnsi"/>
                <w:b/>
                <w:sz w:val="20"/>
                <w:szCs w:val="20"/>
                <w:lang w:eastAsia="pl-PL"/>
              </w:rPr>
            </w:pPr>
            <w:r>
              <w:rPr>
                <w:rFonts w:eastAsia="Times New Roman" w:cstheme="minorHAnsi"/>
                <w:b/>
                <w:sz w:val="20"/>
                <w:szCs w:val="20"/>
                <w:lang w:eastAsia="pl-PL"/>
              </w:rPr>
              <w:lastRenderedPageBreak/>
              <w:t>Procesor</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26CD2A" w14:textId="09A24A43" w:rsidR="001445CA" w:rsidRPr="001445CA" w:rsidRDefault="001445CA" w:rsidP="001445CA">
            <w:pPr>
              <w:spacing w:after="0" w:line="240" w:lineRule="auto"/>
              <w:jc w:val="both"/>
              <w:rPr>
                <w:rFonts w:cstheme="minorHAnsi"/>
                <w:bCs/>
                <w:sz w:val="20"/>
                <w:szCs w:val="20"/>
              </w:rPr>
            </w:pPr>
            <w:r>
              <w:rPr>
                <w:rFonts w:cstheme="minorHAnsi"/>
                <w:bCs/>
                <w:sz w:val="20"/>
                <w:szCs w:val="20"/>
              </w:rPr>
              <w:t xml:space="preserve">Min. </w:t>
            </w:r>
            <w:r w:rsidRPr="001445CA">
              <w:rPr>
                <w:rFonts w:cstheme="minorHAnsi"/>
                <w:bCs/>
                <w:sz w:val="20"/>
                <w:szCs w:val="20"/>
              </w:rPr>
              <w:t>4-rdzeniowy procesor 1,7 GHz</w:t>
            </w:r>
          </w:p>
        </w:tc>
      </w:tr>
      <w:tr w:rsidR="001445CA" w:rsidRPr="001445CA" w14:paraId="5BBE5513"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0F54B97" w14:textId="77777777" w:rsidR="001445CA" w:rsidRPr="001445CA" w:rsidRDefault="001445CA" w:rsidP="001445CA">
            <w:pPr>
              <w:jc w:val="center"/>
              <w:rPr>
                <w:rFonts w:eastAsia="Times New Roman" w:cstheme="minorHAnsi"/>
                <w:b/>
                <w:sz w:val="20"/>
                <w:szCs w:val="20"/>
                <w:lang w:eastAsia="pl-PL"/>
              </w:rPr>
            </w:pPr>
            <w:r w:rsidRPr="001445CA">
              <w:rPr>
                <w:rFonts w:eastAsia="Times New Roman" w:cstheme="minorHAnsi"/>
                <w:b/>
                <w:sz w:val="20"/>
                <w:szCs w:val="20"/>
                <w:lang w:eastAsia="pl-PL"/>
              </w:rPr>
              <w:t>Pamięć systemowa</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61CB3A" w14:textId="177BCEA2" w:rsidR="001445CA" w:rsidRPr="001445CA" w:rsidRDefault="001445CA" w:rsidP="001445CA">
            <w:pPr>
              <w:spacing w:after="0" w:line="240" w:lineRule="auto"/>
              <w:jc w:val="both"/>
              <w:rPr>
                <w:rFonts w:cstheme="minorHAnsi"/>
                <w:bCs/>
                <w:sz w:val="20"/>
                <w:szCs w:val="20"/>
              </w:rPr>
            </w:pPr>
            <w:r>
              <w:rPr>
                <w:rFonts w:cstheme="minorHAnsi"/>
                <w:bCs/>
                <w:sz w:val="20"/>
                <w:szCs w:val="20"/>
              </w:rPr>
              <w:t xml:space="preserve">Min. </w:t>
            </w:r>
            <w:r w:rsidRPr="001445CA">
              <w:rPr>
                <w:rFonts w:cstheme="minorHAnsi"/>
                <w:bCs/>
                <w:sz w:val="20"/>
                <w:szCs w:val="20"/>
              </w:rPr>
              <w:t>4 GB DDR4</w:t>
            </w:r>
          </w:p>
        </w:tc>
      </w:tr>
      <w:tr w:rsidR="001445CA" w:rsidRPr="001445CA" w14:paraId="0D18635E"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FD28E0C" w14:textId="77777777" w:rsidR="001445CA" w:rsidRPr="001445CA" w:rsidRDefault="001445CA" w:rsidP="001445CA">
            <w:pPr>
              <w:jc w:val="center"/>
              <w:rPr>
                <w:rFonts w:eastAsia="Times New Roman" w:cstheme="minorHAnsi"/>
                <w:b/>
                <w:sz w:val="20"/>
                <w:szCs w:val="20"/>
                <w:lang w:eastAsia="pl-PL"/>
              </w:rPr>
            </w:pPr>
            <w:r w:rsidRPr="001445CA">
              <w:rPr>
                <w:rFonts w:eastAsia="Times New Roman" w:cstheme="minorHAnsi"/>
                <w:b/>
                <w:sz w:val="20"/>
                <w:szCs w:val="20"/>
                <w:lang w:eastAsia="pl-PL"/>
              </w:rPr>
              <w:t xml:space="preserve">Wbudowana pamięć </w:t>
            </w:r>
            <w:proofErr w:type="spellStart"/>
            <w:r w:rsidRPr="001445CA">
              <w:rPr>
                <w:rFonts w:eastAsia="Times New Roman" w:cstheme="minorHAnsi"/>
                <w:b/>
                <w:sz w:val="20"/>
                <w:szCs w:val="20"/>
                <w:lang w:eastAsia="pl-PL"/>
              </w:rPr>
              <w:t>flash</w:t>
            </w:r>
            <w:proofErr w:type="spellEnd"/>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A03B86" w14:textId="127413E1" w:rsidR="001445CA" w:rsidRPr="001445CA" w:rsidRDefault="001445CA" w:rsidP="001445CA">
            <w:pPr>
              <w:spacing w:after="0" w:line="240" w:lineRule="auto"/>
              <w:jc w:val="both"/>
              <w:rPr>
                <w:rFonts w:cstheme="minorHAnsi"/>
                <w:bCs/>
                <w:sz w:val="20"/>
                <w:szCs w:val="20"/>
              </w:rPr>
            </w:pPr>
            <w:r>
              <w:rPr>
                <w:rFonts w:cstheme="minorHAnsi"/>
                <w:bCs/>
                <w:sz w:val="20"/>
                <w:szCs w:val="20"/>
              </w:rPr>
              <w:t xml:space="preserve">Min. </w:t>
            </w:r>
            <w:r w:rsidRPr="001445CA">
              <w:rPr>
                <w:rFonts w:cstheme="minorHAnsi"/>
                <w:bCs/>
                <w:sz w:val="20"/>
                <w:szCs w:val="20"/>
              </w:rPr>
              <w:t>16 GB</w:t>
            </w:r>
          </w:p>
        </w:tc>
      </w:tr>
      <w:tr w:rsidR="001445CA" w:rsidRPr="001445CA" w14:paraId="6A73A27F"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3E0369A" w14:textId="77777777" w:rsidR="001445CA" w:rsidRPr="001445CA" w:rsidRDefault="001445CA" w:rsidP="001445CA">
            <w:pPr>
              <w:jc w:val="center"/>
              <w:rPr>
                <w:rFonts w:eastAsia="Times New Roman" w:cstheme="minorHAnsi"/>
                <w:b/>
                <w:sz w:val="20"/>
                <w:szCs w:val="20"/>
                <w:lang w:eastAsia="pl-PL"/>
              </w:rPr>
            </w:pPr>
            <w:r w:rsidRPr="001445CA">
              <w:rPr>
                <w:rFonts w:eastAsia="Times New Roman" w:cstheme="minorHAnsi"/>
                <w:b/>
                <w:sz w:val="20"/>
                <w:szCs w:val="20"/>
                <w:lang w:eastAsia="pl-PL"/>
              </w:rPr>
              <w:t>Zasilacz</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9B936E" w14:textId="27BF5E8F" w:rsidR="001445CA" w:rsidRPr="001445CA" w:rsidRDefault="001445CA" w:rsidP="001445CA">
            <w:pPr>
              <w:spacing w:after="0" w:line="240" w:lineRule="auto"/>
              <w:jc w:val="both"/>
              <w:rPr>
                <w:rFonts w:cstheme="minorHAnsi"/>
                <w:bCs/>
                <w:sz w:val="20"/>
                <w:szCs w:val="20"/>
              </w:rPr>
            </w:pPr>
            <w:r w:rsidRPr="001445CA">
              <w:rPr>
                <w:rFonts w:cstheme="minorHAnsi"/>
                <w:bCs/>
                <w:sz w:val="20"/>
                <w:szCs w:val="20"/>
              </w:rPr>
              <w:t>Wewnętrzny</w:t>
            </w:r>
          </w:p>
        </w:tc>
      </w:tr>
      <w:tr w:rsidR="001445CA" w:rsidRPr="001445CA" w14:paraId="09451C96" w14:textId="77777777" w:rsidTr="001445CA">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2DE389" w14:textId="77777777" w:rsidR="001445CA" w:rsidRPr="001445CA" w:rsidRDefault="001445CA" w:rsidP="001445CA">
            <w:pPr>
              <w:jc w:val="center"/>
              <w:rPr>
                <w:rFonts w:eastAsia="Times New Roman" w:cstheme="minorHAnsi"/>
                <w:b/>
                <w:sz w:val="20"/>
                <w:szCs w:val="20"/>
                <w:lang w:eastAsia="pl-PL"/>
              </w:rPr>
            </w:pPr>
            <w:r w:rsidRPr="001445CA">
              <w:rPr>
                <w:rFonts w:eastAsia="Times New Roman" w:cstheme="minorHAnsi"/>
                <w:b/>
                <w:sz w:val="20"/>
                <w:szCs w:val="20"/>
                <w:lang w:eastAsia="pl-PL"/>
              </w:rPr>
              <w:t>Gwarancja</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7EF336" w14:textId="36595BAF" w:rsidR="001445CA" w:rsidRPr="001445CA" w:rsidRDefault="001445CA" w:rsidP="001445CA">
            <w:pPr>
              <w:spacing w:after="0" w:line="240" w:lineRule="auto"/>
              <w:jc w:val="both"/>
              <w:rPr>
                <w:rFonts w:cstheme="minorHAnsi"/>
                <w:bCs/>
                <w:sz w:val="20"/>
                <w:szCs w:val="20"/>
              </w:rPr>
            </w:pPr>
            <w:r w:rsidRPr="001445CA">
              <w:rPr>
                <w:rFonts w:cstheme="minorHAnsi"/>
                <w:bCs/>
                <w:sz w:val="20"/>
                <w:szCs w:val="20"/>
              </w:rPr>
              <w:t xml:space="preserve">Minimum </w:t>
            </w:r>
            <w:r>
              <w:rPr>
                <w:rFonts w:cstheme="minorHAnsi"/>
                <w:bCs/>
                <w:sz w:val="20"/>
                <w:szCs w:val="20"/>
              </w:rPr>
              <w:t>12</w:t>
            </w:r>
            <w:r w:rsidRPr="001445CA">
              <w:rPr>
                <w:rFonts w:cstheme="minorHAnsi"/>
                <w:bCs/>
                <w:sz w:val="20"/>
                <w:szCs w:val="20"/>
              </w:rPr>
              <w:t xml:space="preserve"> miesi</w:t>
            </w:r>
            <w:r>
              <w:rPr>
                <w:rFonts w:cstheme="minorHAnsi"/>
                <w:bCs/>
                <w:sz w:val="20"/>
                <w:szCs w:val="20"/>
              </w:rPr>
              <w:t>ęcy</w:t>
            </w:r>
          </w:p>
        </w:tc>
      </w:tr>
    </w:tbl>
    <w:p w14:paraId="1C4892F1" w14:textId="77777777" w:rsidR="001445CA" w:rsidRPr="001445CA" w:rsidRDefault="001445CA" w:rsidP="001445CA"/>
    <w:p w14:paraId="47B9AD41" w14:textId="485EA96E" w:rsidR="007340D8" w:rsidRDefault="00DE576F" w:rsidP="007340D8">
      <w:pPr>
        <w:pStyle w:val="Nagwek1"/>
        <w:numPr>
          <w:ilvl w:val="0"/>
          <w:numId w:val="30"/>
        </w:numPr>
      </w:pPr>
      <w:bookmarkStart w:id="14" w:name="_Toc190851818"/>
      <w:r>
        <w:t>Szkolenia</w:t>
      </w:r>
      <w:bookmarkEnd w:id="14"/>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828"/>
        <w:gridCol w:w="945"/>
        <w:gridCol w:w="3024"/>
      </w:tblGrid>
      <w:tr w:rsidR="005C5259" w:rsidRPr="00A47E0B" w14:paraId="21C222F4" w14:textId="77777777" w:rsidTr="006B6ADA">
        <w:trPr>
          <w:trHeight w:val="283"/>
        </w:trPr>
        <w:tc>
          <w:tcPr>
            <w:tcW w:w="69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98C0F2" w14:textId="0C4CBBC2" w:rsidR="005C5259" w:rsidRPr="00A47E0B" w:rsidRDefault="005C5259" w:rsidP="006B6ADA">
            <w:pPr>
              <w:spacing w:after="0" w:line="240" w:lineRule="auto"/>
              <w:jc w:val="center"/>
              <w:rPr>
                <w:rFonts w:cstheme="minorHAnsi"/>
                <w:b/>
                <w:sz w:val="20"/>
                <w:szCs w:val="20"/>
              </w:rPr>
            </w:pPr>
            <w:r>
              <w:rPr>
                <w:rFonts w:cstheme="minorHAnsi"/>
                <w:b/>
                <w:sz w:val="20"/>
                <w:szCs w:val="20"/>
              </w:rPr>
              <w:t>Szkolenia</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02ED3CA" w14:textId="77777777" w:rsidR="005C5259" w:rsidRPr="00A47E0B" w:rsidRDefault="005C5259" w:rsidP="006B6ADA">
            <w:pPr>
              <w:spacing w:after="0" w:line="240" w:lineRule="auto"/>
              <w:jc w:val="center"/>
              <w:rPr>
                <w:rFonts w:cstheme="minorHAnsi"/>
                <w:b/>
                <w:sz w:val="20"/>
                <w:szCs w:val="20"/>
              </w:rPr>
            </w:pPr>
            <w:r w:rsidRPr="00A47E0B">
              <w:rPr>
                <w:rFonts w:cstheme="minorHAnsi"/>
                <w:b/>
                <w:sz w:val="20"/>
                <w:szCs w:val="20"/>
              </w:rPr>
              <w:t>Ilość</w:t>
            </w:r>
          </w:p>
        </w:tc>
        <w:tc>
          <w:tcPr>
            <w:tcW w:w="3024" w:type="dxa"/>
            <w:tcBorders>
              <w:top w:val="single" w:sz="4" w:space="0" w:color="auto"/>
              <w:left w:val="single" w:sz="4" w:space="0" w:color="auto"/>
              <w:bottom w:val="single" w:sz="4" w:space="0" w:color="auto"/>
              <w:right w:val="single" w:sz="4" w:space="0" w:color="auto"/>
            </w:tcBorders>
            <w:shd w:val="clear" w:color="auto" w:fill="auto"/>
          </w:tcPr>
          <w:p w14:paraId="3F7FB7FC" w14:textId="77777777" w:rsidR="005C5259" w:rsidRPr="00A47E0B" w:rsidRDefault="005C5259" w:rsidP="006B6ADA">
            <w:pPr>
              <w:spacing w:after="0" w:line="240" w:lineRule="auto"/>
              <w:jc w:val="center"/>
              <w:rPr>
                <w:rFonts w:cstheme="minorHAnsi"/>
                <w:b/>
                <w:sz w:val="20"/>
                <w:szCs w:val="20"/>
              </w:rPr>
            </w:pPr>
            <w:r>
              <w:rPr>
                <w:rFonts w:cstheme="minorHAnsi"/>
                <w:b/>
                <w:sz w:val="20"/>
                <w:szCs w:val="20"/>
              </w:rPr>
              <w:t>1</w:t>
            </w:r>
            <w:r w:rsidRPr="00A47E0B">
              <w:rPr>
                <w:rFonts w:cstheme="minorHAnsi"/>
                <w:b/>
                <w:sz w:val="20"/>
                <w:szCs w:val="20"/>
              </w:rPr>
              <w:t xml:space="preserve"> szt.</w:t>
            </w:r>
          </w:p>
        </w:tc>
      </w:tr>
      <w:tr w:rsidR="005C5259" w:rsidRPr="00A47E0B" w14:paraId="00E01C31" w14:textId="77777777" w:rsidTr="006B6ADA">
        <w:tblPrEx>
          <w:tblCellMar>
            <w:left w:w="70" w:type="dxa"/>
            <w:right w:w="70" w:type="dxa"/>
          </w:tblCellMar>
        </w:tblPrEx>
        <w:tc>
          <w:tcPr>
            <w:tcW w:w="109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C3AD67" w14:textId="77777777" w:rsidR="005C5259" w:rsidRPr="00A47E0B" w:rsidRDefault="005C5259" w:rsidP="006B6ADA">
            <w:pPr>
              <w:jc w:val="center"/>
              <w:rPr>
                <w:rFonts w:cstheme="minorHAnsi"/>
                <w:b/>
                <w:sz w:val="20"/>
                <w:szCs w:val="20"/>
              </w:rPr>
            </w:pPr>
            <w:r w:rsidRPr="00A47E0B">
              <w:rPr>
                <w:rFonts w:eastAsia="Times New Roman" w:cstheme="minorHAnsi"/>
                <w:b/>
                <w:sz w:val="20"/>
                <w:szCs w:val="20"/>
                <w:lang w:eastAsia="pl-PL"/>
              </w:rPr>
              <w:t>Wymagane minimalne parametry techniczne</w:t>
            </w:r>
          </w:p>
        </w:tc>
      </w:tr>
      <w:tr w:rsidR="005C5259" w:rsidRPr="005C5259" w14:paraId="2B48217E" w14:textId="77777777" w:rsidTr="005C5259">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D05126E" w14:textId="267FA882" w:rsidR="005C5259" w:rsidRPr="00270F18" w:rsidRDefault="005C5259" w:rsidP="00270F18">
            <w:pPr>
              <w:pStyle w:val="Akapitzlist"/>
              <w:numPr>
                <w:ilvl w:val="0"/>
                <w:numId w:val="55"/>
              </w:numPr>
              <w:ind w:left="496"/>
              <w:rPr>
                <w:rFonts w:eastAsia="Times New Roman" w:cstheme="minorHAnsi"/>
                <w:b/>
                <w:sz w:val="20"/>
                <w:szCs w:val="20"/>
                <w:lang w:eastAsia="pl-PL"/>
              </w:rPr>
            </w:pPr>
            <w:r w:rsidRPr="00270F18">
              <w:rPr>
                <w:rFonts w:eastAsia="Times New Roman" w:cstheme="minorHAnsi"/>
                <w:b/>
                <w:sz w:val="20"/>
                <w:szCs w:val="20"/>
                <w:lang w:eastAsia="pl-PL"/>
              </w:rPr>
              <w:t xml:space="preserve">Szkolenie z serwera </w:t>
            </w:r>
            <w:r w:rsidR="00270F18">
              <w:rPr>
                <w:rFonts w:eastAsia="Times New Roman" w:cstheme="minorHAnsi"/>
                <w:b/>
                <w:sz w:val="20"/>
                <w:szCs w:val="20"/>
                <w:lang w:eastAsia="pl-PL"/>
              </w:rPr>
              <w:br/>
            </w:r>
            <w:r w:rsidRPr="00270F18">
              <w:rPr>
                <w:rFonts w:eastAsia="Times New Roman" w:cstheme="minorHAnsi"/>
                <w:b/>
                <w:sz w:val="20"/>
                <w:szCs w:val="20"/>
                <w:lang w:eastAsia="pl-PL"/>
              </w:rPr>
              <w:t>i macierzy</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A10BA2" w14:textId="036F75A0" w:rsidR="005C5259" w:rsidRPr="005C5259" w:rsidRDefault="005C5259" w:rsidP="005C5259">
            <w:pPr>
              <w:spacing w:after="0" w:line="240" w:lineRule="auto"/>
              <w:jc w:val="both"/>
              <w:rPr>
                <w:rFonts w:cstheme="minorHAnsi"/>
                <w:bCs/>
                <w:sz w:val="20"/>
                <w:szCs w:val="20"/>
              </w:rPr>
            </w:pPr>
            <w:r w:rsidRPr="005C5259">
              <w:rPr>
                <w:rFonts w:cstheme="minorHAnsi"/>
                <w:bCs/>
                <w:sz w:val="20"/>
                <w:szCs w:val="20"/>
              </w:rPr>
              <w:t xml:space="preserve">Wykonawca zobowiązany jest do </w:t>
            </w:r>
            <w:r w:rsidR="001F651A">
              <w:rPr>
                <w:rFonts w:cstheme="minorHAnsi"/>
                <w:bCs/>
                <w:sz w:val="20"/>
                <w:szCs w:val="20"/>
              </w:rPr>
              <w:t>zapewnienia</w:t>
            </w:r>
            <w:r w:rsidRPr="005C5259">
              <w:rPr>
                <w:rFonts w:cstheme="minorHAnsi"/>
                <w:bCs/>
                <w:sz w:val="20"/>
                <w:szCs w:val="20"/>
              </w:rPr>
              <w:t xml:space="preserve"> szkolenia obejmującego pełną konfigurację </w:t>
            </w:r>
            <w:r w:rsidR="005D7FEA">
              <w:rPr>
                <w:rFonts w:cstheme="minorHAnsi"/>
                <w:bCs/>
                <w:sz w:val="20"/>
                <w:szCs w:val="20"/>
              </w:rPr>
              <w:br/>
            </w:r>
            <w:r w:rsidRPr="005C5259">
              <w:rPr>
                <w:rFonts w:cstheme="minorHAnsi"/>
                <w:bCs/>
                <w:sz w:val="20"/>
                <w:szCs w:val="20"/>
              </w:rPr>
              <w:t>i zarządzanie wdrożonym serwerem oraz macierzą dyskową. Szkolenie ma obejmować zasady konfiguracji kontrolerów RAID, polityki zabezpieczeń, redundancję danych oraz optymalizację wydajności. Wykonawca musi zapewnić również omówienie metod monitorowania sprzętu, diagnostyki usterek oraz procedur konserwacyjnych i migracyjnych.</w:t>
            </w:r>
          </w:p>
        </w:tc>
      </w:tr>
      <w:tr w:rsidR="005C5259" w:rsidRPr="005C5259" w14:paraId="4162A6EC" w14:textId="77777777" w:rsidTr="005C5259">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93997DF" w14:textId="0A705A12" w:rsidR="005C5259" w:rsidRPr="00270F18" w:rsidRDefault="005C5259" w:rsidP="00270F18">
            <w:pPr>
              <w:pStyle w:val="Akapitzlist"/>
              <w:numPr>
                <w:ilvl w:val="0"/>
                <w:numId w:val="55"/>
              </w:numPr>
              <w:ind w:left="496"/>
              <w:rPr>
                <w:rFonts w:eastAsia="Times New Roman" w:cstheme="minorHAnsi"/>
                <w:b/>
                <w:sz w:val="20"/>
                <w:szCs w:val="20"/>
                <w:lang w:eastAsia="pl-PL"/>
              </w:rPr>
            </w:pPr>
            <w:r w:rsidRPr="00270F18">
              <w:rPr>
                <w:rFonts w:eastAsia="Times New Roman" w:cstheme="minorHAnsi"/>
                <w:b/>
                <w:sz w:val="20"/>
                <w:szCs w:val="20"/>
                <w:lang w:eastAsia="pl-PL"/>
              </w:rPr>
              <w:t xml:space="preserve">Szkolenie z konfiguracji </w:t>
            </w:r>
            <w:r w:rsidR="00270F18">
              <w:rPr>
                <w:rFonts w:eastAsia="Times New Roman" w:cstheme="minorHAnsi"/>
                <w:b/>
                <w:sz w:val="20"/>
                <w:szCs w:val="20"/>
                <w:lang w:eastAsia="pl-PL"/>
              </w:rPr>
              <w:br/>
            </w:r>
            <w:r w:rsidRPr="00270F18">
              <w:rPr>
                <w:rFonts w:eastAsia="Times New Roman" w:cstheme="minorHAnsi"/>
                <w:b/>
                <w:sz w:val="20"/>
                <w:szCs w:val="20"/>
                <w:lang w:eastAsia="pl-PL"/>
              </w:rPr>
              <w:t>i zarządzania routerem</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84093A" w14:textId="6600211D" w:rsidR="005C5259" w:rsidRPr="005C5259" w:rsidRDefault="005C5259" w:rsidP="005C5259">
            <w:pPr>
              <w:spacing w:after="0" w:line="240" w:lineRule="auto"/>
              <w:jc w:val="both"/>
              <w:rPr>
                <w:rFonts w:cstheme="minorHAnsi"/>
                <w:bCs/>
                <w:sz w:val="20"/>
                <w:szCs w:val="20"/>
              </w:rPr>
            </w:pPr>
            <w:r w:rsidRPr="005C5259">
              <w:rPr>
                <w:rFonts w:cstheme="minorHAnsi"/>
                <w:bCs/>
                <w:sz w:val="20"/>
                <w:szCs w:val="20"/>
              </w:rPr>
              <w:t xml:space="preserve">Wykonawca zobowiązany jest do zapewnienia szkolenia przeprowadzonego przez </w:t>
            </w:r>
            <w:r w:rsidR="00E8618F">
              <w:rPr>
                <w:rFonts w:cstheme="minorHAnsi"/>
                <w:bCs/>
                <w:sz w:val="20"/>
                <w:szCs w:val="20"/>
              </w:rPr>
              <w:t>profesjonalny podmiot zewnętrzny z</w:t>
            </w:r>
            <w:r w:rsidRPr="005C5259">
              <w:rPr>
                <w:rFonts w:cstheme="minorHAnsi"/>
                <w:bCs/>
                <w:sz w:val="20"/>
                <w:szCs w:val="20"/>
              </w:rPr>
              <w:t xml:space="preserve"> </w:t>
            </w:r>
            <w:r w:rsidR="00E8618F">
              <w:rPr>
                <w:rFonts w:cstheme="minorHAnsi"/>
                <w:bCs/>
                <w:sz w:val="20"/>
                <w:szCs w:val="20"/>
              </w:rPr>
              <w:t xml:space="preserve">dostarczanego </w:t>
            </w:r>
            <w:r w:rsidRPr="005C5259">
              <w:rPr>
                <w:rFonts w:cstheme="minorHAnsi"/>
                <w:bCs/>
                <w:sz w:val="20"/>
                <w:szCs w:val="20"/>
              </w:rPr>
              <w:t xml:space="preserve">rozwiązania, dotyczącego konfiguracji </w:t>
            </w:r>
            <w:r w:rsidR="005D7FEA">
              <w:rPr>
                <w:rFonts w:cstheme="minorHAnsi"/>
                <w:bCs/>
                <w:sz w:val="20"/>
                <w:szCs w:val="20"/>
              </w:rPr>
              <w:br/>
            </w:r>
            <w:r w:rsidRPr="005C5259">
              <w:rPr>
                <w:rFonts w:cstheme="minorHAnsi"/>
                <w:bCs/>
                <w:sz w:val="20"/>
                <w:szCs w:val="20"/>
              </w:rPr>
              <w:t>i zarządzania routerem. Szkolenie musi obejmować podstawowe i zaawansowane funkcje zarządzania ruchem sieciowym, konfigurację polityk bezpieczeństwa, zarządzanie VPN oraz ochronę przed zagrożeniami. Wymagana jest również prezentacja narzędzi monitorujących oraz optymalizujących pracę routera.</w:t>
            </w:r>
          </w:p>
        </w:tc>
      </w:tr>
      <w:tr w:rsidR="005C5259" w:rsidRPr="005C5259" w14:paraId="0E3CC075" w14:textId="77777777" w:rsidTr="005C5259">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0AA9610" w14:textId="133C2C06" w:rsidR="005C5259" w:rsidRPr="00270F18" w:rsidRDefault="005C5259" w:rsidP="00270F18">
            <w:pPr>
              <w:pStyle w:val="Akapitzlist"/>
              <w:numPr>
                <w:ilvl w:val="0"/>
                <w:numId w:val="55"/>
              </w:numPr>
              <w:ind w:left="496"/>
              <w:rPr>
                <w:rFonts w:eastAsia="Times New Roman" w:cstheme="minorHAnsi"/>
                <w:b/>
                <w:sz w:val="20"/>
                <w:szCs w:val="20"/>
                <w:lang w:eastAsia="pl-PL"/>
              </w:rPr>
            </w:pPr>
            <w:r w:rsidRPr="00270F18">
              <w:rPr>
                <w:rFonts w:eastAsia="Times New Roman" w:cstheme="minorHAnsi"/>
                <w:b/>
                <w:sz w:val="20"/>
                <w:szCs w:val="20"/>
                <w:lang w:eastAsia="pl-PL"/>
              </w:rPr>
              <w:t xml:space="preserve">Szkolenie z obsługi </w:t>
            </w:r>
            <w:r w:rsidR="00270F18">
              <w:rPr>
                <w:rFonts w:eastAsia="Times New Roman" w:cstheme="minorHAnsi"/>
                <w:b/>
                <w:sz w:val="20"/>
                <w:szCs w:val="20"/>
                <w:lang w:eastAsia="pl-PL"/>
              </w:rPr>
              <w:br/>
            </w:r>
            <w:r w:rsidRPr="00270F18">
              <w:rPr>
                <w:rFonts w:eastAsia="Times New Roman" w:cstheme="minorHAnsi"/>
                <w:b/>
                <w:sz w:val="20"/>
                <w:szCs w:val="20"/>
                <w:lang w:eastAsia="pl-PL"/>
              </w:rPr>
              <w:t>i konfiguracji małej macierzy dyskowej (NAS)</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4B9917" w14:textId="4C9BE540" w:rsidR="005C5259" w:rsidRPr="005C5259" w:rsidRDefault="00733274" w:rsidP="005C5259">
            <w:pPr>
              <w:spacing w:after="0" w:line="240" w:lineRule="auto"/>
              <w:jc w:val="both"/>
              <w:rPr>
                <w:rFonts w:cstheme="minorHAnsi"/>
                <w:bCs/>
                <w:sz w:val="20"/>
                <w:szCs w:val="20"/>
              </w:rPr>
            </w:pPr>
            <w:r w:rsidRPr="005C5259">
              <w:rPr>
                <w:rFonts w:cstheme="minorHAnsi"/>
                <w:bCs/>
                <w:sz w:val="20"/>
                <w:szCs w:val="20"/>
              </w:rPr>
              <w:t xml:space="preserve">Wykonawca zobowiązany jest do zapewnienia szkolenia przeprowadzonego przez </w:t>
            </w:r>
            <w:r>
              <w:rPr>
                <w:rFonts w:cstheme="minorHAnsi"/>
                <w:bCs/>
                <w:sz w:val="20"/>
                <w:szCs w:val="20"/>
              </w:rPr>
              <w:t>profesjonalny podmiot zewnętrzny z</w:t>
            </w:r>
            <w:r w:rsidRPr="005C5259">
              <w:rPr>
                <w:rFonts w:cstheme="minorHAnsi"/>
                <w:bCs/>
                <w:sz w:val="20"/>
                <w:szCs w:val="20"/>
              </w:rPr>
              <w:t xml:space="preserve"> </w:t>
            </w:r>
            <w:r>
              <w:rPr>
                <w:rFonts w:cstheme="minorHAnsi"/>
                <w:bCs/>
                <w:sz w:val="20"/>
                <w:szCs w:val="20"/>
              </w:rPr>
              <w:t xml:space="preserve">dostarczanego </w:t>
            </w:r>
            <w:r w:rsidRPr="005C5259">
              <w:rPr>
                <w:rFonts w:cstheme="minorHAnsi"/>
                <w:bCs/>
                <w:sz w:val="20"/>
                <w:szCs w:val="20"/>
              </w:rPr>
              <w:t>rozwiązania</w:t>
            </w:r>
            <w:r w:rsidR="005C5259" w:rsidRPr="005C5259">
              <w:rPr>
                <w:rFonts w:cstheme="minorHAnsi"/>
                <w:bCs/>
                <w:sz w:val="20"/>
                <w:szCs w:val="20"/>
              </w:rPr>
              <w:t xml:space="preserve">. Szkolenie musi obejmować wprowadzenie do linii produktowej urządzeń, początkową konfigurację systemu, zarządzanie przestrzenią dyskową oraz backup. Ponadto, należy omówić zagadnienia związane z usługami plików i folderów współdzielonych, </w:t>
            </w:r>
            <w:proofErr w:type="spellStart"/>
            <w:r w:rsidR="005C5259" w:rsidRPr="005C5259">
              <w:rPr>
                <w:rFonts w:cstheme="minorHAnsi"/>
                <w:bCs/>
                <w:sz w:val="20"/>
                <w:szCs w:val="20"/>
              </w:rPr>
              <w:t>snapshot</w:t>
            </w:r>
            <w:proofErr w:type="spellEnd"/>
            <w:r w:rsidR="005C5259" w:rsidRPr="005C5259">
              <w:rPr>
                <w:rFonts w:cstheme="minorHAnsi"/>
                <w:bCs/>
                <w:sz w:val="20"/>
                <w:szCs w:val="20"/>
              </w:rPr>
              <w:t xml:space="preserve"> </w:t>
            </w:r>
            <w:proofErr w:type="spellStart"/>
            <w:r w:rsidR="005C5259" w:rsidRPr="005C5259">
              <w:rPr>
                <w:rFonts w:cstheme="minorHAnsi"/>
                <w:bCs/>
                <w:sz w:val="20"/>
                <w:szCs w:val="20"/>
              </w:rPr>
              <w:t>replication</w:t>
            </w:r>
            <w:proofErr w:type="spellEnd"/>
            <w:r w:rsidR="005C5259" w:rsidRPr="005C5259">
              <w:rPr>
                <w:rFonts w:cstheme="minorHAnsi"/>
                <w:bCs/>
                <w:sz w:val="20"/>
                <w:szCs w:val="20"/>
              </w:rPr>
              <w:t>, optymalizacją ustawień, funkcjami biznesowymi i bezpieczeństwa, konserwacją oraz migracją danych.</w:t>
            </w:r>
          </w:p>
        </w:tc>
      </w:tr>
      <w:tr w:rsidR="005C5259" w:rsidRPr="005C5259" w14:paraId="1F764726" w14:textId="77777777" w:rsidTr="005C5259">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BAFF0DA" w14:textId="0671A099" w:rsidR="005C5259" w:rsidRPr="00270F18" w:rsidRDefault="005C5259" w:rsidP="00270F18">
            <w:pPr>
              <w:pStyle w:val="Akapitzlist"/>
              <w:numPr>
                <w:ilvl w:val="0"/>
                <w:numId w:val="55"/>
              </w:numPr>
              <w:ind w:left="496"/>
              <w:rPr>
                <w:rFonts w:eastAsia="Times New Roman" w:cstheme="minorHAnsi"/>
                <w:b/>
                <w:sz w:val="20"/>
                <w:szCs w:val="20"/>
                <w:lang w:eastAsia="pl-PL"/>
              </w:rPr>
            </w:pPr>
            <w:r w:rsidRPr="00270F18">
              <w:rPr>
                <w:rFonts w:eastAsia="Times New Roman" w:cstheme="minorHAnsi"/>
                <w:b/>
                <w:sz w:val="20"/>
                <w:szCs w:val="20"/>
                <w:lang w:eastAsia="pl-PL"/>
              </w:rPr>
              <w:t xml:space="preserve">Szkolenie z obsługi </w:t>
            </w:r>
            <w:r w:rsidR="00270F18">
              <w:rPr>
                <w:rFonts w:eastAsia="Times New Roman" w:cstheme="minorHAnsi"/>
                <w:b/>
                <w:sz w:val="20"/>
                <w:szCs w:val="20"/>
                <w:lang w:eastAsia="pl-PL"/>
              </w:rPr>
              <w:br/>
            </w:r>
            <w:r w:rsidRPr="00270F18">
              <w:rPr>
                <w:rFonts w:eastAsia="Times New Roman" w:cstheme="minorHAnsi"/>
                <w:b/>
                <w:sz w:val="20"/>
                <w:szCs w:val="20"/>
                <w:lang w:eastAsia="pl-PL"/>
              </w:rPr>
              <w:t>i konfiguracji systemu monitoringu IT</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B7C110" w14:textId="4BC46178" w:rsidR="005C5259" w:rsidRPr="005C5259" w:rsidRDefault="00733274" w:rsidP="005C5259">
            <w:pPr>
              <w:spacing w:after="0" w:line="240" w:lineRule="auto"/>
              <w:jc w:val="both"/>
              <w:rPr>
                <w:rFonts w:cstheme="minorHAnsi"/>
                <w:bCs/>
                <w:sz w:val="20"/>
                <w:szCs w:val="20"/>
              </w:rPr>
            </w:pPr>
            <w:r w:rsidRPr="005C5259">
              <w:rPr>
                <w:rFonts w:cstheme="minorHAnsi"/>
                <w:bCs/>
                <w:sz w:val="20"/>
                <w:szCs w:val="20"/>
              </w:rPr>
              <w:t xml:space="preserve">Wykonawca zobowiązany jest do zapewnienia szkolenia przeprowadzonego przez </w:t>
            </w:r>
            <w:r>
              <w:rPr>
                <w:rFonts w:cstheme="minorHAnsi"/>
                <w:bCs/>
                <w:sz w:val="20"/>
                <w:szCs w:val="20"/>
              </w:rPr>
              <w:t>profesjonalny podmiot zewnętrzny z</w:t>
            </w:r>
            <w:r w:rsidRPr="005C5259">
              <w:rPr>
                <w:rFonts w:cstheme="minorHAnsi"/>
                <w:bCs/>
                <w:sz w:val="20"/>
                <w:szCs w:val="20"/>
              </w:rPr>
              <w:t xml:space="preserve"> </w:t>
            </w:r>
            <w:r>
              <w:rPr>
                <w:rFonts w:cstheme="minorHAnsi"/>
                <w:bCs/>
                <w:sz w:val="20"/>
                <w:szCs w:val="20"/>
              </w:rPr>
              <w:t xml:space="preserve">dostarczanego </w:t>
            </w:r>
            <w:r w:rsidRPr="005C5259">
              <w:rPr>
                <w:rFonts w:cstheme="minorHAnsi"/>
                <w:bCs/>
                <w:sz w:val="20"/>
                <w:szCs w:val="20"/>
              </w:rPr>
              <w:t xml:space="preserve">rozwiązania </w:t>
            </w:r>
            <w:r w:rsidR="005C5259" w:rsidRPr="005C5259">
              <w:rPr>
                <w:rFonts w:cstheme="minorHAnsi"/>
                <w:bCs/>
                <w:sz w:val="20"/>
                <w:szCs w:val="20"/>
              </w:rPr>
              <w:t xml:space="preserve">obejmującego konfigurację </w:t>
            </w:r>
            <w:r w:rsidR="005D7FEA">
              <w:rPr>
                <w:rFonts w:cstheme="minorHAnsi"/>
                <w:bCs/>
                <w:sz w:val="20"/>
                <w:szCs w:val="20"/>
              </w:rPr>
              <w:br/>
            </w:r>
            <w:r w:rsidR="005C5259" w:rsidRPr="005C5259">
              <w:rPr>
                <w:rFonts w:cstheme="minorHAnsi"/>
                <w:bCs/>
                <w:sz w:val="20"/>
                <w:szCs w:val="20"/>
              </w:rPr>
              <w:t xml:space="preserve">i zarządzanie systemem monitoringu IT. Szkolenie musi obejmować metody monitorowania infrastruktury IT, serwerów, aplikacji i stacji roboczych. Powinno również zawierać konfigurację powiadomień, automatyzację reakcji na incydenty oraz omówienie polityk raportowania </w:t>
            </w:r>
            <w:r w:rsidR="005D7FEA">
              <w:rPr>
                <w:rFonts w:cstheme="minorHAnsi"/>
                <w:bCs/>
                <w:sz w:val="20"/>
                <w:szCs w:val="20"/>
              </w:rPr>
              <w:br/>
            </w:r>
            <w:r w:rsidR="005C5259" w:rsidRPr="005C5259">
              <w:rPr>
                <w:rFonts w:cstheme="minorHAnsi"/>
                <w:bCs/>
                <w:sz w:val="20"/>
                <w:szCs w:val="20"/>
              </w:rPr>
              <w:t>i analizy danych.</w:t>
            </w:r>
          </w:p>
        </w:tc>
      </w:tr>
      <w:tr w:rsidR="005C5259" w:rsidRPr="005C5259" w14:paraId="6AF698AA" w14:textId="77777777" w:rsidTr="005C5259">
        <w:tblPrEx>
          <w:tblCellMar>
            <w:left w:w="70" w:type="dxa"/>
            <w:right w:w="7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944976" w14:textId="3F26E6EA" w:rsidR="005C5259" w:rsidRPr="00270F18" w:rsidRDefault="005C5259" w:rsidP="00270F18">
            <w:pPr>
              <w:pStyle w:val="Akapitzlist"/>
              <w:numPr>
                <w:ilvl w:val="0"/>
                <w:numId w:val="55"/>
              </w:numPr>
              <w:ind w:left="496"/>
              <w:rPr>
                <w:rFonts w:eastAsia="Times New Roman" w:cstheme="minorHAnsi"/>
                <w:b/>
                <w:sz w:val="20"/>
                <w:szCs w:val="20"/>
                <w:lang w:eastAsia="pl-PL"/>
              </w:rPr>
            </w:pPr>
            <w:r w:rsidRPr="00270F18">
              <w:rPr>
                <w:rFonts w:eastAsia="Times New Roman" w:cstheme="minorHAnsi"/>
                <w:b/>
                <w:sz w:val="20"/>
                <w:szCs w:val="20"/>
                <w:lang w:eastAsia="pl-PL"/>
              </w:rPr>
              <w:t xml:space="preserve">Szkolenie z </w:t>
            </w:r>
            <w:proofErr w:type="spellStart"/>
            <w:r w:rsidRPr="00270F18">
              <w:rPr>
                <w:rFonts w:eastAsia="Times New Roman" w:cstheme="minorHAnsi"/>
                <w:b/>
                <w:sz w:val="20"/>
                <w:szCs w:val="20"/>
                <w:lang w:eastAsia="pl-PL"/>
              </w:rPr>
              <w:t>firewall'a</w:t>
            </w:r>
            <w:proofErr w:type="spellEnd"/>
            <w:r w:rsidRPr="00270F18">
              <w:rPr>
                <w:rFonts w:eastAsia="Times New Roman" w:cstheme="minorHAnsi"/>
                <w:b/>
                <w:sz w:val="20"/>
                <w:szCs w:val="20"/>
                <w:lang w:eastAsia="pl-PL"/>
              </w:rPr>
              <w:t xml:space="preserve"> sprzętowego</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D2E060" w14:textId="47DC101C" w:rsidR="005C5259" w:rsidRPr="005C5259" w:rsidRDefault="00733274" w:rsidP="005C5259">
            <w:pPr>
              <w:spacing w:after="0" w:line="240" w:lineRule="auto"/>
              <w:jc w:val="both"/>
              <w:rPr>
                <w:rFonts w:cstheme="minorHAnsi"/>
                <w:bCs/>
                <w:sz w:val="20"/>
                <w:szCs w:val="20"/>
              </w:rPr>
            </w:pPr>
            <w:r w:rsidRPr="005C5259">
              <w:rPr>
                <w:rFonts w:cstheme="minorHAnsi"/>
                <w:bCs/>
                <w:sz w:val="20"/>
                <w:szCs w:val="20"/>
              </w:rPr>
              <w:t xml:space="preserve">Wykonawca zobowiązany jest do zapewnienia szkolenia przeprowadzonego przez </w:t>
            </w:r>
            <w:r>
              <w:rPr>
                <w:rFonts w:cstheme="minorHAnsi"/>
                <w:bCs/>
                <w:sz w:val="20"/>
                <w:szCs w:val="20"/>
              </w:rPr>
              <w:t>profesjonalny podmiot zewnętrzny z</w:t>
            </w:r>
            <w:r w:rsidRPr="005C5259">
              <w:rPr>
                <w:rFonts w:cstheme="minorHAnsi"/>
                <w:bCs/>
                <w:sz w:val="20"/>
                <w:szCs w:val="20"/>
              </w:rPr>
              <w:t xml:space="preserve"> </w:t>
            </w:r>
            <w:r>
              <w:rPr>
                <w:rFonts w:cstheme="minorHAnsi"/>
                <w:bCs/>
                <w:sz w:val="20"/>
                <w:szCs w:val="20"/>
              </w:rPr>
              <w:t xml:space="preserve">dostarczanego </w:t>
            </w:r>
            <w:r w:rsidRPr="005C5259">
              <w:rPr>
                <w:rFonts w:cstheme="minorHAnsi"/>
                <w:bCs/>
                <w:sz w:val="20"/>
                <w:szCs w:val="20"/>
              </w:rPr>
              <w:t>rozwiązania</w:t>
            </w:r>
            <w:r w:rsidR="005C5259" w:rsidRPr="005C5259">
              <w:rPr>
                <w:rFonts w:cstheme="minorHAnsi"/>
                <w:bCs/>
                <w:sz w:val="20"/>
                <w:szCs w:val="20"/>
              </w:rPr>
              <w:t xml:space="preserve">, dotyczącego konfiguracji </w:t>
            </w:r>
            <w:r w:rsidR="005D7FEA">
              <w:rPr>
                <w:rFonts w:cstheme="minorHAnsi"/>
                <w:bCs/>
                <w:sz w:val="20"/>
                <w:szCs w:val="20"/>
              </w:rPr>
              <w:br/>
            </w:r>
            <w:r w:rsidR="005C5259" w:rsidRPr="005C5259">
              <w:rPr>
                <w:rFonts w:cstheme="minorHAnsi"/>
                <w:bCs/>
                <w:sz w:val="20"/>
                <w:szCs w:val="20"/>
              </w:rPr>
              <w:t>i zarządzania wdrożonym urządzeniem firewall. Szkolenie musi obejmować konfigurację polityk dostępu, filtrowanie ruchu sieciowego, integrację z VPN oraz ochronę przed zagrożeniami zewnętrznymi. Wymagana jest również nauka wykrywania i zapobiegania atakom sieciowym (IPS/IDS), a także procedury diagnostyczne i zabezpieczenia przed nieautoryzowanym dostępem.</w:t>
            </w:r>
          </w:p>
        </w:tc>
      </w:tr>
    </w:tbl>
    <w:p w14:paraId="6A5D4533" w14:textId="77777777" w:rsidR="008B5815" w:rsidRPr="00391CAE" w:rsidRDefault="008B5815" w:rsidP="007340D8"/>
    <w:p w14:paraId="3938800A" w14:textId="4F3E2D44" w:rsidR="007340D8" w:rsidRDefault="00DE576F" w:rsidP="00DE576F">
      <w:pPr>
        <w:pStyle w:val="Nagwek1"/>
        <w:numPr>
          <w:ilvl w:val="0"/>
          <w:numId w:val="30"/>
        </w:numPr>
      </w:pPr>
      <w:bookmarkStart w:id="15" w:name="_Toc190851819"/>
      <w:r>
        <w:t>Wdrożenie</w:t>
      </w:r>
      <w:bookmarkEnd w:id="15"/>
    </w:p>
    <w:p w14:paraId="5086DD1F" w14:textId="5B5356B0" w:rsidR="005C5259" w:rsidRDefault="005C5259" w:rsidP="003435F6">
      <w:pPr>
        <w:pStyle w:val="Akapitzlist"/>
        <w:numPr>
          <w:ilvl w:val="0"/>
          <w:numId w:val="37"/>
        </w:numPr>
        <w:jc w:val="both"/>
      </w:pPr>
      <w:r>
        <w:t>Zakres wdrożenia</w:t>
      </w:r>
    </w:p>
    <w:p w14:paraId="60DDD776" w14:textId="764FEFE1" w:rsidR="005C5259" w:rsidRDefault="005C5259" w:rsidP="003435F6">
      <w:pPr>
        <w:jc w:val="both"/>
      </w:pPr>
      <w:r>
        <w:t>W ramach wdrożenia Wykonawca zobowiązany jest do kompleksowego uruchomienia i konfiguracji dostarczonego sprzętu oraz rekonfiguracji istniejącej infrastruktury IT Zamawiającego w sposób zapewniający pełną integrację i spójność systemową zgodnie z wytycznymi</w:t>
      </w:r>
      <w:r w:rsidR="005D7FEA">
        <w:t xml:space="preserve"> </w:t>
      </w:r>
      <w:r w:rsidR="003435F6">
        <w:t xml:space="preserve">i we współpracy </w:t>
      </w:r>
      <w:r w:rsidR="005D7FEA">
        <w:br/>
      </w:r>
      <w:r w:rsidR="003435F6">
        <w:t xml:space="preserve">z </w:t>
      </w:r>
      <w:r>
        <w:t>Zamawiając</w:t>
      </w:r>
      <w:r w:rsidR="003435F6">
        <w:t>ym</w:t>
      </w:r>
      <w:r>
        <w:t>.</w:t>
      </w:r>
      <w:r w:rsidR="00D41189">
        <w:t xml:space="preserve"> </w:t>
      </w:r>
    </w:p>
    <w:p w14:paraId="128BB75C" w14:textId="73B26FAA" w:rsidR="00D41189" w:rsidRDefault="00D41189" w:rsidP="00D41189">
      <w:pPr>
        <w:jc w:val="both"/>
      </w:pPr>
      <w:r>
        <w:lastRenderedPageBreak/>
        <w:t xml:space="preserve">Wdrożenie musi zostać przeprowadzone poza godzinami pracy urzędu, tj. w godzinach nocnych, </w:t>
      </w:r>
      <w:r>
        <w:br/>
        <w:t xml:space="preserve">w weekendy lub w innych terminach uzgodnionych z Zamawiającym, tak aby nie zakłócać bieżącej działalności urzędu. Prace wdrożeniowe nie mogą ingerować w normalne funkcjonowanie urzędu </w:t>
      </w:r>
      <w:r w:rsidR="005D7FEA">
        <w:br/>
      </w:r>
      <w:r>
        <w:t>w godzinach jego pracy. Oznacza to, że w trakcie standardowego czasu pracy wszystkie systemy i usługi muszą pozostawać dostępne dla pracowników i interesantów bez przerw i ograniczeń w działaniu.</w:t>
      </w:r>
    </w:p>
    <w:p w14:paraId="7B597E6A" w14:textId="77777777" w:rsidR="00D41189" w:rsidRDefault="00D41189" w:rsidP="003435F6">
      <w:pPr>
        <w:jc w:val="both"/>
      </w:pPr>
      <w:r w:rsidRPr="00D41189">
        <w:t>W przypadku konieczności krótkotrwałego wyłączenia lub ograniczenia dostępu do jakichkolwiek usług, Wykonawca musi uzyskać uprzednią zgodę Zamawiającego oraz zapewnić alternatywne rozwiązania minimalizujące wpływ na pracę urzędu.</w:t>
      </w:r>
    </w:p>
    <w:p w14:paraId="4860ADAD" w14:textId="04F663A6" w:rsidR="005C5259" w:rsidRDefault="005C5259" w:rsidP="003435F6">
      <w:pPr>
        <w:jc w:val="both"/>
      </w:pPr>
      <w:r>
        <w:t>Zakres wdrożenia obejmuje m.in.:</w:t>
      </w:r>
    </w:p>
    <w:p w14:paraId="3FF39892" w14:textId="502ACCD2" w:rsidR="005C5259" w:rsidRDefault="005C5259" w:rsidP="003435F6">
      <w:pPr>
        <w:pStyle w:val="Akapitzlist"/>
        <w:numPr>
          <w:ilvl w:val="0"/>
          <w:numId w:val="36"/>
        </w:numPr>
        <w:jc w:val="both"/>
      </w:pPr>
      <w:r>
        <w:t>Montaż, konfigurację i integrację dostarczonych urządzeń (serwera, routera brzegowego, macierzy dyskowych, urządzeń sieciowych, firewalli, systemu monitoringu IT</w:t>
      </w:r>
      <w:r w:rsidR="00270F18">
        <w:t>)</w:t>
      </w:r>
      <w:r>
        <w:t>.</w:t>
      </w:r>
    </w:p>
    <w:p w14:paraId="7F30E0E4" w14:textId="77777777" w:rsidR="005C5259" w:rsidRDefault="005C5259" w:rsidP="003435F6">
      <w:pPr>
        <w:pStyle w:val="Akapitzlist"/>
        <w:numPr>
          <w:ilvl w:val="0"/>
          <w:numId w:val="36"/>
        </w:numPr>
        <w:jc w:val="both"/>
      </w:pPr>
      <w:r>
        <w:t>Rekonfigurację istniejącego sprzętu IT tak, aby był w pełni zintegrowany z nową infrastrukturą.</w:t>
      </w:r>
    </w:p>
    <w:p w14:paraId="11309274" w14:textId="77777777" w:rsidR="005C5259" w:rsidRDefault="005C5259" w:rsidP="003435F6">
      <w:pPr>
        <w:pStyle w:val="Akapitzlist"/>
        <w:numPr>
          <w:ilvl w:val="0"/>
          <w:numId w:val="36"/>
        </w:numPr>
        <w:jc w:val="both"/>
      </w:pPr>
      <w:r>
        <w:t>Instalację i konfigurację oprogramowania zarządzającego oraz systemów wspierających bezpieczeństwo i wydajność infrastruktury IT.</w:t>
      </w:r>
    </w:p>
    <w:p w14:paraId="0F6F16EE" w14:textId="1F72C060" w:rsidR="005C5259" w:rsidRDefault="005C5259" w:rsidP="003435F6">
      <w:pPr>
        <w:pStyle w:val="Akapitzlist"/>
        <w:numPr>
          <w:ilvl w:val="0"/>
          <w:numId w:val="36"/>
        </w:numPr>
        <w:jc w:val="both"/>
      </w:pPr>
      <w:r>
        <w:t xml:space="preserve">Ułożenie i organizację wymaganych połączeń sieciowych i okablowania w sposób zgodny </w:t>
      </w:r>
      <w:r w:rsidR="005D7FEA">
        <w:br/>
      </w:r>
      <w:r>
        <w:t>z normami technicznymi.</w:t>
      </w:r>
    </w:p>
    <w:p w14:paraId="33CF5113" w14:textId="77777777" w:rsidR="005C5259" w:rsidRDefault="005C5259" w:rsidP="003435F6">
      <w:pPr>
        <w:pStyle w:val="Akapitzlist"/>
        <w:numPr>
          <w:ilvl w:val="0"/>
          <w:numId w:val="36"/>
        </w:numPr>
        <w:jc w:val="both"/>
      </w:pPr>
      <w:r>
        <w:t>Przeprowadzenie testów kompatybilności z obecnym środowiskiem IT, zapewniających stabilność i wydajność wdrożonego rozwiązania.</w:t>
      </w:r>
    </w:p>
    <w:p w14:paraId="6AB66106" w14:textId="77777777" w:rsidR="005C5259" w:rsidRDefault="005C5259" w:rsidP="003435F6">
      <w:pPr>
        <w:pStyle w:val="Akapitzlist"/>
        <w:numPr>
          <w:ilvl w:val="0"/>
          <w:numId w:val="36"/>
        </w:numPr>
        <w:jc w:val="both"/>
      </w:pPr>
      <w:r>
        <w:t>Sporządzenie dokumentacji powdrożeniowej, opisującej szczegóły konfiguracji, polityki bezpieczeństwa, plany awaryjne oraz procedury eksploatacyjne.</w:t>
      </w:r>
    </w:p>
    <w:p w14:paraId="48445003" w14:textId="77777777" w:rsidR="005C5259" w:rsidRDefault="005C5259" w:rsidP="003435F6">
      <w:pPr>
        <w:pStyle w:val="Akapitzlist"/>
        <w:jc w:val="both"/>
      </w:pPr>
    </w:p>
    <w:p w14:paraId="6CB1F22A" w14:textId="71B50316" w:rsidR="005C5259" w:rsidRDefault="005C5259" w:rsidP="003435F6">
      <w:pPr>
        <w:pStyle w:val="Akapitzlist"/>
        <w:numPr>
          <w:ilvl w:val="0"/>
          <w:numId w:val="37"/>
        </w:numPr>
        <w:jc w:val="both"/>
      </w:pPr>
      <w:r>
        <w:t>Wdrożenie klastra wysokiej wydajności</w:t>
      </w:r>
    </w:p>
    <w:p w14:paraId="0F81F136" w14:textId="73CC1BE0" w:rsidR="005C5259" w:rsidRDefault="005C5259" w:rsidP="003435F6">
      <w:pPr>
        <w:jc w:val="both"/>
      </w:pPr>
      <w:r>
        <w:t>Wykonawca zobowiązany jest do wdrożenia klastra serwerowego, który będzie obsługiwał kluczowe usługi infrastruktury IT Zamawiającego. Zakres działań obejmuje:</w:t>
      </w:r>
    </w:p>
    <w:p w14:paraId="070F4CA2" w14:textId="77777777" w:rsidR="005C5259" w:rsidRDefault="005C5259" w:rsidP="003435F6">
      <w:pPr>
        <w:pStyle w:val="Akapitzlist"/>
        <w:numPr>
          <w:ilvl w:val="0"/>
          <w:numId w:val="38"/>
        </w:numPr>
        <w:jc w:val="both"/>
      </w:pPr>
      <w:r>
        <w:t>Określenie celów klastra, takich jak wysoka dostępność, równoważenie obciążenia oraz odporność na awarie.</w:t>
      </w:r>
    </w:p>
    <w:p w14:paraId="70FBA1AD" w14:textId="77777777" w:rsidR="005C5259" w:rsidRDefault="005C5259" w:rsidP="003435F6">
      <w:pPr>
        <w:pStyle w:val="Akapitzlist"/>
        <w:numPr>
          <w:ilvl w:val="0"/>
          <w:numId w:val="38"/>
        </w:numPr>
        <w:jc w:val="both"/>
      </w:pPr>
      <w:r>
        <w:t>Konfigurację sieci i połączeń między serwerami, w tym ustawienie przełączników, routerów oraz zapewnienie odpowiedniej przepustowości i redundancji.</w:t>
      </w:r>
    </w:p>
    <w:p w14:paraId="00766299" w14:textId="77777777" w:rsidR="005C5259" w:rsidRDefault="005C5259" w:rsidP="003435F6">
      <w:pPr>
        <w:pStyle w:val="Akapitzlist"/>
        <w:numPr>
          <w:ilvl w:val="0"/>
          <w:numId w:val="38"/>
        </w:numPr>
        <w:jc w:val="both"/>
      </w:pPr>
      <w:r>
        <w:t>Instalację i konfigurację systemu operacyjnego oraz oprogramowania zarządzającego klastrem.</w:t>
      </w:r>
    </w:p>
    <w:p w14:paraId="58B1434C" w14:textId="77777777" w:rsidR="005C5259" w:rsidRDefault="005C5259" w:rsidP="003435F6">
      <w:pPr>
        <w:pStyle w:val="Akapitzlist"/>
        <w:numPr>
          <w:ilvl w:val="0"/>
          <w:numId w:val="38"/>
        </w:numPr>
        <w:jc w:val="both"/>
      </w:pPr>
      <w:r>
        <w:t xml:space="preserve">Ustawienie polityk </w:t>
      </w:r>
      <w:proofErr w:type="spellStart"/>
      <w:r>
        <w:t>failover</w:t>
      </w:r>
      <w:proofErr w:type="spellEnd"/>
      <w:r>
        <w:t>, równoważenia obciążenia oraz skalowania, zapewniających nieprzerwaną pracę infrastruktury.</w:t>
      </w:r>
    </w:p>
    <w:p w14:paraId="236FB1E6" w14:textId="104AE0D8" w:rsidR="005C5259" w:rsidRDefault="005C5259" w:rsidP="003435F6">
      <w:pPr>
        <w:pStyle w:val="Akapitzlist"/>
        <w:numPr>
          <w:ilvl w:val="0"/>
          <w:numId w:val="38"/>
        </w:numPr>
        <w:jc w:val="both"/>
      </w:pPr>
      <w:r>
        <w:t xml:space="preserve">Konfigurację pamięci masowej i systemów plików w sposób optymalizujący wydajność </w:t>
      </w:r>
      <w:r w:rsidR="005D7FEA">
        <w:br/>
      </w:r>
      <w:r>
        <w:t>i bezpieczeństwo danych.</w:t>
      </w:r>
    </w:p>
    <w:p w14:paraId="0F088A17" w14:textId="77777777" w:rsidR="005C5259" w:rsidRDefault="005C5259" w:rsidP="003435F6">
      <w:pPr>
        <w:pStyle w:val="Akapitzlist"/>
        <w:numPr>
          <w:ilvl w:val="0"/>
          <w:numId w:val="38"/>
        </w:numPr>
        <w:jc w:val="both"/>
      </w:pPr>
      <w:r>
        <w:t>Implementację polityk bezpieczeństwa, w tym mechanizmów szyfrowania, systemów wykrywania i zapobiegania włamaniom (IPS/IDS) oraz firewalli.</w:t>
      </w:r>
    </w:p>
    <w:p w14:paraId="55A65D69" w14:textId="77777777" w:rsidR="005C5259" w:rsidRDefault="005C5259" w:rsidP="003435F6">
      <w:pPr>
        <w:pStyle w:val="Akapitzlist"/>
        <w:numPr>
          <w:ilvl w:val="0"/>
          <w:numId w:val="38"/>
        </w:numPr>
        <w:jc w:val="both"/>
      </w:pPr>
      <w:r>
        <w:t>Przeprowadzenie testów wydajności oraz testów awaryjnych, symulujących różne scenariusze awarii oraz odzyskiwania systemu.</w:t>
      </w:r>
    </w:p>
    <w:p w14:paraId="38C2658F" w14:textId="6BCC1A05" w:rsidR="005C5259" w:rsidRDefault="005C5259" w:rsidP="003435F6">
      <w:pPr>
        <w:pStyle w:val="Akapitzlist"/>
        <w:numPr>
          <w:ilvl w:val="0"/>
          <w:numId w:val="38"/>
        </w:numPr>
        <w:jc w:val="both"/>
      </w:pPr>
      <w:r>
        <w:t>Sporządzenie pełnej dokumentacji zawierającej architekturę systemu, schematy połączeń oraz procedury eksploatacyjne i awaryjne.</w:t>
      </w:r>
    </w:p>
    <w:p w14:paraId="31804141" w14:textId="77777777" w:rsidR="005D7FEA" w:rsidRDefault="005D7FEA" w:rsidP="005D7FEA">
      <w:pPr>
        <w:pStyle w:val="Akapitzlist"/>
        <w:jc w:val="both"/>
      </w:pPr>
    </w:p>
    <w:p w14:paraId="288D54A0" w14:textId="234E6AF4" w:rsidR="005C5259" w:rsidRDefault="005C5259" w:rsidP="003435F6">
      <w:pPr>
        <w:pStyle w:val="Akapitzlist"/>
        <w:numPr>
          <w:ilvl w:val="0"/>
          <w:numId w:val="37"/>
        </w:numPr>
        <w:jc w:val="both"/>
      </w:pPr>
      <w:r>
        <w:t>Wdrożenie serwera</w:t>
      </w:r>
    </w:p>
    <w:p w14:paraId="50F44528" w14:textId="77777777" w:rsidR="005C5259" w:rsidRDefault="005C5259" w:rsidP="003435F6">
      <w:pPr>
        <w:jc w:val="both"/>
      </w:pPr>
      <w:r>
        <w:t>W ramach wdrożenia serwera Wykonawca zobowiązany jest do:</w:t>
      </w:r>
    </w:p>
    <w:p w14:paraId="1FDE2641" w14:textId="77777777" w:rsidR="005C5259" w:rsidRDefault="005C5259" w:rsidP="003435F6">
      <w:pPr>
        <w:pStyle w:val="Akapitzlist"/>
        <w:numPr>
          <w:ilvl w:val="0"/>
          <w:numId w:val="39"/>
        </w:numPr>
        <w:jc w:val="both"/>
      </w:pPr>
      <w:r>
        <w:lastRenderedPageBreak/>
        <w:t xml:space="preserve">Montażu serwera w szafie </w:t>
      </w:r>
      <w:proofErr w:type="spellStart"/>
      <w:r>
        <w:t>rackowej</w:t>
      </w:r>
      <w:proofErr w:type="spellEnd"/>
      <w:r>
        <w:t xml:space="preserve"> i podłączenia do infrastruktury sieciowej.</w:t>
      </w:r>
    </w:p>
    <w:p w14:paraId="286E4888" w14:textId="77777777" w:rsidR="005C5259" w:rsidRDefault="005C5259" w:rsidP="003435F6">
      <w:pPr>
        <w:pStyle w:val="Akapitzlist"/>
        <w:numPr>
          <w:ilvl w:val="0"/>
          <w:numId w:val="39"/>
        </w:numPr>
        <w:jc w:val="both"/>
      </w:pPr>
      <w:r>
        <w:t>Konfiguracji interfejsów sieciowych i VLAN-ów, zapewniających optymalną łączność oraz segmentację ruchu.</w:t>
      </w:r>
    </w:p>
    <w:p w14:paraId="29E156BC" w14:textId="77777777" w:rsidR="005C5259" w:rsidRDefault="005C5259" w:rsidP="003435F6">
      <w:pPr>
        <w:pStyle w:val="Akapitzlist"/>
        <w:numPr>
          <w:ilvl w:val="0"/>
          <w:numId w:val="39"/>
        </w:numPr>
        <w:jc w:val="both"/>
      </w:pPr>
      <w:r>
        <w:t>Instalacji systemu operacyjnego wraz z niezbędnymi aktualizacjami.</w:t>
      </w:r>
    </w:p>
    <w:p w14:paraId="44C92F28" w14:textId="2054307C" w:rsidR="005C5259" w:rsidRDefault="005C5259" w:rsidP="003435F6">
      <w:pPr>
        <w:pStyle w:val="Akapitzlist"/>
        <w:numPr>
          <w:ilvl w:val="0"/>
          <w:numId w:val="39"/>
        </w:numPr>
        <w:jc w:val="both"/>
      </w:pPr>
      <w:r>
        <w:t xml:space="preserve">Konfiguracji sprzętowych macierzy RAID, dostosowanych do wymagań wydajnościowych </w:t>
      </w:r>
      <w:r w:rsidR="005D7FEA">
        <w:br/>
      </w:r>
      <w:r>
        <w:t>i bezpieczeństwa.</w:t>
      </w:r>
    </w:p>
    <w:p w14:paraId="7522E898" w14:textId="77777777" w:rsidR="005C5259" w:rsidRDefault="005C5259" w:rsidP="003435F6">
      <w:pPr>
        <w:pStyle w:val="Akapitzlist"/>
        <w:numPr>
          <w:ilvl w:val="0"/>
          <w:numId w:val="39"/>
        </w:numPr>
        <w:jc w:val="both"/>
      </w:pPr>
      <w:r>
        <w:t>Konfiguracji polityk dostępu, użytkowników oraz systemów autoryzacji, zapewniających bezpieczne zarządzanie serwerem.</w:t>
      </w:r>
    </w:p>
    <w:p w14:paraId="574211F8" w14:textId="77777777" w:rsidR="005C5259" w:rsidRDefault="005C5259" w:rsidP="003435F6">
      <w:pPr>
        <w:pStyle w:val="Akapitzlist"/>
        <w:numPr>
          <w:ilvl w:val="0"/>
          <w:numId w:val="39"/>
        </w:numPr>
        <w:jc w:val="both"/>
      </w:pPr>
      <w:r>
        <w:t>Zabezpieczenia serwera przed zagrożeniami poprzez wdrożenie firewalli, systemów monitorowania oraz kontroli dostępu.</w:t>
      </w:r>
    </w:p>
    <w:p w14:paraId="1CB82F96" w14:textId="77777777" w:rsidR="005C5259" w:rsidRDefault="005C5259" w:rsidP="003435F6">
      <w:pPr>
        <w:pStyle w:val="Akapitzlist"/>
        <w:numPr>
          <w:ilvl w:val="0"/>
          <w:numId w:val="39"/>
        </w:numPr>
        <w:jc w:val="both"/>
      </w:pPr>
      <w:r>
        <w:t>Wdrożenia strategii backupu i odtwarzania danych z wykorzystaniem dedykowanych narzędzi.</w:t>
      </w:r>
    </w:p>
    <w:p w14:paraId="610654D2" w14:textId="77777777" w:rsidR="005C5259" w:rsidRDefault="005C5259" w:rsidP="003435F6">
      <w:pPr>
        <w:pStyle w:val="Akapitzlist"/>
        <w:numPr>
          <w:ilvl w:val="0"/>
          <w:numId w:val="39"/>
        </w:numPr>
        <w:jc w:val="both"/>
      </w:pPr>
      <w:r>
        <w:t>Przeprowadzenia testów obciążeniowych w celu weryfikacji wydajności i stabilności działania.</w:t>
      </w:r>
    </w:p>
    <w:p w14:paraId="70C87D19" w14:textId="12FAE577" w:rsidR="003435F6" w:rsidRDefault="005C5259" w:rsidP="003435F6">
      <w:pPr>
        <w:pStyle w:val="Akapitzlist"/>
        <w:numPr>
          <w:ilvl w:val="0"/>
          <w:numId w:val="39"/>
        </w:numPr>
        <w:jc w:val="both"/>
      </w:pPr>
      <w:r>
        <w:t xml:space="preserve">Sporządzenia szczegółowej dokumentacji konfiguracji wraz z instrukcjami eksploatacyjnymi </w:t>
      </w:r>
      <w:r w:rsidR="005D7FEA">
        <w:br/>
      </w:r>
      <w:r>
        <w:t>i awaryjnymi.</w:t>
      </w:r>
    </w:p>
    <w:p w14:paraId="7B4A3D3E" w14:textId="77777777" w:rsidR="005D7FEA" w:rsidRDefault="005D7FEA" w:rsidP="005D7FEA">
      <w:pPr>
        <w:pStyle w:val="Akapitzlist"/>
        <w:jc w:val="both"/>
      </w:pPr>
    </w:p>
    <w:p w14:paraId="19A0449F" w14:textId="7FB10128" w:rsidR="005C5259" w:rsidRDefault="005C5259" w:rsidP="003435F6">
      <w:pPr>
        <w:pStyle w:val="Akapitzlist"/>
        <w:numPr>
          <w:ilvl w:val="0"/>
          <w:numId w:val="37"/>
        </w:numPr>
        <w:jc w:val="both"/>
      </w:pPr>
      <w:r>
        <w:t>Wdrożenie routera brzegowego</w:t>
      </w:r>
    </w:p>
    <w:p w14:paraId="3475462E" w14:textId="77777777" w:rsidR="005C5259" w:rsidRDefault="005C5259" w:rsidP="003435F6">
      <w:pPr>
        <w:jc w:val="both"/>
      </w:pPr>
      <w:r>
        <w:t>W ramach wdrożenia routera brzegowego Wykonawca zobowiązany jest do:</w:t>
      </w:r>
    </w:p>
    <w:p w14:paraId="5A477CCE" w14:textId="77777777" w:rsidR="005C5259" w:rsidRDefault="005C5259" w:rsidP="003435F6">
      <w:pPr>
        <w:pStyle w:val="Akapitzlist"/>
        <w:numPr>
          <w:ilvl w:val="0"/>
          <w:numId w:val="40"/>
        </w:numPr>
        <w:jc w:val="both"/>
      </w:pPr>
      <w:r>
        <w:t>Montażu urządzenia i jego podłączenia do sieci zgodnie z zaleceniami producenta.</w:t>
      </w:r>
    </w:p>
    <w:p w14:paraId="038BC966" w14:textId="77777777" w:rsidR="005C5259" w:rsidRDefault="005C5259" w:rsidP="003435F6">
      <w:pPr>
        <w:pStyle w:val="Akapitzlist"/>
        <w:numPr>
          <w:ilvl w:val="0"/>
          <w:numId w:val="40"/>
        </w:numPr>
        <w:jc w:val="both"/>
      </w:pPr>
      <w:r>
        <w:t>Konfiguracji interfejsów sieciowych, ustawień adresacji IP oraz routingu.</w:t>
      </w:r>
    </w:p>
    <w:p w14:paraId="24BA0A60" w14:textId="77777777" w:rsidR="005C5259" w:rsidRDefault="005C5259" w:rsidP="003435F6">
      <w:pPr>
        <w:pStyle w:val="Akapitzlist"/>
        <w:numPr>
          <w:ilvl w:val="0"/>
          <w:numId w:val="40"/>
        </w:numPr>
        <w:jc w:val="both"/>
      </w:pPr>
      <w:r>
        <w:t>Implementacji polityk bezpieczeństwa, w tym reguł firewall, NAT i VPN.</w:t>
      </w:r>
    </w:p>
    <w:p w14:paraId="102CC0D2" w14:textId="77777777" w:rsidR="005C5259" w:rsidRDefault="005C5259" w:rsidP="003435F6">
      <w:pPr>
        <w:pStyle w:val="Akapitzlist"/>
        <w:numPr>
          <w:ilvl w:val="0"/>
          <w:numId w:val="40"/>
        </w:numPr>
        <w:jc w:val="both"/>
      </w:pPr>
      <w:r>
        <w:t>Konfiguracji redundancji i przełączania awaryjnego (</w:t>
      </w:r>
      <w:proofErr w:type="spellStart"/>
      <w:r>
        <w:t>failover</w:t>
      </w:r>
      <w:proofErr w:type="spellEnd"/>
      <w:r>
        <w:t>) w celu zapewnienia wysokiej dostępności.</w:t>
      </w:r>
    </w:p>
    <w:p w14:paraId="1FEDF7C1" w14:textId="77777777" w:rsidR="005C5259" w:rsidRDefault="005C5259" w:rsidP="003435F6">
      <w:pPr>
        <w:pStyle w:val="Akapitzlist"/>
        <w:numPr>
          <w:ilvl w:val="0"/>
          <w:numId w:val="40"/>
        </w:numPr>
        <w:jc w:val="both"/>
      </w:pPr>
      <w:r>
        <w:t xml:space="preserve">Wdrożenia mechanizmów </w:t>
      </w:r>
      <w:proofErr w:type="spellStart"/>
      <w:r>
        <w:t>QoS</w:t>
      </w:r>
      <w:proofErr w:type="spellEnd"/>
      <w:r>
        <w:t xml:space="preserve"> w celu optymalizacji ruchu sieciowego.</w:t>
      </w:r>
    </w:p>
    <w:p w14:paraId="07467B30" w14:textId="77777777" w:rsidR="005C5259" w:rsidRDefault="005C5259" w:rsidP="003435F6">
      <w:pPr>
        <w:pStyle w:val="Akapitzlist"/>
        <w:numPr>
          <w:ilvl w:val="0"/>
          <w:numId w:val="40"/>
        </w:numPr>
        <w:jc w:val="both"/>
      </w:pPr>
      <w:r>
        <w:t>Testowania konfiguracji pod kątem wydajności i zgodności z wymogami Zamawiającego.</w:t>
      </w:r>
    </w:p>
    <w:p w14:paraId="209539CC" w14:textId="46C202E7" w:rsidR="003435F6" w:rsidRDefault="005C5259" w:rsidP="003435F6">
      <w:pPr>
        <w:pStyle w:val="Akapitzlist"/>
        <w:numPr>
          <w:ilvl w:val="0"/>
          <w:numId w:val="40"/>
        </w:numPr>
        <w:jc w:val="both"/>
      </w:pPr>
      <w:r>
        <w:t>Sporządzenia dokumentacji technicznej i procedur awaryjnych.</w:t>
      </w:r>
    </w:p>
    <w:p w14:paraId="504CC0B9" w14:textId="77777777" w:rsidR="005D7FEA" w:rsidRDefault="005D7FEA" w:rsidP="005D7FEA">
      <w:pPr>
        <w:pStyle w:val="Akapitzlist"/>
        <w:jc w:val="both"/>
      </w:pPr>
    </w:p>
    <w:p w14:paraId="684216DE" w14:textId="6C58E231" w:rsidR="005C5259" w:rsidRDefault="005C5259" w:rsidP="003435F6">
      <w:pPr>
        <w:pStyle w:val="Akapitzlist"/>
        <w:numPr>
          <w:ilvl w:val="0"/>
          <w:numId w:val="37"/>
        </w:numPr>
        <w:jc w:val="both"/>
      </w:pPr>
      <w:r>
        <w:t>Wdrożenie macierzy dyskowych</w:t>
      </w:r>
    </w:p>
    <w:p w14:paraId="4A7440C1" w14:textId="77777777" w:rsidR="005C5259" w:rsidRDefault="005C5259" w:rsidP="003435F6">
      <w:pPr>
        <w:jc w:val="both"/>
      </w:pPr>
      <w:r>
        <w:t>Wykonawca zobowiązany jest do pełnej konfiguracji dostarczonych macierzy, w tym:</w:t>
      </w:r>
    </w:p>
    <w:p w14:paraId="336A671A" w14:textId="28EA6B1D" w:rsidR="005C5259" w:rsidRDefault="005C5259" w:rsidP="003435F6">
      <w:pPr>
        <w:pStyle w:val="Akapitzlist"/>
        <w:numPr>
          <w:ilvl w:val="0"/>
          <w:numId w:val="41"/>
        </w:numPr>
        <w:jc w:val="both"/>
      </w:pPr>
      <w:r>
        <w:t xml:space="preserve">Montażu w szafie </w:t>
      </w:r>
      <w:proofErr w:type="spellStart"/>
      <w:r>
        <w:t>rackowej</w:t>
      </w:r>
      <w:proofErr w:type="spellEnd"/>
      <w:r>
        <w:t xml:space="preserve"> i podłączenia do infrastruktury.</w:t>
      </w:r>
    </w:p>
    <w:p w14:paraId="1402142F" w14:textId="77777777" w:rsidR="005C5259" w:rsidRDefault="005C5259" w:rsidP="003435F6">
      <w:pPr>
        <w:pStyle w:val="Akapitzlist"/>
        <w:numPr>
          <w:ilvl w:val="0"/>
          <w:numId w:val="41"/>
        </w:numPr>
        <w:jc w:val="both"/>
      </w:pPr>
      <w:r>
        <w:t>Konfiguracji systemu zarządzania pamięcią masową, w tym polityk RAID, LUN oraz dostępu do danych.</w:t>
      </w:r>
    </w:p>
    <w:p w14:paraId="2ECD0A58" w14:textId="77777777" w:rsidR="005C5259" w:rsidRDefault="005C5259" w:rsidP="003435F6">
      <w:pPr>
        <w:pStyle w:val="Akapitzlist"/>
        <w:numPr>
          <w:ilvl w:val="0"/>
          <w:numId w:val="41"/>
        </w:numPr>
        <w:jc w:val="both"/>
      </w:pPr>
      <w:r>
        <w:t xml:space="preserve">Implementacji systemów ochrony danych, takich jak </w:t>
      </w:r>
      <w:proofErr w:type="spellStart"/>
      <w:r>
        <w:t>snapshoty</w:t>
      </w:r>
      <w:proofErr w:type="spellEnd"/>
      <w:r>
        <w:t>, replikacja oraz szyfrowanie.</w:t>
      </w:r>
    </w:p>
    <w:p w14:paraId="0B129F73" w14:textId="77777777" w:rsidR="005C5259" w:rsidRDefault="005C5259" w:rsidP="003435F6">
      <w:pPr>
        <w:pStyle w:val="Akapitzlist"/>
        <w:numPr>
          <w:ilvl w:val="0"/>
          <w:numId w:val="41"/>
        </w:numPr>
        <w:jc w:val="both"/>
      </w:pPr>
      <w:r>
        <w:t>Integracji z systemami backupu oraz strategii przywracania danych.</w:t>
      </w:r>
    </w:p>
    <w:p w14:paraId="647BAB35" w14:textId="77777777" w:rsidR="005C5259" w:rsidRDefault="005C5259" w:rsidP="003435F6">
      <w:pPr>
        <w:pStyle w:val="Akapitzlist"/>
        <w:numPr>
          <w:ilvl w:val="0"/>
          <w:numId w:val="41"/>
        </w:numPr>
        <w:jc w:val="both"/>
      </w:pPr>
      <w:r>
        <w:t>Przeprowadzenia testów wydajności oraz walidacji systemów redundancji.</w:t>
      </w:r>
    </w:p>
    <w:p w14:paraId="4D7E603B" w14:textId="24FC603D" w:rsidR="003435F6" w:rsidRDefault="005C5259" w:rsidP="003435F6">
      <w:pPr>
        <w:pStyle w:val="Akapitzlist"/>
        <w:numPr>
          <w:ilvl w:val="0"/>
          <w:numId w:val="41"/>
        </w:numPr>
        <w:jc w:val="both"/>
      </w:pPr>
      <w:r>
        <w:t>Sporządzenia szczegółowej dokumentacji powdrożeniowej.</w:t>
      </w:r>
    </w:p>
    <w:p w14:paraId="53319D30" w14:textId="059F5B4E" w:rsidR="005C5259" w:rsidRDefault="005C5259" w:rsidP="003435F6">
      <w:pPr>
        <w:pStyle w:val="Akapitzlist"/>
        <w:numPr>
          <w:ilvl w:val="0"/>
          <w:numId w:val="37"/>
        </w:numPr>
        <w:jc w:val="both"/>
      </w:pPr>
      <w:r>
        <w:t>Wdrożenie systemu monitoringu IT</w:t>
      </w:r>
    </w:p>
    <w:p w14:paraId="31680BE3" w14:textId="77777777" w:rsidR="005C5259" w:rsidRDefault="005C5259" w:rsidP="003435F6">
      <w:pPr>
        <w:jc w:val="both"/>
      </w:pPr>
      <w:r>
        <w:t>Wykonawca zobowiązany jest do:</w:t>
      </w:r>
    </w:p>
    <w:p w14:paraId="3CAF8FDE" w14:textId="77777777" w:rsidR="005C5259" w:rsidRDefault="005C5259" w:rsidP="003435F6">
      <w:pPr>
        <w:pStyle w:val="Akapitzlist"/>
        <w:numPr>
          <w:ilvl w:val="0"/>
          <w:numId w:val="42"/>
        </w:numPr>
        <w:jc w:val="both"/>
      </w:pPr>
      <w:r>
        <w:t>Instalacji i konfiguracji oprogramowania monitorującego zasoby sieciowe, serwery oraz stacje robocze.</w:t>
      </w:r>
    </w:p>
    <w:p w14:paraId="362F025A" w14:textId="77777777" w:rsidR="005C5259" w:rsidRDefault="005C5259" w:rsidP="003435F6">
      <w:pPr>
        <w:pStyle w:val="Akapitzlist"/>
        <w:numPr>
          <w:ilvl w:val="0"/>
          <w:numId w:val="42"/>
        </w:numPr>
        <w:jc w:val="both"/>
      </w:pPr>
      <w:r>
        <w:t>Konfiguracji alertów i powiadomień w celu automatycznej detekcji incydentów.</w:t>
      </w:r>
    </w:p>
    <w:p w14:paraId="447A1435" w14:textId="77777777" w:rsidR="005C5259" w:rsidRDefault="005C5259" w:rsidP="003435F6">
      <w:pPr>
        <w:pStyle w:val="Akapitzlist"/>
        <w:numPr>
          <w:ilvl w:val="0"/>
          <w:numId w:val="42"/>
        </w:numPr>
        <w:jc w:val="both"/>
      </w:pPr>
      <w:r>
        <w:t>Optymalizacji polityk monitorowania oraz automatyzacji reakcji na zdarzenia.</w:t>
      </w:r>
    </w:p>
    <w:p w14:paraId="1A66031B" w14:textId="77777777" w:rsidR="005C5259" w:rsidRDefault="005C5259" w:rsidP="003435F6">
      <w:pPr>
        <w:pStyle w:val="Akapitzlist"/>
        <w:numPr>
          <w:ilvl w:val="0"/>
          <w:numId w:val="42"/>
        </w:numPr>
        <w:jc w:val="both"/>
      </w:pPr>
      <w:r>
        <w:t>Integracji systemu monitoringu z innymi elementami infrastruktury IT.</w:t>
      </w:r>
    </w:p>
    <w:p w14:paraId="74599E0B" w14:textId="4043A432" w:rsidR="003435F6" w:rsidRDefault="005C5259" w:rsidP="003435F6">
      <w:pPr>
        <w:pStyle w:val="Akapitzlist"/>
        <w:numPr>
          <w:ilvl w:val="0"/>
          <w:numId w:val="42"/>
        </w:numPr>
        <w:jc w:val="both"/>
      </w:pPr>
      <w:r>
        <w:t>Przeprowadzenia testów działania oraz zapewnienia poprawnej analizy logów i zdarzeń.</w:t>
      </w:r>
    </w:p>
    <w:p w14:paraId="3948E1AC" w14:textId="77777777" w:rsidR="005D7FEA" w:rsidRDefault="005D7FEA" w:rsidP="005D7FEA">
      <w:pPr>
        <w:pStyle w:val="Akapitzlist"/>
        <w:jc w:val="both"/>
      </w:pPr>
    </w:p>
    <w:p w14:paraId="3800F036" w14:textId="38A40C75" w:rsidR="005C5259" w:rsidRDefault="005C5259" w:rsidP="003435F6">
      <w:pPr>
        <w:pStyle w:val="Akapitzlist"/>
        <w:numPr>
          <w:ilvl w:val="0"/>
          <w:numId w:val="37"/>
        </w:numPr>
        <w:jc w:val="both"/>
      </w:pPr>
      <w:r>
        <w:t xml:space="preserve">Instalacja i konfiguracja </w:t>
      </w:r>
      <w:proofErr w:type="spellStart"/>
      <w:r>
        <w:t>firewall'a</w:t>
      </w:r>
      <w:proofErr w:type="spellEnd"/>
      <w:r>
        <w:t xml:space="preserve"> sprzętowego</w:t>
      </w:r>
    </w:p>
    <w:p w14:paraId="170C26A1" w14:textId="77777777" w:rsidR="005C5259" w:rsidRDefault="005C5259" w:rsidP="003435F6">
      <w:pPr>
        <w:jc w:val="both"/>
      </w:pPr>
      <w:r>
        <w:t>W ramach wdrożenia Wykonawca zobowiązany jest do:</w:t>
      </w:r>
    </w:p>
    <w:p w14:paraId="5B53BD31" w14:textId="77777777" w:rsidR="005C5259" w:rsidRDefault="005C5259" w:rsidP="003435F6">
      <w:pPr>
        <w:pStyle w:val="Akapitzlist"/>
        <w:numPr>
          <w:ilvl w:val="0"/>
          <w:numId w:val="43"/>
        </w:numPr>
        <w:jc w:val="both"/>
      </w:pPr>
      <w:r>
        <w:t>Instalacji urządzenia w infrastrukturze sieciowej oraz konfiguracji polityk zabezpieczeń.</w:t>
      </w:r>
    </w:p>
    <w:p w14:paraId="368DE8E1" w14:textId="77777777" w:rsidR="005C5259" w:rsidRDefault="005C5259" w:rsidP="003435F6">
      <w:pPr>
        <w:pStyle w:val="Akapitzlist"/>
        <w:numPr>
          <w:ilvl w:val="0"/>
          <w:numId w:val="43"/>
        </w:numPr>
        <w:jc w:val="both"/>
      </w:pPr>
      <w:r>
        <w:t>Implementacji mechanizmów filtrowania ruchu oraz systemów wykrywania zagrożeń (IPS/IDS).</w:t>
      </w:r>
    </w:p>
    <w:p w14:paraId="7D2BBEAD" w14:textId="5E353111" w:rsidR="005C5259" w:rsidRDefault="005C5259" w:rsidP="003435F6">
      <w:pPr>
        <w:pStyle w:val="Akapitzlist"/>
        <w:numPr>
          <w:ilvl w:val="0"/>
          <w:numId w:val="43"/>
        </w:numPr>
        <w:jc w:val="both"/>
      </w:pPr>
      <w:r>
        <w:t xml:space="preserve">Integracji </w:t>
      </w:r>
      <w:proofErr w:type="spellStart"/>
      <w:r>
        <w:t>firewall'a</w:t>
      </w:r>
      <w:proofErr w:type="spellEnd"/>
      <w:r>
        <w:t xml:space="preserve"> z systemami monitorowania w celu zapewnienia spójnej strategii bezpieczeństwa.</w:t>
      </w:r>
    </w:p>
    <w:p w14:paraId="51BD4924" w14:textId="516E94AC" w:rsidR="003435F6" w:rsidRDefault="005C5259" w:rsidP="003435F6">
      <w:pPr>
        <w:pStyle w:val="Akapitzlist"/>
        <w:numPr>
          <w:ilvl w:val="0"/>
          <w:numId w:val="43"/>
        </w:numPr>
        <w:jc w:val="both"/>
      </w:pPr>
      <w:r>
        <w:t xml:space="preserve">Testowania konfiguracji pod kątem skuteczności ochrony przed zagrożeniami oraz zgodności </w:t>
      </w:r>
      <w:r w:rsidR="005D7FEA">
        <w:br/>
      </w:r>
      <w:r>
        <w:t>z wymaganiami Zamawiającego.</w:t>
      </w:r>
    </w:p>
    <w:p w14:paraId="33AF8D8C" w14:textId="77777777" w:rsidR="005D7FEA" w:rsidRDefault="005D7FEA" w:rsidP="005D7FEA">
      <w:pPr>
        <w:pStyle w:val="Akapitzlist"/>
        <w:jc w:val="both"/>
      </w:pPr>
    </w:p>
    <w:p w14:paraId="53ED1FEF" w14:textId="7763FBBC" w:rsidR="005C5259" w:rsidRDefault="005C5259" w:rsidP="003435F6">
      <w:pPr>
        <w:pStyle w:val="Akapitzlist"/>
        <w:numPr>
          <w:ilvl w:val="0"/>
          <w:numId w:val="37"/>
        </w:numPr>
        <w:jc w:val="both"/>
      </w:pPr>
      <w:r>
        <w:t>Dokumentacja powdrożeniowa</w:t>
      </w:r>
    </w:p>
    <w:p w14:paraId="4AEEECEA" w14:textId="77777777" w:rsidR="005C5259" w:rsidRDefault="005C5259" w:rsidP="003435F6">
      <w:pPr>
        <w:jc w:val="both"/>
      </w:pPr>
      <w:r>
        <w:t>Wykonawca zobowiązany jest do sporządzenia pełnej dokumentacji powdrożeniowej, obejmującej:</w:t>
      </w:r>
    </w:p>
    <w:p w14:paraId="65F98671" w14:textId="77777777" w:rsidR="005C5259" w:rsidRDefault="005C5259" w:rsidP="003435F6">
      <w:pPr>
        <w:pStyle w:val="Akapitzlist"/>
        <w:numPr>
          <w:ilvl w:val="0"/>
          <w:numId w:val="45"/>
        </w:numPr>
        <w:jc w:val="both"/>
      </w:pPr>
      <w:r>
        <w:t>Schematy połączeń sieciowych, topologię klastra oraz konfigurację sprzętu.</w:t>
      </w:r>
    </w:p>
    <w:p w14:paraId="30A78DE5" w14:textId="77777777" w:rsidR="005C5259" w:rsidRDefault="005C5259" w:rsidP="003435F6">
      <w:pPr>
        <w:pStyle w:val="Akapitzlist"/>
        <w:numPr>
          <w:ilvl w:val="0"/>
          <w:numId w:val="45"/>
        </w:numPr>
        <w:jc w:val="both"/>
      </w:pPr>
      <w:r>
        <w:t>Instrukcje administracyjne i procedury awaryjne.</w:t>
      </w:r>
    </w:p>
    <w:p w14:paraId="26FB52CC" w14:textId="77777777" w:rsidR="005C5259" w:rsidRDefault="005C5259" w:rsidP="003435F6">
      <w:pPr>
        <w:pStyle w:val="Akapitzlist"/>
        <w:numPr>
          <w:ilvl w:val="0"/>
          <w:numId w:val="45"/>
        </w:numPr>
        <w:jc w:val="both"/>
      </w:pPr>
      <w:r>
        <w:t>Polityki bezpieczeństwa oraz strategie zarządzania infrastrukturą.</w:t>
      </w:r>
    </w:p>
    <w:p w14:paraId="21B8E674" w14:textId="408E57AF" w:rsidR="003435F6" w:rsidRDefault="005C5259" w:rsidP="003435F6">
      <w:pPr>
        <w:pStyle w:val="Akapitzlist"/>
        <w:numPr>
          <w:ilvl w:val="0"/>
          <w:numId w:val="45"/>
        </w:numPr>
        <w:jc w:val="both"/>
      </w:pPr>
      <w:r>
        <w:t>Dokumentację testów powdrożeniowych wraz z wynikami i rekomendacjami.</w:t>
      </w:r>
    </w:p>
    <w:p w14:paraId="757F7A45" w14:textId="77777777" w:rsidR="005D7FEA" w:rsidRDefault="005D7FEA" w:rsidP="005D7FEA">
      <w:pPr>
        <w:pStyle w:val="Akapitzlist"/>
        <w:jc w:val="both"/>
      </w:pPr>
    </w:p>
    <w:p w14:paraId="40C4DC4E" w14:textId="58CBE910" w:rsidR="005C5259" w:rsidRDefault="005C5259" w:rsidP="003435F6">
      <w:pPr>
        <w:pStyle w:val="Akapitzlist"/>
        <w:numPr>
          <w:ilvl w:val="0"/>
          <w:numId w:val="37"/>
        </w:numPr>
        <w:jc w:val="both"/>
      </w:pPr>
      <w:r>
        <w:t>Testy końcowe</w:t>
      </w:r>
    </w:p>
    <w:p w14:paraId="72973CAA" w14:textId="5B44611E" w:rsidR="00391CAE" w:rsidRPr="00391CAE" w:rsidRDefault="005C5259" w:rsidP="003435F6">
      <w:pPr>
        <w:jc w:val="both"/>
      </w:pPr>
      <w:r>
        <w:t>Po zakończeniu wdrożenia Wykonawca zobowiązany jest do przeprowadzenia kompleksowych testów systemu oraz monitorowania jego działania w celu potwierdzenia poprawności konfiguracji i zgodności z wymaganiami Zamawiającego.</w:t>
      </w:r>
    </w:p>
    <w:p w14:paraId="24A8D933" w14:textId="77777777" w:rsidR="00391CAE" w:rsidRPr="00391CAE" w:rsidRDefault="00391CAE" w:rsidP="00391CAE"/>
    <w:p w14:paraId="6B6476A9" w14:textId="2DB43FAD" w:rsidR="00391CAE" w:rsidRPr="00391CAE" w:rsidRDefault="00391CAE" w:rsidP="00391CAE"/>
    <w:sectPr w:rsidR="00391CAE" w:rsidRPr="00391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ll Replica 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5186B"/>
    <w:multiLevelType w:val="hybridMultilevel"/>
    <w:tmpl w:val="EB2A6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CA0AE8"/>
    <w:multiLevelType w:val="hybridMultilevel"/>
    <w:tmpl w:val="5BD8D4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935044"/>
    <w:multiLevelType w:val="hybridMultilevel"/>
    <w:tmpl w:val="2B0AA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2B663D"/>
    <w:multiLevelType w:val="hybridMultilevel"/>
    <w:tmpl w:val="1584E31C"/>
    <w:lvl w:ilvl="0" w:tplc="FFFFFFFF">
      <w:start w:val="1"/>
      <w:numFmt w:val="decimal"/>
      <w:lvlText w:val="%1."/>
      <w:lvlJc w:val="left"/>
      <w:pPr>
        <w:ind w:left="1068"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numFmt w:val="bullet"/>
      <w:lvlText w:val="•"/>
      <w:lvlJc w:val="left"/>
      <w:pPr>
        <w:ind w:left="3948" w:hanging="708"/>
      </w:pPr>
      <w:rPr>
        <w:rFonts w:ascii="Calibri Light" w:eastAsia="Times New Roman" w:hAnsi="Calibri Light" w:cs="Calibri Light"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040B3F0"/>
    <w:multiLevelType w:val="hybridMultilevel"/>
    <w:tmpl w:val="270077A4"/>
    <w:lvl w:ilvl="0" w:tplc="57A0E806">
      <w:start w:val="1"/>
      <w:numFmt w:val="bullet"/>
      <w:lvlText w:val="-"/>
      <w:lvlJc w:val="left"/>
      <w:pPr>
        <w:ind w:left="720" w:hanging="360"/>
      </w:pPr>
      <w:rPr>
        <w:rFonts w:ascii="Aptos" w:hAnsi="Aptos" w:hint="default"/>
      </w:rPr>
    </w:lvl>
    <w:lvl w:ilvl="1" w:tplc="C9C05BDE">
      <w:start w:val="1"/>
      <w:numFmt w:val="bullet"/>
      <w:lvlText w:val="o"/>
      <w:lvlJc w:val="left"/>
      <w:pPr>
        <w:ind w:left="1440" w:hanging="360"/>
      </w:pPr>
      <w:rPr>
        <w:rFonts w:ascii="Courier New" w:hAnsi="Courier New" w:hint="default"/>
      </w:rPr>
    </w:lvl>
    <w:lvl w:ilvl="2" w:tplc="F06E2B86">
      <w:start w:val="1"/>
      <w:numFmt w:val="bullet"/>
      <w:lvlText w:val=""/>
      <w:lvlJc w:val="left"/>
      <w:pPr>
        <w:ind w:left="2160" w:hanging="360"/>
      </w:pPr>
      <w:rPr>
        <w:rFonts w:ascii="Wingdings" w:hAnsi="Wingdings" w:hint="default"/>
      </w:rPr>
    </w:lvl>
    <w:lvl w:ilvl="3" w:tplc="0302D440">
      <w:start w:val="1"/>
      <w:numFmt w:val="bullet"/>
      <w:lvlText w:val=""/>
      <w:lvlJc w:val="left"/>
      <w:pPr>
        <w:ind w:left="2880" w:hanging="360"/>
      </w:pPr>
      <w:rPr>
        <w:rFonts w:ascii="Symbol" w:hAnsi="Symbol" w:hint="default"/>
      </w:rPr>
    </w:lvl>
    <w:lvl w:ilvl="4" w:tplc="5C2EC9B0">
      <w:start w:val="1"/>
      <w:numFmt w:val="bullet"/>
      <w:lvlText w:val="o"/>
      <w:lvlJc w:val="left"/>
      <w:pPr>
        <w:ind w:left="3600" w:hanging="360"/>
      </w:pPr>
      <w:rPr>
        <w:rFonts w:ascii="Courier New" w:hAnsi="Courier New" w:hint="default"/>
      </w:rPr>
    </w:lvl>
    <w:lvl w:ilvl="5" w:tplc="1EB8B8F8">
      <w:start w:val="1"/>
      <w:numFmt w:val="bullet"/>
      <w:lvlText w:val=""/>
      <w:lvlJc w:val="left"/>
      <w:pPr>
        <w:ind w:left="4320" w:hanging="360"/>
      </w:pPr>
      <w:rPr>
        <w:rFonts w:ascii="Wingdings" w:hAnsi="Wingdings" w:hint="default"/>
      </w:rPr>
    </w:lvl>
    <w:lvl w:ilvl="6" w:tplc="A09E7B50">
      <w:start w:val="1"/>
      <w:numFmt w:val="bullet"/>
      <w:lvlText w:val=""/>
      <w:lvlJc w:val="left"/>
      <w:pPr>
        <w:ind w:left="5040" w:hanging="360"/>
      </w:pPr>
      <w:rPr>
        <w:rFonts w:ascii="Symbol" w:hAnsi="Symbol" w:hint="default"/>
      </w:rPr>
    </w:lvl>
    <w:lvl w:ilvl="7" w:tplc="1334F326">
      <w:start w:val="1"/>
      <w:numFmt w:val="bullet"/>
      <w:lvlText w:val="o"/>
      <w:lvlJc w:val="left"/>
      <w:pPr>
        <w:ind w:left="5760" w:hanging="360"/>
      </w:pPr>
      <w:rPr>
        <w:rFonts w:ascii="Courier New" w:hAnsi="Courier New" w:hint="default"/>
      </w:rPr>
    </w:lvl>
    <w:lvl w:ilvl="8" w:tplc="9B6603EE">
      <w:start w:val="1"/>
      <w:numFmt w:val="bullet"/>
      <w:lvlText w:val=""/>
      <w:lvlJc w:val="left"/>
      <w:pPr>
        <w:ind w:left="6480" w:hanging="360"/>
      </w:pPr>
      <w:rPr>
        <w:rFonts w:ascii="Wingdings" w:hAnsi="Wingdings" w:hint="default"/>
      </w:rPr>
    </w:lvl>
  </w:abstractNum>
  <w:abstractNum w:abstractNumId="5" w15:restartNumberingAfterBreak="0">
    <w:nsid w:val="11245146"/>
    <w:multiLevelType w:val="hybridMultilevel"/>
    <w:tmpl w:val="589A8D58"/>
    <w:lvl w:ilvl="0" w:tplc="06D459E6">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81A9D6A">
      <w:start w:val="1"/>
      <w:numFmt w:val="bullet"/>
      <w:lvlText w:val="o"/>
      <w:lvlJc w:val="left"/>
      <w:pPr>
        <w:ind w:left="7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F3E3418">
      <w:start w:val="1"/>
      <w:numFmt w:val="bullet"/>
      <w:lvlRestart w:val="0"/>
      <w:lvlText w:val="•"/>
      <w:lvlJc w:val="left"/>
      <w:pPr>
        <w:ind w:left="105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432BC24">
      <w:start w:val="1"/>
      <w:numFmt w:val="bullet"/>
      <w:lvlText w:val="•"/>
      <w:lvlJc w:val="left"/>
      <w:pPr>
        <w:ind w:left="17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2DC249A">
      <w:start w:val="1"/>
      <w:numFmt w:val="bullet"/>
      <w:lvlText w:val="o"/>
      <w:lvlJc w:val="left"/>
      <w:pPr>
        <w:ind w:left="25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74F08554">
      <w:start w:val="1"/>
      <w:numFmt w:val="bullet"/>
      <w:lvlText w:val="▪"/>
      <w:lvlJc w:val="left"/>
      <w:pPr>
        <w:ind w:left="32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C50D7B2">
      <w:start w:val="1"/>
      <w:numFmt w:val="bullet"/>
      <w:lvlText w:val="•"/>
      <w:lvlJc w:val="left"/>
      <w:pPr>
        <w:ind w:left="39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8A80834">
      <w:start w:val="1"/>
      <w:numFmt w:val="bullet"/>
      <w:lvlText w:val="o"/>
      <w:lvlJc w:val="left"/>
      <w:pPr>
        <w:ind w:left="46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21C0CE2">
      <w:start w:val="1"/>
      <w:numFmt w:val="bullet"/>
      <w:lvlText w:val="▪"/>
      <w:lvlJc w:val="left"/>
      <w:pPr>
        <w:ind w:left="53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15476A35"/>
    <w:multiLevelType w:val="hybridMultilevel"/>
    <w:tmpl w:val="B8564042"/>
    <w:lvl w:ilvl="0" w:tplc="99FA7772">
      <w:numFmt w:val="bullet"/>
      <w:lvlText w:val="•"/>
      <w:lvlJc w:val="left"/>
      <w:pPr>
        <w:ind w:left="36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BE251D7"/>
    <w:multiLevelType w:val="hybridMultilevel"/>
    <w:tmpl w:val="F18075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C4E4CF9"/>
    <w:multiLevelType w:val="hybridMultilevel"/>
    <w:tmpl w:val="1BF00E9E"/>
    <w:lvl w:ilvl="0" w:tplc="141CFC5C">
      <w:start w:val="1"/>
      <w:numFmt w:val="bullet"/>
      <w:lvlText w:val="-"/>
      <w:lvlJc w:val="left"/>
      <w:pPr>
        <w:ind w:left="720" w:hanging="360"/>
      </w:pPr>
      <w:rPr>
        <w:rFonts w:ascii="Aptos" w:hAnsi="Aptos" w:hint="default"/>
      </w:rPr>
    </w:lvl>
    <w:lvl w:ilvl="1" w:tplc="20D2A0F4">
      <w:start w:val="1"/>
      <w:numFmt w:val="bullet"/>
      <w:lvlText w:val="o"/>
      <w:lvlJc w:val="left"/>
      <w:pPr>
        <w:ind w:left="1440" w:hanging="360"/>
      </w:pPr>
      <w:rPr>
        <w:rFonts w:ascii="Courier New" w:hAnsi="Courier New" w:hint="default"/>
      </w:rPr>
    </w:lvl>
    <w:lvl w:ilvl="2" w:tplc="624C8190">
      <w:start w:val="1"/>
      <w:numFmt w:val="bullet"/>
      <w:lvlText w:val=""/>
      <w:lvlJc w:val="left"/>
      <w:pPr>
        <w:ind w:left="2160" w:hanging="360"/>
      </w:pPr>
      <w:rPr>
        <w:rFonts w:ascii="Wingdings" w:hAnsi="Wingdings" w:hint="default"/>
      </w:rPr>
    </w:lvl>
    <w:lvl w:ilvl="3" w:tplc="108E96E4">
      <w:start w:val="1"/>
      <w:numFmt w:val="bullet"/>
      <w:lvlText w:val=""/>
      <w:lvlJc w:val="left"/>
      <w:pPr>
        <w:ind w:left="2880" w:hanging="360"/>
      </w:pPr>
      <w:rPr>
        <w:rFonts w:ascii="Symbol" w:hAnsi="Symbol" w:hint="default"/>
      </w:rPr>
    </w:lvl>
    <w:lvl w:ilvl="4" w:tplc="4A087B24">
      <w:start w:val="1"/>
      <w:numFmt w:val="bullet"/>
      <w:lvlText w:val="o"/>
      <w:lvlJc w:val="left"/>
      <w:pPr>
        <w:ind w:left="3600" w:hanging="360"/>
      </w:pPr>
      <w:rPr>
        <w:rFonts w:ascii="Courier New" w:hAnsi="Courier New" w:hint="default"/>
      </w:rPr>
    </w:lvl>
    <w:lvl w:ilvl="5" w:tplc="6F685226">
      <w:start w:val="1"/>
      <w:numFmt w:val="bullet"/>
      <w:lvlText w:val=""/>
      <w:lvlJc w:val="left"/>
      <w:pPr>
        <w:ind w:left="4320" w:hanging="360"/>
      </w:pPr>
      <w:rPr>
        <w:rFonts w:ascii="Wingdings" w:hAnsi="Wingdings" w:hint="default"/>
      </w:rPr>
    </w:lvl>
    <w:lvl w:ilvl="6" w:tplc="D5B88FA8">
      <w:start w:val="1"/>
      <w:numFmt w:val="bullet"/>
      <w:lvlText w:val=""/>
      <w:lvlJc w:val="left"/>
      <w:pPr>
        <w:ind w:left="5040" w:hanging="360"/>
      </w:pPr>
      <w:rPr>
        <w:rFonts w:ascii="Symbol" w:hAnsi="Symbol" w:hint="default"/>
      </w:rPr>
    </w:lvl>
    <w:lvl w:ilvl="7" w:tplc="C838BA66">
      <w:start w:val="1"/>
      <w:numFmt w:val="bullet"/>
      <w:lvlText w:val="o"/>
      <w:lvlJc w:val="left"/>
      <w:pPr>
        <w:ind w:left="5760" w:hanging="360"/>
      </w:pPr>
      <w:rPr>
        <w:rFonts w:ascii="Courier New" w:hAnsi="Courier New" w:hint="default"/>
      </w:rPr>
    </w:lvl>
    <w:lvl w:ilvl="8" w:tplc="5A689D2C">
      <w:start w:val="1"/>
      <w:numFmt w:val="bullet"/>
      <w:lvlText w:val=""/>
      <w:lvlJc w:val="left"/>
      <w:pPr>
        <w:ind w:left="6480" w:hanging="360"/>
      </w:pPr>
      <w:rPr>
        <w:rFonts w:ascii="Wingdings" w:hAnsi="Wingdings" w:hint="default"/>
      </w:rPr>
    </w:lvl>
  </w:abstractNum>
  <w:abstractNum w:abstractNumId="9" w15:restartNumberingAfterBreak="0">
    <w:nsid w:val="20296C75"/>
    <w:multiLevelType w:val="hybridMultilevel"/>
    <w:tmpl w:val="18A27A72"/>
    <w:lvl w:ilvl="0" w:tplc="3DAC48E4">
      <w:start w:val="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A51D8B"/>
    <w:multiLevelType w:val="hybridMultilevel"/>
    <w:tmpl w:val="EDFC87D2"/>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60D6E0B"/>
    <w:multiLevelType w:val="hybridMultilevel"/>
    <w:tmpl w:val="BD2A8A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8BE478E"/>
    <w:multiLevelType w:val="hybridMultilevel"/>
    <w:tmpl w:val="CB32C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B92FBB"/>
    <w:multiLevelType w:val="hybridMultilevel"/>
    <w:tmpl w:val="067862A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0542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E13457"/>
    <w:multiLevelType w:val="hybridMultilevel"/>
    <w:tmpl w:val="0F688C6A"/>
    <w:lvl w:ilvl="0" w:tplc="FFFFFFFF">
      <w:start w:val="1"/>
      <w:numFmt w:val="decimal"/>
      <w:lvlText w:val="%1."/>
      <w:lvlJc w:val="left"/>
      <w:pPr>
        <w:ind w:left="360" w:hanging="360"/>
      </w:pPr>
    </w:lvl>
    <w:lvl w:ilvl="1" w:tplc="FFFFFFFF">
      <w:start w:val="1"/>
      <w:numFmt w:val="lowerLetter"/>
      <w:lvlText w:val="%2."/>
      <w:lvlJc w:val="left"/>
      <w:pPr>
        <w:ind w:left="1452" w:hanging="360"/>
      </w:pPr>
    </w:lvl>
    <w:lvl w:ilvl="2" w:tplc="FFFFFFFF">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6" w15:restartNumberingAfterBreak="0">
    <w:nsid w:val="356C279D"/>
    <w:multiLevelType w:val="hybridMultilevel"/>
    <w:tmpl w:val="79924298"/>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DB625AE"/>
    <w:multiLevelType w:val="hybridMultilevel"/>
    <w:tmpl w:val="5BD8D4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B3070F"/>
    <w:multiLevelType w:val="hybridMultilevel"/>
    <w:tmpl w:val="EA0A1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7C298C"/>
    <w:multiLevelType w:val="hybridMultilevel"/>
    <w:tmpl w:val="23EC90EC"/>
    <w:lvl w:ilvl="0" w:tplc="7A36FE3C">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13974C3"/>
    <w:multiLevelType w:val="hybridMultilevel"/>
    <w:tmpl w:val="53E6360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42C12509"/>
    <w:multiLevelType w:val="hybridMultilevel"/>
    <w:tmpl w:val="E71E2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7A68CC"/>
    <w:multiLevelType w:val="hybridMultilevel"/>
    <w:tmpl w:val="D1C044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AA8AF"/>
    <w:multiLevelType w:val="hybridMultilevel"/>
    <w:tmpl w:val="EBD4DEFE"/>
    <w:lvl w:ilvl="0" w:tplc="303CD28E">
      <w:start w:val="1"/>
      <w:numFmt w:val="bullet"/>
      <w:lvlText w:val="-"/>
      <w:lvlJc w:val="left"/>
      <w:pPr>
        <w:ind w:left="720" w:hanging="360"/>
      </w:pPr>
      <w:rPr>
        <w:rFonts w:ascii="Aptos" w:hAnsi="Aptos" w:hint="default"/>
      </w:rPr>
    </w:lvl>
    <w:lvl w:ilvl="1" w:tplc="2CD0A612">
      <w:start w:val="1"/>
      <w:numFmt w:val="bullet"/>
      <w:lvlText w:val="o"/>
      <w:lvlJc w:val="left"/>
      <w:pPr>
        <w:ind w:left="1440" w:hanging="360"/>
      </w:pPr>
      <w:rPr>
        <w:rFonts w:ascii="Courier New" w:hAnsi="Courier New" w:hint="default"/>
      </w:rPr>
    </w:lvl>
    <w:lvl w:ilvl="2" w:tplc="AF82AD5E">
      <w:start w:val="1"/>
      <w:numFmt w:val="bullet"/>
      <w:lvlText w:val=""/>
      <w:lvlJc w:val="left"/>
      <w:pPr>
        <w:ind w:left="2160" w:hanging="360"/>
      </w:pPr>
      <w:rPr>
        <w:rFonts w:ascii="Wingdings" w:hAnsi="Wingdings" w:hint="default"/>
      </w:rPr>
    </w:lvl>
    <w:lvl w:ilvl="3" w:tplc="721282CA">
      <w:start w:val="1"/>
      <w:numFmt w:val="bullet"/>
      <w:lvlText w:val=""/>
      <w:lvlJc w:val="left"/>
      <w:pPr>
        <w:ind w:left="2880" w:hanging="360"/>
      </w:pPr>
      <w:rPr>
        <w:rFonts w:ascii="Symbol" w:hAnsi="Symbol" w:hint="default"/>
      </w:rPr>
    </w:lvl>
    <w:lvl w:ilvl="4" w:tplc="10FC02D4">
      <w:start w:val="1"/>
      <w:numFmt w:val="bullet"/>
      <w:lvlText w:val="o"/>
      <w:lvlJc w:val="left"/>
      <w:pPr>
        <w:ind w:left="3600" w:hanging="360"/>
      </w:pPr>
      <w:rPr>
        <w:rFonts w:ascii="Courier New" w:hAnsi="Courier New" w:hint="default"/>
      </w:rPr>
    </w:lvl>
    <w:lvl w:ilvl="5" w:tplc="E2B6F836">
      <w:start w:val="1"/>
      <w:numFmt w:val="bullet"/>
      <w:lvlText w:val=""/>
      <w:lvlJc w:val="left"/>
      <w:pPr>
        <w:ind w:left="4320" w:hanging="360"/>
      </w:pPr>
      <w:rPr>
        <w:rFonts w:ascii="Wingdings" w:hAnsi="Wingdings" w:hint="default"/>
      </w:rPr>
    </w:lvl>
    <w:lvl w:ilvl="6" w:tplc="CF2EA43C">
      <w:start w:val="1"/>
      <w:numFmt w:val="bullet"/>
      <w:lvlText w:val=""/>
      <w:lvlJc w:val="left"/>
      <w:pPr>
        <w:ind w:left="5040" w:hanging="360"/>
      </w:pPr>
      <w:rPr>
        <w:rFonts w:ascii="Symbol" w:hAnsi="Symbol" w:hint="default"/>
      </w:rPr>
    </w:lvl>
    <w:lvl w:ilvl="7" w:tplc="FE3A87BA">
      <w:start w:val="1"/>
      <w:numFmt w:val="bullet"/>
      <w:lvlText w:val="o"/>
      <w:lvlJc w:val="left"/>
      <w:pPr>
        <w:ind w:left="5760" w:hanging="360"/>
      </w:pPr>
      <w:rPr>
        <w:rFonts w:ascii="Courier New" w:hAnsi="Courier New" w:hint="default"/>
      </w:rPr>
    </w:lvl>
    <w:lvl w:ilvl="8" w:tplc="8A7C2478">
      <w:start w:val="1"/>
      <w:numFmt w:val="bullet"/>
      <w:lvlText w:val=""/>
      <w:lvlJc w:val="left"/>
      <w:pPr>
        <w:ind w:left="6480" w:hanging="360"/>
      </w:pPr>
      <w:rPr>
        <w:rFonts w:ascii="Wingdings" w:hAnsi="Wingdings" w:hint="default"/>
      </w:rPr>
    </w:lvl>
  </w:abstractNum>
  <w:abstractNum w:abstractNumId="24" w15:restartNumberingAfterBreak="0">
    <w:nsid w:val="46C83205"/>
    <w:multiLevelType w:val="hybridMultilevel"/>
    <w:tmpl w:val="1584E31C"/>
    <w:lvl w:ilvl="0" w:tplc="0415000F">
      <w:start w:val="1"/>
      <w:numFmt w:val="decimal"/>
      <w:lvlText w:val="%1."/>
      <w:lvlJc w:val="left"/>
      <w:pPr>
        <w:ind w:left="1068"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BF6D83E">
      <w:numFmt w:val="bullet"/>
      <w:lvlText w:val="•"/>
      <w:lvlJc w:val="left"/>
      <w:pPr>
        <w:ind w:left="3948" w:hanging="708"/>
      </w:pPr>
      <w:rPr>
        <w:rFonts w:ascii="Calibri Light" w:eastAsia="Times New Roman" w:hAnsi="Calibri Light" w:cs="Calibri Light"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A2B0C19"/>
    <w:multiLevelType w:val="hybridMultilevel"/>
    <w:tmpl w:val="8970F654"/>
    <w:lvl w:ilvl="0" w:tplc="2BD86960">
      <w:start w:val="1"/>
      <w:numFmt w:val="bullet"/>
      <w:lvlText w:val="­"/>
      <w:lvlJc w:val="left"/>
      <w:pPr>
        <w:ind w:left="720" w:hanging="360"/>
      </w:pPr>
      <w:rPr>
        <w:rFonts w:ascii="Vrinda" w:hAnsi="Vrind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A42DEA"/>
    <w:multiLevelType w:val="hybridMultilevel"/>
    <w:tmpl w:val="A2284C5A"/>
    <w:lvl w:ilvl="0" w:tplc="A692BD62">
      <w:start w:val="1"/>
      <w:numFmt w:val="decimal"/>
      <w:lvlText w:val="%1."/>
      <w:lvlJc w:val="left"/>
      <w:pPr>
        <w:ind w:left="720" w:firstLine="0"/>
      </w:pPr>
      <w:rPr>
        <w:rFonts w:asciiTheme="majorHAnsi" w:eastAsia="Times New Roman" w:hAnsiTheme="majorHAnsi" w:cstheme="majorHAnsi" w:hint="default"/>
        <w:b w:val="0"/>
        <w:i w:val="0"/>
        <w:strike w:val="0"/>
        <w:dstrike w:val="0"/>
        <w:color w:val="000000"/>
        <w:sz w:val="20"/>
        <w:szCs w:val="20"/>
        <w:u w:val="none" w:color="000000"/>
        <w:effect w:val="none"/>
        <w:bdr w:val="none" w:sz="0" w:space="0" w:color="auto" w:frame="1"/>
        <w:vertAlign w:val="baseline"/>
      </w:rPr>
    </w:lvl>
    <w:lvl w:ilvl="1" w:tplc="35BAA6E6">
      <w:start w:val="1"/>
      <w:numFmt w:val="bullet"/>
      <w:lvlText w:val="•"/>
      <w:lvlJc w:val="left"/>
      <w:pPr>
        <w:ind w:left="10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0F05FB2">
      <w:start w:val="1"/>
      <w:numFmt w:val="bullet"/>
      <w:lvlText w:val="▪"/>
      <w:lvlJc w:val="left"/>
      <w:pPr>
        <w:ind w:left="142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8C0AEF34">
      <w:start w:val="1"/>
      <w:numFmt w:val="bullet"/>
      <w:lvlText w:val="•"/>
      <w:lvlJc w:val="left"/>
      <w:pPr>
        <w:ind w:left="21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2AA3402">
      <w:start w:val="1"/>
      <w:numFmt w:val="bullet"/>
      <w:lvlText w:val="o"/>
      <w:lvlJc w:val="left"/>
      <w:pPr>
        <w:ind w:left="286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BB26469A">
      <w:start w:val="1"/>
      <w:numFmt w:val="bullet"/>
      <w:lvlText w:val="▪"/>
      <w:lvlJc w:val="left"/>
      <w:pPr>
        <w:ind w:left="358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0930F7E8">
      <w:start w:val="1"/>
      <w:numFmt w:val="bullet"/>
      <w:lvlText w:val="•"/>
      <w:lvlJc w:val="left"/>
      <w:pPr>
        <w:ind w:left="43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A28FF36">
      <w:start w:val="1"/>
      <w:numFmt w:val="bullet"/>
      <w:lvlText w:val="o"/>
      <w:lvlJc w:val="left"/>
      <w:pPr>
        <w:ind w:left="502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414C81EE">
      <w:start w:val="1"/>
      <w:numFmt w:val="bullet"/>
      <w:lvlText w:val="▪"/>
      <w:lvlJc w:val="left"/>
      <w:pPr>
        <w:ind w:left="574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8" w15:restartNumberingAfterBreak="0">
    <w:nsid w:val="4B1E71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7E1829"/>
    <w:multiLevelType w:val="hybridMultilevel"/>
    <w:tmpl w:val="2132C4D0"/>
    <w:lvl w:ilvl="0" w:tplc="F8BE5C3C">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E1A3D9C">
      <w:start w:val="1"/>
      <w:numFmt w:val="bullet"/>
      <w:lvlText w:val="o"/>
      <w:lvlJc w:val="left"/>
      <w:pPr>
        <w:ind w:left="7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5428C8A">
      <w:start w:val="1"/>
      <w:numFmt w:val="bullet"/>
      <w:lvlRestart w:val="0"/>
      <w:lvlText w:val="•"/>
      <w:lvlJc w:val="left"/>
      <w:pPr>
        <w:ind w:left="105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0504A53E">
      <w:start w:val="1"/>
      <w:numFmt w:val="bullet"/>
      <w:lvlText w:val="•"/>
      <w:lvlJc w:val="left"/>
      <w:pPr>
        <w:ind w:left="17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8C498F4">
      <w:start w:val="1"/>
      <w:numFmt w:val="bullet"/>
      <w:lvlText w:val="o"/>
      <w:lvlJc w:val="left"/>
      <w:pPr>
        <w:ind w:left="25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5C6AC504">
      <w:start w:val="1"/>
      <w:numFmt w:val="bullet"/>
      <w:lvlText w:val="▪"/>
      <w:lvlJc w:val="left"/>
      <w:pPr>
        <w:ind w:left="32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D21891E6">
      <w:start w:val="1"/>
      <w:numFmt w:val="bullet"/>
      <w:lvlText w:val="•"/>
      <w:lvlJc w:val="left"/>
      <w:pPr>
        <w:ind w:left="39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420234A">
      <w:start w:val="1"/>
      <w:numFmt w:val="bullet"/>
      <w:lvlText w:val="o"/>
      <w:lvlJc w:val="left"/>
      <w:pPr>
        <w:ind w:left="46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0FC796C">
      <w:start w:val="1"/>
      <w:numFmt w:val="bullet"/>
      <w:lvlText w:val="▪"/>
      <w:lvlJc w:val="left"/>
      <w:pPr>
        <w:ind w:left="53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0" w15:restartNumberingAfterBreak="0">
    <w:nsid w:val="51BA2286"/>
    <w:multiLevelType w:val="hybridMultilevel"/>
    <w:tmpl w:val="5EEAC7DA"/>
    <w:lvl w:ilvl="0" w:tplc="99FA7772">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52B95414"/>
    <w:multiLevelType w:val="hybridMultilevel"/>
    <w:tmpl w:val="9E3A8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60572C"/>
    <w:multiLevelType w:val="hybridMultilevel"/>
    <w:tmpl w:val="D06A22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DA4D75"/>
    <w:multiLevelType w:val="multilevel"/>
    <w:tmpl w:val="2970F0A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628003F"/>
    <w:multiLevelType w:val="hybridMultilevel"/>
    <w:tmpl w:val="A18E2E7C"/>
    <w:lvl w:ilvl="0" w:tplc="04090001">
      <w:start w:val="1"/>
      <w:numFmt w:val="bullet"/>
      <w:lvlText w:val=""/>
      <w:lvlJc w:val="left"/>
      <w:pPr>
        <w:ind w:left="360" w:hanging="360"/>
      </w:pPr>
      <w:rPr>
        <w:rFonts w:ascii="Symbol" w:hAnsi="Symbol" w:hint="default"/>
      </w:rPr>
    </w:lvl>
    <w:lvl w:ilvl="1" w:tplc="2C5E7C6C">
      <w:numFmt w:val="bullet"/>
      <w:lvlText w:val="•"/>
      <w:lvlJc w:val="left"/>
      <w:pPr>
        <w:ind w:left="1425" w:hanging="705"/>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7535C60"/>
    <w:multiLevelType w:val="hybridMultilevel"/>
    <w:tmpl w:val="2C981E56"/>
    <w:lvl w:ilvl="0" w:tplc="FFFFFFFF">
      <w:start w:val="1"/>
      <w:numFmt w:val="decimal"/>
      <w:lvlText w:val="%1."/>
      <w:lvlJc w:val="left"/>
      <w:pPr>
        <w:ind w:left="360" w:hanging="360"/>
      </w:pPr>
    </w:lvl>
    <w:lvl w:ilvl="1" w:tplc="FFFFFFFF">
      <w:start w:val="1"/>
      <w:numFmt w:val="lowerLetter"/>
      <w:lvlText w:val="%2."/>
      <w:lvlJc w:val="left"/>
      <w:pPr>
        <w:ind w:left="1452" w:hanging="360"/>
      </w:pPr>
    </w:lvl>
    <w:lvl w:ilvl="2" w:tplc="FFFFFFFF">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36" w15:restartNumberingAfterBreak="0">
    <w:nsid w:val="581679A1"/>
    <w:multiLevelType w:val="hybridMultilevel"/>
    <w:tmpl w:val="D3643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9420D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AAA63CD"/>
    <w:multiLevelType w:val="hybridMultilevel"/>
    <w:tmpl w:val="04EC2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D304406"/>
    <w:multiLevelType w:val="hybridMultilevel"/>
    <w:tmpl w:val="DD28D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CD326D"/>
    <w:multiLevelType w:val="hybridMultilevel"/>
    <w:tmpl w:val="73EEF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F870E1F"/>
    <w:multiLevelType w:val="hybridMultilevel"/>
    <w:tmpl w:val="E9D42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FCA1C3A"/>
    <w:multiLevelType w:val="hybridMultilevel"/>
    <w:tmpl w:val="31CCA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11C43B3"/>
    <w:multiLevelType w:val="hybridMultilevel"/>
    <w:tmpl w:val="B7142A3A"/>
    <w:lvl w:ilvl="0" w:tplc="B0B6D484">
      <w:start w:val="1"/>
      <w:numFmt w:val="bullet"/>
      <w:lvlText w:val=""/>
      <w:lvlJc w:val="left"/>
      <w:pPr>
        <w:ind w:left="720" w:hanging="360"/>
      </w:pPr>
      <w:rPr>
        <w:rFonts w:ascii="Symbol" w:hAnsi="Symbol" w:hint="default"/>
      </w:rPr>
    </w:lvl>
    <w:lvl w:ilvl="1" w:tplc="6468886E" w:tentative="1">
      <w:start w:val="1"/>
      <w:numFmt w:val="bullet"/>
      <w:lvlText w:val="o"/>
      <w:lvlJc w:val="left"/>
      <w:pPr>
        <w:ind w:left="1440" w:hanging="360"/>
      </w:pPr>
      <w:rPr>
        <w:rFonts w:ascii="Courier New" w:hAnsi="Courier New" w:cs="Courier New" w:hint="default"/>
      </w:rPr>
    </w:lvl>
    <w:lvl w:ilvl="2" w:tplc="802A3E7A" w:tentative="1">
      <w:start w:val="1"/>
      <w:numFmt w:val="bullet"/>
      <w:lvlText w:val=""/>
      <w:lvlJc w:val="left"/>
      <w:pPr>
        <w:ind w:left="2160" w:hanging="360"/>
      </w:pPr>
      <w:rPr>
        <w:rFonts w:ascii="Wingdings" w:hAnsi="Wingdings" w:hint="default"/>
      </w:rPr>
    </w:lvl>
    <w:lvl w:ilvl="3" w:tplc="30EE8272" w:tentative="1">
      <w:start w:val="1"/>
      <w:numFmt w:val="bullet"/>
      <w:lvlText w:val=""/>
      <w:lvlJc w:val="left"/>
      <w:pPr>
        <w:ind w:left="2880" w:hanging="360"/>
      </w:pPr>
      <w:rPr>
        <w:rFonts w:ascii="Symbol" w:hAnsi="Symbol" w:hint="default"/>
      </w:rPr>
    </w:lvl>
    <w:lvl w:ilvl="4" w:tplc="B51A4136" w:tentative="1">
      <w:start w:val="1"/>
      <w:numFmt w:val="bullet"/>
      <w:lvlText w:val="o"/>
      <w:lvlJc w:val="left"/>
      <w:pPr>
        <w:ind w:left="3600" w:hanging="360"/>
      </w:pPr>
      <w:rPr>
        <w:rFonts w:ascii="Courier New" w:hAnsi="Courier New" w:cs="Courier New" w:hint="default"/>
      </w:rPr>
    </w:lvl>
    <w:lvl w:ilvl="5" w:tplc="45B0FCB4" w:tentative="1">
      <w:start w:val="1"/>
      <w:numFmt w:val="bullet"/>
      <w:lvlText w:val=""/>
      <w:lvlJc w:val="left"/>
      <w:pPr>
        <w:ind w:left="4320" w:hanging="360"/>
      </w:pPr>
      <w:rPr>
        <w:rFonts w:ascii="Wingdings" w:hAnsi="Wingdings" w:hint="default"/>
      </w:rPr>
    </w:lvl>
    <w:lvl w:ilvl="6" w:tplc="47364CF8" w:tentative="1">
      <w:start w:val="1"/>
      <w:numFmt w:val="bullet"/>
      <w:lvlText w:val=""/>
      <w:lvlJc w:val="left"/>
      <w:pPr>
        <w:ind w:left="5040" w:hanging="360"/>
      </w:pPr>
      <w:rPr>
        <w:rFonts w:ascii="Symbol" w:hAnsi="Symbol" w:hint="default"/>
      </w:rPr>
    </w:lvl>
    <w:lvl w:ilvl="7" w:tplc="5184A394" w:tentative="1">
      <w:start w:val="1"/>
      <w:numFmt w:val="bullet"/>
      <w:lvlText w:val="o"/>
      <w:lvlJc w:val="left"/>
      <w:pPr>
        <w:ind w:left="5760" w:hanging="360"/>
      </w:pPr>
      <w:rPr>
        <w:rFonts w:ascii="Courier New" w:hAnsi="Courier New" w:cs="Courier New" w:hint="default"/>
      </w:rPr>
    </w:lvl>
    <w:lvl w:ilvl="8" w:tplc="DDB64E00" w:tentative="1">
      <w:start w:val="1"/>
      <w:numFmt w:val="bullet"/>
      <w:lvlText w:val=""/>
      <w:lvlJc w:val="left"/>
      <w:pPr>
        <w:ind w:left="6480" w:hanging="360"/>
      </w:pPr>
      <w:rPr>
        <w:rFonts w:ascii="Wingdings" w:hAnsi="Wingdings" w:hint="default"/>
      </w:rPr>
    </w:lvl>
  </w:abstractNum>
  <w:abstractNum w:abstractNumId="44" w15:restartNumberingAfterBreak="0">
    <w:nsid w:val="62702D15"/>
    <w:multiLevelType w:val="hybridMultilevel"/>
    <w:tmpl w:val="F16E95B8"/>
    <w:lvl w:ilvl="0" w:tplc="7A36FE3C">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45" w15:restartNumberingAfterBreak="0">
    <w:nsid w:val="657A34C7"/>
    <w:multiLevelType w:val="hybridMultilevel"/>
    <w:tmpl w:val="F99C8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81D6E73"/>
    <w:multiLevelType w:val="multilevel"/>
    <w:tmpl w:val="22A6B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FB00F8C"/>
    <w:multiLevelType w:val="hybridMultilevel"/>
    <w:tmpl w:val="4566CF52"/>
    <w:lvl w:ilvl="0" w:tplc="FC5CED7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162034"/>
    <w:multiLevelType w:val="hybridMultilevel"/>
    <w:tmpl w:val="B2E6D2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2365149"/>
    <w:multiLevelType w:val="hybridMultilevel"/>
    <w:tmpl w:val="4A4E2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5174100"/>
    <w:multiLevelType w:val="hybridMultilevel"/>
    <w:tmpl w:val="BD6AF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6F84EEF"/>
    <w:multiLevelType w:val="hybridMultilevel"/>
    <w:tmpl w:val="EF82D376"/>
    <w:lvl w:ilvl="0" w:tplc="D340FCBA">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34441B6">
      <w:start w:val="1"/>
      <w:numFmt w:val="bullet"/>
      <w:lvlText w:val="o"/>
      <w:lvlJc w:val="left"/>
      <w:pPr>
        <w:ind w:left="7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86897EE">
      <w:start w:val="1"/>
      <w:numFmt w:val="bullet"/>
      <w:lvlRestart w:val="0"/>
      <w:lvlText w:val="•"/>
      <w:lvlJc w:val="left"/>
      <w:pPr>
        <w:ind w:left="105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4F0B60E">
      <w:start w:val="1"/>
      <w:numFmt w:val="bullet"/>
      <w:lvlText w:val="•"/>
      <w:lvlJc w:val="left"/>
      <w:pPr>
        <w:ind w:left="17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E06E8E0">
      <w:start w:val="1"/>
      <w:numFmt w:val="bullet"/>
      <w:lvlText w:val="o"/>
      <w:lvlJc w:val="left"/>
      <w:pPr>
        <w:ind w:left="25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5E30F01E">
      <w:start w:val="1"/>
      <w:numFmt w:val="bullet"/>
      <w:lvlText w:val="▪"/>
      <w:lvlJc w:val="left"/>
      <w:pPr>
        <w:ind w:left="32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784B9E0">
      <w:start w:val="1"/>
      <w:numFmt w:val="bullet"/>
      <w:lvlText w:val="•"/>
      <w:lvlJc w:val="left"/>
      <w:pPr>
        <w:ind w:left="39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E826EA4">
      <w:start w:val="1"/>
      <w:numFmt w:val="bullet"/>
      <w:lvlText w:val="o"/>
      <w:lvlJc w:val="left"/>
      <w:pPr>
        <w:ind w:left="46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9A28322">
      <w:start w:val="1"/>
      <w:numFmt w:val="bullet"/>
      <w:lvlText w:val="▪"/>
      <w:lvlJc w:val="left"/>
      <w:pPr>
        <w:ind w:left="53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2" w15:restartNumberingAfterBreak="0">
    <w:nsid w:val="7CE64B5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D122237"/>
    <w:multiLevelType w:val="hybridMultilevel"/>
    <w:tmpl w:val="ECA89C78"/>
    <w:lvl w:ilvl="0" w:tplc="166CA232">
      <w:start w:val="1"/>
      <w:numFmt w:val="bullet"/>
      <w:lvlText w:val="-"/>
      <w:lvlJc w:val="left"/>
      <w:pPr>
        <w:ind w:left="720" w:hanging="360"/>
      </w:pPr>
      <w:rPr>
        <w:rFonts w:ascii="Aptos" w:hAnsi="Aptos" w:hint="default"/>
      </w:rPr>
    </w:lvl>
    <w:lvl w:ilvl="1" w:tplc="EDE87196">
      <w:start w:val="1"/>
      <w:numFmt w:val="bullet"/>
      <w:lvlText w:val="o"/>
      <w:lvlJc w:val="left"/>
      <w:pPr>
        <w:ind w:left="1440" w:hanging="360"/>
      </w:pPr>
      <w:rPr>
        <w:rFonts w:ascii="Courier New" w:hAnsi="Courier New" w:hint="default"/>
      </w:rPr>
    </w:lvl>
    <w:lvl w:ilvl="2" w:tplc="12ACAEA8">
      <w:start w:val="1"/>
      <w:numFmt w:val="bullet"/>
      <w:lvlText w:val=""/>
      <w:lvlJc w:val="left"/>
      <w:pPr>
        <w:ind w:left="2160" w:hanging="360"/>
      </w:pPr>
      <w:rPr>
        <w:rFonts w:ascii="Wingdings" w:hAnsi="Wingdings" w:hint="default"/>
      </w:rPr>
    </w:lvl>
    <w:lvl w:ilvl="3" w:tplc="1598DC4E">
      <w:start w:val="1"/>
      <w:numFmt w:val="bullet"/>
      <w:lvlText w:val=""/>
      <w:lvlJc w:val="left"/>
      <w:pPr>
        <w:ind w:left="2880" w:hanging="360"/>
      </w:pPr>
      <w:rPr>
        <w:rFonts w:ascii="Symbol" w:hAnsi="Symbol" w:hint="default"/>
      </w:rPr>
    </w:lvl>
    <w:lvl w:ilvl="4" w:tplc="29AADFF0">
      <w:start w:val="1"/>
      <w:numFmt w:val="bullet"/>
      <w:lvlText w:val="o"/>
      <w:lvlJc w:val="left"/>
      <w:pPr>
        <w:ind w:left="3600" w:hanging="360"/>
      </w:pPr>
      <w:rPr>
        <w:rFonts w:ascii="Courier New" w:hAnsi="Courier New" w:hint="default"/>
      </w:rPr>
    </w:lvl>
    <w:lvl w:ilvl="5" w:tplc="B1AA40F0">
      <w:start w:val="1"/>
      <w:numFmt w:val="bullet"/>
      <w:lvlText w:val=""/>
      <w:lvlJc w:val="left"/>
      <w:pPr>
        <w:ind w:left="4320" w:hanging="360"/>
      </w:pPr>
      <w:rPr>
        <w:rFonts w:ascii="Wingdings" w:hAnsi="Wingdings" w:hint="default"/>
      </w:rPr>
    </w:lvl>
    <w:lvl w:ilvl="6" w:tplc="CB38DA10">
      <w:start w:val="1"/>
      <w:numFmt w:val="bullet"/>
      <w:lvlText w:val=""/>
      <w:lvlJc w:val="left"/>
      <w:pPr>
        <w:ind w:left="5040" w:hanging="360"/>
      </w:pPr>
      <w:rPr>
        <w:rFonts w:ascii="Symbol" w:hAnsi="Symbol" w:hint="default"/>
      </w:rPr>
    </w:lvl>
    <w:lvl w:ilvl="7" w:tplc="2A30E13E">
      <w:start w:val="1"/>
      <w:numFmt w:val="bullet"/>
      <w:lvlText w:val="o"/>
      <w:lvlJc w:val="left"/>
      <w:pPr>
        <w:ind w:left="5760" w:hanging="360"/>
      </w:pPr>
      <w:rPr>
        <w:rFonts w:ascii="Courier New" w:hAnsi="Courier New" w:hint="default"/>
      </w:rPr>
    </w:lvl>
    <w:lvl w:ilvl="8" w:tplc="B1000346">
      <w:start w:val="1"/>
      <w:numFmt w:val="bullet"/>
      <w:lvlText w:val=""/>
      <w:lvlJc w:val="left"/>
      <w:pPr>
        <w:ind w:left="6480" w:hanging="360"/>
      </w:pPr>
      <w:rPr>
        <w:rFonts w:ascii="Wingdings" w:hAnsi="Wingdings" w:hint="default"/>
      </w:rPr>
    </w:lvl>
  </w:abstractNum>
  <w:abstractNum w:abstractNumId="54" w15:restartNumberingAfterBreak="0">
    <w:nsid w:val="7EBD0CBD"/>
    <w:multiLevelType w:val="hybridMultilevel"/>
    <w:tmpl w:val="191A4ACA"/>
    <w:lvl w:ilvl="0" w:tplc="842055A4">
      <w:start w:val="1"/>
      <w:numFmt w:val="bullet"/>
      <w:lvlText w:val="-"/>
      <w:lvlJc w:val="left"/>
      <w:pPr>
        <w:ind w:left="720" w:hanging="360"/>
      </w:pPr>
      <w:rPr>
        <w:rFonts w:ascii="Aptos" w:hAnsi="Aptos" w:hint="default"/>
      </w:rPr>
    </w:lvl>
    <w:lvl w:ilvl="1" w:tplc="F2322B00">
      <w:start w:val="1"/>
      <w:numFmt w:val="bullet"/>
      <w:lvlText w:val="o"/>
      <w:lvlJc w:val="left"/>
      <w:pPr>
        <w:ind w:left="1440" w:hanging="360"/>
      </w:pPr>
      <w:rPr>
        <w:rFonts w:ascii="Courier New" w:hAnsi="Courier New" w:hint="default"/>
      </w:rPr>
    </w:lvl>
    <w:lvl w:ilvl="2" w:tplc="09B60C0A">
      <w:start w:val="1"/>
      <w:numFmt w:val="bullet"/>
      <w:lvlText w:val=""/>
      <w:lvlJc w:val="left"/>
      <w:pPr>
        <w:ind w:left="2160" w:hanging="360"/>
      </w:pPr>
      <w:rPr>
        <w:rFonts w:ascii="Wingdings" w:hAnsi="Wingdings" w:hint="default"/>
      </w:rPr>
    </w:lvl>
    <w:lvl w:ilvl="3" w:tplc="3E049968">
      <w:start w:val="1"/>
      <w:numFmt w:val="bullet"/>
      <w:lvlText w:val=""/>
      <w:lvlJc w:val="left"/>
      <w:pPr>
        <w:ind w:left="2880" w:hanging="360"/>
      </w:pPr>
      <w:rPr>
        <w:rFonts w:ascii="Symbol" w:hAnsi="Symbol" w:hint="default"/>
      </w:rPr>
    </w:lvl>
    <w:lvl w:ilvl="4" w:tplc="CBE6AAE0">
      <w:start w:val="1"/>
      <w:numFmt w:val="bullet"/>
      <w:lvlText w:val="o"/>
      <w:lvlJc w:val="left"/>
      <w:pPr>
        <w:ind w:left="3600" w:hanging="360"/>
      </w:pPr>
      <w:rPr>
        <w:rFonts w:ascii="Courier New" w:hAnsi="Courier New" w:hint="default"/>
      </w:rPr>
    </w:lvl>
    <w:lvl w:ilvl="5" w:tplc="FECA496E">
      <w:start w:val="1"/>
      <w:numFmt w:val="bullet"/>
      <w:lvlText w:val=""/>
      <w:lvlJc w:val="left"/>
      <w:pPr>
        <w:ind w:left="4320" w:hanging="360"/>
      </w:pPr>
      <w:rPr>
        <w:rFonts w:ascii="Wingdings" w:hAnsi="Wingdings" w:hint="default"/>
      </w:rPr>
    </w:lvl>
    <w:lvl w:ilvl="6" w:tplc="714A8A94">
      <w:start w:val="1"/>
      <w:numFmt w:val="bullet"/>
      <w:lvlText w:val=""/>
      <w:lvlJc w:val="left"/>
      <w:pPr>
        <w:ind w:left="5040" w:hanging="360"/>
      </w:pPr>
      <w:rPr>
        <w:rFonts w:ascii="Symbol" w:hAnsi="Symbol" w:hint="default"/>
      </w:rPr>
    </w:lvl>
    <w:lvl w:ilvl="7" w:tplc="E020AFB4">
      <w:start w:val="1"/>
      <w:numFmt w:val="bullet"/>
      <w:lvlText w:val="o"/>
      <w:lvlJc w:val="left"/>
      <w:pPr>
        <w:ind w:left="5760" w:hanging="360"/>
      </w:pPr>
      <w:rPr>
        <w:rFonts w:ascii="Courier New" w:hAnsi="Courier New" w:hint="default"/>
      </w:rPr>
    </w:lvl>
    <w:lvl w:ilvl="8" w:tplc="43BE266C">
      <w:start w:val="1"/>
      <w:numFmt w:val="bullet"/>
      <w:lvlText w:val=""/>
      <w:lvlJc w:val="left"/>
      <w:pPr>
        <w:ind w:left="6480" w:hanging="360"/>
      </w:pPr>
      <w:rPr>
        <w:rFonts w:ascii="Wingdings" w:hAnsi="Wingdings" w:hint="default"/>
      </w:rPr>
    </w:lvl>
  </w:abstractNum>
  <w:num w:numId="1" w16cid:durableId="1694265712">
    <w:abstractNumId w:val="39"/>
  </w:num>
  <w:num w:numId="2" w16cid:durableId="279191809">
    <w:abstractNumId w:val="25"/>
  </w:num>
  <w:num w:numId="3" w16cid:durableId="1761414222">
    <w:abstractNumId w:val="48"/>
  </w:num>
  <w:num w:numId="4" w16cid:durableId="1236360666">
    <w:abstractNumId w:val="18"/>
  </w:num>
  <w:num w:numId="5" w16cid:durableId="623193419">
    <w:abstractNumId w:val="24"/>
  </w:num>
  <w:num w:numId="6" w16cid:durableId="911157002">
    <w:abstractNumId w:val="20"/>
  </w:num>
  <w:num w:numId="7" w16cid:durableId="42410082">
    <w:abstractNumId w:val="26"/>
  </w:num>
  <w:num w:numId="8" w16cid:durableId="951205777">
    <w:abstractNumId w:val="2"/>
  </w:num>
  <w:num w:numId="9" w16cid:durableId="941374369">
    <w:abstractNumId w:val="27"/>
    <w:lvlOverride w:ilvl="0">
      <w:startOverride w:val="1"/>
    </w:lvlOverride>
    <w:lvlOverride w:ilvl="1"/>
    <w:lvlOverride w:ilvl="2"/>
    <w:lvlOverride w:ilvl="3"/>
    <w:lvlOverride w:ilvl="4"/>
    <w:lvlOverride w:ilvl="5"/>
    <w:lvlOverride w:ilvl="6"/>
    <w:lvlOverride w:ilvl="7"/>
    <w:lvlOverride w:ilvl="8"/>
  </w:num>
  <w:num w:numId="10" w16cid:durableId="558829922">
    <w:abstractNumId w:val="5"/>
  </w:num>
  <w:num w:numId="11" w16cid:durableId="1479497084">
    <w:abstractNumId w:val="29"/>
  </w:num>
  <w:num w:numId="12" w16cid:durableId="1380476042">
    <w:abstractNumId w:val="51"/>
  </w:num>
  <w:num w:numId="13" w16cid:durableId="139078193">
    <w:abstractNumId w:val="36"/>
  </w:num>
  <w:num w:numId="14" w16cid:durableId="906771274">
    <w:abstractNumId w:val="45"/>
  </w:num>
  <w:num w:numId="15" w16cid:durableId="1297754876">
    <w:abstractNumId w:val="17"/>
  </w:num>
  <w:num w:numId="16" w16cid:durableId="1077551415">
    <w:abstractNumId w:val="1"/>
  </w:num>
  <w:num w:numId="17" w16cid:durableId="2090105515">
    <w:abstractNumId w:val="34"/>
  </w:num>
  <w:num w:numId="18" w16cid:durableId="1794324667">
    <w:abstractNumId w:val="44"/>
  </w:num>
  <w:num w:numId="19" w16cid:durableId="406921912">
    <w:abstractNumId w:val="11"/>
  </w:num>
  <w:num w:numId="20" w16cid:durableId="492650370">
    <w:abstractNumId w:val="16"/>
  </w:num>
  <w:num w:numId="21" w16cid:durableId="1764958337">
    <w:abstractNumId w:val="7"/>
  </w:num>
  <w:num w:numId="22" w16cid:durableId="844058782">
    <w:abstractNumId w:val="6"/>
  </w:num>
  <w:num w:numId="23" w16cid:durableId="1971737951">
    <w:abstractNumId w:val="19"/>
  </w:num>
  <w:num w:numId="24" w16cid:durableId="1954821178">
    <w:abstractNumId w:val="41"/>
  </w:num>
  <w:num w:numId="25" w16cid:durableId="784233268">
    <w:abstractNumId w:val="30"/>
  </w:num>
  <w:num w:numId="26" w16cid:durableId="652371092">
    <w:abstractNumId w:val="35"/>
  </w:num>
  <w:num w:numId="27" w16cid:durableId="628508395">
    <w:abstractNumId w:val="37"/>
  </w:num>
  <w:num w:numId="28" w16cid:durableId="936908006">
    <w:abstractNumId w:val="47"/>
  </w:num>
  <w:num w:numId="29" w16cid:durableId="562838326">
    <w:abstractNumId w:val="14"/>
  </w:num>
  <w:num w:numId="30" w16cid:durableId="1078668713">
    <w:abstractNumId w:val="33"/>
  </w:num>
  <w:num w:numId="31" w16cid:durableId="36242838">
    <w:abstractNumId w:val="49"/>
  </w:num>
  <w:num w:numId="32" w16cid:durableId="73477118">
    <w:abstractNumId w:val="52"/>
  </w:num>
  <w:num w:numId="33" w16cid:durableId="865171405">
    <w:abstractNumId w:val="28"/>
  </w:num>
  <w:num w:numId="34" w16cid:durableId="971638238">
    <w:abstractNumId w:val="31"/>
  </w:num>
  <w:num w:numId="35" w16cid:durableId="301468898">
    <w:abstractNumId w:val="10"/>
  </w:num>
  <w:num w:numId="36" w16cid:durableId="1226723673">
    <w:abstractNumId w:val="13"/>
  </w:num>
  <w:num w:numId="37" w16cid:durableId="727532866">
    <w:abstractNumId w:val="15"/>
  </w:num>
  <w:num w:numId="38" w16cid:durableId="2082020264">
    <w:abstractNumId w:val="21"/>
  </w:num>
  <w:num w:numId="39" w16cid:durableId="1430925031">
    <w:abstractNumId w:val="0"/>
  </w:num>
  <w:num w:numId="40" w16cid:durableId="563878949">
    <w:abstractNumId w:val="40"/>
  </w:num>
  <w:num w:numId="41" w16cid:durableId="703485166">
    <w:abstractNumId w:val="50"/>
  </w:num>
  <w:num w:numId="42" w16cid:durableId="1698046543">
    <w:abstractNumId w:val="38"/>
  </w:num>
  <w:num w:numId="43" w16cid:durableId="210269793">
    <w:abstractNumId w:val="12"/>
  </w:num>
  <w:num w:numId="44" w16cid:durableId="578905734">
    <w:abstractNumId w:val="42"/>
  </w:num>
  <w:num w:numId="45" w16cid:durableId="1969043171">
    <w:abstractNumId w:val="32"/>
  </w:num>
  <w:num w:numId="46" w16cid:durableId="2029017689">
    <w:abstractNumId w:val="43"/>
  </w:num>
  <w:num w:numId="47" w16cid:durableId="1558321757">
    <w:abstractNumId w:val="46"/>
  </w:num>
  <w:num w:numId="48" w16cid:durableId="1924727998">
    <w:abstractNumId w:val="3"/>
  </w:num>
  <w:num w:numId="49" w16cid:durableId="1947074900">
    <w:abstractNumId w:val="9"/>
  </w:num>
  <w:num w:numId="50" w16cid:durableId="1967006745">
    <w:abstractNumId w:val="23"/>
  </w:num>
  <w:num w:numId="51" w16cid:durableId="21168872">
    <w:abstractNumId w:val="4"/>
  </w:num>
  <w:num w:numId="52" w16cid:durableId="1854420287">
    <w:abstractNumId w:val="54"/>
  </w:num>
  <w:num w:numId="53" w16cid:durableId="1340232617">
    <w:abstractNumId w:val="8"/>
  </w:num>
  <w:num w:numId="54" w16cid:durableId="1119957945">
    <w:abstractNumId w:val="53"/>
  </w:num>
  <w:num w:numId="55" w16cid:durableId="551502227">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E997E3D9-EAA5-4FCA-A40B-3E4CA278473F}"/>
  </w:docVars>
  <w:rsids>
    <w:rsidRoot w:val="008E3DCA"/>
    <w:rsid w:val="00004D4D"/>
    <w:rsid w:val="0001158C"/>
    <w:rsid w:val="000373B8"/>
    <w:rsid w:val="000419BD"/>
    <w:rsid w:val="0009209E"/>
    <w:rsid w:val="000C0910"/>
    <w:rsid w:val="00127768"/>
    <w:rsid w:val="001445CA"/>
    <w:rsid w:val="00167FF1"/>
    <w:rsid w:val="00171331"/>
    <w:rsid w:val="00172917"/>
    <w:rsid w:val="0018649D"/>
    <w:rsid w:val="001B421C"/>
    <w:rsid w:val="001C20E2"/>
    <w:rsid w:val="001C3874"/>
    <w:rsid w:val="001F651A"/>
    <w:rsid w:val="00235661"/>
    <w:rsid w:val="00261561"/>
    <w:rsid w:val="00270F18"/>
    <w:rsid w:val="00277C49"/>
    <w:rsid w:val="002870E7"/>
    <w:rsid w:val="00287CE8"/>
    <w:rsid w:val="00293097"/>
    <w:rsid w:val="002B69BC"/>
    <w:rsid w:val="0030150F"/>
    <w:rsid w:val="003071A2"/>
    <w:rsid w:val="003434E5"/>
    <w:rsid w:val="003435F6"/>
    <w:rsid w:val="003831BB"/>
    <w:rsid w:val="00391BBC"/>
    <w:rsid w:val="00391CAE"/>
    <w:rsid w:val="003B7C03"/>
    <w:rsid w:val="003C38FC"/>
    <w:rsid w:val="003D01AA"/>
    <w:rsid w:val="00415632"/>
    <w:rsid w:val="00444E1B"/>
    <w:rsid w:val="00455252"/>
    <w:rsid w:val="00463973"/>
    <w:rsid w:val="0049298D"/>
    <w:rsid w:val="00496E10"/>
    <w:rsid w:val="004B24BD"/>
    <w:rsid w:val="004B38C2"/>
    <w:rsid w:val="004D0288"/>
    <w:rsid w:val="004D1F0D"/>
    <w:rsid w:val="004F7D13"/>
    <w:rsid w:val="00503FD1"/>
    <w:rsid w:val="005271CC"/>
    <w:rsid w:val="00530BAB"/>
    <w:rsid w:val="005352D3"/>
    <w:rsid w:val="00547E72"/>
    <w:rsid w:val="005A653B"/>
    <w:rsid w:val="005C5259"/>
    <w:rsid w:val="005D609C"/>
    <w:rsid w:val="005D7934"/>
    <w:rsid w:val="005D7FEA"/>
    <w:rsid w:val="005F0634"/>
    <w:rsid w:val="005F339B"/>
    <w:rsid w:val="00613E16"/>
    <w:rsid w:val="00615081"/>
    <w:rsid w:val="00622D46"/>
    <w:rsid w:val="00626D3F"/>
    <w:rsid w:val="006323B7"/>
    <w:rsid w:val="00654461"/>
    <w:rsid w:val="00667394"/>
    <w:rsid w:val="00667E61"/>
    <w:rsid w:val="006711CE"/>
    <w:rsid w:val="0068233B"/>
    <w:rsid w:val="006909F3"/>
    <w:rsid w:val="006D08B3"/>
    <w:rsid w:val="006D4403"/>
    <w:rsid w:val="006D7BC5"/>
    <w:rsid w:val="006E7375"/>
    <w:rsid w:val="007010E7"/>
    <w:rsid w:val="00702DD4"/>
    <w:rsid w:val="0071185A"/>
    <w:rsid w:val="00730082"/>
    <w:rsid w:val="00733274"/>
    <w:rsid w:val="007340D8"/>
    <w:rsid w:val="007611DA"/>
    <w:rsid w:val="0076641C"/>
    <w:rsid w:val="00775977"/>
    <w:rsid w:val="00787E3F"/>
    <w:rsid w:val="007A5780"/>
    <w:rsid w:val="007B1405"/>
    <w:rsid w:val="007B5954"/>
    <w:rsid w:val="007E31B7"/>
    <w:rsid w:val="0086599F"/>
    <w:rsid w:val="0086783D"/>
    <w:rsid w:val="0088103A"/>
    <w:rsid w:val="00881836"/>
    <w:rsid w:val="008861DE"/>
    <w:rsid w:val="008A6D58"/>
    <w:rsid w:val="008A799D"/>
    <w:rsid w:val="008B5815"/>
    <w:rsid w:val="008B5847"/>
    <w:rsid w:val="008B73D1"/>
    <w:rsid w:val="008E125F"/>
    <w:rsid w:val="008E3DCA"/>
    <w:rsid w:val="008F6CF2"/>
    <w:rsid w:val="008F7419"/>
    <w:rsid w:val="00912A7A"/>
    <w:rsid w:val="00940B5D"/>
    <w:rsid w:val="00984E61"/>
    <w:rsid w:val="0099429A"/>
    <w:rsid w:val="0099522C"/>
    <w:rsid w:val="00996F38"/>
    <w:rsid w:val="009A1394"/>
    <w:rsid w:val="009A3230"/>
    <w:rsid w:val="009B3529"/>
    <w:rsid w:val="009D3F1E"/>
    <w:rsid w:val="009E35CC"/>
    <w:rsid w:val="009E7DF2"/>
    <w:rsid w:val="00A32537"/>
    <w:rsid w:val="00A343AB"/>
    <w:rsid w:val="00A47E0B"/>
    <w:rsid w:val="00A70501"/>
    <w:rsid w:val="00A708D7"/>
    <w:rsid w:val="00A73C93"/>
    <w:rsid w:val="00A761BB"/>
    <w:rsid w:val="00A76BF4"/>
    <w:rsid w:val="00A91C60"/>
    <w:rsid w:val="00A976E8"/>
    <w:rsid w:val="00AA0C7A"/>
    <w:rsid w:val="00AD42A0"/>
    <w:rsid w:val="00AE7D4B"/>
    <w:rsid w:val="00AF288A"/>
    <w:rsid w:val="00B15E38"/>
    <w:rsid w:val="00B51516"/>
    <w:rsid w:val="00B55EAF"/>
    <w:rsid w:val="00B576C5"/>
    <w:rsid w:val="00B612D8"/>
    <w:rsid w:val="00B647EC"/>
    <w:rsid w:val="00B7375E"/>
    <w:rsid w:val="00BA03E2"/>
    <w:rsid w:val="00BC2829"/>
    <w:rsid w:val="00BE0386"/>
    <w:rsid w:val="00BF1290"/>
    <w:rsid w:val="00C170FC"/>
    <w:rsid w:val="00C27E78"/>
    <w:rsid w:val="00C50CA6"/>
    <w:rsid w:val="00C63D65"/>
    <w:rsid w:val="00C71126"/>
    <w:rsid w:val="00CE4C4D"/>
    <w:rsid w:val="00D124D1"/>
    <w:rsid w:val="00D316CF"/>
    <w:rsid w:val="00D41189"/>
    <w:rsid w:val="00D47B76"/>
    <w:rsid w:val="00D67D65"/>
    <w:rsid w:val="00D77745"/>
    <w:rsid w:val="00D94CFA"/>
    <w:rsid w:val="00D9794E"/>
    <w:rsid w:val="00DA6993"/>
    <w:rsid w:val="00DE576F"/>
    <w:rsid w:val="00E07E49"/>
    <w:rsid w:val="00E344EC"/>
    <w:rsid w:val="00E85088"/>
    <w:rsid w:val="00E8618F"/>
    <w:rsid w:val="00E9588A"/>
    <w:rsid w:val="00EC11F8"/>
    <w:rsid w:val="00EF4BE8"/>
    <w:rsid w:val="00F2497D"/>
    <w:rsid w:val="00F3192B"/>
    <w:rsid w:val="00F46B37"/>
    <w:rsid w:val="00F503D6"/>
    <w:rsid w:val="00F509BA"/>
    <w:rsid w:val="00F7363F"/>
    <w:rsid w:val="00F926DC"/>
    <w:rsid w:val="00FA6B8E"/>
    <w:rsid w:val="00FB4F62"/>
    <w:rsid w:val="00FC536D"/>
    <w:rsid w:val="00FD15C9"/>
    <w:rsid w:val="00FE5E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D3D1"/>
  <w15:chartTrackingRefBased/>
  <w15:docId w15:val="{8EAEF2BF-60F7-46B9-AAF7-90461C78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2829"/>
  </w:style>
  <w:style w:type="paragraph" w:styleId="Nagwek1">
    <w:name w:val="heading 1"/>
    <w:basedOn w:val="Normalny"/>
    <w:next w:val="Normalny"/>
    <w:link w:val="Nagwek1Znak"/>
    <w:uiPriority w:val="9"/>
    <w:qFormat/>
    <w:rsid w:val="003B7C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737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E07E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
    <w:basedOn w:val="Normalny"/>
    <w:uiPriority w:val="34"/>
    <w:qFormat/>
    <w:rsid w:val="003B7C03"/>
    <w:pPr>
      <w:ind w:left="720"/>
      <w:contextualSpacing/>
    </w:pPr>
  </w:style>
  <w:style w:type="character" w:customStyle="1" w:styleId="Nagwek1Znak">
    <w:name w:val="Nagłówek 1 Znak"/>
    <w:basedOn w:val="Domylnaczcionkaakapitu"/>
    <w:link w:val="Nagwek1"/>
    <w:uiPriority w:val="9"/>
    <w:rsid w:val="003B7C03"/>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3B7C03"/>
    <w:pPr>
      <w:outlineLvl w:val="9"/>
    </w:pPr>
    <w:rPr>
      <w:lang w:eastAsia="pl-PL"/>
    </w:rPr>
  </w:style>
  <w:style w:type="paragraph" w:styleId="Spistreci1">
    <w:name w:val="toc 1"/>
    <w:basedOn w:val="Normalny"/>
    <w:next w:val="Normalny"/>
    <w:autoRedefine/>
    <w:uiPriority w:val="39"/>
    <w:unhideWhenUsed/>
    <w:rsid w:val="003B7C03"/>
    <w:pPr>
      <w:spacing w:after="100"/>
    </w:pPr>
  </w:style>
  <w:style w:type="character" w:styleId="Hipercze">
    <w:name w:val="Hyperlink"/>
    <w:basedOn w:val="Domylnaczcionkaakapitu"/>
    <w:uiPriority w:val="99"/>
    <w:unhideWhenUsed/>
    <w:rsid w:val="003B7C03"/>
    <w:rPr>
      <w:color w:val="0563C1" w:themeColor="hyperlink"/>
      <w:u w:val="single"/>
    </w:rPr>
  </w:style>
  <w:style w:type="paragraph" w:styleId="Tekstkomentarza">
    <w:name w:val="annotation text"/>
    <w:basedOn w:val="Normalny"/>
    <w:link w:val="TekstkomentarzaZnak"/>
    <w:uiPriority w:val="99"/>
    <w:semiHidden/>
    <w:unhideWhenUsed/>
    <w:rsid w:val="00F3192B"/>
    <w:pPr>
      <w:spacing w:line="240" w:lineRule="auto"/>
    </w:pPr>
    <w:rPr>
      <w:sz w:val="20"/>
      <w:szCs w:val="20"/>
      <w:lang w:val="en-US"/>
    </w:rPr>
  </w:style>
  <w:style w:type="character" w:customStyle="1" w:styleId="TekstkomentarzaZnak">
    <w:name w:val="Tekst komentarza Znak"/>
    <w:basedOn w:val="Domylnaczcionkaakapitu"/>
    <w:link w:val="Tekstkomentarza"/>
    <w:uiPriority w:val="99"/>
    <w:semiHidden/>
    <w:rsid w:val="00F3192B"/>
    <w:rPr>
      <w:sz w:val="20"/>
      <w:szCs w:val="20"/>
      <w:lang w:val="en-US"/>
    </w:rPr>
  </w:style>
  <w:style w:type="character" w:styleId="Odwoaniedokomentarza">
    <w:name w:val="annotation reference"/>
    <w:basedOn w:val="Domylnaczcionkaakapitu"/>
    <w:uiPriority w:val="99"/>
    <w:semiHidden/>
    <w:unhideWhenUsed/>
    <w:rsid w:val="00F3192B"/>
    <w:rPr>
      <w:sz w:val="16"/>
      <w:szCs w:val="16"/>
    </w:rPr>
  </w:style>
  <w:style w:type="table" w:styleId="Tabela-Siatka">
    <w:name w:val="Table Grid"/>
    <w:basedOn w:val="Standardowy"/>
    <w:uiPriority w:val="59"/>
    <w:rsid w:val="00F3192B"/>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99429A"/>
    <w:rPr>
      <w:color w:val="954F72" w:themeColor="followedHyperlink"/>
      <w:u w:val="single"/>
    </w:rPr>
  </w:style>
  <w:style w:type="paragraph" w:customStyle="1" w:styleId="Akapitzlist1">
    <w:name w:val="Akapit z listą1"/>
    <w:aliases w:val="List Paragraph1,Numerowanie,Akapit z listą BS,Bulleted list,L1,Akapit z listą5,Odstavec,Podsis rysunku,sw tekst,Kolorowa lista — akcent 11,normalny tekst,ISCG Numerowanie,lp1,Preambuła,Colorful Shading - Accent 31,Light List - Accent 51"/>
    <w:basedOn w:val="Normalny"/>
    <w:link w:val="AkapitzlistZnak"/>
    <w:rsid w:val="007E31B7"/>
    <w:pPr>
      <w:spacing w:after="15" w:line="267" w:lineRule="auto"/>
      <w:ind w:left="720" w:right="38" w:hanging="5"/>
      <w:jc w:val="both"/>
    </w:pPr>
    <w:rPr>
      <w:rFonts w:ascii="Times New Roman" w:eastAsia="Times New Roman" w:hAnsi="Times New Roman" w:cs="Times New Roman"/>
      <w:color w:val="000000"/>
      <w:sz w:val="24"/>
      <w:szCs w:val="20"/>
      <w:lang w:eastAsia="pl-PL"/>
    </w:rPr>
  </w:style>
  <w:style w:type="character" w:customStyle="1" w:styleId="AkapitzlistZnak">
    <w:name w:val="Akapit z listą Znak"/>
    <w:aliases w:val="Numerowanie Znak,List Paragraph Znak,Akapit z listą BS Znak,Bulleted list Znak,L1 Znak,Akapit z listą5 Znak,Odstavec Znak,Podsis rysunku Znak,sw tekst Znak,Kolorowa lista — akcent 11 Znak,normalny tekst Znak,ISCG Numerowanie Znak"/>
    <w:link w:val="Akapitzlist1"/>
    <w:qFormat/>
    <w:locked/>
    <w:rsid w:val="007E31B7"/>
    <w:rPr>
      <w:rFonts w:ascii="Times New Roman" w:eastAsia="Times New Roman" w:hAnsi="Times New Roman" w:cs="Times New Roman"/>
      <w:color w:val="000000"/>
      <w:sz w:val="24"/>
      <w:szCs w:val="20"/>
      <w:lang w:eastAsia="pl-PL"/>
    </w:rPr>
  </w:style>
  <w:style w:type="character" w:customStyle="1" w:styleId="Nagwek3Znak">
    <w:name w:val="Nagłówek 3 Znak"/>
    <w:basedOn w:val="Domylnaczcionkaakapitu"/>
    <w:link w:val="Nagwek3"/>
    <w:uiPriority w:val="9"/>
    <w:semiHidden/>
    <w:rsid w:val="00B7375E"/>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E07E49"/>
    <w:rPr>
      <w:rFonts w:asciiTheme="majorHAnsi" w:eastAsiaTheme="majorEastAsia" w:hAnsiTheme="majorHAnsi" w:cstheme="majorBidi"/>
      <w:i/>
      <w:iCs/>
      <w:color w:val="2F5496" w:themeColor="accent1" w:themeShade="BF"/>
    </w:rPr>
  </w:style>
  <w:style w:type="character" w:styleId="Pogrubienie">
    <w:name w:val="Strong"/>
    <w:basedOn w:val="Domylnaczcionkaakapitu"/>
    <w:uiPriority w:val="22"/>
    <w:qFormat/>
    <w:rsid w:val="00E07E49"/>
    <w:rPr>
      <w:b/>
      <w:bCs/>
    </w:rPr>
  </w:style>
  <w:style w:type="paragraph" w:customStyle="1" w:styleId="Default">
    <w:name w:val="Default"/>
    <w:rsid w:val="00667394"/>
    <w:pPr>
      <w:autoSpaceDE w:val="0"/>
      <w:autoSpaceDN w:val="0"/>
      <w:adjustRightInd w:val="0"/>
      <w:spacing w:after="0" w:line="240" w:lineRule="auto"/>
    </w:pPr>
    <w:rPr>
      <w:rFonts w:ascii="Symbol" w:hAnsi="Symbol" w:cs="Symbol"/>
      <w:color w:val="000000"/>
      <w:sz w:val="24"/>
      <w:szCs w:val="24"/>
    </w:rPr>
  </w:style>
  <w:style w:type="paragraph" w:customStyle="1" w:styleId="Pa1">
    <w:name w:val="Pa1"/>
    <w:basedOn w:val="Normalny"/>
    <w:next w:val="Normalny"/>
    <w:uiPriority w:val="99"/>
    <w:rsid w:val="00004D4D"/>
    <w:pPr>
      <w:autoSpaceDE w:val="0"/>
      <w:autoSpaceDN w:val="0"/>
      <w:adjustRightInd w:val="0"/>
      <w:spacing w:after="0" w:line="181" w:lineRule="atLeast"/>
    </w:pPr>
    <w:rPr>
      <w:rFonts w:ascii="Dell Replica Light" w:hAnsi="Dell Replica Light"/>
      <w:sz w:val="24"/>
      <w:szCs w:val="24"/>
    </w:rPr>
  </w:style>
  <w:style w:type="character" w:customStyle="1" w:styleId="Teksttreci2">
    <w:name w:val="Tekst treści (2)"/>
    <w:basedOn w:val="Domylnaczcionkaakapitu"/>
    <w:rsid w:val="00FD15C9"/>
    <w:rPr>
      <w:rFonts w:ascii="Calibri" w:eastAsia="Calibri" w:hAnsi="Calibri" w:cs="Calibri" w:hint="default"/>
      <w:b w:val="0"/>
      <w:bCs w:val="0"/>
      <w:i w:val="0"/>
      <w:iCs w:val="0"/>
      <w:smallCaps w:val="0"/>
      <w:strike w:val="0"/>
      <w:dstrike w:val="0"/>
      <w:color w:val="000000"/>
      <w:spacing w:val="0"/>
      <w:w w:val="100"/>
      <w:position w:val="0"/>
      <w:sz w:val="21"/>
      <w:szCs w:val="21"/>
      <w:u w:val="none"/>
      <w:effect w:val="none"/>
      <w:lang w:val="pl-PL" w:eastAsia="pl-PL" w:bidi="pl-PL"/>
    </w:rPr>
  </w:style>
  <w:style w:type="paragraph" w:styleId="Tematkomentarza">
    <w:name w:val="annotation subject"/>
    <w:basedOn w:val="Tekstkomentarza"/>
    <w:next w:val="Tekstkomentarza"/>
    <w:link w:val="TematkomentarzaZnak"/>
    <w:uiPriority w:val="99"/>
    <w:semiHidden/>
    <w:unhideWhenUsed/>
    <w:rsid w:val="006323B7"/>
    <w:rPr>
      <w:b/>
      <w:bCs/>
      <w:lang w:val="pl-PL"/>
    </w:rPr>
  </w:style>
  <w:style w:type="character" w:customStyle="1" w:styleId="TematkomentarzaZnak">
    <w:name w:val="Temat komentarza Znak"/>
    <w:basedOn w:val="TekstkomentarzaZnak"/>
    <w:link w:val="Tematkomentarza"/>
    <w:uiPriority w:val="99"/>
    <w:semiHidden/>
    <w:rsid w:val="006323B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9266">
      <w:bodyDiv w:val="1"/>
      <w:marLeft w:val="0"/>
      <w:marRight w:val="0"/>
      <w:marTop w:val="0"/>
      <w:marBottom w:val="0"/>
      <w:divBdr>
        <w:top w:val="none" w:sz="0" w:space="0" w:color="auto"/>
        <w:left w:val="none" w:sz="0" w:space="0" w:color="auto"/>
        <w:bottom w:val="none" w:sz="0" w:space="0" w:color="auto"/>
        <w:right w:val="none" w:sz="0" w:space="0" w:color="auto"/>
      </w:divBdr>
    </w:div>
    <w:div w:id="122307443">
      <w:bodyDiv w:val="1"/>
      <w:marLeft w:val="0"/>
      <w:marRight w:val="0"/>
      <w:marTop w:val="0"/>
      <w:marBottom w:val="0"/>
      <w:divBdr>
        <w:top w:val="none" w:sz="0" w:space="0" w:color="auto"/>
        <w:left w:val="none" w:sz="0" w:space="0" w:color="auto"/>
        <w:bottom w:val="none" w:sz="0" w:space="0" w:color="auto"/>
        <w:right w:val="none" w:sz="0" w:space="0" w:color="auto"/>
      </w:divBdr>
    </w:div>
    <w:div w:id="143158725">
      <w:bodyDiv w:val="1"/>
      <w:marLeft w:val="0"/>
      <w:marRight w:val="0"/>
      <w:marTop w:val="0"/>
      <w:marBottom w:val="0"/>
      <w:divBdr>
        <w:top w:val="none" w:sz="0" w:space="0" w:color="auto"/>
        <w:left w:val="none" w:sz="0" w:space="0" w:color="auto"/>
        <w:bottom w:val="none" w:sz="0" w:space="0" w:color="auto"/>
        <w:right w:val="none" w:sz="0" w:space="0" w:color="auto"/>
      </w:divBdr>
    </w:div>
    <w:div w:id="197354120">
      <w:bodyDiv w:val="1"/>
      <w:marLeft w:val="0"/>
      <w:marRight w:val="0"/>
      <w:marTop w:val="0"/>
      <w:marBottom w:val="0"/>
      <w:divBdr>
        <w:top w:val="none" w:sz="0" w:space="0" w:color="auto"/>
        <w:left w:val="none" w:sz="0" w:space="0" w:color="auto"/>
        <w:bottom w:val="none" w:sz="0" w:space="0" w:color="auto"/>
        <w:right w:val="none" w:sz="0" w:space="0" w:color="auto"/>
      </w:divBdr>
    </w:div>
    <w:div w:id="211624357">
      <w:bodyDiv w:val="1"/>
      <w:marLeft w:val="0"/>
      <w:marRight w:val="0"/>
      <w:marTop w:val="0"/>
      <w:marBottom w:val="0"/>
      <w:divBdr>
        <w:top w:val="none" w:sz="0" w:space="0" w:color="auto"/>
        <w:left w:val="none" w:sz="0" w:space="0" w:color="auto"/>
        <w:bottom w:val="none" w:sz="0" w:space="0" w:color="auto"/>
        <w:right w:val="none" w:sz="0" w:space="0" w:color="auto"/>
      </w:divBdr>
    </w:div>
    <w:div w:id="228462735">
      <w:bodyDiv w:val="1"/>
      <w:marLeft w:val="0"/>
      <w:marRight w:val="0"/>
      <w:marTop w:val="0"/>
      <w:marBottom w:val="0"/>
      <w:divBdr>
        <w:top w:val="none" w:sz="0" w:space="0" w:color="auto"/>
        <w:left w:val="none" w:sz="0" w:space="0" w:color="auto"/>
        <w:bottom w:val="none" w:sz="0" w:space="0" w:color="auto"/>
        <w:right w:val="none" w:sz="0" w:space="0" w:color="auto"/>
      </w:divBdr>
    </w:div>
    <w:div w:id="296565327">
      <w:bodyDiv w:val="1"/>
      <w:marLeft w:val="0"/>
      <w:marRight w:val="0"/>
      <w:marTop w:val="0"/>
      <w:marBottom w:val="0"/>
      <w:divBdr>
        <w:top w:val="none" w:sz="0" w:space="0" w:color="auto"/>
        <w:left w:val="none" w:sz="0" w:space="0" w:color="auto"/>
        <w:bottom w:val="none" w:sz="0" w:space="0" w:color="auto"/>
        <w:right w:val="none" w:sz="0" w:space="0" w:color="auto"/>
      </w:divBdr>
    </w:div>
    <w:div w:id="331301525">
      <w:bodyDiv w:val="1"/>
      <w:marLeft w:val="0"/>
      <w:marRight w:val="0"/>
      <w:marTop w:val="0"/>
      <w:marBottom w:val="0"/>
      <w:divBdr>
        <w:top w:val="none" w:sz="0" w:space="0" w:color="auto"/>
        <w:left w:val="none" w:sz="0" w:space="0" w:color="auto"/>
        <w:bottom w:val="none" w:sz="0" w:space="0" w:color="auto"/>
        <w:right w:val="none" w:sz="0" w:space="0" w:color="auto"/>
      </w:divBdr>
    </w:div>
    <w:div w:id="333653948">
      <w:bodyDiv w:val="1"/>
      <w:marLeft w:val="0"/>
      <w:marRight w:val="0"/>
      <w:marTop w:val="0"/>
      <w:marBottom w:val="0"/>
      <w:divBdr>
        <w:top w:val="none" w:sz="0" w:space="0" w:color="auto"/>
        <w:left w:val="none" w:sz="0" w:space="0" w:color="auto"/>
        <w:bottom w:val="none" w:sz="0" w:space="0" w:color="auto"/>
        <w:right w:val="none" w:sz="0" w:space="0" w:color="auto"/>
      </w:divBdr>
    </w:div>
    <w:div w:id="340737571">
      <w:bodyDiv w:val="1"/>
      <w:marLeft w:val="0"/>
      <w:marRight w:val="0"/>
      <w:marTop w:val="0"/>
      <w:marBottom w:val="0"/>
      <w:divBdr>
        <w:top w:val="none" w:sz="0" w:space="0" w:color="auto"/>
        <w:left w:val="none" w:sz="0" w:space="0" w:color="auto"/>
        <w:bottom w:val="none" w:sz="0" w:space="0" w:color="auto"/>
        <w:right w:val="none" w:sz="0" w:space="0" w:color="auto"/>
      </w:divBdr>
    </w:div>
    <w:div w:id="358360244">
      <w:bodyDiv w:val="1"/>
      <w:marLeft w:val="0"/>
      <w:marRight w:val="0"/>
      <w:marTop w:val="0"/>
      <w:marBottom w:val="0"/>
      <w:divBdr>
        <w:top w:val="none" w:sz="0" w:space="0" w:color="auto"/>
        <w:left w:val="none" w:sz="0" w:space="0" w:color="auto"/>
        <w:bottom w:val="none" w:sz="0" w:space="0" w:color="auto"/>
        <w:right w:val="none" w:sz="0" w:space="0" w:color="auto"/>
      </w:divBdr>
    </w:div>
    <w:div w:id="360980127">
      <w:bodyDiv w:val="1"/>
      <w:marLeft w:val="0"/>
      <w:marRight w:val="0"/>
      <w:marTop w:val="0"/>
      <w:marBottom w:val="0"/>
      <w:divBdr>
        <w:top w:val="none" w:sz="0" w:space="0" w:color="auto"/>
        <w:left w:val="none" w:sz="0" w:space="0" w:color="auto"/>
        <w:bottom w:val="none" w:sz="0" w:space="0" w:color="auto"/>
        <w:right w:val="none" w:sz="0" w:space="0" w:color="auto"/>
      </w:divBdr>
    </w:div>
    <w:div w:id="390735330">
      <w:bodyDiv w:val="1"/>
      <w:marLeft w:val="0"/>
      <w:marRight w:val="0"/>
      <w:marTop w:val="0"/>
      <w:marBottom w:val="0"/>
      <w:divBdr>
        <w:top w:val="none" w:sz="0" w:space="0" w:color="auto"/>
        <w:left w:val="none" w:sz="0" w:space="0" w:color="auto"/>
        <w:bottom w:val="none" w:sz="0" w:space="0" w:color="auto"/>
        <w:right w:val="none" w:sz="0" w:space="0" w:color="auto"/>
      </w:divBdr>
    </w:div>
    <w:div w:id="425999407">
      <w:bodyDiv w:val="1"/>
      <w:marLeft w:val="0"/>
      <w:marRight w:val="0"/>
      <w:marTop w:val="0"/>
      <w:marBottom w:val="0"/>
      <w:divBdr>
        <w:top w:val="none" w:sz="0" w:space="0" w:color="auto"/>
        <w:left w:val="none" w:sz="0" w:space="0" w:color="auto"/>
        <w:bottom w:val="none" w:sz="0" w:space="0" w:color="auto"/>
        <w:right w:val="none" w:sz="0" w:space="0" w:color="auto"/>
      </w:divBdr>
    </w:div>
    <w:div w:id="533350332">
      <w:bodyDiv w:val="1"/>
      <w:marLeft w:val="0"/>
      <w:marRight w:val="0"/>
      <w:marTop w:val="0"/>
      <w:marBottom w:val="0"/>
      <w:divBdr>
        <w:top w:val="none" w:sz="0" w:space="0" w:color="auto"/>
        <w:left w:val="none" w:sz="0" w:space="0" w:color="auto"/>
        <w:bottom w:val="none" w:sz="0" w:space="0" w:color="auto"/>
        <w:right w:val="none" w:sz="0" w:space="0" w:color="auto"/>
      </w:divBdr>
    </w:div>
    <w:div w:id="545144960">
      <w:bodyDiv w:val="1"/>
      <w:marLeft w:val="0"/>
      <w:marRight w:val="0"/>
      <w:marTop w:val="0"/>
      <w:marBottom w:val="0"/>
      <w:divBdr>
        <w:top w:val="none" w:sz="0" w:space="0" w:color="auto"/>
        <w:left w:val="none" w:sz="0" w:space="0" w:color="auto"/>
        <w:bottom w:val="none" w:sz="0" w:space="0" w:color="auto"/>
        <w:right w:val="none" w:sz="0" w:space="0" w:color="auto"/>
      </w:divBdr>
    </w:div>
    <w:div w:id="550069325">
      <w:bodyDiv w:val="1"/>
      <w:marLeft w:val="0"/>
      <w:marRight w:val="0"/>
      <w:marTop w:val="0"/>
      <w:marBottom w:val="0"/>
      <w:divBdr>
        <w:top w:val="none" w:sz="0" w:space="0" w:color="auto"/>
        <w:left w:val="none" w:sz="0" w:space="0" w:color="auto"/>
        <w:bottom w:val="none" w:sz="0" w:space="0" w:color="auto"/>
        <w:right w:val="none" w:sz="0" w:space="0" w:color="auto"/>
      </w:divBdr>
    </w:div>
    <w:div w:id="597762863">
      <w:bodyDiv w:val="1"/>
      <w:marLeft w:val="0"/>
      <w:marRight w:val="0"/>
      <w:marTop w:val="0"/>
      <w:marBottom w:val="0"/>
      <w:divBdr>
        <w:top w:val="none" w:sz="0" w:space="0" w:color="auto"/>
        <w:left w:val="none" w:sz="0" w:space="0" w:color="auto"/>
        <w:bottom w:val="none" w:sz="0" w:space="0" w:color="auto"/>
        <w:right w:val="none" w:sz="0" w:space="0" w:color="auto"/>
      </w:divBdr>
    </w:div>
    <w:div w:id="653799577">
      <w:bodyDiv w:val="1"/>
      <w:marLeft w:val="0"/>
      <w:marRight w:val="0"/>
      <w:marTop w:val="0"/>
      <w:marBottom w:val="0"/>
      <w:divBdr>
        <w:top w:val="none" w:sz="0" w:space="0" w:color="auto"/>
        <w:left w:val="none" w:sz="0" w:space="0" w:color="auto"/>
        <w:bottom w:val="none" w:sz="0" w:space="0" w:color="auto"/>
        <w:right w:val="none" w:sz="0" w:space="0" w:color="auto"/>
      </w:divBdr>
    </w:div>
    <w:div w:id="684333010">
      <w:bodyDiv w:val="1"/>
      <w:marLeft w:val="0"/>
      <w:marRight w:val="0"/>
      <w:marTop w:val="0"/>
      <w:marBottom w:val="0"/>
      <w:divBdr>
        <w:top w:val="none" w:sz="0" w:space="0" w:color="auto"/>
        <w:left w:val="none" w:sz="0" w:space="0" w:color="auto"/>
        <w:bottom w:val="none" w:sz="0" w:space="0" w:color="auto"/>
        <w:right w:val="none" w:sz="0" w:space="0" w:color="auto"/>
      </w:divBdr>
    </w:div>
    <w:div w:id="694382724">
      <w:bodyDiv w:val="1"/>
      <w:marLeft w:val="0"/>
      <w:marRight w:val="0"/>
      <w:marTop w:val="0"/>
      <w:marBottom w:val="0"/>
      <w:divBdr>
        <w:top w:val="none" w:sz="0" w:space="0" w:color="auto"/>
        <w:left w:val="none" w:sz="0" w:space="0" w:color="auto"/>
        <w:bottom w:val="none" w:sz="0" w:space="0" w:color="auto"/>
        <w:right w:val="none" w:sz="0" w:space="0" w:color="auto"/>
      </w:divBdr>
    </w:div>
    <w:div w:id="707534908">
      <w:bodyDiv w:val="1"/>
      <w:marLeft w:val="0"/>
      <w:marRight w:val="0"/>
      <w:marTop w:val="0"/>
      <w:marBottom w:val="0"/>
      <w:divBdr>
        <w:top w:val="none" w:sz="0" w:space="0" w:color="auto"/>
        <w:left w:val="none" w:sz="0" w:space="0" w:color="auto"/>
        <w:bottom w:val="none" w:sz="0" w:space="0" w:color="auto"/>
        <w:right w:val="none" w:sz="0" w:space="0" w:color="auto"/>
      </w:divBdr>
    </w:div>
    <w:div w:id="762649908">
      <w:bodyDiv w:val="1"/>
      <w:marLeft w:val="0"/>
      <w:marRight w:val="0"/>
      <w:marTop w:val="0"/>
      <w:marBottom w:val="0"/>
      <w:divBdr>
        <w:top w:val="none" w:sz="0" w:space="0" w:color="auto"/>
        <w:left w:val="none" w:sz="0" w:space="0" w:color="auto"/>
        <w:bottom w:val="none" w:sz="0" w:space="0" w:color="auto"/>
        <w:right w:val="none" w:sz="0" w:space="0" w:color="auto"/>
      </w:divBdr>
      <w:divsChild>
        <w:div w:id="1908882499">
          <w:marLeft w:val="0"/>
          <w:marRight w:val="0"/>
          <w:marTop w:val="0"/>
          <w:marBottom w:val="0"/>
          <w:divBdr>
            <w:top w:val="none" w:sz="0" w:space="0" w:color="auto"/>
            <w:left w:val="none" w:sz="0" w:space="0" w:color="auto"/>
            <w:bottom w:val="none" w:sz="0" w:space="0" w:color="auto"/>
            <w:right w:val="none" w:sz="0" w:space="0" w:color="auto"/>
          </w:divBdr>
        </w:div>
        <w:div w:id="2114586364">
          <w:marLeft w:val="0"/>
          <w:marRight w:val="0"/>
          <w:marTop w:val="0"/>
          <w:marBottom w:val="0"/>
          <w:divBdr>
            <w:top w:val="none" w:sz="0" w:space="0" w:color="auto"/>
            <w:left w:val="none" w:sz="0" w:space="0" w:color="auto"/>
            <w:bottom w:val="none" w:sz="0" w:space="0" w:color="auto"/>
            <w:right w:val="none" w:sz="0" w:space="0" w:color="auto"/>
          </w:divBdr>
        </w:div>
        <w:div w:id="1790469318">
          <w:marLeft w:val="0"/>
          <w:marRight w:val="0"/>
          <w:marTop w:val="0"/>
          <w:marBottom w:val="0"/>
          <w:divBdr>
            <w:top w:val="none" w:sz="0" w:space="0" w:color="auto"/>
            <w:left w:val="none" w:sz="0" w:space="0" w:color="auto"/>
            <w:bottom w:val="none" w:sz="0" w:space="0" w:color="auto"/>
            <w:right w:val="none" w:sz="0" w:space="0" w:color="auto"/>
          </w:divBdr>
        </w:div>
        <w:div w:id="640035741">
          <w:marLeft w:val="0"/>
          <w:marRight w:val="0"/>
          <w:marTop w:val="0"/>
          <w:marBottom w:val="0"/>
          <w:divBdr>
            <w:top w:val="none" w:sz="0" w:space="0" w:color="auto"/>
            <w:left w:val="none" w:sz="0" w:space="0" w:color="auto"/>
            <w:bottom w:val="none" w:sz="0" w:space="0" w:color="auto"/>
            <w:right w:val="none" w:sz="0" w:space="0" w:color="auto"/>
          </w:divBdr>
        </w:div>
      </w:divsChild>
    </w:div>
    <w:div w:id="794062212">
      <w:bodyDiv w:val="1"/>
      <w:marLeft w:val="0"/>
      <w:marRight w:val="0"/>
      <w:marTop w:val="0"/>
      <w:marBottom w:val="0"/>
      <w:divBdr>
        <w:top w:val="none" w:sz="0" w:space="0" w:color="auto"/>
        <w:left w:val="none" w:sz="0" w:space="0" w:color="auto"/>
        <w:bottom w:val="none" w:sz="0" w:space="0" w:color="auto"/>
        <w:right w:val="none" w:sz="0" w:space="0" w:color="auto"/>
      </w:divBdr>
    </w:div>
    <w:div w:id="824784109">
      <w:bodyDiv w:val="1"/>
      <w:marLeft w:val="0"/>
      <w:marRight w:val="0"/>
      <w:marTop w:val="0"/>
      <w:marBottom w:val="0"/>
      <w:divBdr>
        <w:top w:val="none" w:sz="0" w:space="0" w:color="auto"/>
        <w:left w:val="none" w:sz="0" w:space="0" w:color="auto"/>
        <w:bottom w:val="none" w:sz="0" w:space="0" w:color="auto"/>
        <w:right w:val="none" w:sz="0" w:space="0" w:color="auto"/>
      </w:divBdr>
    </w:div>
    <w:div w:id="874002470">
      <w:bodyDiv w:val="1"/>
      <w:marLeft w:val="0"/>
      <w:marRight w:val="0"/>
      <w:marTop w:val="0"/>
      <w:marBottom w:val="0"/>
      <w:divBdr>
        <w:top w:val="none" w:sz="0" w:space="0" w:color="auto"/>
        <w:left w:val="none" w:sz="0" w:space="0" w:color="auto"/>
        <w:bottom w:val="none" w:sz="0" w:space="0" w:color="auto"/>
        <w:right w:val="none" w:sz="0" w:space="0" w:color="auto"/>
      </w:divBdr>
    </w:div>
    <w:div w:id="920529050">
      <w:bodyDiv w:val="1"/>
      <w:marLeft w:val="0"/>
      <w:marRight w:val="0"/>
      <w:marTop w:val="0"/>
      <w:marBottom w:val="0"/>
      <w:divBdr>
        <w:top w:val="none" w:sz="0" w:space="0" w:color="auto"/>
        <w:left w:val="none" w:sz="0" w:space="0" w:color="auto"/>
        <w:bottom w:val="none" w:sz="0" w:space="0" w:color="auto"/>
        <w:right w:val="none" w:sz="0" w:space="0" w:color="auto"/>
      </w:divBdr>
    </w:div>
    <w:div w:id="1034235803">
      <w:bodyDiv w:val="1"/>
      <w:marLeft w:val="0"/>
      <w:marRight w:val="0"/>
      <w:marTop w:val="0"/>
      <w:marBottom w:val="0"/>
      <w:divBdr>
        <w:top w:val="none" w:sz="0" w:space="0" w:color="auto"/>
        <w:left w:val="none" w:sz="0" w:space="0" w:color="auto"/>
        <w:bottom w:val="none" w:sz="0" w:space="0" w:color="auto"/>
        <w:right w:val="none" w:sz="0" w:space="0" w:color="auto"/>
      </w:divBdr>
    </w:div>
    <w:div w:id="1113791951">
      <w:bodyDiv w:val="1"/>
      <w:marLeft w:val="0"/>
      <w:marRight w:val="0"/>
      <w:marTop w:val="0"/>
      <w:marBottom w:val="0"/>
      <w:divBdr>
        <w:top w:val="none" w:sz="0" w:space="0" w:color="auto"/>
        <w:left w:val="none" w:sz="0" w:space="0" w:color="auto"/>
        <w:bottom w:val="none" w:sz="0" w:space="0" w:color="auto"/>
        <w:right w:val="none" w:sz="0" w:space="0" w:color="auto"/>
      </w:divBdr>
    </w:div>
    <w:div w:id="1241410558">
      <w:bodyDiv w:val="1"/>
      <w:marLeft w:val="0"/>
      <w:marRight w:val="0"/>
      <w:marTop w:val="0"/>
      <w:marBottom w:val="0"/>
      <w:divBdr>
        <w:top w:val="none" w:sz="0" w:space="0" w:color="auto"/>
        <w:left w:val="none" w:sz="0" w:space="0" w:color="auto"/>
        <w:bottom w:val="none" w:sz="0" w:space="0" w:color="auto"/>
        <w:right w:val="none" w:sz="0" w:space="0" w:color="auto"/>
      </w:divBdr>
    </w:div>
    <w:div w:id="1412848168">
      <w:bodyDiv w:val="1"/>
      <w:marLeft w:val="0"/>
      <w:marRight w:val="0"/>
      <w:marTop w:val="0"/>
      <w:marBottom w:val="0"/>
      <w:divBdr>
        <w:top w:val="none" w:sz="0" w:space="0" w:color="auto"/>
        <w:left w:val="none" w:sz="0" w:space="0" w:color="auto"/>
        <w:bottom w:val="none" w:sz="0" w:space="0" w:color="auto"/>
        <w:right w:val="none" w:sz="0" w:space="0" w:color="auto"/>
      </w:divBdr>
    </w:div>
    <w:div w:id="1502043260">
      <w:bodyDiv w:val="1"/>
      <w:marLeft w:val="0"/>
      <w:marRight w:val="0"/>
      <w:marTop w:val="0"/>
      <w:marBottom w:val="0"/>
      <w:divBdr>
        <w:top w:val="none" w:sz="0" w:space="0" w:color="auto"/>
        <w:left w:val="none" w:sz="0" w:space="0" w:color="auto"/>
        <w:bottom w:val="none" w:sz="0" w:space="0" w:color="auto"/>
        <w:right w:val="none" w:sz="0" w:space="0" w:color="auto"/>
      </w:divBdr>
    </w:div>
    <w:div w:id="1554926569">
      <w:bodyDiv w:val="1"/>
      <w:marLeft w:val="0"/>
      <w:marRight w:val="0"/>
      <w:marTop w:val="0"/>
      <w:marBottom w:val="0"/>
      <w:divBdr>
        <w:top w:val="none" w:sz="0" w:space="0" w:color="auto"/>
        <w:left w:val="none" w:sz="0" w:space="0" w:color="auto"/>
        <w:bottom w:val="none" w:sz="0" w:space="0" w:color="auto"/>
        <w:right w:val="none" w:sz="0" w:space="0" w:color="auto"/>
      </w:divBdr>
    </w:div>
    <w:div w:id="1567184082">
      <w:bodyDiv w:val="1"/>
      <w:marLeft w:val="0"/>
      <w:marRight w:val="0"/>
      <w:marTop w:val="0"/>
      <w:marBottom w:val="0"/>
      <w:divBdr>
        <w:top w:val="none" w:sz="0" w:space="0" w:color="auto"/>
        <w:left w:val="none" w:sz="0" w:space="0" w:color="auto"/>
        <w:bottom w:val="none" w:sz="0" w:space="0" w:color="auto"/>
        <w:right w:val="none" w:sz="0" w:space="0" w:color="auto"/>
      </w:divBdr>
    </w:div>
    <w:div w:id="1584103377">
      <w:bodyDiv w:val="1"/>
      <w:marLeft w:val="0"/>
      <w:marRight w:val="0"/>
      <w:marTop w:val="0"/>
      <w:marBottom w:val="0"/>
      <w:divBdr>
        <w:top w:val="none" w:sz="0" w:space="0" w:color="auto"/>
        <w:left w:val="none" w:sz="0" w:space="0" w:color="auto"/>
        <w:bottom w:val="none" w:sz="0" w:space="0" w:color="auto"/>
        <w:right w:val="none" w:sz="0" w:space="0" w:color="auto"/>
      </w:divBdr>
    </w:div>
    <w:div w:id="1783180956">
      <w:bodyDiv w:val="1"/>
      <w:marLeft w:val="0"/>
      <w:marRight w:val="0"/>
      <w:marTop w:val="0"/>
      <w:marBottom w:val="0"/>
      <w:divBdr>
        <w:top w:val="none" w:sz="0" w:space="0" w:color="auto"/>
        <w:left w:val="none" w:sz="0" w:space="0" w:color="auto"/>
        <w:bottom w:val="none" w:sz="0" w:space="0" w:color="auto"/>
        <w:right w:val="none" w:sz="0" w:space="0" w:color="auto"/>
      </w:divBdr>
    </w:div>
    <w:div w:id="1796289384">
      <w:bodyDiv w:val="1"/>
      <w:marLeft w:val="0"/>
      <w:marRight w:val="0"/>
      <w:marTop w:val="0"/>
      <w:marBottom w:val="0"/>
      <w:divBdr>
        <w:top w:val="none" w:sz="0" w:space="0" w:color="auto"/>
        <w:left w:val="none" w:sz="0" w:space="0" w:color="auto"/>
        <w:bottom w:val="none" w:sz="0" w:space="0" w:color="auto"/>
        <w:right w:val="none" w:sz="0" w:space="0" w:color="auto"/>
      </w:divBdr>
    </w:div>
    <w:div w:id="1879245329">
      <w:bodyDiv w:val="1"/>
      <w:marLeft w:val="0"/>
      <w:marRight w:val="0"/>
      <w:marTop w:val="0"/>
      <w:marBottom w:val="0"/>
      <w:divBdr>
        <w:top w:val="none" w:sz="0" w:space="0" w:color="auto"/>
        <w:left w:val="none" w:sz="0" w:space="0" w:color="auto"/>
        <w:bottom w:val="none" w:sz="0" w:space="0" w:color="auto"/>
        <w:right w:val="none" w:sz="0" w:space="0" w:color="auto"/>
      </w:divBdr>
    </w:div>
    <w:div w:id="1898273195">
      <w:bodyDiv w:val="1"/>
      <w:marLeft w:val="0"/>
      <w:marRight w:val="0"/>
      <w:marTop w:val="0"/>
      <w:marBottom w:val="0"/>
      <w:divBdr>
        <w:top w:val="none" w:sz="0" w:space="0" w:color="auto"/>
        <w:left w:val="none" w:sz="0" w:space="0" w:color="auto"/>
        <w:bottom w:val="none" w:sz="0" w:space="0" w:color="auto"/>
        <w:right w:val="none" w:sz="0" w:space="0" w:color="auto"/>
      </w:divBdr>
    </w:div>
    <w:div w:id="2003847751">
      <w:bodyDiv w:val="1"/>
      <w:marLeft w:val="0"/>
      <w:marRight w:val="0"/>
      <w:marTop w:val="0"/>
      <w:marBottom w:val="0"/>
      <w:divBdr>
        <w:top w:val="none" w:sz="0" w:space="0" w:color="auto"/>
        <w:left w:val="none" w:sz="0" w:space="0" w:color="auto"/>
        <w:bottom w:val="none" w:sz="0" w:space="0" w:color="auto"/>
        <w:right w:val="none" w:sz="0" w:space="0" w:color="auto"/>
      </w:divBdr>
    </w:div>
    <w:div w:id="2058315046">
      <w:bodyDiv w:val="1"/>
      <w:marLeft w:val="0"/>
      <w:marRight w:val="0"/>
      <w:marTop w:val="0"/>
      <w:marBottom w:val="0"/>
      <w:divBdr>
        <w:top w:val="none" w:sz="0" w:space="0" w:color="auto"/>
        <w:left w:val="none" w:sz="0" w:space="0" w:color="auto"/>
        <w:bottom w:val="none" w:sz="0" w:space="0" w:color="auto"/>
        <w:right w:val="none" w:sz="0" w:space="0" w:color="auto"/>
      </w:divBdr>
    </w:div>
    <w:div w:id="208352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7E3D9-EAA5-4FCA-A40B-3E4CA278473F}">
  <ds:schemaRefs>
    <ds:schemaRef ds:uri="http://www.w3.org/2001/XMLSchema"/>
  </ds:schemaRefs>
</ds:datastoreItem>
</file>

<file path=customXml/itemProps2.xml><?xml version="1.0" encoding="utf-8"?>
<ds:datastoreItem xmlns:ds="http://schemas.openxmlformats.org/officeDocument/2006/customXml" ds:itemID="{D8C24409-A9B0-4FBE-AA3F-197857D3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2728</TotalTime>
  <Pages>23</Pages>
  <Words>8073</Words>
  <Characters>48441</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 KF</dc:creator>
  <cp:keywords/>
  <dc:description/>
  <cp:lastModifiedBy>Gmina Zakrzew 3</cp:lastModifiedBy>
  <cp:revision>27</cp:revision>
  <dcterms:created xsi:type="dcterms:W3CDTF">2025-02-18T09:10:00Z</dcterms:created>
  <dcterms:modified xsi:type="dcterms:W3CDTF">2025-03-17T08:08:00Z</dcterms:modified>
</cp:coreProperties>
</file>