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93C" w:rsidRDefault="0077393C" w:rsidP="005258F1">
      <w:pPr>
        <w:jc w:val="both"/>
        <w:rPr>
          <w:rFonts w:ascii="Calibri" w:hAnsi="Calibri" w:cs="Calibri"/>
          <w:sz w:val="22"/>
          <w:szCs w:val="22"/>
        </w:rPr>
      </w:pPr>
    </w:p>
    <w:p w:rsidR="005258F1" w:rsidRPr="00836A14" w:rsidRDefault="005258F1" w:rsidP="005258F1">
      <w:pPr>
        <w:spacing w:before="240"/>
        <w:jc w:val="center"/>
        <w:rPr>
          <w:rFonts w:ascii="Calibri" w:hAnsi="Calibri" w:cs="Calibri"/>
          <w:b/>
          <w:smallCaps/>
          <w:sz w:val="22"/>
          <w:szCs w:val="22"/>
        </w:rPr>
      </w:pPr>
      <w:r w:rsidRPr="00836A14">
        <w:rPr>
          <w:rFonts w:ascii="Calibri" w:hAnsi="Calibri" w:cs="Calibri"/>
          <w:b/>
          <w:smallCaps/>
          <w:sz w:val="22"/>
          <w:szCs w:val="22"/>
        </w:rPr>
        <w:t>ZAPYTANIE OFERTOWE</w:t>
      </w:r>
    </w:p>
    <w:p w:rsidR="005258F1" w:rsidRPr="00836A14" w:rsidRDefault="005258F1" w:rsidP="005258F1">
      <w:pPr>
        <w:tabs>
          <w:tab w:val="left" w:pos="357"/>
          <w:tab w:val="left" w:pos="567"/>
        </w:tabs>
        <w:spacing w:before="240"/>
        <w:jc w:val="both"/>
        <w:rPr>
          <w:rFonts w:ascii="Calibri" w:hAnsi="Calibri" w:cs="Calibri"/>
          <w:sz w:val="22"/>
          <w:szCs w:val="22"/>
        </w:rPr>
      </w:pPr>
      <w:r w:rsidRPr="00836A14">
        <w:rPr>
          <w:rFonts w:ascii="Calibri" w:hAnsi="Calibri" w:cs="Calibri"/>
          <w:sz w:val="22"/>
          <w:szCs w:val="22"/>
        </w:rPr>
        <w:tab/>
        <w:t>Miejskie Przedsiębiorstwo Komunikacyjne Sp. z o.o. z siedzibą we Wrocławiu, na podstawie Regulaminu udzielania zamówień na usługi, dostawy i roboty budowlane przez MPK Sp. z o.o. we Wrocławiu, zwraca się z zapytaniem ofertowym, dotyczącym realizacji zamówienia:</w:t>
      </w:r>
    </w:p>
    <w:p w:rsidR="00DF756F" w:rsidRPr="00444AAC" w:rsidRDefault="0077393C" w:rsidP="00DF756F">
      <w:pPr>
        <w:pStyle w:val="Styl2"/>
        <w:spacing w:after="120" w:line="276" w:lineRule="auto"/>
        <w:jc w:val="both"/>
        <w:rPr>
          <w:rFonts w:asciiTheme="minorHAnsi" w:hAnsiTheme="minorHAnsi" w:cstheme="minorHAnsi"/>
          <w:b/>
          <w:color w:val="auto"/>
          <w:lang w:eastAsia="pl-PL"/>
        </w:rPr>
      </w:pPr>
      <w:r>
        <w:rPr>
          <w:rFonts w:asciiTheme="minorHAnsi" w:hAnsiTheme="minorHAnsi" w:cstheme="minorHAnsi"/>
          <w:b/>
          <w:color w:val="auto"/>
          <w:lang w:eastAsia="pl-PL"/>
        </w:rPr>
        <w:t>D</w:t>
      </w:r>
      <w:r w:rsidR="00DF756F">
        <w:rPr>
          <w:rFonts w:asciiTheme="minorHAnsi" w:hAnsiTheme="minorHAnsi" w:cstheme="minorHAnsi"/>
          <w:b/>
          <w:color w:val="auto"/>
          <w:lang w:eastAsia="pl-PL"/>
        </w:rPr>
        <w:t xml:space="preserve">ostawy </w:t>
      </w:r>
      <w:r w:rsidR="00AD6430" w:rsidRPr="00AD6430">
        <w:rPr>
          <w:rFonts w:asciiTheme="minorHAnsi" w:hAnsiTheme="minorHAnsi" w:cstheme="minorHAnsi"/>
          <w:b/>
          <w:color w:val="auto"/>
          <w:lang w:eastAsia="pl-PL"/>
        </w:rPr>
        <w:t xml:space="preserve">artykułów bhp </w:t>
      </w:r>
      <w:r w:rsidR="00DF756F">
        <w:rPr>
          <w:rFonts w:asciiTheme="minorHAnsi" w:hAnsiTheme="minorHAnsi" w:cstheme="minorHAnsi"/>
          <w:b/>
          <w:color w:val="auto"/>
          <w:lang w:eastAsia="pl-PL"/>
        </w:rPr>
        <w:t>d</w:t>
      </w:r>
      <w:r w:rsidR="00DF756F">
        <w:rPr>
          <w:b/>
          <w:color w:val="auto"/>
          <w:lang w:eastAsia="pl-PL"/>
        </w:rPr>
        <w:t xml:space="preserve">la pracowników </w:t>
      </w:r>
      <w:r>
        <w:rPr>
          <w:rFonts w:asciiTheme="minorHAnsi" w:hAnsiTheme="minorHAnsi" w:cstheme="minorHAnsi"/>
          <w:b/>
          <w:color w:val="auto"/>
          <w:lang w:eastAsia="pl-PL"/>
        </w:rPr>
        <w:t>MPK Sp. z o.o. we Wrocławiu.</w:t>
      </w:r>
      <w:r w:rsidR="00DF756F">
        <w:rPr>
          <w:rFonts w:asciiTheme="minorHAnsi" w:hAnsiTheme="minorHAnsi" w:cstheme="minorHAnsi"/>
          <w:b/>
          <w:color w:val="auto"/>
          <w:lang w:eastAsia="pl-PL"/>
        </w:rPr>
        <w:t xml:space="preserve"> </w:t>
      </w:r>
    </w:p>
    <w:p w:rsidR="005258F1" w:rsidRPr="00836A14" w:rsidRDefault="005258F1" w:rsidP="005258F1">
      <w:pPr>
        <w:tabs>
          <w:tab w:val="left" w:pos="1155"/>
        </w:tabs>
        <w:spacing w:before="120"/>
        <w:jc w:val="center"/>
        <w:rPr>
          <w:rFonts w:ascii="Calibri" w:hAnsi="Calibri" w:cs="Calibri"/>
          <w:sz w:val="22"/>
          <w:szCs w:val="22"/>
        </w:rPr>
      </w:pPr>
      <w:r w:rsidRPr="00836A14">
        <w:rPr>
          <w:rFonts w:ascii="Calibri" w:hAnsi="Calibri" w:cs="Calibri"/>
          <w:sz w:val="22"/>
          <w:szCs w:val="22"/>
        </w:rPr>
        <w:t>Postępowanie planowane do udzielenia na podstawie § 4  Regulaminu udzielania zamówień na usługi, dostawy i roboty budowlane przez MPK Sp. z o.o. we Wrocławiu</w:t>
      </w:r>
    </w:p>
    <w:p w:rsidR="005258F1" w:rsidRPr="00836A14" w:rsidRDefault="005258F1" w:rsidP="005258F1">
      <w:pPr>
        <w:widowControl w:val="0"/>
        <w:numPr>
          <w:ilvl w:val="1"/>
          <w:numId w:val="1"/>
        </w:numPr>
        <w:autoSpaceDN/>
        <w:spacing w:before="240"/>
        <w:ind w:left="357" w:hanging="357"/>
        <w:jc w:val="both"/>
        <w:textAlignment w:val="auto"/>
        <w:rPr>
          <w:rFonts w:ascii="Calibri" w:hAnsi="Calibri" w:cs="Calibri"/>
          <w:sz w:val="22"/>
          <w:szCs w:val="22"/>
        </w:rPr>
      </w:pPr>
      <w:r w:rsidRPr="00836A14">
        <w:rPr>
          <w:rFonts w:ascii="Calibri" w:hAnsi="Calibri" w:cs="Calibri"/>
          <w:sz w:val="22"/>
          <w:szCs w:val="22"/>
        </w:rPr>
        <w:t>Opis przedmiotu zamówienia:</w:t>
      </w:r>
    </w:p>
    <w:p w:rsidR="000328F7" w:rsidRPr="00836A14" w:rsidRDefault="00AD6430" w:rsidP="000328F7">
      <w:pPr>
        <w:widowControl w:val="0"/>
        <w:numPr>
          <w:ilvl w:val="0"/>
          <w:numId w:val="13"/>
        </w:numPr>
        <w:autoSpaceDN/>
        <w:ind w:right="-1"/>
        <w:jc w:val="both"/>
        <w:textAlignment w:val="auto"/>
        <w:rPr>
          <w:rFonts w:ascii="Calibri" w:eastAsia="Lucida Sans Unicode" w:hAnsi="Calibri" w:cs="Calibri"/>
          <w:iCs/>
          <w:sz w:val="22"/>
          <w:szCs w:val="22"/>
          <w:lang w:bidi="pl-PL"/>
        </w:rPr>
      </w:pPr>
      <w:r>
        <w:rPr>
          <w:rFonts w:ascii="Calibri" w:hAnsi="Calibri" w:cs="Calibri"/>
          <w:sz w:val="22"/>
          <w:szCs w:val="22"/>
        </w:rPr>
        <w:t xml:space="preserve">Artykuły BHP - zgodnie z załączoną specyfikacją </w:t>
      </w:r>
      <w:r w:rsidR="00DF756F">
        <w:rPr>
          <w:rFonts w:ascii="Calibri" w:hAnsi="Calibri" w:cs="Calibri"/>
          <w:sz w:val="22"/>
          <w:szCs w:val="22"/>
        </w:rPr>
        <w:t xml:space="preserve"> </w:t>
      </w:r>
      <w:r>
        <w:rPr>
          <w:rFonts w:ascii="Calibri" w:hAnsi="Calibri" w:cs="Calibri"/>
          <w:sz w:val="22"/>
          <w:szCs w:val="22"/>
        </w:rPr>
        <w:t>asortymentowo – ilościową oraz dokładnym opisem asortymentu.</w:t>
      </w:r>
    </w:p>
    <w:p w:rsidR="00DF756F" w:rsidRDefault="009F570C" w:rsidP="005E4440">
      <w:pPr>
        <w:jc w:val="both"/>
        <w:rPr>
          <w:rFonts w:ascii="Calibri" w:eastAsia="Lucida Sans Unicode" w:hAnsi="Calibri" w:cs="Calibri"/>
          <w:sz w:val="22"/>
          <w:szCs w:val="22"/>
          <w:lang w:bidi="pl-PL"/>
        </w:rPr>
      </w:pPr>
      <w:r>
        <w:rPr>
          <w:rFonts w:ascii="Calibri" w:eastAsia="Lucida Sans Unicode" w:hAnsi="Calibri" w:cs="Calibri"/>
          <w:sz w:val="22"/>
          <w:szCs w:val="22"/>
          <w:lang w:bidi="pl-PL"/>
        </w:rPr>
        <w:t xml:space="preserve">Sukcesywne dostawy w okresie </w:t>
      </w:r>
      <w:r w:rsidR="00377206">
        <w:rPr>
          <w:rFonts w:ascii="Calibri" w:eastAsia="Lucida Sans Unicode" w:hAnsi="Calibri" w:cs="Calibri"/>
          <w:sz w:val="22"/>
          <w:szCs w:val="22"/>
          <w:lang w:bidi="pl-PL"/>
        </w:rPr>
        <w:t>12</w:t>
      </w:r>
      <w:r w:rsidR="00DF756F">
        <w:rPr>
          <w:rFonts w:ascii="Calibri" w:eastAsia="Lucida Sans Unicode" w:hAnsi="Calibri" w:cs="Calibri"/>
          <w:sz w:val="22"/>
          <w:szCs w:val="22"/>
          <w:lang w:bidi="pl-PL"/>
        </w:rPr>
        <w:t xml:space="preserve"> miesięcy w ilości: </w:t>
      </w:r>
    </w:p>
    <w:p w:rsidR="00DF756F" w:rsidRPr="00AD6430" w:rsidRDefault="00AD6430" w:rsidP="00AD6430">
      <w:pPr>
        <w:widowControl w:val="0"/>
        <w:numPr>
          <w:ilvl w:val="0"/>
          <w:numId w:val="23"/>
        </w:numPr>
        <w:autoSpaceDN/>
        <w:ind w:right="-1"/>
        <w:jc w:val="both"/>
        <w:textAlignment w:val="auto"/>
        <w:rPr>
          <w:rFonts w:ascii="Calibri" w:eastAsia="Lucida Sans Unicode" w:hAnsi="Calibri" w:cs="Calibri"/>
          <w:iCs/>
          <w:sz w:val="22"/>
          <w:szCs w:val="22"/>
          <w:lang w:bidi="pl-PL"/>
        </w:rPr>
      </w:pPr>
      <w:r>
        <w:rPr>
          <w:rFonts w:ascii="Calibri" w:hAnsi="Calibri" w:cs="Calibri"/>
          <w:sz w:val="22"/>
          <w:szCs w:val="22"/>
        </w:rPr>
        <w:t>Artykuły BHP  - zgodnie z załączoną specyfikacją  asortymentowo – ilościową</w:t>
      </w:r>
      <w:r w:rsidR="00DF756F" w:rsidRPr="00AD6430">
        <w:rPr>
          <w:rFonts w:ascii="Calibri" w:hAnsi="Calibri" w:cs="Calibri"/>
          <w:sz w:val="22"/>
          <w:szCs w:val="22"/>
        </w:rPr>
        <w:t xml:space="preserve">. </w:t>
      </w:r>
    </w:p>
    <w:p w:rsidR="00892F1C" w:rsidRPr="00DF756F" w:rsidRDefault="00331996" w:rsidP="00DF756F">
      <w:pPr>
        <w:jc w:val="both"/>
        <w:rPr>
          <w:rFonts w:ascii="Calibri" w:hAnsi="Calibri" w:cs="Calibri"/>
          <w:sz w:val="22"/>
          <w:szCs w:val="22"/>
        </w:rPr>
      </w:pPr>
      <w:r w:rsidRPr="00DF756F">
        <w:rPr>
          <w:rFonts w:ascii="Calibri" w:hAnsi="Calibri" w:cs="Calibri"/>
          <w:sz w:val="22"/>
          <w:szCs w:val="22"/>
        </w:rPr>
        <w:t>Wykonawca gwarantuje niezmienność cen w okresie trwania umowy</w:t>
      </w:r>
      <w:r w:rsidR="00B8327D" w:rsidRPr="00DF756F">
        <w:rPr>
          <w:rFonts w:ascii="Calibri" w:hAnsi="Calibri" w:cs="Calibri"/>
          <w:sz w:val="22"/>
          <w:szCs w:val="22"/>
        </w:rPr>
        <w:t>.</w:t>
      </w:r>
      <w:r w:rsidRPr="00DF756F">
        <w:rPr>
          <w:rFonts w:ascii="Calibri" w:hAnsi="Calibri" w:cs="Calibri"/>
          <w:b/>
          <w:sz w:val="22"/>
          <w:szCs w:val="22"/>
        </w:rPr>
        <w:t xml:space="preserve"> </w:t>
      </w:r>
      <w:r w:rsidR="00D95C22" w:rsidRPr="00DF756F">
        <w:rPr>
          <w:rFonts w:ascii="Calibri" w:hAnsi="Calibri" w:cs="Calibri"/>
          <w:sz w:val="22"/>
          <w:szCs w:val="22"/>
        </w:rPr>
        <w:t>Pozostałe warunki i wymagania ujęto w załączonym wzorze um</w:t>
      </w:r>
      <w:r w:rsidR="000023D1" w:rsidRPr="00DF756F">
        <w:rPr>
          <w:rFonts w:ascii="Calibri" w:hAnsi="Calibri" w:cs="Calibri"/>
          <w:sz w:val="22"/>
          <w:szCs w:val="22"/>
        </w:rPr>
        <w:t>owy</w:t>
      </w:r>
      <w:r w:rsidR="00D95C22" w:rsidRPr="00DF756F">
        <w:rPr>
          <w:rFonts w:ascii="Calibri" w:hAnsi="Calibri" w:cs="Calibri"/>
          <w:sz w:val="22"/>
          <w:szCs w:val="22"/>
        </w:rPr>
        <w:t>.</w:t>
      </w:r>
      <w:r w:rsidR="00E70A82" w:rsidRPr="00DF756F">
        <w:rPr>
          <w:rFonts w:ascii="Calibri" w:hAnsi="Calibri" w:cs="Calibri"/>
          <w:sz w:val="22"/>
          <w:szCs w:val="22"/>
        </w:rPr>
        <w:t xml:space="preserve"> </w:t>
      </w:r>
      <w:r w:rsidR="00836A14" w:rsidRPr="00DF756F">
        <w:rPr>
          <w:rFonts w:ascii="Calibri" w:hAnsi="Calibri" w:cs="Calibri"/>
          <w:sz w:val="22"/>
          <w:szCs w:val="22"/>
        </w:rPr>
        <w:t>Zamawiający</w:t>
      </w:r>
      <w:r w:rsidR="00DF756F" w:rsidRPr="00DF756F">
        <w:rPr>
          <w:rFonts w:ascii="Calibri" w:hAnsi="Calibri" w:cs="Calibri"/>
          <w:sz w:val="22"/>
          <w:szCs w:val="22"/>
        </w:rPr>
        <w:t xml:space="preserve"> nie</w:t>
      </w:r>
      <w:r w:rsidR="00836A14" w:rsidRPr="00DF756F">
        <w:rPr>
          <w:rFonts w:ascii="Calibri" w:hAnsi="Calibri" w:cs="Calibri"/>
          <w:sz w:val="22"/>
          <w:szCs w:val="22"/>
        </w:rPr>
        <w:t xml:space="preserve"> dopuszcza składani</w:t>
      </w:r>
      <w:r w:rsidR="0067043A">
        <w:rPr>
          <w:rFonts w:ascii="Calibri" w:hAnsi="Calibri" w:cs="Calibri"/>
          <w:sz w:val="22"/>
          <w:szCs w:val="22"/>
        </w:rPr>
        <w:t>a</w:t>
      </w:r>
      <w:r w:rsidR="00836A14" w:rsidRPr="00DF756F">
        <w:rPr>
          <w:rFonts w:ascii="Calibri" w:hAnsi="Calibri" w:cs="Calibri"/>
          <w:sz w:val="22"/>
          <w:szCs w:val="22"/>
        </w:rPr>
        <w:t xml:space="preserve"> </w:t>
      </w:r>
      <w:r w:rsidR="00E70A82" w:rsidRPr="00DF756F">
        <w:rPr>
          <w:rFonts w:ascii="Calibri" w:hAnsi="Calibri" w:cs="Calibri"/>
          <w:sz w:val="22"/>
          <w:szCs w:val="22"/>
        </w:rPr>
        <w:t xml:space="preserve">ofert </w:t>
      </w:r>
      <w:r w:rsidR="00F56D04" w:rsidRPr="00DF756F">
        <w:rPr>
          <w:rFonts w:ascii="Calibri" w:hAnsi="Calibri" w:cs="Calibri"/>
          <w:sz w:val="22"/>
          <w:szCs w:val="22"/>
        </w:rPr>
        <w:t>częściow</w:t>
      </w:r>
      <w:r w:rsidR="00836A14" w:rsidRPr="00DF756F">
        <w:rPr>
          <w:rFonts w:ascii="Calibri" w:hAnsi="Calibri" w:cs="Calibri"/>
          <w:sz w:val="22"/>
          <w:szCs w:val="22"/>
        </w:rPr>
        <w:t>ych</w:t>
      </w:r>
      <w:r w:rsidR="00F56D04" w:rsidRPr="00DF756F">
        <w:rPr>
          <w:rFonts w:ascii="Calibri" w:hAnsi="Calibri" w:cs="Calibri"/>
          <w:sz w:val="22"/>
          <w:szCs w:val="22"/>
        </w:rPr>
        <w:t xml:space="preserve">. </w:t>
      </w:r>
      <w:r w:rsidR="00E70A82" w:rsidRPr="00DF756F">
        <w:rPr>
          <w:rFonts w:ascii="Calibri" w:hAnsi="Calibri" w:cs="Calibri"/>
          <w:sz w:val="22"/>
          <w:szCs w:val="22"/>
        </w:rPr>
        <w:t xml:space="preserve"> </w:t>
      </w:r>
    </w:p>
    <w:p w:rsidR="005258F1" w:rsidRPr="00836A14" w:rsidRDefault="005258F1" w:rsidP="005258F1">
      <w:pPr>
        <w:pStyle w:val="Akapitzlist"/>
        <w:widowControl w:val="0"/>
        <w:numPr>
          <w:ilvl w:val="1"/>
          <w:numId w:val="1"/>
        </w:numPr>
        <w:spacing w:before="120"/>
        <w:jc w:val="both"/>
        <w:rPr>
          <w:rFonts w:ascii="Calibri" w:hAnsi="Calibri" w:cs="Calibri"/>
          <w:sz w:val="22"/>
          <w:szCs w:val="22"/>
        </w:rPr>
      </w:pPr>
      <w:r w:rsidRPr="00836A14">
        <w:rPr>
          <w:rFonts w:ascii="Calibri" w:hAnsi="Calibri" w:cs="Calibri"/>
          <w:sz w:val="22"/>
          <w:szCs w:val="22"/>
        </w:rPr>
        <w:t>Termin realizacji zamówienia:</w:t>
      </w:r>
    </w:p>
    <w:p w:rsidR="00BC7E9B" w:rsidRPr="00836A14" w:rsidRDefault="00377206" w:rsidP="005258F1">
      <w:pPr>
        <w:ind w:left="360"/>
        <w:jc w:val="both"/>
        <w:rPr>
          <w:rFonts w:ascii="Calibri" w:hAnsi="Calibri" w:cs="Calibri"/>
          <w:sz w:val="22"/>
          <w:szCs w:val="22"/>
        </w:rPr>
      </w:pPr>
      <w:r>
        <w:rPr>
          <w:rFonts w:ascii="Calibri" w:hAnsi="Calibri" w:cs="Calibri"/>
          <w:sz w:val="22"/>
          <w:szCs w:val="22"/>
        </w:rPr>
        <w:t>12</w:t>
      </w:r>
      <w:r w:rsidR="00BC7E9B" w:rsidRPr="00836A14">
        <w:rPr>
          <w:rFonts w:ascii="Calibri" w:hAnsi="Calibri" w:cs="Calibri"/>
          <w:sz w:val="22"/>
          <w:szCs w:val="22"/>
        </w:rPr>
        <w:t xml:space="preserve"> miesięcy</w:t>
      </w:r>
      <w:r w:rsidR="00836A14" w:rsidRPr="00836A14">
        <w:rPr>
          <w:rFonts w:ascii="Calibri" w:hAnsi="Calibri" w:cs="Calibri"/>
          <w:sz w:val="22"/>
          <w:szCs w:val="22"/>
        </w:rPr>
        <w:t xml:space="preserve"> od daty podpisania umowy</w:t>
      </w:r>
    </w:p>
    <w:p w:rsidR="005258F1" w:rsidRPr="00836A14" w:rsidRDefault="005258F1" w:rsidP="005258F1">
      <w:pPr>
        <w:widowControl w:val="0"/>
        <w:numPr>
          <w:ilvl w:val="1"/>
          <w:numId w:val="1"/>
        </w:numPr>
        <w:autoSpaceDN/>
        <w:spacing w:before="120"/>
        <w:ind w:left="357" w:hanging="357"/>
        <w:jc w:val="both"/>
        <w:textAlignment w:val="auto"/>
        <w:rPr>
          <w:rFonts w:ascii="Calibri" w:hAnsi="Calibri" w:cs="Calibri"/>
          <w:sz w:val="22"/>
          <w:szCs w:val="22"/>
        </w:rPr>
      </w:pPr>
      <w:r w:rsidRPr="00836A14">
        <w:rPr>
          <w:rFonts w:ascii="Calibri" w:hAnsi="Calibri" w:cs="Calibri"/>
          <w:bCs/>
          <w:sz w:val="22"/>
          <w:szCs w:val="22"/>
        </w:rPr>
        <w:t>Opis warunków  udziału  w  postępowaniu  oraz  opis  sposobu  dokonywania  oceny  ich spełniania:</w:t>
      </w:r>
      <w:r w:rsidRPr="00836A14">
        <w:rPr>
          <w:rFonts w:ascii="Calibri" w:hAnsi="Calibri" w:cs="Calibri"/>
          <w:sz w:val="22"/>
          <w:szCs w:val="22"/>
        </w:rPr>
        <w:t xml:space="preserve">   Zamawiający nie wymaga. </w:t>
      </w:r>
    </w:p>
    <w:p w:rsidR="005258F1" w:rsidRPr="00836A14" w:rsidRDefault="005258F1" w:rsidP="005258F1">
      <w:pPr>
        <w:widowControl w:val="0"/>
        <w:numPr>
          <w:ilvl w:val="1"/>
          <w:numId w:val="1"/>
        </w:numPr>
        <w:autoSpaceDN/>
        <w:spacing w:before="120"/>
        <w:ind w:left="357" w:hanging="357"/>
        <w:jc w:val="both"/>
        <w:textAlignment w:val="auto"/>
        <w:rPr>
          <w:rFonts w:ascii="Calibri" w:hAnsi="Calibri" w:cs="Calibri"/>
          <w:sz w:val="22"/>
          <w:szCs w:val="22"/>
        </w:rPr>
      </w:pPr>
      <w:r w:rsidRPr="00836A14">
        <w:rPr>
          <w:rFonts w:ascii="Calibri" w:hAnsi="Calibri" w:cs="Calibri"/>
          <w:bCs/>
          <w:sz w:val="22"/>
          <w:szCs w:val="22"/>
        </w:rPr>
        <w:t>Kryteria oceny ofert:</w:t>
      </w:r>
    </w:p>
    <w:p w:rsidR="005258F1" w:rsidRPr="00836A14" w:rsidRDefault="005258F1" w:rsidP="005258F1">
      <w:pPr>
        <w:ind w:left="360"/>
        <w:jc w:val="both"/>
        <w:rPr>
          <w:rFonts w:ascii="Calibri" w:hAnsi="Calibri" w:cs="Calibri"/>
          <w:sz w:val="22"/>
          <w:szCs w:val="22"/>
        </w:rPr>
      </w:pPr>
      <w:r w:rsidRPr="00836A14">
        <w:rPr>
          <w:rFonts w:ascii="Calibri" w:hAnsi="Calibri" w:cs="Calibri"/>
          <w:sz w:val="22"/>
          <w:szCs w:val="22"/>
        </w:rPr>
        <w:t>Zamawiający dokona wyboru najkorzystniejszej oferty spośród ofert niepodlegających odrzuceniu na podstawie kryteriów oceny ofert:</w:t>
      </w:r>
    </w:p>
    <w:p w:rsidR="005258F1" w:rsidRPr="00836A14" w:rsidRDefault="005258F1" w:rsidP="0003503F">
      <w:pPr>
        <w:ind w:left="360"/>
        <w:jc w:val="both"/>
        <w:rPr>
          <w:rFonts w:ascii="Calibri" w:hAnsi="Calibri" w:cs="Calibri"/>
          <w:sz w:val="22"/>
          <w:szCs w:val="22"/>
        </w:rPr>
      </w:pPr>
      <w:r w:rsidRPr="00836A14">
        <w:rPr>
          <w:rFonts w:ascii="Calibri" w:hAnsi="Calibri" w:cs="Calibri"/>
          <w:sz w:val="22"/>
          <w:szCs w:val="22"/>
        </w:rPr>
        <w:t xml:space="preserve">1)  </w:t>
      </w:r>
      <w:r w:rsidRPr="00836A14">
        <w:rPr>
          <w:rFonts w:ascii="Calibri" w:hAnsi="Calibri" w:cs="Calibri"/>
          <w:b/>
          <w:sz w:val="22"/>
          <w:szCs w:val="22"/>
        </w:rPr>
        <w:t xml:space="preserve">Cena – znaczenie </w:t>
      </w:r>
      <w:r w:rsidR="00B8327D" w:rsidRPr="00836A14">
        <w:rPr>
          <w:rFonts w:ascii="Calibri" w:hAnsi="Calibri" w:cs="Calibri"/>
          <w:b/>
          <w:sz w:val="22"/>
          <w:szCs w:val="22"/>
        </w:rPr>
        <w:t>100</w:t>
      </w:r>
      <w:r w:rsidRPr="00836A14">
        <w:rPr>
          <w:rFonts w:ascii="Calibri" w:hAnsi="Calibri" w:cs="Calibri"/>
          <w:b/>
          <w:sz w:val="22"/>
          <w:szCs w:val="22"/>
        </w:rPr>
        <w:t>%</w:t>
      </w:r>
      <w:r w:rsidRPr="00836A14">
        <w:rPr>
          <w:rFonts w:ascii="Calibri" w:hAnsi="Calibri" w:cs="Calibri"/>
          <w:sz w:val="22"/>
          <w:szCs w:val="22"/>
        </w:rPr>
        <w:t xml:space="preserve"> - Oferta z najniższą ceną otrzyma maksymalną liczbę punktów – </w:t>
      </w:r>
      <w:r w:rsidR="00B8327D" w:rsidRPr="00836A14">
        <w:rPr>
          <w:rFonts w:ascii="Calibri" w:hAnsi="Calibri" w:cs="Calibri"/>
          <w:sz w:val="22"/>
          <w:szCs w:val="22"/>
        </w:rPr>
        <w:t>100</w:t>
      </w:r>
      <w:r w:rsidRPr="00836A14">
        <w:rPr>
          <w:rFonts w:ascii="Calibri" w:hAnsi="Calibri" w:cs="Calibri"/>
          <w:sz w:val="22"/>
          <w:szCs w:val="22"/>
        </w:rPr>
        <w:t xml:space="preserve">.    </w:t>
      </w:r>
    </w:p>
    <w:p w:rsidR="005258F1" w:rsidRPr="00836A14" w:rsidRDefault="005258F1" w:rsidP="0003503F">
      <w:pPr>
        <w:ind w:left="360"/>
        <w:jc w:val="both"/>
        <w:rPr>
          <w:rFonts w:ascii="Calibri" w:hAnsi="Calibri" w:cs="Calibri"/>
          <w:sz w:val="22"/>
          <w:szCs w:val="22"/>
        </w:rPr>
      </w:pPr>
      <w:r w:rsidRPr="00836A14">
        <w:rPr>
          <w:rFonts w:ascii="Calibri" w:hAnsi="Calibri" w:cs="Calibri"/>
          <w:sz w:val="22"/>
          <w:szCs w:val="22"/>
        </w:rPr>
        <w:t xml:space="preserve">     Każda następna oferta otrzyma odpowiednio niższą liczbę punktów obliczoną według </w:t>
      </w:r>
    </w:p>
    <w:p w:rsidR="005258F1" w:rsidRPr="00836A14" w:rsidRDefault="005258F1" w:rsidP="0003503F">
      <w:pPr>
        <w:ind w:left="360"/>
        <w:jc w:val="both"/>
        <w:rPr>
          <w:rFonts w:ascii="Calibri" w:hAnsi="Calibri" w:cs="Calibri"/>
          <w:sz w:val="22"/>
          <w:szCs w:val="22"/>
        </w:rPr>
      </w:pPr>
      <w:r w:rsidRPr="00836A14">
        <w:rPr>
          <w:rFonts w:ascii="Calibri" w:hAnsi="Calibri" w:cs="Calibri"/>
          <w:sz w:val="22"/>
          <w:szCs w:val="22"/>
        </w:rPr>
        <w:t xml:space="preserve">     następującego wzoru:</w:t>
      </w:r>
    </w:p>
    <w:p w:rsidR="005258F1" w:rsidRPr="00836A14" w:rsidRDefault="005258F1" w:rsidP="0003503F">
      <w:pPr>
        <w:ind w:left="360"/>
        <w:jc w:val="both"/>
        <w:rPr>
          <w:rFonts w:ascii="Calibri" w:hAnsi="Calibri" w:cs="Calibri"/>
          <w:sz w:val="22"/>
          <w:szCs w:val="22"/>
        </w:rPr>
      </w:pPr>
      <w:r w:rsidRPr="00836A14">
        <w:rPr>
          <w:rFonts w:ascii="Calibri" w:hAnsi="Calibri" w:cs="Calibri"/>
          <w:sz w:val="22"/>
          <w:szCs w:val="22"/>
        </w:rPr>
        <w:t xml:space="preserve">                           </w:t>
      </w:r>
      <w:r w:rsidRPr="00836A14">
        <w:rPr>
          <w:rFonts w:ascii="Calibri" w:hAnsi="Calibri" w:cs="Calibri"/>
          <w:sz w:val="22"/>
          <w:szCs w:val="22"/>
        </w:rPr>
        <w:tab/>
        <w:t xml:space="preserve">                                                          Cena oferty z najniższą ceną</w:t>
      </w:r>
    </w:p>
    <w:p w:rsidR="005258F1" w:rsidRPr="00836A14" w:rsidRDefault="005258F1" w:rsidP="0003503F">
      <w:pPr>
        <w:jc w:val="both"/>
        <w:rPr>
          <w:rFonts w:ascii="Calibri" w:hAnsi="Calibri" w:cs="Calibri"/>
          <w:sz w:val="22"/>
          <w:szCs w:val="22"/>
        </w:rPr>
      </w:pPr>
      <w:r w:rsidRPr="00836A14">
        <w:rPr>
          <w:rFonts w:ascii="Calibri" w:hAnsi="Calibri" w:cs="Calibri"/>
          <w:sz w:val="22"/>
          <w:szCs w:val="22"/>
        </w:rPr>
        <w:t xml:space="preserve">              Ilość punktów w kryterium „Cena” = -- ------------------------------------------------- x 100</w:t>
      </w:r>
    </w:p>
    <w:p w:rsidR="0003503F" w:rsidRPr="00836A14" w:rsidRDefault="005258F1" w:rsidP="006C15A9">
      <w:pPr>
        <w:ind w:left="720"/>
        <w:jc w:val="both"/>
        <w:rPr>
          <w:rFonts w:ascii="Calibri" w:hAnsi="Calibri" w:cs="Calibri"/>
          <w:sz w:val="22"/>
          <w:szCs w:val="22"/>
        </w:rPr>
      </w:pPr>
      <w:r w:rsidRPr="00836A14">
        <w:rPr>
          <w:rFonts w:ascii="Calibri" w:hAnsi="Calibri" w:cs="Calibri"/>
          <w:sz w:val="22"/>
          <w:szCs w:val="22"/>
        </w:rPr>
        <w:tab/>
      </w:r>
      <w:r w:rsidRPr="00836A14">
        <w:rPr>
          <w:rFonts w:ascii="Calibri" w:hAnsi="Calibri" w:cs="Calibri"/>
          <w:sz w:val="22"/>
          <w:szCs w:val="22"/>
        </w:rPr>
        <w:tab/>
      </w:r>
      <w:r w:rsidRPr="00836A14">
        <w:rPr>
          <w:rFonts w:ascii="Calibri" w:hAnsi="Calibri" w:cs="Calibri"/>
          <w:sz w:val="22"/>
          <w:szCs w:val="22"/>
        </w:rPr>
        <w:tab/>
      </w:r>
      <w:r w:rsidRPr="00836A14">
        <w:rPr>
          <w:rFonts w:ascii="Calibri" w:hAnsi="Calibri" w:cs="Calibri"/>
          <w:sz w:val="22"/>
          <w:szCs w:val="22"/>
        </w:rPr>
        <w:tab/>
      </w:r>
      <w:r w:rsidRPr="00836A14">
        <w:rPr>
          <w:rFonts w:ascii="Calibri" w:hAnsi="Calibri" w:cs="Calibri"/>
          <w:sz w:val="22"/>
          <w:szCs w:val="22"/>
        </w:rPr>
        <w:tab/>
      </w:r>
      <w:r w:rsidRPr="00836A14">
        <w:rPr>
          <w:rFonts w:ascii="Calibri" w:hAnsi="Calibri" w:cs="Calibri"/>
          <w:sz w:val="22"/>
          <w:szCs w:val="22"/>
        </w:rPr>
        <w:tab/>
        <w:t>Cena badanej oferty</w:t>
      </w:r>
    </w:p>
    <w:p w:rsidR="005258F1" w:rsidRPr="00836A14" w:rsidRDefault="005258F1" w:rsidP="005258F1">
      <w:pPr>
        <w:jc w:val="both"/>
        <w:rPr>
          <w:rFonts w:ascii="Calibri" w:hAnsi="Calibri" w:cs="Calibri"/>
          <w:sz w:val="22"/>
          <w:szCs w:val="22"/>
        </w:rPr>
      </w:pPr>
      <w:r w:rsidRPr="00836A14">
        <w:rPr>
          <w:rFonts w:ascii="Calibri" w:hAnsi="Calibri" w:cs="Calibri"/>
          <w:sz w:val="22"/>
          <w:szCs w:val="22"/>
        </w:rPr>
        <w:t xml:space="preserve"> 5. Termin i miejsce składania ofert: </w:t>
      </w:r>
    </w:p>
    <w:p w:rsidR="005258F1" w:rsidRDefault="005258F1" w:rsidP="00CA2C71">
      <w:pPr>
        <w:jc w:val="both"/>
        <w:rPr>
          <w:rFonts w:ascii="Calibri" w:hAnsi="Calibri" w:cs="Calibri"/>
          <w:b/>
          <w:sz w:val="22"/>
          <w:szCs w:val="22"/>
        </w:rPr>
      </w:pPr>
      <w:r w:rsidRPr="00836A14">
        <w:rPr>
          <w:rFonts w:ascii="Calibri" w:hAnsi="Calibri" w:cs="Calibri"/>
          <w:sz w:val="22"/>
          <w:szCs w:val="22"/>
        </w:rPr>
        <w:t xml:space="preserve">      </w:t>
      </w:r>
      <w:r w:rsidRPr="00584466">
        <w:rPr>
          <w:rFonts w:ascii="Calibri" w:hAnsi="Calibri" w:cs="Calibri"/>
          <w:b/>
          <w:sz w:val="22"/>
          <w:szCs w:val="22"/>
        </w:rPr>
        <w:t xml:space="preserve">Termin składania ofert upływa dnia  </w:t>
      </w:r>
      <w:r w:rsidR="00BE6A4D">
        <w:rPr>
          <w:rFonts w:ascii="Calibri" w:hAnsi="Calibri" w:cs="Calibri"/>
          <w:b/>
          <w:sz w:val="22"/>
          <w:szCs w:val="22"/>
        </w:rPr>
        <w:t>31</w:t>
      </w:r>
      <w:r w:rsidR="00377206">
        <w:rPr>
          <w:rFonts w:ascii="Calibri" w:hAnsi="Calibri" w:cs="Calibri"/>
          <w:b/>
          <w:sz w:val="22"/>
          <w:szCs w:val="22"/>
        </w:rPr>
        <w:t>.11</w:t>
      </w:r>
      <w:r w:rsidRPr="005D3FB4">
        <w:rPr>
          <w:rFonts w:ascii="Calibri" w:hAnsi="Calibri" w:cs="Calibri"/>
          <w:b/>
          <w:sz w:val="22"/>
          <w:szCs w:val="22"/>
        </w:rPr>
        <w:t>.20</w:t>
      </w:r>
      <w:r w:rsidR="00E84C39" w:rsidRPr="005D3FB4">
        <w:rPr>
          <w:rFonts w:ascii="Calibri" w:hAnsi="Calibri" w:cs="Calibri"/>
          <w:b/>
          <w:sz w:val="22"/>
          <w:szCs w:val="22"/>
        </w:rPr>
        <w:t>2</w:t>
      </w:r>
      <w:r w:rsidR="00377206">
        <w:rPr>
          <w:rFonts w:ascii="Calibri" w:hAnsi="Calibri" w:cs="Calibri"/>
          <w:b/>
          <w:sz w:val="22"/>
          <w:szCs w:val="22"/>
        </w:rPr>
        <w:t xml:space="preserve">1 </w:t>
      </w:r>
      <w:r w:rsidRPr="005D3FB4">
        <w:rPr>
          <w:rFonts w:ascii="Calibri" w:hAnsi="Calibri" w:cs="Calibri"/>
          <w:b/>
          <w:sz w:val="22"/>
          <w:szCs w:val="22"/>
        </w:rPr>
        <w:t xml:space="preserve">r. o godz. </w:t>
      </w:r>
      <w:r w:rsidR="00BE6A4D">
        <w:rPr>
          <w:rFonts w:ascii="Calibri" w:hAnsi="Calibri" w:cs="Calibri"/>
          <w:b/>
          <w:sz w:val="22"/>
          <w:szCs w:val="22"/>
        </w:rPr>
        <w:t>9</w:t>
      </w:r>
      <w:r w:rsidRPr="005D3FB4">
        <w:rPr>
          <w:rFonts w:ascii="Calibri" w:hAnsi="Calibri" w:cs="Calibri"/>
          <w:b/>
          <w:sz w:val="22"/>
          <w:szCs w:val="22"/>
        </w:rPr>
        <w:t>°°.</w:t>
      </w:r>
      <w:r w:rsidRPr="00FB753A">
        <w:rPr>
          <w:rFonts w:ascii="Calibri" w:hAnsi="Calibri" w:cs="Calibri"/>
          <w:b/>
          <w:sz w:val="22"/>
          <w:szCs w:val="22"/>
        </w:rPr>
        <w:t xml:space="preserve"> </w:t>
      </w:r>
    </w:p>
    <w:p w:rsidR="00F17DAD" w:rsidRDefault="00F17DAD" w:rsidP="00CA2C71">
      <w:pPr>
        <w:jc w:val="both"/>
        <w:rPr>
          <w:rFonts w:ascii="Calibri" w:hAnsi="Calibri" w:cs="Calibri"/>
          <w:sz w:val="22"/>
          <w:szCs w:val="22"/>
        </w:rPr>
      </w:pPr>
      <w:r>
        <w:rPr>
          <w:rFonts w:ascii="Calibri" w:hAnsi="Calibri" w:cs="Calibri"/>
          <w:sz w:val="22"/>
          <w:szCs w:val="22"/>
        </w:rPr>
        <w:t xml:space="preserve">      </w:t>
      </w:r>
    </w:p>
    <w:p w:rsidR="00F17DAD" w:rsidRPr="00F17DAD" w:rsidRDefault="00F17DAD" w:rsidP="00CA2C71">
      <w:pPr>
        <w:jc w:val="both"/>
        <w:rPr>
          <w:rFonts w:ascii="Calibri" w:hAnsi="Calibri" w:cs="Calibri"/>
          <w:b/>
          <w:sz w:val="22"/>
          <w:szCs w:val="22"/>
        </w:rPr>
      </w:pPr>
      <w:r>
        <w:rPr>
          <w:rFonts w:ascii="Calibri" w:hAnsi="Calibri" w:cs="Calibri"/>
          <w:b/>
          <w:sz w:val="22"/>
          <w:szCs w:val="22"/>
        </w:rPr>
        <w:t xml:space="preserve">      Oferty należy złożyć na Platformie Zakupowej </w:t>
      </w:r>
      <w:r w:rsidR="00BE6A4D">
        <w:rPr>
          <w:rFonts w:ascii="Calibri" w:hAnsi="Calibri" w:cs="Calibri"/>
          <w:b/>
          <w:sz w:val="22"/>
          <w:szCs w:val="22"/>
        </w:rPr>
        <w:t>OPEN NEXUS</w:t>
      </w:r>
      <w:r>
        <w:rPr>
          <w:rFonts w:ascii="Calibri" w:hAnsi="Calibri" w:cs="Calibri"/>
          <w:b/>
          <w:sz w:val="22"/>
          <w:szCs w:val="22"/>
        </w:rPr>
        <w:t>.</w:t>
      </w:r>
    </w:p>
    <w:p w:rsidR="005258F1" w:rsidRPr="00836A14" w:rsidRDefault="005258F1" w:rsidP="005258F1">
      <w:pPr>
        <w:widowControl w:val="0"/>
        <w:spacing w:before="120"/>
        <w:jc w:val="both"/>
        <w:rPr>
          <w:rFonts w:ascii="Calibri" w:hAnsi="Calibri" w:cs="Calibri"/>
          <w:sz w:val="22"/>
          <w:szCs w:val="22"/>
        </w:rPr>
      </w:pPr>
      <w:r w:rsidRPr="00836A14">
        <w:rPr>
          <w:rFonts w:ascii="Calibri" w:hAnsi="Calibri" w:cs="Calibri"/>
          <w:sz w:val="22"/>
          <w:szCs w:val="22"/>
        </w:rPr>
        <w:t>6.   Oferta winna zawierać następujące dokumenty:</w:t>
      </w:r>
    </w:p>
    <w:p w:rsidR="005258F1" w:rsidRPr="00836A14" w:rsidRDefault="005258F1" w:rsidP="005258F1">
      <w:pPr>
        <w:ind w:left="360"/>
        <w:jc w:val="both"/>
        <w:rPr>
          <w:rFonts w:ascii="Calibri" w:hAnsi="Calibri" w:cs="Calibri"/>
          <w:sz w:val="22"/>
          <w:szCs w:val="22"/>
        </w:rPr>
      </w:pPr>
      <w:r w:rsidRPr="00836A14">
        <w:rPr>
          <w:rFonts w:ascii="Calibri" w:hAnsi="Calibri" w:cs="Calibri"/>
          <w:sz w:val="22"/>
          <w:szCs w:val="22"/>
        </w:rPr>
        <w:t>1) Formularz ofertowy, którego wzór stanowi Załącznik Nr 1 do Zapytania ofertowego.</w:t>
      </w:r>
    </w:p>
    <w:p w:rsidR="005258F1" w:rsidRPr="00836A14" w:rsidRDefault="005258F1" w:rsidP="005258F1">
      <w:pPr>
        <w:ind w:left="360"/>
        <w:jc w:val="both"/>
        <w:rPr>
          <w:rFonts w:ascii="Calibri" w:hAnsi="Calibri" w:cs="Calibri"/>
          <w:sz w:val="22"/>
          <w:szCs w:val="22"/>
        </w:rPr>
      </w:pPr>
      <w:r w:rsidRPr="00836A14">
        <w:rPr>
          <w:rFonts w:ascii="Calibri" w:hAnsi="Calibri" w:cs="Calibri"/>
          <w:sz w:val="22"/>
          <w:szCs w:val="22"/>
        </w:rPr>
        <w:t>2) Formularz „Cena oferty”, którego wzór stanowi Załącznik Nr 2 do Zapytania ofertowego.</w:t>
      </w:r>
    </w:p>
    <w:p w:rsidR="003C68C2" w:rsidRDefault="00377206" w:rsidP="005258F1">
      <w:pPr>
        <w:ind w:left="360"/>
        <w:jc w:val="both"/>
        <w:rPr>
          <w:rFonts w:ascii="Calibri" w:hAnsi="Calibri" w:cs="Calibri"/>
          <w:sz w:val="22"/>
          <w:szCs w:val="22"/>
        </w:rPr>
      </w:pPr>
      <w:r>
        <w:rPr>
          <w:rFonts w:ascii="Calibri" w:hAnsi="Calibri" w:cs="Calibri"/>
          <w:sz w:val="22"/>
          <w:szCs w:val="22"/>
        </w:rPr>
        <w:t xml:space="preserve">3) </w:t>
      </w:r>
      <w:r w:rsidR="003C68C2">
        <w:rPr>
          <w:rFonts w:ascii="Calibri" w:hAnsi="Calibri" w:cs="Calibri"/>
          <w:sz w:val="22"/>
          <w:szCs w:val="22"/>
        </w:rPr>
        <w:t>Oświadczenie</w:t>
      </w:r>
      <w:r>
        <w:rPr>
          <w:rFonts w:ascii="Calibri" w:hAnsi="Calibri" w:cs="Calibri"/>
          <w:sz w:val="22"/>
          <w:szCs w:val="22"/>
        </w:rPr>
        <w:t xml:space="preserve"> Wykonawcy o statusie dużego przedsiębiorstwa</w:t>
      </w:r>
      <w:r w:rsidR="003C68C2">
        <w:rPr>
          <w:rFonts w:ascii="Calibri" w:hAnsi="Calibri" w:cs="Calibri"/>
          <w:sz w:val="22"/>
          <w:szCs w:val="22"/>
        </w:rPr>
        <w:t xml:space="preserve">, którego wzór stanowi Załącznik  </w:t>
      </w:r>
    </w:p>
    <w:p w:rsidR="00377206" w:rsidRDefault="003C68C2" w:rsidP="005258F1">
      <w:pPr>
        <w:ind w:left="360"/>
        <w:jc w:val="both"/>
        <w:rPr>
          <w:rFonts w:ascii="Calibri" w:hAnsi="Calibri" w:cs="Calibri"/>
          <w:sz w:val="22"/>
          <w:szCs w:val="22"/>
        </w:rPr>
      </w:pPr>
      <w:r>
        <w:rPr>
          <w:rFonts w:ascii="Calibri" w:hAnsi="Calibri" w:cs="Calibri"/>
          <w:sz w:val="22"/>
          <w:szCs w:val="22"/>
        </w:rPr>
        <w:t xml:space="preserve">     Nr 3 do Zapytania ofertowego </w:t>
      </w:r>
    </w:p>
    <w:p w:rsidR="005258F1" w:rsidRPr="00836A14" w:rsidRDefault="005258F1" w:rsidP="005258F1">
      <w:pPr>
        <w:ind w:left="360"/>
        <w:jc w:val="both"/>
        <w:rPr>
          <w:rFonts w:ascii="Calibri" w:hAnsi="Calibri" w:cs="Calibri"/>
          <w:sz w:val="22"/>
          <w:szCs w:val="22"/>
        </w:rPr>
      </w:pPr>
      <w:r w:rsidRPr="00836A14">
        <w:rPr>
          <w:rFonts w:ascii="Calibri" w:hAnsi="Calibri" w:cs="Calibri"/>
          <w:sz w:val="22"/>
          <w:szCs w:val="22"/>
        </w:rPr>
        <w:t xml:space="preserve">3) Formularz „Informacja o podwykonawcach”, którego wzór stanowi Załącznik Nr </w:t>
      </w:r>
      <w:r w:rsidR="003C68C2">
        <w:rPr>
          <w:rFonts w:ascii="Calibri" w:hAnsi="Calibri" w:cs="Calibri"/>
          <w:sz w:val="22"/>
          <w:szCs w:val="22"/>
        </w:rPr>
        <w:t>4</w:t>
      </w:r>
      <w:r w:rsidRPr="00836A14">
        <w:rPr>
          <w:rFonts w:ascii="Calibri" w:hAnsi="Calibri" w:cs="Calibri"/>
          <w:sz w:val="22"/>
          <w:szCs w:val="22"/>
        </w:rPr>
        <w:t xml:space="preserve"> do Zapytania  </w:t>
      </w:r>
    </w:p>
    <w:p w:rsidR="005258F1" w:rsidRDefault="005258F1" w:rsidP="005258F1">
      <w:pPr>
        <w:ind w:left="360"/>
        <w:jc w:val="both"/>
        <w:rPr>
          <w:rFonts w:ascii="Calibri" w:hAnsi="Calibri" w:cs="Calibri"/>
          <w:sz w:val="22"/>
          <w:szCs w:val="22"/>
        </w:rPr>
      </w:pPr>
      <w:r w:rsidRPr="00836A14">
        <w:rPr>
          <w:rFonts w:ascii="Calibri" w:hAnsi="Calibri" w:cs="Calibri"/>
          <w:sz w:val="22"/>
          <w:szCs w:val="22"/>
        </w:rPr>
        <w:t xml:space="preserve">     ofertowego.</w:t>
      </w:r>
    </w:p>
    <w:p w:rsidR="005258F1" w:rsidRPr="00836A14" w:rsidRDefault="005258F1" w:rsidP="005258F1">
      <w:pPr>
        <w:ind w:left="360"/>
        <w:jc w:val="both"/>
        <w:rPr>
          <w:rFonts w:ascii="Calibri" w:hAnsi="Calibri" w:cs="Calibri"/>
          <w:sz w:val="22"/>
          <w:szCs w:val="22"/>
        </w:rPr>
      </w:pPr>
      <w:r w:rsidRPr="00836A14">
        <w:rPr>
          <w:rFonts w:ascii="Calibri" w:hAnsi="Calibri" w:cs="Calibri"/>
          <w:sz w:val="22"/>
          <w:szCs w:val="22"/>
        </w:rPr>
        <w:t>4</w:t>
      </w:r>
      <w:r w:rsidR="00CB69C6" w:rsidRPr="00836A14">
        <w:rPr>
          <w:rFonts w:ascii="Calibri" w:hAnsi="Calibri" w:cs="Calibri"/>
          <w:sz w:val="22"/>
          <w:szCs w:val="22"/>
        </w:rPr>
        <w:t xml:space="preserve">) </w:t>
      </w:r>
      <w:r w:rsidRPr="00836A14">
        <w:rPr>
          <w:rFonts w:ascii="Calibri" w:hAnsi="Calibri" w:cs="Calibri"/>
          <w:sz w:val="22"/>
          <w:szCs w:val="22"/>
        </w:rPr>
        <w:t xml:space="preserve">Stosowne pełnomocnictwa </w:t>
      </w:r>
      <w:r w:rsidRPr="00836A14">
        <w:rPr>
          <w:rFonts w:ascii="Calibri" w:hAnsi="Calibri" w:cs="Calibri"/>
          <w:i/>
          <w:sz w:val="22"/>
          <w:szCs w:val="22"/>
        </w:rPr>
        <w:t>– jeżeli dotyczy</w:t>
      </w:r>
      <w:r w:rsidRPr="00836A14">
        <w:rPr>
          <w:rFonts w:ascii="Calibri" w:hAnsi="Calibri" w:cs="Calibri"/>
          <w:sz w:val="22"/>
          <w:szCs w:val="22"/>
        </w:rPr>
        <w:t>.</w:t>
      </w:r>
    </w:p>
    <w:p w:rsidR="005258F1" w:rsidRPr="00836A14" w:rsidRDefault="00CB69C6" w:rsidP="00CB69C6">
      <w:pPr>
        <w:ind w:left="360"/>
        <w:jc w:val="both"/>
        <w:rPr>
          <w:rFonts w:ascii="Calibri" w:hAnsi="Calibri" w:cs="Calibri"/>
          <w:sz w:val="22"/>
          <w:szCs w:val="22"/>
        </w:rPr>
      </w:pPr>
      <w:r w:rsidRPr="00836A14">
        <w:rPr>
          <w:rFonts w:ascii="Calibri" w:hAnsi="Calibri" w:cs="Calibri"/>
          <w:sz w:val="22"/>
          <w:szCs w:val="22"/>
        </w:rPr>
        <w:t xml:space="preserve">5) </w:t>
      </w:r>
      <w:r w:rsidR="005258F1" w:rsidRPr="00836A14">
        <w:rPr>
          <w:rFonts w:ascii="Calibri" w:hAnsi="Calibri" w:cs="Calibri"/>
          <w:sz w:val="22"/>
          <w:szCs w:val="22"/>
        </w:rPr>
        <w:t xml:space="preserve">Aktualne karty charakterystyki, certyfikaty zgodności </w:t>
      </w:r>
      <w:r w:rsidRPr="00836A14">
        <w:rPr>
          <w:rFonts w:ascii="Calibri" w:hAnsi="Calibri" w:cs="Calibri"/>
          <w:sz w:val="22"/>
          <w:szCs w:val="22"/>
        </w:rPr>
        <w:t>– jeżeli dotyczy.</w:t>
      </w:r>
    </w:p>
    <w:p w:rsidR="005258F1" w:rsidRPr="00836A14" w:rsidRDefault="005258F1" w:rsidP="005258F1">
      <w:pPr>
        <w:widowControl w:val="0"/>
        <w:spacing w:before="120"/>
        <w:jc w:val="both"/>
        <w:rPr>
          <w:rFonts w:ascii="Calibri" w:hAnsi="Calibri" w:cs="Calibri"/>
          <w:sz w:val="22"/>
          <w:szCs w:val="22"/>
        </w:rPr>
      </w:pPr>
      <w:r w:rsidRPr="00836A14">
        <w:rPr>
          <w:rFonts w:ascii="Calibri" w:hAnsi="Calibri" w:cs="Calibri"/>
          <w:sz w:val="22"/>
          <w:szCs w:val="22"/>
        </w:rPr>
        <w:t xml:space="preserve"> </w:t>
      </w:r>
      <w:r w:rsidR="00BE6A4D">
        <w:rPr>
          <w:rFonts w:ascii="Calibri" w:hAnsi="Calibri" w:cs="Calibri"/>
          <w:sz w:val="22"/>
          <w:szCs w:val="22"/>
        </w:rPr>
        <w:t>7</w:t>
      </w:r>
      <w:r w:rsidRPr="00836A14">
        <w:rPr>
          <w:rFonts w:ascii="Calibri" w:hAnsi="Calibri" w:cs="Calibri"/>
          <w:sz w:val="22"/>
          <w:szCs w:val="22"/>
        </w:rPr>
        <w:t>. Osobą uprawnioną do kontaktów z wykonawcami ze strony Zamawiającego jest:</w:t>
      </w:r>
    </w:p>
    <w:p w:rsidR="005258F1" w:rsidRPr="00836A14" w:rsidRDefault="00E12289" w:rsidP="005258F1">
      <w:pPr>
        <w:ind w:left="360"/>
        <w:jc w:val="both"/>
        <w:rPr>
          <w:rFonts w:ascii="Calibri" w:hAnsi="Calibri" w:cs="Calibri"/>
          <w:sz w:val="22"/>
          <w:szCs w:val="22"/>
        </w:rPr>
      </w:pPr>
      <w:r>
        <w:rPr>
          <w:rFonts w:ascii="Calibri" w:hAnsi="Calibri" w:cs="Calibri"/>
          <w:sz w:val="22"/>
          <w:szCs w:val="22"/>
        </w:rPr>
        <w:t>Robert Wagner</w:t>
      </w:r>
      <w:r w:rsidR="005258F1" w:rsidRPr="00836A14">
        <w:rPr>
          <w:rFonts w:ascii="Calibri" w:hAnsi="Calibri" w:cs="Calibri"/>
          <w:sz w:val="22"/>
          <w:szCs w:val="22"/>
        </w:rPr>
        <w:t xml:space="preserve"> tel. 71 32 75 9</w:t>
      </w:r>
      <w:r w:rsidR="003C68C2">
        <w:rPr>
          <w:rFonts w:ascii="Calibri" w:hAnsi="Calibri" w:cs="Calibri"/>
          <w:sz w:val="22"/>
          <w:szCs w:val="22"/>
        </w:rPr>
        <w:t>94</w:t>
      </w:r>
      <w:r w:rsidR="005258F1" w:rsidRPr="00836A14">
        <w:rPr>
          <w:rFonts w:ascii="Calibri" w:hAnsi="Calibri" w:cs="Calibri"/>
          <w:sz w:val="22"/>
          <w:szCs w:val="22"/>
        </w:rPr>
        <w:t xml:space="preserve"> lub e-mail: </w:t>
      </w:r>
      <w:hyperlink r:id="rId8" w:history="1">
        <w:r w:rsidR="003C68C2" w:rsidRPr="00661C17">
          <w:rPr>
            <w:rStyle w:val="Hipercze"/>
            <w:rFonts w:ascii="Calibri" w:hAnsi="Calibri" w:cs="Calibri"/>
            <w:sz w:val="22"/>
            <w:szCs w:val="22"/>
          </w:rPr>
          <w:t>r.wagner@mpk.wroc.pl</w:t>
        </w:r>
      </w:hyperlink>
      <w:r w:rsidR="005258F1" w:rsidRPr="00836A14">
        <w:rPr>
          <w:rFonts w:ascii="Calibri" w:hAnsi="Calibri" w:cs="Calibri"/>
          <w:sz w:val="22"/>
          <w:szCs w:val="22"/>
        </w:rPr>
        <w:t xml:space="preserve"> </w:t>
      </w:r>
    </w:p>
    <w:p w:rsidR="005258F1" w:rsidRPr="00836A14" w:rsidRDefault="005258F1" w:rsidP="005258F1">
      <w:pPr>
        <w:widowControl w:val="0"/>
        <w:spacing w:before="120"/>
        <w:jc w:val="both"/>
        <w:rPr>
          <w:rFonts w:ascii="Calibri" w:hAnsi="Calibri" w:cs="Calibri"/>
          <w:sz w:val="22"/>
          <w:szCs w:val="22"/>
        </w:rPr>
      </w:pPr>
      <w:r w:rsidRPr="00836A14">
        <w:rPr>
          <w:rFonts w:ascii="Calibri" w:hAnsi="Calibri" w:cs="Calibri"/>
          <w:sz w:val="22"/>
          <w:szCs w:val="22"/>
        </w:rPr>
        <w:t xml:space="preserve">  9. Informacje dodatkowe (</w:t>
      </w:r>
      <w:r w:rsidRPr="00836A14">
        <w:rPr>
          <w:rFonts w:ascii="Calibri" w:hAnsi="Calibri" w:cs="Calibri"/>
          <w:i/>
          <w:sz w:val="22"/>
          <w:szCs w:val="22"/>
        </w:rPr>
        <w:t>o ile będą zasadne</w:t>
      </w:r>
      <w:r w:rsidRPr="00836A14">
        <w:rPr>
          <w:rFonts w:ascii="Calibri" w:hAnsi="Calibri" w:cs="Calibri"/>
          <w:sz w:val="22"/>
          <w:szCs w:val="22"/>
        </w:rPr>
        <w:t>):</w:t>
      </w:r>
    </w:p>
    <w:p w:rsidR="00BC27BD" w:rsidRPr="00836A14" w:rsidRDefault="00E52EDD" w:rsidP="00BC27BD">
      <w:pPr>
        <w:pStyle w:val="Akapitzlist"/>
        <w:widowControl w:val="0"/>
        <w:numPr>
          <w:ilvl w:val="0"/>
          <w:numId w:val="12"/>
        </w:numPr>
        <w:suppressAutoHyphens/>
        <w:jc w:val="both"/>
        <w:rPr>
          <w:rFonts w:ascii="Calibri" w:eastAsia="Calibri" w:hAnsi="Calibri" w:cs="Calibri"/>
          <w:sz w:val="22"/>
          <w:szCs w:val="22"/>
        </w:rPr>
      </w:pPr>
      <w:r w:rsidRPr="00836A14">
        <w:rPr>
          <w:rFonts w:ascii="Calibri" w:hAnsi="Calibri" w:cs="Calibri"/>
          <w:sz w:val="22"/>
          <w:szCs w:val="22"/>
        </w:rPr>
        <w:lastRenderedPageBreak/>
        <w:t xml:space="preserve">Wykonawca będzie </w:t>
      </w:r>
      <w:r w:rsidR="0077393C">
        <w:rPr>
          <w:rFonts w:ascii="Calibri" w:hAnsi="Calibri" w:cs="Calibri"/>
          <w:sz w:val="22"/>
          <w:szCs w:val="22"/>
        </w:rPr>
        <w:t xml:space="preserve">dostarczał </w:t>
      </w:r>
      <w:r w:rsidR="00FB753A">
        <w:rPr>
          <w:rFonts w:ascii="Calibri" w:hAnsi="Calibri" w:cs="Calibri"/>
          <w:sz w:val="22"/>
          <w:szCs w:val="22"/>
        </w:rPr>
        <w:t xml:space="preserve"> towar </w:t>
      </w:r>
      <w:r w:rsidR="0077393C">
        <w:rPr>
          <w:rFonts w:ascii="Calibri" w:hAnsi="Calibri" w:cs="Calibri"/>
          <w:sz w:val="22"/>
          <w:szCs w:val="22"/>
        </w:rPr>
        <w:t xml:space="preserve">do </w:t>
      </w:r>
      <w:r w:rsidR="00BC27BD" w:rsidRPr="00836A14">
        <w:rPr>
          <w:rFonts w:ascii="Calibri" w:hAnsi="Calibri" w:cs="Calibri"/>
          <w:sz w:val="22"/>
          <w:szCs w:val="22"/>
        </w:rPr>
        <w:t xml:space="preserve">Zamawiającego, własnym staraniem na następujące obiekty znajdujące się na terenie miasta Wrocławia to jest: </w:t>
      </w:r>
    </w:p>
    <w:p w:rsidR="00BC27BD" w:rsidRPr="00836A14" w:rsidRDefault="00BC27BD" w:rsidP="00BC27BD">
      <w:pPr>
        <w:pStyle w:val="Akapitzlist"/>
        <w:widowControl w:val="0"/>
        <w:numPr>
          <w:ilvl w:val="0"/>
          <w:numId w:val="15"/>
        </w:numPr>
        <w:suppressAutoHyphens/>
        <w:jc w:val="both"/>
        <w:rPr>
          <w:rFonts w:ascii="Calibri" w:hAnsi="Calibri" w:cs="Calibri"/>
          <w:sz w:val="22"/>
          <w:szCs w:val="22"/>
        </w:rPr>
      </w:pPr>
      <w:r w:rsidRPr="00836A14">
        <w:rPr>
          <w:rFonts w:ascii="Calibri" w:hAnsi="Calibri" w:cs="Calibri"/>
          <w:sz w:val="22"/>
          <w:szCs w:val="22"/>
        </w:rPr>
        <w:t>Zakład Tramwajowy Gaj, 50-549 Wrocław, ul. Kamienna 74,</w:t>
      </w:r>
    </w:p>
    <w:p w:rsidR="00BC27BD" w:rsidRPr="00836A14" w:rsidRDefault="00BC27BD" w:rsidP="00BC27BD">
      <w:pPr>
        <w:pStyle w:val="Akapitzlist"/>
        <w:widowControl w:val="0"/>
        <w:numPr>
          <w:ilvl w:val="0"/>
          <w:numId w:val="15"/>
        </w:numPr>
        <w:suppressAutoHyphens/>
        <w:jc w:val="both"/>
        <w:rPr>
          <w:rFonts w:ascii="Calibri" w:hAnsi="Calibri" w:cs="Calibri"/>
          <w:sz w:val="22"/>
          <w:szCs w:val="22"/>
        </w:rPr>
      </w:pPr>
      <w:r w:rsidRPr="00836A14">
        <w:rPr>
          <w:rFonts w:ascii="Calibri" w:hAnsi="Calibri" w:cs="Calibri"/>
          <w:sz w:val="22"/>
          <w:szCs w:val="22"/>
        </w:rPr>
        <w:t xml:space="preserve">Zakład Tramwajowy </w:t>
      </w:r>
      <w:proofErr w:type="spellStart"/>
      <w:r w:rsidRPr="00836A14">
        <w:rPr>
          <w:rFonts w:ascii="Calibri" w:hAnsi="Calibri" w:cs="Calibri"/>
          <w:sz w:val="22"/>
          <w:szCs w:val="22"/>
        </w:rPr>
        <w:t>Ołbin</w:t>
      </w:r>
      <w:proofErr w:type="spellEnd"/>
      <w:r w:rsidRPr="00836A14">
        <w:rPr>
          <w:rFonts w:ascii="Calibri" w:hAnsi="Calibri" w:cs="Calibri"/>
          <w:sz w:val="22"/>
          <w:szCs w:val="22"/>
        </w:rPr>
        <w:t>, 50- 235 Wrocław, ul. Słowiańska 16,</w:t>
      </w:r>
    </w:p>
    <w:p w:rsidR="00BC27BD" w:rsidRPr="00836A14" w:rsidRDefault="00BC27BD" w:rsidP="00BC27BD">
      <w:pPr>
        <w:pStyle w:val="Akapitzlist"/>
        <w:widowControl w:val="0"/>
        <w:numPr>
          <w:ilvl w:val="0"/>
          <w:numId w:val="15"/>
        </w:numPr>
        <w:suppressAutoHyphens/>
        <w:jc w:val="both"/>
        <w:rPr>
          <w:rFonts w:ascii="Calibri" w:hAnsi="Calibri" w:cs="Calibri"/>
          <w:sz w:val="22"/>
          <w:szCs w:val="22"/>
        </w:rPr>
      </w:pPr>
      <w:r w:rsidRPr="00836A14">
        <w:rPr>
          <w:rFonts w:ascii="Calibri" w:hAnsi="Calibri" w:cs="Calibri"/>
          <w:sz w:val="22"/>
          <w:szCs w:val="22"/>
        </w:rPr>
        <w:t>Zakład Tramwajowy Borek, 53- 140 Wrocław, ul. Powstańców Śląskich 209,</w:t>
      </w:r>
    </w:p>
    <w:p w:rsidR="00BC27BD" w:rsidRDefault="00D26202" w:rsidP="00BC27BD">
      <w:pPr>
        <w:pStyle w:val="Akapitzlist"/>
        <w:widowControl w:val="0"/>
        <w:numPr>
          <w:ilvl w:val="0"/>
          <w:numId w:val="15"/>
        </w:numPr>
        <w:suppressAutoHyphens/>
        <w:jc w:val="both"/>
        <w:rPr>
          <w:rFonts w:ascii="Calibri" w:hAnsi="Calibri" w:cs="Calibri"/>
          <w:sz w:val="22"/>
          <w:szCs w:val="22"/>
        </w:rPr>
      </w:pPr>
      <w:r>
        <w:rPr>
          <w:rFonts w:ascii="Calibri" w:eastAsia="Calibri" w:hAnsi="Calibri" w:cs="Calibri"/>
          <w:sz w:val="22"/>
          <w:szCs w:val="22"/>
        </w:rPr>
        <w:t>Zakład Autobusowy</w:t>
      </w:r>
      <w:r w:rsidR="00BC27BD" w:rsidRPr="00836A14">
        <w:rPr>
          <w:rFonts w:ascii="Calibri" w:eastAsia="Calibri" w:hAnsi="Calibri" w:cs="Calibri"/>
          <w:sz w:val="22"/>
          <w:szCs w:val="22"/>
        </w:rPr>
        <w:t xml:space="preserve">, </w:t>
      </w:r>
      <w:r w:rsidR="00BC27BD" w:rsidRPr="00836A14">
        <w:rPr>
          <w:rFonts w:ascii="Calibri" w:hAnsi="Calibri" w:cs="Calibri"/>
          <w:sz w:val="22"/>
          <w:szCs w:val="22"/>
        </w:rPr>
        <w:t>51- 114 Wrocław, ul. Obornicka 131,</w:t>
      </w:r>
    </w:p>
    <w:p w:rsidR="005258F1" w:rsidRPr="00836A14" w:rsidRDefault="005258F1" w:rsidP="00BC27BD">
      <w:pPr>
        <w:pStyle w:val="Akapitzlist"/>
        <w:numPr>
          <w:ilvl w:val="0"/>
          <w:numId w:val="12"/>
        </w:numPr>
        <w:jc w:val="both"/>
        <w:rPr>
          <w:rFonts w:ascii="Calibri" w:hAnsi="Calibri" w:cs="Calibri"/>
          <w:sz w:val="22"/>
          <w:szCs w:val="22"/>
        </w:rPr>
      </w:pPr>
      <w:r w:rsidRPr="00836A14">
        <w:rPr>
          <w:rFonts w:ascii="Calibri" w:hAnsi="Calibri" w:cs="Calibri"/>
          <w:sz w:val="22"/>
          <w:szCs w:val="22"/>
        </w:rPr>
        <w:t xml:space="preserve">Warunki płatność faktury to przelew bankowy w terminie 30 dni od dnia dostarczenia prawidłowo wystawionej faktury na konto bankowe wskazane na fakturze. </w:t>
      </w:r>
    </w:p>
    <w:p w:rsidR="005258F1" w:rsidRPr="00836A14" w:rsidRDefault="005258F1" w:rsidP="005258F1">
      <w:pPr>
        <w:spacing w:before="120"/>
        <w:jc w:val="both"/>
        <w:rPr>
          <w:rFonts w:ascii="Calibri" w:hAnsi="Calibri" w:cs="Calibri"/>
          <w:sz w:val="22"/>
          <w:szCs w:val="22"/>
        </w:rPr>
      </w:pPr>
      <w:r w:rsidRPr="00836A14">
        <w:rPr>
          <w:rFonts w:ascii="Calibri" w:hAnsi="Calibri" w:cs="Calibri"/>
          <w:sz w:val="22"/>
          <w:szCs w:val="22"/>
        </w:rPr>
        <w:t xml:space="preserve">  10. Załączniki do zapytania:</w:t>
      </w:r>
    </w:p>
    <w:p w:rsidR="005258F1" w:rsidRPr="00836A14" w:rsidRDefault="005258F1" w:rsidP="005258F1">
      <w:pPr>
        <w:numPr>
          <w:ilvl w:val="0"/>
          <w:numId w:val="2"/>
        </w:numPr>
        <w:suppressAutoHyphens w:val="0"/>
        <w:autoSpaceDN/>
        <w:textAlignment w:val="auto"/>
        <w:rPr>
          <w:rFonts w:ascii="Calibri" w:hAnsi="Calibri" w:cs="Calibri"/>
          <w:sz w:val="22"/>
          <w:szCs w:val="22"/>
        </w:rPr>
      </w:pPr>
      <w:r w:rsidRPr="00836A14">
        <w:rPr>
          <w:rFonts w:ascii="Calibri" w:hAnsi="Calibri" w:cs="Calibri"/>
          <w:sz w:val="22"/>
          <w:szCs w:val="22"/>
        </w:rPr>
        <w:t>Formularz ofertowy</w:t>
      </w:r>
      <w:r w:rsidR="000023D1">
        <w:rPr>
          <w:rFonts w:ascii="Calibri" w:hAnsi="Calibri" w:cs="Calibri"/>
          <w:sz w:val="22"/>
          <w:szCs w:val="22"/>
        </w:rPr>
        <w:t xml:space="preserve"> wraz z ceną oferty</w:t>
      </w:r>
      <w:r w:rsidR="00584466">
        <w:rPr>
          <w:rFonts w:ascii="Calibri" w:hAnsi="Calibri" w:cs="Calibri"/>
          <w:sz w:val="22"/>
          <w:szCs w:val="22"/>
        </w:rPr>
        <w:t xml:space="preserve"> dla poszczególnych Zadań </w:t>
      </w:r>
      <w:r w:rsidR="000023D1">
        <w:rPr>
          <w:rFonts w:ascii="Calibri" w:hAnsi="Calibri" w:cs="Calibri"/>
          <w:sz w:val="22"/>
          <w:szCs w:val="22"/>
        </w:rPr>
        <w:t xml:space="preserve"> </w:t>
      </w:r>
      <w:r w:rsidRPr="00836A14">
        <w:rPr>
          <w:rFonts w:ascii="Calibri" w:hAnsi="Calibri" w:cs="Calibri"/>
          <w:sz w:val="22"/>
          <w:szCs w:val="22"/>
        </w:rPr>
        <w:t>.</w:t>
      </w:r>
    </w:p>
    <w:p w:rsidR="005258F1" w:rsidRPr="00836A14" w:rsidRDefault="005258F1" w:rsidP="005258F1">
      <w:pPr>
        <w:numPr>
          <w:ilvl w:val="0"/>
          <w:numId w:val="2"/>
        </w:numPr>
        <w:suppressAutoHyphens w:val="0"/>
        <w:autoSpaceDN/>
        <w:textAlignment w:val="auto"/>
        <w:rPr>
          <w:rFonts w:ascii="Calibri" w:hAnsi="Calibri" w:cs="Calibri"/>
          <w:sz w:val="22"/>
          <w:szCs w:val="22"/>
        </w:rPr>
      </w:pPr>
      <w:r w:rsidRPr="00836A14">
        <w:rPr>
          <w:rFonts w:ascii="Calibri" w:hAnsi="Calibri" w:cs="Calibri"/>
          <w:sz w:val="22"/>
          <w:szCs w:val="22"/>
        </w:rPr>
        <w:t>Wzór umowy</w:t>
      </w:r>
    </w:p>
    <w:p w:rsidR="004D4F9B" w:rsidRDefault="004D4F9B" w:rsidP="005258F1">
      <w:pPr>
        <w:ind w:left="4254"/>
        <w:jc w:val="center"/>
        <w:rPr>
          <w:rFonts w:ascii="Calibri" w:hAnsi="Calibri" w:cs="Calibri"/>
          <w:sz w:val="22"/>
          <w:szCs w:val="22"/>
        </w:rPr>
      </w:pPr>
    </w:p>
    <w:p w:rsidR="00AD6430" w:rsidRDefault="00AD6430" w:rsidP="005258F1">
      <w:pPr>
        <w:ind w:left="4254"/>
        <w:jc w:val="center"/>
        <w:rPr>
          <w:rFonts w:ascii="Calibri" w:hAnsi="Calibri" w:cs="Calibri"/>
          <w:sz w:val="22"/>
          <w:szCs w:val="22"/>
        </w:rPr>
      </w:pPr>
    </w:p>
    <w:p w:rsidR="005258F1" w:rsidRPr="00836A14" w:rsidRDefault="005258F1" w:rsidP="005258F1">
      <w:pPr>
        <w:ind w:left="4254"/>
        <w:jc w:val="center"/>
        <w:rPr>
          <w:rFonts w:ascii="Calibri" w:hAnsi="Calibri" w:cs="Calibri"/>
          <w:sz w:val="22"/>
          <w:szCs w:val="22"/>
        </w:rPr>
      </w:pPr>
      <w:r w:rsidRPr="00836A14">
        <w:rPr>
          <w:rFonts w:ascii="Calibri" w:hAnsi="Calibri" w:cs="Calibri"/>
          <w:sz w:val="22"/>
          <w:szCs w:val="22"/>
        </w:rPr>
        <w:t>………………………………………………………………</w:t>
      </w:r>
    </w:p>
    <w:p w:rsidR="005258F1" w:rsidRPr="00836A14" w:rsidRDefault="005258F1" w:rsidP="005258F1">
      <w:pPr>
        <w:ind w:left="4254"/>
        <w:jc w:val="center"/>
        <w:rPr>
          <w:rFonts w:ascii="Calibri" w:hAnsi="Calibri" w:cs="Calibri"/>
          <w:sz w:val="22"/>
          <w:szCs w:val="22"/>
        </w:rPr>
      </w:pPr>
      <w:r w:rsidRPr="00836A14">
        <w:rPr>
          <w:rFonts w:ascii="Calibri" w:hAnsi="Calibri" w:cs="Calibri"/>
          <w:sz w:val="22"/>
          <w:szCs w:val="22"/>
        </w:rPr>
        <w:t>(</w:t>
      </w:r>
      <w:r w:rsidRPr="00836A14">
        <w:rPr>
          <w:rFonts w:ascii="Calibri" w:hAnsi="Calibri" w:cs="Calibri"/>
          <w:i/>
          <w:sz w:val="22"/>
          <w:szCs w:val="22"/>
        </w:rPr>
        <w:t>podpis</w:t>
      </w:r>
      <w:r w:rsidRPr="00836A14">
        <w:rPr>
          <w:rFonts w:ascii="Calibri" w:hAnsi="Calibri" w:cs="Calibri"/>
          <w:sz w:val="22"/>
          <w:szCs w:val="22"/>
        </w:rPr>
        <w:t>)</w:t>
      </w:r>
    </w:p>
    <w:p w:rsidR="000023D1" w:rsidRDefault="000023D1"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9269A6" w:rsidRDefault="009269A6" w:rsidP="000023D1">
      <w:pPr>
        <w:rPr>
          <w:rFonts w:asciiTheme="minorHAnsi" w:hAnsiTheme="minorHAnsi"/>
          <w:sz w:val="22"/>
          <w:szCs w:val="22"/>
        </w:rPr>
      </w:pPr>
    </w:p>
    <w:p w:rsidR="00AD6430" w:rsidRDefault="00AD6430" w:rsidP="000023D1">
      <w:pPr>
        <w:rPr>
          <w:rFonts w:asciiTheme="minorHAnsi" w:hAnsiTheme="minorHAnsi"/>
          <w:sz w:val="22"/>
          <w:szCs w:val="22"/>
        </w:rPr>
      </w:pPr>
    </w:p>
    <w:p w:rsidR="00AD6430" w:rsidRDefault="00AD6430" w:rsidP="000023D1">
      <w:pPr>
        <w:rPr>
          <w:rFonts w:asciiTheme="minorHAnsi" w:hAnsiTheme="minorHAnsi"/>
          <w:sz w:val="22"/>
          <w:szCs w:val="22"/>
        </w:rPr>
      </w:pPr>
    </w:p>
    <w:p w:rsidR="00AD6430" w:rsidRDefault="00AD6430" w:rsidP="000023D1">
      <w:pPr>
        <w:rPr>
          <w:rFonts w:asciiTheme="minorHAnsi" w:hAnsiTheme="minorHAnsi"/>
          <w:sz w:val="22"/>
          <w:szCs w:val="22"/>
        </w:rPr>
      </w:pPr>
    </w:p>
    <w:p w:rsidR="00AD6430" w:rsidRDefault="00AD6430"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BE6A4D" w:rsidRDefault="00BE6A4D" w:rsidP="000023D1">
      <w:pPr>
        <w:rPr>
          <w:rFonts w:asciiTheme="minorHAnsi" w:hAnsiTheme="minorHAnsi"/>
          <w:sz w:val="22"/>
          <w:szCs w:val="22"/>
        </w:rPr>
      </w:pPr>
    </w:p>
    <w:p w:rsidR="00F17DAD" w:rsidRDefault="00F17DAD" w:rsidP="000023D1">
      <w:pPr>
        <w:rPr>
          <w:rFonts w:asciiTheme="minorHAnsi" w:hAnsiTheme="minorHAnsi"/>
          <w:sz w:val="22"/>
          <w:szCs w:val="22"/>
        </w:rPr>
      </w:pPr>
    </w:p>
    <w:p w:rsidR="008C288F" w:rsidRDefault="008C288F" w:rsidP="000023D1">
      <w:pPr>
        <w:rPr>
          <w:rFonts w:asciiTheme="minorHAnsi" w:hAnsiTheme="minorHAnsi"/>
          <w:sz w:val="22"/>
          <w:szCs w:val="22"/>
        </w:rPr>
      </w:pPr>
    </w:p>
    <w:p w:rsidR="008C288F" w:rsidRDefault="008C288F" w:rsidP="000023D1">
      <w:pPr>
        <w:rPr>
          <w:rFonts w:asciiTheme="minorHAnsi" w:hAnsiTheme="minorHAnsi"/>
          <w:sz w:val="22"/>
          <w:szCs w:val="22"/>
        </w:rPr>
      </w:pPr>
    </w:p>
    <w:p w:rsidR="008C288F" w:rsidRDefault="008C288F" w:rsidP="000023D1">
      <w:pPr>
        <w:rPr>
          <w:rFonts w:asciiTheme="minorHAnsi" w:hAnsiTheme="minorHAnsi"/>
          <w:sz w:val="22"/>
          <w:szCs w:val="22"/>
        </w:rPr>
      </w:pPr>
    </w:p>
    <w:p w:rsidR="008C288F" w:rsidRDefault="008C288F" w:rsidP="000023D1">
      <w:pPr>
        <w:rPr>
          <w:rFonts w:asciiTheme="minorHAnsi" w:hAnsiTheme="minorHAnsi"/>
          <w:sz w:val="22"/>
          <w:szCs w:val="22"/>
        </w:rPr>
      </w:pPr>
    </w:p>
    <w:p w:rsidR="00A81AC6" w:rsidRPr="00444AAC" w:rsidRDefault="00A81AC6" w:rsidP="00A81AC6">
      <w:pPr>
        <w:pStyle w:val="Styl2"/>
        <w:jc w:val="center"/>
        <w:rPr>
          <w:rFonts w:asciiTheme="minorHAnsi" w:hAnsiTheme="minorHAnsi" w:cstheme="minorHAnsi"/>
          <w:b/>
          <w:color w:val="auto"/>
          <w:lang w:eastAsia="pl-PL"/>
        </w:rPr>
      </w:pPr>
      <w:r w:rsidRPr="00444AAC">
        <w:rPr>
          <w:rFonts w:asciiTheme="minorHAnsi" w:hAnsiTheme="minorHAnsi" w:cstheme="minorHAnsi"/>
          <w:b/>
          <w:color w:val="auto"/>
          <w:sz w:val="28"/>
          <w:szCs w:val="28"/>
          <w:lang w:eastAsia="pl-PL"/>
        </w:rPr>
        <w:t>ZAŁĄCZNIK Nr 1   Formularz Ofertowy</w:t>
      </w:r>
      <w:r w:rsidRPr="00444AAC">
        <w:rPr>
          <w:rFonts w:asciiTheme="minorHAnsi" w:hAnsiTheme="minorHAnsi" w:cstheme="minorHAnsi"/>
          <w:b/>
          <w:color w:val="auto"/>
          <w:lang w:eastAsia="pl-PL"/>
        </w:rPr>
        <w:t xml:space="preserve"> </w:t>
      </w:r>
    </w:p>
    <w:p w:rsidR="00A81AC6" w:rsidRPr="00444AAC" w:rsidRDefault="00A81AC6" w:rsidP="00A81AC6">
      <w:pPr>
        <w:tabs>
          <w:tab w:val="left" w:pos="1797"/>
        </w:tabs>
        <w:rPr>
          <w:rFonts w:asciiTheme="minorHAnsi" w:hAnsiTheme="minorHAnsi" w:cstheme="minorHAnsi"/>
        </w:rPr>
      </w:pPr>
      <w:r w:rsidRPr="00444AAC">
        <w:rPr>
          <w:rFonts w:asciiTheme="minorHAnsi" w:hAnsiTheme="minorHAnsi" w:cstheme="minorHAnsi"/>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2396"/>
        <w:gridCol w:w="933"/>
      </w:tblGrid>
      <w:tr w:rsidR="00A81AC6" w:rsidRPr="00444AAC" w:rsidTr="003F0AEF">
        <w:tc>
          <w:tcPr>
            <w:tcW w:w="3163" w:type="pct"/>
            <w:vMerge w:val="restart"/>
            <w:shd w:val="clear" w:color="auto" w:fill="auto"/>
          </w:tcPr>
          <w:p w:rsidR="00A81AC6" w:rsidRPr="00444AAC" w:rsidRDefault="00A81AC6" w:rsidP="003F0AEF">
            <w:pPr>
              <w:pStyle w:val="Styl2"/>
              <w:rPr>
                <w:rFonts w:asciiTheme="minorHAnsi" w:hAnsiTheme="minorHAnsi" w:cstheme="minorHAnsi"/>
                <w:color w:val="auto"/>
                <w:lang w:eastAsia="pl-PL"/>
              </w:rPr>
            </w:pPr>
          </w:p>
        </w:tc>
        <w:tc>
          <w:tcPr>
            <w:tcW w:w="1837" w:type="pct"/>
            <w:gridSpan w:val="2"/>
            <w:shd w:val="clear" w:color="auto" w:fill="auto"/>
            <w:vAlign w:val="center"/>
          </w:tcPr>
          <w:p w:rsidR="00A81AC6" w:rsidRPr="00444AAC" w:rsidRDefault="00A81AC6" w:rsidP="003F0AEF">
            <w:pPr>
              <w:pStyle w:val="Styl2"/>
              <w:jc w:val="center"/>
              <w:rPr>
                <w:rFonts w:asciiTheme="minorHAnsi" w:hAnsiTheme="minorHAnsi" w:cstheme="minorHAnsi"/>
                <w:b/>
                <w:color w:val="auto"/>
                <w:sz w:val="12"/>
                <w:szCs w:val="12"/>
                <w:lang w:eastAsia="pl-PL"/>
              </w:rPr>
            </w:pPr>
          </w:p>
          <w:p w:rsidR="00A81AC6" w:rsidRPr="00444AAC" w:rsidRDefault="00A81AC6" w:rsidP="003F0AEF">
            <w:pPr>
              <w:pStyle w:val="Styl2"/>
              <w:jc w:val="center"/>
              <w:rPr>
                <w:rFonts w:asciiTheme="minorHAnsi" w:hAnsiTheme="minorHAnsi" w:cstheme="minorHAnsi"/>
                <w:color w:val="auto"/>
                <w:sz w:val="24"/>
                <w:lang w:eastAsia="pl-PL"/>
              </w:rPr>
            </w:pPr>
            <w:r w:rsidRPr="00444AAC">
              <w:rPr>
                <w:rFonts w:asciiTheme="minorHAnsi" w:hAnsiTheme="minorHAnsi" w:cstheme="minorHAnsi"/>
                <w:color w:val="auto"/>
                <w:sz w:val="24"/>
                <w:lang w:eastAsia="pl-PL"/>
              </w:rPr>
              <w:t>FORMULARZ OFERTOWY</w:t>
            </w:r>
          </w:p>
          <w:p w:rsidR="00A81AC6" w:rsidRPr="00444AAC" w:rsidRDefault="00A81AC6" w:rsidP="003F0AEF">
            <w:pPr>
              <w:pStyle w:val="Styl2"/>
              <w:jc w:val="center"/>
              <w:rPr>
                <w:rFonts w:asciiTheme="minorHAnsi" w:hAnsiTheme="minorHAnsi" w:cstheme="minorHAnsi"/>
                <w:color w:val="auto"/>
                <w:sz w:val="12"/>
                <w:szCs w:val="12"/>
                <w:lang w:eastAsia="pl-PL"/>
              </w:rPr>
            </w:pPr>
          </w:p>
        </w:tc>
      </w:tr>
      <w:tr w:rsidR="00A81AC6" w:rsidRPr="00444AAC" w:rsidTr="003F0AEF">
        <w:trPr>
          <w:trHeight w:val="262"/>
        </w:trPr>
        <w:tc>
          <w:tcPr>
            <w:tcW w:w="3163" w:type="pct"/>
            <w:vMerge/>
            <w:shd w:val="clear" w:color="auto" w:fill="auto"/>
          </w:tcPr>
          <w:p w:rsidR="00A81AC6" w:rsidRPr="00444AAC" w:rsidRDefault="00A81AC6" w:rsidP="003F0AEF">
            <w:pPr>
              <w:pStyle w:val="Styl2"/>
              <w:rPr>
                <w:rFonts w:asciiTheme="minorHAnsi" w:hAnsiTheme="minorHAnsi" w:cstheme="minorHAnsi"/>
                <w:color w:val="auto"/>
                <w:lang w:eastAsia="pl-PL"/>
              </w:rPr>
            </w:pPr>
          </w:p>
        </w:tc>
        <w:tc>
          <w:tcPr>
            <w:tcW w:w="1322" w:type="pct"/>
            <w:shd w:val="clear" w:color="auto" w:fill="auto"/>
          </w:tcPr>
          <w:p w:rsidR="00A81AC6" w:rsidRPr="00444AAC" w:rsidRDefault="00A81AC6" w:rsidP="003F0AEF">
            <w:pPr>
              <w:pStyle w:val="Styl2"/>
              <w:jc w:val="center"/>
              <w:rPr>
                <w:rFonts w:asciiTheme="minorHAnsi" w:hAnsiTheme="minorHAnsi" w:cstheme="minorHAnsi"/>
                <w:color w:val="auto"/>
                <w:sz w:val="24"/>
                <w:lang w:eastAsia="pl-PL"/>
              </w:rPr>
            </w:pPr>
            <w:r w:rsidRPr="00444AAC">
              <w:rPr>
                <w:rFonts w:asciiTheme="minorHAnsi" w:hAnsiTheme="minorHAnsi" w:cstheme="minorHAnsi"/>
                <w:color w:val="auto"/>
                <w:sz w:val="24"/>
                <w:lang w:eastAsia="pl-PL"/>
              </w:rPr>
              <w:t>strona</w:t>
            </w:r>
          </w:p>
        </w:tc>
        <w:tc>
          <w:tcPr>
            <w:tcW w:w="515" w:type="pct"/>
            <w:shd w:val="clear" w:color="auto" w:fill="auto"/>
          </w:tcPr>
          <w:p w:rsidR="00A81AC6" w:rsidRPr="00444AAC" w:rsidRDefault="00A81AC6" w:rsidP="003F0AEF">
            <w:pPr>
              <w:pStyle w:val="Styl2"/>
              <w:jc w:val="center"/>
              <w:rPr>
                <w:rFonts w:asciiTheme="minorHAnsi" w:hAnsiTheme="minorHAnsi" w:cstheme="minorHAnsi"/>
                <w:color w:val="auto"/>
                <w:lang w:eastAsia="pl-PL"/>
              </w:rPr>
            </w:pPr>
          </w:p>
        </w:tc>
      </w:tr>
      <w:tr w:rsidR="00A81AC6" w:rsidRPr="00444AAC" w:rsidTr="003F0AEF">
        <w:tc>
          <w:tcPr>
            <w:tcW w:w="3163" w:type="pct"/>
            <w:vMerge/>
            <w:shd w:val="clear" w:color="auto" w:fill="auto"/>
          </w:tcPr>
          <w:p w:rsidR="00A81AC6" w:rsidRPr="00444AAC" w:rsidRDefault="00A81AC6" w:rsidP="003F0AEF">
            <w:pPr>
              <w:pStyle w:val="Styl2"/>
              <w:rPr>
                <w:rFonts w:asciiTheme="minorHAnsi" w:hAnsiTheme="minorHAnsi" w:cstheme="minorHAnsi"/>
                <w:color w:val="auto"/>
                <w:lang w:eastAsia="pl-PL"/>
              </w:rPr>
            </w:pPr>
          </w:p>
        </w:tc>
        <w:tc>
          <w:tcPr>
            <w:tcW w:w="1322" w:type="pct"/>
            <w:shd w:val="clear" w:color="auto" w:fill="auto"/>
          </w:tcPr>
          <w:p w:rsidR="00A81AC6" w:rsidRPr="00444AAC" w:rsidRDefault="00A81AC6" w:rsidP="003F0AEF">
            <w:pPr>
              <w:pStyle w:val="Styl2"/>
              <w:jc w:val="center"/>
              <w:rPr>
                <w:rFonts w:asciiTheme="minorHAnsi" w:hAnsiTheme="minorHAnsi" w:cstheme="minorHAnsi"/>
                <w:color w:val="auto"/>
                <w:lang w:eastAsia="pl-PL"/>
              </w:rPr>
            </w:pPr>
            <w:r w:rsidRPr="00444AAC">
              <w:rPr>
                <w:rFonts w:asciiTheme="minorHAnsi" w:hAnsiTheme="minorHAnsi" w:cstheme="minorHAnsi"/>
                <w:color w:val="auto"/>
                <w:sz w:val="24"/>
                <w:lang w:eastAsia="pl-PL"/>
              </w:rPr>
              <w:t>z ogólnej liczby stron</w:t>
            </w:r>
          </w:p>
        </w:tc>
        <w:tc>
          <w:tcPr>
            <w:tcW w:w="515" w:type="pct"/>
            <w:shd w:val="clear" w:color="auto" w:fill="auto"/>
          </w:tcPr>
          <w:p w:rsidR="00A81AC6" w:rsidRPr="00444AAC" w:rsidRDefault="00A81AC6" w:rsidP="003F0AEF">
            <w:pPr>
              <w:pStyle w:val="Styl2"/>
              <w:jc w:val="center"/>
              <w:rPr>
                <w:rFonts w:asciiTheme="minorHAnsi" w:hAnsiTheme="minorHAnsi" w:cstheme="minorHAnsi"/>
                <w:color w:val="auto"/>
                <w:lang w:eastAsia="pl-PL"/>
              </w:rPr>
            </w:pPr>
          </w:p>
        </w:tc>
      </w:tr>
    </w:tbl>
    <w:p w:rsidR="00A81AC6" w:rsidRPr="00444AAC" w:rsidRDefault="00A81AC6" w:rsidP="00A81AC6">
      <w:pPr>
        <w:pStyle w:val="Styl2"/>
        <w:ind w:left="708" w:firstLine="708"/>
        <w:rPr>
          <w:rFonts w:asciiTheme="minorHAnsi" w:hAnsiTheme="minorHAnsi" w:cstheme="minorHAnsi"/>
          <w:color w:val="auto"/>
          <w:lang w:eastAsia="pl-PL"/>
        </w:rPr>
      </w:pPr>
      <w:r w:rsidRPr="00444AAC">
        <w:rPr>
          <w:rFonts w:asciiTheme="minorHAnsi" w:hAnsiTheme="minorHAnsi" w:cstheme="minorHAnsi"/>
          <w:color w:val="auto"/>
          <w:lang w:eastAsia="pl-PL"/>
        </w:rPr>
        <w:t>(pieczęć Wykonawcy)</w:t>
      </w:r>
    </w:p>
    <w:p w:rsidR="00A81AC6" w:rsidRPr="00444AAC" w:rsidRDefault="00A81AC6" w:rsidP="00A81AC6">
      <w:pPr>
        <w:pStyle w:val="Styl2"/>
        <w:rPr>
          <w:rFonts w:asciiTheme="minorHAnsi" w:hAnsiTheme="minorHAnsi" w:cstheme="minorHAnsi"/>
          <w:color w:val="auto"/>
          <w:sz w:val="24"/>
          <w:szCs w:val="24"/>
          <w:lang w:eastAsia="pl-PL"/>
        </w:rPr>
      </w:pPr>
    </w:p>
    <w:p w:rsidR="00A81AC6" w:rsidRPr="00444AAC" w:rsidRDefault="00A81AC6" w:rsidP="00A81AC6">
      <w:pPr>
        <w:pStyle w:val="Styl2"/>
        <w:spacing w:line="360" w:lineRule="auto"/>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Wykonawca:</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Zarejestrowana nazwa Wykonawcy: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Zarejestrowany adres Wykonawcy:  …………………………………………………………………….………………………..………</w:t>
      </w:r>
    </w:p>
    <w:p w:rsidR="00A81AC6" w:rsidRPr="00444AAC" w:rsidRDefault="00A81AC6" w:rsidP="00A81AC6">
      <w:pPr>
        <w:pStyle w:val="Styl2"/>
        <w:numPr>
          <w:ilvl w:val="1"/>
          <w:numId w:val="18"/>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Województwo:…………………………………………………………….………………………………………………………..…..………</w:t>
      </w:r>
    </w:p>
    <w:p w:rsidR="00A81AC6" w:rsidRPr="00444AAC" w:rsidRDefault="00A81AC6" w:rsidP="00A81AC6">
      <w:pPr>
        <w:pStyle w:val="Styl2"/>
        <w:numPr>
          <w:ilvl w:val="1"/>
          <w:numId w:val="18"/>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Powiat:……………………………………………………………..……………………………………………………………………....……...</w:t>
      </w:r>
    </w:p>
    <w:p w:rsidR="00A81AC6" w:rsidRPr="00444AAC" w:rsidRDefault="00A81AC6" w:rsidP="00A81AC6">
      <w:pPr>
        <w:pStyle w:val="Styl2"/>
        <w:numPr>
          <w:ilvl w:val="1"/>
          <w:numId w:val="18"/>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Numer telefonu…………………………………………………………………………………….………………………….…………….…</w:t>
      </w:r>
    </w:p>
    <w:p w:rsidR="00A81AC6" w:rsidRPr="00444AAC" w:rsidRDefault="00A81AC6" w:rsidP="00A81AC6">
      <w:pPr>
        <w:pStyle w:val="Styl2"/>
        <w:numPr>
          <w:ilvl w:val="1"/>
          <w:numId w:val="18"/>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Numer faxu: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Adres korespondencyjny (jeśli inny niż zarejestrowany) ……………………………………………………………………….…</w:t>
      </w:r>
      <w:r w:rsidRPr="00444AAC">
        <w:rPr>
          <w:rFonts w:asciiTheme="minorHAnsi" w:hAnsiTheme="minorHAnsi" w:cstheme="minorHAnsi"/>
          <w:color w:val="auto"/>
          <w:sz w:val="20"/>
          <w:szCs w:val="20"/>
          <w:lang w:eastAsia="pl-PL"/>
        </w:rPr>
        <w:br/>
        <w:t>……………………………………………………………………………………………………………………………………………………………...</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Numer REGON :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Numer NIP :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E - mail :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Internet: http://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Numer konta bankowego : .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Osoba upoważniona do kontaktów z Zamawiającym przed podpisaniem umowy:</w:t>
      </w:r>
      <w:r w:rsidRPr="00444AAC">
        <w:rPr>
          <w:rFonts w:asciiTheme="minorHAnsi" w:hAnsiTheme="minorHAnsi" w:cstheme="minorHAnsi"/>
          <w:color w:val="auto"/>
          <w:sz w:val="20"/>
          <w:szCs w:val="20"/>
          <w:lang w:eastAsia="pl-PL"/>
        </w:rPr>
        <w:tab/>
      </w:r>
    </w:p>
    <w:p w:rsidR="00A81AC6" w:rsidRPr="00444AAC" w:rsidRDefault="00A81AC6" w:rsidP="00A81AC6">
      <w:pPr>
        <w:pStyle w:val="Styl2"/>
        <w:numPr>
          <w:ilvl w:val="1"/>
          <w:numId w:val="19"/>
        </w:numPr>
        <w:spacing w:line="360" w:lineRule="auto"/>
        <w:ind w:left="71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Imię i nazwisko: …………………………………………………………………………………………..……………………………….……</w:t>
      </w:r>
    </w:p>
    <w:p w:rsidR="00A81AC6" w:rsidRPr="00444AAC" w:rsidRDefault="00A81AC6" w:rsidP="00A81AC6">
      <w:pPr>
        <w:pStyle w:val="Styl2"/>
        <w:numPr>
          <w:ilvl w:val="1"/>
          <w:numId w:val="19"/>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 xml:space="preserve">Numer telefonu, w tym komórkowy: …………………………………….………………………………………………………....   </w:t>
      </w:r>
    </w:p>
    <w:p w:rsidR="00A81AC6" w:rsidRPr="00444AAC" w:rsidRDefault="00A81AC6" w:rsidP="00A81AC6">
      <w:pPr>
        <w:pStyle w:val="Styl2"/>
        <w:numPr>
          <w:ilvl w:val="0"/>
          <w:numId w:val="19"/>
        </w:numPr>
        <w:spacing w:line="360" w:lineRule="auto"/>
        <w:ind w:left="360"/>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Osoba upoważniona do kontaktów z Zamawiającym w sprawach technicznych:</w:t>
      </w:r>
    </w:p>
    <w:p w:rsidR="00A81AC6" w:rsidRPr="00444AAC" w:rsidRDefault="00A81AC6" w:rsidP="00A81AC6">
      <w:pPr>
        <w:pStyle w:val="Styl2"/>
        <w:numPr>
          <w:ilvl w:val="1"/>
          <w:numId w:val="19"/>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Imię i nazwisko: ……………………………………………………………………………………………….…..……………………………</w:t>
      </w:r>
    </w:p>
    <w:p w:rsidR="00A81AC6" w:rsidRPr="00444AAC" w:rsidRDefault="00A81AC6" w:rsidP="00A81AC6">
      <w:pPr>
        <w:pStyle w:val="Styl2"/>
        <w:numPr>
          <w:ilvl w:val="1"/>
          <w:numId w:val="19"/>
        </w:numPr>
        <w:spacing w:line="360" w:lineRule="auto"/>
        <w:ind w:left="714" w:hanging="357"/>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 xml:space="preserve">Numer telefonu, w tym komórkowy: …………………………………….………………………………………………………....   </w:t>
      </w:r>
    </w:p>
    <w:p w:rsidR="00A81AC6" w:rsidRPr="00444AAC" w:rsidRDefault="00A81AC6" w:rsidP="00A81AC6">
      <w:pPr>
        <w:spacing w:line="360" w:lineRule="auto"/>
        <w:contextualSpacing/>
        <w:rPr>
          <w:rFonts w:asciiTheme="minorHAnsi" w:hAnsiTheme="minorHAnsi" w:cstheme="minorHAnsi"/>
          <w:sz w:val="20"/>
          <w:szCs w:val="20"/>
        </w:rPr>
      </w:pPr>
    </w:p>
    <w:p w:rsidR="00A81AC6" w:rsidRDefault="00A81AC6" w:rsidP="00A81AC6">
      <w:pPr>
        <w:contextualSpacing/>
        <w:rPr>
          <w:rFonts w:asciiTheme="minorHAnsi" w:hAnsiTheme="minorHAnsi" w:cstheme="minorHAnsi"/>
          <w:sz w:val="20"/>
          <w:szCs w:val="20"/>
        </w:rPr>
      </w:pPr>
    </w:p>
    <w:p w:rsidR="00A81AC6" w:rsidRDefault="00A81AC6" w:rsidP="00A81AC6">
      <w:pPr>
        <w:contextualSpacing/>
        <w:rPr>
          <w:rFonts w:asciiTheme="minorHAnsi" w:hAnsiTheme="minorHAnsi" w:cstheme="minorHAnsi"/>
          <w:sz w:val="20"/>
          <w:szCs w:val="20"/>
        </w:rPr>
      </w:pPr>
    </w:p>
    <w:p w:rsidR="00A81AC6" w:rsidRPr="00444AAC" w:rsidRDefault="00A81AC6" w:rsidP="00A81AC6">
      <w:pPr>
        <w:contextualSpacing/>
        <w:rPr>
          <w:rFonts w:asciiTheme="minorHAnsi" w:hAnsiTheme="minorHAnsi" w:cstheme="minorHAnsi"/>
          <w:sz w:val="20"/>
          <w:szCs w:val="20"/>
        </w:rPr>
      </w:pPr>
    </w:p>
    <w:p w:rsidR="00A81AC6" w:rsidRPr="00444AAC" w:rsidRDefault="00A81AC6" w:rsidP="00A81AC6">
      <w:pPr>
        <w:pStyle w:val="Styl2"/>
        <w:ind w:left="4963"/>
        <w:jc w:val="center"/>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Upełnomocniony przedstawiciel</w:t>
      </w:r>
    </w:p>
    <w:p w:rsidR="00A81AC6" w:rsidRPr="00444AAC" w:rsidRDefault="00A81AC6" w:rsidP="00A81AC6">
      <w:pPr>
        <w:pStyle w:val="Styl2"/>
        <w:ind w:left="4963"/>
        <w:jc w:val="center"/>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Wykonawcy</w:t>
      </w:r>
    </w:p>
    <w:p w:rsidR="00A81AC6" w:rsidRPr="00444AAC" w:rsidRDefault="00A81AC6" w:rsidP="00A81AC6">
      <w:pPr>
        <w:pStyle w:val="Styl2"/>
        <w:ind w:left="5954"/>
        <w:jc w:val="both"/>
        <w:rPr>
          <w:rFonts w:asciiTheme="minorHAnsi" w:hAnsiTheme="minorHAnsi" w:cstheme="minorHAnsi"/>
          <w:color w:val="auto"/>
          <w:sz w:val="20"/>
          <w:szCs w:val="20"/>
          <w:lang w:eastAsia="pl-PL"/>
        </w:rPr>
      </w:pPr>
    </w:p>
    <w:p w:rsidR="00A81AC6" w:rsidRPr="00444AAC" w:rsidRDefault="00A81AC6" w:rsidP="00A81AC6">
      <w:pPr>
        <w:pStyle w:val="Styl2"/>
        <w:jc w:val="center"/>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Data : ....................................</w:t>
      </w:r>
      <w:r w:rsidRPr="00444AAC">
        <w:rPr>
          <w:rFonts w:asciiTheme="minorHAnsi" w:hAnsiTheme="minorHAnsi" w:cstheme="minorHAnsi"/>
          <w:color w:val="auto"/>
          <w:sz w:val="20"/>
          <w:szCs w:val="20"/>
          <w:lang w:eastAsia="pl-PL"/>
        </w:rPr>
        <w:tab/>
      </w:r>
      <w:r w:rsidRPr="00444AAC">
        <w:rPr>
          <w:rFonts w:asciiTheme="minorHAnsi" w:hAnsiTheme="minorHAnsi" w:cstheme="minorHAnsi"/>
          <w:color w:val="auto"/>
          <w:sz w:val="20"/>
          <w:szCs w:val="20"/>
          <w:lang w:eastAsia="pl-PL"/>
        </w:rPr>
        <w:tab/>
      </w:r>
      <w:r w:rsidRPr="00444AAC">
        <w:rPr>
          <w:rFonts w:asciiTheme="minorHAnsi" w:hAnsiTheme="minorHAnsi" w:cstheme="minorHAnsi"/>
          <w:color w:val="auto"/>
          <w:sz w:val="20"/>
          <w:szCs w:val="20"/>
          <w:lang w:eastAsia="pl-PL"/>
        </w:rPr>
        <w:tab/>
        <w:t xml:space="preserve">                  ................................................</w:t>
      </w:r>
    </w:p>
    <w:p w:rsidR="00A81AC6" w:rsidRPr="00444AAC" w:rsidRDefault="00A81AC6" w:rsidP="00A81AC6">
      <w:pPr>
        <w:pStyle w:val="Styl2"/>
        <w:ind w:left="4254" w:firstLine="709"/>
        <w:jc w:val="center"/>
        <w:rPr>
          <w:rFonts w:asciiTheme="minorHAnsi" w:hAnsiTheme="minorHAnsi" w:cstheme="minorHAnsi"/>
          <w:color w:val="auto"/>
          <w:sz w:val="20"/>
          <w:szCs w:val="20"/>
          <w:lang w:eastAsia="pl-PL"/>
        </w:rPr>
      </w:pPr>
      <w:r w:rsidRPr="00444AAC">
        <w:rPr>
          <w:rFonts w:asciiTheme="minorHAnsi" w:hAnsiTheme="minorHAnsi" w:cstheme="minorHAnsi"/>
          <w:color w:val="auto"/>
          <w:sz w:val="20"/>
          <w:szCs w:val="20"/>
          <w:lang w:eastAsia="pl-PL"/>
        </w:rPr>
        <w:t>(imię i nazwisko)</w:t>
      </w:r>
    </w:p>
    <w:p w:rsidR="00A81AC6" w:rsidRDefault="00A81AC6" w:rsidP="00A81AC6">
      <w:pPr>
        <w:tabs>
          <w:tab w:val="left" w:pos="1797"/>
        </w:tabs>
        <w:rPr>
          <w:rFonts w:asciiTheme="minorHAnsi" w:hAnsiTheme="minorHAnsi" w:cstheme="minorHAnsi"/>
          <w:sz w:val="20"/>
          <w:szCs w:val="20"/>
        </w:rPr>
      </w:pPr>
      <w:r w:rsidRPr="00444AAC">
        <w:rPr>
          <w:rFonts w:asciiTheme="minorHAnsi" w:hAnsiTheme="minorHAnsi" w:cstheme="minorHAnsi"/>
          <w:sz w:val="20"/>
          <w:szCs w:val="20"/>
        </w:rPr>
        <w:br w:type="page"/>
      </w:r>
    </w:p>
    <w:p w:rsidR="001048D4" w:rsidRDefault="001048D4" w:rsidP="009269A6">
      <w:pPr>
        <w:pStyle w:val="Styl2"/>
        <w:jc w:val="center"/>
        <w:rPr>
          <w:rFonts w:asciiTheme="minorHAnsi" w:hAnsiTheme="minorHAnsi" w:cstheme="minorHAnsi"/>
          <w:b/>
          <w:color w:val="auto"/>
          <w:sz w:val="28"/>
          <w:szCs w:val="28"/>
          <w:lang w:eastAsia="pl-PL"/>
        </w:rPr>
      </w:pPr>
    </w:p>
    <w:p w:rsidR="00FB753A" w:rsidRDefault="009269A6" w:rsidP="009269A6">
      <w:pPr>
        <w:pStyle w:val="Styl2"/>
        <w:jc w:val="center"/>
        <w:rPr>
          <w:rFonts w:asciiTheme="minorHAnsi" w:hAnsiTheme="minorHAnsi" w:cstheme="minorHAnsi"/>
          <w:b/>
          <w:color w:val="auto"/>
          <w:sz w:val="28"/>
          <w:szCs w:val="28"/>
          <w:lang w:eastAsia="pl-PL"/>
        </w:rPr>
      </w:pPr>
      <w:r w:rsidRPr="00444AAC">
        <w:rPr>
          <w:rFonts w:asciiTheme="minorHAnsi" w:hAnsiTheme="minorHAnsi" w:cstheme="minorHAnsi"/>
          <w:b/>
          <w:color w:val="auto"/>
          <w:sz w:val="28"/>
          <w:szCs w:val="28"/>
          <w:lang w:eastAsia="pl-PL"/>
        </w:rPr>
        <w:t xml:space="preserve">ZAŁĄCZNIK Nr 2  do Formularza </w:t>
      </w:r>
      <w:r w:rsidRPr="00B56F36">
        <w:rPr>
          <w:rFonts w:asciiTheme="minorHAnsi" w:hAnsiTheme="minorHAnsi" w:cstheme="minorHAnsi"/>
          <w:b/>
          <w:color w:val="auto"/>
          <w:sz w:val="28"/>
          <w:szCs w:val="28"/>
          <w:lang w:eastAsia="pl-PL"/>
        </w:rPr>
        <w:t xml:space="preserve">Ofertowego </w:t>
      </w:r>
    </w:p>
    <w:p w:rsidR="009269A6" w:rsidRDefault="009269A6" w:rsidP="001048D4">
      <w:pPr>
        <w:pStyle w:val="Styl2"/>
        <w:spacing w:before="240" w:after="240"/>
        <w:jc w:val="center"/>
        <w:rPr>
          <w:rFonts w:asciiTheme="minorHAnsi" w:hAnsiTheme="minorHAnsi" w:cstheme="minorHAnsi"/>
          <w:b/>
          <w:color w:val="auto"/>
          <w:lang w:eastAsia="pl-PL"/>
        </w:rPr>
      </w:pPr>
      <w:r w:rsidRPr="00444AAC">
        <w:rPr>
          <w:rFonts w:asciiTheme="minorHAnsi" w:hAnsiTheme="minorHAnsi" w:cstheme="minorHAnsi"/>
          <w:b/>
          <w:color w:val="auto"/>
          <w:lang w:eastAsia="pl-PL"/>
        </w:rPr>
        <w:t xml:space="preserve">“Cena </w:t>
      </w:r>
      <w:r w:rsidRPr="00163FAD">
        <w:rPr>
          <w:rFonts w:asciiTheme="minorHAnsi" w:hAnsiTheme="minorHAnsi" w:cstheme="minorHAnsi"/>
          <w:b/>
          <w:color w:val="auto"/>
          <w:lang w:eastAsia="pl-PL"/>
        </w:rPr>
        <w:t>oferty”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2396"/>
        <w:gridCol w:w="933"/>
      </w:tblGrid>
      <w:tr w:rsidR="009269A6" w:rsidRPr="00444AAC" w:rsidTr="003F0AEF">
        <w:trPr>
          <w:trHeight w:val="409"/>
        </w:trPr>
        <w:tc>
          <w:tcPr>
            <w:tcW w:w="3163" w:type="pct"/>
            <w:vMerge w:val="restart"/>
            <w:shd w:val="clear" w:color="auto" w:fill="auto"/>
          </w:tcPr>
          <w:p w:rsidR="009269A6" w:rsidRPr="00444AAC" w:rsidRDefault="009269A6" w:rsidP="003F0AEF">
            <w:pPr>
              <w:pStyle w:val="Styl2"/>
              <w:rPr>
                <w:rFonts w:asciiTheme="minorHAnsi" w:hAnsiTheme="minorHAnsi" w:cstheme="minorHAnsi"/>
                <w:color w:val="auto"/>
                <w:lang w:eastAsia="pl-PL"/>
              </w:rPr>
            </w:pPr>
          </w:p>
        </w:tc>
        <w:tc>
          <w:tcPr>
            <w:tcW w:w="1837" w:type="pct"/>
            <w:gridSpan w:val="2"/>
            <w:shd w:val="clear" w:color="auto" w:fill="auto"/>
            <w:vAlign w:val="center"/>
          </w:tcPr>
          <w:p w:rsidR="009269A6" w:rsidRPr="00444AAC" w:rsidRDefault="009269A6" w:rsidP="003F0AEF">
            <w:pPr>
              <w:pStyle w:val="Styl2"/>
              <w:jc w:val="center"/>
              <w:rPr>
                <w:rFonts w:asciiTheme="minorHAnsi" w:hAnsiTheme="minorHAnsi" w:cstheme="minorHAnsi"/>
                <w:b/>
                <w:color w:val="auto"/>
                <w:sz w:val="12"/>
                <w:szCs w:val="12"/>
                <w:lang w:eastAsia="pl-PL"/>
              </w:rPr>
            </w:pPr>
          </w:p>
          <w:p w:rsidR="009269A6" w:rsidRPr="00444AAC" w:rsidRDefault="009269A6" w:rsidP="003F0AEF">
            <w:pPr>
              <w:pStyle w:val="Styl2"/>
              <w:jc w:val="center"/>
              <w:rPr>
                <w:rFonts w:asciiTheme="minorHAnsi" w:hAnsiTheme="minorHAnsi" w:cstheme="minorHAnsi"/>
                <w:color w:val="auto"/>
                <w:sz w:val="24"/>
                <w:lang w:eastAsia="pl-PL"/>
              </w:rPr>
            </w:pPr>
            <w:r w:rsidRPr="00444AAC">
              <w:rPr>
                <w:rFonts w:asciiTheme="minorHAnsi" w:hAnsiTheme="minorHAnsi" w:cstheme="minorHAnsi"/>
                <w:color w:val="auto"/>
                <w:sz w:val="24"/>
                <w:lang w:eastAsia="pl-PL"/>
              </w:rPr>
              <w:t>FORMULARZ OFERTOWY</w:t>
            </w:r>
          </w:p>
          <w:p w:rsidR="009269A6" w:rsidRPr="00444AAC" w:rsidRDefault="009269A6" w:rsidP="003F0AEF">
            <w:pPr>
              <w:pStyle w:val="Styl2"/>
              <w:jc w:val="center"/>
              <w:rPr>
                <w:rFonts w:asciiTheme="minorHAnsi" w:hAnsiTheme="minorHAnsi" w:cstheme="minorHAnsi"/>
                <w:color w:val="auto"/>
                <w:sz w:val="12"/>
                <w:szCs w:val="12"/>
                <w:lang w:eastAsia="pl-PL"/>
              </w:rPr>
            </w:pPr>
          </w:p>
        </w:tc>
      </w:tr>
      <w:tr w:rsidR="009269A6" w:rsidRPr="00444AAC" w:rsidTr="003F0AEF">
        <w:trPr>
          <w:trHeight w:val="262"/>
        </w:trPr>
        <w:tc>
          <w:tcPr>
            <w:tcW w:w="3163" w:type="pct"/>
            <w:vMerge/>
            <w:shd w:val="clear" w:color="auto" w:fill="auto"/>
          </w:tcPr>
          <w:p w:rsidR="009269A6" w:rsidRPr="00444AAC" w:rsidRDefault="009269A6" w:rsidP="003F0AEF">
            <w:pPr>
              <w:pStyle w:val="Styl2"/>
              <w:rPr>
                <w:rFonts w:asciiTheme="minorHAnsi" w:hAnsiTheme="minorHAnsi" w:cstheme="minorHAnsi"/>
                <w:color w:val="auto"/>
                <w:lang w:eastAsia="pl-PL"/>
              </w:rPr>
            </w:pPr>
          </w:p>
        </w:tc>
        <w:tc>
          <w:tcPr>
            <w:tcW w:w="1322" w:type="pct"/>
            <w:shd w:val="clear" w:color="auto" w:fill="auto"/>
          </w:tcPr>
          <w:p w:rsidR="009269A6" w:rsidRPr="00444AAC" w:rsidRDefault="009269A6" w:rsidP="003F0AEF">
            <w:pPr>
              <w:pStyle w:val="Styl2"/>
              <w:jc w:val="center"/>
              <w:rPr>
                <w:rFonts w:asciiTheme="minorHAnsi" w:hAnsiTheme="minorHAnsi" w:cstheme="minorHAnsi"/>
                <w:color w:val="auto"/>
                <w:sz w:val="24"/>
                <w:lang w:eastAsia="pl-PL"/>
              </w:rPr>
            </w:pPr>
            <w:r w:rsidRPr="00444AAC">
              <w:rPr>
                <w:rFonts w:asciiTheme="minorHAnsi" w:hAnsiTheme="minorHAnsi" w:cstheme="minorHAnsi"/>
                <w:color w:val="auto"/>
                <w:sz w:val="24"/>
                <w:lang w:eastAsia="pl-PL"/>
              </w:rPr>
              <w:t>strona</w:t>
            </w:r>
          </w:p>
        </w:tc>
        <w:tc>
          <w:tcPr>
            <w:tcW w:w="515" w:type="pct"/>
            <w:shd w:val="clear" w:color="auto" w:fill="auto"/>
          </w:tcPr>
          <w:p w:rsidR="009269A6" w:rsidRPr="00444AAC" w:rsidRDefault="009269A6" w:rsidP="003F0AEF">
            <w:pPr>
              <w:pStyle w:val="Styl2"/>
              <w:jc w:val="center"/>
              <w:rPr>
                <w:rFonts w:asciiTheme="minorHAnsi" w:hAnsiTheme="minorHAnsi" w:cstheme="minorHAnsi"/>
                <w:color w:val="auto"/>
                <w:lang w:eastAsia="pl-PL"/>
              </w:rPr>
            </w:pPr>
          </w:p>
        </w:tc>
      </w:tr>
      <w:tr w:rsidR="009269A6" w:rsidRPr="00444AAC" w:rsidTr="003F0AEF">
        <w:tc>
          <w:tcPr>
            <w:tcW w:w="3163" w:type="pct"/>
            <w:vMerge/>
            <w:shd w:val="clear" w:color="auto" w:fill="auto"/>
          </w:tcPr>
          <w:p w:rsidR="009269A6" w:rsidRPr="00444AAC" w:rsidRDefault="009269A6" w:rsidP="003F0AEF">
            <w:pPr>
              <w:pStyle w:val="Styl2"/>
              <w:rPr>
                <w:rFonts w:asciiTheme="minorHAnsi" w:hAnsiTheme="minorHAnsi" w:cstheme="minorHAnsi"/>
                <w:color w:val="auto"/>
                <w:lang w:eastAsia="pl-PL"/>
              </w:rPr>
            </w:pPr>
          </w:p>
        </w:tc>
        <w:tc>
          <w:tcPr>
            <w:tcW w:w="1322" w:type="pct"/>
            <w:shd w:val="clear" w:color="auto" w:fill="auto"/>
          </w:tcPr>
          <w:p w:rsidR="009269A6" w:rsidRPr="00444AAC" w:rsidRDefault="009269A6" w:rsidP="003F0AEF">
            <w:pPr>
              <w:pStyle w:val="Styl2"/>
              <w:jc w:val="center"/>
              <w:rPr>
                <w:rFonts w:asciiTheme="minorHAnsi" w:hAnsiTheme="minorHAnsi" w:cstheme="minorHAnsi"/>
                <w:color w:val="auto"/>
                <w:lang w:eastAsia="pl-PL"/>
              </w:rPr>
            </w:pPr>
            <w:r w:rsidRPr="00444AAC">
              <w:rPr>
                <w:rFonts w:asciiTheme="minorHAnsi" w:hAnsiTheme="minorHAnsi" w:cstheme="minorHAnsi"/>
                <w:color w:val="auto"/>
                <w:sz w:val="24"/>
                <w:lang w:eastAsia="pl-PL"/>
              </w:rPr>
              <w:t>z ogólnej liczby stron</w:t>
            </w:r>
          </w:p>
        </w:tc>
        <w:tc>
          <w:tcPr>
            <w:tcW w:w="515" w:type="pct"/>
            <w:shd w:val="clear" w:color="auto" w:fill="auto"/>
          </w:tcPr>
          <w:p w:rsidR="009269A6" w:rsidRPr="00444AAC" w:rsidRDefault="009269A6" w:rsidP="003F0AEF">
            <w:pPr>
              <w:pStyle w:val="Styl2"/>
              <w:jc w:val="center"/>
              <w:rPr>
                <w:rFonts w:asciiTheme="minorHAnsi" w:hAnsiTheme="minorHAnsi" w:cstheme="minorHAnsi"/>
                <w:color w:val="auto"/>
                <w:lang w:eastAsia="pl-PL"/>
              </w:rPr>
            </w:pPr>
          </w:p>
        </w:tc>
      </w:tr>
    </w:tbl>
    <w:p w:rsidR="009269A6" w:rsidRPr="00444AAC" w:rsidRDefault="009269A6" w:rsidP="009269A6">
      <w:pPr>
        <w:pStyle w:val="Styl2"/>
        <w:ind w:left="708" w:firstLine="708"/>
        <w:rPr>
          <w:rFonts w:asciiTheme="minorHAnsi" w:hAnsiTheme="minorHAnsi" w:cstheme="minorHAnsi"/>
          <w:color w:val="auto"/>
          <w:lang w:eastAsia="pl-PL"/>
        </w:rPr>
      </w:pPr>
      <w:r w:rsidRPr="00444AAC">
        <w:rPr>
          <w:rFonts w:asciiTheme="minorHAnsi" w:hAnsiTheme="minorHAnsi" w:cstheme="minorHAnsi"/>
          <w:color w:val="auto"/>
          <w:lang w:eastAsia="pl-PL"/>
        </w:rPr>
        <w:t>(pieczęć Wykonawcy)</w:t>
      </w:r>
    </w:p>
    <w:p w:rsidR="001048D4" w:rsidRDefault="001048D4" w:rsidP="009269A6">
      <w:pPr>
        <w:pStyle w:val="Styl2"/>
        <w:spacing w:after="120" w:line="276" w:lineRule="auto"/>
        <w:jc w:val="both"/>
        <w:rPr>
          <w:rFonts w:asciiTheme="minorHAnsi" w:hAnsiTheme="minorHAnsi" w:cstheme="minorHAnsi"/>
          <w:b/>
          <w:color w:val="auto"/>
          <w:lang w:eastAsia="pl-PL"/>
        </w:rPr>
      </w:pPr>
    </w:p>
    <w:p w:rsidR="009269A6" w:rsidRPr="00444AAC" w:rsidRDefault="009269A6" w:rsidP="009269A6">
      <w:pPr>
        <w:pStyle w:val="Styl2"/>
        <w:spacing w:after="120" w:line="276" w:lineRule="auto"/>
        <w:jc w:val="both"/>
        <w:rPr>
          <w:rFonts w:asciiTheme="minorHAnsi" w:hAnsiTheme="minorHAnsi" w:cstheme="minorHAnsi"/>
          <w:b/>
          <w:color w:val="auto"/>
          <w:lang w:eastAsia="pl-PL"/>
        </w:rPr>
      </w:pPr>
      <w:r w:rsidRPr="00444AAC">
        <w:rPr>
          <w:rFonts w:asciiTheme="minorHAnsi" w:hAnsiTheme="minorHAnsi" w:cstheme="minorHAnsi"/>
          <w:b/>
          <w:color w:val="auto"/>
          <w:lang w:eastAsia="pl-PL"/>
        </w:rPr>
        <w:t>Nawiązując do zapytania ofertowego w sprawie u</w:t>
      </w:r>
      <w:r>
        <w:rPr>
          <w:rFonts w:asciiTheme="minorHAnsi" w:hAnsiTheme="minorHAnsi" w:cstheme="minorHAnsi"/>
          <w:b/>
          <w:color w:val="auto"/>
          <w:lang w:eastAsia="pl-PL"/>
        </w:rPr>
        <w:t>dzielenia zamówienia dotyczącego dostawy</w:t>
      </w:r>
      <w:r w:rsidR="001048D4" w:rsidRPr="0077393C">
        <w:rPr>
          <w:rFonts w:asciiTheme="minorHAnsi" w:hAnsiTheme="minorHAnsi" w:cstheme="minorHAnsi"/>
          <w:i/>
          <w:color w:val="auto"/>
          <w:u w:val="single"/>
          <w:lang w:eastAsia="pl-PL"/>
        </w:rPr>
        <w:t xml:space="preserve"> </w:t>
      </w:r>
      <w:r w:rsidR="001048D4" w:rsidRPr="001048D4">
        <w:rPr>
          <w:rFonts w:asciiTheme="minorHAnsi" w:hAnsiTheme="minorHAnsi" w:cstheme="minorHAnsi"/>
          <w:b/>
          <w:color w:val="auto"/>
          <w:lang w:eastAsia="pl-PL"/>
        </w:rPr>
        <w:t>artykułów bhp</w:t>
      </w:r>
      <w:r>
        <w:rPr>
          <w:rFonts w:asciiTheme="minorHAnsi" w:hAnsiTheme="minorHAnsi" w:cstheme="minorHAnsi"/>
          <w:b/>
          <w:color w:val="auto"/>
          <w:lang w:eastAsia="pl-PL"/>
        </w:rPr>
        <w:t xml:space="preserve"> d</w:t>
      </w:r>
      <w:r>
        <w:rPr>
          <w:b/>
          <w:color w:val="auto"/>
          <w:lang w:eastAsia="pl-PL"/>
        </w:rPr>
        <w:t xml:space="preserve">la pracowników </w:t>
      </w:r>
      <w:r w:rsidRPr="00444AAC">
        <w:rPr>
          <w:rFonts w:asciiTheme="minorHAnsi" w:hAnsiTheme="minorHAnsi" w:cstheme="minorHAnsi"/>
          <w:b/>
          <w:color w:val="auto"/>
          <w:lang w:eastAsia="pl-PL"/>
        </w:rPr>
        <w:t>MPK Sp. z o.o. we Wrocławiu,</w:t>
      </w:r>
      <w:r>
        <w:rPr>
          <w:rFonts w:asciiTheme="minorHAnsi" w:hAnsiTheme="minorHAnsi" w:cstheme="minorHAnsi"/>
          <w:b/>
          <w:color w:val="auto"/>
          <w:lang w:eastAsia="pl-PL"/>
        </w:rPr>
        <w:t xml:space="preserve"> </w:t>
      </w:r>
      <w:r w:rsidRPr="00444AAC">
        <w:rPr>
          <w:rFonts w:asciiTheme="minorHAnsi" w:hAnsiTheme="minorHAnsi" w:cstheme="minorHAnsi"/>
          <w:b/>
          <w:color w:val="auto"/>
          <w:lang w:eastAsia="pl-PL"/>
        </w:rPr>
        <w:t>oferujemy wykonanie zamówienia za cenę w wysokości:</w:t>
      </w:r>
    </w:p>
    <w:p w:rsidR="001048D4" w:rsidRDefault="001048D4" w:rsidP="009269A6">
      <w:pPr>
        <w:pStyle w:val="Styl2"/>
        <w:rPr>
          <w:rFonts w:asciiTheme="minorHAnsi" w:hAnsiTheme="minorHAnsi" w:cstheme="minorHAnsi"/>
          <w:b/>
          <w:color w:val="auto"/>
          <w:u w:val="single"/>
          <w:lang w:eastAsia="pl-PL"/>
        </w:rPr>
      </w:pPr>
    </w:p>
    <w:p w:rsidR="009269A6" w:rsidRPr="00444AAC" w:rsidRDefault="009269A6" w:rsidP="009269A6">
      <w:pPr>
        <w:pStyle w:val="Styl2"/>
        <w:rPr>
          <w:rFonts w:asciiTheme="minorHAnsi" w:hAnsiTheme="minorHAnsi" w:cstheme="minorHAnsi"/>
          <w:b/>
          <w:color w:val="auto"/>
          <w:u w:val="single"/>
          <w:lang w:eastAsia="pl-PL"/>
        </w:rPr>
      </w:pPr>
      <w:r w:rsidRPr="00444AAC">
        <w:rPr>
          <w:rFonts w:asciiTheme="minorHAnsi" w:hAnsiTheme="minorHAnsi" w:cstheme="minorHAnsi"/>
          <w:b/>
          <w:color w:val="auto"/>
          <w:u w:val="single"/>
          <w:lang w:eastAsia="pl-PL"/>
        </w:rPr>
        <w:t>Wartość brutto:</w:t>
      </w:r>
    </w:p>
    <w:p w:rsidR="009269A6" w:rsidRPr="00444AAC" w:rsidRDefault="009269A6" w:rsidP="001048D4">
      <w:pPr>
        <w:pStyle w:val="Styl2"/>
        <w:spacing w:before="240" w:after="240"/>
        <w:rPr>
          <w:rFonts w:asciiTheme="minorHAnsi" w:hAnsiTheme="minorHAnsi" w:cstheme="minorHAnsi"/>
          <w:color w:val="auto"/>
          <w:lang w:eastAsia="pl-PL"/>
        </w:rPr>
      </w:pPr>
      <w:r>
        <w:rPr>
          <w:rFonts w:asciiTheme="minorHAnsi" w:hAnsiTheme="minorHAnsi" w:cstheme="minorHAnsi"/>
          <w:color w:val="auto"/>
          <w:lang w:eastAsia="pl-PL"/>
        </w:rPr>
        <w:t xml:space="preserve">cyfrowo: </w:t>
      </w:r>
      <w:r w:rsidRPr="00444AAC">
        <w:rPr>
          <w:rFonts w:asciiTheme="minorHAnsi" w:hAnsiTheme="minorHAnsi" w:cstheme="minorHAnsi"/>
          <w:color w:val="auto"/>
          <w:lang w:eastAsia="pl-PL"/>
        </w:rPr>
        <w:t xml:space="preserve">…………….................................................................................................................................. </w:t>
      </w:r>
    </w:p>
    <w:p w:rsidR="009269A6" w:rsidRPr="00444AAC" w:rsidRDefault="009269A6" w:rsidP="009269A6">
      <w:pPr>
        <w:pStyle w:val="Styl2"/>
        <w:spacing w:after="240"/>
        <w:rPr>
          <w:rFonts w:asciiTheme="minorHAnsi" w:hAnsiTheme="minorHAnsi" w:cstheme="minorHAnsi"/>
          <w:color w:val="auto"/>
          <w:lang w:eastAsia="pl-PL"/>
        </w:rPr>
      </w:pPr>
      <w:r>
        <w:rPr>
          <w:rFonts w:asciiTheme="minorHAnsi" w:hAnsiTheme="minorHAnsi" w:cstheme="minorHAnsi"/>
          <w:color w:val="auto"/>
          <w:lang w:eastAsia="pl-PL"/>
        </w:rPr>
        <w:t xml:space="preserve">słownie złotych: </w:t>
      </w:r>
      <w:r w:rsidRPr="00444AAC">
        <w:rPr>
          <w:rFonts w:asciiTheme="minorHAnsi" w:hAnsiTheme="minorHAnsi" w:cstheme="minorHAnsi"/>
          <w:color w:val="auto"/>
          <w:lang w:eastAsia="pl-PL"/>
        </w:rPr>
        <w:t>.....................................................................................................................................</w:t>
      </w:r>
    </w:p>
    <w:p w:rsidR="001048D4" w:rsidRDefault="001048D4" w:rsidP="009269A6">
      <w:pPr>
        <w:pStyle w:val="Styl2"/>
        <w:rPr>
          <w:rFonts w:asciiTheme="minorHAnsi" w:hAnsiTheme="minorHAnsi" w:cstheme="minorHAnsi"/>
          <w:b/>
          <w:color w:val="auto"/>
          <w:u w:val="single"/>
          <w:lang w:eastAsia="pl-PL"/>
        </w:rPr>
      </w:pPr>
    </w:p>
    <w:p w:rsidR="009269A6" w:rsidRPr="00444AAC" w:rsidRDefault="009269A6" w:rsidP="009269A6">
      <w:pPr>
        <w:pStyle w:val="Styl2"/>
        <w:rPr>
          <w:rFonts w:asciiTheme="minorHAnsi" w:hAnsiTheme="minorHAnsi" w:cstheme="minorHAnsi"/>
          <w:b/>
          <w:color w:val="auto"/>
          <w:u w:val="single"/>
          <w:lang w:eastAsia="pl-PL"/>
        </w:rPr>
      </w:pPr>
      <w:r w:rsidRPr="00444AAC">
        <w:rPr>
          <w:rFonts w:asciiTheme="minorHAnsi" w:hAnsiTheme="minorHAnsi" w:cstheme="minorHAnsi"/>
          <w:b/>
          <w:color w:val="auto"/>
          <w:u w:val="single"/>
          <w:lang w:eastAsia="pl-PL"/>
        </w:rPr>
        <w:t>Wartość netto:</w:t>
      </w:r>
    </w:p>
    <w:p w:rsidR="009269A6" w:rsidRPr="00444AAC" w:rsidRDefault="009269A6" w:rsidP="001048D4">
      <w:pPr>
        <w:pStyle w:val="Styl2"/>
        <w:spacing w:before="240" w:after="240"/>
        <w:rPr>
          <w:rFonts w:asciiTheme="minorHAnsi" w:hAnsiTheme="minorHAnsi" w:cstheme="minorHAnsi"/>
          <w:color w:val="auto"/>
          <w:lang w:eastAsia="pl-PL"/>
        </w:rPr>
      </w:pPr>
      <w:r w:rsidRPr="00444AAC">
        <w:rPr>
          <w:rFonts w:asciiTheme="minorHAnsi" w:hAnsiTheme="minorHAnsi" w:cstheme="minorHAnsi"/>
          <w:color w:val="auto"/>
          <w:lang w:eastAsia="pl-PL"/>
        </w:rPr>
        <w:t xml:space="preserve">cyfrowo: </w:t>
      </w:r>
      <w:r>
        <w:rPr>
          <w:rFonts w:asciiTheme="minorHAnsi" w:hAnsiTheme="minorHAnsi" w:cstheme="minorHAnsi"/>
          <w:color w:val="auto"/>
          <w:lang w:eastAsia="pl-PL"/>
        </w:rPr>
        <w:t xml:space="preserve"> </w:t>
      </w:r>
      <w:r w:rsidRPr="00444AAC">
        <w:rPr>
          <w:rFonts w:asciiTheme="minorHAnsi" w:hAnsiTheme="minorHAnsi" w:cstheme="minorHAnsi"/>
          <w:color w:val="auto"/>
          <w:lang w:eastAsia="pl-PL"/>
        </w:rPr>
        <w:t xml:space="preserve">…………….................................................................................................................................. </w:t>
      </w:r>
    </w:p>
    <w:p w:rsidR="009269A6" w:rsidRPr="00444AAC" w:rsidRDefault="009269A6" w:rsidP="009269A6">
      <w:pPr>
        <w:pStyle w:val="Styl2"/>
        <w:spacing w:after="240"/>
        <w:rPr>
          <w:rFonts w:asciiTheme="minorHAnsi" w:hAnsiTheme="minorHAnsi" w:cstheme="minorHAnsi"/>
          <w:color w:val="auto"/>
          <w:lang w:eastAsia="pl-PL"/>
        </w:rPr>
      </w:pPr>
      <w:r w:rsidRPr="00444AAC">
        <w:rPr>
          <w:rFonts w:asciiTheme="minorHAnsi" w:hAnsiTheme="minorHAnsi" w:cstheme="minorHAnsi"/>
          <w:color w:val="auto"/>
          <w:lang w:eastAsia="pl-PL"/>
        </w:rPr>
        <w:t>słownie złotych:</w:t>
      </w:r>
      <w:r>
        <w:rPr>
          <w:rFonts w:asciiTheme="minorHAnsi" w:hAnsiTheme="minorHAnsi" w:cstheme="minorHAnsi"/>
          <w:color w:val="auto"/>
          <w:lang w:eastAsia="pl-PL"/>
        </w:rPr>
        <w:t xml:space="preserve"> </w:t>
      </w:r>
      <w:r w:rsidRPr="00444AAC">
        <w:rPr>
          <w:rFonts w:asciiTheme="minorHAnsi" w:hAnsiTheme="minorHAnsi" w:cstheme="minorHAnsi"/>
          <w:color w:val="auto"/>
          <w:lang w:eastAsia="pl-PL"/>
        </w:rPr>
        <w:t>......................................................................................................................................</w:t>
      </w:r>
    </w:p>
    <w:p w:rsidR="001048D4" w:rsidRDefault="001048D4" w:rsidP="009269A6">
      <w:pPr>
        <w:pStyle w:val="Styl2"/>
        <w:rPr>
          <w:rFonts w:asciiTheme="minorHAnsi" w:hAnsiTheme="minorHAnsi" w:cstheme="minorHAnsi"/>
          <w:b/>
          <w:color w:val="auto"/>
          <w:u w:val="single"/>
          <w:lang w:eastAsia="pl-PL"/>
        </w:rPr>
      </w:pPr>
    </w:p>
    <w:p w:rsidR="009269A6" w:rsidRPr="00444AAC" w:rsidRDefault="009269A6" w:rsidP="009269A6">
      <w:pPr>
        <w:pStyle w:val="Styl2"/>
        <w:rPr>
          <w:rFonts w:asciiTheme="minorHAnsi" w:hAnsiTheme="minorHAnsi" w:cstheme="minorHAnsi"/>
          <w:b/>
          <w:color w:val="auto"/>
          <w:u w:val="single"/>
          <w:lang w:eastAsia="pl-PL"/>
        </w:rPr>
      </w:pPr>
      <w:r w:rsidRPr="00444AAC">
        <w:rPr>
          <w:rFonts w:asciiTheme="minorHAnsi" w:hAnsiTheme="minorHAnsi" w:cstheme="minorHAnsi"/>
          <w:b/>
          <w:color w:val="auto"/>
          <w:u w:val="single"/>
          <w:lang w:eastAsia="pl-PL"/>
        </w:rPr>
        <w:t>W tym podatek VAT:</w:t>
      </w:r>
    </w:p>
    <w:p w:rsidR="009269A6" w:rsidRPr="00444AAC" w:rsidRDefault="009269A6" w:rsidP="001048D4">
      <w:pPr>
        <w:pStyle w:val="Styl2"/>
        <w:spacing w:before="240" w:after="240"/>
        <w:rPr>
          <w:rFonts w:asciiTheme="minorHAnsi" w:hAnsiTheme="minorHAnsi" w:cstheme="minorHAnsi"/>
          <w:color w:val="auto"/>
          <w:lang w:eastAsia="pl-PL"/>
        </w:rPr>
      </w:pPr>
      <w:r w:rsidRPr="00444AAC">
        <w:rPr>
          <w:rFonts w:asciiTheme="minorHAnsi" w:hAnsiTheme="minorHAnsi" w:cstheme="minorHAnsi"/>
          <w:color w:val="auto"/>
          <w:lang w:eastAsia="pl-PL"/>
        </w:rPr>
        <w:t xml:space="preserve">cyfrowo: </w:t>
      </w:r>
      <w:r>
        <w:rPr>
          <w:rFonts w:asciiTheme="minorHAnsi" w:hAnsiTheme="minorHAnsi" w:cstheme="minorHAnsi"/>
          <w:color w:val="auto"/>
          <w:lang w:eastAsia="pl-PL"/>
        </w:rPr>
        <w:t xml:space="preserve"> </w:t>
      </w:r>
      <w:r w:rsidRPr="00444AAC">
        <w:rPr>
          <w:rFonts w:asciiTheme="minorHAnsi" w:hAnsiTheme="minorHAnsi" w:cstheme="minorHAnsi"/>
          <w:color w:val="auto"/>
          <w:lang w:eastAsia="pl-PL"/>
        </w:rPr>
        <w:t xml:space="preserve">…………….................................................................................................................................. </w:t>
      </w:r>
    </w:p>
    <w:p w:rsidR="009269A6" w:rsidRPr="00444AAC" w:rsidRDefault="009269A6" w:rsidP="009269A6">
      <w:pPr>
        <w:pStyle w:val="Styl2"/>
        <w:spacing w:after="240"/>
        <w:rPr>
          <w:rFonts w:asciiTheme="minorHAnsi" w:hAnsiTheme="minorHAnsi" w:cstheme="minorHAnsi"/>
          <w:color w:val="auto"/>
          <w:lang w:eastAsia="pl-PL"/>
        </w:rPr>
      </w:pPr>
      <w:r w:rsidRPr="00444AAC">
        <w:rPr>
          <w:rFonts w:asciiTheme="minorHAnsi" w:hAnsiTheme="minorHAnsi" w:cstheme="minorHAnsi"/>
          <w:color w:val="auto"/>
          <w:lang w:eastAsia="pl-PL"/>
        </w:rPr>
        <w:t>słownie złotych:</w:t>
      </w:r>
      <w:r>
        <w:rPr>
          <w:rFonts w:asciiTheme="minorHAnsi" w:hAnsiTheme="minorHAnsi" w:cstheme="minorHAnsi"/>
          <w:color w:val="auto"/>
          <w:lang w:eastAsia="pl-PL"/>
        </w:rPr>
        <w:t xml:space="preserve"> </w:t>
      </w:r>
      <w:r w:rsidRPr="00444AAC">
        <w:rPr>
          <w:rFonts w:asciiTheme="minorHAnsi" w:hAnsiTheme="minorHAnsi" w:cstheme="minorHAnsi"/>
          <w:color w:val="auto"/>
          <w:lang w:eastAsia="pl-PL"/>
        </w:rPr>
        <w:t>......................................................................................................................................</w:t>
      </w:r>
    </w:p>
    <w:p w:rsidR="001048D4" w:rsidRDefault="001048D4" w:rsidP="001048D4">
      <w:pPr>
        <w:spacing w:before="240"/>
        <w:rPr>
          <w:rFonts w:asciiTheme="minorHAnsi" w:hAnsiTheme="minorHAnsi" w:cstheme="minorHAnsi"/>
          <w:b/>
          <w:sz w:val="22"/>
          <w:szCs w:val="22"/>
          <w:u w:val="single"/>
        </w:rPr>
      </w:pPr>
    </w:p>
    <w:p w:rsidR="009269A6" w:rsidRPr="00444AAC" w:rsidRDefault="009269A6" w:rsidP="001048D4">
      <w:pPr>
        <w:spacing w:before="240"/>
        <w:rPr>
          <w:rFonts w:asciiTheme="minorHAnsi" w:hAnsiTheme="minorHAnsi" w:cstheme="minorHAnsi"/>
          <w:b/>
          <w:sz w:val="22"/>
          <w:szCs w:val="22"/>
          <w:u w:val="single"/>
        </w:rPr>
      </w:pPr>
      <w:r w:rsidRPr="00444AAC">
        <w:rPr>
          <w:rFonts w:asciiTheme="minorHAnsi" w:hAnsiTheme="minorHAnsi" w:cstheme="minorHAnsi"/>
          <w:b/>
          <w:sz w:val="22"/>
          <w:szCs w:val="22"/>
          <w:u w:val="single"/>
        </w:rPr>
        <w:t>Warunki gwarancji i/lub rękojmi:</w:t>
      </w:r>
    </w:p>
    <w:p w:rsidR="009269A6" w:rsidRPr="00444AAC" w:rsidRDefault="00406380" w:rsidP="001048D4">
      <w:pPr>
        <w:numPr>
          <w:ilvl w:val="0"/>
          <w:numId w:val="20"/>
        </w:numPr>
        <w:suppressAutoHyphens w:val="0"/>
        <w:autoSpaceDN/>
        <w:spacing w:before="240"/>
        <w:textAlignment w:val="auto"/>
        <w:rPr>
          <w:rFonts w:asciiTheme="minorHAnsi" w:hAnsiTheme="minorHAnsi" w:cstheme="minorHAnsi"/>
          <w:sz w:val="22"/>
          <w:szCs w:val="22"/>
        </w:rPr>
      </w:pPr>
      <w:r>
        <w:rPr>
          <w:rFonts w:asciiTheme="minorHAnsi" w:hAnsiTheme="minorHAnsi" w:cstheme="minorHAnsi"/>
          <w:sz w:val="22"/>
          <w:szCs w:val="22"/>
        </w:rPr>
        <w:t>Ceny jednostkowe netto uwzględniają koszt transportu.</w:t>
      </w:r>
    </w:p>
    <w:p w:rsidR="009269A6" w:rsidRDefault="002071D4" w:rsidP="001048D4">
      <w:pPr>
        <w:numPr>
          <w:ilvl w:val="0"/>
          <w:numId w:val="20"/>
        </w:numPr>
        <w:suppressAutoHyphens w:val="0"/>
        <w:autoSpaceDN/>
        <w:spacing w:before="240"/>
        <w:textAlignment w:val="auto"/>
        <w:rPr>
          <w:rFonts w:asciiTheme="minorHAnsi" w:hAnsiTheme="minorHAnsi" w:cstheme="minorHAnsi"/>
          <w:sz w:val="22"/>
          <w:szCs w:val="22"/>
        </w:rPr>
      </w:pPr>
      <w:r>
        <w:rPr>
          <w:rFonts w:asciiTheme="minorHAnsi" w:hAnsiTheme="minorHAnsi" w:cstheme="minorHAnsi"/>
          <w:sz w:val="22"/>
          <w:szCs w:val="22"/>
        </w:rPr>
        <w:t xml:space="preserve">Okres gwarancji to  …………. miesięcy. </w:t>
      </w:r>
    </w:p>
    <w:p w:rsidR="001048D4" w:rsidRDefault="001048D4" w:rsidP="001048D4">
      <w:pPr>
        <w:numPr>
          <w:ilvl w:val="0"/>
          <w:numId w:val="20"/>
        </w:numPr>
        <w:suppressAutoHyphens w:val="0"/>
        <w:autoSpaceDN/>
        <w:spacing w:before="240"/>
        <w:textAlignment w:val="auto"/>
        <w:rPr>
          <w:rFonts w:asciiTheme="minorHAnsi" w:hAnsiTheme="minorHAnsi" w:cstheme="minorHAnsi"/>
          <w:sz w:val="22"/>
          <w:szCs w:val="22"/>
        </w:rPr>
      </w:pPr>
      <w:r>
        <w:rPr>
          <w:rFonts w:asciiTheme="minorHAnsi" w:hAnsiTheme="minorHAnsi" w:cstheme="minorHAnsi"/>
          <w:sz w:val="22"/>
          <w:szCs w:val="22"/>
        </w:rPr>
        <w:t>……………………………………………………………………………………………………………………………………………………..</w:t>
      </w:r>
    </w:p>
    <w:p w:rsidR="002071D4" w:rsidRPr="00444AAC" w:rsidRDefault="002071D4" w:rsidP="001048D4">
      <w:pPr>
        <w:numPr>
          <w:ilvl w:val="0"/>
          <w:numId w:val="20"/>
        </w:numPr>
        <w:suppressAutoHyphens w:val="0"/>
        <w:autoSpaceDN/>
        <w:spacing w:before="240"/>
        <w:textAlignment w:val="auto"/>
        <w:rPr>
          <w:rFonts w:asciiTheme="minorHAnsi" w:hAnsiTheme="minorHAnsi" w:cstheme="minorHAnsi"/>
          <w:sz w:val="22"/>
          <w:szCs w:val="22"/>
        </w:rPr>
      </w:pPr>
      <w:r>
        <w:rPr>
          <w:rFonts w:asciiTheme="minorHAnsi" w:hAnsiTheme="minorHAnsi" w:cstheme="minorHAnsi"/>
          <w:sz w:val="22"/>
          <w:szCs w:val="22"/>
        </w:rPr>
        <w:t>…………………………………………………………………………………………………………………………………………………….</w:t>
      </w:r>
    </w:p>
    <w:p w:rsidR="009269A6" w:rsidRDefault="009269A6" w:rsidP="009269A6">
      <w:pPr>
        <w:pStyle w:val="Tekstpodstawowy21"/>
        <w:ind w:left="0" w:firstLine="0"/>
        <w:jc w:val="both"/>
        <w:rPr>
          <w:rFonts w:asciiTheme="minorHAnsi" w:hAnsiTheme="minorHAnsi" w:cstheme="minorHAnsi"/>
          <w:b/>
          <w:sz w:val="22"/>
          <w:szCs w:val="22"/>
        </w:rPr>
      </w:pPr>
    </w:p>
    <w:p w:rsidR="001048D4" w:rsidRDefault="001048D4" w:rsidP="009269A6">
      <w:pPr>
        <w:jc w:val="center"/>
        <w:rPr>
          <w:rFonts w:asciiTheme="minorHAnsi" w:hAnsiTheme="minorHAnsi" w:cstheme="minorHAnsi"/>
          <w:b/>
          <w:bCs/>
          <w:sz w:val="22"/>
          <w:szCs w:val="22"/>
        </w:rPr>
      </w:pPr>
    </w:p>
    <w:p w:rsidR="001048D4" w:rsidRDefault="001048D4" w:rsidP="009269A6">
      <w:pPr>
        <w:jc w:val="center"/>
        <w:rPr>
          <w:rFonts w:asciiTheme="minorHAnsi" w:hAnsiTheme="minorHAnsi" w:cstheme="minorHAnsi"/>
          <w:b/>
          <w:bCs/>
          <w:sz w:val="22"/>
          <w:szCs w:val="22"/>
        </w:rPr>
      </w:pPr>
    </w:p>
    <w:p w:rsidR="00C145FC" w:rsidRDefault="00C145FC" w:rsidP="003F0AEF">
      <w:pPr>
        <w:jc w:val="center"/>
        <w:rPr>
          <w:rFonts w:asciiTheme="minorHAnsi" w:hAnsiTheme="minorHAnsi" w:cstheme="minorHAnsi"/>
          <w:b/>
          <w:bCs/>
          <w:sz w:val="22"/>
          <w:szCs w:val="22"/>
        </w:rPr>
      </w:pPr>
    </w:p>
    <w:p w:rsidR="003C68C2" w:rsidRPr="003F0AEF" w:rsidRDefault="003C68C2" w:rsidP="003F0AEF">
      <w:pPr>
        <w:jc w:val="center"/>
        <w:rPr>
          <w:rFonts w:asciiTheme="minorHAnsi" w:hAnsiTheme="minorHAnsi" w:cstheme="minorHAnsi"/>
          <w:b/>
          <w:bCs/>
          <w:sz w:val="22"/>
          <w:szCs w:val="22"/>
        </w:rPr>
      </w:pPr>
    </w:p>
    <w:p w:rsidR="00537061" w:rsidRDefault="00537061" w:rsidP="00537061">
      <w:pPr>
        <w:pStyle w:val="Lista"/>
        <w:spacing w:after="240"/>
        <w:ind w:left="0" w:firstLine="0"/>
        <w:rPr>
          <w:rFonts w:ascii="Calibri" w:hAnsi="Calibri"/>
          <w:b/>
          <w:sz w:val="22"/>
          <w:szCs w:val="22"/>
        </w:rPr>
      </w:pPr>
      <w:r>
        <w:rPr>
          <w:rFonts w:ascii="Calibri" w:hAnsi="Calibri"/>
          <w:b/>
          <w:sz w:val="22"/>
          <w:szCs w:val="22"/>
        </w:rPr>
        <w:t>Opis przedmiotu zamówienia</w:t>
      </w:r>
    </w:p>
    <w:p w:rsidR="003C68C2" w:rsidRPr="003C68C2" w:rsidRDefault="003C68C2" w:rsidP="003C68C2">
      <w:pPr>
        <w:tabs>
          <w:tab w:val="left" w:pos="2003"/>
        </w:tabs>
        <w:suppressAutoHyphens w:val="0"/>
        <w:autoSpaceDN/>
        <w:jc w:val="both"/>
        <w:textAlignment w:val="auto"/>
        <w:rPr>
          <w:rFonts w:ascii="Calibri" w:hAnsi="Calibri"/>
          <w:color w:val="000000"/>
          <w:sz w:val="22"/>
          <w:szCs w:val="22"/>
        </w:rPr>
      </w:pPr>
      <w:r w:rsidRPr="003C68C2">
        <w:rPr>
          <w:rFonts w:ascii="Calibri" w:hAnsi="Calibri"/>
          <w:b/>
          <w:color w:val="000000"/>
          <w:sz w:val="22"/>
          <w:szCs w:val="22"/>
        </w:rPr>
        <w:t xml:space="preserve">1. Kombinezon lakierniczy jednorazowy – </w:t>
      </w:r>
      <w:r w:rsidRPr="003C68C2">
        <w:rPr>
          <w:rFonts w:ascii="Calibri" w:hAnsi="Calibri"/>
          <w:color w:val="000000"/>
          <w:sz w:val="22"/>
          <w:szCs w:val="22"/>
        </w:rPr>
        <w:t>(indeks 018-200-001-1) w kolorze białym</w:t>
      </w:r>
      <w:r w:rsidRPr="003C68C2">
        <w:rPr>
          <w:rFonts w:ascii="Calibri" w:hAnsi="Calibri"/>
          <w:sz w:val="22"/>
          <w:szCs w:val="22"/>
        </w:rPr>
        <w:t xml:space="preserve">, </w:t>
      </w:r>
      <w:r w:rsidRPr="003C68C2">
        <w:rPr>
          <w:rFonts w:ascii="Calibri" w:hAnsi="Calibri"/>
          <w:color w:val="000000"/>
          <w:sz w:val="22"/>
          <w:szCs w:val="22"/>
        </w:rPr>
        <w:t xml:space="preserve">z włókniny polipropylenowej o gramaturze minimum 40 g / m 2 z kapturem obszytym gumką. Gumka ściągająca w talii, w kostkach i w nadgarstkach. Kombinezon zapinany na zamek błyskawiczny wykonany z nylony przykryty specjalną patka. Materiał antyelektrostatyczny – nie przyciąga cząstek pyłu. Przepuszczający powietrze co nie powoduje przegrzania i pocenia się. Przeznaczony do ochrony przed brudem i nieszkodliwym pyłem podczas wykonywania prac. Ochrona zgodna z EN1149. </w:t>
      </w:r>
    </w:p>
    <w:p w:rsidR="003C68C2" w:rsidRPr="003C68C2" w:rsidRDefault="003C68C2" w:rsidP="003C68C2">
      <w:pPr>
        <w:tabs>
          <w:tab w:val="left" w:pos="2003"/>
        </w:tabs>
        <w:suppressAutoHyphens w:val="0"/>
        <w:autoSpaceDN/>
        <w:textAlignment w:val="auto"/>
        <w:rPr>
          <w:rFonts w:ascii="Calibri" w:hAnsi="Calibri"/>
          <w:color w:val="000000"/>
          <w:sz w:val="22"/>
          <w:szCs w:val="22"/>
        </w:rPr>
      </w:pPr>
      <w:r w:rsidRPr="003C68C2">
        <w:rPr>
          <w:rFonts w:ascii="Arial" w:hAnsi="Arial" w:cs="Arial"/>
          <w:noProof/>
          <w:color w:val="6D6D6F"/>
        </w:rPr>
        <w:drawing>
          <wp:inline distT="0" distB="0" distL="0" distR="0">
            <wp:extent cx="1076325" cy="1400175"/>
            <wp:effectExtent l="0" t="0" r="9525" b="9525"/>
            <wp:docPr id="42" name="Obraz 42" descr="Opis: 6c7263c8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Opis: 6c7263c8_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00175"/>
                    </a:xfrm>
                    <a:prstGeom prst="rect">
                      <a:avLst/>
                    </a:prstGeom>
                    <a:noFill/>
                    <a:ln>
                      <a:noFill/>
                    </a:ln>
                  </pic:spPr>
                </pic:pic>
              </a:graphicData>
            </a:graphic>
          </wp:inline>
        </w:drawing>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3C68C2" w:rsidP="003C68C2">
      <w:pPr>
        <w:suppressAutoHyphens w:val="0"/>
        <w:autoSpaceDN/>
        <w:jc w:val="both"/>
        <w:textAlignment w:val="auto"/>
        <w:rPr>
          <w:rFonts w:ascii="Calibri" w:hAnsi="Calibri"/>
          <w:color w:val="000000"/>
          <w:sz w:val="22"/>
          <w:szCs w:val="22"/>
        </w:rPr>
      </w:pPr>
      <w:r w:rsidRPr="003C68C2">
        <w:rPr>
          <w:rFonts w:ascii="Calibri" w:hAnsi="Calibri"/>
          <w:b/>
          <w:color w:val="000000"/>
          <w:sz w:val="22"/>
          <w:szCs w:val="22"/>
        </w:rPr>
        <w:t xml:space="preserve">2. Okulary spawalnicze – </w:t>
      </w:r>
      <w:r w:rsidRPr="003C68C2">
        <w:rPr>
          <w:rFonts w:ascii="Calibri" w:hAnsi="Calibri"/>
          <w:color w:val="000000"/>
          <w:sz w:val="22"/>
          <w:szCs w:val="22"/>
        </w:rPr>
        <w:t>(indeks 025-100-010-1)</w:t>
      </w:r>
      <w:r w:rsidRPr="003C68C2">
        <w:rPr>
          <w:rFonts w:ascii="Calibri" w:hAnsi="Calibri"/>
          <w:b/>
          <w:color w:val="000000"/>
          <w:sz w:val="22"/>
          <w:szCs w:val="22"/>
        </w:rPr>
        <w:t xml:space="preserve"> </w:t>
      </w:r>
      <w:r w:rsidRPr="003C68C2">
        <w:rPr>
          <w:rFonts w:ascii="Calibri" w:hAnsi="Calibri"/>
          <w:color w:val="000000"/>
          <w:sz w:val="22"/>
          <w:szCs w:val="22"/>
        </w:rPr>
        <w:t xml:space="preserve">oprawa </w:t>
      </w:r>
      <w:r w:rsidRPr="003C68C2">
        <w:rPr>
          <w:rFonts w:ascii="Calibri" w:hAnsi="Calibri"/>
          <w:bCs/>
          <w:sz w:val="22"/>
          <w:szCs w:val="22"/>
        </w:rPr>
        <w:t>metalowa, bardzo trwałe, posiadają miękką gąbkę uszczelniającą, zapewniającą komfort noszenia. Posiadają wymienne filtry o stopniach ochrony 5 i 6. Normy: PN-EN 166; PN-EN 175; EN 169</w:t>
      </w:r>
      <w:r w:rsidRPr="003C68C2">
        <w:rPr>
          <w:b/>
          <w:bCs/>
          <w:sz w:val="21"/>
          <w:szCs w:val="21"/>
        </w:rPr>
        <w:t xml:space="preserve">. </w:t>
      </w:r>
      <w:r w:rsidRPr="003C68C2">
        <w:rPr>
          <w:rFonts w:ascii="Calibri" w:hAnsi="Calibri"/>
          <w:color w:val="000000"/>
          <w:sz w:val="22"/>
          <w:szCs w:val="22"/>
        </w:rPr>
        <w:t>Musi odpowiadać wymaganiom normy CE.</w:t>
      </w:r>
    </w:p>
    <w:p w:rsidR="003C68C2" w:rsidRPr="003C68C2" w:rsidRDefault="003C68C2" w:rsidP="003C68C2">
      <w:pPr>
        <w:suppressAutoHyphens w:val="0"/>
        <w:autoSpaceDN/>
        <w:textAlignment w:val="auto"/>
        <w:rPr>
          <w:rFonts w:ascii="Calibri" w:hAnsi="Calibri"/>
          <w:b/>
          <w:color w:val="000000"/>
          <w:sz w:val="22"/>
          <w:szCs w:val="22"/>
        </w:rPr>
      </w:pPr>
      <w:r w:rsidRPr="003C68C2">
        <w:rPr>
          <w:noProof/>
        </w:rPr>
        <w:drawing>
          <wp:inline distT="0" distB="0" distL="0" distR="0">
            <wp:extent cx="1352550" cy="781050"/>
            <wp:effectExtent l="0" t="0" r="0" b="0"/>
            <wp:docPr id="41" name="Obraz 41" descr="Opis: OKULARY SPAWALNICZE META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Opis: OKULARY SPAWALNICZE METALOW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781050"/>
                    </a:xfrm>
                    <a:prstGeom prst="rect">
                      <a:avLst/>
                    </a:prstGeom>
                    <a:noFill/>
                    <a:ln>
                      <a:noFill/>
                    </a:ln>
                  </pic:spPr>
                </pic:pic>
              </a:graphicData>
            </a:graphic>
          </wp:inline>
        </w:drawing>
      </w:r>
      <w:r w:rsidRPr="003C68C2">
        <w:t xml:space="preserve">  </w:t>
      </w:r>
      <w:r w:rsidRPr="003C68C2">
        <w:rPr>
          <w:rFonts w:ascii="Arial" w:hAnsi="Arial" w:cs="Arial"/>
          <w:noProof/>
          <w:color w:val="6D6D6F"/>
        </w:rPr>
        <w:drawing>
          <wp:inline distT="0" distB="0" distL="0" distR="0">
            <wp:extent cx="1200150" cy="704850"/>
            <wp:effectExtent l="0" t="0" r="0" b="0"/>
            <wp:docPr id="40" name="Obraz 40" descr="Opis: 7e11aba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Opis: 7e11aba1_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r w:rsidRPr="003C68C2">
        <w:rPr>
          <w:rFonts w:ascii="Arial" w:hAnsi="Arial" w:cs="Arial"/>
          <w:color w:val="6D6D6F"/>
        </w:rPr>
        <w:t xml:space="preserve"> </w:t>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3C68C2" w:rsidP="003C68C2">
      <w:pPr>
        <w:suppressAutoHyphens w:val="0"/>
        <w:autoSpaceDN/>
        <w:jc w:val="both"/>
        <w:textAlignment w:val="auto"/>
        <w:rPr>
          <w:rFonts w:ascii="Calibri" w:hAnsi="Calibri" w:cs="Tahoma"/>
          <w:color w:val="3E3E3E"/>
          <w:sz w:val="22"/>
          <w:szCs w:val="22"/>
        </w:rPr>
      </w:pPr>
      <w:r w:rsidRPr="003C68C2">
        <w:rPr>
          <w:rFonts w:ascii="Calibri" w:hAnsi="Calibri"/>
          <w:b/>
          <w:color w:val="000000"/>
          <w:sz w:val="22"/>
          <w:szCs w:val="22"/>
        </w:rPr>
        <w:t xml:space="preserve">3. Półmaska – przeciwpyłowa – </w:t>
      </w:r>
      <w:r w:rsidRPr="003C68C2">
        <w:rPr>
          <w:rFonts w:ascii="Calibri" w:hAnsi="Calibri"/>
          <w:color w:val="000000"/>
          <w:sz w:val="22"/>
          <w:szCs w:val="22"/>
        </w:rPr>
        <w:t xml:space="preserve">(indeks 025-100-011-1) </w:t>
      </w:r>
      <w:r w:rsidRPr="003C68C2">
        <w:rPr>
          <w:rFonts w:ascii="Calibri" w:hAnsi="Calibri" w:cs="Tahoma"/>
          <w:color w:val="3E3E3E"/>
          <w:sz w:val="22"/>
          <w:szCs w:val="22"/>
        </w:rPr>
        <w:t>półmaska filtrująca w klasie P1 z zaworem (FS-17 V FFP1 NR D). Do ochrony dróg oddechowych przed pyłami, aerozolami cząstek stałych i aerozolami ciekłymi do 4 x NDS. Zacisk nosowy dla doszczelnienia półmaski w obrębie nosa. Zapinki taśm na głowie do regulacji długości taśm na głowie. Taśma na głowie. Uszczelka nosowa z pianki poliuretanowej. Zawór wydechowy. Skład - igłowana włóknina polipropylenowo – poliestrowa, włóknina polipropylenowa. Norma: EN 149:2001 + A1:2009.</w:t>
      </w: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Arial" w:hAnsi="Arial" w:cs="Arial"/>
          <w:noProof/>
        </w:rPr>
        <w:drawing>
          <wp:inline distT="0" distB="0" distL="0" distR="0">
            <wp:extent cx="990600" cy="895350"/>
            <wp:effectExtent l="0" t="0" r="0" b="0"/>
            <wp:docPr id="39" name="Obraz 39" descr="Opis: Obraz znaleziony dla: półmaska przeciwpyłowa FS-17VFFP1 N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Opis: Obraz znaleziony dla: półmaska przeciwpyłowa FS-17VFFP1 NR 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color w:val="1F497D"/>
          <w:sz w:val="20"/>
          <w:szCs w:val="20"/>
        </w:rPr>
      </w:pPr>
      <w:r w:rsidRPr="003C68C2">
        <w:rPr>
          <w:rFonts w:ascii="Calibri" w:hAnsi="Calibri"/>
          <w:b/>
          <w:color w:val="000000"/>
          <w:sz w:val="22"/>
          <w:szCs w:val="22"/>
        </w:rPr>
        <w:t xml:space="preserve">4. Pochłaniacz ABEK 1 - </w:t>
      </w:r>
      <w:r w:rsidRPr="003C68C2">
        <w:rPr>
          <w:rFonts w:ascii="Calibri" w:hAnsi="Calibri"/>
          <w:color w:val="000000"/>
          <w:sz w:val="22"/>
          <w:szCs w:val="22"/>
        </w:rPr>
        <w:t>(indeks 025-100-012-1) p</w:t>
      </w:r>
      <w:r w:rsidRPr="003C68C2">
        <w:rPr>
          <w:rFonts w:ascii="Calibri" w:hAnsi="Calibri" w:cs="Arial"/>
          <w:sz w:val="22"/>
          <w:szCs w:val="22"/>
        </w:rPr>
        <w:t>ochł</w:t>
      </w:r>
      <w:r w:rsidRPr="003C68C2">
        <w:rPr>
          <w:rFonts w:ascii="Arial" w:hAnsi="Arial" w:cs="Arial"/>
        </w:rPr>
        <w:t xml:space="preserve">aniacz </w:t>
      </w:r>
      <w:r w:rsidRPr="003C68C2">
        <w:rPr>
          <w:rFonts w:ascii="Calibri" w:hAnsi="Calibri" w:cs="Arial"/>
          <w:sz w:val="22"/>
          <w:szCs w:val="22"/>
        </w:rPr>
        <w:t>wielogazowy do półmaski SECURA 2000. P</w:t>
      </w:r>
      <w:r w:rsidRPr="003C68C2">
        <w:rPr>
          <w:rFonts w:ascii="Calibri" w:hAnsi="Calibri" w:cs="Tahoma"/>
          <w:color w:val="000000"/>
          <w:sz w:val="22"/>
          <w:szCs w:val="22"/>
        </w:rPr>
        <w:t>o skompletowaniu z półmaską lub maską , chronią układ oddechowy przed parami i gazami organicznymi , których temperatura wrzenia jest wyższa niż 65°C, przy łącznym objętościowym stężeniu nie przekraczającym wartości 0,1%. Wykonany jest w postaci cylindrycznej puszki z tworzywa sztucznego koloru czarnego o średnicy 80 mm i wysokości 40 mm. W dolnej części pochłaniacza znajduje się łącznik umożliwiający połączenie z częściami twarzowymi półmasek lub masek, posiadającymi złącza typu bagnetowego. W górnej części znajduje się pokrywa perforowana umożliwiająca przepływ powietrza przez pochłaniacz, wypełniony jest węglem aktywnym. Pochłaniacze pakowane są po 2 szt. w hermetycznie zamknięte torebki barierowe.</w:t>
      </w:r>
      <w:r w:rsidRPr="003C68C2">
        <w:rPr>
          <w:rFonts w:ascii="Calibri" w:hAnsi="Calibri" w:cs="Arial"/>
          <w:sz w:val="22"/>
          <w:szCs w:val="22"/>
        </w:rPr>
        <w:t xml:space="preserve"> </w:t>
      </w:r>
      <w:r w:rsidRPr="003C68C2">
        <w:rPr>
          <w:rFonts w:ascii="Calibri" w:hAnsi="Calibri"/>
          <w:color w:val="000000"/>
          <w:sz w:val="22"/>
          <w:szCs w:val="22"/>
        </w:rPr>
        <w:t xml:space="preserve">Musi odpowiadać wymaganiom normy CE, </w:t>
      </w:r>
      <w:r w:rsidRPr="003C68C2">
        <w:t xml:space="preserve">EN </w:t>
      </w:r>
      <w:r w:rsidRPr="003C68C2">
        <w:rPr>
          <w:rFonts w:ascii="Calibri" w:hAnsi="Calibri" w:cs="Calibri"/>
          <w:bCs/>
          <w:spacing w:val="7"/>
          <w:sz w:val="22"/>
          <w:szCs w:val="22"/>
        </w:rPr>
        <w:t>14387</w:t>
      </w:r>
      <w:r w:rsidRPr="003C68C2">
        <w:rPr>
          <w:rFonts w:ascii="Calibri" w:hAnsi="Calibri"/>
          <w:color w:val="000000"/>
          <w:sz w:val="22"/>
          <w:szCs w:val="22"/>
        </w:rPr>
        <w:t>, kat. III.</w:t>
      </w: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Arial" w:hAnsi="Arial" w:cs="Arial"/>
          <w:noProof/>
          <w:color w:val="6D6D6F"/>
        </w:rPr>
        <w:lastRenderedPageBreak/>
        <w:drawing>
          <wp:inline distT="0" distB="0" distL="0" distR="0">
            <wp:extent cx="1295400" cy="1085850"/>
            <wp:effectExtent l="0" t="0" r="0" b="0"/>
            <wp:docPr id="38" name="Obraz 38" descr="Opis: 8213969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Opis: 82139690_b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3C68C2" w:rsidP="003C68C2">
      <w:pPr>
        <w:suppressAutoHyphens w:val="0"/>
        <w:autoSpaceDN/>
        <w:jc w:val="both"/>
        <w:textAlignment w:val="auto"/>
        <w:rPr>
          <w:rFonts w:ascii="Calibri" w:hAnsi="Calibri"/>
          <w:sz w:val="22"/>
          <w:szCs w:val="22"/>
        </w:rPr>
      </w:pPr>
      <w:r w:rsidRPr="003C68C2">
        <w:rPr>
          <w:rFonts w:ascii="Calibri" w:hAnsi="Calibri"/>
          <w:b/>
          <w:color w:val="000000"/>
          <w:sz w:val="22"/>
          <w:szCs w:val="22"/>
        </w:rPr>
        <w:t xml:space="preserve">5. Półmaska filtrująca FMO/14-P2 - </w:t>
      </w:r>
      <w:r w:rsidRPr="003C68C2">
        <w:rPr>
          <w:rFonts w:ascii="Calibri" w:hAnsi="Calibri"/>
          <w:color w:val="000000"/>
          <w:sz w:val="22"/>
          <w:szCs w:val="22"/>
        </w:rPr>
        <w:t xml:space="preserve">(indeks 025-100-014-1) </w:t>
      </w:r>
      <w:r w:rsidRPr="003C68C2">
        <w:rPr>
          <w:rFonts w:ascii="Calibri" w:hAnsi="Calibri" w:cs="Tahoma"/>
          <w:color w:val="000000"/>
          <w:sz w:val="22"/>
          <w:szCs w:val="22"/>
        </w:rPr>
        <w:t xml:space="preserve">przeznaczona jest do ochrony układu oddechowego przed zanieczyszczeniami powietrza w postaci stałych w zakresie penetracji przewidzianej dla klasy FFP2S. Ze względu na dokładne odseparowanie materiału filtracyjnego od powietrza wydychanego półmaska nadaje się do ochrony przed cząstkami mającymi tendencję do pęczenia lub aglomeracji pod wpływem wilgoci. Konstrukcja półmaski FM 0/14-P2 zapewnia docisk części filtrującej do twarzy przy pomocy </w:t>
      </w:r>
      <w:proofErr w:type="spellStart"/>
      <w:r w:rsidRPr="003C68C2">
        <w:rPr>
          <w:rFonts w:ascii="Calibri" w:hAnsi="Calibri" w:cs="Tahoma"/>
          <w:color w:val="000000"/>
          <w:sz w:val="22"/>
          <w:szCs w:val="22"/>
        </w:rPr>
        <w:t>nagłowia</w:t>
      </w:r>
      <w:proofErr w:type="spellEnd"/>
      <w:r w:rsidRPr="003C68C2">
        <w:rPr>
          <w:rFonts w:ascii="Calibri" w:hAnsi="Calibri" w:cs="Tahoma"/>
          <w:color w:val="000000"/>
          <w:sz w:val="22"/>
          <w:szCs w:val="22"/>
        </w:rPr>
        <w:t xml:space="preserve"> wykonanego z dwóch odcinków taśm napinających zamocowanych do obrzeża półmaski. Szczelność w obrębie nosa zapewnia zacisk nosowy umożliwiający w łatwy sposób dopasować i docisnąć półmaskę do twarzy. </w:t>
      </w:r>
      <w:r w:rsidRPr="003C68C2">
        <w:rPr>
          <w:rFonts w:ascii="Calibri" w:hAnsi="Calibri"/>
          <w:color w:val="000000"/>
          <w:sz w:val="22"/>
          <w:szCs w:val="22"/>
        </w:rPr>
        <w:t>Musi odpowiadać wymaganiom normy CE</w:t>
      </w:r>
      <w:r w:rsidRPr="003C68C2">
        <w:rPr>
          <w:rFonts w:ascii="Calibri" w:hAnsi="Calibri"/>
          <w:sz w:val="22"/>
          <w:szCs w:val="22"/>
        </w:rPr>
        <w:t>, EN 149:2001, klasa P2.</w:t>
      </w:r>
    </w:p>
    <w:p w:rsidR="003C68C2" w:rsidRPr="003C68C2" w:rsidRDefault="003C68C2" w:rsidP="003C68C2">
      <w:pPr>
        <w:suppressAutoHyphens w:val="0"/>
        <w:autoSpaceDN/>
        <w:textAlignment w:val="auto"/>
        <w:rPr>
          <w:rFonts w:ascii="Calibri" w:hAnsi="Calibri"/>
          <w:color w:val="FF0000"/>
          <w:sz w:val="22"/>
          <w:szCs w:val="22"/>
        </w:rPr>
      </w:pPr>
    </w:p>
    <w:p w:rsidR="003C68C2" w:rsidRPr="003C68C2" w:rsidRDefault="003C68C2" w:rsidP="003C68C2">
      <w:pPr>
        <w:suppressAutoHyphens w:val="0"/>
        <w:autoSpaceDN/>
        <w:textAlignment w:val="auto"/>
        <w:rPr>
          <w:noProof/>
          <w:color w:val="3A3A3A"/>
          <w:sz w:val="20"/>
          <w:szCs w:val="20"/>
        </w:rPr>
      </w:pPr>
      <w:r w:rsidRPr="003C68C2">
        <w:rPr>
          <w:noProof/>
          <w:color w:val="3A3A3A"/>
        </w:rPr>
        <w:drawing>
          <wp:inline distT="0" distB="0" distL="0" distR="0">
            <wp:extent cx="1190625" cy="1000125"/>
            <wp:effectExtent l="0" t="0" r="9525" b="9525"/>
            <wp:docPr id="37" name="Obraz 37" descr="Opis: Półmaska filtrująca FM 0/14-P2 klasy FFP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Opis: Półmaska filtrująca FM 0/14-P2 klasy FFP2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000125"/>
                    </a:xfrm>
                    <a:prstGeom prst="rect">
                      <a:avLst/>
                    </a:prstGeom>
                    <a:noFill/>
                    <a:ln>
                      <a:noFill/>
                    </a:ln>
                  </pic:spPr>
                </pic:pic>
              </a:graphicData>
            </a:graphic>
          </wp:inline>
        </w:drawing>
      </w:r>
      <w:r w:rsidRPr="003C68C2">
        <w:rPr>
          <w:color w:val="3A3A3A"/>
        </w:rPr>
        <w:t xml:space="preserve"> </w:t>
      </w:r>
      <w:r w:rsidRPr="003C68C2">
        <w:rPr>
          <w:noProof/>
          <w:color w:val="3A3A3A"/>
        </w:rPr>
        <w:drawing>
          <wp:inline distT="0" distB="0" distL="0" distR="0">
            <wp:extent cx="857250" cy="981075"/>
            <wp:effectExtent l="0" t="0" r="0" b="9525"/>
            <wp:docPr id="36" name="Obraz 36" descr="Opis: Półmaska filtrująca FM 0/14-P2 klasy FFP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Opis: Półmaska filtrująca FM 0/14-P2 klasy FFP2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981075"/>
                    </a:xfrm>
                    <a:prstGeom prst="rect">
                      <a:avLst/>
                    </a:prstGeom>
                    <a:noFill/>
                    <a:ln>
                      <a:noFill/>
                    </a:ln>
                  </pic:spPr>
                </pic:pic>
              </a:graphicData>
            </a:graphic>
          </wp:inline>
        </w:drawing>
      </w:r>
    </w:p>
    <w:p w:rsidR="003C68C2" w:rsidRPr="003C68C2" w:rsidRDefault="003C68C2" w:rsidP="003C68C2">
      <w:pPr>
        <w:suppressAutoHyphens w:val="0"/>
        <w:autoSpaceDN/>
        <w:textAlignment w:val="auto"/>
        <w:rPr>
          <w:color w:val="3A3A3A"/>
        </w:rPr>
      </w:pPr>
    </w:p>
    <w:p w:rsidR="003C68C2" w:rsidRPr="003C68C2" w:rsidRDefault="003C68C2" w:rsidP="003C68C2">
      <w:pPr>
        <w:suppressAutoHyphens w:val="0"/>
        <w:autoSpaceDN/>
        <w:textAlignment w:val="auto"/>
        <w:rPr>
          <w:color w:val="3A3A3A"/>
        </w:rPr>
      </w:pPr>
    </w:p>
    <w:p w:rsidR="003C68C2" w:rsidRPr="003C68C2" w:rsidRDefault="003C68C2" w:rsidP="003C68C2">
      <w:pPr>
        <w:suppressAutoHyphens w:val="0"/>
        <w:autoSpaceDN/>
        <w:jc w:val="both"/>
        <w:textAlignment w:val="auto"/>
        <w:rPr>
          <w:rFonts w:ascii="Calibri" w:hAnsi="Calibri"/>
          <w:color w:val="000000"/>
          <w:sz w:val="22"/>
          <w:szCs w:val="22"/>
        </w:rPr>
      </w:pPr>
      <w:r w:rsidRPr="003C68C2">
        <w:rPr>
          <w:rFonts w:ascii="Calibri" w:hAnsi="Calibri"/>
          <w:b/>
          <w:color w:val="000000"/>
          <w:sz w:val="22"/>
          <w:szCs w:val="22"/>
        </w:rPr>
        <w:t>6. Osłona aerozolowa SECURA 2000 –</w:t>
      </w:r>
      <w:r w:rsidRPr="003C68C2">
        <w:rPr>
          <w:rFonts w:ascii="Calibri" w:hAnsi="Calibri"/>
          <w:color w:val="1F497D"/>
          <w:sz w:val="22"/>
          <w:szCs w:val="22"/>
        </w:rPr>
        <w:t xml:space="preserve"> </w:t>
      </w:r>
      <w:r w:rsidRPr="003C68C2">
        <w:rPr>
          <w:rFonts w:ascii="Calibri" w:hAnsi="Calibri"/>
          <w:color w:val="000000"/>
          <w:sz w:val="22"/>
          <w:szCs w:val="22"/>
        </w:rPr>
        <w:t>(indeks 025-100-015-1) biała okrągła ” włóknina bawełniana” o średnicy fi 115 mm do pochłaniaczy . P</w:t>
      </w:r>
      <w:r w:rsidRPr="003C68C2">
        <w:rPr>
          <w:rFonts w:ascii="Calibri" w:hAnsi="Calibri" w:cs="Tahoma"/>
          <w:color w:val="000000"/>
          <w:sz w:val="22"/>
          <w:szCs w:val="22"/>
        </w:rPr>
        <w:t>o skompletowaniu z półmaską lub maską wyposażoną w pochłaniacze , chronią układ oddechowy przed aerozolami z cząstek stałych lub ciekłych, o ile stężenie fazy rozproszonej aerozolu nie przekracza wartości 4 x NDS. Filtry są przystosowane do połączenia z półmaską i maską za pomocą specjalnych łączników puszkowych, posiadających złącza typu bagnetowego. Norma EN 143:2000, klasa P2.</w:t>
      </w: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Tahoma" w:hAnsi="Tahoma" w:cs="Tahoma"/>
          <w:noProof/>
          <w:color w:val="464545"/>
          <w:sz w:val="18"/>
          <w:szCs w:val="18"/>
        </w:rPr>
        <w:drawing>
          <wp:inline distT="0" distB="0" distL="0" distR="0">
            <wp:extent cx="1276350" cy="990600"/>
            <wp:effectExtent l="0" t="0" r="0" b="0"/>
            <wp:docPr id="35" name="Obraz 35" descr="Opis: 121_img1_e5ac6e4020c2e8717dc066d94d0a8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Opis: 121_img1_e5ac6e4020c2e8717dc066d94d0a82c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rFonts w:ascii="Calibri" w:hAnsi="Calibri"/>
          <w:b/>
          <w:color w:val="000000"/>
          <w:sz w:val="22"/>
          <w:szCs w:val="22"/>
        </w:rPr>
      </w:pPr>
      <w:r w:rsidRPr="003C68C2">
        <w:rPr>
          <w:rFonts w:ascii="Calibri" w:hAnsi="Calibri"/>
          <w:b/>
          <w:color w:val="000000"/>
          <w:sz w:val="22"/>
          <w:szCs w:val="22"/>
        </w:rPr>
        <w:t>7. Półmaska p. pyłowa 3m 9312 -</w:t>
      </w:r>
      <w:r w:rsidRPr="003C68C2">
        <w:rPr>
          <w:color w:val="1F497D"/>
        </w:rPr>
        <w:t xml:space="preserve"> </w:t>
      </w:r>
      <w:r w:rsidRPr="003C68C2">
        <w:rPr>
          <w:rFonts w:ascii="Calibri" w:hAnsi="Calibri"/>
          <w:color w:val="000000"/>
          <w:sz w:val="22"/>
          <w:szCs w:val="22"/>
        </w:rPr>
        <w:t xml:space="preserve">(indeks 025-100-016-1) </w:t>
      </w:r>
      <w:r w:rsidRPr="003C68C2">
        <w:rPr>
          <w:rFonts w:ascii="Calibri" w:hAnsi="Calibri" w:cs="Tahoma"/>
          <w:color w:val="000000"/>
          <w:sz w:val="22"/>
          <w:szCs w:val="22"/>
        </w:rPr>
        <w:t>filtrująca klasy P1 z zaworem, ochrona przed pyłami, dymami i mgłami, o podwyższonym komforcie użytkowania, łatwa w dopasowaniu. Większy komfort dla skóry dzięki delikatnej i miękkiej tkaninie pokrywającej panel wewnętrzny. Innowacyjny zawór wydechowy CPC redukuje poziom ciepła i wilgoci pod półmaską. Norma EN 149 : 2001FFP1.</w:t>
      </w:r>
      <w:r w:rsidRPr="003C68C2">
        <w:rPr>
          <w:rFonts w:ascii="Calibri" w:hAnsi="Calibri" w:cs="Tahoma"/>
          <w:color w:val="000000"/>
          <w:sz w:val="22"/>
          <w:szCs w:val="22"/>
        </w:rPr>
        <w:br/>
      </w:r>
      <w:r w:rsidRPr="003C68C2">
        <w:rPr>
          <w:rFonts w:ascii="Arial" w:hAnsi="Arial" w:cs="Arial"/>
          <w:noProof/>
        </w:rPr>
        <w:drawing>
          <wp:inline distT="0" distB="0" distL="0" distR="0">
            <wp:extent cx="1428750" cy="1095375"/>
            <wp:effectExtent l="0" t="0" r="0" b="9525"/>
            <wp:docPr id="34" name="Obraz 34" descr="Opis: Obraz znaleziony dla: Półmaska p. pyłowa 3m  9312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Opis: Obraz znaleziony dla: Półmaska p. pyłowa 3m  9312  3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BE6A4D" w:rsidP="003C68C2">
      <w:pPr>
        <w:suppressAutoHyphens w:val="0"/>
        <w:autoSpaceDN/>
        <w:jc w:val="both"/>
        <w:textAlignment w:val="auto"/>
        <w:rPr>
          <w:rFonts w:ascii="Calibri" w:hAnsi="Calibri"/>
          <w:color w:val="1F497D"/>
          <w:sz w:val="22"/>
          <w:szCs w:val="22"/>
        </w:rPr>
      </w:pPr>
      <w:r>
        <w:rPr>
          <w:rFonts w:ascii="Calibri" w:hAnsi="Calibri"/>
          <w:b/>
          <w:color w:val="000000"/>
          <w:sz w:val="22"/>
          <w:szCs w:val="22"/>
        </w:rPr>
        <w:lastRenderedPageBreak/>
        <w:t>8</w:t>
      </w:r>
      <w:r w:rsidR="003C68C2" w:rsidRPr="003C68C2">
        <w:rPr>
          <w:rFonts w:ascii="Calibri" w:hAnsi="Calibri"/>
          <w:b/>
          <w:color w:val="000000"/>
          <w:sz w:val="22"/>
          <w:szCs w:val="22"/>
        </w:rPr>
        <w:t xml:space="preserve">. Pierścień dociskowy maski SECURA - </w:t>
      </w:r>
      <w:r w:rsidR="003C68C2" w:rsidRPr="003C68C2">
        <w:rPr>
          <w:rFonts w:ascii="Calibri" w:hAnsi="Calibri"/>
          <w:color w:val="000000"/>
          <w:sz w:val="22"/>
          <w:szCs w:val="22"/>
        </w:rPr>
        <w:t>(indeks 025-100-019-1) pierścień dociskowy SECURA mocujący filtr wstępny na pochłaniaczu. Komplet dwie sztuki o średnicy fi ok.80 mm.</w:t>
      </w:r>
      <w:r w:rsidR="003C68C2" w:rsidRPr="003C68C2">
        <w:rPr>
          <w:rFonts w:ascii="Calibri" w:hAnsi="Calibri"/>
          <w:color w:val="1F497D"/>
          <w:sz w:val="22"/>
          <w:szCs w:val="22"/>
        </w:rPr>
        <w:t xml:space="preserve"> </w:t>
      </w: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Trebuchet MS" w:hAnsi="Trebuchet MS"/>
          <w:noProof/>
          <w:color w:val="FF0000"/>
        </w:rPr>
        <w:drawing>
          <wp:inline distT="0" distB="0" distL="0" distR="0">
            <wp:extent cx="1123950" cy="923925"/>
            <wp:effectExtent l="0" t="0" r="0" b="9525"/>
            <wp:docPr id="32" name="Obraz 32" descr="Opis: PIERŚCIEŃ DOCISKOWY SECUR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Opis: PIERŚCIEŃ DOCISKOWY SEC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a:ln>
                      <a:noFill/>
                    </a:ln>
                  </pic:spPr>
                </pic:pic>
              </a:graphicData>
            </a:graphic>
          </wp:inline>
        </w:drawing>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BE6A4D" w:rsidP="003C68C2">
      <w:pPr>
        <w:suppressAutoHyphens w:val="0"/>
        <w:autoSpaceDN/>
        <w:jc w:val="both"/>
        <w:textAlignment w:val="auto"/>
        <w:rPr>
          <w:b/>
          <w:sz w:val="20"/>
          <w:szCs w:val="20"/>
        </w:rPr>
      </w:pPr>
      <w:r>
        <w:rPr>
          <w:rFonts w:ascii="Calibri" w:hAnsi="Calibri"/>
          <w:b/>
          <w:color w:val="000000"/>
          <w:sz w:val="22"/>
          <w:szCs w:val="22"/>
        </w:rPr>
        <w:t>9</w:t>
      </w:r>
      <w:r w:rsidR="003C68C2" w:rsidRPr="003C68C2">
        <w:rPr>
          <w:rFonts w:ascii="Calibri" w:hAnsi="Calibri"/>
          <w:b/>
          <w:color w:val="000000"/>
          <w:sz w:val="22"/>
          <w:szCs w:val="22"/>
        </w:rPr>
        <w:t xml:space="preserve">. Okulary p/odpryskowe - </w:t>
      </w:r>
      <w:r w:rsidR="003C68C2" w:rsidRPr="003C68C2">
        <w:rPr>
          <w:rFonts w:ascii="Calibri" w:hAnsi="Calibri"/>
          <w:color w:val="000000"/>
          <w:sz w:val="22"/>
          <w:szCs w:val="22"/>
        </w:rPr>
        <w:t xml:space="preserve">( indeks 025-100-021-1) </w:t>
      </w:r>
      <w:r w:rsidR="003C68C2" w:rsidRPr="003C68C2">
        <w:rPr>
          <w:rFonts w:ascii="Calibri" w:hAnsi="Calibri"/>
          <w:b/>
          <w:color w:val="000000"/>
          <w:sz w:val="22"/>
          <w:szCs w:val="22"/>
        </w:rPr>
        <w:t>l</w:t>
      </w:r>
      <w:r w:rsidR="003C68C2" w:rsidRPr="003C68C2">
        <w:rPr>
          <w:rFonts w:ascii="Calibri" w:hAnsi="Calibri"/>
          <w:bCs/>
          <w:sz w:val="22"/>
          <w:szCs w:val="22"/>
        </w:rPr>
        <w:t>ekkie i wygodne okulary , o zaokrąglonych kształtach dzięki specjalnie wymodelowanym i wykonanym zausznikom okulary posiadają swoisty system wentylacji przylegająca do brwi górna część okularów zapewnia dodatkową ochronę z góry. Norma - EN 166</w:t>
      </w:r>
    </w:p>
    <w:p w:rsidR="003C68C2" w:rsidRPr="003C68C2" w:rsidRDefault="003C68C2" w:rsidP="003C68C2">
      <w:pPr>
        <w:suppressAutoHyphens w:val="0"/>
        <w:autoSpaceDN/>
        <w:textAlignment w:val="auto"/>
        <w:rPr>
          <w:color w:val="000000"/>
        </w:rPr>
      </w:pPr>
      <w:r w:rsidRPr="003C68C2">
        <w:rPr>
          <w:noProof/>
        </w:rPr>
        <w:drawing>
          <wp:inline distT="0" distB="0" distL="0" distR="0">
            <wp:extent cx="1390650" cy="695325"/>
            <wp:effectExtent l="0" t="0" r="0" b="9525"/>
            <wp:docPr id="30" name="Obraz 30" descr="Opis: Okulary - OK-P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Opis: Okulary - OK-PO-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695325"/>
                    </a:xfrm>
                    <a:prstGeom prst="rect">
                      <a:avLst/>
                    </a:prstGeom>
                    <a:noFill/>
                    <a:ln>
                      <a:noFill/>
                    </a:ln>
                  </pic:spPr>
                </pic:pic>
              </a:graphicData>
            </a:graphic>
          </wp:inline>
        </w:drawing>
      </w:r>
      <w:r w:rsidRPr="003C68C2">
        <w:rPr>
          <w:noProof/>
        </w:rPr>
        <w:drawing>
          <wp:inline distT="0" distB="0" distL="0" distR="0">
            <wp:extent cx="1371600" cy="790575"/>
            <wp:effectExtent l="0" t="0" r="0" b="9525"/>
            <wp:docPr id="29" name="Obraz 29" descr="Opis: okulary%20och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Opis: okulary%20ochron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p w:rsidR="003C68C2" w:rsidRPr="003C68C2" w:rsidRDefault="003C68C2" w:rsidP="003C68C2">
      <w:pPr>
        <w:suppressAutoHyphens w:val="0"/>
        <w:autoSpaceDN/>
        <w:textAlignment w:val="auto"/>
        <w:rPr>
          <w:rFonts w:ascii="Calibri" w:hAnsi="Calibri"/>
          <w:b/>
          <w:color w:val="000000"/>
          <w:sz w:val="22"/>
          <w:szCs w:val="22"/>
        </w:rPr>
      </w:pPr>
    </w:p>
    <w:p w:rsidR="003C68C2" w:rsidRPr="003C68C2" w:rsidRDefault="003C68C2" w:rsidP="003C68C2">
      <w:pPr>
        <w:suppressAutoHyphens w:val="0"/>
        <w:autoSpaceDN/>
        <w:jc w:val="both"/>
        <w:textAlignment w:val="auto"/>
        <w:rPr>
          <w:rFonts w:ascii="Calibri" w:hAnsi="Calibri"/>
          <w:b/>
          <w:color w:val="000000"/>
          <w:sz w:val="22"/>
          <w:szCs w:val="22"/>
        </w:rPr>
      </w:pPr>
      <w:r w:rsidRPr="003C68C2">
        <w:rPr>
          <w:rFonts w:ascii="Calibri" w:hAnsi="Calibri"/>
          <w:b/>
          <w:color w:val="000000"/>
          <w:sz w:val="22"/>
          <w:szCs w:val="22"/>
        </w:rPr>
        <w:t>1</w:t>
      </w:r>
      <w:r w:rsidR="00BE6A4D">
        <w:rPr>
          <w:rFonts w:ascii="Calibri" w:hAnsi="Calibri"/>
          <w:b/>
          <w:color w:val="000000"/>
          <w:sz w:val="22"/>
          <w:szCs w:val="22"/>
        </w:rPr>
        <w:t>0</w:t>
      </w:r>
      <w:r w:rsidRPr="003C68C2">
        <w:rPr>
          <w:rFonts w:ascii="Calibri" w:hAnsi="Calibri"/>
          <w:b/>
          <w:color w:val="000000"/>
          <w:sz w:val="22"/>
          <w:szCs w:val="22"/>
        </w:rPr>
        <w:t xml:space="preserve">. Okulary p/odpryskowe gogle - </w:t>
      </w:r>
      <w:r w:rsidRPr="003C68C2">
        <w:rPr>
          <w:rFonts w:ascii="Calibri" w:hAnsi="Calibri"/>
          <w:color w:val="000000"/>
          <w:sz w:val="22"/>
          <w:szCs w:val="22"/>
        </w:rPr>
        <w:t>(indeks 025-100-022-1) g</w:t>
      </w:r>
      <w:r w:rsidRPr="003C68C2">
        <w:rPr>
          <w:rFonts w:ascii="Calibri" w:hAnsi="Calibri"/>
          <w:bCs/>
          <w:sz w:val="22"/>
          <w:szCs w:val="22"/>
        </w:rPr>
        <w:t>ogle chronią przed odpryskami i pyłem, przeznaczone do ochrony wzroku pracowników na różnych stanowiskach pracy idealnie dopasowują się do różnych kształtów twarzy wykonane z materiału, który nie wywołuje alergii. Norma - EN 166</w:t>
      </w:r>
    </w:p>
    <w:p w:rsidR="003C68C2" w:rsidRPr="003C68C2" w:rsidRDefault="003C68C2" w:rsidP="003C68C2">
      <w:pPr>
        <w:suppressAutoHyphens w:val="0"/>
        <w:autoSpaceDN/>
        <w:textAlignment w:val="auto"/>
        <w:rPr>
          <w:rFonts w:ascii="Calibri" w:hAnsi="Calibri"/>
          <w:b/>
          <w:color w:val="000000"/>
          <w:sz w:val="22"/>
          <w:szCs w:val="22"/>
        </w:rPr>
      </w:pPr>
      <w:r w:rsidRPr="003C68C2">
        <w:rPr>
          <w:noProof/>
        </w:rPr>
        <w:drawing>
          <wp:inline distT="0" distB="0" distL="0" distR="0">
            <wp:extent cx="1476375" cy="752475"/>
            <wp:effectExtent l="0" t="0" r="9525" b="9525"/>
            <wp:docPr id="28" name="Obraz 28" descr="Opis: Gogle och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Opis: Gogle ochron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752475"/>
                    </a:xfrm>
                    <a:prstGeom prst="rect">
                      <a:avLst/>
                    </a:prstGeom>
                    <a:noFill/>
                    <a:ln>
                      <a:noFill/>
                    </a:ln>
                  </pic:spPr>
                </pic:pic>
              </a:graphicData>
            </a:graphic>
          </wp:inline>
        </w:drawing>
      </w:r>
    </w:p>
    <w:p w:rsidR="003C68C2" w:rsidRPr="003C68C2" w:rsidRDefault="003C68C2" w:rsidP="003C68C2">
      <w:pPr>
        <w:shd w:val="clear" w:color="auto" w:fill="FFFFFF"/>
        <w:suppressAutoHyphens w:val="0"/>
        <w:autoSpaceDN/>
        <w:jc w:val="both"/>
        <w:textAlignment w:val="auto"/>
        <w:rPr>
          <w:rFonts w:ascii="Calibri" w:hAnsi="Calibri"/>
          <w:b/>
          <w:color w:val="000000"/>
          <w:sz w:val="22"/>
          <w:szCs w:val="22"/>
        </w:rPr>
      </w:pPr>
    </w:p>
    <w:p w:rsidR="00BE6A4D" w:rsidRDefault="003C68C2" w:rsidP="00BE6A4D">
      <w:pPr>
        <w:suppressAutoHyphens w:val="0"/>
        <w:rPr>
          <w:rFonts w:asciiTheme="minorHAnsi" w:hAnsiTheme="minorHAnsi" w:cstheme="minorHAnsi"/>
          <w:sz w:val="22"/>
          <w:szCs w:val="22"/>
        </w:rPr>
      </w:pPr>
      <w:r w:rsidRPr="003C68C2">
        <w:rPr>
          <w:rFonts w:ascii="Calibri" w:hAnsi="Calibri"/>
          <w:b/>
          <w:color w:val="000000"/>
          <w:sz w:val="22"/>
          <w:szCs w:val="22"/>
        </w:rPr>
        <w:t>1</w:t>
      </w:r>
      <w:r w:rsidR="00BE6A4D">
        <w:rPr>
          <w:rFonts w:ascii="Calibri" w:hAnsi="Calibri"/>
          <w:b/>
          <w:color w:val="000000"/>
          <w:sz w:val="22"/>
          <w:szCs w:val="22"/>
        </w:rPr>
        <w:t>1</w:t>
      </w:r>
      <w:r w:rsidRPr="003C68C2">
        <w:rPr>
          <w:rFonts w:ascii="Calibri" w:hAnsi="Calibri"/>
          <w:b/>
          <w:color w:val="000000"/>
          <w:sz w:val="22"/>
          <w:szCs w:val="22"/>
        </w:rPr>
        <w:t xml:space="preserve">. </w:t>
      </w:r>
      <w:r w:rsidRPr="003C68C2">
        <w:rPr>
          <w:rFonts w:ascii="Calibri" w:hAnsi="Calibri"/>
          <w:b/>
          <w:color w:val="000000"/>
          <w:sz w:val="22"/>
          <w:szCs w:val="22"/>
          <w:shd w:val="clear" w:color="auto" w:fill="FFFFFF"/>
        </w:rPr>
        <w:t xml:space="preserve">Przyłbica spawalnicza OPTREL VEGAVIEW 2.5 - </w:t>
      </w:r>
      <w:r w:rsidRPr="003C68C2">
        <w:rPr>
          <w:rFonts w:ascii="Calibri" w:hAnsi="Calibri"/>
          <w:color w:val="000000"/>
          <w:sz w:val="22"/>
          <w:szCs w:val="22"/>
          <w:shd w:val="clear" w:color="auto" w:fill="FFFFFF"/>
        </w:rPr>
        <w:t xml:space="preserve">(indeks 025-100-023-1) </w:t>
      </w:r>
      <w:r w:rsidR="00BE6A4D" w:rsidRPr="00BE6A4D">
        <w:rPr>
          <w:rFonts w:asciiTheme="minorHAnsi" w:hAnsiTheme="minorHAnsi" w:cstheme="minorHAnsi"/>
          <w:color w:val="0B2128"/>
          <w:spacing w:val="7"/>
          <w:sz w:val="22"/>
          <w:szCs w:val="22"/>
          <w:shd w:val="clear" w:color="auto" w:fill="FFFFFF"/>
        </w:rPr>
        <w:t xml:space="preserve">Przyłbica spawalnicza </w:t>
      </w:r>
      <w:proofErr w:type="spellStart"/>
      <w:r w:rsidR="00BE6A4D" w:rsidRPr="00BE6A4D">
        <w:rPr>
          <w:rFonts w:asciiTheme="minorHAnsi" w:hAnsiTheme="minorHAnsi" w:cstheme="minorHAnsi"/>
          <w:color w:val="0B2128"/>
          <w:spacing w:val="7"/>
          <w:sz w:val="22"/>
          <w:szCs w:val="22"/>
          <w:shd w:val="clear" w:color="auto" w:fill="FFFFFF"/>
        </w:rPr>
        <w:t>Optrel</w:t>
      </w:r>
      <w:proofErr w:type="spellEnd"/>
      <w:r w:rsidR="00BE6A4D" w:rsidRPr="00BE6A4D">
        <w:rPr>
          <w:rFonts w:asciiTheme="minorHAnsi" w:hAnsiTheme="minorHAnsi" w:cstheme="minorHAnsi"/>
          <w:color w:val="0B2128"/>
          <w:spacing w:val="7"/>
          <w:sz w:val="22"/>
          <w:szCs w:val="22"/>
          <w:shd w:val="clear" w:color="auto" w:fill="FFFFFF"/>
        </w:rPr>
        <w:t xml:space="preserve"> </w:t>
      </w:r>
      <w:proofErr w:type="spellStart"/>
      <w:r w:rsidR="00BE6A4D" w:rsidRPr="00BE6A4D">
        <w:rPr>
          <w:rFonts w:asciiTheme="minorHAnsi" w:hAnsiTheme="minorHAnsi" w:cstheme="minorHAnsi"/>
          <w:color w:val="0B2128"/>
          <w:spacing w:val="7"/>
          <w:sz w:val="22"/>
          <w:szCs w:val="22"/>
          <w:shd w:val="clear" w:color="auto" w:fill="FFFFFF"/>
        </w:rPr>
        <w:t>neo</w:t>
      </w:r>
      <w:proofErr w:type="spellEnd"/>
      <w:r w:rsidR="00BE6A4D" w:rsidRPr="00BE6A4D">
        <w:rPr>
          <w:rFonts w:asciiTheme="minorHAnsi" w:hAnsiTheme="minorHAnsi" w:cstheme="minorHAnsi"/>
          <w:color w:val="0B2128"/>
          <w:spacing w:val="7"/>
          <w:sz w:val="22"/>
          <w:szCs w:val="22"/>
          <w:shd w:val="clear" w:color="auto" w:fill="FFFFFF"/>
        </w:rPr>
        <w:t xml:space="preserve"> p550 DIN 9-13, pole widzenia 50 x 100 mm, czarna niepomalowana, 1007000, 7640127611753</w:t>
      </w:r>
      <w:r w:rsidR="00BE6A4D">
        <w:rPr>
          <w:rFonts w:asciiTheme="minorHAnsi" w:hAnsiTheme="minorHAnsi" w:cstheme="minorHAnsi"/>
          <w:color w:val="0B2128"/>
          <w:spacing w:val="7"/>
          <w:sz w:val="22"/>
          <w:szCs w:val="22"/>
          <w:shd w:val="clear" w:color="auto" w:fill="FFFFFF"/>
        </w:rPr>
        <w:t xml:space="preserve"> </w:t>
      </w:r>
      <w:proofErr w:type="spellStart"/>
      <w:r w:rsidR="00BE6A4D" w:rsidRPr="00BE6A4D">
        <w:rPr>
          <w:rFonts w:asciiTheme="minorHAnsi" w:hAnsiTheme="minorHAnsi" w:cstheme="minorHAnsi"/>
          <w:color w:val="0B2128"/>
          <w:spacing w:val="7"/>
          <w:sz w:val="22"/>
          <w:szCs w:val="22"/>
          <w:shd w:val="clear" w:color="auto" w:fill="FFFFFF"/>
        </w:rPr>
        <w:t>optrel</w:t>
      </w:r>
      <w:proofErr w:type="spellEnd"/>
      <w:r w:rsidR="00BE6A4D" w:rsidRPr="00BE6A4D">
        <w:rPr>
          <w:rFonts w:asciiTheme="minorHAnsi" w:hAnsiTheme="minorHAnsi" w:cstheme="minorHAnsi"/>
          <w:color w:val="0B2128"/>
          <w:spacing w:val="7"/>
          <w:sz w:val="22"/>
          <w:szCs w:val="22"/>
          <w:shd w:val="clear" w:color="auto" w:fill="FFFFFF"/>
        </w:rPr>
        <w:t xml:space="preserve">® </w:t>
      </w:r>
      <w:proofErr w:type="spellStart"/>
      <w:r w:rsidR="00BE6A4D" w:rsidRPr="00BE6A4D">
        <w:rPr>
          <w:rFonts w:asciiTheme="minorHAnsi" w:hAnsiTheme="minorHAnsi" w:cstheme="minorHAnsi"/>
          <w:color w:val="0B2128"/>
          <w:spacing w:val="7"/>
          <w:sz w:val="22"/>
          <w:szCs w:val="22"/>
          <w:shd w:val="clear" w:color="auto" w:fill="FFFFFF"/>
        </w:rPr>
        <w:t>neo</w:t>
      </w:r>
      <w:proofErr w:type="spellEnd"/>
      <w:r w:rsidR="00BE6A4D" w:rsidRPr="00BE6A4D">
        <w:rPr>
          <w:rFonts w:asciiTheme="minorHAnsi" w:hAnsiTheme="minorHAnsi" w:cstheme="minorHAnsi"/>
          <w:color w:val="0B2128"/>
          <w:spacing w:val="7"/>
          <w:sz w:val="22"/>
          <w:szCs w:val="22"/>
          <w:shd w:val="clear" w:color="auto" w:fill="FFFFFF"/>
        </w:rPr>
        <w:t xml:space="preserve"> p550 — czarno-czarny, bez paneli bocznych: przyłbica spawalnicza ze zmiennym poziomem ochrony 4/9-13, regulacja czułości i opóźnienie otwarcia.</w:t>
      </w:r>
      <w:r w:rsidR="00BE6A4D">
        <w:rPr>
          <w:rFonts w:asciiTheme="minorHAnsi" w:hAnsiTheme="minorHAnsi" w:cstheme="minorHAnsi"/>
          <w:color w:val="0B2128"/>
          <w:spacing w:val="7"/>
          <w:sz w:val="22"/>
          <w:szCs w:val="22"/>
          <w:shd w:val="clear" w:color="auto" w:fill="FFFFFF"/>
        </w:rPr>
        <w:br/>
      </w:r>
      <w:r w:rsidR="00BE6A4D" w:rsidRPr="00BE6A4D">
        <w:rPr>
          <w:rFonts w:asciiTheme="minorHAnsi" w:hAnsiTheme="minorHAnsi" w:cstheme="minorHAnsi"/>
          <w:color w:val="0B2128"/>
          <w:spacing w:val="7"/>
          <w:sz w:val="22"/>
          <w:szCs w:val="22"/>
          <w:shd w:val="clear" w:color="auto" w:fill="FFFFFF"/>
        </w:rPr>
        <w:t>Opis produktu:</w:t>
      </w:r>
      <w:r w:rsidR="00BE6A4D" w:rsidRPr="00BE6A4D">
        <w:rPr>
          <w:rFonts w:asciiTheme="minorHAnsi" w:hAnsiTheme="minorHAnsi" w:cstheme="minorHAnsi"/>
          <w:sz w:val="22"/>
          <w:szCs w:val="22"/>
        </w:rPr>
        <w:t xml:space="preserve"> automatyczna kaseta przeciwodblaskowa z kolorowym podglądem</w:t>
      </w:r>
      <w:r w:rsidR="00BE6A4D">
        <w:rPr>
          <w:rFonts w:asciiTheme="minorHAnsi" w:hAnsiTheme="minorHAnsi" w:cstheme="minorHAnsi"/>
          <w:sz w:val="22"/>
          <w:szCs w:val="22"/>
        </w:rPr>
        <w:t>; w</w:t>
      </w:r>
      <w:r w:rsidR="00BE6A4D" w:rsidRPr="00BE6A4D">
        <w:rPr>
          <w:rFonts w:asciiTheme="minorHAnsi" w:hAnsiTheme="minorHAnsi" w:cstheme="minorHAnsi"/>
          <w:sz w:val="22"/>
          <w:szCs w:val="22"/>
        </w:rPr>
        <w:t>ybór stopnia ochrony od 9 do 13 regulowany bezstopniowo za pomocą pokrętła</w:t>
      </w:r>
      <w:r w:rsidR="00BE6A4D">
        <w:rPr>
          <w:rFonts w:asciiTheme="minorHAnsi" w:hAnsiTheme="minorHAnsi" w:cstheme="minorHAnsi"/>
          <w:sz w:val="22"/>
          <w:szCs w:val="22"/>
        </w:rPr>
        <w:t>; b</w:t>
      </w:r>
      <w:r w:rsidR="00BE6A4D" w:rsidRPr="00BE6A4D">
        <w:rPr>
          <w:rFonts w:asciiTheme="minorHAnsi" w:hAnsiTheme="minorHAnsi" w:cstheme="minorHAnsi"/>
          <w:sz w:val="22"/>
          <w:szCs w:val="22"/>
        </w:rPr>
        <w:t>ezstopniowa regulacja czułości (w zakresie „Super High”) i opóźnienia otwarcia</w:t>
      </w:r>
    </w:p>
    <w:p w:rsidR="00BE6A4D" w:rsidRPr="00BE6A4D" w:rsidRDefault="00BE6A4D" w:rsidP="00BE6A4D">
      <w:pPr>
        <w:suppressAutoHyphens w:val="0"/>
        <w:rPr>
          <w:rFonts w:asciiTheme="minorHAnsi" w:hAnsiTheme="minorHAnsi" w:cstheme="minorHAnsi"/>
          <w:sz w:val="22"/>
          <w:szCs w:val="22"/>
        </w:rPr>
      </w:pPr>
      <w:r w:rsidRPr="00BE6A4D">
        <w:rPr>
          <w:rFonts w:asciiTheme="minorHAnsi" w:hAnsiTheme="minorHAnsi" w:cstheme="minorHAnsi"/>
          <w:color w:val="0B2128"/>
          <w:spacing w:val="7"/>
          <w:sz w:val="22"/>
          <w:szCs w:val="22"/>
          <w:shd w:val="clear" w:color="auto" w:fill="FFFFFF"/>
        </w:rPr>
        <w:t>Obszary zastosowań:</w:t>
      </w:r>
      <w:r>
        <w:rPr>
          <w:rFonts w:asciiTheme="minorHAnsi" w:hAnsiTheme="minorHAnsi" w:cstheme="minorHAnsi"/>
          <w:color w:val="0B2128"/>
          <w:spacing w:val="7"/>
          <w:sz w:val="22"/>
          <w:szCs w:val="22"/>
          <w:shd w:val="clear" w:color="auto" w:fill="FFFFFF"/>
        </w:rPr>
        <w:t xml:space="preserve"> </w:t>
      </w:r>
      <w:r w:rsidRPr="00BE6A4D">
        <w:rPr>
          <w:rFonts w:asciiTheme="minorHAnsi" w:hAnsiTheme="minorHAnsi" w:cstheme="minorHAnsi"/>
          <w:sz w:val="22"/>
          <w:szCs w:val="22"/>
        </w:rPr>
        <w:t>Spawanie elektrodowe (spawanie elektrodą, SMAW)</w:t>
      </w:r>
      <w:r>
        <w:rPr>
          <w:rFonts w:asciiTheme="minorHAnsi" w:hAnsiTheme="minorHAnsi" w:cstheme="minorHAnsi"/>
          <w:sz w:val="22"/>
          <w:szCs w:val="22"/>
        </w:rPr>
        <w:t>;</w:t>
      </w:r>
      <w:r w:rsidRPr="00BE6A4D">
        <w:rPr>
          <w:rFonts w:asciiTheme="minorHAnsi" w:hAnsiTheme="minorHAnsi" w:cstheme="minorHAnsi"/>
          <w:sz w:val="22"/>
          <w:szCs w:val="22"/>
        </w:rPr>
        <w:t xml:space="preserve"> MIG/MAG (spawanie metali i gazem obojętnym, GMAW)</w:t>
      </w:r>
      <w:r>
        <w:rPr>
          <w:rFonts w:asciiTheme="minorHAnsi" w:hAnsiTheme="minorHAnsi" w:cstheme="minorHAnsi"/>
          <w:sz w:val="22"/>
          <w:szCs w:val="22"/>
        </w:rPr>
        <w:t xml:space="preserve">; </w:t>
      </w:r>
      <w:r w:rsidRPr="00BE6A4D">
        <w:rPr>
          <w:rFonts w:asciiTheme="minorHAnsi" w:hAnsiTheme="minorHAnsi" w:cstheme="minorHAnsi"/>
          <w:sz w:val="22"/>
          <w:szCs w:val="22"/>
        </w:rPr>
        <w:t>Spawanie wysokowydajne GMAW</w:t>
      </w:r>
      <w:r>
        <w:rPr>
          <w:rFonts w:asciiTheme="minorHAnsi" w:hAnsiTheme="minorHAnsi" w:cstheme="minorHAnsi"/>
          <w:sz w:val="22"/>
          <w:szCs w:val="22"/>
        </w:rPr>
        <w:t>;</w:t>
      </w:r>
      <w:r w:rsidRPr="00BE6A4D">
        <w:rPr>
          <w:rFonts w:asciiTheme="minorHAnsi" w:hAnsiTheme="minorHAnsi" w:cstheme="minorHAnsi"/>
          <w:sz w:val="22"/>
          <w:szCs w:val="22"/>
        </w:rPr>
        <w:t xml:space="preserve"> Spawanie drutem rdzeniowym</w:t>
      </w:r>
      <w:r>
        <w:rPr>
          <w:rFonts w:asciiTheme="minorHAnsi" w:hAnsiTheme="minorHAnsi" w:cstheme="minorHAnsi"/>
          <w:sz w:val="22"/>
          <w:szCs w:val="22"/>
        </w:rPr>
        <w:t xml:space="preserve">; </w:t>
      </w:r>
      <w:r w:rsidRPr="00BE6A4D">
        <w:rPr>
          <w:rFonts w:asciiTheme="minorHAnsi" w:hAnsiTheme="minorHAnsi" w:cstheme="minorHAnsi"/>
          <w:sz w:val="22"/>
          <w:szCs w:val="22"/>
        </w:rPr>
        <w:t>Spawanie TIG (TIG, GTAW)</w:t>
      </w:r>
      <w:r>
        <w:rPr>
          <w:rFonts w:asciiTheme="minorHAnsi" w:hAnsiTheme="minorHAnsi" w:cstheme="minorHAnsi"/>
          <w:sz w:val="22"/>
          <w:szCs w:val="22"/>
        </w:rPr>
        <w:t xml:space="preserve">; </w:t>
      </w:r>
      <w:r w:rsidRPr="00BE6A4D">
        <w:rPr>
          <w:rFonts w:asciiTheme="minorHAnsi" w:hAnsiTheme="minorHAnsi" w:cstheme="minorHAnsi"/>
          <w:sz w:val="22"/>
          <w:szCs w:val="22"/>
        </w:rPr>
        <w:t>Spawanie plazmowe</w:t>
      </w:r>
      <w:r>
        <w:rPr>
          <w:rFonts w:asciiTheme="minorHAnsi" w:hAnsiTheme="minorHAnsi" w:cstheme="minorHAnsi"/>
          <w:sz w:val="22"/>
          <w:szCs w:val="22"/>
        </w:rPr>
        <w:t xml:space="preserve">; </w:t>
      </w:r>
      <w:r w:rsidRPr="00BE6A4D">
        <w:rPr>
          <w:rFonts w:asciiTheme="minorHAnsi" w:hAnsiTheme="minorHAnsi" w:cstheme="minorHAnsi"/>
          <w:sz w:val="22"/>
          <w:szCs w:val="22"/>
        </w:rPr>
        <w:t xml:space="preserve">Spawanie </w:t>
      </w:r>
      <w:proofErr w:type="spellStart"/>
      <w:r w:rsidRPr="00BE6A4D">
        <w:rPr>
          <w:rFonts w:asciiTheme="minorHAnsi" w:hAnsiTheme="minorHAnsi" w:cstheme="minorHAnsi"/>
          <w:sz w:val="22"/>
          <w:szCs w:val="22"/>
        </w:rPr>
        <w:t>mikroplazmowe</w:t>
      </w:r>
      <w:proofErr w:type="spellEnd"/>
      <w:r>
        <w:rPr>
          <w:rFonts w:asciiTheme="minorHAnsi" w:hAnsiTheme="minorHAnsi" w:cstheme="minorHAnsi"/>
          <w:sz w:val="22"/>
          <w:szCs w:val="22"/>
        </w:rPr>
        <w:t xml:space="preserve">; </w:t>
      </w:r>
      <w:r w:rsidRPr="00BE6A4D">
        <w:rPr>
          <w:rFonts w:asciiTheme="minorHAnsi" w:hAnsiTheme="minorHAnsi" w:cstheme="minorHAnsi"/>
          <w:sz w:val="22"/>
          <w:szCs w:val="22"/>
        </w:rPr>
        <w:t>Cięcie plazmowe</w:t>
      </w:r>
      <w:r>
        <w:rPr>
          <w:rFonts w:asciiTheme="minorHAnsi" w:hAnsiTheme="minorHAnsi" w:cstheme="minorHAnsi"/>
          <w:sz w:val="22"/>
          <w:szCs w:val="22"/>
        </w:rPr>
        <w:t>;</w:t>
      </w:r>
    </w:p>
    <w:p w:rsidR="00BE6A4D" w:rsidRDefault="00BE6A4D" w:rsidP="00BE6A4D">
      <w:pPr>
        <w:suppressAutoHyphens w:val="0"/>
        <w:autoSpaceDN/>
        <w:textAlignment w:val="auto"/>
        <w:rPr>
          <w:rFonts w:asciiTheme="minorHAnsi" w:hAnsiTheme="minorHAnsi" w:cstheme="minorHAnsi"/>
          <w:sz w:val="22"/>
          <w:szCs w:val="22"/>
        </w:rPr>
      </w:pPr>
      <w:r w:rsidRPr="00BE6A4D">
        <w:rPr>
          <w:rFonts w:asciiTheme="minorHAnsi" w:hAnsiTheme="minorHAnsi" w:cstheme="minorHAnsi"/>
          <w:sz w:val="22"/>
          <w:szCs w:val="22"/>
        </w:rPr>
        <w:t>Nie nadaje się do spawania laserowego!</w:t>
      </w:r>
      <w:r w:rsidRPr="00BE6A4D">
        <w:rPr>
          <w:rFonts w:asciiTheme="minorHAnsi" w:hAnsiTheme="minorHAnsi" w:cstheme="minorHAnsi"/>
          <w:color w:val="0B2128"/>
          <w:spacing w:val="7"/>
          <w:sz w:val="22"/>
          <w:szCs w:val="22"/>
        </w:rPr>
        <w:br/>
      </w:r>
      <w:r w:rsidRPr="00BE6A4D">
        <w:rPr>
          <w:rFonts w:asciiTheme="minorHAnsi" w:hAnsiTheme="minorHAnsi" w:cstheme="minorHAnsi"/>
          <w:color w:val="0B2128"/>
          <w:spacing w:val="7"/>
          <w:sz w:val="22"/>
          <w:szCs w:val="22"/>
          <w:shd w:val="clear" w:color="auto" w:fill="FFFFFF"/>
        </w:rPr>
        <w:t>Poziomy ochrony:</w:t>
      </w:r>
      <w:r>
        <w:rPr>
          <w:rFonts w:asciiTheme="minorHAnsi" w:hAnsiTheme="minorHAnsi" w:cstheme="minorHAnsi"/>
          <w:color w:val="0B2128"/>
          <w:spacing w:val="7"/>
          <w:sz w:val="22"/>
          <w:szCs w:val="22"/>
          <w:shd w:val="clear" w:color="auto" w:fill="FFFFFF"/>
        </w:rPr>
        <w:t xml:space="preserve"> </w:t>
      </w:r>
      <w:r w:rsidRPr="00BE6A4D">
        <w:rPr>
          <w:rFonts w:asciiTheme="minorHAnsi" w:hAnsiTheme="minorHAnsi" w:cstheme="minorHAnsi"/>
          <w:sz w:val="22"/>
          <w:szCs w:val="22"/>
        </w:rPr>
        <w:t>Nieaktywny: poziom ochrony 4</w:t>
      </w:r>
      <w:r>
        <w:rPr>
          <w:rFonts w:asciiTheme="minorHAnsi" w:hAnsiTheme="minorHAnsi" w:cstheme="minorHAnsi"/>
          <w:sz w:val="22"/>
          <w:szCs w:val="22"/>
        </w:rPr>
        <w:t xml:space="preserve">; </w:t>
      </w:r>
      <w:r w:rsidRPr="00BE6A4D">
        <w:rPr>
          <w:rFonts w:asciiTheme="minorHAnsi" w:hAnsiTheme="minorHAnsi" w:cstheme="minorHAnsi"/>
          <w:sz w:val="22"/>
          <w:szCs w:val="22"/>
        </w:rPr>
        <w:t xml:space="preserve">Aktywny: poziomy ochrony 9 </w:t>
      </w:r>
      <w:r>
        <w:rPr>
          <w:rFonts w:asciiTheme="minorHAnsi" w:hAnsiTheme="minorHAnsi" w:cstheme="minorHAnsi"/>
          <w:sz w:val="22"/>
          <w:szCs w:val="22"/>
        </w:rPr>
        <w:t>–</w:t>
      </w:r>
      <w:r w:rsidRPr="00BE6A4D">
        <w:rPr>
          <w:rFonts w:asciiTheme="minorHAnsi" w:hAnsiTheme="minorHAnsi" w:cstheme="minorHAnsi"/>
          <w:sz w:val="22"/>
          <w:szCs w:val="22"/>
        </w:rPr>
        <w:t xml:space="preserve"> 13</w:t>
      </w:r>
    </w:p>
    <w:p w:rsidR="003C68C2" w:rsidRPr="00BE6A4D" w:rsidRDefault="003C68C2" w:rsidP="00BE6A4D">
      <w:pPr>
        <w:suppressAutoHyphens w:val="0"/>
        <w:autoSpaceDN/>
        <w:textAlignment w:val="auto"/>
        <w:rPr>
          <w:rFonts w:asciiTheme="minorHAnsi" w:hAnsiTheme="minorHAnsi" w:cstheme="minorHAnsi"/>
          <w:color w:val="000000"/>
          <w:sz w:val="22"/>
          <w:szCs w:val="22"/>
        </w:rPr>
      </w:pPr>
      <w:r w:rsidRPr="00BE6A4D">
        <w:rPr>
          <w:rFonts w:asciiTheme="minorHAnsi" w:hAnsiTheme="minorHAnsi" w:cstheme="minorHAnsi"/>
          <w:color w:val="000000"/>
          <w:sz w:val="22"/>
          <w:szCs w:val="22"/>
        </w:rPr>
        <w:t>Dane techniczne:</w:t>
      </w:r>
      <w:r w:rsidR="00BE6A4D">
        <w:rPr>
          <w:rFonts w:asciiTheme="minorHAnsi" w:hAnsiTheme="minorHAnsi" w:cstheme="minorHAnsi"/>
          <w:color w:val="000000"/>
          <w:sz w:val="22"/>
          <w:szCs w:val="22"/>
        </w:rPr>
        <w:t xml:space="preserve"> </w:t>
      </w:r>
      <w:r w:rsidRPr="00BE6A4D">
        <w:rPr>
          <w:rFonts w:asciiTheme="minorHAnsi" w:hAnsiTheme="minorHAnsi" w:cstheme="minorHAnsi"/>
          <w:color w:val="000000"/>
          <w:sz w:val="22"/>
          <w:szCs w:val="22"/>
        </w:rPr>
        <w:t>Pole widzenia 50 x 100 mm</w:t>
      </w:r>
      <w:r w:rsidR="00BE6A4D">
        <w:rPr>
          <w:rFonts w:asciiTheme="minorHAnsi" w:hAnsiTheme="minorHAnsi" w:cstheme="minorHAnsi"/>
          <w:color w:val="000000"/>
          <w:sz w:val="22"/>
          <w:szCs w:val="22"/>
        </w:rPr>
        <w:t xml:space="preserve">; </w:t>
      </w:r>
      <w:r w:rsidRPr="00BE6A4D">
        <w:rPr>
          <w:rFonts w:asciiTheme="minorHAnsi" w:hAnsiTheme="minorHAnsi" w:cstheme="minorHAnsi"/>
          <w:color w:val="000000"/>
          <w:sz w:val="22"/>
          <w:szCs w:val="22"/>
        </w:rPr>
        <w:t>Czas zaciemnienia 0,1 ms</w:t>
      </w:r>
      <w:r w:rsidR="00BE6A4D">
        <w:rPr>
          <w:rFonts w:asciiTheme="minorHAnsi" w:hAnsiTheme="minorHAnsi" w:cstheme="minorHAnsi"/>
          <w:color w:val="000000"/>
          <w:sz w:val="22"/>
          <w:szCs w:val="22"/>
        </w:rPr>
        <w:t xml:space="preserve">; </w:t>
      </w:r>
      <w:r w:rsidRPr="00BE6A4D">
        <w:rPr>
          <w:rFonts w:asciiTheme="minorHAnsi" w:hAnsiTheme="minorHAnsi" w:cstheme="minorHAnsi"/>
          <w:color w:val="000000"/>
          <w:sz w:val="22"/>
          <w:szCs w:val="22"/>
        </w:rPr>
        <w:t xml:space="preserve">Poziom zaciemnienia </w:t>
      </w:r>
      <w:r w:rsidR="00BE6A4D">
        <w:rPr>
          <w:rFonts w:asciiTheme="minorHAnsi" w:hAnsiTheme="minorHAnsi" w:cstheme="minorHAnsi"/>
          <w:color w:val="000000"/>
          <w:sz w:val="22"/>
          <w:szCs w:val="22"/>
        </w:rPr>
        <w:br/>
      </w:r>
      <w:r w:rsidRPr="00BE6A4D">
        <w:rPr>
          <w:rFonts w:asciiTheme="minorHAnsi" w:hAnsiTheme="minorHAnsi" w:cstheme="minorHAnsi"/>
          <w:color w:val="000000"/>
          <w:sz w:val="22"/>
          <w:szCs w:val="22"/>
        </w:rPr>
        <w:t>2.5 i 8-12</w:t>
      </w:r>
      <w:r w:rsidR="00BE6A4D">
        <w:rPr>
          <w:rFonts w:asciiTheme="minorHAnsi" w:hAnsiTheme="minorHAnsi" w:cstheme="minorHAnsi"/>
          <w:color w:val="000000"/>
          <w:sz w:val="22"/>
          <w:szCs w:val="22"/>
        </w:rPr>
        <w:t xml:space="preserve">; </w:t>
      </w:r>
      <w:r w:rsidRPr="00BE6A4D">
        <w:rPr>
          <w:rFonts w:asciiTheme="minorHAnsi" w:hAnsiTheme="minorHAnsi" w:cstheme="minorHAnsi"/>
          <w:color w:val="000000"/>
          <w:sz w:val="22"/>
          <w:szCs w:val="22"/>
        </w:rPr>
        <w:t>EN379 Klasyfikacja 1/1/1/2</w:t>
      </w:r>
      <w:r w:rsidR="00BE6A4D">
        <w:rPr>
          <w:rFonts w:asciiTheme="minorHAnsi" w:hAnsiTheme="minorHAnsi" w:cstheme="minorHAnsi"/>
          <w:color w:val="000000"/>
          <w:sz w:val="22"/>
          <w:szCs w:val="22"/>
        </w:rPr>
        <w:t xml:space="preserve">; </w:t>
      </w:r>
      <w:r w:rsidRPr="00BE6A4D">
        <w:rPr>
          <w:rFonts w:asciiTheme="minorHAnsi" w:hAnsiTheme="minorHAnsi" w:cstheme="minorHAnsi"/>
          <w:color w:val="000000"/>
          <w:sz w:val="22"/>
          <w:szCs w:val="22"/>
        </w:rPr>
        <w:t>Certyfikaty CE, EAC, ANSI, AS/NZS</w:t>
      </w:r>
    </w:p>
    <w:p w:rsidR="003C68C2" w:rsidRPr="00BE6A4D" w:rsidRDefault="003C68C2" w:rsidP="003C68C2">
      <w:pPr>
        <w:shd w:val="clear" w:color="auto" w:fill="FFFFFF"/>
        <w:suppressAutoHyphens w:val="0"/>
        <w:autoSpaceDN/>
        <w:jc w:val="both"/>
        <w:textAlignment w:val="auto"/>
        <w:rPr>
          <w:rFonts w:asciiTheme="minorHAnsi" w:hAnsiTheme="minorHAnsi" w:cstheme="minorHAnsi"/>
          <w:color w:val="000000"/>
          <w:sz w:val="22"/>
          <w:szCs w:val="22"/>
        </w:rPr>
      </w:pPr>
      <w:r w:rsidRPr="00BE6A4D">
        <w:rPr>
          <w:rFonts w:asciiTheme="minorHAnsi" w:hAnsiTheme="minorHAnsi" w:cstheme="minorHAnsi"/>
          <w:color w:val="000000"/>
          <w:sz w:val="22"/>
          <w:szCs w:val="22"/>
        </w:rPr>
        <w:t>Gwarancja 3 lata</w:t>
      </w:r>
    </w:p>
    <w:p w:rsidR="003C68C2" w:rsidRPr="003C68C2" w:rsidRDefault="00BE6A4D" w:rsidP="003C68C2">
      <w:pPr>
        <w:suppressAutoHyphens w:val="0"/>
        <w:autoSpaceDN/>
        <w:textAlignment w:val="auto"/>
        <w:rPr>
          <w:rFonts w:ascii="Calibri" w:hAnsi="Calibri"/>
          <w:b/>
          <w:color w:val="000000"/>
          <w:sz w:val="22"/>
          <w:szCs w:val="22"/>
        </w:rPr>
      </w:pPr>
      <w:r>
        <w:rPr>
          <w:noProof/>
        </w:rPr>
        <w:drawing>
          <wp:inline distT="0" distB="0" distL="0" distR="0">
            <wp:extent cx="954548" cy="1247775"/>
            <wp:effectExtent l="0" t="0" r="0" b="0"/>
            <wp:docPr id="4" name="Obraz 4" descr="https://www.profishop.com/media/image/d6/8c/91/1007000-Optrel_Schwei_helm_neo_p550_DIN_9-13_Sichtfeld_50_x_100_mm_schwarz_unlackiert-1-619f985268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fishop.com/media/image/d6/8c/91/1007000-Optrel_Schwei_helm_neo_p550_DIN_9-13_Sichtfeld_50_x_100_mm_schwarz_unlackiert-1-619f9852683b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0903" cy="1256082"/>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rFonts w:ascii="Calibri" w:hAnsi="Calibri"/>
          <w:b/>
          <w:color w:val="000000"/>
          <w:sz w:val="22"/>
          <w:szCs w:val="22"/>
        </w:rPr>
      </w:pPr>
    </w:p>
    <w:p w:rsidR="003C68C2" w:rsidRPr="003C68C2" w:rsidRDefault="003C68C2" w:rsidP="003C68C2">
      <w:pPr>
        <w:suppressAutoHyphens w:val="0"/>
        <w:autoSpaceDN/>
        <w:jc w:val="both"/>
        <w:textAlignment w:val="auto"/>
        <w:rPr>
          <w:b/>
          <w:sz w:val="20"/>
          <w:szCs w:val="20"/>
        </w:rPr>
      </w:pPr>
      <w:r w:rsidRPr="003C68C2">
        <w:rPr>
          <w:rFonts w:ascii="Calibri" w:hAnsi="Calibri"/>
          <w:b/>
          <w:color w:val="000000"/>
          <w:sz w:val="22"/>
          <w:szCs w:val="22"/>
        </w:rPr>
        <w:lastRenderedPageBreak/>
        <w:t>1</w:t>
      </w:r>
      <w:r w:rsidR="004C0C12">
        <w:rPr>
          <w:rFonts w:ascii="Calibri" w:hAnsi="Calibri"/>
          <w:b/>
          <w:color w:val="000000"/>
          <w:sz w:val="22"/>
          <w:szCs w:val="22"/>
        </w:rPr>
        <w:t>2</w:t>
      </w:r>
      <w:r w:rsidRPr="003C68C2">
        <w:rPr>
          <w:rFonts w:ascii="Calibri" w:hAnsi="Calibri"/>
          <w:b/>
          <w:color w:val="000000"/>
          <w:sz w:val="22"/>
          <w:szCs w:val="22"/>
        </w:rPr>
        <w:t xml:space="preserve">. Ochronnik słuchu - </w:t>
      </w:r>
      <w:r w:rsidRPr="003C68C2">
        <w:rPr>
          <w:rFonts w:ascii="Calibri" w:hAnsi="Calibri"/>
          <w:color w:val="000000"/>
          <w:sz w:val="22"/>
          <w:szCs w:val="22"/>
        </w:rPr>
        <w:t>(indeks 025-100-025-1) s</w:t>
      </w:r>
      <w:r w:rsidRPr="003C68C2">
        <w:rPr>
          <w:rFonts w:ascii="Calibri" w:hAnsi="Calibri"/>
          <w:bCs/>
          <w:sz w:val="22"/>
          <w:szCs w:val="22"/>
        </w:rPr>
        <w:t xml:space="preserve">tosowane przy umiarkowanym poziomie hałasu. Czasze ochronne stykają się z głową użytkownika za pomocą poduszek uszczelniających, wykonanych z warstwy pianki pokrytej specjalnym materiałem. Pałąk wykonany ze stali nierdzewnej. Możliwość regulacji położenia czasz tłumiących. SNR=27 </w:t>
      </w:r>
      <w:proofErr w:type="spellStart"/>
      <w:r w:rsidRPr="003C68C2">
        <w:rPr>
          <w:rFonts w:ascii="Calibri" w:hAnsi="Calibri"/>
          <w:bCs/>
          <w:sz w:val="22"/>
          <w:szCs w:val="22"/>
        </w:rPr>
        <w:t>dB</w:t>
      </w:r>
      <w:proofErr w:type="spellEnd"/>
      <w:r w:rsidRPr="003C68C2">
        <w:rPr>
          <w:rFonts w:ascii="Calibri" w:hAnsi="Calibri"/>
          <w:bCs/>
          <w:sz w:val="22"/>
          <w:szCs w:val="22"/>
        </w:rPr>
        <w:t xml:space="preserve">. </w:t>
      </w:r>
      <w:r w:rsidRPr="003C68C2">
        <w:rPr>
          <w:rFonts w:ascii="Calibri" w:hAnsi="Calibri"/>
          <w:color w:val="000000"/>
          <w:sz w:val="22"/>
          <w:szCs w:val="22"/>
        </w:rPr>
        <w:t>Musi odpowiadać wymaganiom normy</w:t>
      </w:r>
      <w:r w:rsidRPr="003C68C2">
        <w:rPr>
          <w:rFonts w:ascii="Calibri" w:hAnsi="Calibri"/>
          <w:b/>
          <w:color w:val="000000"/>
          <w:sz w:val="22"/>
          <w:szCs w:val="22"/>
        </w:rPr>
        <w:t xml:space="preserve"> </w:t>
      </w:r>
      <w:r w:rsidRPr="003C68C2">
        <w:rPr>
          <w:rFonts w:ascii="Calibri" w:hAnsi="Calibri"/>
          <w:bCs/>
          <w:sz w:val="22"/>
          <w:szCs w:val="22"/>
        </w:rPr>
        <w:t>EN 352-1.</w:t>
      </w:r>
    </w:p>
    <w:p w:rsidR="003C68C2" w:rsidRPr="003C68C2" w:rsidRDefault="003C68C2" w:rsidP="003C68C2">
      <w:pPr>
        <w:suppressAutoHyphens w:val="0"/>
        <w:autoSpaceDN/>
        <w:textAlignment w:val="auto"/>
        <w:rPr>
          <w:color w:val="000000"/>
        </w:rPr>
      </w:pP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Arial" w:hAnsi="Arial" w:cs="Arial"/>
          <w:noProof/>
          <w:color w:val="6D6D6F"/>
        </w:rPr>
        <w:drawing>
          <wp:inline distT="0" distB="0" distL="0" distR="0">
            <wp:extent cx="1352550" cy="1171575"/>
            <wp:effectExtent l="0" t="0" r="0" b="9525"/>
            <wp:docPr id="26" name="Obraz 26" descr="Opis: 70a9bb55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Opis: 70a9bb55_b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rFonts w:ascii="Calibri" w:hAnsi="Calibri"/>
          <w:color w:val="000000"/>
          <w:sz w:val="22"/>
          <w:szCs w:val="22"/>
        </w:rPr>
      </w:pPr>
      <w:r w:rsidRPr="003C68C2">
        <w:rPr>
          <w:rFonts w:ascii="Calibri" w:hAnsi="Calibri"/>
          <w:b/>
          <w:color w:val="000000"/>
          <w:sz w:val="22"/>
          <w:szCs w:val="22"/>
        </w:rPr>
        <w:t>1</w:t>
      </w:r>
      <w:r w:rsidR="00FF67C1">
        <w:rPr>
          <w:rFonts w:ascii="Calibri" w:hAnsi="Calibri"/>
          <w:b/>
          <w:color w:val="000000"/>
          <w:sz w:val="22"/>
          <w:szCs w:val="22"/>
        </w:rPr>
        <w:t>3</w:t>
      </w:r>
      <w:r w:rsidRPr="003C68C2">
        <w:rPr>
          <w:rFonts w:ascii="Calibri" w:hAnsi="Calibri"/>
          <w:b/>
          <w:color w:val="000000"/>
          <w:sz w:val="22"/>
          <w:szCs w:val="22"/>
        </w:rPr>
        <w:t>. Kask ochronny V- GARD</w:t>
      </w:r>
      <w:r w:rsidR="008F38CD">
        <w:rPr>
          <w:rFonts w:ascii="Calibri" w:hAnsi="Calibri"/>
          <w:b/>
          <w:color w:val="000000"/>
          <w:sz w:val="22"/>
          <w:szCs w:val="22"/>
        </w:rPr>
        <w:t>/Fa</w:t>
      </w:r>
      <w:r w:rsidR="00FF67C1">
        <w:rPr>
          <w:rFonts w:ascii="Calibri" w:hAnsi="Calibri"/>
          <w:b/>
          <w:color w:val="000000"/>
          <w:sz w:val="22"/>
          <w:szCs w:val="22"/>
        </w:rPr>
        <w:t>s</w:t>
      </w:r>
      <w:r w:rsidR="008F38CD">
        <w:rPr>
          <w:rFonts w:ascii="Calibri" w:hAnsi="Calibri"/>
          <w:b/>
          <w:color w:val="000000"/>
          <w:sz w:val="22"/>
          <w:szCs w:val="22"/>
        </w:rPr>
        <w:t>-</w:t>
      </w:r>
      <w:proofErr w:type="spellStart"/>
      <w:r w:rsidR="008F38CD">
        <w:rPr>
          <w:rFonts w:ascii="Calibri" w:hAnsi="Calibri"/>
          <w:b/>
          <w:color w:val="000000"/>
          <w:sz w:val="22"/>
          <w:szCs w:val="22"/>
        </w:rPr>
        <w:t>Trac</w:t>
      </w:r>
      <w:proofErr w:type="spellEnd"/>
      <w:r w:rsidRPr="003C68C2">
        <w:rPr>
          <w:rFonts w:ascii="Calibri" w:hAnsi="Calibri"/>
          <w:b/>
          <w:color w:val="000000"/>
          <w:sz w:val="22"/>
          <w:szCs w:val="22"/>
        </w:rPr>
        <w:t xml:space="preserve"> – </w:t>
      </w:r>
      <w:r w:rsidRPr="003C68C2">
        <w:rPr>
          <w:rFonts w:ascii="Calibri" w:hAnsi="Calibri"/>
          <w:color w:val="000000"/>
          <w:sz w:val="22"/>
          <w:szCs w:val="22"/>
        </w:rPr>
        <w:t>(indeks 025-100-026-1) w kolorze niebieskim ciemnym</w:t>
      </w:r>
      <w:r w:rsidRPr="003C68C2">
        <w:rPr>
          <w:rFonts w:ascii="Calibri" w:hAnsi="Calibri"/>
          <w:b/>
          <w:color w:val="000000"/>
          <w:sz w:val="22"/>
          <w:szCs w:val="22"/>
        </w:rPr>
        <w:t xml:space="preserve">, </w:t>
      </w:r>
      <w:r w:rsidRPr="003C68C2">
        <w:rPr>
          <w:rFonts w:ascii="Calibri" w:hAnsi="Calibri"/>
          <w:color w:val="000000"/>
          <w:sz w:val="22"/>
          <w:szCs w:val="22"/>
        </w:rPr>
        <w:t>czasza wykonana z materiału ABS, płynna regulacja śrubowa obwodu Fas-</w:t>
      </w:r>
      <w:proofErr w:type="spellStart"/>
      <w:r w:rsidRPr="003C68C2">
        <w:rPr>
          <w:rFonts w:ascii="Calibri" w:hAnsi="Calibri"/>
          <w:color w:val="000000"/>
          <w:sz w:val="22"/>
          <w:szCs w:val="22"/>
        </w:rPr>
        <w:t>Trac</w:t>
      </w:r>
      <w:proofErr w:type="spellEnd"/>
      <w:r w:rsidRPr="003C68C2">
        <w:rPr>
          <w:rFonts w:ascii="Calibri" w:hAnsi="Calibri"/>
          <w:color w:val="000000"/>
          <w:sz w:val="22"/>
          <w:szCs w:val="22"/>
        </w:rPr>
        <w:t>, minimum pięcioletni okres użytkowania. Musi odpowiadać wymaganiom normy EN397.</w:t>
      </w:r>
    </w:p>
    <w:p w:rsidR="003C68C2" w:rsidRPr="003C68C2" w:rsidRDefault="003C68C2" w:rsidP="003C68C2">
      <w:pPr>
        <w:suppressAutoHyphens w:val="0"/>
        <w:autoSpaceDN/>
        <w:textAlignment w:val="auto"/>
        <w:rPr>
          <w:rFonts w:ascii="Calibri" w:hAnsi="Calibri"/>
          <w:color w:val="000000"/>
          <w:sz w:val="22"/>
          <w:szCs w:val="22"/>
        </w:rPr>
      </w:pPr>
    </w:p>
    <w:p w:rsidR="003C68C2" w:rsidRPr="003C68C2" w:rsidRDefault="003C68C2" w:rsidP="003C68C2">
      <w:pPr>
        <w:suppressAutoHyphens w:val="0"/>
        <w:autoSpaceDN/>
        <w:textAlignment w:val="auto"/>
        <w:rPr>
          <w:rFonts w:ascii="Calibri" w:hAnsi="Calibri"/>
          <w:b/>
          <w:color w:val="000000"/>
          <w:sz w:val="22"/>
          <w:szCs w:val="22"/>
        </w:rPr>
      </w:pPr>
      <w:r w:rsidRPr="003C68C2">
        <w:rPr>
          <w:rFonts w:ascii="Arial" w:hAnsi="Arial" w:cs="Arial"/>
          <w:noProof/>
          <w:color w:val="6D6D6F"/>
        </w:rPr>
        <w:drawing>
          <wp:inline distT="0" distB="0" distL="0" distR="0">
            <wp:extent cx="1714500" cy="1095375"/>
            <wp:effectExtent l="0" t="0" r="0" b="9525"/>
            <wp:docPr id="25" name="Obraz 25" descr="Opis: a5c50028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Opis: a5c50028_b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095375"/>
                    </a:xfrm>
                    <a:prstGeom prst="rect">
                      <a:avLst/>
                    </a:prstGeom>
                    <a:noFill/>
                    <a:ln>
                      <a:noFill/>
                    </a:ln>
                  </pic:spPr>
                </pic:pic>
              </a:graphicData>
            </a:graphic>
          </wp:inline>
        </w:drawing>
      </w:r>
    </w:p>
    <w:p w:rsidR="003C68C2" w:rsidRPr="003C68C2" w:rsidRDefault="003C68C2" w:rsidP="003C68C2">
      <w:pPr>
        <w:tabs>
          <w:tab w:val="left" w:pos="2003"/>
        </w:tabs>
        <w:suppressAutoHyphens w:val="0"/>
        <w:autoSpaceDN/>
        <w:textAlignment w:val="auto"/>
        <w:rPr>
          <w:rFonts w:ascii="Calibri" w:hAnsi="Calibri"/>
          <w:b/>
          <w:color w:val="000000"/>
          <w:sz w:val="22"/>
          <w:szCs w:val="22"/>
        </w:rPr>
      </w:pPr>
    </w:p>
    <w:p w:rsidR="00FF67C1" w:rsidRPr="00FF67C1" w:rsidRDefault="003C68C2" w:rsidP="00FF67C1">
      <w:pPr>
        <w:pStyle w:val="Bezodstpw"/>
        <w:rPr>
          <w:rFonts w:asciiTheme="minorHAnsi" w:hAnsiTheme="minorHAnsi" w:cstheme="minorHAnsi"/>
          <w:sz w:val="22"/>
          <w:szCs w:val="22"/>
        </w:rPr>
      </w:pPr>
      <w:r w:rsidRPr="003C68C2">
        <w:rPr>
          <w:rFonts w:ascii="Calibri" w:hAnsi="Calibri"/>
          <w:b/>
          <w:color w:val="000000"/>
          <w:sz w:val="22"/>
          <w:szCs w:val="22"/>
        </w:rPr>
        <w:t>1</w:t>
      </w:r>
      <w:r w:rsidR="00FF67C1">
        <w:rPr>
          <w:rFonts w:ascii="Calibri" w:hAnsi="Calibri"/>
          <w:b/>
          <w:color w:val="000000"/>
          <w:sz w:val="22"/>
          <w:szCs w:val="22"/>
        </w:rPr>
        <w:t>4</w:t>
      </w:r>
      <w:r w:rsidRPr="003C68C2">
        <w:rPr>
          <w:rFonts w:ascii="Calibri" w:hAnsi="Calibri"/>
          <w:b/>
          <w:color w:val="000000"/>
          <w:sz w:val="22"/>
          <w:szCs w:val="22"/>
        </w:rPr>
        <w:t xml:space="preserve">. Półmaska SECURA </w:t>
      </w:r>
      <w:r w:rsidR="00FF67C1">
        <w:rPr>
          <w:rFonts w:ascii="Calibri" w:hAnsi="Calibri"/>
          <w:b/>
          <w:color w:val="000000"/>
          <w:sz w:val="22"/>
          <w:szCs w:val="22"/>
        </w:rPr>
        <w:t>3</w:t>
      </w:r>
      <w:r w:rsidRPr="003C68C2">
        <w:rPr>
          <w:rFonts w:ascii="Calibri" w:hAnsi="Calibri"/>
          <w:b/>
          <w:color w:val="000000"/>
          <w:sz w:val="22"/>
          <w:szCs w:val="22"/>
        </w:rPr>
        <w:t xml:space="preserve">000 - </w:t>
      </w:r>
      <w:r w:rsidRPr="003C68C2">
        <w:rPr>
          <w:rFonts w:ascii="Calibri" w:hAnsi="Calibri"/>
          <w:color w:val="000000"/>
          <w:sz w:val="22"/>
          <w:szCs w:val="22"/>
        </w:rPr>
        <w:t xml:space="preserve">(indeks 025-100-032-1) </w:t>
      </w:r>
      <w:r w:rsidR="00FF67C1" w:rsidRPr="00FF67C1">
        <w:rPr>
          <w:rFonts w:asciiTheme="minorHAnsi" w:hAnsiTheme="minorHAnsi" w:cstheme="minorHAnsi"/>
          <w:sz w:val="22"/>
          <w:szCs w:val="22"/>
          <w:shd w:val="clear" w:color="auto" w:fill="FFFFFF"/>
        </w:rPr>
        <w:t xml:space="preserve">Wielorazowa półmaska SECURA 3000 to nowoczesny artykuł BHP produkcji polskiej. W zależności od zastosowanych elementów oczyszczających chroni układ oddechowy przed szkodliwymi substancjami występującymi pod postacią: aerozoli (pyły, dymy, mgły), par i gazów oraz obu tych postaci łącznie. Robocza półmaska SECURA 3000 została wyposażona w specjalny zawór wydechowy o niskim oporze. Wpływa on na swobodę oddychania. Nie zatrzymuje wydychanego powietrza wewnątrz, ale automatycznie wypuszcza je poza maskę. Zmniejsza to wilgoć i obecność dwutlenku węgla pod czaszą. Elementy oczyszczające nabywane oddzielnie są wymienne. Półmaska ochronna jest niezwykle lekka dzięki wykonaniu z silikonu. Materiał jest elastyczny i wytrzymały, zachowuje swoje parametry w temperaturze od -5°C do +40°C. </w:t>
      </w:r>
      <w:proofErr w:type="spellStart"/>
      <w:r w:rsidR="00FF67C1" w:rsidRPr="00FF67C1">
        <w:rPr>
          <w:rFonts w:asciiTheme="minorHAnsi" w:hAnsiTheme="minorHAnsi" w:cstheme="minorHAnsi"/>
          <w:sz w:val="22"/>
          <w:szCs w:val="22"/>
          <w:shd w:val="clear" w:color="auto" w:fill="FFFFFF"/>
        </w:rPr>
        <w:t>Nagłowie</w:t>
      </w:r>
      <w:proofErr w:type="spellEnd"/>
      <w:r w:rsidR="00FF67C1" w:rsidRPr="00FF67C1">
        <w:rPr>
          <w:rFonts w:asciiTheme="minorHAnsi" w:hAnsiTheme="minorHAnsi" w:cstheme="minorHAnsi"/>
          <w:sz w:val="22"/>
          <w:szCs w:val="22"/>
          <w:shd w:val="clear" w:color="auto" w:fill="FFFFFF"/>
        </w:rPr>
        <w:t xml:space="preserve"> tekstylne regulowane w szerokim zakresie. Nie wpływa na ograniczenie ruchów oraz nie stanowi uciążliwego obciążenia.</w:t>
      </w:r>
      <w:r w:rsidR="00FF67C1" w:rsidRPr="00FF67C1">
        <w:rPr>
          <w:rFonts w:asciiTheme="minorHAnsi" w:hAnsiTheme="minorHAnsi" w:cstheme="minorHAnsi"/>
          <w:sz w:val="22"/>
          <w:szCs w:val="22"/>
          <w:shd w:val="clear" w:color="auto" w:fill="FFFFFF"/>
        </w:rPr>
        <w:t xml:space="preserve"> </w:t>
      </w:r>
      <w:r w:rsidR="00FF67C1" w:rsidRPr="00FF67C1">
        <w:rPr>
          <w:rFonts w:asciiTheme="minorHAnsi" w:hAnsiTheme="minorHAnsi" w:cstheme="minorHAnsi"/>
          <w:sz w:val="22"/>
          <w:szCs w:val="22"/>
        </w:rPr>
        <w:t>Półmaska wielorazowa SECURA 3000 spełnia normy BHP</w:t>
      </w:r>
    </w:p>
    <w:p w:rsidR="00FF67C1" w:rsidRPr="00FF67C1" w:rsidRDefault="00FF67C1" w:rsidP="00FF67C1">
      <w:pPr>
        <w:pStyle w:val="Bezodstpw"/>
        <w:rPr>
          <w:rFonts w:asciiTheme="minorHAnsi" w:hAnsiTheme="minorHAnsi" w:cstheme="minorHAnsi"/>
          <w:sz w:val="22"/>
          <w:szCs w:val="22"/>
        </w:rPr>
      </w:pPr>
      <w:r w:rsidRPr="00FF67C1">
        <w:rPr>
          <w:rFonts w:asciiTheme="minorHAnsi" w:hAnsiTheme="minorHAnsi" w:cstheme="minorHAnsi"/>
          <w:sz w:val="22"/>
          <w:szCs w:val="22"/>
        </w:rPr>
        <w:t>Zgodność z Dyrektywą 89/686/EWG</w:t>
      </w:r>
      <w:r>
        <w:rPr>
          <w:rFonts w:asciiTheme="minorHAnsi" w:hAnsiTheme="minorHAnsi" w:cstheme="minorHAnsi"/>
          <w:sz w:val="22"/>
          <w:szCs w:val="22"/>
        </w:rPr>
        <w:t xml:space="preserve">; </w:t>
      </w:r>
      <w:r w:rsidRPr="00FF67C1">
        <w:rPr>
          <w:rFonts w:asciiTheme="minorHAnsi" w:hAnsiTheme="minorHAnsi" w:cstheme="minorHAnsi"/>
          <w:sz w:val="22"/>
          <w:szCs w:val="22"/>
        </w:rPr>
        <w:t xml:space="preserve">EN 140:2001 - Sprzęt ochrony układu oddechowego - Półmaski i </w:t>
      </w:r>
      <w:proofErr w:type="spellStart"/>
      <w:r w:rsidRPr="00FF67C1">
        <w:rPr>
          <w:rFonts w:asciiTheme="minorHAnsi" w:hAnsiTheme="minorHAnsi" w:cstheme="minorHAnsi"/>
          <w:sz w:val="22"/>
          <w:szCs w:val="22"/>
        </w:rPr>
        <w:t>ćwierćmaski</w:t>
      </w:r>
      <w:proofErr w:type="spellEnd"/>
      <w:r w:rsidRPr="00FF67C1">
        <w:rPr>
          <w:rFonts w:asciiTheme="minorHAnsi" w:hAnsiTheme="minorHAnsi" w:cstheme="minorHAnsi"/>
          <w:sz w:val="22"/>
          <w:szCs w:val="22"/>
        </w:rPr>
        <w:t xml:space="preserve"> - Wymagania, badanie, znakowanie</w:t>
      </w:r>
    </w:p>
    <w:p w:rsidR="003C68C2" w:rsidRPr="003C68C2" w:rsidRDefault="00FF67C1" w:rsidP="00FF67C1">
      <w:pPr>
        <w:tabs>
          <w:tab w:val="left" w:pos="2003"/>
        </w:tabs>
        <w:suppressAutoHyphens w:val="0"/>
        <w:autoSpaceDN/>
        <w:jc w:val="both"/>
        <w:textAlignment w:val="auto"/>
        <w:rPr>
          <w:rFonts w:ascii="Calibri" w:hAnsi="Calibri"/>
          <w:b/>
          <w:color w:val="000000"/>
          <w:sz w:val="22"/>
          <w:szCs w:val="22"/>
        </w:rPr>
      </w:pPr>
      <w:r>
        <w:rPr>
          <w:noProof/>
        </w:rPr>
        <w:drawing>
          <wp:inline distT="0" distB="0" distL="0" distR="0">
            <wp:extent cx="1504950" cy="1376479"/>
            <wp:effectExtent l="0" t="0" r="0" b="0"/>
            <wp:docPr id="5" name="Obraz 5" descr="https://www.glovex.com.pl/userdata/public/gfx/9fa5aba1051598a8074592f4f6bfd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lovex.com.pl/userdata/public/gfx/9fa5aba1051598a8074592f4f6bfde3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814" cy="1383671"/>
                    </a:xfrm>
                    <a:prstGeom prst="rect">
                      <a:avLst/>
                    </a:prstGeom>
                    <a:noFill/>
                    <a:ln>
                      <a:noFill/>
                    </a:ln>
                  </pic:spPr>
                </pic:pic>
              </a:graphicData>
            </a:graphic>
          </wp:inline>
        </w:drawing>
      </w:r>
    </w:p>
    <w:p w:rsidR="003C68C2" w:rsidRPr="003C68C2" w:rsidRDefault="003C68C2" w:rsidP="003C68C2">
      <w:pPr>
        <w:tabs>
          <w:tab w:val="left" w:pos="2003"/>
        </w:tabs>
        <w:suppressAutoHyphens w:val="0"/>
        <w:autoSpaceDN/>
        <w:textAlignment w:val="auto"/>
        <w:rPr>
          <w:rFonts w:ascii="Calibri" w:hAnsi="Calibri"/>
          <w:b/>
          <w:color w:val="000000"/>
          <w:sz w:val="22"/>
          <w:szCs w:val="22"/>
        </w:rPr>
      </w:pPr>
    </w:p>
    <w:p w:rsidR="003C68C2" w:rsidRPr="003C68C2" w:rsidRDefault="003C68C2" w:rsidP="003C68C2">
      <w:pPr>
        <w:tabs>
          <w:tab w:val="left" w:pos="2003"/>
        </w:tabs>
        <w:suppressAutoHyphens w:val="0"/>
        <w:autoSpaceDN/>
        <w:textAlignment w:val="auto"/>
        <w:rPr>
          <w:rFonts w:ascii="Calibri" w:hAnsi="Calibri"/>
          <w:b/>
          <w:color w:val="000000"/>
          <w:sz w:val="22"/>
          <w:szCs w:val="22"/>
        </w:rPr>
      </w:pPr>
    </w:p>
    <w:p w:rsidR="00FF67C1" w:rsidRDefault="00FF67C1" w:rsidP="003C68C2">
      <w:pPr>
        <w:tabs>
          <w:tab w:val="left" w:pos="2003"/>
        </w:tabs>
        <w:suppressAutoHyphens w:val="0"/>
        <w:autoSpaceDN/>
        <w:textAlignment w:val="auto"/>
        <w:rPr>
          <w:rFonts w:ascii="Calibri" w:hAnsi="Calibri"/>
          <w:b/>
          <w:color w:val="000000"/>
          <w:sz w:val="22"/>
          <w:szCs w:val="22"/>
        </w:rPr>
      </w:pPr>
      <w:r>
        <w:rPr>
          <w:rFonts w:ascii="Calibri" w:hAnsi="Calibri"/>
          <w:b/>
          <w:color w:val="000000"/>
          <w:sz w:val="22"/>
          <w:szCs w:val="22"/>
        </w:rPr>
        <w:br/>
      </w:r>
    </w:p>
    <w:p w:rsidR="00FF67C1" w:rsidRDefault="00FF67C1" w:rsidP="003C68C2">
      <w:pPr>
        <w:tabs>
          <w:tab w:val="left" w:pos="2003"/>
        </w:tabs>
        <w:suppressAutoHyphens w:val="0"/>
        <w:autoSpaceDN/>
        <w:textAlignment w:val="auto"/>
        <w:rPr>
          <w:rFonts w:ascii="Calibri" w:hAnsi="Calibri"/>
          <w:b/>
          <w:color w:val="000000"/>
          <w:sz w:val="22"/>
          <w:szCs w:val="22"/>
        </w:rPr>
      </w:pPr>
    </w:p>
    <w:p w:rsidR="003C68C2" w:rsidRPr="003C68C2" w:rsidRDefault="003C68C2" w:rsidP="003C68C2">
      <w:pPr>
        <w:tabs>
          <w:tab w:val="left" w:pos="2003"/>
        </w:tabs>
        <w:suppressAutoHyphens w:val="0"/>
        <w:autoSpaceDN/>
        <w:textAlignment w:val="auto"/>
        <w:rPr>
          <w:rFonts w:ascii="Calibri" w:hAnsi="Calibri"/>
          <w:b/>
          <w:color w:val="000000"/>
          <w:sz w:val="22"/>
          <w:szCs w:val="22"/>
        </w:rPr>
      </w:pPr>
      <w:r w:rsidRPr="003C68C2">
        <w:rPr>
          <w:rFonts w:ascii="Calibri" w:hAnsi="Calibri"/>
          <w:b/>
          <w:color w:val="000000"/>
          <w:sz w:val="22"/>
          <w:szCs w:val="22"/>
        </w:rPr>
        <w:lastRenderedPageBreak/>
        <w:t>1</w:t>
      </w:r>
      <w:r w:rsidR="00FF67C1">
        <w:rPr>
          <w:rFonts w:ascii="Calibri" w:hAnsi="Calibri"/>
          <w:b/>
          <w:color w:val="000000"/>
          <w:sz w:val="22"/>
          <w:szCs w:val="22"/>
        </w:rPr>
        <w:t>5</w:t>
      </w:r>
      <w:r w:rsidRPr="003C68C2">
        <w:rPr>
          <w:rFonts w:ascii="Calibri" w:hAnsi="Calibri"/>
          <w:b/>
          <w:sz w:val="22"/>
          <w:szCs w:val="22"/>
        </w:rPr>
        <w:t xml:space="preserve">. Szkło zewnętrzne do </w:t>
      </w:r>
      <w:r w:rsidRPr="003C68C2">
        <w:rPr>
          <w:rFonts w:ascii="Calibri" w:hAnsi="Calibri"/>
          <w:b/>
          <w:color w:val="000000"/>
          <w:sz w:val="22"/>
          <w:szCs w:val="22"/>
          <w:shd w:val="clear" w:color="auto" w:fill="FFFFFF"/>
        </w:rPr>
        <w:t xml:space="preserve">przyłbica spawalnicza OPTREL VEGAVIEW 2.5 </w:t>
      </w:r>
      <w:r w:rsidRPr="003C68C2">
        <w:rPr>
          <w:rFonts w:ascii="Calibri" w:hAnsi="Calibri"/>
          <w:b/>
          <w:sz w:val="22"/>
          <w:szCs w:val="22"/>
        </w:rPr>
        <w:t>– (</w:t>
      </w:r>
      <w:r w:rsidRPr="003C68C2">
        <w:rPr>
          <w:rFonts w:ascii="Calibri" w:hAnsi="Calibri" w:cs="Calibri"/>
          <w:color w:val="000000"/>
          <w:sz w:val="22"/>
          <w:szCs w:val="22"/>
        </w:rPr>
        <w:t>indeks 025-100-034-9) to</w:t>
      </w:r>
    </w:p>
    <w:p w:rsidR="003C68C2" w:rsidRPr="003C68C2" w:rsidRDefault="003C68C2" w:rsidP="003C68C2">
      <w:pPr>
        <w:tabs>
          <w:tab w:val="left" w:pos="2003"/>
        </w:tabs>
        <w:suppressAutoHyphens w:val="0"/>
        <w:autoSpaceDN/>
        <w:textAlignment w:val="auto"/>
        <w:rPr>
          <w:rFonts w:ascii="Calibri" w:hAnsi="Calibri" w:cs="Calibri"/>
          <w:color w:val="000000"/>
        </w:rPr>
      </w:pPr>
      <w:r w:rsidRPr="003C68C2">
        <w:rPr>
          <w:rFonts w:ascii="Calibri" w:hAnsi="Calibri" w:cs="Calibri"/>
          <w:color w:val="000000"/>
        </w:rPr>
        <w:fldChar w:fldCharType="begin"/>
      </w:r>
      <w:r w:rsidRPr="003C68C2">
        <w:rPr>
          <w:rFonts w:ascii="Calibri" w:hAnsi="Calibri" w:cs="Calibri"/>
          <w:color w:val="000000"/>
        </w:rPr>
        <w:instrText xml:space="preserve"> INCLUDEPICTURE  "cid:image002.png@01D61972.1D0CC2B0" \* MERGEFORMATINET </w:instrText>
      </w:r>
      <w:r w:rsidRPr="003C68C2">
        <w:rPr>
          <w:rFonts w:ascii="Calibri" w:hAnsi="Calibri" w:cs="Calibri"/>
          <w:color w:val="000000"/>
        </w:rPr>
        <w:fldChar w:fldCharType="separate"/>
      </w:r>
      <w:r w:rsidR="0063336A">
        <w:rPr>
          <w:rFonts w:ascii="Calibri" w:hAnsi="Calibri" w:cs="Calibri"/>
          <w:color w:val="000000"/>
        </w:rPr>
        <w:fldChar w:fldCharType="begin"/>
      </w:r>
      <w:r w:rsidR="0063336A">
        <w:rPr>
          <w:rFonts w:ascii="Calibri" w:hAnsi="Calibri" w:cs="Calibri"/>
          <w:color w:val="000000"/>
        </w:rPr>
        <w:instrText xml:space="preserve"> INCLUDEPICTURE  "cid:image002.png@01D61972.1D0CC2B0" \* MERGEFORMATINET </w:instrText>
      </w:r>
      <w:r w:rsidR="0063336A">
        <w:rPr>
          <w:rFonts w:ascii="Calibri" w:hAnsi="Calibri" w:cs="Calibri"/>
          <w:color w:val="000000"/>
        </w:rPr>
        <w:fldChar w:fldCharType="separate"/>
      </w:r>
      <w:r w:rsidR="003F6E07">
        <w:rPr>
          <w:rFonts w:ascii="Calibri" w:hAnsi="Calibri" w:cs="Calibri"/>
          <w:color w:val="000000"/>
        </w:rPr>
        <w:fldChar w:fldCharType="begin"/>
      </w:r>
      <w:r w:rsidR="003F6E07">
        <w:rPr>
          <w:rFonts w:ascii="Calibri" w:hAnsi="Calibri" w:cs="Calibri"/>
          <w:color w:val="000000"/>
        </w:rPr>
        <w:instrText xml:space="preserve"> INCLUDEPICTURE  "cid:image002.png@01D61972.1D0CC2B0" \* MERGEFORMATINET </w:instrText>
      </w:r>
      <w:r w:rsidR="003F6E07">
        <w:rPr>
          <w:rFonts w:ascii="Calibri" w:hAnsi="Calibri" w:cs="Calibri"/>
          <w:color w:val="000000"/>
        </w:rPr>
        <w:fldChar w:fldCharType="separate"/>
      </w:r>
      <w:r w:rsidR="009C19D0">
        <w:rPr>
          <w:rFonts w:ascii="Calibri" w:hAnsi="Calibri" w:cs="Calibri"/>
          <w:color w:val="000000"/>
        </w:rPr>
        <w:fldChar w:fldCharType="begin"/>
      </w:r>
      <w:r w:rsidR="009C19D0">
        <w:rPr>
          <w:rFonts w:ascii="Calibri" w:hAnsi="Calibri" w:cs="Calibri"/>
          <w:color w:val="000000"/>
        </w:rPr>
        <w:instrText xml:space="preserve"> INCLUDEPICTURE  "cid:image002.png@01D61972.1D0CC2B0" \* MERGEFORMATINET </w:instrText>
      </w:r>
      <w:r w:rsidR="009C19D0">
        <w:rPr>
          <w:rFonts w:ascii="Calibri" w:hAnsi="Calibri" w:cs="Calibri"/>
          <w:color w:val="000000"/>
        </w:rPr>
        <w:fldChar w:fldCharType="separate"/>
      </w:r>
      <w:r w:rsidR="004B5CB3">
        <w:rPr>
          <w:rFonts w:ascii="Calibri" w:hAnsi="Calibri" w:cs="Calibri"/>
          <w:color w:val="000000"/>
        </w:rPr>
        <w:fldChar w:fldCharType="begin"/>
      </w:r>
      <w:r w:rsidR="004B5CB3">
        <w:rPr>
          <w:rFonts w:ascii="Calibri" w:hAnsi="Calibri" w:cs="Calibri"/>
          <w:color w:val="000000"/>
        </w:rPr>
        <w:instrText xml:space="preserve"> </w:instrText>
      </w:r>
      <w:r w:rsidR="004B5CB3">
        <w:rPr>
          <w:rFonts w:ascii="Calibri" w:hAnsi="Calibri" w:cs="Calibri"/>
          <w:color w:val="000000"/>
        </w:rPr>
        <w:instrText>INCLUDEPICTURE  "cid:image002.png@01D61972.1D0CC2B0" \* MERGEFORMATINET</w:instrText>
      </w:r>
      <w:r w:rsidR="004B5CB3">
        <w:rPr>
          <w:rFonts w:ascii="Calibri" w:hAnsi="Calibri" w:cs="Calibri"/>
          <w:color w:val="000000"/>
        </w:rPr>
        <w:instrText xml:space="preserve"> </w:instrText>
      </w:r>
      <w:r w:rsidR="004B5CB3">
        <w:rPr>
          <w:rFonts w:ascii="Calibri" w:hAnsi="Calibri" w:cs="Calibri"/>
          <w:color w:val="000000"/>
        </w:rPr>
        <w:fldChar w:fldCharType="separate"/>
      </w:r>
      <w:r w:rsidR="00BE6A4D">
        <w:rPr>
          <w:rFonts w:ascii="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x__x0000_i1025" o:spid="_x0000_i1026" type="#_x0000_t75" style="width:228pt;height:125.25pt">
            <v:imagedata r:id="rId27" r:href="rId28"/>
          </v:shape>
        </w:pict>
      </w:r>
      <w:r w:rsidR="004B5CB3">
        <w:rPr>
          <w:rFonts w:ascii="Calibri" w:hAnsi="Calibri" w:cs="Calibri"/>
          <w:color w:val="000000"/>
        </w:rPr>
        <w:fldChar w:fldCharType="end"/>
      </w:r>
      <w:r w:rsidR="009C19D0">
        <w:rPr>
          <w:rFonts w:ascii="Calibri" w:hAnsi="Calibri" w:cs="Calibri"/>
          <w:color w:val="000000"/>
        </w:rPr>
        <w:fldChar w:fldCharType="end"/>
      </w:r>
      <w:r w:rsidR="003F6E07">
        <w:rPr>
          <w:rFonts w:ascii="Calibri" w:hAnsi="Calibri" w:cs="Calibri"/>
          <w:color w:val="000000"/>
        </w:rPr>
        <w:fldChar w:fldCharType="end"/>
      </w:r>
      <w:r w:rsidR="0063336A">
        <w:rPr>
          <w:rFonts w:ascii="Calibri" w:hAnsi="Calibri" w:cs="Calibri"/>
          <w:color w:val="000000"/>
        </w:rPr>
        <w:fldChar w:fldCharType="end"/>
      </w:r>
      <w:r w:rsidRPr="003C68C2">
        <w:rPr>
          <w:rFonts w:ascii="Calibri" w:hAnsi="Calibri" w:cs="Calibri"/>
          <w:color w:val="000000"/>
        </w:rPr>
        <w:fldChar w:fldCharType="end"/>
      </w:r>
    </w:p>
    <w:p w:rsidR="003C68C2" w:rsidRPr="003C68C2" w:rsidRDefault="003C68C2" w:rsidP="003C68C2">
      <w:pPr>
        <w:tabs>
          <w:tab w:val="left" w:pos="2003"/>
        </w:tabs>
        <w:suppressAutoHyphens w:val="0"/>
        <w:autoSpaceDN/>
        <w:textAlignment w:val="auto"/>
        <w:rPr>
          <w:rFonts w:ascii="Calibri" w:hAnsi="Calibri" w:cs="Calibri"/>
          <w:color w:val="000000"/>
        </w:rPr>
      </w:pPr>
    </w:p>
    <w:p w:rsidR="003C68C2" w:rsidRPr="003C68C2" w:rsidRDefault="003C68C2" w:rsidP="003C68C2">
      <w:pPr>
        <w:tabs>
          <w:tab w:val="left" w:pos="2003"/>
        </w:tabs>
        <w:suppressAutoHyphens w:val="0"/>
        <w:autoSpaceDN/>
        <w:textAlignment w:val="auto"/>
        <w:rPr>
          <w:rFonts w:ascii="Calibri" w:hAnsi="Calibri"/>
          <w:b/>
          <w:color w:val="000000"/>
          <w:sz w:val="22"/>
          <w:szCs w:val="22"/>
        </w:rPr>
      </w:pPr>
    </w:p>
    <w:p w:rsidR="003C68C2" w:rsidRPr="003C68C2" w:rsidRDefault="00FF67C1" w:rsidP="003C68C2">
      <w:pPr>
        <w:tabs>
          <w:tab w:val="left" w:pos="2003"/>
        </w:tabs>
        <w:suppressAutoHyphens w:val="0"/>
        <w:autoSpaceDN/>
        <w:jc w:val="both"/>
        <w:textAlignment w:val="auto"/>
        <w:rPr>
          <w:rFonts w:ascii="Calibri" w:hAnsi="Calibri"/>
          <w:sz w:val="22"/>
          <w:szCs w:val="22"/>
        </w:rPr>
      </w:pPr>
      <w:r>
        <w:rPr>
          <w:rFonts w:ascii="Calibri" w:hAnsi="Calibri"/>
          <w:b/>
          <w:color w:val="000000"/>
          <w:sz w:val="22"/>
          <w:szCs w:val="22"/>
        </w:rPr>
        <w:t>16</w:t>
      </w:r>
      <w:r w:rsidR="003C68C2" w:rsidRPr="003C68C2">
        <w:rPr>
          <w:rFonts w:ascii="Calibri" w:hAnsi="Calibri"/>
          <w:b/>
          <w:color w:val="000000"/>
          <w:sz w:val="22"/>
          <w:szCs w:val="22"/>
        </w:rPr>
        <w:t xml:space="preserve">. Stopery do uszu – </w:t>
      </w:r>
      <w:r w:rsidR="003C68C2" w:rsidRPr="003C68C2">
        <w:rPr>
          <w:rFonts w:ascii="Calibri" w:hAnsi="Calibri"/>
          <w:color w:val="000000"/>
          <w:sz w:val="22"/>
          <w:szCs w:val="22"/>
        </w:rPr>
        <w:t>( indeks 025-100-036-1) wkłady jednorazowego użytku</w:t>
      </w:r>
      <w:r w:rsidR="003C68C2" w:rsidRPr="003C68C2">
        <w:rPr>
          <w:rFonts w:ascii="Calibri" w:hAnsi="Calibri"/>
          <w:b/>
          <w:color w:val="000000"/>
          <w:sz w:val="22"/>
          <w:szCs w:val="22"/>
        </w:rPr>
        <w:t xml:space="preserve"> </w:t>
      </w:r>
      <w:r w:rsidR="003C68C2" w:rsidRPr="003C68C2">
        <w:rPr>
          <w:rFonts w:ascii="Calibri" w:hAnsi="Calibri"/>
          <w:color w:val="000000"/>
          <w:sz w:val="22"/>
          <w:szCs w:val="22"/>
        </w:rPr>
        <w:t>w</w:t>
      </w:r>
      <w:r w:rsidR="003C68C2" w:rsidRPr="003C68C2">
        <w:rPr>
          <w:rFonts w:ascii="Calibri" w:hAnsi="Calibri"/>
          <w:sz w:val="22"/>
          <w:szCs w:val="22"/>
        </w:rPr>
        <w:t xml:space="preserve">ykonane z miękkiej pianki PU. Stożkowy kształt ułatwia dopasowanie do kanałów usznych. 200 par w opakowaniu. </w:t>
      </w:r>
      <w:r w:rsidR="003C68C2" w:rsidRPr="003C68C2">
        <w:rPr>
          <w:rFonts w:ascii="Calibri" w:hAnsi="Calibri"/>
          <w:color w:val="000000"/>
          <w:sz w:val="22"/>
          <w:szCs w:val="22"/>
        </w:rPr>
        <w:t xml:space="preserve">Musi odpowiadać wymaganiom normy </w:t>
      </w:r>
      <w:r w:rsidR="003C68C2" w:rsidRPr="003C68C2">
        <w:rPr>
          <w:rFonts w:ascii="Calibri" w:hAnsi="Calibri"/>
          <w:sz w:val="22"/>
          <w:szCs w:val="22"/>
        </w:rPr>
        <w:t>CE, EN 352-2, kat. II.</w:t>
      </w:r>
    </w:p>
    <w:p w:rsidR="003C68C2" w:rsidRPr="003C68C2" w:rsidRDefault="003C68C2" w:rsidP="003C68C2">
      <w:pPr>
        <w:tabs>
          <w:tab w:val="left" w:pos="2003"/>
        </w:tabs>
        <w:suppressAutoHyphens w:val="0"/>
        <w:autoSpaceDN/>
        <w:textAlignment w:val="auto"/>
        <w:rPr>
          <w:rFonts w:ascii="Calibri" w:hAnsi="Calibri"/>
          <w:b/>
          <w:color w:val="000000"/>
          <w:sz w:val="22"/>
          <w:szCs w:val="22"/>
        </w:rPr>
      </w:pPr>
      <w:r w:rsidRPr="003C68C2">
        <w:rPr>
          <w:rFonts w:ascii="Arial" w:hAnsi="Arial" w:cs="Arial"/>
          <w:noProof/>
          <w:color w:val="6D6D6F"/>
        </w:rPr>
        <w:drawing>
          <wp:inline distT="0" distB="0" distL="0" distR="0">
            <wp:extent cx="1438275" cy="685800"/>
            <wp:effectExtent l="0" t="0" r="9525" b="0"/>
            <wp:docPr id="21" name="Obraz 21" descr="Opis: 4140b7ac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4140b7ac_b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r w:rsidRPr="003C68C2">
        <w:rPr>
          <w:noProof/>
          <w:color w:val="3A3A3A"/>
        </w:rPr>
        <w:drawing>
          <wp:inline distT="0" distB="0" distL="0" distR="0">
            <wp:extent cx="838200" cy="657225"/>
            <wp:effectExtent l="0" t="0" r="0" b="9525"/>
            <wp:docPr id="19" name="Obraz 19" descr="Opis: Wkładki przeciwhałasowe Bilsom 30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Opis: Wkładki przeciwhałasowe Bilsom 303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inline>
        </w:drawing>
      </w:r>
    </w:p>
    <w:p w:rsidR="003C68C2" w:rsidRPr="003C68C2" w:rsidRDefault="00FF67C1" w:rsidP="003C68C2">
      <w:pPr>
        <w:tabs>
          <w:tab w:val="left" w:pos="2003"/>
        </w:tabs>
        <w:suppressAutoHyphens w:val="0"/>
        <w:autoSpaceDN/>
        <w:textAlignment w:val="auto"/>
        <w:rPr>
          <w:rFonts w:ascii="Calibri" w:hAnsi="Calibri" w:cs="Calibri"/>
          <w:color w:val="000000"/>
          <w:sz w:val="22"/>
          <w:szCs w:val="22"/>
        </w:rPr>
      </w:pPr>
      <w:r>
        <w:rPr>
          <w:rFonts w:ascii="Calibri" w:hAnsi="Calibri"/>
          <w:b/>
          <w:sz w:val="22"/>
          <w:szCs w:val="22"/>
        </w:rPr>
        <w:t>17</w:t>
      </w:r>
      <w:r w:rsidR="003C68C2" w:rsidRPr="003C68C2">
        <w:rPr>
          <w:rFonts w:ascii="Calibri" w:hAnsi="Calibri"/>
          <w:b/>
          <w:sz w:val="22"/>
          <w:szCs w:val="22"/>
        </w:rPr>
        <w:t xml:space="preserve">. Szkło wewnętrzne do </w:t>
      </w:r>
      <w:r w:rsidR="003C68C2" w:rsidRPr="003C68C2">
        <w:rPr>
          <w:rFonts w:ascii="Calibri" w:hAnsi="Calibri"/>
          <w:b/>
          <w:color w:val="000000"/>
          <w:sz w:val="22"/>
          <w:szCs w:val="22"/>
          <w:shd w:val="clear" w:color="auto" w:fill="FFFFFF"/>
        </w:rPr>
        <w:t xml:space="preserve">przyłbica spawalnicza OPTREL VEGAVIEW 2.5 </w:t>
      </w:r>
      <w:r w:rsidR="003C68C2" w:rsidRPr="003C68C2">
        <w:rPr>
          <w:rFonts w:ascii="Calibri" w:hAnsi="Calibri"/>
          <w:b/>
          <w:sz w:val="22"/>
          <w:szCs w:val="22"/>
        </w:rPr>
        <w:t>– (</w:t>
      </w:r>
      <w:r w:rsidR="003C68C2" w:rsidRPr="003C68C2">
        <w:rPr>
          <w:rFonts w:ascii="Calibri" w:hAnsi="Calibri" w:cs="Calibri"/>
          <w:color w:val="000000"/>
          <w:sz w:val="22"/>
          <w:szCs w:val="22"/>
        </w:rPr>
        <w:t>indeks 025-100-040-9) to</w:t>
      </w:r>
    </w:p>
    <w:p w:rsidR="003C68C2" w:rsidRPr="003C68C2" w:rsidRDefault="003C68C2" w:rsidP="003C68C2">
      <w:pPr>
        <w:tabs>
          <w:tab w:val="left" w:pos="2003"/>
        </w:tabs>
        <w:suppressAutoHyphens w:val="0"/>
        <w:autoSpaceDN/>
        <w:textAlignment w:val="auto"/>
        <w:rPr>
          <w:rFonts w:ascii="Calibri" w:hAnsi="Calibri" w:cs="Calibri"/>
          <w:color w:val="000000"/>
        </w:rPr>
      </w:pPr>
    </w:p>
    <w:p w:rsidR="003C68C2" w:rsidRPr="003C68C2" w:rsidRDefault="003C68C2" w:rsidP="003C68C2">
      <w:pPr>
        <w:tabs>
          <w:tab w:val="left" w:pos="2003"/>
        </w:tabs>
        <w:suppressAutoHyphens w:val="0"/>
        <w:autoSpaceDN/>
        <w:textAlignment w:val="auto"/>
        <w:rPr>
          <w:rFonts w:ascii="Calibri" w:hAnsi="Calibri" w:cs="Calibri"/>
          <w:color w:val="000000"/>
        </w:rPr>
      </w:pPr>
      <w:r w:rsidRPr="003C68C2">
        <w:rPr>
          <w:rFonts w:ascii="Calibri" w:hAnsi="Calibri" w:cs="Calibri"/>
          <w:color w:val="000000"/>
        </w:rPr>
        <w:fldChar w:fldCharType="begin"/>
      </w:r>
      <w:r w:rsidRPr="003C68C2">
        <w:rPr>
          <w:rFonts w:ascii="Calibri" w:hAnsi="Calibri" w:cs="Calibri"/>
          <w:color w:val="000000"/>
        </w:rPr>
        <w:instrText xml:space="preserve"> INCLUDEPICTURE  "cid:image003.png@01D61972.1D0CC2B0" \* MERGEFORMATINET </w:instrText>
      </w:r>
      <w:r w:rsidRPr="003C68C2">
        <w:rPr>
          <w:rFonts w:ascii="Calibri" w:hAnsi="Calibri" w:cs="Calibri"/>
          <w:color w:val="000000"/>
        </w:rPr>
        <w:fldChar w:fldCharType="separate"/>
      </w:r>
      <w:r w:rsidR="0063336A">
        <w:rPr>
          <w:rFonts w:ascii="Calibri" w:hAnsi="Calibri" w:cs="Calibri"/>
          <w:color w:val="000000"/>
        </w:rPr>
        <w:fldChar w:fldCharType="begin"/>
      </w:r>
      <w:r w:rsidR="0063336A">
        <w:rPr>
          <w:rFonts w:ascii="Calibri" w:hAnsi="Calibri" w:cs="Calibri"/>
          <w:color w:val="000000"/>
        </w:rPr>
        <w:instrText xml:space="preserve"> INCLUDEPICTURE  "cid:image003.png@01D61972.1D0CC2B0" \* MERGEFORMATINET </w:instrText>
      </w:r>
      <w:r w:rsidR="0063336A">
        <w:rPr>
          <w:rFonts w:ascii="Calibri" w:hAnsi="Calibri" w:cs="Calibri"/>
          <w:color w:val="000000"/>
        </w:rPr>
        <w:fldChar w:fldCharType="separate"/>
      </w:r>
      <w:r w:rsidR="003F6E07">
        <w:rPr>
          <w:rFonts w:ascii="Calibri" w:hAnsi="Calibri" w:cs="Calibri"/>
          <w:color w:val="000000"/>
        </w:rPr>
        <w:fldChar w:fldCharType="begin"/>
      </w:r>
      <w:r w:rsidR="003F6E07">
        <w:rPr>
          <w:rFonts w:ascii="Calibri" w:hAnsi="Calibri" w:cs="Calibri"/>
          <w:color w:val="000000"/>
        </w:rPr>
        <w:instrText xml:space="preserve"> INCLUDEPICTURE  "cid:image003.png@01D61972.1D0CC2B0" \* MERGEFORMATINET </w:instrText>
      </w:r>
      <w:r w:rsidR="003F6E07">
        <w:rPr>
          <w:rFonts w:ascii="Calibri" w:hAnsi="Calibri" w:cs="Calibri"/>
          <w:color w:val="000000"/>
        </w:rPr>
        <w:fldChar w:fldCharType="separate"/>
      </w:r>
      <w:r w:rsidR="009C19D0">
        <w:rPr>
          <w:rFonts w:ascii="Calibri" w:hAnsi="Calibri" w:cs="Calibri"/>
          <w:color w:val="000000"/>
        </w:rPr>
        <w:fldChar w:fldCharType="begin"/>
      </w:r>
      <w:r w:rsidR="009C19D0">
        <w:rPr>
          <w:rFonts w:ascii="Calibri" w:hAnsi="Calibri" w:cs="Calibri"/>
          <w:color w:val="000000"/>
        </w:rPr>
        <w:instrText xml:space="preserve"> INCLUDEPICTURE  "cid:image003.png@01D61972.1D0CC2B0" \* MERGEFORMATINET </w:instrText>
      </w:r>
      <w:r w:rsidR="009C19D0">
        <w:rPr>
          <w:rFonts w:ascii="Calibri" w:hAnsi="Calibri" w:cs="Calibri"/>
          <w:color w:val="000000"/>
        </w:rPr>
        <w:fldChar w:fldCharType="separate"/>
      </w:r>
      <w:r w:rsidR="004B5CB3">
        <w:rPr>
          <w:rFonts w:ascii="Calibri" w:hAnsi="Calibri" w:cs="Calibri"/>
          <w:color w:val="000000"/>
        </w:rPr>
        <w:fldChar w:fldCharType="begin"/>
      </w:r>
      <w:r w:rsidR="004B5CB3">
        <w:rPr>
          <w:rFonts w:ascii="Calibri" w:hAnsi="Calibri" w:cs="Calibri"/>
          <w:color w:val="000000"/>
        </w:rPr>
        <w:instrText xml:space="preserve"> </w:instrText>
      </w:r>
      <w:r w:rsidR="004B5CB3">
        <w:rPr>
          <w:rFonts w:ascii="Calibri" w:hAnsi="Calibri" w:cs="Calibri"/>
          <w:color w:val="000000"/>
        </w:rPr>
        <w:instrText>INCLUDEPICTURE  "cid:image003.png@01D61972.1D0CC2B0" \* MERGEFORMATINET</w:instrText>
      </w:r>
      <w:r w:rsidR="004B5CB3">
        <w:rPr>
          <w:rFonts w:ascii="Calibri" w:hAnsi="Calibri" w:cs="Calibri"/>
          <w:color w:val="000000"/>
        </w:rPr>
        <w:instrText xml:space="preserve"> </w:instrText>
      </w:r>
      <w:r w:rsidR="004B5CB3">
        <w:rPr>
          <w:rFonts w:ascii="Calibri" w:hAnsi="Calibri" w:cs="Calibri"/>
          <w:color w:val="000000"/>
        </w:rPr>
        <w:fldChar w:fldCharType="separate"/>
      </w:r>
      <w:r w:rsidR="00BE6A4D">
        <w:rPr>
          <w:rFonts w:ascii="Calibri" w:hAnsi="Calibri" w:cs="Calibri"/>
          <w:color w:val="000000"/>
        </w:rPr>
        <w:pict>
          <v:shape id="x__x0000_i1026" o:spid="_x0000_i1027" type="#_x0000_t75" style="width:333.75pt;height:191.25pt">
            <v:imagedata r:id="rId31" r:href="rId32"/>
          </v:shape>
        </w:pict>
      </w:r>
      <w:r w:rsidR="004B5CB3">
        <w:rPr>
          <w:rFonts w:ascii="Calibri" w:hAnsi="Calibri" w:cs="Calibri"/>
          <w:color w:val="000000"/>
        </w:rPr>
        <w:fldChar w:fldCharType="end"/>
      </w:r>
      <w:r w:rsidR="009C19D0">
        <w:rPr>
          <w:rFonts w:ascii="Calibri" w:hAnsi="Calibri" w:cs="Calibri"/>
          <w:color w:val="000000"/>
        </w:rPr>
        <w:fldChar w:fldCharType="end"/>
      </w:r>
      <w:r w:rsidR="003F6E07">
        <w:rPr>
          <w:rFonts w:ascii="Calibri" w:hAnsi="Calibri" w:cs="Calibri"/>
          <w:color w:val="000000"/>
        </w:rPr>
        <w:fldChar w:fldCharType="end"/>
      </w:r>
      <w:r w:rsidR="0063336A">
        <w:rPr>
          <w:rFonts w:ascii="Calibri" w:hAnsi="Calibri" w:cs="Calibri"/>
          <w:color w:val="000000"/>
        </w:rPr>
        <w:fldChar w:fldCharType="end"/>
      </w:r>
      <w:r w:rsidRPr="003C68C2">
        <w:rPr>
          <w:rFonts w:ascii="Calibri" w:hAnsi="Calibri" w:cs="Calibri"/>
          <w:color w:val="000000"/>
        </w:rPr>
        <w:fldChar w:fldCharType="end"/>
      </w:r>
    </w:p>
    <w:p w:rsidR="003C68C2" w:rsidRPr="003C68C2" w:rsidRDefault="003C68C2" w:rsidP="003C68C2">
      <w:pPr>
        <w:tabs>
          <w:tab w:val="left" w:pos="2003"/>
        </w:tabs>
        <w:suppressAutoHyphens w:val="0"/>
        <w:autoSpaceDN/>
        <w:textAlignment w:val="auto"/>
        <w:rPr>
          <w:rFonts w:ascii="Calibri" w:hAnsi="Calibri" w:cs="Calibri"/>
          <w:color w:val="000000"/>
        </w:rPr>
      </w:pPr>
    </w:p>
    <w:p w:rsidR="003C68C2" w:rsidRPr="003C68C2" w:rsidRDefault="003C68C2" w:rsidP="003C68C2">
      <w:pPr>
        <w:tabs>
          <w:tab w:val="left" w:pos="2003"/>
        </w:tabs>
        <w:suppressAutoHyphens w:val="0"/>
        <w:autoSpaceDN/>
        <w:textAlignment w:val="auto"/>
        <w:rPr>
          <w:rFonts w:ascii="Calibri" w:hAnsi="Calibri"/>
          <w:b/>
          <w:color w:val="000000"/>
          <w:sz w:val="22"/>
          <w:szCs w:val="22"/>
        </w:rPr>
      </w:pPr>
    </w:p>
    <w:p w:rsidR="003C68C2" w:rsidRPr="003C68C2" w:rsidRDefault="00845A1C" w:rsidP="003C68C2">
      <w:pPr>
        <w:suppressAutoHyphens w:val="0"/>
        <w:autoSpaceDN/>
        <w:jc w:val="both"/>
        <w:textAlignment w:val="auto"/>
        <w:rPr>
          <w:rFonts w:ascii="Calibri" w:eastAsia="Calibri" w:hAnsi="Calibri" w:cs="Calibri"/>
          <w:sz w:val="22"/>
          <w:szCs w:val="22"/>
          <w:lang w:eastAsia="en-US"/>
        </w:rPr>
      </w:pPr>
      <w:r>
        <w:rPr>
          <w:rFonts w:ascii="Calibri" w:eastAsia="Calibri" w:hAnsi="Calibri" w:cs="Calibri"/>
          <w:b/>
          <w:sz w:val="22"/>
          <w:szCs w:val="22"/>
          <w:lang w:eastAsia="en-US"/>
        </w:rPr>
        <w:t>18</w:t>
      </w:r>
      <w:r w:rsidR="003C68C2" w:rsidRPr="003C68C2">
        <w:rPr>
          <w:rFonts w:ascii="Calibri" w:eastAsia="Calibri" w:hAnsi="Calibri" w:cs="Calibri"/>
          <w:b/>
          <w:sz w:val="22"/>
          <w:szCs w:val="22"/>
          <w:lang w:eastAsia="en-US"/>
        </w:rPr>
        <w:t>.</w:t>
      </w:r>
      <w:r w:rsidR="003C68C2" w:rsidRPr="003C68C2">
        <w:rPr>
          <w:rFonts w:ascii="Calibri" w:eastAsia="Calibri" w:hAnsi="Calibri" w:cs="Calibri"/>
          <w:sz w:val="22"/>
          <w:szCs w:val="22"/>
          <w:lang w:eastAsia="en-US"/>
        </w:rPr>
        <w:t xml:space="preserve"> </w:t>
      </w:r>
      <w:r w:rsidR="003C68C2" w:rsidRPr="003C68C2">
        <w:rPr>
          <w:rFonts w:ascii="Calibri" w:eastAsia="Calibri" w:hAnsi="Calibri" w:cs="Calibri"/>
          <w:b/>
          <w:sz w:val="22"/>
          <w:szCs w:val="22"/>
          <w:lang w:eastAsia="en-US"/>
        </w:rPr>
        <w:t xml:space="preserve">Maska przeciwgazowa </w:t>
      </w:r>
      <w:proofErr w:type="spellStart"/>
      <w:r w:rsidR="003C68C2" w:rsidRPr="003C68C2">
        <w:rPr>
          <w:rFonts w:ascii="Calibri" w:eastAsia="Calibri" w:hAnsi="Calibri" w:cs="Calibri"/>
          <w:b/>
          <w:sz w:val="22"/>
          <w:szCs w:val="22"/>
          <w:lang w:eastAsia="en-US"/>
        </w:rPr>
        <w:t>pełnotwarzowa</w:t>
      </w:r>
      <w:proofErr w:type="spellEnd"/>
      <w:r w:rsidR="003C68C2" w:rsidRPr="003C68C2">
        <w:rPr>
          <w:rFonts w:ascii="Calibri" w:eastAsia="Calibri" w:hAnsi="Calibri" w:cs="Calibri"/>
          <w:b/>
          <w:sz w:val="22"/>
          <w:szCs w:val="22"/>
          <w:lang w:eastAsia="en-US"/>
        </w:rPr>
        <w:t xml:space="preserve"> silikonowa – </w:t>
      </w:r>
      <w:r w:rsidR="003C68C2" w:rsidRPr="003C68C2">
        <w:rPr>
          <w:rFonts w:ascii="Calibri" w:eastAsia="Calibri" w:hAnsi="Calibri" w:cs="Calibri"/>
          <w:sz w:val="22"/>
          <w:szCs w:val="22"/>
          <w:lang w:eastAsia="en-US"/>
        </w:rPr>
        <w:t>(indeks</w:t>
      </w:r>
      <w:r w:rsidR="003C68C2" w:rsidRPr="003C68C2">
        <w:rPr>
          <w:rFonts w:ascii="Calibri" w:eastAsia="Calibri" w:hAnsi="Calibri" w:cs="Calibri"/>
          <w:b/>
          <w:sz w:val="22"/>
          <w:szCs w:val="22"/>
          <w:lang w:eastAsia="en-US"/>
        </w:rPr>
        <w:t xml:space="preserve"> </w:t>
      </w:r>
      <w:r w:rsidR="003C68C2" w:rsidRPr="003C68C2">
        <w:rPr>
          <w:rFonts w:ascii="Calibri" w:eastAsia="Calibri" w:hAnsi="Calibri" w:cs="Calibri"/>
          <w:color w:val="000000"/>
          <w:sz w:val="22"/>
          <w:szCs w:val="22"/>
          <w:lang w:eastAsia="en-US"/>
        </w:rPr>
        <w:t xml:space="preserve">025-100-043-1) </w:t>
      </w:r>
      <w:r w:rsidR="003C68C2" w:rsidRPr="003C68C2">
        <w:rPr>
          <w:rFonts w:ascii="Calibri" w:eastAsia="Calibri" w:hAnsi="Calibri" w:cs="Calibri"/>
          <w:sz w:val="22"/>
          <w:szCs w:val="22"/>
          <w:lang w:eastAsia="en-US"/>
        </w:rPr>
        <w:t xml:space="preserve">przeznaczona jest do pracy w środowisku </w:t>
      </w:r>
      <w:r w:rsidR="003C68C2" w:rsidRPr="003C68C2">
        <w:rPr>
          <w:rFonts w:ascii="Calibri" w:eastAsia="Calibri" w:hAnsi="Calibri" w:cs="Calibri"/>
          <w:bCs/>
          <w:sz w:val="22"/>
          <w:szCs w:val="22"/>
          <w:lang w:eastAsia="en-US"/>
        </w:rPr>
        <w:t>o zawartości tlenu powyżej 19,5%</w:t>
      </w:r>
      <w:r w:rsidR="003C68C2" w:rsidRPr="003C68C2">
        <w:rPr>
          <w:rFonts w:ascii="Calibri" w:eastAsia="Calibri" w:hAnsi="Calibri" w:cs="Calibri"/>
          <w:sz w:val="22"/>
          <w:szCs w:val="22"/>
          <w:lang w:eastAsia="en-US"/>
        </w:rPr>
        <w:t xml:space="preserve">. Maska jest kompatybilna z filtrami i filtropochłaniaczami posiadającymi standardowy gwint - zgodny z </w:t>
      </w:r>
      <w:r w:rsidR="003C68C2" w:rsidRPr="003C68C2">
        <w:rPr>
          <w:rFonts w:ascii="Calibri" w:eastAsia="Calibri" w:hAnsi="Calibri" w:cs="Calibri"/>
          <w:bCs/>
          <w:sz w:val="22"/>
          <w:szCs w:val="22"/>
          <w:lang w:eastAsia="en-US"/>
        </w:rPr>
        <w:t>normą EN 148/1</w:t>
      </w:r>
      <w:r w:rsidR="003C68C2" w:rsidRPr="003C68C2">
        <w:rPr>
          <w:rFonts w:ascii="Calibri" w:eastAsia="Calibri" w:hAnsi="Calibri" w:cs="Calibri"/>
          <w:sz w:val="22"/>
          <w:szCs w:val="22"/>
          <w:lang w:eastAsia="en-US"/>
        </w:rPr>
        <w:t>. Musi spełniać normy CE.</w:t>
      </w:r>
    </w:p>
    <w:p w:rsidR="003C68C2" w:rsidRPr="003C68C2" w:rsidRDefault="003C68C2" w:rsidP="003C68C2">
      <w:pPr>
        <w:suppressAutoHyphens w:val="0"/>
        <w:autoSpaceDN/>
        <w:jc w:val="both"/>
        <w:textAlignment w:val="auto"/>
        <w:rPr>
          <w:rFonts w:ascii="Calibri" w:eastAsia="Calibri" w:hAnsi="Calibri" w:cs="Calibri"/>
          <w:color w:val="111111"/>
          <w:sz w:val="22"/>
          <w:szCs w:val="22"/>
          <w:lang w:eastAsia="en-US"/>
        </w:rPr>
      </w:pPr>
      <w:r w:rsidRPr="003C68C2">
        <w:rPr>
          <w:rFonts w:ascii="Calibri" w:eastAsia="Calibri" w:hAnsi="Calibri" w:cs="Calibri"/>
          <w:color w:val="111111"/>
          <w:sz w:val="22"/>
          <w:szCs w:val="22"/>
          <w:lang w:eastAsia="en-US"/>
        </w:rPr>
        <w:t>Korpus maski wykonany jest z wtryskiwanego silikonu, maska posiada 5 punktów mocowania taśm nagłownych. Wewnętrzna część maski wykonana jest z termoplastycznego kauczuku. Wyposażona jest w dwa zawory wydechowe umożliwiające skuteczne odprowadzanie wydychanego powietrza na zewnątrz. Maski posiada standardowe złącze filtrujące zgodne z normą UN EN 148/1:1999.</w:t>
      </w:r>
    </w:p>
    <w:p w:rsidR="003C68C2" w:rsidRPr="003C68C2" w:rsidRDefault="003C68C2" w:rsidP="003C68C2">
      <w:pPr>
        <w:suppressAutoHyphens w:val="0"/>
        <w:autoSpaceDN/>
        <w:jc w:val="both"/>
        <w:textAlignment w:val="auto"/>
        <w:rPr>
          <w:rFonts w:eastAsia="Calibri"/>
          <w:color w:val="111111"/>
          <w:sz w:val="20"/>
          <w:szCs w:val="20"/>
          <w:lang w:eastAsia="en-US"/>
        </w:rPr>
      </w:pPr>
      <w:r w:rsidRPr="003C68C2">
        <w:rPr>
          <w:rFonts w:ascii="Calibri" w:eastAsia="Calibri" w:hAnsi="Calibri" w:cs="Calibri"/>
          <w:color w:val="111111"/>
          <w:sz w:val="22"/>
          <w:szCs w:val="22"/>
          <w:lang w:eastAsia="en-US"/>
        </w:rPr>
        <w:t xml:space="preserve">Wizjer wykonany z odpornego na zarysowania poliwęglanu. Dodatkową ochronę przed zarysowaniem zapewnia także powłoka organiczna. Dzięki bocznym zagięciom zapewnia szeroki kąt widzenia. Taśmy nagłowne wykonane z naturalnego kauczuku. Posiadają pięć punktów mocowania do korpusu. Regulowana długość taśm umożliwia dostosowanie maski do wielkości głowy. Pasek nośny maski przeciwgazowej wykonany z PCV odpornego na ogień. Pasek utrzymuje maskę gdy nie jest używana. Maska </w:t>
      </w:r>
      <w:r w:rsidRPr="003C68C2">
        <w:rPr>
          <w:rFonts w:ascii="Calibri" w:eastAsia="Calibri" w:hAnsi="Calibri" w:cs="Calibri"/>
          <w:color w:val="111111"/>
          <w:sz w:val="22"/>
          <w:szCs w:val="22"/>
          <w:lang w:eastAsia="en-US"/>
        </w:rPr>
        <w:lastRenderedPageBreak/>
        <w:t xml:space="preserve">zapewnia ochronę przed elektrycznością statyczną. Można jej używać w atmosferze zagrażającej potencjalnym wybuchem. Waga 0,580 kg. Maski nie wolno używać kiedy stężenia zanieczyszczeń stanowią bezpośrednie zagrożenie dla życia i zdrowia lub gdy poziomy są nieznane lub powyżej 1000 </w:t>
      </w:r>
      <w:proofErr w:type="spellStart"/>
      <w:r w:rsidRPr="003C68C2">
        <w:rPr>
          <w:rFonts w:ascii="Calibri" w:eastAsia="Calibri" w:hAnsi="Calibri" w:cs="Calibri"/>
          <w:color w:val="111111"/>
          <w:sz w:val="22"/>
          <w:szCs w:val="22"/>
          <w:lang w:eastAsia="en-US"/>
        </w:rPr>
        <w:t>ppm</w:t>
      </w:r>
      <w:proofErr w:type="spellEnd"/>
      <w:r w:rsidRPr="003C68C2">
        <w:rPr>
          <w:rFonts w:ascii="Calibri" w:eastAsia="Calibri" w:hAnsi="Calibri"/>
          <w:color w:val="111111"/>
          <w:sz w:val="22"/>
          <w:szCs w:val="22"/>
          <w:lang w:eastAsia="en-US"/>
        </w:rPr>
        <w:t>. EN136</w:t>
      </w:r>
    </w:p>
    <w:p w:rsidR="003C68C2" w:rsidRPr="003C68C2" w:rsidRDefault="003C68C2" w:rsidP="003C68C2">
      <w:pPr>
        <w:suppressAutoHyphens w:val="0"/>
        <w:autoSpaceDN/>
        <w:textAlignment w:val="auto"/>
      </w:pPr>
      <w:r w:rsidRPr="003C68C2">
        <w:rPr>
          <w:rFonts w:ascii="Roboto" w:hAnsi="Roboto"/>
          <w:noProof/>
          <w:color w:val="333333"/>
        </w:rPr>
        <w:drawing>
          <wp:inline distT="0" distB="0" distL="0" distR="0">
            <wp:extent cx="1485900" cy="1323975"/>
            <wp:effectExtent l="0" t="0" r="0" b="9525"/>
            <wp:docPr id="15" name="Obraz 15" descr="Opis: https://safestyle.pl/public/assets/content/climax/maska-pelnotarzowa-CLIMAX-mod-731-silokon-150x200.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Opis: https://safestyle.pl/public/assets/content/climax/maska-pelnotarzowa-CLIMAX-mod-731-silokon-150x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323975"/>
                    </a:xfrm>
                    <a:prstGeom prst="rect">
                      <a:avLst/>
                    </a:prstGeom>
                    <a:noFill/>
                    <a:ln>
                      <a:noFill/>
                    </a:ln>
                  </pic:spPr>
                </pic:pic>
              </a:graphicData>
            </a:graphic>
          </wp:inline>
        </w:drawing>
      </w:r>
      <w:r w:rsidRPr="003C68C2">
        <w:rPr>
          <w:rFonts w:ascii="Roboto" w:hAnsi="Roboto"/>
          <w:caps/>
          <w:noProof/>
          <w:color w:val="333333"/>
        </w:rPr>
        <w:drawing>
          <wp:inline distT="0" distB="0" distL="0" distR="0">
            <wp:extent cx="1704975" cy="1352550"/>
            <wp:effectExtent l="0" t="0" r="9525" b="0"/>
            <wp:docPr id="14" name="Obraz 14" descr="Opis: Maska przeciwgazowa pełnotwarzowa CLIMAX mod. 731 siliko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Maska przeciwgazowa pełnotwarzowa CLIMAX mod. 731 silikonow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5" cy="1352550"/>
                    </a:xfrm>
                    <a:prstGeom prst="rect">
                      <a:avLst/>
                    </a:prstGeom>
                    <a:noFill/>
                    <a:ln>
                      <a:noFill/>
                    </a:ln>
                  </pic:spPr>
                </pic:pic>
              </a:graphicData>
            </a:graphic>
          </wp:inline>
        </w:drawing>
      </w:r>
    </w:p>
    <w:p w:rsidR="003C68C2" w:rsidRPr="003C68C2" w:rsidRDefault="00845A1C" w:rsidP="003C68C2">
      <w:pPr>
        <w:shd w:val="clear" w:color="auto" w:fill="FFFFFF"/>
        <w:suppressAutoHyphens w:val="0"/>
        <w:autoSpaceDN/>
        <w:spacing w:before="100" w:beforeAutospacing="1" w:after="100" w:afterAutospacing="1" w:line="270" w:lineRule="atLeast"/>
        <w:jc w:val="both"/>
        <w:textAlignment w:val="auto"/>
        <w:rPr>
          <w:rFonts w:ascii="Calibri" w:hAnsi="Calibri"/>
          <w:color w:val="111111"/>
          <w:sz w:val="22"/>
          <w:szCs w:val="22"/>
        </w:rPr>
      </w:pPr>
      <w:r>
        <w:rPr>
          <w:rFonts w:ascii="Calibri" w:hAnsi="Calibri" w:cs="Arial"/>
          <w:b/>
          <w:sz w:val="22"/>
          <w:szCs w:val="22"/>
        </w:rPr>
        <w:t>19</w:t>
      </w:r>
      <w:r w:rsidR="003C68C2" w:rsidRPr="003C68C2">
        <w:rPr>
          <w:rFonts w:ascii="Calibri" w:hAnsi="Calibri" w:cs="Arial"/>
          <w:b/>
          <w:sz w:val="22"/>
          <w:szCs w:val="22"/>
        </w:rPr>
        <w:t xml:space="preserve">. </w:t>
      </w:r>
      <w:r w:rsidR="003C68C2" w:rsidRPr="003C68C2">
        <w:rPr>
          <w:rFonts w:ascii="Calibri" w:hAnsi="Calibri"/>
          <w:b/>
          <w:sz w:val="22"/>
          <w:szCs w:val="22"/>
        </w:rPr>
        <w:t xml:space="preserve">Filtr </w:t>
      </w:r>
      <w:proofErr w:type="spellStart"/>
      <w:r w:rsidR="003C68C2" w:rsidRPr="003C68C2">
        <w:rPr>
          <w:rFonts w:ascii="Calibri" w:hAnsi="Calibri"/>
          <w:b/>
          <w:sz w:val="22"/>
          <w:szCs w:val="22"/>
        </w:rPr>
        <w:t>przeciwozonowy</w:t>
      </w:r>
      <w:proofErr w:type="spellEnd"/>
      <w:r w:rsidR="003C68C2" w:rsidRPr="003C68C2">
        <w:rPr>
          <w:rFonts w:ascii="Calibri" w:hAnsi="Calibri"/>
          <w:b/>
          <w:sz w:val="22"/>
          <w:szCs w:val="22"/>
        </w:rPr>
        <w:t xml:space="preserve"> do maski przeciwgazowej </w:t>
      </w:r>
      <w:proofErr w:type="spellStart"/>
      <w:r w:rsidR="003C68C2" w:rsidRPr="003C68C2">
        <w:rPr>
          <w:rFonts w:ascii="Calibri" w:hAnsi="Calibri"/>
          <w:b/>
          <w:sz w:val="22"/>
          <w:szCs w:val="22"/>
        </w:rPr>
        <w:t>pełnotwarzowej</w:t>
      </w:r>
      <w:proofErr w:type="spellEnd"/>
      <w:r w:rsidR="003C68C2" w:rsidRPr="003C68C2">
        <w:rPr>
          <w:rFonts w:ascii="Calibri" w:hAnsi="Calibri"/>
          <w:b/>
          <w:sz w:val="22"/>
          <w:szCs w:val="22"/>
        </w:rPr>
        <w:t xml:space="preserve"> silikonowej – </w:t>
      </w:r>
      <w:r w:rsidR="003C68C2" w:rsidRPr="003C68C2">
        <w:rPr>
          <w:rFonts w:ascii="Calibri" w:hAnsi="Calibri"/>
          <w:sz w:val="22"/>
          <w:szCs w:val="22"/>
        </w:rPr>
        <w:t>(indeks</w:t>
      </w:r>
      <w:r w:rsidR="003C68C2" w:rsidRPr="003C68C2">
        <w:rPr>
          <w:rFonts w:ascii="Calibri" w:hAnsi="Calibri"/>
          <w:b/>
          <w:sz w:val="22"/>
          <w:szCs w:val="22"/>
        </w:rPr>
        <w:t xml:space="preserve"> </w:t>
      </w:r>
      <w:r w:rsidR="003C68C2" w:rsidRPr="003C68C2">
        <w:rPr>
          <w:rFonts w:ascii="Calibri" w:hAnsi="Calibri"/>
          <w:color w:val="000000"/>
          <w:sz w:val="22"/>
          <w:szCs w:val="22"/>
        </w:rPr>
        <w:t xml:space="preserve">025-100-044-1) przeznaczony do </w:t>
      </w:r>
      <w:r w:rsidR="003C68C2" w:rsidRPr="003C68C2">
        <w:rPr>
          <w:rFonts w:ascii="Calibri" w:hAnsi="Calibri"/>
          <w:color w:val="111111"/>
          <w:sz w:val="22"/>
          <w:szCs w:val="22"/>
        </w:rPr>
        <w:t xml:space="preserve">ochrony układu oddechowego (Pochłaniacz i filtropochłaniacz A2B2E2K2P3 725). Pasuje do masek typu 731, 731c firmy </w:t>
      </w:r>
      <w:proofErr w:type="spellStart"/>
      <w:r w:rsidR="003C68C2" w:rsidRPr="003C68C2">
        <w:rPr>
          <w:rFonts w:ascii="Calibri" w:hAnsi="Calibri"/>
          <w:color w:val="111111"/>
          <w:sz w:val="22"/>
          <w:szCs w:val="22"/>
        </w:rPr>
        <w:t>Climax</w:t>
      </w:r>
      <w:proofErr w:type="spellEnd"/>
      <w:r w:rsidR="003C68C2" w:rsidRPr="003C68C2">
        <w:rPr>
          <w:rFonts w:ascii="Calibri" w:hAnsi="Calibri"/>
          <w:color w:val="111111"/>
          <w:sz w:val="22"/>
          <w:szCs w:val="22"/>
        </w:rPr>
        <w:t>. Spełnia wymagania normy EN 14387. Zapewnia poziom ochrony A2B2E2K2P3. Pasuje do masek ze standardowym gwintem EN 148/1.</w:t>
      </w:r>
    </w:p>
    <w:p w:rsidR="003C68C2" w:rsidRPr="003C68C2" w:rsidRDefault="003C68C2" w:rsidP="003C68C2">
      <w:pPr>
        <w:shd w:val="clear" w:color="auto" w:fill="FFFFFF"/>
        <w:suppressAutoHyphens w:val="0"/>
        <w:autoSpaceDN/>
        <w:spacing w:line="270" w:lineRule="atLeast"/>
        <w:textAlignment w:val="auto"/>
        <w:rPr>
          <w:rFonts w:ascii="Calibri" w:hAnsi="Calibri"/>
          <w:color w:val="111111"/>
          <w:sz w:val="22"/>
          <w:szCs w:val="22"/>
        </w:rPr>
      </w:pPr>
      <w:r w:rsidRPr="003C68C2">
        <w:rPr>
          <w:rFonts w:ascii="Calibri" w:hAnsi="Calibri"/>
          <w:noProof/>
          <w:color w:val="333333"/>
          <w:sz w:val="22"/>
          <w:szCs w:val="22"/>
        </w:rPr>
        <w:drawing>
          <wp:inline distT="0" distB="0" distL="0" distR="0">
            <wp:extent cx="1228725" cy="1104900"/>
            <wp:effectExtent l="0" t="0" r="9525" b="0"/>
            <wp:docPr id="13" name="Obraz 13" descr="Opis: Filtropochłaniacz 725 A2B2E2K2P3 CLIMAX">
              <a:hlinkClick xmlns:a="http://schemas.openxmlformats.org/drawingml/2006/main" r:id="rId36" tooltip="&quot;Filtropochłaniacz 725 A2B2E2K2P3 CLIMAX&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pis: Filtropochłaniacz 725 A2B2E2K2P3 CLIMA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rFonts w:ascii="Calibri" w:hAnsi="Calibri"/>
          <w:sz w:val="22"/>
          <w:szCs w:val="22"/>
        </w:rPr>
      </w:pPr>
      <w:r w:rsidRPr="003C68C2">
        <w:rPr>
          <w:rFonts w:ascii="Calibri" w:hAnsi="Calibri"/>
          <w:b/>
          <w:sz w:val="22"/>
          <w:szCs w:val="22"/>
        </w:rPr>
        <w:t>2</w:t>
      </w:r>
      <w:r w:rsidR="00845A1C">
        <w:rPr>
          <w:rFonts w:ascii="Calibri" w:hAnsi="Calibri"/>
          <w:b/>
          <w:sz w:val="22"/>
          <w:szCs w:val="22"/>
        </w:rPr>
        <w:t>0</w:t>
      </w:r>
      <w:r w:rsidRPr="003C68C2">
        <w:rPr>
          <w:rFonts w:ascii="Calibri" w:hAnsi="Calibri"/>
          <w:b/>
          <w:sz w:val="22"/>
          <w:szCs w:val="22"/>
        </w:rPr>
        <w:t xml:space="preserve">. </w:t>
      </w:r>
      <w:r w:rsidRPr="003C68C2">
        <w:rPr>
          <w:rFonts w:ascii="Calibri" w:hAnsi="Calibri"/>
          <w:b/>
          <w:bCs/>
          <w:color w:val="1F1A17"/>
          <w:spacing w:val="5"/>
          <w:sz w:val="22"/>
          <w:szCs w:val="22"/>
        </w:rPr>
        <w:t xml:space="preserve">Lekki hełm ochronny przemysłowy HA131 – </w:t>
      </w:r>
      <w:r w:rsidRPr="003C68C2">
        <w:rPr>
          <w:rFonts w:ascii="Calibri" w:hAnsi="Calibri"/>
          <w:sz w:val="22"/>
          <w:szCs w:val="22"/>
        </w:rPr>
        <w:t>(indeks</w:t>
      </w:r>
      <w:r w:rsidRPr="003C68C2">
        <w:rPr>
          <w:rFonts w:ascii="Calibri" w:hAnsi="Calibri"/>
          <w:b/>
          <w:sz w:val="22"/>
          <w:szCs w:val="22"/>
        </w:rPr>
        <w:t xml:space="preserve"> </w:t>
      </w:r>
      <w:r w:rsidRPr="003C68C2">
        <w:rPr>
          <w:rFonts w:ascii="Calibri" w:hAnsi="Calibri"/>
          <w:color w:val="000000"/>
          <w:sz w:val="22"/>
          <w:szCs w:val="22"/>
        </w:rPr>
        <w:t>025-100-045-1) p</w:t>
      </w:r>
      <w:r w:rsidRPr="003C68C2">
        <w:rPr>
          <w:rFonts w:ascii="Calibri" w:hAnsi="Calibri"/>
          <w:sz w:val="22"/>
          <w:szCs w:val="22"/>
        </w:rPr>
        <w:t xml:space="preserve">rzemysłowy hełm ochronny lekki typu czapka-kask chroni przed uderzeniem głową, spadającymi przedmiotami o niewielkiej sile uderzenia. Przeznaczony do przemysłu, na taśmach montażowych oraz w warsztatach samochodowych. Wykonany jest w postaci tekstylnej czapki z sztywnym daszkiem z wkładką poliamidową. Nie ogranicza on ruchów ani pola widzenia. Wewnętrzna skorupa ochronna z ABS oraz wykładziny ochronnej wykonanej z elastycznej pianki poliuretanowej, która amortyzuje podczas uderzenia, umieszczona wewnątrz bawełnianego poszycia tekstylnego. Dodatkowo w tylnej części posiada regulowany rozmiar bawełnianą taśmą w zakresie 54-59 cm na tęgość, dająca możliwość dopasowania wielkości hełmu do obwodu głowy. Kask jest lekki, waży 165 - 200 g. Czapka jest wyposażona w podłużne otwory wentylacyjne zabezpieczone siatką z poliestru, dzięki otworom z boku co zapobiega gromadzeniu się wilgoci i zapewnia prawidłową cyrkulację powietrza. spełnia normę: EN-812; Kolory: niebieski. Dopuszczalny termin użytkowania lekkiego hełmu ochronnego to pięć lat, okres gwarancji 12 miesięcy. </w:t>
      </w:r>
    </w:p>
    <w:p w:rsidR="003C68C2" w:rsidRPr="003C68C2" w:rsidRDefault="003C68C2" w:rsidP="003C68C2">
      <w:pPr>
        <w:tabs>
          <w:tab w:val="left" w:pos="2003"/>
        </w:tabs>
        <w:suppressAutoHyphens w:val="0"/>
        <w:autoSpaceDN/>
        <w:textAlignment w:val="auto"/>
        <w:rPr>
          <w:rFonts w:ascii="Calibri" w:hAnsi="Calibri"/>
          <w:noProof/>
          <w:sz w:val="22"/>
          <w:szCs w:val="22"/>
        </w:rPr>
      </w:pPr>
      <w:r w:rsidRPr="003C68C2">
        <w:rPr>
          <w:rFonts w:ascii="Calibri" w:hAnsi="Calibri"/>
          <w:noProof/>
          <w:sz w:val="22"/>
          <w:szCs w:val="22"/>
        </w:rPr>
        <w:fldChar w:fldCharType="begin"/>
      </w:r>
      <w:r w:rsidRPr="003C68C2">
        <w:rPr>
          <w:rFonts w:ascii="Calibri" w:hAnsi="Calibri"/>
          <w:noProof/>
          <w:sz w:val="22"/>
          <w:szCs w:val="22"/>
        </w:rPr>
        <w:instrText xml:space="preserve"> INCLUDEPICTURE  "cid:20d9d7f48a944bd5bd7803b936f5fd4f@Open-Xchange" \* MERGEFORMATINET </w:instrText>
      </w:r>
      <w:r w:rsidRPr="003C68C2">
        <w:rPr>
          <w:rFonts w:ascii="Calibri" w:hAnsi="Calibri"/>
          <w:noProof/>
          <w:sz w:val="22"/>
          <w:szCs w:val="22"/>
        </w:rPr>
        <w:fldChar w:fldCharType="separate"/>
      </w:r>
      <w:r w:rsidR="0063336A">
        <w:rPr>
          <w:rFonts w:ascii="Calibri" w:hAnsi="Calibri"/>
          <w:noProof/>
          <w:sz w:val="22"/>
          <w:szCs w:val="22"/>
        </w:rPr>
        <w:fldChar w:fldCharType="begin"/>
      </w:r>
      <w:r w:rsidR="0063336A">
        <w:rPr>
          <w:rFonts w:ascii="Calibri" w:hAnsi="Calibri"/>
          <w:noProof/>
          <w:sz w:val="22"/>
          <w:szCs w:val="22"/>
        </w:rPr>
        <w:instrText xml:space="preserve"> INCLUDEPICTURE  "cid:20d9d7f48a944bd5bd7803b936f5fd4f@Open-Xchange" \* MERGEFORMATINET </w:instrText>
      </w:r>
      <w:r w:rsidR="0063336A">
        <w:rPr>
          <w:rFonts w:ascii="Calibri" w:hAnsi="Calibri"/>
          <w:noProof/>
          <w:sz w:val="22"/>
          <w:szCs w:val="22"/>
        </w:rPr>
        <w:fldChar w:fldCharType="separate"/>
      </w:r>
      <w:r w:rsidR="003F6E07">
        <w:rPr>
          <w:rFonts w:ascii="Calibri" w:hAnsi="Calibri"/>
          <w:noProof/>
          <w:sz w:val="22"/>
          <w:szCs w:val="22"/>
        </w:rPr>
        <w:fldChar w:fldCharType="begin"/>
      </w:r>
      <w:r w:rsidR="003F6E07">
        <w:rPr>
          <w:rFonts w:ascii="Calibri" w:hAnsi="Calibri"/>
          <w:noProof/>
          <w:sz w:val="22"/>
          <w:szCs w:val="22"/>
        </w:rPr>
        <w:instrText xml:space="preserve"> INCLUDEPICTURE  "cid:20d9d7f48a944bd5bd7803b936f5fd4f@Open-Xchange" \* MERGEFORMATINET </w:instrText>
      </w:r>
      <w:r w:rsidR="003F6E07">
        <w:rPr>
          <w:rFonts w:ascii="Calibri" w:hAnsi="Calibri"/>
          <w:noProof/>
          <w:sz w:val="22"/>
          <w:szCs w:val="22"/>
        </w:rPr>
        <w:fldChar w:fldCharType="separate"/>
      </w:r>
      <w:r w:rsidR="009C19D0">
        <w:rPr>
          <w:rFonts w:ascii="Calibri" w:hAnsi="Calibri"/>
          <w:noProof/>
          <w:sz w:val="22"/>
          <w:szCs w:val="22"/>
        </w:rPr>
        <w:fldChar w:fldCharType="begin"/>
      </w:r>
      <w:r w:rsidR="009C19D0">
        <w:rPr>
          <w:rFonts w:ascii="Calibri" w:hAnsi="Calibri"/>
          <w:noProof/>
          <w:sz w:val="22"/>
          <w:szCs w:val="22"/>
        </w:rPr>
        <w:instrText xml:space="preserve"> INCLUDEPICTURE  "cid:20d9d7f48a944bd5bd7803b936f5fd4f@Open-Xchange" \* MERGEFORMATINET </w:instrText>
      </w:r>
      <w:r w:rsidR="009C19D0">
        <w:rPr>
          <w:rFonts w:ascii="Calibri" w:hAnsi="Calibri"/>
          <w:noProof/>
          <w:sz w:val="22"/>
          <w:szCs w:val="22"/>
        </w:rPr>
        <w:fldChar w:fldCharType="separate"/>
      </w:r>
      <w:r w:rsidR="004B5CB3">
        <w:rPr>
          <w:rFonts w:ascii="Calibri" w:hAnsi="Calibri"/>
          <w:noProof/>
          <w:sz w:val="22"/>
          <w:szCs w:val="22"/>
        </w:rPr>
        <w:fldChar w:fldCharType="begin"/>
      </w:r>
      <w:r w:rsidR="004B5CB3">
        <w:rPr>
          <w:rFonts w:ascii="Calibri" w:hAnsi="Calibri"/>
          <w:noProof/>
          <w:sz w:val="22"/>
          <w:szCs w:val="22"/>
        </w:rPr>
        <w:instrText xml:space="preserve"> </w:instrText>
      </w:r>
      <w:r w:rsidR="004B5CB3">
        <w:rPr>
          <w:rFonts w:ascii="Calibri" w:hAnsi="Calibri"/>
          <w:noProof/>
          <w:sz w:val="22"/>
          <w:szCs w:val="22"/>
        </w:rPr>
        <w:instrText>INCLUDEPICTURE  "cid:20d9d7f48a944bd5bd7803b936f5fd4f@Open-Xchange" \* MERGEFORMATINET</w:instrText>
      </w:r>
      <w:r w:rsidR="004B5CB3">
        <w:rPr>
          <w:rFonts w:ascii="Calibri" w:hAnsi="Calibri"/>
          <w:noProof/>
          <w:sz w:val="22"/>
          <w:szCs w:val="22"/>
        </w:rPr>
        <w:instrText xml:space="preserve"> </w:instrText>
      </w:r>
      <w:r w:rsidR="004B5CB3">
        <w:rPr>
          <w:rFonts w:ascii="Calibri" w:hAnsi="Calibri"/>
          <w:noProof/>
          <w:sz w:val="22"/>
          <w:szCs w:val="22"/>
        </w:rPr>
        <w:fldChar w:fldCharType="separate"/>
      </w:r>
      <w:r w:rsidR="00BE6A4D">
        <w:rPr>
          <w:rFonts w:ascii="Calibri" w:hAnsi="Calibri"/>
          <w:noProof/>
          <w:sz w:val="22"/>
          <w:szCs w:val="22"/>
        </w:rPr>
        <w:pict>
          <v:shape id="_x0000_i1028" type="#_x0000_t75" style="width:130.5pt;height:74.25pt;visibility:visible">
            <v:imagedata r:id="rId38" r:href="rId39"/>
          </v:shape>
        </w:pict>
      </w:r>
      <w:r w:rsidR="004B5CB3">
        <w:rPr>
          <w:rFonts w:ascii="Calibri" w:hAnsi="Calibri"/>
          <w:noProof/>
          <w:sz w:val="22"/>
          <w:szCs w:val="22"/>
        </w:rPr>
        <w:fldChar w:fldCharType="end"/>
      </w:r>
      <w:r w:rsidR="009C19D0">
        <w:rPr>
          <w:rFonts w:ascii="Calibri" w:hAnsi="Calibri"/>
          <w:noProof/>
          <w:sz w:val="22"/>
          <w:szCs w:val="22"/>
        </w:rPr>
        <w:fldChar w:fldCharType="end"/>
      </w:r>
      <w:r w:rsidR="003F6E07">
        <w:rPr>
          <w:rFonts w:ascii="Calibri" w:hAnsi="Calibri"/>
          <w:noProof/>
          <w:sz w:val="22"/>
          <w:szCs w:val="22"/>
        </w:rPr>
        <w:fldChar w:fldCharType="end"/>
      </w:r>
      <w:r w:rsidR="0063336A">
        <w:rPr>
          <w:rFonts w:ascii="Calibri" w:hAnsi="Calibri"/>
          <w:noProof/>
          <w:sz w:val="22"/>
          <w:szCs w:val="22"/>
        </w:rPr>
        <w:fldChar w:fldCharType="end"/>
      </w:r>
      <w:r w:rsidRPr="003C68C2">
        <w:rPr>
          <w:rFonts w:ascii="Calibri" w:hAnsi="Calibri"/>
          <w:noProof/>
          <w:sz w:val="22"/>
          <w:szCs w:val="22"/>
        </w:rPr>
        <w:fldChar w:fldCharType="end"/>
      </w:r>
    </w:p>
    <w:p w:rsidR="00845A1C" w:rsidRDefault="00845A1C" w:rsidP="003C68C2">
      <w:pPr>
        <w:suppressAutoHyphens w:val="0"/>
        <w:autoSpaceDN/>
        <w:jc w:val="both"/>
        <w:textAlignment w:val="auto"/>
        <w:rPr>
          <w:rFonts w:ascii="Calibri" w:hAnsi="Calibri"/>
          <w:b/>
          <w:sz w:val="22"/>
          <w:szCs w:val="22"/>
        </w:rPr>
      </w:pPr>
    </w:p>
    <w:p w:rsidR="003C68C2" w:rsidRPr="003C68C2" w:rsidRDefault="003C68C2" w:rsidP="003C68C2">
      <w:pPr>
        <w:suppressAutoHyphens w:val="0"/>
        <w:autoSpaceDN/>
        <w:jc w:val="both"/>
        <w:textAlignment w:val="auto"/>
        <w:rPr>
          <w:rFonts w:ascii="Calibri" w:hAnsi="Calibri" w:cs="Arial"/>
          <w:spacing w:val="12"/>
          <w:sz w:val="22"/>
          <w:szCs w:val="22"/>
        </w:rPr>
      </w:pPr>
      <w:r w:rsidRPr="003C68C2">
        <w:rPr>
          <w:rFonts w:ascii="Calibri" w:hAnsi="Calibri"/>
          <w:b/>
          <w:sz w:val="22"/>
          <w:szCs w:val="22"/>
        </w:rPr>
        <w:t>2</w:t>
      </w:r>
      <w:r w:rsidR="00845A1C">
        <w:rPr>
          <w:rFonts w:ascii="Calibri" w:hAnsi="Calibri"/>
          <w:b/>
          <w:sz w:val="22"/>
          <w:szCs w:val="22"/>
        </w:rPr>
        <w:t>1</w:t>
      </w:r>
      <w:r w:rsidRPr="003C68C2">
        <w:rPr>
          <w:rFonts w:ascii="Calibri" w:hAnsi="Calibri"/>
          <w:b/>
          <w:sz w:val="22"/>
          <w:szCs w:val="22"/>
        </w:rPr>
        <w:t xml:space="preserve">. Maska lakiernicza pełna 6800-3M - </w:t>
      </w:r>
      <w:r w:rsidRPr="003C68C2">
        <w:rPr>
          <w:rFonts w:ascii="Calibri" w:hAnsi="Calibri"/>
          <w:sz w:val="22"/>
          <w:szCs w:val="22"/>
        </w:rPr>
        <w:t>(indeks</w:t>
      </w:r>
      <w:r w:rsidRPr="003C68C2">
        <w:rPr>
          <w:rFonts w:ascii="Calibri" w:hAnsi="Calibri"/>
          <w:b/>
          <w:sz w:val="22"/>
          <w:szCs w:val="22"/>
        </w:rPr>
        <w:t xml:space="preserve"> </w:t>
      </w:r>
      <w:r w:rsidRPr="003C68C2">
        <w:rPr>
          <w:rFonts w:ascii="Calibri" w:hAnsi="Calibri"/>
          <w:sz w:val="22"/>
          <w:szCs w:val="22"/>
        </w:rPr>
        <w:t xml:space="preserve">025-100-046 -1) </w:t>
      </w:r>
      <w:r w:rsidRPr="003C68C2">
        <w:rPr>
          <w:rFonts w:ascii="Calibri" w:hAnsi="Calibri" w:cs="Arial"/>
          <w:spacing w:val="12"/>
          <w:sz w:val="22"/>
          <w:szCs w:val="22"/>
        </w:rPr>
        <w:t>maska pełna wielokrotnego użytku dostępna w trzech rozmiarach i jest wyposażona w system złącza bagnetowego 3M™ pozwalający na podłączanie szerokiego asortymentu lekkich, podwójnych elementów oczyszczających chroniących przed gazami, parami i pyłami, w zależności od potrzeb. Zapewnia szerokie pole widzenia, konstrukcja lekka i wyważona. Silikonowe uszczelnienie twarzy zapewnia wysoki poziom komfortu i przedłużoną żywotność produktu. EN136.</w:t>
      </w:r>
    </w:p>
    <w:p w:rsidR="003C68C2" w:rsidRPr="003C68C2" w:rsidRDefault="003C68C2" w:rsidP="003C68C2">
      <w:pPr>
        <w:tabs>
          <w:tab w:val="left" w:pos="2003"/>
        </w:tabs>
        <w:suppressAutoHyphens w:val="0"/>
        <w:autoSpaceDN/>
        <w:textAlignment w:val="auto"/>
        <w:rPr>
          <w:rFonts w:ascii="Calibri" w:hAnsi="Calibri"/>
          <w:sz w:val="22"/>
          <w:szCs w:val="22"/>
        </w:rPr>
      </w:pPr>
    </w:p>
    <w:p w:rsidR="003C68C2" w:rsidRPr="003C68C2" w:rsidRDefault="003C68C2" w:rsidP="003C68C2">
      <w:pPr>
        <w:tabs>
          <w:tab w:val="left" w:pos="2003"/>
        </w:tabs>
        <w:suppressAutoHyphens w:val="0"/>
        <w:autoSpaceDN/>
        <w:textAlignment w:val="auto"/>
        <w:rPr>
          <w:rFonts w:ascii="Calibri" w:hAnsi="Calibri"/>
          <w:sz w:val="22"/>
          <w:szCs w:val="22"/>
        </w:rPr>
      </w:pPr>
      <w:r w:rsidRPr="003C68C2">
        <w:rPr>
          <w:rFonts w:ascii="Calibri" w:hAnsi="Calibri"/>
          <w:noProof/>
          <w:sz w:val="22"/>
          <w:szCs w:val="22"/>
        </w:rPr>
        <w:drawing>
          <wp:inline distT="0" distB="0" distL="0" distR="0">
            <wp:extent cx="1276350" cy="1181100"/>
            <wp:effectExtent l="0" t="0" r="0" b="0"/>
            <wp:docPr id="12" name="Obraz 12" descr="Opis: 3M-680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3M-6800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rsidR="003C68C2" w:rsidRPr="003C68C2" w:rsidRDefault="003C68C2" w:rsidP="003C68C2">
      <w:pPr>
        <w:suppressAutoHyphens w:val="0"/>
        <w:autoSpaceDN/>
        <w:jc w:val="both"/>
        <w:textAlignment w:val="auto"/>
        <w:rPr>
          <w:rFonts w:ascii="Calibri" w:hAnsi="Calibri"/>
          <w:sz w:val="22"/>
          <w:szCs w:val="22"/>
        </w:rPr>
      </w:pPr>
      <w:r w:rsidRPr="003C68C2">
        <w:rPr>
          <w:rFonts w:ascii="Calibri" w:hAnsi="Calibri"/>
          <w:b/>
          <w:color w:val="000000"/>
          <w:sz w:val="22"/>
          <w:szCs w:val="22"/>
        </w:rPr>
        <w:t>2</w:t>
      </w:r>
      <w:r w:rsidR="00845A1C">
        <w:rPr>
          <w:rFonts w:ascii="Calibri" w:hAnsi="Calibri"/>
          <w:b/>
          <w:color w:val="000000"/>
          <w:sz w:val="22"/>
          <w:szCs w:val="22"/>
        </w:rPr>
        <w:t>2</w:t>
      </w:r>
      <w:r w:rsidRPr="003C68C2">
        <w:rPr>
          <w:rFonts w:ascii="Calibri" w:hAnsi="Calibri"/>
          <w:b/>
          <w:color w:val="000000"/>
          <w:sz w:val="22"/>
          <w:szCs w:val="22"/>
        </w:rPr>
        <w:t xml:space="preserve">. Osłona szyby do maski 6800-3M - </w:t>
      </w:r>
      <w:r w:rsidRPr="003C68C2">
        <w:rPr>
          <w:rFonts w:ascii="Calibri" w:hAnsi="Calibri"/>
          <w:sz w:val="22"/>
          <w:szCs w:val="22"/>
        </w:rPr>
        <w:t>(indeks</w:t>
      </w:r>
      <w:r w:rsidRPr="003C68C2">
        <w:rPr>
          <w:rFonts w:ascii="Calibri" w:hAnsi="Calibri"/>
          <w:b/>
          <w:sz w:val="22"/>
          <w:szCs w:val="22"/>
        </w:rPr>
        <w:t xml:space="preserve"> </w:t>
      </w:r>
      <w:r w:rsidRPr="003C68C2">
        <w:rPr>
          <w:rFonts w:ascii="Calibri" w:hAnsi="Calibri"/>
          <w:color w:val="000000"/>
          <w:sz w:val="22"/>
          <w:szCs w:val="22"/>
        </w:rPr>
        <w:t>025-100-047-1) folia ochronna na szybę do maski, zapewnia doskonałą ochronę szyby</w:t>
      </w:r>
      <w:r w:rsidRPr="003C68C2">
        <w:rPr>
          <w:rFonts w:ascii="Open Sans" w:hAnsi="Open Sans"/>
          <w:color w:val="000000"/>
        </w:rPr>
        <w:t>.</w:t>
      </w:r>
    </w:p>
    <w:p w:rsidR="003C68C2" w:rsidRPr="003C68C2" w:rsidRDefault="003C68C2" w:rsidP="003C68C2">
      <w:pPr>
        <w:suppressAutoHyphens w:val="0"/>
        <w:autoSpaceDE w:val="0"/>
        <w:textAlignment w:val="auto"/>
        <w:rPr>
          <w:rFonts w:ascii="Calibri" w:hAnsi="Calibri"/>
          <w:b/>
          <w:color w:val="000000"/>
          <w:sz w:val="22"/>
          <w:szCs w:val="22"/>
        </w:rPr>
      </w:pPr>
    </w:p>
    <w:p w:rsidR="003C68C2" w:rsidRPr="003C68C2" w:rsidRDefault="003C68C2" w:rsidP="003C68C2">
      <w:pPr>
        <w:suppressAutoHyphens w:val="0"/>
        <w:autoSpaceDE w:val="0"/>
        <w:textAlignment w:val="auto"/>
        <w:rPr>
          <w:sz w:val="20"/>
          <w:szCs w:val="20"/>
        </w:rPr>
      </w:pPr>
      <w:r w:rsidRPr="003C68C2">
        <w:rPr>
          <w:rFonts w:ascii="Calibri" w:hAnsi="Calibri"/>
          <w:b/>
          <w:color w:val="000000"/>
          <w:sz w:val="22"/>
          <w:szCs w:val="22"/>
        </w:rPr>
        <w:t>2</w:t>
      </w:r>
      <w:r w:rsidR="00845A1C">
        <w:rPr>
          <w:rFonts w:ascii="Calibri" w:hAnsi="Calibri"/>
          <w:b/>
          <w:color w:val="000000"/>
          <w:sz w:val="22"/>
          <w:szCs w:val="22"/>
        </w:rPr>
        <w:t>3</w:t>
      </w:r>
      <w:r w:rsidRPr="003C68C2">
        <w:rPr>
          <w:rFonts w:ascii="Calibri" w:hAnsi="Calibri"/>
          <w:b/>
          <w:color w:val="000000"/>
          <w:sz w:val="22"/>
          <w:szCs w:val="22"/>
        </w:rPr>
        <w:t xml:space="preserve">. Pochłaniacz do maski lakierniczej 3M 6057 - </w:t>
      </w:r>
      <w:r w:rsidRPr="003C68C2">
        <w:rPr>
          <w:rFonts w:ascii="Calibri" w:hAnsi="Calibri"/>
          <w:sz w:val="22"/>
          <w:szCs w:val="22"/>
        </w:rPr>
        <w:t>(indeks</w:t>
      </w:r>
      <w:r w:rsidRPr="003C68C2">
        <w:rPr>
          <w:rFonts w:ascii="Calibri" w:hAnsi="Calibri"/>
          <w:b/>
          <w:sz w:val="22"/>
          <w:szCs w:val="22"/>
        </w:rPr>
        <w:t xml:space="preserve"> </w:t>
      </w:r>
      <w:r w:rsidRPr="003C68C2">
        <w:rPr>
          <w:rFonts w:ascii="Calibri" w:hAnsi="Calibri"/>
          <w:color w:val="000000"/>
          <w:sz w:val="22"/>
          <w:szCs w:val="22"/>
        </w:rPr>
        <w:t>025-100-048 -1) to filtry przeznaczone do masek i półmasek 3M serii 6000. Filtry mocowane są w masce poprzez pokrywy mocujące 3M 501 wraz z filtrami przeciw pyłowymi serii P. Filtry A1 chronią przed parami organicznymi i nieorganicznymi, gazami kwaśnymi oraz amoniakiem (temp. wrzenia&lt; 65°C),</w:t>
      </w:r>
      <w:r w:rsidRPr="003C68C2">
        <w:rPr>
          <w:spacing w:val="-2"/>
          <w:sz w:val="21"/>
          <w:szCs w:val="21"/>
        </w:rPr>
        <w:t xml:space="preserve"> EN14387.</w:t>
      </w:r>
    </w:p>
    <w:p w:rsidR="003C68C2" w:rsidRPr="003C68C2" w:rsidRDefault="003C68C2" w:rsidP="003C68C2">
      <w:pPr>
        <w:tabs>
          <w:tab w:val="left" w:pos="2003"/>
        </w:tabs>
        <w:suppressAutoHyphens w:val="0"/>
        <w:autoSpaceDN/>
        <w:textAlignment w:val="auto"/>
        <w:rPr>
          <w:rFonts w:ascii="Calibri" w:hAnsi="Calibri"/>
          <w:b/>
          <w:sz w:val="22"/>
          <w:szCs w:val="22"/>
        </w:rPr>
      </w:pPr>
      <w:r w:rsidRPr="003C68C2">
        <w:rPr>
          <w:rFonts w:ascii="Calibri" w:hAnsi="Calibri"/>
          <w:b/>
          <w:noProof/>
          <w:sz w:val="22"/>
          <w:szCs w:val="22"/>
        </w:rPr>
        <w:drawing>
          <wp:inline distT="0" distB="0" distL="0" distR="0">
            <wp:extent cx="2124075" cy="762000"/>
            <wp:effectExtent l="0" t="0" r="9525" b="0"/>
            <wp:docPr id="10" name="Obraz 10" descr="Opis: 3m 605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pis: 3m 6057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762000"/>
                    </a:xfrm>
                    <a:prstGeom prst="rect">
                      <a:avLst/>
                    </a:prstGeom>
                    <a:noFill/>
                    <a:ln>
                      <a:noFill/>
                    </a:ln>
                  </pic:spPr>
                </pic:pic>
              </a:graphicData>
            </a:graphic>
          </wp:inline>
        </w:drawing>
      </w:r>
    </w:p>
    <w:p w:rsidR="00845A1C" w:rsidRDefault="00845A1C" w:rsidP="003C68C2">
      <w:pPr>
        <w:tabs>
          <w:tab w:val="left" w:pos="2003"/>
        </w:tabs>
        <w:suppressAutoHyphens w:val="0"/>
        <w:autoSpaceDN/>
        <w:jc w:val="both"/>
        <w:textAlignment w:val="auto"/>
        <w:rPr>
          <w:rFonts w:ascii="Calibri" w:hAnsi="Calibri"/>
          <w:b/>
          <w:color w:val="000000"/>
          <w:sz w:val="22"/>
          <w:szCs w:val="22"/>
        </w:rPr>
      </w:pPr>
    </w:p>
    <w:p w:rsidR="003C68C2" w:rsidRPr="003C68C2" w:rsidRDefault="00845A1C" w:rsidP="003C68C2">
      <w:pPr>
        <w:tabs>
          <w:tab w:val="left" w:pos="2003"/>
        </w:tabs>
        <w:suppressAutoHyphens w:val="0"/>
        <w:autoSpaceDN/>
        <w:jc w:val="both"/>
        <w:textAlignment w:val="auto"/>
        <w:rPr>
          <w:rFonts w:ascii="Calibri" w:hAnsi="Calibri"/>
          <w:color w:val="1F497D"/>
          <w:sz w:val="22"/>
          <w:szCs w:val="22"/>
        </w:rPr>
      </w:pPr>
      <w:r>
        <w:rPr>
          <w:rFonts w:ascii="Calibri" w:hAnsi="Calibri"/>
          <w:b/>
          <w:color w:val="000000"/>
          <w:sz w:val="22"/>
          <w:szCs w:val="22"/>
        </w:rPr>
        <w:t>24</w:t>
      </w:r>
      <w:r w:rsidR="003C68C2" w:rsidRPr="003C68C2">
        <w:rPr>
          <w:rFonts w:ascii="Calibri" w:hAnsi="Calibri"/>
          <w:b/>
          <w:color w:val="000000"/>
          <w:sz w:val="22"/>
          <w:szCs w:val="22"/>
        </w:rPr>
        <w:t xml:space="preserve">. Osłona p/odpryskowa - </w:t>
      </w:r>
      <w:r w:rsidR="003C68C2" w:rsidRPr="003C68C2">
        <w:rPr>
          <w:rFonts w:ascii="Calibri" w:hAnsi="Calibri"/>
          <w:color w:val="000000"/>
          <w:sz w:val="22"/>
          <w:szCs w:val="22"/>
        </w:rPr>
        <w:t xml:space="preserve">(indeks 025-100-078-1) </w:t>
      </w:r>
      <w:r w:rsidR="003C68C2" w:rsidRPr="003C68C2">
        <w:rPr>
          <w:rFonts w:ascii="Calibri" w:hAnsi="Calibri"/>
          <w:b/>
          <w:color w:val="000000"/>
          <w:sz w:val="22"/>
          <w:szCs w:val="22"/>
        </w:rPr>
        <w:t>p</w:t>
      </w:r>
      <w:r w:rsidR="003C68C2" w:rsidRPr="003C68C2">
        <w:rPr>
          <w:rFonts w:ascii="Calibri" w:hAnsi="Calibri"/>
          <w:bCs/>
          <w:sz w:val="22"/>
          <w:szCs w:val="22"/>
        </w:rPr>
        <w:t xml:space="preserve">rzyłbica wykonana z szyby poliwęglanowej. Przeznaczona do ochrony oczu i twarzy przed odpryskami ciał stałych powstającymi przy ręcznej i maszynowej obróbce drewna metali, tworzyw itp. Chroni przed odpryskami o średniej energii uderzenia (prędkość uderzenia do 120 m/s, kulka o masie 0,86 g) posiada regulację obwodu głowy, grubość szybki: 1,5 mm. </w:t>
      </w:r>
      <w:r w:rsidR="003C68C2" w:rsidRPr="003C68C2">
        <w:rPr>
          <w:rFonts w:ascii="Calibri" w:hAnsi="Calibri"/>
          <w:color w:val="000000"/>
          <w:sz w:val="22"/>
          <w:szCs w:val="22"/>
        </w:rPr>
        <w:t xml:space="preserve">Musi odpowiadać wymaganiom normy </w:t>
      </w:r>
      <w:r w:rsidR="003C68C2" w:rsidRPr="003C68C2">
        <w:rPr>
          <w:rFonts w:ascii="Calibri" w:hAnsi="Calibri"/>
          <w:sz w:val="22"/>
          <w:szCs w:val="22"/>
        </w:rPr>
        <w:t>zgodne z</w:t>
      </w:r>
      <w:r w:rsidR="003C68C2" w:rsidRPr="003C68C2">
        <w:rPr>
          <w:rFonts w:ascii="Calibri" w:hAnsi="Calibri"/>
          <w:b/>
          <w:sz w:val="22"/>
          <w:szCs w:val="22"/>
        </w:rPr>
        <w:t xml:space="preserve"> </w:t>
      </w:r>
      <w:r w:rsidR="003C68C2" w:rsidRPr="003C68C2">
        <w:rPr>
          <w:rFonts w:ascii="Calibri" w:hAnsi="Calibri"/>
          <w:bCs/>
          <w:sz w:val="22"/>
          <w:szCs w:val="22"/>
        </w:rPr>
        <w:t>EN 166</w:t>
      </w:r>
      <w:r w:rsidR="003C68C2" w:rsidRPr="003C68C2">
        <w:rPr>
          <w:rFonts w:ascii="Calibri" w:hAnsi="Calibri"/>
          <w:b/>
          <w:bCs/>
          <w:sz w:val="22"/>
          <w:szCs w:val="22"/>
        </w:rPr>
        <w:t>.</w:t>
      </w:r>
    </w:p>
    <w:p w:rsidR="003C68C2" w:rsidRPr="003C68C2" w:rsidRDefault="003C68C2" w:rsidP="003C68C2">
      <w:pPr>
        <w:tabs>
          <w:tab w:val="left" w:pos="2003"/>
        </w:tabs>
        <w:suppressAutoHyphens w:val="0"/>
        <w:autoSpaceDN/>
        <w:textAlignment w:val="auto"/>
        <w:rPr>
          <w:rFonts w:ascii="Calibri" w:hAnsi="Calibri"/>
          <w:b/>
          <w:color w:val="000000"/>
          <w:sz w:val="22"/>
          <w:szCs w:val="22"/>
        </w:rPr>
      </w:pPr>
      <w:r w:rsidRPr="003C68C2">
        <w:rPr>
          <w:noProof/>
        </w:rPr>
        <w:drawing>
          <wp:inline distT="0" distB="0" distL="0" distR="0">
            <wp:extent cx="1238250" cy="1095375"/>
            <wp:effectExtent l="0" t="0" r="0" b="9525"/>
            <wp:docPr id="7" name="Obraz 7" descr="Opis: Przyłbica przeciwodpryskowa ochr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pis: Przyłbica przeciwodpryskowa ochron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noFill/>
                    <a:ln>
                      <a:noFill/>
                    </a:ln>
                  </pic:spPr>
                </pic:pic>
              </a:graphicData>
            </a:graphic>
          </wp:inline>
        </w:drawing>
      </w:r>
    </w:p>
    <w:p w:rsidR="003C68C2" w:rsidRPr="003C68C2" w:rsidRDefault="003C68C2" w:rsidP="003C68C2">
      <w:pPr>
        <w:tabs>
          <w:tab w:val="left" w:pos="2003"/>
        </w:tabs>
        <w:suppressAutoHyphens w:val="0"/>
        <w:autoSpaceDN/>
        <w:jc w:val="both"/>
        <w:textAlignment w:val="auto"/>
        <w:rPr>
          <w:rFonts w:ascii="Calibri" w:hAnsi="Calibri"/>
          <w:b/>
          <w:sz w:val="22"/>
          <w:szCs w:val="22"/>
        </w:rPr>
      </w:pPr>
    </w:p>
    <w:p w:rsidR="003C68C2" w:rsidRPr="003C68C2" w:rsidRDefault="00845A1C" w:rsidP="003C68C2">
      <w:pPr>
        <w:tabs>
          <w:tab w:val="left" w:pos="2003"/>
        </w:tabs>
        <w:suppressAutoHyphens w:val="0"/>
        <w:autoSpaceDN/>
        <w:jc w:val="both"/>
        <w:textAlignment w:val="auto"/>
        <w:rPr>
          <w:rFonts w:ascii="Calibri" w:hAnsi="Calibri" w:cs="Calibri"/>
          <w:color w:val="000000"/>
          <w:sz w:val="22"/>
          <w:szCs w:val="22"/>
        </w:rPr>
      </w:pPr>
      <w:r>
        <w:rPr>
          <w:rFonts w:ascii="Calibri" w:hAnsi="Calibri"/>
          <w:b/>
          <w:sz w:val="22"/>
          <w:szCs w:val="22"/>
        </w:rPr>
        <w:t>25</w:t>
      </w:r>
      <w:r w:rsidR="003C68C2" w:rsidRPr="003C68C2">
        <w:rPr>
          <w:rFonts w:ascii="Calibri" w:hAnsi="Calibri"/>
          <w:b/>
          <w:sz w:val="22"/>
          <w:szCs w:val="22"/>
        </w:rPr>
        <w:t>. Zestaw pierwszej pomocy w saszetce 8x8 cm – (</w:t>
      </w:r>
      <w:r w:rsidR="003C68C2" w:rsidRPr="003C68C2">
        <w:rPr>
          <w:rFonts w:ascii="Calibri" w:hAnsi="Calibri" w:cs="Calibri"/>
          <w:color w:val="000000"/>
          <w:sz w:val="22"/>
          <w:szCs w:val="22"/>
        </w:rPr>
        <w:t xml:space="preserve">indeks 025-200-002-1) to zestaw do udzielenia pierwszej pomocy w saszetce o wymiarach 8x8 cm, który zawiera maseczkę M2 z ustnikiem filtrującym, jedną parę rękawiczek winylowych </w:t>
      </w:r>
      <w:proofErr w:type="spellStart"/>
      <w:r w:rsidR="003C68C2" w:rsidRPr="003C68C2">
        <w:rPr>
          <w:rFonts w:ascii="Calibri" w:hAnsi="Calibri" w:cs="Calibri"/>
          <w:color w:val="000000"/>
          <w:sz w:val="22"/>
          <w:szCs w:val="22"/>
        </w:rPr>
        <w:t>bezpudrowych</w:t>
      </w:r>
      <w:proofErr w:type="spellEnd"/>
      <w:r w:rsidR="003C68C2" w:rsidRPr="003C68C2">
        <w:rPr>
          <w:rFonts w:ascii="Calibri" w:hAnsi="Calibri" w:cs="Calibri"/>
          <w:color w:val="000000"/>
          <w:sz w:val="22"/>
          <w:szCs w:val="22"/>
        </w:rPr>
        <w:t xml:space="preserve">, chusteczkę alkoholową do dezynfekcji. Saszetka wykonana z grubego ortalionu kaletniczego, zapinana jest na rzep oraz posiada kółeczko do zaczepiania. Kolor saszetki – czerwony. </w:t>
      </w:r>
    </w:p>
    <w:p w:rsidR="003C68C2" w:rsidRPr="003C68C2" w:rsidRDefault="003C68C2" w:rsidP="003C68C2">
      <w:pPr>
        <w:suppressAutoHyphens w:val="0"/>
        <w:autoSpaceDN/>
        <w:textAlignment w:val="auto"/>
        <w:rPr>
          <w:sz w:val="20"/>
          <w:szCs w:val="20"/>
        </w:rPr>
      </w:pPr>
    </w:p>
    <w:p w:rsidR="003321F5" w:rsidRDefault="003C68C2" w:rsidP="00845A1C">
      <w:pPr>
        <w:tabs>
          <w:tab w:val="left" w:pos="2003"/>
        </w:tabs>
        <w:suppressAutoHyphens w:val="0"/>
        <w:autoSpaceDN/>
        <w:textAlignment w:val="auto"/>
        <w:rPr>
          <w:rFonts w:asciiTheme="minorHAnsi" w:hAnsiTheme="minorHAnsi" w:cstheme="minorHAnsi"/>
        </w:rPr>
      </w:pPr>
      <w:r w:rsidRPr="003C68C2">
        <w:rPr>
          <w:rFonts w:ascii="Calibri" w:hAnsi="Calibri"/>
          <w:b/>
          <w:noProof/>
          <w:sz w:val="22"/>
          <w:szCs w:val="22"/>
        </w:rPr>
        <w:drawing>
          <wp:inline distT="0" distB="0" distL="0" distR="0">
            <wp:extent cx="1447800" cy="9810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981075"/>
                    </a:xfrm>
                    <a:prstGeom prst="rect">
                      <a:avLst/>
                    </a:prstGeom>
                    <a:noFill/>
                    <a:ln>
                      <a:noFill/>
                    </a:ln>
                  </pic:spPr>
                </pic:pic>
              </a:graphicData>
            </a:graphic>
          </wp:inline>
        </w:drawing>
      </w:r>
    </w:p>
    <w:p w:rsidR="009269A6" w:rsidRPr="000D564D" w:rsidRDefault="009269A6" w:rsidP="009269A6">
      <w:pPr>
        <w:pStyle w:val="Styl2"/>
        <w:ind w:left="4963"/>
        <w:jc w:val="center"/>
        <w:rPr>
          <w:rFonts w:asciiTheme="minorHAnsi" w:hAnsiTheme="minorHAnsi" w:cstheme="minorHAnsi"/>
          <w:color w:val="auto"/>
          <w:lang w:eastAsia="pl-PL"/>
        </w:rPr>
      </w:pPr>
      <w:r>
        <w:rPr>
          <w:rFonts w:asciiTheme="minorHAnsi" w:hAnsiTheme="minorHAnsi" w:cstheme="minorHAnsi"/>
          <w:color w:val="auto"/>
          <w:lang w:eastAsia="pl-PL"/>
        </w:rPr>
        <w:t xml:space="preserve">        </w:t>
      </w:r>
      <w:r w:rsidRPr="000D564D">
        <w:rPr>
          <w:rFonts w:asciiTheme="minorHAnsi" w:hAnsiTheme="minorHAnsi" w:cstheme="minorHAnsi"/>
          <w:color w:val="auto"/>
          <w:lang w:eastAsia="pl-PL"/>
        </w:rPr>
        <w:t>Upełnomocniony przedstawiciel</w:t>
      </w:r>
    </w:p>
    <w:p w:rsidR="009269A6" w:rsidRPr="000D564D" w:rsidRDefault="009269A6" w:rsidP="009269A6">
      <w:pPr>
        <w:pStyle w:val="Styl2"/>
        <w:ind w:left="4963"/>
        <w:jc w:val="center"/>
        <w:rPr>
          <w:rFonts w:asciiTheme="minorHAnsi" w:hAnsiTheme="minorHAnsi" w:cstheme="minorHAnsi"/>
          <w:color w:val="auto"/>
          <w:lang w:eastAsia="pl-PL"/>
        </w:rPr>
      </w:pPr>
      <w:r w:rsidRPr="000D564D">
        <w:rPr>
          <w:rFonts w:asciiTheme="minorHAnsi" w:hAnsiTheme="minorHAnsi" w:cstheme="minorHAnsi"/>
          <w:color w:val="auto"/>
          <w:lang w:eastAsia="pl-PL"/>
        </w:rPr>
        <w:t>Wykonawcy</w:t>
      </w:r>
    </w:p>
    <w:p w:rsidR="00845A1C" w:rsidRDefault="00845A1C" w:rsidP="009269A6">
      <w:pPr>
        <w:pStyle w:val="Styl2"/>
        <w:rPr>
          <w:rFonts w:asciiTheme="minorHAnsi" w:hAnsiTheme="minorHAnsi" w:cstheme="minorHAnsi"/>
          <w:color w:val="auto"/>
          <w:lang w:eastAsia="pl-PL"/>
        </w:rPr>
      </w:pPr>
    </w:p>
    <w:p w:rsidR="009269A6" w:rsidRPr="000D564D" w:rsidRDefault="009269A6" w:rsidP="009269A6">
      <w:pPr>
        <w:pStyle w:val="Styl2"/>
        <w:rPr>
          <w:rFonts w:asciiTheme="minorHAnsi" w:hAnsiTheme="minorHAnsi" w:cstheme="minorHAnsi"/>
          <w:color w:val="auto"/>
          <w:lang w:eastAsia="pl-PL"/>
        </w:rPr>
      </w:pPr>
      <w:r w:rsidRPr="000D564D">
        <w:rPr>
          <w:rFonts w:asciiTheme="minorHAnsi" w:hAnsiTheme="minorHAnsi" w:cstheme="minorHAnsi"/>
          <w:color w:val="auto"/>
          <w:lang w:eastAsia="pl-PL"/>
        </w:rPr>
        <w:t>Data : ....................................</w:t>
      </w:r>
      <w:r w:rsidRPr="000D564D">
        <w:rPr>
          <w:rFonts w:asciiTheme="minorHAnsi" w:hAnsiTheme="minorHAnsi" w:cstheme="minorHAnsi"/>
          <w:color w:val="auto"/>
          <w:lang w:eastAsia="pl-PL"/>
        </w:rPr>
        <w:tab/>
      </w:r>
      <w:r w:rsidRPr="000D564D">
        <w:rPr>
          <w:rFonts w:asciiTheme="minorHAnsi" w:hAnsiTheme="minorHAnsi" w:cstheme="minorHAnsi"/>
          <w:color w:val="auto"/>
          <w:lang w:eastAsia="pl-PL"/>
        </w:rPr>
        <w:tab/>
      </w:r>
      <w:r w:rsidRPr="000D564D">
        <w:rPr>
          <w:rFonts w:asciiTheme="minorHAnsi" w:hAnsiTheme="minorHAnsi" w:cstheme="minorHAnsi"/>
          <w:color w:val="auto"/>
          <w:lang w:eastAsia="pl-PL"/>
        </w:rPr>
        <w:tab/>
        <w:t xml:space="preserve">                                    ................................................</w:t>
      </w:r>
    </w:p>
    <w:p w:rsidR="009269A6" w:rsidRPr="00507256" w:rsidRDefault="009269A6" w:rsidP="009269A6">
      <w:pPr>
        <w:rPr>
          <w:rFonts w:asciiTheme="minorHAnsi" w:hAnsiTheme="minorHAnsi" w:cstheme="minorHAnsi"/>
          <w:b/>
          <w:sz w:val="20"/>
          <w:szCs w:val="20"/>
        </w:rPr>
      </w:pPr>
      <w:r w:rsidRPr="00507256">
        <w:rPr>
          <w:rFonts w:asciiTheme="minorHAnsi" w:hAnsiTheme="minorHAnsi" w:cstheme="minorHAnsi"/>
          <w:sz w:val="20"/>
          <w:szCs w:val="20"/>
        </w:rPr>
        <w:t xml:space="preserve">                                                                                                                           </w:t>
      </w:r>
      <w:r>
        <w:rPr>
          <w:rFonts w:asciiTheme="minorHAnsi" w:hAnsiTheme="minorHAnsi" w:cstheme="minorHAnsi"/>
          <w:sz w:val="20"/>
          <w:szCs w:val="20"/>
        </w:rPr>
        <w:t xml:space="preserve">    </w:t>
      </w:r>
      <w:r w:rsidRPr="00507256">
        <w:rPr>
          <w:rFonts w:asciiTheme="minorHAnsi" w:hAnsiTheme="minorHAnsi" w:cstheme="minorHAnsi"/>
          <w:sz w:val="20"/>
          <w:szCs w:val="20"/>
        </w:rPr>
        <w:t xml:space="preserve">          (imię i nazwisko)</w:t>
      </w:r>
    </w:p>
    <w:p w:rsidR="00845A1C" w:rsidRDefault="00845A1C" w:rsidP="00845A1C">
      <w:pPr>
        <w:pStyle w:val="Styl2"/>
        <w:spacing w:after="240"/>
        <w:rPr>
          <w:rFonts w:asciiTheme="minorHAnsi" w:hAnsiTheme="minorHAnsi" w:cstheme="minorHAnsi"/>
          <w:b/>
          <w:color w:val="auto"/>
          <w:sz w:val="28"/>
          <w:szCs w:val="28"/>
          <w:lang w:eastAsia="pl-PL"/>
        </w:rPr>
      </w:pPr>
    </w:p>
    <w:p w:rsidR="003C68C2" w:rsidRDefault="003C68C2" w:rsidP="003C68C2">
      <w:pPr>
        <w:pStyle w:val="Tekstprzypisudolnego"/>
        <w:spacing w:after="0"/>
        <w:ind w:left="142" w:hanging="142"/>
        <w:jc w:val="both"/>
        <w:rPr>
          <w:rFonts w:cs="Arial"/>
          <w:sz w:val="22"/>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2396"/>
        <w:gridCol w:w="933"/>
      </w:tblGrid>
      <w:tr w:rsidR="003C68C2" w:rsidRPr="00A97D0B" w:rsidTr="003C68C2">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rsidR="003C68C2" w:rsidRPr="00A97D0B" w:rsidRDefault="003C68C2" w:rsidP="003C68C2">
            <w:pPr>
              <w:pStyle w:val="Styl2"/>
              <w:rPr>
                <w:rFonts w:ascii="Myriad Pro" w:hAnsi="Myriad Pro"/>
                <w:color w:val="auto"/>
                <w:lang w:eastAsia="pl-PL"/>
              </w:rPr>
            </w:pPr>
            <w:r w:rsidRPr="00A97D0B">
              <w:rPr>
                <w:rFonts w:ascii="Myriad Pro" w:hAnsi="Myriad Pro"/>
              </w:rPr>
              <w:br w:type="page"/>
            </w:r>
            <w:r w:rsidRPr="00A97D0B">
              <w:rPr>
                <w:rFonts w:ascii="Myriad Pro" w:hAnsi="Myriad Pro"/>
              </w:rPr>
              <w:br w:type="page"/>
            </w: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rsidR="003C68C2" w:rsidRPr="00A97D0B" w:rsidRDefault="003C68C2" w:rsidP="003C68C2">
            <w:pPr>
              <w:pStyle w:val="Styl2"/>
              <w:jc w:val="center"/>
              <w:rPr>
                <w:rFonts w:ascii="Myriad Pro" w:hAnsi="Myriad Pro"/>
                <w:color w:val="auto"/>
                <w:lang w:eastAsia="pl-PL"/>
              </w:rPr>
            </w:pPr>
            <w:r w:rsidRPr="00A97D0B">
              <w:rPr>
                <w:rFonts w:ascii="Myriad Pro" w:hAnsi="Myriad Pro"/>
                <w:color w:val="auto"/>
                <w:lang w:eastAsia="pl-PL"/>
              </w:rPr>
              <w:t>FORMULARZ OFERTOWY</w:t>
            </w:r>
          </w:p>
        </w:tc>
      </w:tr>
      <w:tr w:rsidR="003C68C2" w:rsidRPr="00A97D0B" w:rsidTr="003C68C2">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68C2" w:rsidRPr="00A97D0B" w:rsidRDefault="003C68C2" w:rsidP="003C68C2">
            <w:pPr>
              <w:rPr>
                <w:rFonts w:ascii="Myriad Pro" w:eastAsia="Calibri" w:hAnsi="Myriad Pro"/>
              </w:rPr>
            </w:pPr>
          </w:p>
        </w:tc>
        <w:tc>
          <w:tcPr>
            <w:tcW w:w="1322" w:type="pct"/>
            <w:tcBorders>
              <w:top w:val="single" w:sz="4" w:space="0" w:color="auto"/>
              <w:left w:val="single" w:sz="4" w:space="0" w:color="auto"/>
              <w:bottom w:val="single" w:sz="4" w:space="0" w:color="auto"/>
              <w:right w:val="single" w:sz="4" w:space="0" w:color="auto"/>
            </w:tcBorders>
            <w:hideMark/>
          </w:tcPr>
          <w:p w:rsidR="003C68C2" w:rsidRPr="00A97D0B" w:rsidRDefault="003C68C2" w:rsidP="003C68C2">
            <w:pPr>
              <w:pStyle w:val="Styl2"/>
              <w:jc w:val="center"/>
              <w:rPr>
                <w:rFonts w:ascii="Myriad Pro" w:hAnsi="Myriad Pro"/>
                <w:color w:val="auto"/>
                <w:lang w:eastAsia="pl-PL"/>
              </w:rPr>
            </w:pPr>
            <w:r w:rsidRPr="00A97D0B">
              <w:rPr>
                <w:rFonts w:ascii="Myriad Pro" w:hAnsi="Myriad Pro"/>
                <w:color w:val="auto"/>
                <w:lang w:eastAsia="pl-PL"/>
              </w:rPr>
              <w:t>strona</w:t>
            </w:r>
          </w:p>
        </w:tc>
        <w:tc>
          <w:tcPr>
            <w:tcW w:w="515" w:type="pct"/>
            <w:tcBorders>
              <w:top w:val="single" w:sz="4" w:space="0" w:color="auto"/>
              <w:left w:val="single" w:sz="4" w:space="0" w:color="auto"/>
              <w:bottom w:val="single" w:sz="4" w:space="0" w:color="auto"/>
              <w:right w:val="single" w:sz="4" w:space="0" w:color="auto"/>
            </w:tcBorders>
          </w:tcPr>
          <w:p w:rsidR="003C68C2" w:rsidRPr="00A97D0B" w:rsidRDefault="003C68C2" w:rsidP="003C68C2">
            <w:pPr>
              <w:pStyle w:val="Styl2"/>
              <w:rPr>
                <w:rFonts w:ascii="Myriad Pro" w:hAnsi="Myriad Pro"/>
                <w:color w:val="auto"/>
                <w:lang w:eastAsia="pl-PL"/>
              </w:rPr>
            </w:pPr>
          </w:p>
        </w:tc>
      </w:tr>
      <w:tr w:rsidR="003C68C2" w:rsidRPr="00A97D0B" w:rsidTr="003C68C2">
        <w:tc>
          <w:tcPr>
            <w:tcW w:w="0" w:type="auto"/>
            <w:vMerge/>
            <w:tcBorders>
              <w:top w:val="single" w:sz="4" w:space="0" w:color="auto"/>
              <w:left w:val="single" w:sz="4" w:space="0" w:color="auto"/>
              <w:bottom w:val="single" w:sz="4" w:space="0" w:color="auto"/>
              <w:right w:val="single" w:sz="4" w:space="0" w:color="auto"/>
            </w:tcBorders>
            <w:vAlign w:val="center"/>
            <w:hideMark/>
          </w:tcPr>
          <w:p w:rsidR="003C68C2" w:rsidRPr="00A97D0B" w:rsidRDefault="003C68C2" w:rsidP="003C68C2">
            <w:pPr>
              <w:rPr>
                <w:rFonts w:ascii="Myriad Pro" w:eastAsia="Calibri" w:hAnsi="Myriad Pro"/>
              </w:rPr>
            </w:pPr>
          </w:p>
        </w:tc>
        <w:tc>
          <w:tcPr>
            <w:tcW w:w="1322" w:type="pct"/>
            <w:tcBorders>
              <w:top w:val="single" w:sz="4" w:space="0" w:color="auto"/>
              <w:left w:val="single" w:sz="4" w:space="0" w:color="auto"/>
              <w:bottom w:val="single" w:sz="4" w:space="0" w:color="auto"/>
              <w:right w:val="single" w:sz="4" w:space="0" w:color="auto"/>
            </w:tcBorders>
            <w:hideMark/>
          </w:tcPr>
          <w:p w:rsidR="003C68C2" w:rsidRPr="00A97D0B" w:rsidRDefault="003C68C2" w:rsidP="003C68C2">
            <w:pPr>
              <w:pStyle w:val="Styl2"/>
              <w:jc w:val="center"/>
              <w:rPr>
                <w:rFonts w:ascii="Myriad Pro" w:hAnsi="Myriad Pro"/>
                <w:color w:val="auto"/>
                <w:lang w:eastAsia="pl-PL"/>
              </w:rPr>
            </w:pPr>
            <w:r w:rsidRPr="00A97D0B">
              <w:rPr>
                <w:rFonts w:ascii="Myriad Pro" w:hAnsi="Myriad Pro"/>
                <w:color w:val="auto"/>
                <w:lang w:eastAsia="pl-PL"/>
              </w:rPr>
              <w:t>z ogólnej liczby stron</w:t>
            </w:r>
          </w:p>
        </w:tc>
        <w:tc>
          <w:tcPr>
            <w:tcW w:w="515" w:type="pct"/>
            <w:tcBorders>
              <w:top w:val="single" w:sz="4" w:space="0" w:color="auto"/>
              <w:left w:val="single" w:sz="4" w:space="0" w:color="auto"/>
              <w:bottom w:val="single" w:sz="4" w:space="0" w:color="auto"/>
              <w:right w:val="single" w:sz="4" w:space="0" w:color="auto"/>
            </w:tcBorders>
          </w:tcPr>
          <w:p w:rsidR="003C68C2" w:rsidRPr="00A97D0B" w:rsidRDefault="003C68C2" w:rsidP="003C68C2">
            <w:pPr>
              <w:pStyle w:val="Styl2"/>
              <w:rPr>
                <w:rFonts w:ascii="Myriad Pro" w:hAnsi="Myriad Pro"/>
                <w:color w:val="auto"/>
                <w:lang w:eastAsia="pl-PL"/>
              </w:rPr>
            </w:pPr>
          </w:p>
        </w:tc>
      </w:tr>
    </w:tbl>
    <w:p w:rsidR="003C68C2" w:rsidRPr="00A97D0B" w:rsidRDefault="003C68C2" w:rsidP="003C68C2">
      <w:pPr>
        <w:pStyle w:val="Tekstprzypisudolnego"/>
        <w:spacing w:after="0"/>
        <w:ind w:left="142" w:hanging="142"/>
        <w:jc w:val="both"/>
        <w:rPr>
          <w:rFonts w:ascii="Myriad Pro" w:hAnsi="Myriad Pro" w:cs="Arial"/>
          <w:sz w:val="22"/>
          <w:szCs w:val="22"/>
          <w:lang w:val="pl-PL"/>
        </w:rPr>
      </w:pPr>
      <w:r w:rsidRPr="00A97D0B">
        <w:rPr>
          <w:rFonts w:ascii="Myriad Pro" w:hAnsi="Myriad Pro" w:cs="Arial"/>
          <w:sz w:val="22"/>
          <w:szCs w:val="22"/>
          <w:lang w:val="pl-PL"/>
        </w:rPr>
        <w:t xml:space="preserve">                             (pieczęć Wykonawcy)</w:t>
      </w:r>
    </w:p>
    <w:p w:rsidR="003C68C2" w:rsidRPr="00A97D0B" w:rsidRDefault="003C68C2" w:rsidP="003C68C2">
      <w:pPr>
        <w:pStyle w:val="Styl2"/>
        <w:rPr>
          <w:rFonts w:ascii="Myriad Pro" w:hAnsi="Myriad Pro"/>
          <w:b/>
          <w:color w:val="auto"/>
          <w:lang w:eastAsia="pl-PL"/>
        </w:rPr>
      </w:pPr>
      <w:bookmarkStart w:id="0" w:name="_Toc367694532"/>
      <w:bookmarkStart w:id="1" w:name="_Toc367277690"/>
      <w:r w:rsidRPr="00A97D0B">
        <w:rPr>
          <w:rFonts w:ascii="Myriad Pro" w:hAnsi="Myriad Pro"/>
          <w:b/>
          <w:color w:val="auto"/>
          <w:lang w:eastAsia="pl-PL"/>
        </w:rPr>
        <w:t xml:space="preserve">                                             </w:t>
      </w:r>
      <w:r>
        <w:rPr>
          <w:rFonts w:ascii="Myriad Pro" w:hAnsi="Myriad Pro"/>
          <w:b/>
          <w:color w:val="auto"/>
          <w:lang w:eastAsia="pl-PL"/>
        </w:rPr>
        <w:t xml:space="preserve">  </w:t>
      </w:r>
    </w:p>
    <w:p w:rsidR="003C68C2" w:rsidRPr="00A97D0B" w:rsidRDefault="003C68C2" w:rsidP="003C68C2">
      <w:pPr>
        <w:pStyle w:val="Styl2"/>
        <w:rPr>
          <w:rFonts w:ascii="Myriad Pro" w:hAnsi="Myriad Pro"/>
          <w:b/>
          <w:color w:val="auto"/>
          <w:lang w:eastAsia="pl-PL"/>
        </w:rPr>
      </w:pPr>
      <w:r w:rsidRPr="00A97D0B">
        <w:rPr>
          <w:rFonts w:ascii="Myriad Pro" w:hAnsi="Myriad Pro"/>
          <w:b/>
          <w:color w:val="auto"/>
          <w:lang w:eastAsia="pl-PL"/>
        </w:rPr>
        <w:t xml:space="preserve">                                              </w:t>
      </w:r>
      <w:r>
        <w:rPr>
          <w:rFonts w:ascii="Myriad Pro" w:hAnsi="Myriad Pro"/>
          <w:b/>
          <w:color w:val="auto"/>
          <w:lang w:eastAsia="pl-PL"/>
        </w:rPr>
        <w:t xml:space="preserve">    </w:t>
      </w:r>
      <w:r w:rsidRPr="00A97D0B">
        <w:rPr>
          <w:rFonts w:ascii="Myriad Pro" w:hAnsi="Myriad Pro"/>
          <w:b/>
          <w:color w:val="auto"/>
          <w:lang w:eastAsia="pl-PL"/>
        </w:rPr>
        <w:t xml:space="preserve"> </w:t>
      </w:r>
      <w:r>
        <w:rPr>
          <w:rFonts w:ascii="Myriad Pro" w:hAnsi="Myriad Pro"/>
          <w:b/>
          <w:color w:val="auto"/>
          <w:lang w:eastAsia="pl-PL"/>
        </w:rPr>
        <w:t xml:space="preserve">    </w:t>
      </w:r>
      <w:r w:rsidRPr="00A97D0B">
        <w:rPr>
          <w:rFonts w:ascii="Myriad Pro" w:hAnsi="Myriad Pro"/>
          <w:b/>
          <w:color w:val="auto"/>
          <w:lang w:eastAsia="pl-PL"/>
        </w:rPr>
        <w:t>ZAŁĄCZNIK Nr 3</w:t>
      </w:r>
      <w:bookmarkEnd w:id="0"/>
      <w:bookmarkEnd w:id="1"/>
    </w:p>
    <w:p w:rsidR="003C68C2" w:rsidRPr="00A97D0B" w:rsidRDefault="003C68C2" w:rsidP="003C68C2">
      <w:pPr>
        <w:pStyle w:val="Tekstprzypisudolnego"/>
        <w:spacing w:after="0"/>
        <w:ind w:left="142" w:hanging="142"/>
        <w:jc w:val="both"/>
        <w:rPr>
          <w:rFonts w:ascii="Myriad Pro" w:hAnsi="Myriad Pro" w:cs="Arial"/>
          <w:b/>
          <w:sz w:val="22"/>
          <w:szCs w:val="22"/>
          <w:lang w:val="pl-PL"/>
        </w:rPr>
      </w:pPr>
      <w:r w:rsidRPr="00A97D0B">
        <w:rPr>
          <w:rFonts w:ascii="Myriad Pro" w:hAnsi="Myriad Pro" w:cs="Arial"/>
          <w:sz w:val="22"/>
          <w:szCs w:val="22"/>
          <w:lang w:val="pl-PL"/>
        </w:rPr>
        <w:t xml:space="preserve">                                   </w:t>
      </w:r>
      <w:r>
        <w:rPr>
          <w:rFonts w:ascii="Myriad Pro" w:hAnsi="Myriad Pro" w:cs="Arial"/>
          <w:sz w:val="22"/>
          <w:szCs w:val="22"/>
          <w:lang w:val="pl-PL"/>
        </w:rPr>
        <w:t xml:space="preserve">         </w:t>
      </w:r>
      <w:r w:rsidRPr="00A97D0B">
        <w:rPr>
          <w:rFonts w:ascii="Myriad Pro" w:hAnsi="Myriad Pro" w:cs="Arial"/>
          <w:sz w:val="22"/>
          <w:szCs w:val="22"/>
          <w:lang w:val="pl-PL"/>
        </w:rPr>
        <w:t xml:space="preserve">     </w:t>
      </w:r>
      <w:r w:rsidRPr="00A97D0B">
        <w:rPr>
          <w:rFonts w:ascii="Myriad Pro" w:hAnsi="Myriad Pro" w:cs="Arial"/>
          <w:b/>
          <w:sz w:val="22"/>
          <w:szCs w:val="22"/>
          <w:lang w:val="pl-PL"/>
        </w:rPr>
        <w:t>OŚWIADCZENIE  WYKONAWCY</w:t>
      </w:r>
    </w:p>
    <w:p w:rsidR="003C68C2" w:rsidRPr="00A97D0B" w:rsidRDefault="003C68C2" w:rsidP="003C68C2">
      <w:pPr>
        <w:pStyle w:val="Tekstprzypisudolnego"/>
        <w:spacing w:after="0"/>
        <w:ind w:left="142" w:hanging="142"/>
        <w:jc w:val="both"/>
        <w:rPr>
          <w:rFonts w:ascii="Myriad Pro" w:hAnsi="Myriad Pro"/>
          <w:b/>
          <w:sz w:val="22"/>
          <w:szCs w:val="22"/>
          <w:lang w:val="pl-PL"/>
        </w:rPr>
      </w:pPr>
      <w:r w:rsidRPr="00A97D0B">
        <w:rPr>
          <w:rFonts w:ascii="Myriad Pro" w:hAnsi="Myriad Pro"/>
          <w:b/>
          <w:sz w:val="22"/>
          <w:szCs w:val="22"/>
          <w:lang w:val="pl-PL"/>
        </w:rPr>
        <w:t xml:space="preserve">                               O STATUSIE DUŻEGO PRZEDSIĘBIORSTWA</w:t>
      </w:r>
    </w:p>
    <w:p w:rsidR="003C68C2" w:rsidRPr="00A97D0B" w:rsidRDefault="003C68C2" w:rsidP="003C68C2">
      <w:pPr>
        <w:pStyle w:val="Tekstprzypisudolnego"/>
        <w:spacing w:after="0"/>
        <w:ind w:left="142" w:hanging="142"/>
        <w:jc w:val="both"/>
        <w:rPr>
          <w:rFonts w:ascii="Myriad Pro" w:hAnsi="Myriad Pro"/>
          <w:b/>
          <w:sz w:val="22"/>
          <w:szCs w:val="22"/>
          <w:lang w:val="pl-PL"/>
        </w:rPr>
      </w:pPr>
    </w:p>
    <w:p w:rsidR="003C68C2" w:rsidRPr="00A97D0B" w:rsidRDefault="003C68C2" w:rsidP="003C68C2">
      <w:pPr>
        <w:pStyle w:val="Tekstprzypisudolnego"/>
        <w:spacing w:after="0"/>
        <w:ind w:left="142" w:hanging="142"/>
        <w:jc w:val="both"/>
        <w:rPr>
          <w:rFonts w:ascii="Myriad Pro" w:hAnsi="Myriad Pro"/>
          <w:b/>
          <w:sz w:val="22"/>
          <w:szCs w:val="22"/>
          <w:lang w:val="pl-PL"/>
        </w:rPr>
      </w:pPr>
    </w:p>
    <w:p w:rsidR="003C68C2" w:rsidRPr="00A97D0B" w:rsidRDefault="003C68C2" w:rsidP="003C68C2">
      <w:pPr>
        <w:pStyle w:val="Tekstprzypisudolnego"/>
        <w:spacing w:after="0"/>
        <w:ind w:left="142" w:hanging="142"/>
        <w:jc w:val="both"/>
        <w:rPr>
          <w:rFonts w:ascii="Myriad Pro" w:hAnsi="Myriad Pro" w:cs="Arial"/>
          <w:b/>
          <w:sz w:val="22"/>
          <w:szCs w:val="22"/>
          <w:lang w:val="pl-PL"/>
        </w:rPr>
      </w:pPr>
    </w:p>
    <w:p w:rsidR="003C68C2" w:rsidRPr="00A97D0B" w:rsidRDefault="003C68C2" w:rsidP="003C68C2">
      <w:pPr>
        <w:pStyle w:val="Bezodstpw"/>
        <w:rPr>
          <w:rFonts w:ascii="Myriad Pro" w:hAnsi="Myriad Pro"/>
        </w:rPr>
      </w:pPr>
      <w:r w:rsidRPr="00A97D0B">
        <w:rPr>
          <w:rFonts w:ascii="Myriad Pro" w:hAnsi="Myriad Pro"/>
        </w:rPr>
        <w:t>Czy Wykonawca jest mikroprzedsiębiorstwem bądź małym lub średnim przedsiębiorstwem*?</w:t>
      </w:r>
    </w:p>
    <w:p w:rsidR="003C68C2" w:rsidRPr="00A97D0B" w:rsidRDefault="003C68C2" w:rsidP="003C68C2">
      <w:pPr>
        <w:pStyle w:val="Bezodstpw"/>
        <w:rPr>
          <w:rFonts w:ascii="Myriad Pro" w:hAnsi="Myriad Pro"/>
          <w:b/>
        </w:rPr>
      </w:pPr>
      <w:r w:rsidRPr="00A97D0B">
        <w:rPr>
          <w:rFonts w:ascii="Myriad Pro" w:hAnsi="Myriad Pro"/>
        </w:rPr>
        <w:t xml:space="preserve">                      (niepotrzebne skreślić)   </w:t>
      </w:r>
      <w:r w:rsidRPr="00A97D0B">
        <w:rPr>
          <w:rFonts w:ascii="Myriad Pro" w:hAnsi="Myriad Pro"/>
          <w:b/>
        </w:rPr>
        <w:t>TAK / NIE</w:t>
      </w: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r>
        <w:rPr>
          <w:rFonts w:ascii="Myriad Pro" w:hAnsi="Myriad Pro" w:cs="Arial"/>
          <w:sz w:val="22"/>
          <w:szCs w:val="22"/>
          <w:lang w:val="pl-PL"/>
        </w:rPr>
        <w:t xml:space="preserve">data …………………………           </w:t>
      </w:r>
      <w:r w:rsidRPr="00A97D0B">
        <w:rPr>
          <w:rFonts w:ascii="Myriad Pro" w:hAnsi="Myriad Pro" w:cs="Arial"/>
          <w:sz w:val="22"/>
          <w:szCs w:val="22"/>
          <w:lang w:val="pl-PL"/>
        </w:rPr>
        <w:t xml:space="preserve">           </w:t>
      </w:r>
      <w:r>
        <w:rPr>
          <w:rFonts w:ascii="Myriad Pro" w:hAnsi="Myriad Pro" w:cs="Arial"/>
          <w:sz w:val="22"/>
          <w:szCs w:val="22"/>
          <w:lang w:val="pl-PL"/>
        </w:rPr>
        <w:t xml:space="preserve">       </w:t>
      </w:r>
      <w:r w:rsidRPr="00A97D0B">
        <w:rPr>
          <w:rFonts w:ascii="Myriad Pro" w:hAnsi="Myriad Pro" w:cs="Arial"/>
          <w:sz w:val="22"/>
          <w:szCs w:val="22"/>
          <w:lang w:val="pl-PL"/>
        </w:rPr>
        <w:t xml:space="preserve">    Podpis ……………………………………..</w:t>
      </w: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A97D0B" w:rsidRDefault="003C68C2" w:rsidP="003C68C2">
      <w:pPr>
        <w:pStyle w:val="Tekstprzypisudolnego"/>
        <w:spacing w:after="0"/>
        <w:ind w:left="142" w:hanging="142"/>
        <w:jc w:val="both"/>
        <w:rPr>
          <w:rFonts w:ascii="Myriad Pro" w:hAnsi="Myriad Pro"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Pr="006F559B" w:rsidRDefault="003C68C2" w:rsidP="003C68C2">
      <w:pPr>
        <w:pStyle w:val="Tekstprzypisudolnego"/>
        <w:spacing w:after="0"/>
        <w:ind w:left="142" w:hanging="142"/>
        <w:jc w:val="both"/>
        <w:rPr>
          <w:rFonts w:cs="Arial"/>
          <w:sz w:val="22"/>
          <w:szCs w:val="22"/>
          <w:lang w:val="pl-PL"/>
        </w:rPr>
      </w:pPr>
    </w:p>
    <w:p w:rsidR="003C68C2" w:rsidRDefault="003C68C2"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Default="00845A1C" w:rsidP="003C68C2">
      <w:pPr>
        <w:pStyle w:val="Tekstprzypisudolnego"/>
        <w:spacing w:after="0"/>
        <w:ind w:left="142" w:hanging="142"/>
        <w:jc w:val="both"/>
        <w:rPr>
          <w:rFonts w:cs="Arial"/>
          <w:sz w:val="22"/>
          <w:szCs w:val="22"/>
          <w:lang w:val="pl-PL"/>
        </w:rPr>
      </w:pPr>
    </w:p>
    <w:p w:rsidR="00845A1C" w:rsidRPr="006F559B" w:rsidRDefault="00845A1C" w:rsidP="003C68C2">
      <w:pPr>
        <w:pStyle w:val="Tekstprzypisudolnego"/>
        <w:spacing w:after="0"/>
        <w:ind w:left="142" w:hanging="142"/>
        <w:jc w:val="both"/>
        <w:rPr>
          <w:rFonts w:cs="Arial"/>
          <w:sz w:val="22"/>
          <w:szCs w:val="22"/>
          <w:lang w:val="pl-PL"/>
        </w:rPr>
      </w:pPr>
      <w:bookmarkStart w:id="2" w:name="_GoBack"/>
      <w:bookmarkEnd w:id="2"/>
    </w:p>
    <w:p w:rsidR="004D4F9B" w:rsidRPr="00D934B6" w:rsidRDefault="004D4F9B" w:rsidP="004D4F9B">
      <w:pPr>
        <w:pStyle w:val="Styl2"/>
        <w:spacing w:after="240"/>
        <w:jc w:val="center"/>
        <w:rPr>
          <w:rFonts w:asciiTheme="minorHAnsi" w:hAnsiTheme="minorHAnsi" w:cstheme="minorHAnsi"/>
          <w:b/>
          <w:color w:val="auto"/>
          <w:sz w:val="28"/>
          <w:szCs w:val="28"/>
          <w:lang w:eastAsia="pl-PL"/>
        </w:rPr>
      </w:pPr>
      <w:r w:rsidRPr="00D934B6">
        <w:rPr>
          <w:rFonts w:asciiTheme="minorHAnsi" w:hAnsiTheme="minorHAnsi" w:cstheme="minorHAnsi"/>
          <w:b/>
          <w:color w:val="auto"/>
          <w:sz w:val="28"/>
          <w:szCs w:val="28"/>
          <w:lang w:eastAsia="pl-PL"/>
        </w:rPr>
        <w:lastRenderedPageBreak/>
        <w:t xml:space="preserve">ZAŁĄCZNIK Nr </w:t>
      </w:r>
      <w:r w:rsidR="003C68C2">
        <w:rPr>
          <w:rFonts w:asciiTheme="minorHAnsi" w:hAnsiTheme="minorHAnsi" w:cstheme="minorHAnsi"/>
          <w:b/>
          <w:color w:val="auto"/>
          <w:sz w:val="28"/>
          <w:szCs w:val="28"/>
          <w:lang w:eastAsia="pl-PL"/>
        </w:rPr>
        <w:t>4</w:t>
      </w:r>
      <w:r w:rsidRPr="00D934B6">
        <w:rPr>
          <w:rFonts w:asciiTheme="minorHAnsi" w:hAnsiTheme="minorHAnsi" w:cstheme="minorHAnsi"/>
          <w:b/>
          <w:color w:val="auto"/>
          <w:sz w:val="28"/>
          <w:szCs w:val="28"/>
          <w:lang w:eastAsia="pl-PL"/>
        </w:rPr>
        <w:t xml:space="preserve">  do Formularza Ofertowego</w:t>
      </w:r>
    </w:p>
    <w:p w:rsidR="004D4F9B" w:rsidRPr="00D934B6" w:rsidRDefault="004D4F9B" w:rsidP="004D4F9B">
      <w:pPr>
        <w:pStyle w:val="Styl2"/>
        <w:tabs>
          <w:tab w:val="left" w:pos="357"/>
        </w:tabs>
        <w:spacing w:line="276" w:lineRule="auto"/>
        <w:jc w:val="center"/>
        <w:rPr>
          <w:rFonts w:asciiTheme="minorHAnsi" w:hAnsiTheme="minorHAnsi" w:cstheme="minorHAnsi"/>
          <w:b/>
          <w:caps/>
          <w:sz w:val="28"/>
          <w:szCs w:val="28"/>
          <w:lang w:eastAsia="pl-PL"/>
        </w:rPr>
      </w:pPr>
      <w:r w:rsidRPr="00D934B6">
        <w:rPr>
          <w:rFonts w:asciiTheme="minorHAnsi" w:hAnsiTheme="minorHAnsi" w:cstheme="minorHAnsi"/>
          <w:b/>
          <w:caps/>
          <w:sz w:val="28"/>
          <w:szCs w:val="28"/>
          <w:lang w:eastAsia="pl-PL"/>
        </w:rPr>
        <w:t xml:space="preserve">Informacja o podwykonawcach </w:t>
      </w:r>
    </w:p>
    <w:p w:rsidR="004D4F9B" w:rsidRPr="000D564D" w:rsidRDefault="004D4F9B" w:rsidP="004D4F9B">
      <w:pPr>
        <w:tabs>
          <w:tab w:val="left" w:pos="1797"/>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3"/>
        <w:gridCol w:w="2396"/>
        <w:gridCol w:w="933"/>
      </w:tblGrid>
      <w:tr w:rsidR="004D4F9B" w:rsidRPr="000D564D" w:rsidTr="003F0AEF">
        <w:tc>
          <w:tcPr>
            <w:tcW w:w="3163" w:type="pct"/>
            <w:vMerge w:val="restart"/>
            <w:shd w:val="clear" w:color="auto" w:fill="auto"/>
          </w:tcPr>
          <w:p w:rsidR="004D4F9B" w:rsidRPr="000D564D" w:rsidRDefault="004D4F9B" w:rsidP="003F0AEF">
            <w:pPr>
              <w:pStyle w:val="Styl2"/>
              <w:rPr>
                <w:rFonts w:asciiTheme="minorHAnsi" w:hAnsiTheme="minorHAnsi" w:cstheme="minorHAnsi"/>
                <w:color w:val="auto"/>
                <w:lang w:eastAsia="pl-PL"/>
              </w:rPr>
            </w:pPr>
          </w:p>
        </w:tc>
        <w:tc>
          <w:tcPr>
            <w:tcW w:w="1837" w:type="pct"/>
            <w:gridSpan w:val="2"/>
            <w:shd w:val="clear" w:color="auto" w:fill="auto"/>
            <w:vAlign w:val="center"/>
          </w:tcPr>
          <w:p w:rsidR="004D4F9B" w:rsidRPr="000D564D" w:rsidRDefault="004D4F9B" w:rsidP="003F0AEF">
            <w:pPr>
              <w:pStyle w:val="Styl2"/>
              <w:jc w:val="center"/>
              <w:rPr>
                <w:rFonts w:asciiTheme="minorHAnsi" w:hAnsiTheme="minorHAnsi" w:cstheme="minorHAnsi"/>
                <w:b/>
                <w:color w:val="auto"/>
                <w:lang w:eastAsia="pl-PL"/>
              </w:rPr>
            </w:pPr>
          </w:p>
          <w:p w:rsidR="004D4F9B" w:rsidRPr="000D564D" w:rsidRDefault="004D4F9B" w:rsidP="003F0AEF">
            <w:pPr>
              <w:pStyle w:val="Styl2"/>
              <w:jc w:val="center"/>
              <w:rPr>
                <w:rFonts w:asciiTheme="minorHAnsi" w:hAnsiTheme="minorHAnsi" w:cstheme="minorHAnsi"/>
                <w:color w:val="auto"/>
                <w:lang w:eastAsia="pl-PL"/>
              </w:rPr>
            </w:pPr>
            <w:r w:rsidRPr="000D564D">
              <w:rPr>
                <w:rFonts w:asciiTheme="minorHAnsi" w:hAnsiTheme="minorHAnsi" w:cstheme="minorHAnsi"/>
                <w:color w:val="auto"/>
                <w:lang w:eastAsia="pl-PL"/>
              </w:rPr>
              <w:t>FORMULARZ OFERTOWY</w:t>
            </w:r>
          </w:p>
          <w:p w:rsidR="004D4F9B" w:rsidRPr="000D564D" w:rsidRDefault="004D4F9B" w:rsidP="003F0AEF">
            <w:pPr>
              <w:pStyle w:val="Styl2"/>
              <w:jc w:val="center"/>
              <w:rPr>
                <w:rFonts w:asciiTheme="minorHAnsi" w:hAnsiTheme="minorHAnsi" w:cstheme="minorHAnsi"/>
                <w:color w:val="auto"/>
                <w:lang w:eastAsia="pl-PL"/>
              </w:rPr>
            </w:pPr>
          </w:p>
        </w:tc>
      </w:tr>
      <w:tr w:rsidR="004D4F9B" w:rsidRPr="000D564D" w:rsidTr="003F0AEF">
        <w:trPr>
          <w:trHeight w:val="262"/>
        </w:trPr>
        <w:tc>
          <w:tcPr>
            <w:tcW w:w="3163" w:type="pct"/>
            <w:vMerge/>
            <w:shd w:val="clear" w:color="auto" w:fill="auto"/>
          </w:tcPr>
          <w:p w:rsidR="004D4F9B" w:rsidRPr="000D564D" w:rsidRDefault="004D4F9B" w:rsidP="003F0AEF">
            <w:pPr>
              <w:pStyle w:val="Styl2"/>
              <w:rPr>
                <w:rFonts w:asciiTheme="minorHAnsi" w:hAnsiTheme="minorHAnsi" w:cstheme="minorHAnsi"/>
                <w:color w:val="auto"/>
                <w:lang w:eastAsia="pl-PL"/>
              </w:rPr>
            </w:pPr>
          </w:p>
        </w:tc>
        <w:tc>
          <w:tcPr>
            <w:tcW w:w="1322" w:type="pct"/>
            <w:shd w:val="clear" w:color="auto" w:fill="auto"/>
          </w:tcPr>
          <w:p w:rsidR="004D4F9B" w:rsidRPr="000D564D" w:rsidRDefault="004D4F9B" w:rsidP="003F0AEF">
            <w:pPr>
              <w:pStyle w:val="Styl2"/>
              <w:jc w:val="center"/>
              <w:rPr>
                <w:rFonts w:asciiTheme="minorHAnsi" w:hAnsiTheme="minorHAnsi" w:cstheme="minorHAnsi"/>
                <w:color w:val="auto"/>
                <w:lang w:eastAsia="pl-PL"/>
              </w:rPr>
            </w:pPr>
            <w:r w:rsidRPr="000D564D">
              <w:rPr>
                <w:rFonts w:asciiTheme="minorHAnsi" w:hAnsiTheme="minorHAnsi" w:cstheme="minorHAnsi"/>
                <w:color w:val="auto"/>
                <w:lang w:eastAsia="pl-PL"/>
              </w:rPr>
              <w:t>strona</w:t>
            </w:r>
          </w:p>
        </w:tc>
        <w:tc>
          <w:tcPr>
            <w:tcW w:w="515" w:type="pct"/>
            <w:shd w:val="clear" w:color="auto" w:fill="auto"/>
          </w:tcPr>
          <w:p w:rsidR="004D4F9B" w:rsidRPr="000D564D" w:rsidRDefault="004D4F9B" w:rsidP="003F0AEF">
            <w:pPr>
              <w:pStyle w:val="Styl2"/>
              <w:jc w:val="center"/>
              <w:rPr>
                <w:rFonts w:asciiTheme="minorHAnsi" w:hAnsiTheme="minorHAnsi" w:cstheme="minorHAnsi"/>
                <w:color w:val="auto"/>
                <w:lang w:eastAsia="pl-PL"/>
              </w:rPr>
            </w:pPr>
          </w:p>
        </w:tc>
      </w:tr>
      <w:tr w:rsidR="004D4F9B" w:rsidRPr="000D564D" w:rsidTr="003F0AEF">
        <w:tc>
          <w:tcPr>
            <w:tcW w:w="3163" w:type="pct"/>
            <w:vMerge/>
            <w:shd w:val="clear" w:color="auto" w:fill="auto"/>
          </w:tcPr>
          <w:p w:rsidR="004D4F9B" w:rsidRPr="000D564D" w:rsidRDefault="004D4F9B" w:rsidP="003F0AEF">
            <w:pPr>
              <w:pStyle w:val="Styl2"/>
              <w:rPr>
                <w:rFonts w:asciiTheme="minorHAnsi" w:hAnsiTheme="minorHAnsi" w:cstheme="minorHAnsi"/>
                <w:color w:val="auto"/>
                <w:lang w:eastAsia="pl-PL"/>
              </w:rPr>
            </w:pPr>
          </w:p>
        </w:tc>
        <w:tc>
          <w:tcPr>
            <w:tcW w:w="1322" w:type="pct"/>
            <w:shd w:val="clear" w:color="auto" w:fill="auto"/>
          </w:tcPr>
          <w:p w:rsidR="004D4F9B" w:rsidRPr="000D564D" w:rsidRDefault="004D4F9B" w:rsidP="003F0AEF">
            <w:pPr>
              <w:pStyle w:val="Styl2"/>
              <w:jc w:val="center"/>
              <w:rPr>
                <w:rFonts w:asciiTheme="minorHAnsi" w:hAnsiTheme="minorHAnsi" w:cstheme="minorHAnsi"/>
                <w:color w:val="auto"/>
                <w:lang w:eastAsia="pl-PL"/>
              </w:rPr>
            </w:pPr>
            <w:r w:rsidRPr="000D564D">
              <w:rPr>
                <w:rFonts w:asciiTheme="minorHAnsi" w:hAnsiTheme="minorHAnsi" w:cstheme="minorHAnsi"/>
                <w:color w:val="auto"/>
                <w:lang w:eastAsia="pl-PL"/>
              </w:rPr>
              <w:t>z ogólnej liczby stron</w:t>
            </w:r>
          </w:p>
        </w:tc>
        <w:tc>
          <w:tcPr>
            <w:tcW w:w="515" w:type="pct"/>
            <w:shd w:val="clear" w:color="auto" w:fill="auto"/>
          </w:tcPr>
          <w:p w:rsidR="004D4F9B" w:rsidRPr="000D564D" w:rsidRDefault="004D4F9B" w:rsidP="003F0AEF">
            <w:pPr>
              <w:pStyle w:val="Styl2"/>
              <w:jc w:val="center"/>
              <w:rPr>
                <w:rFonts w:asciiTheme="minorHAnsi" w:hAnsiTheme="minorHAnsi" w:cstheme="minorHAnsi"/>
                <w:color w:val="auto"/>
                <w:lang w:eastAsia="pl-PL"/>
              </w:rPr>
            </w:pPr>
          </w:p>
        </w:tc>
      </w:tr>
    </w:tbl>
    <w:p w:rsidR="004D4F9B" w:rsidRPr="000D564D" w:rsidRDefault="004D4F9B" w:rsidP="004D4F9B">
      <w:pPr>
        <w:pStyle w:val="Styl2"/>
        <w:ind w:left="708" w:firstLine="708"/>
        <w:rPr>
          <w:rFonts w:asciiTheme="minorHAnsi" w:hAnsiTheme="minorHAnsi" w:cstheme="minorHAnsi"/>
          <w:color w:val="auto"/>
          <w:lang w:eastAsia="pl-PL"/>
        </w:rPr>
      </w:pPr>
      <w:r w:rsidRPr="000D564D">
        <w:rPr>
          <w:rFonts w:asciiTheme="minorHAnsi" w:hAnsiTheme="minorHAnsi" w:cstheme="minorHAnsi"/>
          <w:color w:val="auto"/>
          <w:lang w:eastAsia="pl-PL"/>
        </w:rPr>
        <w:t>(pieczęć Wykonawcy)</w:t>
      </w:r>
    </w:p>
    <w:p w:rsidR="004D4F9B" w:rsidRDefault="004D4F9B" w:rsidP="004D4F9B">
      <w:pPr>
        <w:pStyle w:val="Styl2"/>
        <w:rPr>
          <w:rFonts w:asciiTheme="minorHAnsi" w:hAnsiTheme="minorHAnsi" w:cstheme="minorHAnsi"/>
          <w:color w:val="auto"/>
          <w:lang w:eastAsia="pl-PL"/>
        </w:rPr>
      </w:pPr>
    </w:p>
    <w:p w:rsidR="004D4F9B" w:rsidRPr="000D564D" w:rsidRDefault="004D4F9B" w:rsidP="004D4F9B">
      <w:pPr>
        <w:pStyle w:val="Styl2"/>
        <w:rPr>
          <w:rFonts w:asciiTheme="minorHAnsi" w:hAnsiTheme="minorHAnsi" w:cstheme="minorHAnsi"/>
          <w:color w:val="auto"/>
          <w:lang w:eastAsia="pl-PL"/>
        </w:rPr>
      </w:pPr>
    </w:p>
    <w:p w:rsidR="004D4F9B" w:rsidRPr="000D564D" w:rsidRDefault="004D4F9B" w:rsidP="004D4F9B">
      <w:pPr>
        <w:jc w:val="both"/>
        <w:rPr>
          <w:rFonts w:asciiTheme="minorHAnsi" w:hAnsiTheme="minorHAnsi" w:cstheme="minorHAnsi"/>
          <w:color w:val="000000"/>
          <w:sz w:val="22"/>
          <w:szCs w:val="22"/>
        </w:rPr>
      </w:pPr>
      <w:r w:rsidRPr="000D564D">
        <w:rPr>
          <w:rFonts w:asciiTheme="minorHAnsi" w:hAnsiTheme="minorHAnsi" w:cstheme="minorHAnsi"/>
          <w:color w:val="000000"/>
          <w:sz w:val="22"/>
          <w:szCs w:val="22"/>
        </w:rPr>
        <w:t xml:space="preserve">1. Informuję(my)*, iż przy wykonywaniu zamówienia na </w:t>
      </w:r>
      <w:r w:rsidRPr="000D564D">
        <w:rPr>
          <w:rFonts w:asciiTheme="minorHAnsi" w:hAnsiTheme="minorHAnsi" w:cstheme="minorHAnsi"/>
          <w:sz w:val="22"/>
          <w:szCs w:val="22"/>
        </w:rPr>
        <w:t xml:space="preserve">.......................................................... </w:t>
      </w:r>
      <w:r w:rsidRPr="000D564D">
        <w:rPr>
          <w:rFonts w:asciiTheme="minorHAnsi" w:hAnsiTheme="minorHAnsi" w:cstheme="minorHAnsi"/>
          <w:color w:val="000000"/>
          <w:sz w:val="22"/>
          <w:szCs w:val="22"/>
        </w:rPr>
        <w:t>następujące części zamówienia powierzę(my) do wykonania podwykonawcom</w:t>
      </w:r>
    </w:p>
    <w:p w:rsidR="004D4F9B" w:rsidRPr="000D564D" w:rsidRDefault="004D4F9B" w:rsidP="004D4F9B">
      <w:pPr>
        <w:rPr>
          <w:rFonts w:asciiTheme="minorHAnsi" w:hAnsiTheme="minorHAnsi" w:cs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884"/>
        <w:gridCol w:w="4638"/>
      </w:tblGrid>
      <w:tr w:rsidR="004D4F9B" w:rsidRPr="000D564D" w:rsidTr="003F0AEF">
        <w:trPr>
          <w:trHeight w:val="472"/>
          <w:jc w:val="center"/>
        </w:trPr>
        <w:tc>
          <w:tcPr>
            <w:tcW w:w="542" w:type="dxa"/>
            <w:shd w:val="clear" w:color="auto" w:fill="D9D9D9"/>
            <w:vAlign w:val="center"/>
          </w:tcPr>
          <w:p w:rsidR="004D4F9B" w:rsidRPr="000D564D" w:rsidRDefault="004D4F9B" w:rsidP="003F0AEF">
            <w:pPr>
              <w:jc w:val="center"/>
              <w:rPr>
                <w:rFonts w:asciiTheme="minorHAnsi" w:hAnsiTheme="minorHAnsi" w:cstheme="minorHAnsi"/>
                <w:b/>
                <w:color w:val="000000"/>
              </w:rPr>
            </w:pPr>
            <w:r w:rsidRPr="000D564D">
              <w:rPr>
                <w:rFonts w:asciiTheme="minorHAnsi" w:hAnsiTheme="minorHAnsi" w:cstheme="minorHAnsi"/>
                <w:b/>
                <w:color w:val="000000"/>
                <w:sz w:val="22"/>
                <w:szCs w:val="22"/>
              </w:rPr>
              <w:t>Lp.</w:t>
            </w:r>
          </w:p>
        </w:tc>
        <w:tc>
          <w:tcPr>
            <w:tcW w:w="3969" w:type="dxa"/>
            <w:shd w:val="clear" w:color="auto" w:fill="D9D9D9"/>
          </w:tcPr>
          <w:p w:rsidR="004D4F9B" w:rsidRPr="000D564D" w:rsidRDefault="004D4F9B" w:rsidP="003F0AEF">
            <w:pPr>
              <w:jc w:val="center"/>
              <w:rPr>
                <w:rFonts w:asciiTheme="minorHAnsi" w:hAnsiTheme="minorHAnsi" w:cstheme="minorHAnsi"/>
                <w:b/>
                <w:color w:val="000000"/>
              </w:rPr>
            </w:pPr>
            <w:r w:rsidRPr="000D564D">
              <w:rPr>
                <w:rFonts w:asciiTheme="minorHAnsi" w:hAnsiTheme="minorHAnsi" w:cstheme="minorHAnsi"/>
                <w:b/>
                <w:color w:val="000000"/>
                <w:sz w:val="22"/>
                <w:szCs w:val="22"/>
              </w:rPr>
              <w:t>Nazwa (firma) i adres Podwykonawcy</w:t>
            </w:r>
          </w:p>
        </w:tc>
        <w:tc>
          <w:tcPr>
            <w:tcW w:w="4745" w:type="dxa"/>
            <w:shd w:val="clear" w:color="auto" w:fill="D9D9D9"/>
            <w:vAlign w:val="center"/>
          </w:tcPr>
          <w:p w:rsidR="004D4F9B" w:rsidRPr="000D564D" w:rsidRDefault="004D4F9B" w:rsidP="003F0AEF">
            <w:pPr>
              <w:jc w:val="center"/>
              <w:rPr>
                <w:rFonts w:asciiTheme="minorHAnsi" w:hAnsiTheme="minorHAnsi" w:cstheme="minorHAnsi"/>
                <w:b/>
                <w:color w:val="000000"/>
              </w:rPr>
            </w:pPr>
            <w:r w:rsidRPr="000D564D">
              <w:rPr>
                <w:rFonts w:asciiTheme="minorHAnsi" w:hAnsiTheme="minorHAnsi" w:cstheme="minorHAnsi"/>
                <w:b/>
                <w:color w:val="000000"/>
                <w:sz w:val="22"/>
                <w:szCs w:val="22"/>
              </w:rPr>
              <w:t xml:space="preserve">Zakres i rodzaj prac, które zostaną powierzone podwykonawcom </w:t>
            </w:r>
          </w:p>
        </w:tc>
      </w:tr>
      <w:tr w:rsidR="004D4F9B" w:rsidRPr="000D564D" w:rsidTr="003F0AEF">
        <w:trPr>
          <w:jc w:val="center"/>
        </w:trPr>
        <w:tc>
          <w:tcPr>
            <w:tcW w:w="542" w:type="dxa"/>
            <w:shd w:val="clear" w:color="auto" w:fill="auto"/>
            <w:vAlign w:val="center"/>
          </w:tcPr>
          <w:p w:rsidR="004D4F9B" w:rsidRPr="000D564D" w:rsidRDefault="004D4F9B" w:rsidP="003F0AEF">
            <w:pPr>
              <w:jc w:val="center"/>
              <w:rPr>
                <w:rFonts w:asciiTheme="minorHAnsi" w:hAnsiTheme="minorHAnsi" w:cstheme="minorHAnsi"/>
                <w:color w:val="000000"/>
              </w:rPr>
            </w:pPr>
            <w:r w:rsidRPr="000D564D">
              <w:rPr>
                <w:rFonts w:asciiTheme="minorHAnsi" w:hAnsiTheme="minorHAnsi" w:cstheme="minorHAnsi"/>
                <w:color w:val="000000"/>
                <w:sz w:val="22"/>
                <w:szCs w:val="22"/>
              </w:rPr>
              <w:t>1.</w:t>
            </w:r>
          </w:p>
        </w:tc>
        <w:tc>
          <w:tcPr>
            <w:tcW w:w="3969" w:type="dxa"/>
          </w:tcPr>
          <w:p w:rsidR="004D4F9B" w:rsidRPr="000D564D" w:rsidRDefault="004D4F9B" w:rsidP="003F0AEF">
            <w:pPr>
              <w:jc w:val="center"/>
              <w:rPr>
                <w:rFonts w:asciiTheme="minorHAnsi" w:hAnsiTheme="minorHAnsi" w:cstheme="minorHAnsi"/>
                <w:b/>
                <w:color w:val="000000"/>
              </w:rPr>
            </w:pPr>
          </w:p>
        </w:tc>
        <w:tc>
          <w:tcPr>
            <w:tcW w:w="4745" w:type="dxa"/>
            <w:shd w:val="clear" w:color="auto" w:fill="auto"/>
          </w:tcPr>
          <w:p w:rsidR="004D4F9B" w:rsidRPr="000D564D" w:rsidRDefault="004D4F9B" w:rsidP="003F0AEF">
            <w:pPr>
              <w:jc w:val="center"/>
              <w:rPr>
                <w:rFonts w:asciiTheme="minorHAnsi" w:hAnsiTheme="minorHAnsi" w:cstheme="minorHAnsi"/>
                <w:b/>
                <w:color w:val="000000"/>
              </w:rPr>
            </w:pPr>
          </w:p>
          <w:p w:rsidR="004D4F9B" w:rsidRPr="000D564D" w:rsidRDefault="004D4F9B" w:rsidP="003F0AEF">
            <w:pPr>
              <w:jc w:val="center"/>
              <w:rPr>
                <w:rFonts w:asciiTheme="minorHAnsi" w:hAnsiTheme="minorHAnsi" w:cstheme="minorHAnsi"/>
                <w:b/>
                <w:color w:val="000000"/>
              </w:rPr>
            </w:pPr>
          </w:p>
        </w:tc>
      </w:tr>
      <w:tr w:rsidR="004D4F9B" w:rsidRPr="000D564D" w:rsidTr="003F0AEF">
        <w:trPr>
          <w:jc w:val="center"/>
        </w:trPr>
        <w:tc>
          <w:tcPr>
            <w:tcW w:w="542" w:type="dxa"/>
            <w:shd w:val="clear" w:color="auto" w:fill="auto"/>
            <w:vAlign w:val="center"/>
          </w:tcPr>
          <w:p w:rsidR="004D4F9B" w:rsidRPr="000D564D" w:rsidRDefault="004D4F9B" w:rsidP="003F0AEF">
            <w:pPr>
              <w:jc w:val="center"/>
              <w:rPr>
                <w:rFonts w:asciiTheme="minorHAnsi" w:hAnsiTheme="minorHAnsi" w:cstheme="minorHAnsi"/>
                <w:color w:val="000000"/>
              </w:rPr>
            </w:pPr>
            <w:r w:rsidRPr="000D564D">
              <w:rPr>
                <w:rFonts w:asciiTheme="minorHAnsi" w:hAnsiTheme="minorHAnsi" w:cstheme="minorHAnsi"/>
                <w:color w:val="000000"/>
                <w:sz w:val="22"/>
                <w:szCs w:val="22"/>
              </w:rPr>
              <w:t>2.</w:t>
            </w:r>
          </w:p>
        </w:tc>
        <w:tc>
          <w:tcPr>
            <w:tcW w:w="3969" w:type="dxa"/>
          </w:tcPr>
          <w:p w:rsidR="004D4F9B" w:rsidRPr="000D564D" w:rsidRDefault="004D4F9B" w:rsidP="003F0AEF">
            <w:pPr>
              <w:jc w:val="center"/>
              <w:rPr>
                <w:rFonts w:asciiTheme="minorHAnsi" w:hAnsiTheme="minorHAnsi" w:cstheme="minorHAnsi"/>
                <w:b/>
                <w:color w:val="000000"/>
              </w:rPr>
            </w:pPr>
          </w:p>
        </w:tc>
        <w:tc>
          <w:tcPr>
            <w:tcW w:w="4745" w:type="dxa"/>
            <w:shd w:val="clear" w:color="auto" w:fill="auto"/>
          </w:tcPr>
          <w:p w:rsidR="004D4F9B" w:rsidRPr="000D564D" w:rsidRDefault="004D4F9B" w:rsidP="003F0AEF">
            <w:pPr>
              <w:jc w:val="center"/>
              <w:rPr>
                <w:rFonts w:asciiTheme="minorHAnsi" w:hAnsiTheme="minorHAnsi" w:cstheme="minorHAnsi"/>
                <w:b/>
                <w:color w:val="000000"/>
              </w:rPr>
            </w:pPr>
          </w:p>
          <w:p w:rsidR="004D4F9B" w:rsidRPr="000D564D" w:rsidRDefault="004D4F9B" w:rsidP="003F0AEF">
            <w:pPr>
              <w:jc w:val="center"/>
              <w:rPr>
                <w:rFonts w:asciiTheme="minorHAnsi" w:hAnsiTheme="minorHAnsi" w:cstheme="minorHAnsi"/>
                <w:b/>
                <w:color w:val="000000"/>
              </w:rPr>
            </w:pPr>
          </w:p>
        </w:tc>
      </w:tr>
      <w:tr w:rsidR="004D4F9B" w:rsidRPr="000D564D" w:rsidTr="003F0AEF">
        <w:trPr>
          <w:jc w:val="center"/>
        </w:trPr>
        <w:tc>
          <w:tcPr>
            <w:tcW w:w="542" w:type="dxa"/>
            <w:shd w:val="clear" w:color="auto" w:fill="auto"/>
            <w:vAlign w:val="center"/>
          </w:tcPr>
          <w:p w:rsidR="004D4F9B" w:rsidRPr="000D564D" w:rsidRDefault="004D4F9B" w:rsidP="003F0AEF">
            <w:pPr>
              <w:jc w:val="center"/>
              <w:rPr>
                <w:rFonts w:asciiTheme="minorHAnsi" w:hAnsiTheme="minorHAnsi" w:cstheme="minorHAnsi"/>
                <w:color w:val="000000"/>
              </w:rPr>
            </w:pPr>
            <w:r w:rsidRPr="000D564D">
              <w:rPr>
                <w:rFonts w:asciiTheme="minorHAnsi" w:hAnsiTheme="minorHAnsi" w:cstheme="minorHAnsi"/>
                <w:color w:val="000000"/>
                <w:sz w:val="22"/>
                <w:szCs w:val="22"/>
              </w:rPr>
              <w:t>3.</w:t>
            </w:r>
          </w:p>
        </w:tc>
        <w:tc>
          <w:tcPr>
            <w:tcW w:w="3969" w:type="dxa"/>
          </w:tcPr>
          <w:p w:rsidR="004D4F9B" w:rsidRPr="000D564D" w:rsidRDefault="004D4F9B" w:rsidP="003F0AEF">
            <w:pPr>
              <w:jc w:val="center"/>
              <w:rPr>
                <w:rFonts w:asciiTheme="minorHAnsi" w:hAnsiTheme="minorHAnsi" w:cstheme="minorHAnsi"/>
                <w:b/>
                <w:color w:val="000000"/>
              </w:rPr>
            </w:pPr>
          </w:p>
        </w:tc>
        <w:tc>
          <w:tcPr>
            <w:tcW w:w="4745" w:type="dxa"/>
            <w:shd w:val="clear" w:color="auto" w:fill="auto"/>
          </w:tcPr>
          <w:p w:rsidR="004D4F9B" w:rsidRPr="000D564D" w:rsidRDefault="004D4F9B" w:rsidP="003F0AEF">
            <w:pPr>
              <w:jc w:val="center"/>
              <w:rPr>
                <w:rFonts w:asciiTheme="minorHAnsi" w:hAnsiTheme="minorHAnsi" w:cstheme="minorHAnsi"/>
                <w:b/>
                <w:color w:val="000000"/>
              </w:rPr>
            </w:pPr>
          </w:p>
          <w:p w:rsidR="004D4F9B" w:rsidRPr="000D564D" w:rsidRDefault="004D4F9B" w:rsidP="003F0AEF">
            <w:pPr>
              <w:jc w:val="center"/>
              <w:rPr>
                <w:rFonts w:asciiTheme="minorHAnsi" w:hAnsiTheme="minorHAnsi" w:cstheme="minorHAnsi"/>
                <w:b/>
                <w:color w:val="000000"/>
              </w:rPr>
            </w:pPr>
          </w:p>
        </w:tc>
      </w:tr>
    </w:tbl>
    <w:p w:rsidR="004D4F9B" w:rsidRPr="000D564D" w:rsidRDefault="004D4F9B" w:rsidP="004D4F9B">
      <w:pPr>
        <w:rPr>
          <w:rFonts w:asciiTheme="minorHAnsi" w:hAnsiTheme="minorHAnsi" w:cstheme="minorHAnsi"/>
          <w:color w:val="000000"/>
          <w:sz w:val="22"/>
          <w:szCs w:val="22"/>
          <w:lang w:val="x-none"/>
        </w:rPr>
      </w:pPr>
    </w:p>
    <w:p w:rsidR="004D4F9B" w:rsidRPr="000D564D" w:rsidRDefault="004D4F9B" w:rsidP="004D4F9B">
      <w:pPr>
        <w:ind w:left="284" w:hanging="284"/>
        <w:jc w:val="both"/>
        <w:rPr>
          <w:rFonts w:asciiTheme="minorHAnsi" w:hAnsiTheme="minorHAnsi" w:cstheme="minorHAnsi"/>
          <w:color w:val="000000"/>
          <w:sz w:val="22"/>
          <w:szCs w:val="22"/>
        </w:rPr>
      </w:pPr>
    </w:p>
    <w:p w:rsidR="004D4F9B" w:rsidRPr="000D564D" w:rsidRDefault="004D4F9B" w:rsidP="004D4F9B">
      <w:pPr>
        <w:ind w:left="284" w:hanging="284"/>
        <w:jc w:val="both"/>
        <w:rPr>
          <w:rFonts w:asciiTheme="minorHAnsi" w:hAnsiTheme="minorHAnsi" w:cstheme="minorHAnsi"/>
          <w:b/>
          <w:color w:val="000000"/>
          <w:sz w:val="22"/>
          <w:szCs w:val="22"/>
        </w:rPr>
      </w:pPr>
      <w:r w:rsidRPr="000D564D">
        <w:rPr>
          <w:rFonts w:asciiTheme="minorHAnsi" w:hAnsiTheme="minorHAnsi" w:cstheme="minorHAnsi"/>
          <w:color w:val="000000"/>
          <w:sz w:val="22"/>
          <w:szCs w:val="22"/>
        </w:rPr>
        <w:t>2. Informuję(my)*</w:t>
      </w:r>
      <w:r w:rsidRPr="000D564D">
        <w:rPr>
          <w:rFonts w:asciiTheme="minorHAnsi" w:hAnsiTheme="minorHAnsi" w:cstheme="minorHAnsi"/>
          <w:b/>
          <w:color w:val="000000"/>
          <w:sz w:val="22"/>
          <w:szCs w:val="22"/>
        </w:rPr>
        <w:t>, iż nie zamierzamy powierzyć podwykonawcom wykonanie części zamówienia i że przedmiot zamówienia wykonam(y) siłami własnymi.</w:t>
      </w:r>
    </w:p>
    <w:p w:rsidR="004D4F9B" w:rsidRPr="000D564D" w:rsidRDefault="004D4F9B" w:rsidP="004D4F9B">
      <w:pPr>
        <w:tabs>
          <w:tab w:val="left" w:pos="357"/>
        </w:tabs>
        <w:rPr>
          <w:rFonts w:asciiTheme="minorHAnsi" w:hAnsiTheme="minorHAnsi" w:cstheme="minorHAnsi"/>
          <w:color w:val="000000"/>
          <w:sz w:val="22"/>
          <w:szCs w:val="22"/>
        </w:rPr>
      </w:pPr>
    </w:p>
    <w:p w:rsidR="004D4F9B" w:rsidRPr="000D564D" w:rsidRDefault="004D4F9B" w:rsidP="004D4F9B">
      <w:pPr>
        <w:pStyle w:val="Styl2"/>
        <w:tabs>
          <w:tab w:val="left" w:pos="357"/>
        </w:tabs>
        <w:spacing w:line="360" w:lineRule="auto"/>
        <w:rPr>
          <w:rFonts w:asciiTheme="minorHAnsi" w:hAnsiTheme="minorHAnsi" w:cstheme="minorHAnsi"/>
          <w:b/>
          <w:lang w:eastAsia="pl-PL"/>
        </w:rPr>
      </w:pPr>
      <w:r w:rsidRPr="000D564D">
        <w:rPr>
          <w:rFonts w:asciiTheme="minorHAnsi" w:hAnsiTheme="minorHAnsi" w:cstheme="minorHAnsi"/>
        </w:rPr>
        <w:t>* niepotrzebne skreślić</w:t>
      </w:r>
    </w:p>
    <w:p w:rsidR="004D4F9B" w:rsidRPr="000D564D" w:rsidRDefault="004D4F9B" w:rsidP="004D4F9B">
      <w:pPr>
        <w:tabs>
          <w:tab w:val="left" w:pos="357"/>
        </w:tabs>
        <w:spacing w:line="360" w:lineRule="auto"/>
        <w:rPr>
          <w:rFonts w:asciiTheme="minorHAnsi" w:hAnsiTheme="minorHAnsi" w:cstheme="minorHAnsi"/>
          <w:color w:val="000000"/>
          <w:sz w:val="22"/>
          <w:szCs w:val="22"/>
        </w:rPr>
      </w:pPr>
    </w:p>
    <w:p w:rsidR="004D4F9B" w:rsidRDefault="004D4F9B" w:rsidP="004D4F9B">
      <w:pPr>
        <w:pStyle w:val="Styl2"/>
        <w:tabs>
          <w:tab w:val="left" w:pos="357"/>
        </w:tabs>
        <w:spacing w:before="120" w:line="276" w:lineRule="auto"/>
        <w:ind w:firstLine="357"/>
        <w:jc w:val="both"/>
        <w:rPr>
          <w:rFonts w:asciiTheme="minorHAnsi" w:hAnsiTheme="minorHAnsi" w:cstheme="minorHAnsi"/>
          <w:lang w:eastAsia="pl-PL"/>
        </w:rPr>
      </w:pPr>
    </w:p>
    <w:p w:rsidR="003321F5" w:rsidRPr="000D564D" w:rsidRDefault="003321F5" w:rsidP="004D4F9B">
      <w:pPr>
        <w:pStyle w:val="Styl2"/>
        <w:tabs>
          <w:tab w:val="left" w:pos="357"/>
        </w:tabs>
        <w:spacing w:before="120" w:line="276" w:lineRule="auto"/>
        <w:ind w:firstLine="357"/>
        <w:jc w:val="both"/>
        <w:rPr>
          <w:rFonts w:asciiTheme="minorHAnsi" w:hAnsiTheme="minorHAnsi" w:cstheme="minorHAnsi"/>
          <w:lang w:eastAsia="pl-PL"/>
        </w:rPr>
      </w:pPr>
    </w:p>
    <w:p w:rsidR="004D4F9B" w:rsidRPr="000D564D" w:rsidRDefault="004D4F9B" w:rsidP="004D4F9B">
      <w:pPr>
        <w:rPr>
          <w:rFonts w:asciiTheme="minorHAnsi" w:hAnsiTheme="minorHAnsi" w:cstheme="minorHAnsi"/>
          <w:bCs/>
          <w:i/>
          <w:sz w:val="22"/>
          <w:szCs w:val="22"/>
        </w:rPr>
      </w:pPr>
      <w:r w:rsidRPr="000D564D">
        <w:rPr>
          <w:rFonts w:asciiTheme="minorHAnsi" w:hAnsiTheme="minorHAnsi" w:cstheme="minorHAnsi"/>
          <w:bCs/>
          <w:i/>
          <w:sz w:val="22"/>
          <w:szCs w:val="22"/>
        </w:rPr>
        <w:t>___________________________________________________________________________</w:t>
      </w:r>
    </w:p>
    <w:p w:rsidR="004D4F9B" w:rsidRPr="000D564D" w:rsidRDefault="004D4F9B" w:rsidP="004D4F9B">
      <w:pPr>
        <w:tabs>
          <w:tab w:val="left" w:pos="284"/>
          <w:tab w:val="left" w:pos="3969"/>
        </w:tabs>
        <w:rPr>
          <w:rFonts w:asciiTheme="minorHAnsi" w:hAnsiTheme="minorHAnsi" w:cstheme="minorHAnsi"/>
          <w:i/>
          <w:iCs/>
          <w:sz w:val="22"/>
          <w:szCs w:val="22"/>
        </w:rPr>
      </w:pPr>
      <w:r>
        <w:rPr>
          <w:rFonts w:asciiTheme="minorHAnsi" w:hAnsiTheme="minorHAnsi" w:cstheme="minorHAnsi"/>
          <w:bCs/>
          <w:i/>
          <w:sz w:val="22"/>
          <w:szCs w:val="22"/>
        </w:rPr>
        <w:tab/>
        <w:t xml:space="preserve">(miejscowość, data)                         </w:t>
      </w:r>
      <w:r w:rsidRPr="000D564D">
        <w:rPr>
          <w:rFonts w:asciiTheme="minorHAnsi" w:hAnsiTheme="minorHAnsi" w:cstheme="minorHAnsi"/>
          <w:i/>
          <w:iCs/>
          <w:sz w:val="22"/>
          <w:szCs w:val="22"/>
        </w:rPr>
        <w:t xml:space="preserve">(Uprawniony przedstawiciel Wykonawcy – imię i </w:t>
      </w:r>
      <w:r>
        <w:rPr>
          <w:rFonts w:asciiTheme="minorHAnsi" w:hAnsiTheme="minorHAnsi" w:cstheme="minorHAnsi"/>
          <w:i/>
          <w:iCs/>
          <w:sz w:val="22"/>
          <w:szCs w:val="22"/>
        </w:rPr>
        <w:t xml:space="preserve">  </w:t>
      </w:r>
      <w:r w:rsidRPr="000D564D">
        <w:rPr>
          <w:rFonts w:asciiTheme="minorHAnsi" w:hAnsiTheme="minorHAnsi" w:cstheme="minorHAnsi"/>
          <w:i/>
          <w:iCs/>
          <w:sz w:val="22"/>
          <w:szCs w:val="22"/>
        </w:rPr>
        <w:t>nazwisko)</w:t>
      </w:r>
    </w:p>
    <w:p w:rsidR="004D4F9B" w:rsidRPr="000D564D" w:rsidRDefault="004D4F9B" w:rsidP="004D4F9B">
      <w:pPr>
        <w:rPr>
          <w:rFonts w:asciiTheme="minorHAnsi" w:hAnsiTheme="minorHAnsi" w:cstheme="minorHAnsi"/>
          <w:sz w:val="22"/>
          <w:szCs w:val="22"/>
        </w:rPr>
      </w:pPr>
    </w:p>
    <w:p w:rsidR="004D4F9B" w:rsidRPr="000D564D" w:rsidRDefault="004D4F9B" w:rsidP="004D4F9B">
      <w:pPr>
        <w:jc w:val="both"/>
        <w:rPr>
          <w:rFonts w:asciiTheme="minorHAnsi" w:hAnsiTheme="minorHAnsi" w:cstheme="minorHAnsi"/>
          <w:sz w:val="22"/>
          <w:szCs w:val="22"/>
        </w:rPr>
      </w:pPr>
    </w:p>
    <w:p w:rsidR="004B5388" w:rsidRPr="00836A14" w:rsidRDefault="00584466" w:rsidP="005258F1">
      <w:pPr>
        <w:rPr>
          <w:rFonts w:ascii="Calibri" w:hAnsi="Calibri" w:cs="Calibri"/>
          <w:sz w:val="22"/>
          <w:szCs w:val="22"/>
        </w:rPr>
      </w:pPr>
      <w:r>
        <w:rPr>
          <w:rFonts w:asciiTheme="minorHAnsi" w:hAnsiTheme="minorHAnsi"/>
          <w:b/>
          <w:sz w:val="22"/>
          <w:szCs w:val="22"/>
        </w:rPr>
        <w:t xml:space="preserve">                                                                </w:t>
      </w:r>
    </w:p>
    <w:sectPr w:rsidR="004B5388" w:rsidRPr="00836A14">
      <w:headerReference w:type="default" r:id="rId44"/>
      <w:footerReference w:type="default" r:id="rId4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CB3" w:rsidRDefault="004B5CB3">
      <w:r>
        <w:separator/>
      </w:r>
    </w:p>
  </w:endnote>
  <w:endnote w:type="continuationSeparator" w:id="0">
    <w:p w:rsidR="004B5CB3" w:rsidRDefault="004B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Roboto">
    <w:altName w:val="Times New Roman"/>
    <w:charset w:val="00"/>
    <w:family w:val="auto"/>
    <w:pitch w:val="default"/>
  </w:font>
  <w:font w:name="Open Sans">
    <w:altName w:val="Times New Roman"/>
    <w:charset w:val="00"/>
    <w:family w:val="auto"/>
    <w:pitch w:val="default"/>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8C2" w:rsidRDefault="003C68C2">
    <w:pPr>
      <w:pStyle w:val="Stopka"/>
    </w:pPr>
    <w:r>
      <w:rPr>
        <w:noProof/>
        <w:lang w:eastAsia="pl-PL"/>
      </w:rPr>
      <w:drawing>
        <wp:inline distT="0" distB="0" distL="0" distR="0">
          <wp:extent cx="5753100" cy="809625"/>
          <wp:effectExtent l="0" t="0" r="0" b="9525"/>
          <wp:docPr id="2" name="Obraz 2" descr="kapitał zakładowy nowy - stopka do w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itał zakładowy nowy - stopka do wor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CB3" w:rsidRDefault="004B5CB3">
      <w:r>
        <w:rPr>
          <w:color w:val="000000"/>
        </w:rPr>
        <w:separator/>
      </w:r>
    </w:p>
  </w:footnote>
  <w:footnote w:type="continuationSeparator" w:id="0">
    <w:p w:rsidR="004B5CB3" w:rsidRDefault="004B5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8C2" w:rsidRDefault="003C68C2">
    <w:pPr>
      <w:pStyle w:val="Nagwek"/>
    </w:pPr>
    <w:r>
      <w:rPr>
        <w:noProof/>
        <w:lang w:eastAsia="pl-PL"/>
      </w:rPr>
      <w:drawing>
        <wp:inline distT="0" distB="0" distL="0" distR="0">
          <wp:extent cx="5760720" cy="410849"/>
          <wp:effectExtent l="0" t="0" r="0" b="8251"/>
          <wp:docPr id="1"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41084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AA1CE8"/>
    <w:multiLevelType w:val="hybridMultilevel"/>
    <w:tmpl w:val="6A02505A"/>
    <w:lvl w:ilvl="0" w:tplc="04150001">
      <w:start w:val="1"/>
      <w:numFmt w:val="bullet"/>
      <w:lvlText w:val=""/>
      <w:lvlJc w:val="left"/>
      <w:pPr>
        <w:ind w:left="1188" w:hanging="360"/>
      </w:pPr>
      <w:rPr>
        <w:rFonts w:ascii="Symbol" w:hAnsi="Symbol" w:hint="default"/>
      </w:rPr>
    </w:lvl>
    <w:lvl w:ilvl="1" w:tplc="04150003" w:tentative="1">
      <w:start w:val="1"/>
      <w:numFmt w:val="bullet"/>
      <w:lvlText w:val="o"/>
      <w:lvlJc w:val="left"/>
      <w:pPr>
        <w:ind w:left="1908" w:hanging="360"/>
      </w:pPr>
      <w:rPr>
        <w:rFonts w:ascii="Courier New" w:hAnsi="Courier New" w:cs="Courier New" w:hint="default"/>
      </w:rPr>
    </w:lvl>
    <w:lvl w:ilvl="2" w:tplc="04150005" w:tentative="1">
      <w:start w:val="1"/>
      <w:numFmt w:val="bullet"/>
      <w:lvlText w:val=""/>
      <w:lvlJc w:val="left"/>
      <w:pPr>
        <w:ind w:left="2628" w:hanging="360"/>
      </w:pPr>
      <w:rPr>
        <w:rFonts w:ascii="Wingdings" w:hAnsi="Wingdings" w:hint="default"/>
      </w:rPr>
    </w:lvl>
    <w:lvl w:ilvl="3" w:tplc="04150001" w:tentative="1">
      <w:start w:val="1"/>
      <w:numFmt w:val="bullet"/>
      <w:lvlText w:val=""/>
      <w:lvlJc w:val="left"/>
      <w:pPr>
        <w:ind w:left="3348" w:hanging="360"/>
      </w:pPr>
      <w:rPr>
        <w:rFonts w:ascii="Symbol" w:hAnsi="Symbol" w:hint="default"/>
      </w:rPr>
    </w:lvl>
    <w:lvl w:ilvl="4" w:tplc="04150003" w:tentative="1">
      <w:start w:val="1"/>
      <w:numFmt w:val="bullet"/>
      <w:lvlText w:val="o"/>
      <w:lvlJc w:val="left"/>
      <w:pPr>
        <w:ind w:left="4068" w:hanging="360"/>
      </w:pPr>
      <w:rPr>
        <w:rFonts w:ascii="Courier New" w:hAnsi="Courier New" w:cs="Courier New" w:hint="default"/>
      </w:rPr>
    </w:lvl>
    <w:lvl w:ilvl="5" w:tplc="04150005" w:tentative="1">
      <w:start w:val="1"/>
      <w:numFmt w:val="bullet"/>
      <w:lvlText w:val=""/>
      <w:lvlJc w:val="left"/>
      <w:pPr>
        <w:ind w:left="4788" w:hanging="360"/>
      </w:pPr>
      <w:rPr>
        <w:rFonts w:ascii="Wingdings" w:hAnsi="Wingdings" w:hint="default"/>
      </w:rPr>
    </w:lvl>
    <w:lvl w:ilvl="6" w:tplc="04150001" w:tentative="1">
      <w:start w:val="1"/>
      <w:numFmt w:val="bullet"/>
      <w:lvlText w:val=""/>
      <w:lvlJc w:val="left"/>
      <w:pPr>
        <w:ind w:left="5508" w:hanging="360"/>
      </w:pPr>
      <w:rPr>
        <w:rFonts w:ascii="Symbol" w:hAnsi="Symbol" w:hint="default"/>
      </w:rPr>
    </w:lvl>
    <w:lvl w:ilvl="7" w:tplc="04150003" w:tentative="1">
      <w:start w:val="1"/>
      <w:numFmt w:val="bullet"/>
      <w:lvlText w:val="o"/>
      <w:lvlJc w:val="left"/>
      <w:pPr>
        <w:ind w:left="6228" w:hanging="360"/>
      </w:pPr>
      <w:rPr>
        <w:rFonts w:ascii="Courier New" w:hAnsi="Courier New" w:cs="Courier New" w:hint="default"/>
      </w:rPr>
    </w:lvl>
    <w:lvl w:ilvl="8" w:tplc="04150005" w:tentative="1">
      <w:start w:val="1"/>
      <w:numFmt w:val="bullet"/>
      <w:lvlText w:val=""/>
      <w:lvlJc w:val="left"/>
      <w:pPr>
        <w:ind w:left="6948" w:hanging="360"/>
      </w:pPr>
      <w:rPr>
        <w:rFonts w:ascii="Wingdings" w:hAnsi="Wingdings" w:hint="default"/>
      </w:rPr>
    </w:lvl>
  </w:abstractNum>
  <w:abstractNum w:abstractNumId="2" w15:restartNumberingAfterBreak="0">
    <w:nsid w:val="0D12116D"/>
    <w:multiLevelType w:val="hybridMultilevel"/>
    <w:tmpl w:val="31C0071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E8B21A8"/>
    <w:multiLevelType w:val="hybridMultilevel"/>
    <w:tmpl w:val="192854C6"/>
    <w:lvl w:ilvl="0" w:tplc="A9EA1A76">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15:restartNumberingAfterBreak="0">
    <w:nsid w:val="156A2765"/>
    <w:multiLevelType w:val="hybridMultilevel"/>
    <w:tmpl w:val="CC9C06C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CD37D36"/>
    <w:multiLevelType w:val="hybridMultilevel"/>
    <w:tmpl w:val="510CB5E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18F1D4A"/>
    <w:multiLevelType w:val="hybridMultilevel"/>
    <w:tmpl w:val="CD3ADC0C"/>
    <w:lvl w:ilvl="0" w:tplc="38C89E7A">
      <w:start w:val="1"/>
      <w:numFmt w:val="decimal"/>
      <w:lvlText w:val="%1."/>
      <w:lvlJc w:val="left"/>
      <w:pPr>
        <w:tabs>
          <w:tab w:val="num" w:pos="720"/>
        </w:tabs>
        <w:ind w:left="720" w:hanging="360"/>
      </w:pPr>
      <w:rPr>
        <w:rFonts w:asciiTheme="minorHAnsi" w:eastAsia="Times New Roman" w:hAnsiTheme="minorHAnsi" w:cs="Times New Roman"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2055E4E"/>
    <w:multiLevelType w:val="hybridMultilevel"/>
    <w:tmpl w:val="D196113E"/>
    <w:lvl w:ilvl="0" w:tplc="7DC2E1EC">
      <w:start w:val="1"/>
      <w:numFmt w:val="lowerLetter"/>
      <w:lvlText w:val="%1)"/>
      <w:lvlJc w:val="left"/>
      <w:pPr>
        <w:ind w:left="927" w:hanging="360"/>
      </w:pPr>
      <w:rPr>
        <w:rFonts w:eastAsia="Lucida Sans Unicode" w:cs="Arial"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291B3B92"/>
    <w:multiLevelType w:val="hybridMultilevel"/>
    <w:tmpl w:val="096A81BE"/>
    <w:lvl w:ilvl="0" w:tplc="1E502D44">
      <w:start w:val="1"/>
      <w:numFmt w:val="decimal"/>
      <w:lvlText w:val="%1)"/>
      <w:lvlJc w:val="left"/>
      <w:pPr>
        <w:ind w:left="720" w:hanging="360"/>
      </w:pPr>
      <w:rPr>
        <w:rFonts w:eastAsia="Lucida Sans Unicode"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2A0BEE"/>
    <w:multiLevelType w:val="hybridMultilevel"/>
    <w:tmpl w:val="D2FCCF56"/>
    <w:lvl w:ilvl="0" w:tplc="0415000F">
      <w:start w:val="1"/>
      <w:numFmt w:val="decimal"/>
      <w:lvlText w:val="%1."/>
      <w:lvlJc w:val="left"/>
      <w:pPr>
        <w:ind w:left="502" w:hanging="360"/>
      </w:pPr>
      <w:rPr>
        <w:rFonts w:hint="default"/>
      </w:rPr>
    </w:lvl>
    <w:lvl w:ilvl="1" w:tplc="A71A23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841854"/>
    <w:multiLevelType w:val="hybridMultilevel"/>
    <w:tmpl w:val="FDBC9E86"/>
    <w:lvl w:ilvl="0" w:tplc="0415000F">
      <w:start w:val="1"/>
      <w:numFmt w:val="decimal"/>
      <w:lvlText w:val="%1."/>
      <w:lvlJc w:val="left"/>
      <w:pPr>
        <w:ind w:left="1071" w:hanging="360"/>
      </w:p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11" w15:restartNumberingAfterBreak="0">
    <w:nsid w:val="34B1232B"/>
    <w:multiLevelType w:val="hybridMultilevel"/>
    <w:tmpl w:val="A5E4B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163F7E"/>
    <w:multiLevelType w:val="hybridMultilevel"/>
    <w:tmpl w:val="5DD06FE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99A153A"/>
    <w:multiLevelType w:val="hybridMultilevel"/>
    <w:tmpl w:val="BB8EA8EC"/>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39B80314"/>
    <w:multiLevelType w:val="hybridMultilevel"/>
    <w:tmpl w:val="AEA6B050"/>
    <w:lvl w:ilvl="0" w:tplc="0415000F">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5" w15:restartNumberingAfterBreak="0">
    <w:nsid w:val="41ED68D3"/>
    <w:multiLevelType w:val="hybridMultilevel"/>
    <w:tmpl w:val="F962D16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96E3B08"/>
    <w:multiLevelType w:val="hybridMultilevel"/>
    <w:tmpl w:val="64964DA0"/>
    <w:lvl w:ilvl="0" w:tplc="4C1668D8">
      <w:start w:val="1"/>
      <w:numFmt w:val="decimal"/>
      <w:lvlText w:val="%1)"/>
      <w:lvlJc w:val="left"/>
      <w:pPr>
        <w:ind w:left="360"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DD239AB"/>
    <w:multiLevelType w:val="hybridMultilevel"/>
    <w:tmpl w:val="1BDA02BA"/>
    <w:lvl w:ilvl="0" w:tplc="C632EBB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5738D9"/>
    <w:multiLevelType w:val="hybridMultilevel"/>
    <w:tmpl w:val="0F2A06B4"/>
    <w:lvl w:ilvl="0" w:tplc="6E66A2D6">
      <w:start w:val="1"/>
      <w:numFmt w:val="lowerLetter"/>
      <w:lvlText w:val="%1)"/>
      <w:lvlJc w:val="left"/>
      <w:pPr>
        <w:ind w:left="927" w:hanging="360"/>
      </w:pPr>
      <w:rPr>
        <w:rFonts w:ascii="Times New Roman" w:eastAsia="Times New Roman" w:hAnsi="Times New Roman" w:cs="Times New Roman"/>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599446A6"/>
    <w:multiLevelType w:val="hybridMultilevel"/>
    <w:tmpl w:val="D584C634"/>
    <w:lvl w:ilvl="0" w:tplc="51161C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F3B0797"/>
    <w:multiLevelType w:val="hybridMultilevel"/>
    <w:tmpl w:val="D5BE5F5C"/>
    <w:lvl w:ilvl="0" w:tplc="93F6B406">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DC145D"/>
    <w:multiLevelType w:val="multilevel"/>
    <w:tmpl w:val="B486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5F220D"/>
    <w:multiLevelType w:val="multilevel"/>
    <w:tmpl w:val="26C0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683FE6"/>
    <w:multiLevelType w:val="hybridMultilevel"/>
    <w:tmpl w:val="57D28F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0"/>
  </w:num>
  <w:num w:numId="2">
    <w:abstractNumId w:val="19"/>
  </w:num>
  <w:num w:numId="3">
    <w:abstractNumId w:val="2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1"/>
  </w:num>
  <w:num w:numId="7">
    <w:abstractNumId w:val="14"/>
  </w:num>
  <w:num w:numId="8">
    <w:abstractNumId w:val="10"/>
  </w:num>
  <w:num w:numId="9">
    <w:abstractNumId w:val="1"/>
  </w:num>
  <w:num w:numId="10">
    <w:abstractNumId w:val="15"/>
  </w:num>
  <w:num w:numId="11">
    <w:abstractNumId w:val="6"/>
  </w:num>
  <w:num w:numId="12">
    <w:abstractNumId w:val="13"/>
  </w:num>
  <w:num w:numId="13">
    <w:abstractNumId w:val="16"/>
  </w:num>
  <w:num w:numId="14">
    <w:abstractNumId w:val="17"/>
  </w:num>
  <w:num w:numId="15">
    <w:abstractNumId w:val="18"/>
  </w:num>
  <w:num w:numId="16">
    <w:abstractNumId w:val="7"/>
  </w:num>
  <w:num w:numId="17">
    <w:abstractNumId w:val="5"/>
  </w:num>
  <w:num w:numId="18">
    <w:abstractNumId w:val="9"/>
  </w:num>
  <w:num w:numId="19">
    <w:abstractNumId w:val="20"/>
  </w:num>
  <w:num w:numId="20">
    <w:abstractNumId w:val="4"/>
  </w:num>
  <w:num w:numId="21">
    <w:abstractNumId w:val="12"/>
  </w:num>
  <w:num w:numId="22">
    <w:abstractNumId w:val="8"/>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6E"/>
    <w:rsid w:val="000023D1"/>
    <w:rsid w:val="000328F7"/>
    <w:rsid w:val="000349B4"/>
    <w:rsid w:val="0003503F"/>
    <w:rsid w:val="00046F4F"/>
    <w:rsid w:val="000957D0"/>
    <w:rsid w:val="000A6605"/>
    <w:rsid w:val="000B418F"/>
    <w:rsid w:val="000D1A30"/>
    <w:rsid w:val="001048D4"/>
    <w:rsid w:val="00106DB6"/>
    <w:rsid w:val="00152E60"/>
    <w:rsid w:val="00162EEE"/>
    <w:rsid w:val="001C5765"/>
    <w:rsid w:val="001F3C53"/>
    <w:rsid w:val="002071D4"/>
    <w:rsid w:val="0023439C"/>
    <w:rsid w:val="00236790"/>
    <w:rsid w:val="00250DA4"/>
    <w:rsid w:val="00252458"/>
    <w:rsid w:val="00270056"/>
    <w:rsid w:val="00282BF6"/>
    <w:rsid w:val="00287B0D"/>
    <w:rsid w:val="002B6D94"/>
    <w:rsid w:val="002E379B"/>
    <w:rsid w:val="002F3C6A"/>
    <w:rsid w:val="003030A6"/>
    <w:rsid w:val="003227F9"/>
    <w:rsid w:val="00331996"/>
    <w:rsid w:val="003321F5"/>
    <w:rsid w:val="003505EC"/>
    <w:rsid w:val="00377206"/>
    <w:rsid w:val="00390201"/>
    <w:rsid w:val="003A0DAF"/>
    <w:rsid w:val="003B30CD"/>
    <w:rsid w:val="003B5986"/>
    <w:rsid w:val="003C68C2"/>
    <w:rsid w:val="003F0AEF"/>
    <w:rsid w:val="003F6E07"/>
    <w:rsid w:val="00400466"/>
    <w:rsid w:val="00406380"/>
    <w:rsid w:val="0046287A"/>
    <w:rsid w:val="00481DB3"/>
    <w:rsid w:val="0048338A"/>
    <w:rsid w:val="0048713A"/>
    <w:rsid w:val="00490AE3"/>
    <w:rsid w:val="004B5388"/>
    <w:rsid w:val="004B5CB3"/>
    <w:rsid w:val="004C0C12"/>
    <w:rsid w:val="004C7B8F"/>
    <w:rsid w:val="004D4F9B"/>
    <w:rsid w:val="004F2A9C"/>
    <w:rsid w:val="005043B0"/>
    <w:rsid w:val="00506E94"/>
    <w:rsid w:val="005238F3"/>
    <w:rsid w:val="005258F1"/>
    <w:rsid w:val="00537061"/>
    <w:rsid w:val="005526B5"/>
    <w:rsid w:val="00574DCD"/>
    <w:rsid w:val="00584466"/>
    <w:rsid w:val="00586155"/>
    <w:rsid w:val="005A78FA"/>
    <w:rsid w:val="005C593F"/>
    <w:rsid w:val="005D3FB4"/>
    <w:rsid w:val="005D6253"/>
    <w:rsid w:val="005D6ADC"/>
    <w:rsid w:val="005E4440"/>
    <w:rsid w:val="005E4649"/>
    <w:rsid w:val="00617813"/>
    <w:rsid w:val="00625E76"/>
    <w:rsid w:val="00626603"/>
    <w:rsid w:val="006301C3"/>
    <w:rsid w:val="0063336A"/>
    <w:rsid w:val="00656F2A"/>
    <w:rsid w:val="0066141C"/>
    <w:rsid w:val="00667C4D"/>
    <w:rsid w:val="0067043A"/>
    <w:rsid w:val="006A77E7"/>
    <w:rsid w:val="006C15A9"/>
    <w:rsid w:val="006D042B"/>
    <w:rsid w:val="00706784"/>
    <w:rsid w:val="00730B83"/>
    <w:rsid w:val="00752F0A"/>
    <w:rsid w:val="00752FA1"/>
    <w:rsid w:val="0077393C"/>
    <w:rsid w:val="007E0570"/>
    <w:rsid w:val="007F2906"/>
    <w:rsid w:val="007F4C32"/>
    <w:rsid w:val="00802768"/>
    <w:rsid w:val="00822012"/>
    <w:rsid w:val="00830B4D"/>
    <w:rsid w:val="008312E6"/>
    <w:rsid w:val="00836A14"/>
    <w:rsid w:val="00843531"/>
    <w:rsid w:val="00845A1C"/>
    <w:rsid w:val="00867348"/>
    <w:rsid w:val="00892F1C"/>
    <w:rsid w:val="008B2344"/>
    <w:rsid w:val="008C288F"/>
    <w:rsid w:val="008E7A5E"/>
    <w:rsid w:val="008F38CD"/>
    <w:rsid w:val="009044BC"/>
    <w:rsid w:val="009045E0"/>
    <w:rsid w:val="009269A6"/>
    <w:rsid w:val="009736A5"/>
    <w:rsid w:val="009C19D0"/>
    <w:rsid w:val="009C4D90"/>
    <w:rsid w:val="009D0DAB"/>
    <w:rsid w:val="009D5FC1"/>
    <w:rsid w:val="009E63A6"/>
    <w:rsid w:val="009E7851"/>
    <w:rsid w:val="009F570C"/>
    <w:rsid w:val="00A05119"/>
    <w:rsid w:val="00A07CF3"/>
    <w:rsid w:val="00A100BF"/>
    <w:rsid w:val="00A2037E"/>
    <w:rsid w:val="00A52389"/>
    <w:rsid w:val="00A52B48"/>
    <w:rsid w:val="00A60B5C"/>
    <w:rsid w:val="00A6339F"/>
    <w:rsid w:val="00A778FE"/>
    <w:rsid w:val="00A80C94"/>
    <w:rsid w:val="00A81AC6"/>
    <w:rsid w:val="00A911C5"/>
    <w:rsid w:val="00AC164A"/>
    <w:rsid w:val="00AD6430"/>
    <w:rsid w:val="00AE5CA4"/>
    <w:rsid w:val="00AF4EA3"/>
    <w:rsid w:val="00B16CCD"/>
    <w:rsid w:val="00B32CEB"/>
    <w:rsid w:val="00B5035B"/>
    <w:rsid w:val="00B529C9"/>
    <w:rsid w:val="00B57A73"/>
    <w:rsid w:val="00B761FD"/>
    <w:rsid w:val="00B7774A"/>
    <w:rsid w:val="00B8327D"/>
    <w:rsid w:val="00BC27BD"/>
    <w:rsid w:val="00BC7E9B"/>
    <w:rsid w:val="00BD53A0"/>
    <w:rsid w:val="00BD5B32"/>
    <w:rsid w:val="00BE69F9"/>
    <w:rsid w:val="00BE6A4D"/>
    <w:rsid w:val="00BF6B65"/>
    <w:rsid w:val="00C001F1"/>
    <w:rsid w:val="00C068CB"/>
    <w:rsid w:val="00C145FC"/>
    <w:rsid w:val="00C16279"/>
    <w:rsid w:val="00C22637"/>
    <w:rsid w:val="00C228A1"/>
    <w:rsid w:val="00C26552"/>
    <w:rsid w:val="00C269BD"/>
    <w:rsid w:val="00C26B33"/>
    <w:rsid w:val="00C67EF9"/>
    <w:rsid w:val="00CA2C71"/>
    <w:rsid w:val="00CB69C6"/>
    <w:rsid w:val="00CC5257"/>
    <w:rsid w:val="00CD5BE0"/>
    <w:rsid w:val="00CE2F44"/>
    <w:rsid w:val="00D12BB5"/>
    <w:rsid w:val="00D26202"/>
    <w:rsid w:val="00D34D50"/>
    <w:rsid w:val="00D604EA"/>
    <w:rsid w:val="00D62796"/>
    <w:rsid w:val="00D934B6"/>
    <w:rsid w:val="00D95C22"/>
    <w:rsid w:val="00DB1542"/>
    <w:rsid w:val="00DB55B0"/>
    <w:rsid w:val="00DE2E2A"/>
    <w:rsid w:val="00DF756F"/>
    <w:rsid w:val="00E1176E"/>
    <w:rsid w:val="00E12289"/>
    <w:rsid w:val="00E312A5"/>
    <w:rsid w:val="00E52EDD"/>
    <w:rsid w:val="00E638BE"/>
    <w:rsid w:val="00E70A82"/>
    <w:rsid w:val="00E84C39"/>
    <w:rsid w:val="00EB37EB"/>
    <w:rsid w:val="00EC3807"/>
    <w:rsid w:val="00F0367B"/>
    <w:rsid w:val="00F13AE3"/>
    <w:rsid w:val="00F17DAD"/>
    <w:rsid w:val="00F33FC9"/>
    <w:rsid w:val="00F36C5F"/>
    <w:rsid w:val="00F55066"/>
    <w:rsid w:val="00F56D04"/>
    <w:rsid w:val="00F64883"/>
    <w:rsid w:val="00F65401"/>
    <w:rsid w:val="00F8322D"/>
    <w:rsid w:val="00F84D20"/>
    <w:rsid w:val="00FA109E"/>
    <w:rsid w:val="00FA5086"/>
    <w:rsid w:val="00FA6995"/>
    <w:rsid w:val="00FA7E36"/>
    <w:rsid w:val="00FB04B3"/>
    <w:rsid w:val="00FB753A"/>
    <w:rsid w:val="00FB767C"/>
    <w:rsid w:val="00FD31BA"/>
    <w:rsid w:val="00FF67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419D8"/>
  <w15:docId w15:val="{13B16385-1D3F-4900-A11C-4AC7DAE8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258F1"/>
    <w:pPr>
      <w:suppressAutoHyphens/>
      <w:spacing w:after="0" w:line="240" w:lineRule="auto"/>
    </w:pPr>
    <w:rPr>
      <w:rFonts w:ascii="Times New Roman" w:eastAsia="Times New Roman" w:hAnsi="Times New Roman"/>
      <w:sz w:val="24"/>
      <w:szCs w:val="24"/>
      <w:lang w:eastAsia="pl-PL"/>
    </w:rPr>
  </w:style>
  <w:style w:type="paragraph" w:styleId="Nagwek3">
    <w:name w:val="heading 3"/>
    <w:basedOn w:val="Normalny"/>
    <w:next w:val="Normalny"/>
    <w:link w:val="Nagwek3Znak"/>
    <w:unhideWhenUsed/>
    <w:qFormat/>
    <w:rsid w:val="003F0AEF"/>
    <w:pPr>
      <w:keepNext/>
      <w:suppressAutoHyphens w:val="0"/>
      <w:autoSpaceDN/>
      <w:spacing w:before="240" w:after="60"/>
      <w:textAlignment w:val="auto"/>
      <w:outlineLvl w:val="2"/>
    </w:pPr>
    <w:rPr>
      <w:rFonts w:ascii="Cambria" w:hAnsi="Cambria"/>
      <w:b/>
      <w:bCs/>
      <w:sz w:val="26"/>
      <w:szCs w:val="26"/>
    </w:rPr>
  </w:style>
  <w:style w:type="paragraph" w:styleId="Nagwek5">
    <w:name w:val="heading 5"/>
    <w:basedOn w:val="Normalny"/>
    <w:next w:val="Normalny"/>
    <w:link w:val="Nagwek5Znak"/>
    <w:uiPriority w:val="9"/>
    <w:unhideWhenUsed/>
    <w:qFormat/>
    <w:rsid w:val="000023D1"/>
    <w:pPr>
      <w:keepNext/>
      <w:keepLines/>
      <w:suppressAutoHyphens w:val="0"/>
      <w:autoSpaceDN/>
      <w:spacing w:before="200"/>
      <w:textAlignment w:val="auto"/>
      <w:outlineLvl w:val="4"/>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rPr>
      <w:rFonts w:ascii="Calibri" w:eastAsia="Calibri" w:hAnsi="Calibri"/>
      <w:sz w:val="22"/>
      <w:szCs w:val="22"/>
      <w:lang w:eastAsia="en-US"/>
    </w:r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pPr>
    <w:rPr>
      <w:rFonts w:ascii="Calibri" w:eastAsia="Calibri" w:hAnsi="Calibri"/>
      <w:sz w:val="22"/>
      <w:szCs w:val="22"/>
      <w:lang w:eastAsia="en-US"/>
    </w:rPr>
  </w:style>
  <w:style w:type="character" w:customStyle="1" w:styleId="StopkaZnak">
    <w:name w:val="Stopka Znak"/>
    <w:basedOn w:val="Domylnaczcionkaakapitu"/>
    <w:uiPriority w:val="99"/>
  </w:style>
  <w:style w:type="paragraph" w:customStyle="1" w:styleId="Adresat">
    <w:name w:val="Adresat"/>
    <w:basedOn w:val="Normalny"/>
    <w:pPr>
      <w:spacing w:line="280" w:lineRule="exact"/>
      <w:jc w:val="both"/>
    </w:pPr>
    <w:rPr>
      <w:rFonts w:ascii="Arial" w:hAnsi="Arial"/>
      <w:sz w:val="18"/>
      <w:szCs w:val="18"/>
    </w:rPr>
  </w:style>
  <w:style w:type="paragraph" w:customStyle="1" w:styleId="NormalnyPogrubienie">
    <w:name w:val="Normalny Pogrubienie"/>
    <w:basedOn w:val="Normalny"/>
    <w:next w:val="Normalny"/>
    <w:pPr>
      <w:spacing w:after="240" w:line="280" w:lineRule="exact"/>
      <w:jc w:val="both"/>
    </w:pPr>
    <w:rPr>
      <w:rFonts w:ascii="Arial" w:hAnsi="Arial"/>
      <w:b/>
      <w:sz w:val="18"/>
    </w:rPr>
  </w:style>
  <w:style w:type="paragraph" w:styleId="Tekstpodstawowy">
    <w:name w:val="Body Text"/>
    <w:basedOn w:val="Normalny"/>
    <w:pPr>
      <w:jc w:val="right"/>
    </w:pPr>
    <w:rPr>
      <w:rFonts w:ascii="Verdana" w:hAnsi="Verdana"/>
    </w:rPr>
  </w:style>
  <w:style w:type="character" w:customStyle="1" w:styleId="TekstpodstawowyZnak">
    <w:name w:val="Tekst podstawowy Znak"/>
    <w:basedOn w:val="Domylnaczcionkaakapitu"/>
    <w:rPr>
      <w:rFonts w:ascii="Verdana" w:eastAsia="Times New Roman" w:hAnsi="Verdana" w:cs="Times New Roman"/>
      <w:sz w:val="24"/>
      <w:szCs w:val="24"/>
      <w:lang w:eastAsia="pl-PL"/>
    </w:rPr>
  </w:style>
  <w:style w:type="paragraph" w:styleId="Tekstdymka">
    <w:name w:val="Balloon Text"/>
    <w:basedOn w:val="Normalny"/>
    <w:rPr>
      <w:rFonts w:ascii="Tahoma" w:hAnsi="Tahoma" w:cs="Tahoma"/>
      <w:sz w:val="16"/>
      <w:szCs w:val="16"/>
    </w:rPr>
  </w:style>
  <w:style w:type="character" w:customStyle="1" w:styleId="TekstdymkaZnak">
    <w:name w:val="Tekst dymka Znak"/>
    <w:basedOn w:val="Domylnaczcionkaakapitu"/>
    <w:rPr>
      <w:rFonts w:ascii="Tahoma" w:eastAsia="Times New Roman" w:hAnsi="Tahoma" w:cs="Tahoma"/>
      <w:sz w:val="16"/>
      <w:szCs w:val="16"/>
      <w:lang w:eastAsia="pl-PL"/>
    </w:rPr>
  </w:style>
  <w:style w:type="character" w:styleId="Hipercze">
    <w:name w:val="Hyperlink"/>
    <w:basedOn w:val="Domylnaczcionkaakapitu"/>
    <w:uiPriority w:val="99"/>
    <w:rPr>
      <w:color w:val="0000FF"/>
      <w:u w:val="single"/>
    </w:rPr>
  </w:style>
  <w:style w:type="character" w:customStyle="1" w:styleId="Nierozpoznanawzmianka1">
    <w:name w:val="Nierozpoznana wzmianka1"/>
    <w:basedOn w:val="Domylnaczcionkaakapitu"/>
    <w:rPr>
      <w:color w:val="605E5C"/>
      <w:shd w:val="clear" w:color="auto" w:fill="E1DFDD"/>
    </w:rPr>
  </w:style>
  <w:style w:type="paragraph" w:styleId="Akapitzlist">
    <w:name w:val="List Paragraph"/>
    <w:basedOn w:val="Normalny"/>
    <w:link w:val="AkapitzlistZnak"/>
    <w:uiPriority w:val="34"/>
    <w:qFormat/>
    <w:rsid w:val="005258F1"/>
    <w:pPr>
      <w:suppressAutoHyphens w:val="0"/>
      <w:autoSpaceDN/>
      <w:ind w:left="720"/>
      <w:contextualSpacing/>
      <w:textAlignment w:val="auto"/>
    </w:pPr>
  </w:style>
  <w:style w:type="paragraph" w:styleId="Bezodstpw">
    <w:name w:val="No Spacing"/>
    <w:uiPriority w:val="1"/>
    <w:qFormat/>
    <w:rsid w:val="005258F1"/>
    <w:pPr>
      <w:autoSpaceDN/>
      <w:spacing w:after="0" w:line="240" w:lineRule="auto"/>
      <w:textAlignment w:val="auto"/>
    </w:pPr>
    <w:rPr>
      <w:rFonts w:ascii="Times New Roman" w:eastAsia="Times New Roman" w:hAnsi="Times New Roman"/>
      <w:sz w:val="24"/>
      <w:szCs w:val="24"/>
      <w:lang w:eastAsia="pl-PL"/>
    </w:rPr>
  </w:style>
  <w:style w:type="character" w:customStyle="1" w:styleId="AkapitzlistZnak">
    <w:name w:val="Akapit z listą Znak"/>
    <w:link w:val="Akapitzlist"/>
    <w:uiPriority w:val="99"/>
    <w:locked/>
    <w:rsid w:val="00BC27BD"/>
    <w:rPr>
      <w:rFonts w:ascii="Times New Roman" w:eastAsia="Times New Roman" w:hAnsi="Times New Roman"/>
      <w:sz w:val="24"/>
      <w:szCs w:val="24"/>
      <w:lang w:eastAsia="pl-PL"/>
    </w:rPr>
  </w:style>
  <w:style w:type="paragraph" w:customStyle="1" w:styleId="Tekstpodstawowy21">
    <w:name w:val="Tekst podstawowy 21"/>
    <w:basedOn w:val="Normalny"/>
    <w:rsid w:val="000023D1"/>
    <w:pPr>
      <w:suppressAutoHyphens w:val="0"/>
      <w:autoSpaceDN/>
      <w:ind w:left="426" w:hanging="143"/>
      <w:textAlignment w:val="auto"/>
    </w:pPr>
    <w:rPr>
      <w:szCs w:val="20"/>
    </w:rPr>
  </w:style>
  <w:style w:type="paragraph" w:customStyle="1" w:styleId="Tekstpodstawowy31">
    <w:name w:val="Tekst podstawowy 31"/>
    <w:basedOn w:val="Normalny"/>
    <w:rsid w:val="000023D1"/>
    <w:pPr>
      <w:suppressAutoHyphens w:val="0"/>
      <w:autoSpaceDN/>
      <w:jc w:val="both"/>
      <w:textAlignment w:val="auto"/>
    </w:pPr>
    <w:rPr>
      <w:szCs w:val="20"/>
    </w:rPr>
  </w:style>
  <w:style w:type="character" w:customStyle="1" w:styleId="Nagwek5Znak">
    <w:name w:val="Nagłówek 5 Znak"/>
    <w:basedOn w:val="Domylnaczcionkaakapitu"/>
    <w:link w:val="Nagwek5"/>
    <w:uiPriority w:val="9"/>
    <w:rsid w:val="000023D1"/>
    <w:rPr>
      <w:rFonts w:asciiTheme="majorHAnsi" w:eastAsiaTheme="majorEastAsia" w:hAnsiTheme="majorHAnsi" w:cstheme="majorBidi"/>
      <w:color w:val="1F3763" w:themeColor="accent1" w:themeShade="7F"/>
      <w:sz w:val="24"/>
      <w:szCs w:val="24"/>
      <w:lang w:eastAsia="pl-PL"/>
    </w:rPr>
  </w:style>
  <w:style w:type="character" w:styleId="Odwoaniedokomentarza">
    <w:name w:val="annotation reference"/>
    <w:basedOn w:val="Domylnaczcionkaakapitu"/>
    <w:uiPriority w:val="99"/>
    <w:semiHidden/>
    <w:unhideWhenUsed/>
    <w:rsid w:val="00584466"/>
    <w:rPr>
      <w:sz w:val="16"/>
      <w:szCs w:val="16"/>
    </w:rPr>
  </w:style>
  <w:style w:type="paragraph" w:styleId="Tekstkomentarza">
    <w:name w:val="annotation text"/>
    <w:basedOn w:val="Normalny"/>
    <w:link w:val="TekstkomentarzaZnak"/>
    <w:uiPriority w:val="99"/>
    <w:unhideWhenUsed/>
    <w:rsid w:val="00584466"/>
    <w:rPr>
      <w:sz w:val="20"/>
      <w:szCs w:val="20"/>
    </w:rPr>
  </w:style>
  <w:style w:type="character" w:customStyle="1" w:styleId="TekstkomentarzaZnak">
    <w:name w:val="Tekst komentarza Znak"/>
    <w:basedOn w:val="Domylnaczcionkaakapitu"/>
    <w:link w:val="Tekstkomentarza"/>
    <w:uiPriority w:val="99"/>
    <w:rsid w:val="00584466"/>
    <w:rPr>
      <w:rFonts w:ascii="Times New Roman" w:eastAsia="Times New Roman" w:hAnsi="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84466"/>
    <w:rPr>
      <w:b/>
      <w:bCs/>
    </w:rPr>
  </w:style>
  <w:style w:type="character" w:customStyle="1" w:styleId="TematkomentarzaZnak">
    <w:name w:val="Temat komentarza Znak"/>
    <w:basedOn w:val="TekstkomentarzaZnak"/>
    <w:link w:val="Tematkomentarza"/>
    <w:uiPriority w:val="99"/>
    <w:semiHidden/>
    <w:rsid w:val="00584466"/>
    <w:rPr>
      <w:rFonts w:ascii="Times New Roman" w:eastAsia="Times New Roman" w:hAnsi="Times New Roman"/>
      <w:b/>
      <w:bCs/>
      <w:sz w:val="20"/>
      <w:szCs w:val="20"/>
      <w:lang w:eastAsia="pl-PL"/>
    </w:rPr>
  </w:style>
  <w:style w:type="paragraph" w:customStyle="1" w:styleId="Styl2">
    <w:name w:val="Styl2"/>
    <w:basedOn w:val="Normalny"/>
    <w:link w:val="Styl2Znak"/>
    <w:qFormat/>
    <w:rsid w:val="00A81AC6"/>
    <w:pPr>
      <w:suppressAutoHyphens w:val="0"/>
      <w:autoSpaceDN/>
      <w:textAlignment w:val="auto"/>
    </w:pPr>
    <w:rPr>
      <w:rFonts w:ascii="Calibri" w:eastAsia="Calibri" w:hAnsi="Calibri"/>
      <w:color w:val="000000"/>
      <w:sz w:val="22"/>
      <w:szCs w:val="22"/>
      <w:lang w:eastAsia="en-US"/>
    </w:rPr>
  </w:style>
  <w:style w:type="character" w:customStyle="1" w:styleId="Styl2Znak">
    <w:name w:val="Styl2 Znak"/>
    <w:link w:val="Styl2"/>
    <w:rsid w:val="00A81AC6"/>
    <w:rPr>
      <w:color w:val="000000"/>
    </w:rPr>
  </w:style>
  <w:style w:type="character" w:styleId="Pogrubienie">
    <w:name w:val="Strong"/>
    <w:uiPriority w:val="22"/>
    <w:qFormat/>
    <w:rsid w:val="008C288F"/>
    <w:rPr>
      <w:b/>
      <w:bCs/>
    </w:rPr>
  </w:style>
  <w:style w:type="character" w:customStyle="1" w:styleId="Nagwek3Znak">
    <w:name w:val="Nagłówek 3 Znak"/>
    <w:basedOn w:val="Domylnaczcionkaakapitu"/>
    <w:link w:val="Nagwek3"/>
    <w:rsid w:val="003F0AEF"/>
    <w:rPr>
      <w:rFonts w:ascii="Cambria" w:eastAsia="Times New Roman" w:hAnsi="Cambria"/>
      <w:b/>
      <w:bCs/>
      <w:sz w:val="26"/>
      <w:szCs w:val="26"/>
      <w:lang w:eastAsia="pl-PL"/>
    </w:rPr>
  </w:style>
  <w:style w:type="paragraph" w:styleId="Lista">
    <w:name w:val="List"/>
    <w:basedOn w:val="Normalny"/>
    <w:rsid w:val="003F0AEF"/>
    <w:pPr>
      <w:suppressAutoHyphens w:val="0"/>
      <w:autoSpaceDN/>
      <w:ind w:left="283" w:hanging="283"/>
      <w:textAlignment w:val="auto"/>
    </w:pPr>
    <w:rPr>
      <w:sz w:val="20"/>
      <w:szCs w:val="20"/>
    </w:rPr>
  </w:style>
  <w:style w:type="paragraph" w:styleId="NormalnyWeb">
    <w:name w:val="Normal (Web)"/>
    <w:basedOn w:val="Normalny"/>
    <w:uiPriority w:val="99"/>
    <w:unhideWhenUsed/>
    <w:rsid w:val="003F0AEF"/>
    <w:pPr>
      <w:suppressAutoHyphens w:val="0"/>
      <w:autoSpaceDN/>
      <w:spacing w:before="240" w:after="240"/>
      <w:textAlignment w:val="auto"/>
    </w:pPr>
  </w:style>
  <w:style w:type="character" w:customStyle="1" w:styleId="brand">
    <w:name w:val="&quot;brand&quot;"/>
    <w:rsid w:val="003F0AEF"/>
  </w:style>
  <w:style w:type="character" w:styleId="Nierozpoznanawzmianka">
    <w:name w:val="Unresolved Mention"/>
    <w:basedOn w:val="Domylnaczcionkaakapitu"/>
    <w:uiPriority w:val="99"/>
    <w:semiHidden/>
    <w:unhideWhenUsed/>
    <w:rsid w:val="00377206"/>
    <w:rPr>
      <w:color w:val="605E5C"/>
      <w:shd w:val="clear" w:color="auto" w:fill="E1DFDD"/>
    </w:rPr>
  </w:style>
  <w:style w:type="paragraph" w:styleId="Tekstprzypisudolnego">
    <w:name w:val="footnote text"/>
    <w:basedOn w:val="Normalny"/>
    <w:link w:val="TekstprzypisudolnegoZnak"/>
    <w:uiPriority w:val="99"/>
    <w:semiHidden/>
    <w:unhideWhenUsed/>
    <w:rsid w:val="003C68C2"/>
    <w:pPr>
      <w:suppressAutoHyphens w:val="0"/>
      <w:autoSpaceDN/>
      <w:spacing w:after="200" w:line="276" w:lineRule="auto"/>
      <w:textAlignment w:val="auto"/>
    </w:pPr>
    <w:rPr>
      <w:rFonts w:ascii="Calibri" w:eastAsia="Calibri" w:hAnsi="Calibri"/>
      <w:sz w:val="20"/>
      <w:szCs w:val="20"/>
      <w:lang w:val="x-none" w:eastAsia="en-US"/>
    </w:rPr>
  </w:style>
  <w:style w:type="character" w:customStyle="1" w:styleId="TekstprzypisudolnegoZnak">
    <w:name w:val="Tekst przypisu dolnego Znak"/>
    <w:basedOn w:val="Domylnaczcionkaakapitu"/>
    <w:link w:val="Tekstprzypisudolnego"/>
    <w:uiPriority w:val="99"/>
    <w:semiHidden/>
    <w:rsid w:val="003C68C2"/>
    <w:rPr>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31207">
      <w:bodyDiv w:val="1"/>
      <w:marLeft w:val="0"/>
      <w:marRight w:val="0"/>
      <w:marTop w:val="0"/>
      <w:marBottom w:val="0"/>
      <w:divBdr>
        <w:top w:val="none" w:sz="0" w:space="0" w:color="auto"/>
        <w:left w:val="none" w:sz="0" w:space="0" w:color="auto"/>
        <w:bottom w:val="none" w:sz="0" w:space="0" w:color="auto"/>
        <w:right w:val="none" w:sz="0" w:space="0" w:color="auto"/>
      </w:divBdr>
    </w:div>
    <w:div w:id="805775217">
      <w:bodyDiv w:val="1"/>
      <w:marLeft w:val="0"/>
      <w:marRight w:val="0"/>
      <w:marTop w:val="0"/>
      <w:marBottom w:val="0"/>
      <w:divBdr>
        <w:top w:val="none" w:sz="0" w:space="0" w:color="auto"/>
        <w:left w:val="none" w:sz="0" w:space="0" w:color="auto"/>
        <w:bottom w:val="none" w:sz="0" w:space="0" w:color="auto"/>
        <w:right w:val="none" w:sz="0" w:space="0" w:color="auto"/>
      </w:divBdr>
    </w:div>
    <w:div w:id="943073365">
      <w:bodyDiv w:val="1"/>
      <w:marLeft w:val="0"/>
      <w:marRight w:val="0"/>
      <w:marTop w:val="0"/>
      <w:marBottom w:val="0"/>
      <w:divBdr>
        <w:top w:val="none" w:sz="0" w:space="0" w:color="auto"/>
        <w:left w:val="none" w:sz="0" w:space="0" w:color="auto"/>
        <w:bottom w:val="none" w:sz="0" w:space="0" w:color="auto"/>
        <w:right w:val="none" w:sz="0" w:space="0" w:color="auto"/>
      </w:divBdr>
    </w:div>
    <w:div w:id="970017568">
      <w:bodyDiv w:val="1"/>
      <w:marLeft w:val="0"/>
      <w:marRight w:val="0"/>
      <w:marTop w:val="0"/>
      <w:marBottom w:val="0"/>
      <w:divBdr>
        <w:top w:val="none" w:sz="0" w:space="0" w:color="auto"/>
        <w:left w:val="none" w:sz="0" w:space="0" w:color="auto"/>
        <w:bottom w:val="none" w:sz="0" w:space="0" w:color="auto"/>
        <w:right w:val="none" w:sz="0" w:space="0" w:color="auto"/>
      </w:divBdr>
    </w:div>
    <w:div w:id="995843517">
      <w:bodyDiv w:val="1"/>
      <w:marLeft w:val="0"/>
      <w:marRight w:val="0"/>
      <w:marTop w:val="0"/>
      <w:marBottom w:val="0"/>
      <w:divBdr>
        <w:top w:val="none" w:sz="0" w:space="0" w:color="auto"/>
        <w:left w:val="none" w:sz="0" w:space="0" w:color="auto"/>
        <w:bottom w:val="none" w:sz="0" w:space="0" w:color="auto"/>
        <w:right w:val="none" w:sz="0" w:space="0" w:color="auto"/>
      </w:divBdr>
    </w:div>
    <w:div w:id="1416438199">
      <w:bodyDiv w:val="1"/>
      <w:marLeft w:val="0"/>
      <w:marRight w:val="0"/>
      <w:marTop w:val="0"/>
      <w:marBottom w:val="0"/>
      <w:divBdr>
        <w:top w:val="none" w:sz="0" w:space="0" w:color="auto"/>
        <w:left w:val="none" w:sz="0" w:space="0" w:color="auto"/>
        <w:bottom w:val="none" w:sz="0" w:space="0" w:color="auto"/>
        <w:right w:val="none" w:sz="0" w:space="0" w:color="auto"/>
      </w:divBdr>
    </w:div>
    <w:div w:id="1511290460">
      <w:bodyDiv w:val="1"/>
      <w:marLeft w:val="0"/>
      <w:marRight w:val="0"/>
      <w:marTop w:val="0"/>
      <w:marBottom w:val="0"/>
      <w:divBdr>
        <w:top w:val="none" w:sz="0" w:space="0" w:color="auto"/>
        <w:left w:val="none" w:sz="0" w:space="0" w:color="auto"/>
        <w:bottom w:val="none" w:sz="0" w:space="0" w:color="auto"/>
        <w:right w:val="none" w:sz="0" w:space="0" w:color="auto"/>
      </w:divBdr>
    </w:div>
    <w:div w:id="1548107188">
      <w:bodyDiv w:val="1"/>
      <w:marLeft w:val="0"/>
      <w:marRight w:val="0"/>
      <w:marTop w:val="0"/>
      <w:marBottom w:val="0"/>
      <w:divBdr>
        <w:top w:val="none" w:sz="0" w:space="0" w:color="auto"/>
        <w:left w:val="none" w:sz="0" w:space="0" w:color="auto"/>
        <w:bottom w:val="none" w:sz="0" w:space="0" w:color="auto"/>
        <w:right w:val="none" w:sz="0" w:space="0" w:color="auto"/>
      </w:divBdr>
    </w:div>
    <w:div w:id="1670282132">
      <w:bodyDiv w:val="1"/>
      <w:marLeft w:val="0"/>
      <w:marRight w:val="0"/>
      <w:marTop w:val="0"/>
      <w:marBottom w:val="0"/>
      <w:divBdr>
        <w:top w:val="none" w:sz="0" w:space="0" w:color="auto"/>
        <w:left w:val="none" w:sz="0" w:space="0" w:color="auto"/>
        <w:bottom w:val="none" w:sz="0" w:space="0" w:color="auto"/>
        <w:right w:val="none" w:sz="0" w:space="0" w:color="auto"/>
      </w:divBdr>
    </w:div>
    <w:div w:id="177196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asttrade.com.pl/wp-content/uploads/2012/07/pierscien-mocujacy-filtry-na-masce-secura.jpg" TargetMode="External"/><Relationship Id="rId26" Type="http://schemas.openxmlformats.org/officeDocument/2006/relationships/image" Target="media/image17.jpeg"/><Relationship Id="rId39" Type="http://schemas.openxmlformats.org/officeDocument/2006/relationships/image" Target="cid:20d9d7f48a944bd5bd7803b936f5fd4f@Open-Xchange" TargetMode="Externa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cid:image003.png@01D61972.1D0CC2B0"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cid:image002.png@01D61972.1D0CC2B0" TargetMode="External"/><Relationship Id="rId36" Type="http://schemas.openxmlformats.org/officeDocument/2006/relationships/hyperlink" Target="https://safestyle.pl/pl/p/Filtropochlaniacz-725-A2B2E2K2P3-CLIMAX/172"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9.png"/><Relationship Id="rId8" Type="http://schemas.openxmlformats.org/officeDocument/2006/relationships/hyperlink" Target="mailto:r.wagner@mpk.wroc.p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safestyle.pl/public/assets/content/climax/climax%202016_FICHA-TECNICA_731-SILICONA.pdf"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jaczek\Desktop\_PAPIER%20FIRMOWY%20i%20inne%20SZABLONY\Wz&#243;r%20pisma%20firmowego%20do%20korespondencji%20na%20zewn&#261;trz_od%2026.07.2019%20r..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DDA19-F7C8-4A01-B747-74854213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pisma firmowego do korespondencji na zewnątrz_od 26.07.2019 r.</Template>
  <TotalTime>0</TotalTime>
  <Pages>13</Pages>
  <Words>3230</Words>
  <Characters>19380</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Pajączek Alicja</dc:creator>
  <cp:lastModifiedBy>Wagner Robert</cp:lastModifiedBy>
  <cp:revision>2</cp:revision>
  <cp:lastPrinted>2021-10-29T07:31:00Z</cp:lastPrinted>
  <dcterms:created xsi:type="dcterms:W3CDTF">2023-11-23T09:47:00Z</dcterms:created>
  <dcterms:modified xsi:type="dcterms:W3CDTF">2023-11-23T09:47:00Z</dcterms:modified>
</cp:coreProperties>
</file>