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1483" w14:textId="77777777" w:rsidR="000038BB" w:rsidRPr="0031328C" w:rsidRDefault="000038BB">
      <w:pPr>
        <w:pStyle w:val="Tekstpodstawowy21"/>
        <w:rPr>
          <w:rFonts w:cs="Arial"/>
        </w:rPr>
      </w:pPr>
      <w:r w:rsidRPr="0031328C">
        <w:rPr>
          <w:rFonts w:cs="Arial"/>
        </w:rPr>
        <w:t>SPECYFIKACJA WARUNKÓW ZAMÓWIENIA</w:t>
      </w:r>
    </w:p>
    <w:p w14:paraId="3269CC2B" w14:textId="77777777" w:rsidR="000038BB" w:rsidRPr="0031328C" w:rsidRDefault="000038BB">
      <w:pPr>
        <w:jc w:val="center"/>
        <w:rPr>
          <w:rFonts w:ascii="Arial" w:hAnsi="Arial" w:cs="Arial"/>
          <w:b/>
          <w:sz w:val="40"/>
        </w:rPr>
      </w:pPr>
    </w:p>
    <w:p w14:paraId="1FCA5AA6" w14:textId="77777777" w:rsidR="00865AE6" w:rsidRPr="0031328C" w:rsidRDefault="00865AE6">
      <w:pPr>
        <w:jc w:val="center"/>
        <w:rPr>
          <w:rFonts w:ascii="Arial" w:hAnsi="Arial" w:cs="Arial"/>
          <w:b/>
          <w:sz w:val="40"/>
        </w:rPr>
      </w:pPr>
    </w:p>
    <w:p w14:paraId="310461A8" w14:textId="77777777" w:rsidR="00872189" w:rsidRDefault="00872189">
      <w:pPr>
        <w:pStyle w:val="Nagwek3"/>
        <w:rPr>
          <w:rFonts w:cs="Arial"/>
          <w:sz w:val="32"/>
        </w:rPr>
      </w:pPr>
      <w:r>
        <w:rPr>
          <w:rFonts w:cs="Arial"/>
          <w:sz w:val="32"/>
        </w:rPr>
        <w:t xml:space="preserve">ZAMÓWIENIE </w:t>
      </w:r>
      <w:r w:rsidRPr="009160CC">
        <w:rPr>
          <w:rFonts w:cs="Arial"/>
          <w:sz w:val="32"/>
          <w:u w:val="single"/>
        </w:rPr>
        <w:t>KLASYCZNE</w:t>
      </w:r>
      <w:r>
        <w:rPr>
          <w:rFonts w:cs="Arial"/>
          <w:sz w:val="32"/>
        </w:rPr>
        <w:t xml:space="preserve"> W TRYBIE </w:t>
      </w:r>
    </w:p>
    <w:p w14:paraId="10232B39" w14:textId="77777777" w:rsidR="000038BB" w:rsidRDefault="00872189">
      <w:pPr>
        <w:pStyle w:val="Nagwek3"/>
        <w:rPr>
          <w:rFonts w:cs="Arial"/>
          <w:sz w:val="32"/>
        </w:rPr>
      </w:pPr>
      <w:r>
        <w:rPr>
          <w:rFonts w:cs="Arial"/>
          <w:sz w:val="32"/>
        </w:rPr>
        <w:t xml:space="preserve">PRZETARGU NIEOGRANICZONEGO </w:t>
      </w:r>
      <w:r w:rsidR="000038BB" w:rsidRPr="0031328C">
        <w:rPr>
          <w:rFonts w:cs="Arial"/>
          <w:sz w:val="32"/>
        </w:rPr>
        <w:t xml:space="preserve"> </w:t>
      </w:r>
    </w:p>
    <w:p w14:paraId="303DDE3C" w14:textId="309272C2" w:rsidR="00A34CD1" w:rsidRDefault="00A34CD1" w:rsidP="00A34CD1"/>
    <w:p w14:paraId="7D493DD0" w14:textId="77777777" w:rsidR="00AF0052" w:rsidRPr="00A34CD1" w:rsidRDefault="00AF0052" w:rsidP="00A34CD1"/>
    <w:p w14:paraId="508363EF" w14:textId="2547C8C4" w:rsidR="00287988" w:rsidRDefault="00872189" w:rsidP="00287988">
      <w:pPr>
        <w:ind w:left="-142" w:right="-39" w:firstLine="142"/>
        <w:jc w:val="center"/>
        <w:rPr>
          <w:rFonts w:ascii="Arial" w:hAnsi="Arial" w:cs="Arial"/>
          <w:i/>
          <w:color w:val="000000"/>
          <w:sz w:val="20"/>
          <w:szCs w:val="20"/>
        </w:rPr>
      </w:pPr>
      <w:bookmarkStart w:id="0" w:name="_Hlk64488514"/>
      <w:r w:rsidRPr="00872189">
        <w:rPr>
          <w:rFonts w:ascii="Arial" w:hAnsi="Arial" w:cs="Arial"/>
          <w:i/>
          <w:color w:val="000000"/>
          <w:sz w:val="20"/>
          <w:szCs w:val="20"/>
        </w:rPr>
        <w:t xml:space="preserve">na podstawie art. 132 ustawy z dnia 11 września 2019 r. – Prawo zamówień publicznych </w:t>
      </w:r>
      <w:r>
        <w:rPr>
          <w:rFonts w:ascii="Arial" w:hAnsi="Arial" w:cs="Arial"/>
          <w:i/>
          <w:color w:val="000000"/>
          <w:sz w:val="20"/>
          <w:szCs w:val="20"/>
        </w:rPr>
        <w:t xml:space="preserve">                       </w:t>
      </w:r>
      <w:bookmarkStart w:id="1" w:name="_Hlk114727825"/>
      <w:r w:rsidR="00EE0AD3" w:rsidRPr="00EE0AD3">
        <w:rPr>
          <w:rFonts w:ascii="Arial" w:hAnsi="Arial" w:cs="Arial"/>
          <w:i/>
          <w:color w:val="000000"/>
          <w:sz w:val="20"/>
          <w:szCs w:val="20"/>
        </w:rPr>
        <w:t>(Dz.U. z 2024 r. poz. 1320</w:t>
      </w:r>
      <w:r w:rsidR="00EE0AD3">
        <w:rPr>
          <w:rFonts w:ascii="Arial" w:hAnsi="Arial" w:cs="Arial"/>
          <w:i/>
          <w:color w:val="000000"/>
          <w:sz w:val="20"/>
          <w:szCs w:val="20"/>
        </w:rPr>
        <w:t xml:space="preserve"> tj.</w:t>
      </w:r>
      <w:r w:rsidR="00EE0AD3" w:rsidRPr="00EE0AD3">
        <w:rPr>
          <w:rFonts w:ascii="Arial" w:hAnsi="Arial" w:cs="Arial"/>
          <w:i/>
          <w:color w:val="000000"/>
          <w:sz w:val="20"/>
          <w:szCs w:val="20"/>
        </w:rPr>
        <w:t>)</w:t>
      </w:r>
      <w:bookmarkEnd w:id="1"/>
      <w:r w:rsidRPr="0031328C">
        <w:rPr>
          <w:rFonts w:ascii="Arial" w:hAnsi="Arial" w:cs="Arial"/>
          <w:i/>
          <w:color w:val="000000"/>
          <w:sz w:val="20"/>
          <w:szCs w:val="20"/>
        </w:rPr>
        <w:t> </w:t>
      </w:r>
      <w:r>
        <w:rPr>
          <w:rFonts w:ascii="Arial" w:hAnsi="Arial" w:cs="Arial"/>
          <w:i/>
          <w:color w:val="000000"/>
          <w:sz w:val="20"/>
          <w:szCs w:val="20"/>
        </w:rPr>
        <w:t xml:space="preserve"> </w:t>
      </w:r>
      <w:r w:rsidR="00DE7BB7" w:rsidRPr="0031328C">
        <w:rPr>
          <w:rFonts w:ascii="Arial" w:hAnsi="Arial" w:cs="Arial"/>
          <w:i/>
          <w:color w:val="000000"/>
          <w:sz w:val="20"/>
          <w:szCs w:val="20"/>
        </w:rPr>
        <w:t xml:space="preserve">o wartości zamówienia </w:t>
      </w:r>
      <w:r>
        <w:rPr>
          <w:rFonts w:ascii="Arial" w:hAnsi="Arial" w:cs="Arial"/>
          <w:i/>
          <w:color w:val="000000"/>
          <w:sz w:val="20"/>
          <w:szCs w:val="20"/>
        </w:rPr>
        <w:t xml:space="preserve">równej lub przekraczającej </w:t>
      </w:r>
      <w:r w:rsidR="00DE7BB7" w:rsidRPr="0031328C">
        <w:rPr>
          <w:rFonts w:ascii="Arial" w:hAnsi="Arial" w:cs="Arial"/>
          <w:i/>
          <w:color w:val="000000"/>
          <w:sz w:val="20"/>
          <w:szCs w:val="20"/>
        </w:rPr>
        <w:t>prog</w:t>
      </w:r>
      <w:r>
        <w:rPr>
          <w:rFonts w:ascii="Arial" w:hAnsi="Arial" w:cs="Arial"/>
          <w:i/>
          <w:color w:val="000000"/>
          <w:sz w:val="20"/>
          <w:szCs w:val="20"/>
        </w:rPr>
        <w:t xml:space="preserve">i </w:t>
      </w:r>
      <w:r w:rsidR="00DE7BB7" w:rsidRPr="0031328C">
        <w:rPr>
          <w:rFonts w:ascii="Arial" w:hAnsi="Arial" w:cs="Arial"/>
          <w:i/>
          <w:color w:val="000000"/>
          <w:sz w:val="20"/>
          <w:szCs w:val="20"/>
        </w:rPr>
        <w:t>unijn</w:t>
      </w:r>
      <w:r>
        <w:rPr>
          <w:rFonts w:ascii="Arial" w:hAnsi="Arial" w:cs="Arial"/>
          <w:i/>
          <w:color w:val="000000"/>
          <w:sz w:val="20"/>
          <w:szCs w:val="20"/>
        </w:rPr>
        <w:t xml:space="preserve">e          </w:t>
      </w:r>
      <w:r w:rsidR="00287988">
        <w:rPr>
          <w:rFonts w:ascii="Arial" w:hAnsi="Arial" w:cs="Arial"/>
          <w:i/>
          <w:color w:val="000000"/>
          <w:sz w:val="20"/>
          <w:szCs w:val="20"/>
        </w:rPr>
        <w:t xml:space="preserve">                </w:t>
      </w:r>
      <w:r w:rsidR="00DE7BB7" w:rsidRPr="0031328C">
        <w:rPr>
          <w:rFonts w:ascii="Arial" w:hAnsi="Arial" w:cs="Arial"/>
          <w:i/>
          <w:color w:val="000000"/>
          <w:sz w:val="20"/>
          <w:szCs w:val="20"/>
        </w:rPr>
        <w:t xml:space="preserve">o jakich stanowi art. 3 ustawy </w:t>
      </w:r>
      <w:r>
        <w:rPr>
          <w:rFonts w:ascii="Arial" w:hAnsi="Arial" w:cs="Arial"/>
          <w:i/>
          <w:color w:val="000000"/>
          <w:sz w:val="20"/>
          <w:szCs w:val="20"/>
        </w:rPr>
        <w:t>PZP</w:t>
      </w:r>
      <w:r w:rsidR="00136B05">
        <w:rPr>
          <w:rFonts w:ascii="Arial" w:hAnsi="Arial" w:cs="Arial"/>
          <w:i/>
          <w:color w:val="000000"/>
          <w:sz w:val="20"/>
          <w:szCs w:val="20"/>
        </w:rPr>
        <w:t xml:space="preserve">  </w:t>
      </w:r>
    </w:p>
    <w:bookmarkEnd w:id="0"/>
    <w:p w14:paraId="5B9DB43E" w14:textId="77777777" w:rsidR="00865AE6" w:rsidRPr="0031328C" w:rsidRDefault="00865AE6">
      <w:pPr>
        <w:jc w:val="center"/>
        <w:rPr>
          <w:rFonts w:ascii="Arial" w:hAnsi="Arial" w:cs="Arial"/>
        </w:rPr>
      </w:pPr>
    </w:p>
    <w:p w14:paraId="4C18A85B" w14:textId="77777777" w:rsidR="000038BB" w:rsidRDefault="000038BB">
      <w:pPr>
        <w:jc w:val="center"/>
        <w:rPr>
          <w:rFonts w:ascii="Arial" w:hAnsi="Arial" w:cs="Arial"/>
        </w:rPr>
      </w:pPr>
    </w:p>
    <w:p w14:paraId="68FF923C" w14:textId="772FC65E" w:rsidR="00872189" w:rsidRDefault="00872189">
      <w:pPr>
        <w:jc w:val="center"/>
        <w:rPr>
          <w:rFonts w:ascii="Arial" w:hAnsi="Arial" w:cs="Arial"/>
        </w:rPr>
      </w:pPr>
    </w:p>
    <w:p w14:paraId="7EDA0061" w14:textId="77777777" w:rsidR="00AF0052" w:rsidRPr="0031328C" w:rsidRDefault="00AF0052">
      <w:pPr>
        <w:jc w:val="center"/>
        <w:rPr>
          <w:rFonts w:ascii="Arial" w:hAnsi="Arial" w:cs="Arial"/>
        </w:rPr>
      </w:pPr>
    </w:p>
    <w:p w14:paraId="2F99E635" w14:textId="77777777" w:rsidR="000038BB" w:rsidRPr="0031328C" w:rsidRDefault="000038BB">
      <w:pPr>
        <w:jc w:val="center"/>
        <w:rPr>
          <w:rFonts w:ascii="Arial" w:hAnsi="Arial" w:cs="Arial"/>
          <w:sz w:val="28"/>
        </w:rPr>
      </w:pPr>
      <w:r w:rsidRPr="0031328C">
        <w:rPr>
          <w:rFonts w:ascii="Arial" w:hAnsi="Arial" w:cs="Arial"/>
          <w:sz w:val="28"/>
        </w:rPr>
        <w:t>Przedmiot zamówienia:</w:t>
      </w:r>
    </w:p>
    <w:p w14:paraId="3E215400" w14:textId="77777777" w:rsidR="00865AE6" w:rsidRDefault="00865AE6">
      <w:pPr>
        <w:jc w:val="center"/>
        <w:rPr>
          <w:rFonts w:ascii="Arial" w:hAnsi="Arial" w:cs="Arial"/>
          <w:sz w:val="28"/>
        </w:rPr>
      </w:pPr>
    </w:p>
    <w:p w14:paraId="1FA04830" w14:textId="77777777" w:rsidR="00872189" w:rsidRPr="0031328C" w:rsidRDefault="00872189">
      <w:pPr>
        <w:jc w:val="center"/>
        <w:rPr>
          <w:rFonts w:ascii="Arial" w:hAnsi="Arial" w:cs="Arial"/>
          <w:sz w:val="28"/>
        </w:rPr>
      </w:pPr>
    </w:p>
    <w:p w14:paraId="62FE1827" w14:textId="77777777" w:rsidR="000038BB" w:rsidRPr="0031328C" w:rsidRDefault="000038BB">
      <w:pPr>
        <w:jc w:val="both"/>
        <w:rPr>
          <w:rFonts w:ascii="Arial" w:hAnsi="Arial" w:cs="Arial"/>
          <w:sz w:val="28"/>
        </w:rPr>
      </w:pPr>
    </w:p>
    <w:p w14:paraId="2237A662" w14:textId="4741A89C" w:rsidR="00B27DCD" w:rsidRPr="0031328C" w:rsidRDefault="00625912" w:rsidP="00B27DCD">
      <w:pPr>
        <w:pBdr>
          <w:top w:val="single" w:sz="4" w:space="1" w:color="auto"/>
          <w:left w:val="single" w:sz="4" w:space="4" w:color="auto"/>
          <w:bottom w:val="single" w:sz="4" w:space="1" w:color="auto"/>
          <w:right w:val="single" w:sz="4" w:space="4" w:color="auto"/>
        </w:pBdr>
        <w:spacing w:line="360" w:lineRule="auto"/>
        <w:ind w:right="-19" w:firstLine="720"/>
        <w:jc w:val="center"/>
        <w:rPr>
          <w:rFonts w:ascii="Arial" w:hAnsi="Arial" w:cs="Arial"/>
          <w:sz w:val="22"/>
          <w:szCs w:val="22"/>
        </w:rPr>
      </w:pPr>
      <w:r w:rsidRPr="00625912">
        <w:rPr>
          <w:rFonts w:ascii="Arial" w:eastAsia="Arial" w:hAnsi="Arial" w:cs="Arial"/>
          <w:b/>
          <w:sz w:val="34"/>
          <w:szCs w:val="20"/>
        </w:rPr>
        <w:t>Odbiór odpadów komunalnych od właścicieli nieruchomości zamieszkałych oraz organizacja                         i prowadzenie Punktu Selektywnej Zbiórki Odpadów Komunalnych  na terenie miasta Kostrzyn nad Odrą</w:t>
      </w:r>
    </w:p>
    <w:p w14:paraId="3B719DA1" w14:textId="77777777" w:rsidR="000038BB" w:rsidRPr="0031328C" w:rsidRDefault="000038BB">
      <w:pPr>
        <w:ind w:left="4248"/>
        <w:jc w:val="center"/>
        <w:rPr>
          <w:rFonts w:ascii="Arial" w:hAnsi="Arial" w:cs="Arial"/>
          <w:sz w:val="22"/>
          <w:szCs w:val="22"/>
        </w:rPr>
      </w:pPr>
    </w:p>
    <w:p w14:paraId="10B903EE" w14:textId="0C4D779C" w:rsidR="000038BB" w:rsidRDefault="000038BB">
      <w:pPr>
        <w:ind w:left="4248"/>
        <w:jc w:val="center"/>
        <w:rPr>
          <w:rFonts w:ascii="Arial" w:hAnsi="Arial" w:cs="Arial"/>
          <w:sz w:val="22"/>
          <w:szCs w:val="22"/>
        </w:rPr>
      </w:pPr>
    </w:p>
    <w:p w14:paraId="12F26495" w14:textId="7809517C" w:rsidR="00AF0052" w:rsidRDefault="00AF0052">
      <w:pPr>
        <w:ind w:left="4248"/>
        <w:jc w:val="center"/>
        <w:rPr>
          <w:rFonts w:ascii="Arial" w:hAnsi="Arial" w:cs="Arial"/>
          <w:sz w:val="22"/>
          <w:szCs w:val="22"/>
        </w:rPr>
      </w:pPr>
    </w:p>
    <w:p w14:paraId="18880C71" w14:textId="36521169" w:rsidR="00AF0052" w:rsidRDefault="00AF0052">
      <w:pPr>
        <w:ind w:left="4248"/>
        <w:jc w:val="center"/>
        <w:rPr>
          <w:rFonts w:ascii="Arial" w:hAnsi="Arial" w:cs="Arial"/>
          <w:sz w:val="22"/>
          <w:szCs w:val="22"/>
        </w:rPr>
      </w:pPr>
    </w:p>
    <w:p w14:paraId="0572B221" w14:textId="77777777" w:rsidR="00AF0052" w:rsidRPr="0031328C" w:rsidRDefault="00AF0052">
      <w:pPr>
        <w:ind w:left="4248"/>
        <w:jc w:val="center"/>
        <w:rPr>
          <w:rFonts w:ascii="Arial" w:hAnsi="Arial" w:cs="Arial"/>
          <w:sz w:val="22"/>
          <w:szCs w:val="22"/>
        </w:rPr>
      </w:pPr>
    </w:p>
    <w:p w14:paraId="24D87E28" w14:textId="16D0E8F5" w:rsidR="000038BB" w:rsidRDefault="007F2BE1">
      <w:pPr>
        <w:ind w:left="4248"/>
        <w:jc w:val="center"/>
        <w:rPr>
          <w:rFonts w:ascii="Arial" w:hAnsi="Arial" w:cs="Arial"/>
          <w:sz w:val="22"/>
          <w:szCs w:val="22"/>
        </w:rPr>
      </w:pPr>
      <w:r>
        <w:rPr>
          <w:rFonts w:ascii="Arial" w:hAnsi="Arial" w:cs="Arial"/>
          <w:sz w:val="22"/>
          <w:szCs w:val="22"/>
        </w:rPr>
        <w:t>dr. Andrzej Kunt</w:t>
      </w:r>
    </w:p>
    <w:p w14:paraId="6785B793" w14:textId="0FE06191" w:rsidR="008F2413" w:rsidRDefault="008F2413">
      <w:pPr>
        <w:ind w:left="4248"/>
        <w:jc w:val="center"/>
        <w:rPr>
          <w:rFonts w:ascii="Arial" w:hAnsi="Arial" w:cs="Arial"/>
          <w:sz w:val="22"/>
          <w:szCs w:val="22"/>
        </w:rPr>
      </w:pPr>
    </w:p>
    <w:p w14:paraId="2E0B9F04" w14:textId="2E9CDD10" w:rsidR="008F2413" w:rsidRDefault="00B8094C">
      <w:pPr>
        <w:ind w:left="4248"/>
        <w:jc w:val="center"/>
        <w:rPr>
          <w:rFonts w:ascii="Arial" w:hAnsi="Arial" w:cs="Arial"/>
          <w:sz w:val="22"/>
          <w:szCs w:val="22"/>
        </w:rPr>
      </w:pPr>
      <w:r>
        <w:rPr>
          <w:rFonts w:ascii="Arial" w:hAnsi="Arial" w:cs="Arial"/>
          <w:sz w:val="22"/>
          <w:szCs w:val="22"/>
        </w:rPr>
        <w:t>Burmistrz Miasta Kostrzyn nad Odrą</w:t>
      </w:r>
    </w:p>
    <w:p w14:paraId="46E3B735" w14:textId="28F84A84" w:rsidR="008F2413" w:rsidRDefault="008F2413">
      <w:pPr>
        <w:ind w:left="4248"/>
        <w:jc w:val="center"/>
        <w:rPr>
          <w:rFonts w:ascii="Arial" w:hAnsi="Arial" w:cs="Arial"/>
          <w:sz w:val="22"/>
          <w:szCs w:val="22"/>
        </w:rPr>
      </w:pPr>
    </w:p>
    <w:p w14:paraId="206C7CF4" w14:textId="77777777" w:rsidR="000038BB" w:rsidRPr="0031328C" w:rsidRDefault="000038BB">
      <w:pPr>
        <w:ind w:left="4248"/>
        <w:jc w:val="center"/>
        <w:rPr>
          <w:rFonts w:ascii="Arial" w:hAnsi="Arial" w:cs="Arial"/>
          <w:sz w:val="22"/>
          <w:szCs w:val="22"/>
        </w:rPr>
      </w:pPr>
      <w:r w:rsidRPr="0031328C">
        <w:rPr>
          <w:rFonts w:ascii="Arial" w:hAnsi="Arial" w:cs="Arial"/>
          <w:sz w:val="22"/>
          <w:szCs w:val="22"/>
        </w:rPr>
        <w:t>………………………….</w:t>
      </w:r>
    </w:p>
    <w:p w14:paraId="7D026DDC" w14:textId="77777777" w:rsidR="000038BB" w:rsidRPr="0031328C" w:rsidRDefault="000038BB" w:rsidP="00D0499E">
      <w:pPr>
        <w:tabs>
          <w:tab w:val="left" w:pos="5245"/>
        </w:tabs>
        <w:rPr>
          <w:rFonts w:ascii="Arial" w:hAnsi="Arial" w:cs="Arial"/>
          <w:sz w:val="22"/>
          <w:szCs w:val="22"/>
        </w:rPr>
      </w:pPr>
      <w:r w:rsidRPr="0031328C">
        <w:rPr>
          <w:rFonts w:ascii="Arial" w:hAnsi="Arial" w:cs="Arial"/>
          <w:sz w:val="22"/>
          <w:szCs w:val="22"/>
        </w:rPr>
        <w:t xml:space="preserve">                                                                              </w:t>
      </w:r>
    </w:p>
    <w:p w14:paraId="613D8D3A" w14:textId="77777777" w:rsidR="000038BB" w:rsidRDefault="000038BB">
      <w:pPr>
        <w:ind w:left="4248"/>
        <w:rPr>
          <w:rFonts w:ascii="Arial" w:hAnsi="Arial" w:cs="Arial"/>
          <w:i/>
          <w:sz w:val="22"/>
          <w:szCs w:val="22"/>
        </w:rPr>
      </w:pPr>
    </w:p>
    <w:p w14:paraId="5E8F6F3E" w14:textId="0A92C494" w:rsidR="0061445B" w:rsidRDefault="0061445B">
      <w:pPr>
        <w:jc w:val="both"/>
        <w:rPr>
          <w:rFonts w:ascii="Arial" w:hAnsi="Arial" w:cs="Arial"/>
          <w:sz w:val="32"/>
        </w:rPr>
      </w:pPr>
    </w:p>
    <w:p w14:paraId="3B8C1398" w14:textId="77777777" w:rsidR="008F2413" w:rsidRDefault="008F2413">
      <w:pPr>
        <w:jc w:val="both"/>
        <w:rPr>
          <w:rFonts w:ascii="Arial" w:hAnsi="Arial" w:cs="Arial"/>
          <w:sz w:val="32"/>
        </w:rPr>
      </w:pPr>
    </w:p>
    <w:p w14:paraId="51049F55" w14:textId="39616CE6" w:rsidR="00AF0052" w:rsidRDefault="00AF0052">
      <w:pPr>
        <w:jc w:val="both"/>
        <w:rPr>
          <w:rFonts w:ascii="Arial" w:hAnsi="Arial" w:cs="Arial"/>
          <w:sz w:val="32"/>
        </w:rPr>
      </w:pPr>
    </w:p>
    <w:p w14:paraId="6223F01A" w14:textId="17BEF462" w:rsidR="00AF0052" w:rsidRDefault="00AF0052">
      <w:pPr>
        <w:jc w:val="both"/>
        <w:rPr>
          <w:rFonts w:ascii="Arial" w:hAnsi="Arial" w:cs="Arial"/>
          <w:sz w:val="32"/>
        </w:rPr>
      </w:pPr>
    </w:p>
    <w:p w14:paraId="7B85010E" w14:textId="77777777" w:rsidR="00B8094C" w:rsidRPr="0031328C" w:rsidRDefault="00B8094C">
      <w:pPr>
        <w:jc w:val="both"/>
        <w:rPr>
          <w:rFonts w:ascii="Arial" w:hAnsi="Arial" w:cs="Arial"/>
          <w:sz w:val="32"/>
        </w:rPr>
      </w:pPr>
    </w:p>
    <w:p w14:paraId="3FAB952F" w14:textId="5421D4F1" w:rsidR="000038BB" w:rsidRDefault="00872189">
      <w:pPr>
        <w:pBdr>
          <w:top w:val="single" w:sz="6" w:space="1" w:color="auto"/>
          <w:left w:val="single" w:sz="6" w:space="4" w:color="auto"/>
          <w:bottom w:val="single" w:sz="6" w:space="0" w:color="auto"/>
          <w:right w:val="single" w:sz="6" w:space="4" w:color="auto"/>
        </w:pBdr>
        <w:jc w:val="both"/>
        <w:rPr>
          <w:rFonts w:ascii="Arial" w:hAnsi="Arial" w:cs="Arial"/>
          <w:b/>
        </w:rPr>
      </w:pPr>
      <w:r>
        <w:rPr>
          <w:rFonts w:ascii="Arial" w:hAnsi="Arial" w:cs="Arial"/>
          <w:b/>
        </w:rPr>
        <w:t>ZP.271.</w:t>
      </w:r>
      <w:r w:rsidR="00131430">
        <w:rPr>
          <w:rFonts w:ascii="Arial" w:hAnsi="Arial" w:cs="Arial"/>
          <w:b/>
        </w:rPr>
        <w:t>15</w:t>
      </w:r>
      <w:r w:rsidR="00F92407" w:rsidRPr="0031328C">
        <w:rPr>
          <w:rFonts w:ascii="Arial" w:hAnsi="Arial" w:cs="Arial"/>
          <w:b/>
        </w:rPr>
        <w:t>.202</w:t>
      </w:r>
      <w:r w:rsidR="008455EE">
        <w:rPr>
          <w:rFonts w:ascii="Arial" w:hAnsi="Arial" w:cs="Arial"/>
          <w:b/>
        </w:rPr>
        <w:t>5</w:t>
      </w:r>
      <w:r w:rsidR="00F92407" w:rsidRPr="0031328C">
        <w:rPr>
          <w:rFonts w:ascii="Arial" w:hAnsi="Arial" w:cs="Arial"/>
          <w:b/>
        </w:rPr>
        <w:t>.EK</w:t>
      </w:r>
      <w:r w:rsidR="000038BB" w:rsidRPr="0031328C">
        <w:rPr>
          <w:rFonts w:ascii="Arial" w:hAnsi="Arial" w:cs="Arial"/>
          <w:b/>
        </w:rPr>
        <w:t xml:space="preserve">              </w:t>
      </w:r>
      <w:r w:rsidR="0031328C">
        <w:rPr>
          <w:rFonts w:ascii="Arial" w:hAnsi="Arial" w:cs="Arial"/>
          <w:b/>
        </w:rPr>
        <w:t xml:space="preserve">     </w:t>
      </w:r>
      <w:r w:rsidR="000038BB" w:rsidRPr="0031328C">
        <w:rPr>
          <w:rFonts w:ascii="Arial" w:hAnsi="Arial" w:cs="Arial"/>
          <w:b/>
        </w:rPr>
        <w:t xml:space="preserve">  </w:t>
      </w:r>
      <w:r w:rsidR="009F7A6E">
        <w:rPr>
          <w:rFonts w:ascii="Arial" w:hAnsi="Arial" w:cs="Arial"/>
          <w:b/>
        </w:rPr>
        <w:t xml:space="preserve">     </w:t>
      </w:r>
      <w:r w:rsidR="00527678">
        <w:rPr>
          <w:rFonts w:ascii="Arial" w:hAnsi="Arial" w:cs="Arial"/>
          <w:b/>
        </w:rPr>
        <w:t xml:space="preserve">    </w:t>
      </w:r>
      <w:r w:rsidR="000038BB" w:rsidRPr="0031328C">
        <w:rPr>
          <w:rFonts w:ascii="Arial" w:hAnsi="Arial" w:cs="Arial"/>
          <w:b/>
        </w:rPr>
        <w:t xml:space="preserve">     </w:t>
      </w:r>
      <w:r w:rsidR="00136B05">
        <w:rPr>
          <w:rFonts w:ascii="Arial" w:hAnsi="Arial" w:cs="Arial"/>
          <w:b/>
        </w:rPr>
        <w:t xml:space="preserve">   </w:t>
      </w:r>
      <w:r w:rsidR="00057CEC">
        <w:rPr>
          <w:rFonts w:ascii="Arial" w:hAnsi="Arial" w:cs="Arial"/>
          <w:b/>
        </w:rPr>
        <w:t xml:space="preserve">     </w:t>
      </w:r>
      <w:r w:rsidR="00136B05">
        <w:rPr>
          <w:rFonts w:ascii="Arial" w:hAnsi="Arial" w:cs="Arial"/>
          <w:b/>
        </w:rPr>
        <w:t xml:space="preserve"> K</w:t>
      </w:r>
      <w:r w:rsidR="000038BB" w:rsidRPr="0031328C">
        <w:rPr>
          <w:rFonts w:ascii="Arial" w:hAnsi="Arial" w:cs="Arial"/>
          <w:b/>
        </w:rPr>
        <w:t xml:space="preserve">ostrzyn nad Odrą, </w:t>
      </w:r>
      <w:r w:rsidR="00131430">
        <w:rPr>
          <w:rFonts w:ascii="Arial" w:hAnsi="Arial" w:cs="Arial"/>
          <w:b/>
        </w:rPr>
        <w:t>kwiecień</w:t>
      </w:r>
      <w:r w:rsidR="003249DB">
        <w:rPr>
          <w:rFonts w:ascii="Arial" w:hAnsi="Arial" w:cs="Arial"/>
          <w:b/>
        </w:rPr>
        <w:t xml:space="preserve"> 2025r.</w:t>
      </w:r>
    </w:p>
    <w:p w14:paraId="1A691B91" w14:textId="77777777" w:rsidR="00B8094C" w:rsidRPr="0031328C" w:rsidRDefault="00B8094C">
      <w:pPr>
        <w:pBdr>
          <w:top w:val="single" w:sz="6" w:space="1" w:color="auto"/>
          <w:left w:val="single" w:sz="6" w:space="4" w:color="auto"/>
          <w:bottom w:val="single" w:sz="6" w:space="0" w:color="auto"/>
          <w:right w:val="single" w:sz="6" w:space="4" w:color="auto"/>
        </w:pBdr>
        <w:jc w:val="both"/>
        <w:rPr>
          <w:rFonts w:ascii="Arial" w:hAnsi="Arial" w:cs="Arial"/>
          <w:b/>
        </w:rPr>
      </w:pPr>
    </w:p>
    <w:p w14:paraId="348708FC" w14:textId="77777777" w:rsidR="000038BB"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lastRenderedPageBreak/>
        <w:t xml:space="preserve">I. </w:t>
      </w:r>
      <w:r w:rsidR="002A46EB">
        <w:rPr>
          <w:rFonts w:ascii="Arial" w:hAnsi="Arial" w:cs="Arial"/>
          <w:b/>
          <w:bCs/>
          <w:color w:val="000000"/>
          <w:sz w:val="22"/>
          <w:szCs w:val="22"/>
        </w:rPr>
        <w:tab/>
      </w:r>
      <w:r w:rsidR="002A46EB">
        <w:rPr>
          <w:rFonts w:ascii="Arial" w:hAnsi="Arial" w:cs="Arial"/>
          <w:b/>
          <w:bCs/>
          <w:color w:val="000000"/>
          <w:sz w:val="22"/>
          <w:szCs w:val="22"/>
        </w:rPr>
        <w:tab/>
      </w:r>
      <w:r w:rsidR="000038BB" w:rsidRPr="00B574FD">
        <w:rPr>
          <w:rFonts w:ascii="Arial" w:hAnsi="Arial" w:cs="Arial"/>
          <w:b/>
          <w:bCs/>
          <w:color w:val="000000"/>
          <w:sz w:val="22"/>
          <w:szCs w:val="22"/>
        </w:rPr>
        <w:t>Nazwa (firma) i adres zamawiającego:</w:t>
      </w:r>
    </w:p>
    <w:p w14:paraId="3B708E61" w14:textId="77777777" w:rsidR="001853F8" w:rsidRPr="00B574FD" w:rsidRDefault="001853F8" w:rsidP="001853F8">
      <w:pPr>
        <w:widowControl w:val="0"/>
        <w:tabs>
          <w:tab w:val="left" w:pos="284"/>
        </w:tabs>
        <w:autoSpaceDE w:val="0"/>
        <w:autoSpaceDN w:val="0"/>
        <w:adjustRightInd w:val="0"/>
        <w:jc w:val="both"/>
        <w:rPr>
          <w:rFonts w:ascii="Arial" w:hAnsi="Arial" w:cs="Arial"/>
          <w:b/>
          <w:bCs/>
          <w:color w:val="000000"/>
          <w:sz w:val="22"/>
          <w:szCs w:val="22"/>
        </w:rPr>
      </w:pPr>
    </w:p>
    <w:tbl>
      <w:tblPr>
        <w:tblW w:w="9180" w:type="dxa"/>
        <w:tblInd w:w="8" w:type="dxa"/>
        <w:tblLayout w:type="fixed"/>
        <w:tblCellMar>
          <w:left w:w="0" w:type="dxa"/>
          <w:right w:w="0" w:type="dxa"/>
        </w:tblCellMar>
        <w:tblLook w:val="0000" w:firstRow="0" w:lastRow="0" w:firstColumn="0" w:lastColumn="0" w:noHBand="0" w:noVBand="0"/>
      </w:tblPr>
      <w:tblGrid>
        <w:gridCol w:w="2340"/>
        <w:gridCol w:w="280"/>
        <w:gridCol w:w="6560"/>
      </w:tblGrid>
      <w:tr w:rsidR="000038BB" w:rsidRPr="00B574FD" w14:paraId="07F3C6DF" w14:textId="77777777">
        <w:trPr>
          <w:trHeight w:val="230"/>
        </w:trPr>
        <w:tc>
          <w:tcPr>
            <w:tcW w:w="2340" w:type="dxa"/>
            <w:vAlign w:val="bottom"/>
          </w:tcPr>
          <w:p w14:paraId="6812E91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Nazwa zamawiającego:</w:t>
            </w:r>
          </w:p>
        </w:tc>
        <w:tc>
          <w:tcPr>
            <w:tcW w:w="6840" w:type="dxa"/>
            <w:gridSpan w:val="2"/>
            <w:vAlign w:val="bottom"/>
          </w:tcPr>
          <w:p w14:paraId="3886017C" w14:textId="77777777" w:rsidR="000038BB" w:rsidRPr="00B574FD" w:rsidRDefault="000038BB">
            <w:pPr>
              <w:spacing w:line="0" w:lineRule="atLeast"/>
              <w:ind w:left="260"/>
              <w:rPr>
                <w:rFonts w:ascii="Arial" w:eastAsia="Arial" w:hAnsi="Arial" w:cs="Arial"/>
                <w:b/>
                <w:sz w:val="22"/>
                <w:szCs w:val="22"/>
              </w:rPr>
            </w:pPr>
            <w:r w:rsidRPr="00B574FD">
              <w:rPr>
                <w:rFonts w:ascii="Arial" w:eastAsia="Arial" w:hAnsi="Arial" w:cs="Arial"/>
                <w:b/>
                <w:sz w:val="22"/>
                <w:szCs w:val="22"/>
              </w:rPr>
              <w:t>Miasto Kostrzyn nad Odrą</w:t>
            </w:r>
          </w:p>
        </w:tc>
      </w:tr>
      <w:tr w:rsidR="000038BB" w:rsidRPr="00B574FD" w14:paraId="2F2DBA4D" w14:textId="77777777">
        <w:trPr>
          <w:trHeight w:val="228"/>
        </w:trPr>
        <w:tc>
          <w:tcPr>
            <w:tcW w:w="2340" w:type="dxa"/>
            <w:vAlign w:val="bottom"/>
          </w:tcPr>
          <w:p w14:paraId="2E20FDC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Ulica:</w:t>
            </w:r>
          </w:p>
        </w:tc>
        <w:tc>
          <w:tcPr>
            <w:tcW w:w="280" w:type="dxa"/>
            <w:vAlign w:val="bottom"/>
          </w:tcPr>
          <w:p w14:paraId="42B5826E" w14:textId="77777777" w:rsidR="000038BB" w:rsidRPr="00B574FD" w:rsidRDefault="000038BB">
            <w:pPr>
              <w:spacing w:line="0" w:lineRule="atLeast"/>
              <w:rPr>
                <w:rFonts w:ascii="Arial" w:hAnsi="Arial" w:cs="Arial"/>
                <w:sz w:val="22"/>
                <w:szCs w:val="22"/>
              </w:rPr>
            </w:pPr>
          </w:p>
        </w:tc>
        <w:tc>
          <w:tcPr>
            <w:tcW w:w="6560" w:type="dxa"/>
            <w:vAlign w:val="bottom"/>
          </w:tcPr>
          <w:p w14:paraId="48599173" w14:textId="77777777" w:rsidR="000038BB" w:rsidRPr="00B574FD" w:rsidRDefault="00276F2D" w:rsidP="000061BE">
            <w:pPr>
              <w:spacing w:line="228" w:lineRule="exact"/>
              <w:ind w:left="66"/>
              <w:rPr>
                <w:rFonts w:ascii="Arial" w:eastAsia="Arial" w:hAnsi="Arial" w:cs="Arial"/>
                <w:b/>
                <w:sz w:val="22"/>
                <w:szCs w:val="22"/>
              </w:rPr>
            </w:pPr>
            <w:r w:rsidRPr="00B574FD">
              <w:rPr>
                <w:rFonts w:ascii="Arial" w:eastAsia="Arial" w:hAnsi="Arial" w:cs="Arial"/>
                <w:b/>
                <w:sz w:val="22"/>
                <w:szCs w:val="22"/>
              </w:rPr>
              <w:t>G</w:t>
            </w:r>
            <w:r w:rsidR="000038BB" w:rsidRPr="00B574FD">
              <w:rPr>
                <w:rFonts w:ascii="Arial" w:eastAsia="Arial" w:hAnsi="Arial" w:cs="Arial"/>
                <w:b/>
                <w:sz w:val="22"/>
                <w:szCs w:val="22"/>
              </w:rPr>
              <w:t>raniczna 2</w:t>
            </w:r>
          </w:p>
        </w:tc>
      </w:tr>
      <w:tr w:rsidR="000038BB" w:rsidRPr="00B574FD" w14:paraId="210061BC" w14:textId="77777777">
        <w:trPr>
          <w:trHeight w:val="230"/>
        </w:trPr>
        <w:tc>
          <w:tcPr>
            <w:tcW w:w="2340" w:type="dxa"/>
            <w:vAlign w:val="bottom"/>
          </w:tcPr>
          <w:p w14:paraId="0850E76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Kod Miejscowość:</w:t>
            </w:r>
          </w:p>
        </w:tc>
        <w:tc>
          <w:tcPr>
            <w:tcW w:w="280" w:type="dxa"/>
            <w:vAlign w:val="bottom"/>
          </w:tcPr>
          <w:p w14:paraId="22CB1711" w14:textId="77777777" w:rsidR="000038BB" w:rsidRPr="00B574FD" w:rsidRDefault="000038BB">
            <w:pPr>
              <w:spacing w:line="0" w:lineRule="atLeast"/>
              <w:rPr>
                <w:rFonts w:ascii="Arial" w:hAnsi="Arial" w:cs="Arial"/>
                <w:sz w:val="22"/>
                <w:szCs w:val="22"/>
              </w:rPr>
            </w:pPr>
          </w:p>
        </w:tc>
        <w:tc>
          <w:tcPr>
            <w:tcW w:w="6560" w:type="dxa"/>
            <w:vAlign w:val="bottom"/>
          </w:tcPr>
          <w:p w14:paraId="6440B22D"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66 – 470 Kostrzyn nad Odrą</w:t>
            </w:r>
          </w:p>
        </w:tc>
      </w:tr>
      <w:tr w:rsidR="000038BB" w:rsidRPr="00B574FD" w14:paraId="70ADD63B" w14:textId="77777777">
        <w:trPr>
          <w:trHeight w:val="228"/>
        </w:trPr>
        <w:tc>
          <w:tcPr>
            <w:tcW w:w="2340" w:type="dxa"/>
            <w:vAlign w:val="bottom"/>
          </w:tcPr>
          <w:p w14:paraId="26B226AA" w14:textId="77777777" w:rsidR="000038BB" w:rsidRPr="00B574FD" w:rsidRDefault="000038BB" w:rsidP="00DE7BB7">
            <w:pPr>
              <w:spacing w:line="228" w:lineRule="exact"/>
              <w:rPr>
                <w:rFonts w:ascii="Arial" w:eastAsia="Arial" w:hAnsi="Arial" w:cs="Arial"/>
                <w:sz w:val="22"/>
                <w:szCs w:val="22"/>
              </w:rPr>
            </w:pPr>
            <w:r w:rsidRPr="00B574FD">
              <w:rPr>
                <w:rFonts w:ascii="Arial" w:eastAsia="Arial" w:hAnsi="Arial" w:cs="Arial"/>
                <w:sz w:val="22"/>
                <w:szCs w:val="22"/>
              </w:rPr>
              <w:t xml:space="preserve">Strona </w:t>
            </w:r>
            <w:r w:rsidR="00DE7BB7" w:rsidRPr="00B574FD">
              <w:rPr>
                <w:rFonts w:ascii="Arial" w:eastAsia="Arial" w:hAnsi="Arial" w:cs="Arial"/>
                <w:sz w:val="22"/>
                <w:szCs w:val="22"/>
              </w:rPr>
              <w:t>zamawiającego</w:t>
            </w:r>
            <w:r w:rsidRPr="00B574FD">
              <w:rPr>
                <w:rFonts w:ascii="Arial" w:eastAsia="Arial" w:hAnsi="Arial" w:cs="Arial"/>
                <w:sz w:val="22"/>
                <w:szCs w:val="22"/>
              </w:rPr>
              <w:t>:</w:t>
            </w:r>
          </w:p>
        </w:tc>
        <w:tc>
          <w:tcPr>
            <w:tcW w:w="280" w:type="dxa"/>
            <w:vAlign w:val="bottom"/>
          </w:tcPr>
          <w:p w14:paraId="1B821888" w14:textId="77777777" w:rsidR="000038BB" w:rsidRPr="00B574FD" w:rsidRDefault="000038BB">
            <w:pPr>
              <w:spacing w:line="0" w:lineRule="atLeast"/>
              <w:rPr>
                <w:rFonts w:ascii="Arial" w:hAnsi="Arial" w:cs="Arial"/>
                <w:sz w:val="22"/>
                <w:szCs w:val="22"/>
              </w:rPr>
            </w:pPr>
          </w:p>
        </w:tc>
        <w:tc>
          <w:tcPr>
            <w:tcW w:w="6560" w:type="dxa"/>
            <w:vAlign w:val="bottom"/>
          </w:tcPr>
          <w:p w14:paraId="68F3EBE6" w14:textId="77777777" w:rsidR="000038BB" w:rsidRPr="00B574FD" w:rsidRDefault="000061BE">
            <w:pPr>
              <w:spacing w:line="228" w:lineRule="exact"/>
              <w:rPr>
                <w:rFonts w:ascii="Arial" w:eastAsia="Arial" w:hAnsi="Arial" w:cs="Arial"/>
                <w:sz w:val="22"/>
                <w:szCs w:val="22"/>
              </w:rPr>
            </w:pPr>
            <w:hyperlink r:id="rId8" w:history="1">
              <w:r w:rsidRPr="00B574FD">
                <w:rPr>
                  <w:rStyle w:val="Hipercze"/>
                  <w:rFonts w:ascii="Arial" w:eastAsia="Arial" w:hAnsi="Arial" w:cs="Arial"/>
                  <w:sz w:val="22"/>
                  <w:szCs w:val="22"/>
                </w:rPr>
                <w:t>http://www.kostrzyn.pl</w:t>
              </w:r>
            </w:hyperlink>
            <w:r w:rsidRPr="00B574FD">
              <w:rPr>
                <w:rFonts w:ascii="Arial" w:eastAsia="Arial" w:hAnsi="Arial" w:cs="Arial"/>
                <w:sz w:val="22"/>
                <w:szCs w:val="22"/>
              </w:rPr>
              <w:t xml:space="preserve"> </w:t>
            </w:r>
          </w:p>
        </w:tc>
      </w:tr>
      <w:tr w:rsidR="000038BB" w:rsidRPr="00B574FD" w14:paraId="1A5EBA77" w14:textId="77777777">
        <w:trPr>
          <w:trHeight w:val="214"/>
        </w:trPr>
        <w:tc>
          <w:tcPr>
            <w:tcW w:w="2340" w:type="dxa"/>
            <w:vAlign w:val="bottom"/>
          </w:tcPr>
          <w:p w14:paraId="5800830D" w14:textId="77777777" w:rsidR="000038BB" w:rsidRPr="00B574FD" w:rsidRDefault="007B7622">
            <w:pPr>
              <w:spacing w:line="0" w:lineRule="atLeast"/>
              <w:rPr>
                <w:rFonts w:ascii="Arial" w:hAnsi="Arial" w:cs="Arial"/>
                <w:sz w:val="22"/>
                <w:szCs w:val="22"/>
              </w:rPr>
            </w:pPr>
            <w:bookmarkStart w:id="2" w:name="_Hlk64489173"/>
            <w:r w:rsidRPr="00B574FD">
              <w:rPr>
                <w:rFonts w:ascii="Arial" w:hAnsi="Arial" w:cs="Arial"/>
                <w:sz w:val="22"/>
                <w:szCs w:val="22"/>
              </w:rPr>
              <w:t>Strona prowadzonego postępowania:</w:t>
            </w:r>
          </w:p>
        </w:tc>
        <w:tc>
          <w:tcPr>
            <w:tcW w:w="280" w:type="dxa"/>
            <w:vAlign w:val="bottom"/>
          </w:tcPr>
          <w:p w14:paraId="26B08009" w14:textId="77777777" w:rsidR="000038BB" w:rsidRPr="00B574FD" w:rsidRDefault="000038BB">
            <w:pPr>
              <w:spacing w:line="0" w:lineRule="atLeast"/>
              <w:rPr>
                <w:rFonts w:ascii="Arial" w:hAnsi="Arial" w:cs="Arial"/>
                <w:sz w:val="22"/>
                <w:szCs w:val="22"/>
              </w:rPr>
            </w:pPr>
          </w:p>
        </w:tc>
        <w:tc>
          <w:tcPr>
            <w:tcW w:w="6560" w:type="dxa"/>
            <w:vAlign w:val="bottom"/>
          </w:tcPr>
          <w:p w14:paraId="5C2CABD7" w14:textId="77777777" w:rsidR="000038BB" w:rsidRPr="00B574FD" w:rsidRDefault="000061BE" w:rsidP="000061BE">
            <w:pPr>
              <w:spacing w:line="212" w:lineRule="exact"/>
              <w:rPr>
                <w:rFonts w:ascii="Arial" w:eastAsia="Arial" w:hAnsi="Arial" w:cs="Arial"/>
                <w:color w:val="0000FF"/>
                <w:w w:val="99"/>
                <w:sz w:val="22"/>
                <w:szCs w:val="22"/>
              </w:rPr>
            </w:pPr>
            <w:hyperlink r:id="rId9" w:history="1">
              <w:r w:rsidRPr="00B574FD">
                <w:rPr>
                  <w:rStyle w:val="Hipercze"/>
                  <w:rFonts w:ascii="Arial" w:eastAsia="Arial" w:hAnsi="Arial" w:cs="Arial"/>
                  <w:w w:val="99"/>
                  <w:sz w:val="22"/>
                  <w:szCs w:val="22"/>
                </w:rPr>
                <w:t>https://platformazakupowa.pl/pn/kostrzyn_nad_odra</w:t>
              </w:r>
            </w:hyperlink>
          </w:p>
          <w:p w14:paraId="38C93764" w14:textId="77777777" w:rsidR="000061BE" w:rsidRPr="00B574FD" w:rsidRDefault="000061BE" w:rsidP="000061BE">
            <w:pPr>
              <w:spacing w:line="212" w:lineRule="exact"/>
              <w:rPr>
                <w:rFonts w:ascii="Arial" w:eastAsia="Arial" w:hAnsi="Arial" w:cs="Arial"/>
                <w:color w:val="0000FF"/>
                <w:w w:val="99"/>
                <w:sz w:val="22"/>
                <w:szCs w:val="22"/>
              </w:rPr>
            </w:pPr>
          </w:p>
        </w:tc>
      </w:tr>
      <w:bookmarkEnd w:id="2"/>
      <w:tr w:rsidR="000038BB" w:rsidRPr="00B574FD" w14:paraId="38667713" w14:textId="77777777">
        <w:trPr>
          <w:trHeight w:val="227"/>
        </w:trPr>
        <w:tc>
          <w:tcPr>
            <w:tcW w:w="2340" w:type="dxa"/>
            <w:vAlign w:val="bottom"/>
          </w:tcPr>
          <w:p w14:paraId="3F24377B"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E-mail:</w:t>
            </w:r>
          </w:p>
        </w:tc>
        <w:tc>
          <w:tcPr>
            <w:tcW w:w="280" w:type="dxa"/>
            <w:vAlign w:val="bottom"/>
          </w:tcPr>
          <w:p w14:paraId="6B7131C3" w14:textId="77777777" w:rsidR="000038BB" w:rsidRPr="00B574FD" w:rsidRDefault="000038BB">
            <w:pPr>
              <w:spacing w:line="0" w:lineRule="atLeast"/>
              <w:rPr>
                <w:rFonts w:ascii="Arial" w:hAnsi="Arial" w:cs="Arial"/>
                <w:sz w:val="22"/>
                <w:szCs w:val="22"/>
              </w:rPr>
            </w:pPr>
          </w:p>
        </w:tc>
        <w:tc>
          <w:tcPr>
            <w:tcW w:w="6560" w:type="dxa"/>
            <w:vAlign w:val="bottom"/>
          </w:tcPr>
          <w:p w14:paraId="708EFC00" w14:textId="77777777" w:rsidR="000038BB" w:rsidRPr="00B574FD" w:rsidRDefault="000061BE">
            <w:pPr>
              <w:spacing w:line="228" w:lineRule="exact"/>
              <w:rPr>
                <w:rFonts w:ascii="Arial" w:eastAsia="Arial" w:hAnsi="Arial" w:cs="Arial"/>
                <w:b/>
                <w:sz w:val="22"/>
                <w:szCs w:val="22"/>
              </w:rPr>
            </w:pPr>
            <w:r w:rsidRPr="00B574FD">
              <w:rPr>
                <w:rFonts w:ascii="Arial" w:eastAsia="Arial" w:hAnsi="Arial" w:cs="Arial"/>
                <w:b/>
                <w:sz w:val="22"/>
                <w:szCs w:val="22"/>
              </w:rPr>
              <w:t>zamowieniapubliczne</w:t>
            </w:r>
            <w:r w:rsidR="000038BB" w:rsidRPr="00B574FD">
              <w:rPr>
                <w:rFonts w:ascii="Arial" w:eastAsia="Arial" w:hAnsi="Arial" w:cs="Arial"/>
                <w:b/>
                <w:sz w:val="22"/>
                <w:szCs w:val="22"/>
              </w:rPr>
              <w:t>@kostrzyn.um.gov.pl</w:t>
            </w:r>
          </w:p>
        </w:tc>
      </w:tr>
      <w:tr w:rsidR="000038BB" w:rsidRPr="00B574FD" w14:paraId="2514C360" w14:textId="77777777">
        <w:trPr>
          <w:trHeight w:val="230"/>
        </w:trPr>
        <w:tc>
          <w:tcPr>
            <w:tcW w:w="2340" w:type="dxa"/>
            <w:vAlign w:val="bottom"/>
          </w:tcPr>
          <w:p w14:paraId="4DF2DD1B"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Godziny urzędowania:</w:t>
            </w:r>
          </w:p>
        </w:tc>
        <w:tc>
          <w:tcPr>
            <w:tcW w:w="280" w:type="dxa"/>
            <w:vAlign w:val="bottom"/>
          </w:tcPr>
          <w:p w14:paraId="79194067" w14:textId="77777777" w:rsidR="000038BB" w:rsidRPr="00B574FD" w:rsidRDefault="000038BB">
            <w:pPr>
              <w:spacing w:line="0" w:lineRule="atLeast"/>
              <w:rPr>
                <w:rFonts w:ascii="Arial" w:hAnsi="Arial" w:cs="Arial"/>
                <w:sz w:val="22"/>
                <w:szCs w:val="22"/>
              </w:rPr>
            </w:pPr>
          </w:p>
        </w:tc>
        <w:tc>
          <w:tcPr>
            <w:tcW w:w="6560" w:type="dxa"/>
            <w:vAlign w:val="bottom"/>
          </w:tcPr>
          <w:p w14:paraId="58C8A953"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poniedziałek – piątek w godzinach 7.30-15.30</w:t>
            </w:r>
          </w:p>
        </w:tc>
      </w:tr>
      <w:tr w:rsidR="000038BB" w:rsidRPr="00B574FD" w14:paraId="5CBA4DB6" w14:textId="77777777">
        <w:trPr>
          <w:trHeight w:val="230"/>
        </w:trPr>
        <w:tc>
          <w:tcPr>
            <w:tcW w:w="2340" w:type="dxa"/>
            <w:vAlign w:val="bottom"/>
          </w:tcPr>
          <w:p w14:paraId="2897F4C5"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NIP:</w:t>
            </w:r>
          </w:p>
        </w:tc>
        <w:tc>
          <w:tcPr>
            <w:tcW w:w="6840" w:type="dxa"/>
            <w:gridSpan w:val="2"/>
            <w:vAlign w:val="bottom"/>
          </w:tcPr>
          <w:p w14:paraId="6895FA90" w14:textId="77777777" w:rsidR="000038BB" w:rsidRPr="00B574FD" w:rsidRDefault="000038BB">
            <w:pPr>
              <w:spacing w:line="0" w:lineRule="atLeast"/>
              <w:ind w:left="320"/>
              <w:rPr>
                <w:rFonts w:ascii="Arial" w:eastAsia="Arial" w:hAnsi="Arial" w:cs="Arial"/>
                <w:b/>
                <w:sz w:val="22"/>
                <w:szCs w:val="22"/>
              </w:rPr>
            </w:pPr>
            <w:r w:rsidRPr="00B574FD">
              <w:rPr>
                <w:rFonts w:ascii="Arial" w:eastAsia="Arial" w:hAnsi="Arial" w:cs="Arial"/>
                <w:b/>
                <w:sz w:val="22"/>
                <w:szCs w:val="22"/>
              </w:rPr>
              <w:t>599-27-71-328</w:t>
            </w:r>
          </w:p>
        </w:tc>
      </w:tr>
      <w:tr w:rsidR="000038BB" w:rsidRPr="00B574FD" w14:paraId="3108A937" w14:textId="77777777">
        <w:trPr>
          <w:trHeight w:val="228"/>
        </w:trPr>
        <w:tc>
          <w:tcPr>
            <w:tcW w:w="2340" w:type="dxa"/>
            <w:vAlign w:val="bottom"/>
          </w:tcPr>
          <w:p w14:paraId="7244326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REGON:</w:t>
            </w:r>
          </w:p>
        </w:tc>
        <w:tc>
          <w:tcPr>
            <w:tcW w:w="6840" w:type="dxa"/>
            <w:gridSpan w:val="2"/>
            <w:vAlign w:val="bottom"/>
          </w:tcPr>
          <w:p w14:paraId="3D4F94B5" w14:textId="77777777" w:rsidR="000038BB" w:rsidRPr="00B574FD" w:rsidRDefault="000038BB">
            <w:pPr>
              <w:spacing w:line="228" w:lineRule="exact"/>
              <w:ind w:left="280"/>
              <w:rPr>
                <w:rFonts w:ascii="Arial" w:eastAsia="Arial" w:hAnsi="Arial" w:cs="Arial"/>
                <w:b/>
                <w:sz w:val="22"/>
                <w:szCs w:val="22"/>
              </w:rPr>
            </w:pPr>
            <w:r w:rsidRPr="00B574FD">
              <w:rPr>
                <w:rFonts w:ascii="Arial" w:eastAsia="Arial" w:hAnsi="Arial" w:cs="Arial"/>
                <w:b/>
                <w:sz w:val="22"/>
                <w:szCs w:val="22"/>
              </w:rPr>
              <w:t>210966674</w:t>
            </w:r>
          </w:p>
        </w:tc>
      </w:tr>
    </w:tbl>
    <w:p w14:paraId="34506511" w14:textId="77777777" w:rsidR="000038BB" w:rsidRPr="00B574FD" w:rsidRDefault="000038BB">
      <w:pPr>
        <w:widowControl w:val="0"/>
        <w:autoSpaceDE w:val="0"/>
        <w:autoSpaceDN w:val="0"/>
        <w:adjustRightInd w:val="0"/>
        <w:jc w:val="both"/>
        <w:rPr>
          <w:rFonts w:ascii="Arial" w:hAnsi="Arial" w:cs="Arial"/>
          <w:color w:val="000000"/>
          <w:sz w:val="22"/>
          <w:szCs w:val="22"/>
        </w:rPr>
      </w:pPr>
    </w:p>
    <w:p w14:paraId="0B421EF6" w14:textId="77777777" w:rsidR="000038BB" w:rsidRPr="00B574FD" w:rsidRDefault="000038BB">
      <w:pPr>
        <w:widowControl w:val="0"/>
        <w:autoSpaceDE w:val="0"/>
        <w:autoSpaceDN w:val="0"/>
        <w:adjustRightInd w:val="0"/>
        <w:jc w:val="both"/>
        <w:rPr>
          <w:rFonts w:ascii="Arial" w:hAnsi="Arial" w:cs="Arial"/>
          <w:b/>
          <w:bCs/>
          <w:color w:val="000000"/>
          <w:sz w:val="22"/>
          <w:szCs w:val="22"/>
        </w:rPr>
      </w:pPr>
    </w:p>
    <w:p w14:paraId="02AA786C" w14:textId="77777777" w:rsidR="001853F8"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II. </w:t>
      </w:r>
      <w:r w:rsidR="002A46EB">
        <w:rPr>
          <w:rFonts w:ascii="Arial" w:hAnsi="Arial" w:cs="Arial"/>
          <w:b/>
          <w:bCs/>
          <w:color w:val="000000"/>
          <w:sz w:val="22"/>
          <w:szCs w:val="22"/>
        </w:rPr>
        <w:tab/>
      </w:r>
      <w:r w:rsidR="002A46EB">
        <w:rPr>
          <w:rFonts w:ascii="Arial" w:hAnsi="Arial" w:cs="Arial"/>
          <w:b/>
          <w:bCs/>
          <w:color w:val="000000"/>
          <w:sz w:val="22"/>
          <w:szCs w:val="22"/>
        </w:rPr>
        <w:tab/>
      </w:r>
      <w:r>
        <w:rPr>
          <w:rFonts w:ascii="Arial" w:hAnsi="Arial" w:cs="Arial"/>
          <w:b/>
          <w:bCs/>
          <w:color w:val="000000"/>
          <w:sz w:val="22"/>
          <w:szCs w:val="22"/>
        </w:rPr>
        <w:t>Informacje ogólne.</w:t>
      </w:r>
    </w:p>
    <w:p w14:paraId="60DA6B6C" w14:textId="77777777" w:rsidR="001853F8" w:rsidRDefault="000038BB">
      <w:pPr>
        <w:spacing w:line="0" w:lineRule="atLeast"/>
        <w:ind w:right="4"/>
        <w:rPr>
          <w:rFonts w:ascii="Arial" w:hAnsi="Arial" w:cs="Arial"/>
          <w:b/>
          <w:bCs/>
          <w:sz w:val="22"/>
          <w:szCs w:val="22"/>
          <w:bdr w:val="single" w:sz="4" w:space="0" w:color="auto"/>
        </w:rPr>
      </w:pPr>
      <w:r w:rsidRPr="001853F8">
        <w:rPr>
          <w:rFonts w:ascii="Arial" w:hAnsi="Arial" w:cs="Arial"/>
          <w:b/>
          <w:bCs/>
          <w:sz w:val="22"/>
          <w:szCs w:val="22"/>
          <w:bdr w:val="single" w:sz="4" w:space="0" w:color="auto"/>
        </w:rPr>
        <w:cr/>
      </w:r>
    </w:p>
    <w:p w14:paraId="3658042D" w14:textId="77777777" w:rsidR="000038BB" w:rsidRPr="00B574FD" w:rsidRDefault="000038BB">
      <w:pPr>
        <w:spacing w:line="0" w:lineRule="atLeast"/>
        <w:ind w:right="4"/>
        <w:rPr>
          <w:rFonts w:ascii="Arial" w:eastAsia="Arial" w:hAnsi="Arial" w:cs="Arial"/>
          <w:b/>
          <w:sz w:val="22"/>
          <w:szCs w:val="22"/>
        </w:rPr>
      </w:pPr>
      <w:r w:rsidRPr="00B574FD">
        <w:rPr>
          <w:rFonts w:ascii="Arial" w:eastAsia="Arial" w:hAnsi="Arial" w:cs="Arial"/>
          <w:b/>
          <w:sz w:val="22"/>
          <w:szCs w:val="22"/>
        </w:rPr>
        <w:t>1. Tryb udzielenia zamówienia.</w:t>
      </w:r>
    </w:p>
    <w:p w14:paraId="69A4F914" w14:textId="6493E8AB" w:rsidR="000038BB" w:rsidRPr="00B574FD" w:rsidRDefault="000038BB" w:rsidP="00BF3308">
      <w:pPr>
        <w:tabs>
          <w:tab w:val="left" w:pos="426"/>
          <w:tab w:val="left" w:pos="1102"/>
        </w:tabs>
        <w:spacing w:line="236" w:lineRule="auto"/>
        <w:ind w:right="4"/>
        <w:jc w:val="both"/>
        <w:rPr>
          <w:rFonts w:ascii="Arial" w:eastAsia="Arial" w:hAnsi="Arial" w:cs="Arial"/>
          <w:sz w:val="22"/>
          <w:szCs w:val="22"/>
        </w:rPr>
      </w:pPr>
      <w:r w:rsidRPr="00B574FD">
        <w:rPr>
          <w:rFonts w:ascii="Arial" w:eastAsia="Arial" w:hAnsi="Arial" w:cs="Arial"/>
          <w:sz w:val="22"/>
          <w:szCs w:val="22"/>
        </w:rPr>
        <w:t>Postę</w:t>
      </w:r>
      <w:r w:rsidR="00F63245" w:rsidRPr="00B574FD">
        <w:rPr>
          <w:rFonts w:ascii="Arial" w:eastAsia="Arial" w:hAnsi="Arial" w:cs="Arial"/>
          <w:sz w:val="22"/>
          <w:szCs w:val="22"/>
        </w:rPr>
        <w:t xml:space="preserve">powanie prowadzone jest w trybie </w:t>
      </w:r>
      <w:r w:rsidR="00527678" w:rsidRPr="00527678">
        <w:rPr>
          <w:rFonts w:ascii="Arial" w:eastAsia="Arial" w:hAnsi="Arial" w:cs="Arial"/>
          <w:sz w:val="22"/>
          <w:szCs w:val="22"/>
        </w:rPr>
        <w:t xml:space="preserve">przetargu nieograniczonego na podstawie art. 132 ustawy z dnia 11 września 2019 </w:t>
      </w:r>
      <w:r w:rsidR="00527678">
        <w:rPr>
          <w:rFonts w:ascii="Arial" w:eastAsia="Arial" w:hAnsi="Arial" w:cs="Arial"/>
          <w:sz w:val="22"/>
          <w:szCs w:val="22"/>
        </w:rPr>
        <w:t>r. – Prawo zamówień publicznych</w:t>
      </w:r>
      <w:r w:rsidR="00EE0AD3">
        <w:rPr>
          <w:rFonts w:ascii="Arial" w:eastAsia="Arial" w:hAnsi="Arial" w:cs="Arial"/>
          <w:sz w:val="22"/>
          <w:szCs w:val="22"/>
        </w:rPr>
        <w:t xml:space="preserve"> </w:t>
      </w:r>
      <w:r w:rsidR="00EE0AD3" w:rsidRPr="00EE0AD3">
        <w:rPr>
          <w:rFonts w:ascii="Arial" w:eastAsia="Arial" w:hAnsi="Arial" w:cs="Arial"/>
          <w:sz w:val="22"/>
          <w:szCs w:val="22"/>
        </w:rPr>
        <w:t>(Dz.U. z 2024 r. poz.</w:t>
      </w:r>
      <w:r w:rsidR="00EE0AD3">
        <w:rPr>
          <w:rFonts w:ascii="Arial" w:eastAsia="Arial" w:hAnsi="Arial" w:cs="Arial"/>
          <w:sz w:val="22"/>
          <w:szCs w:val="22"/>
        </w:rPr>
        <w:t xml:space="preserve">                </w:t>
      </w:r>
      <w:r w:rsidR="00EE0AD3" w:rsidRPr="00EE0AD3">
        <w:rPr>
          <w:rFonts w:ascii="Arial" w:eastAsia="Arial" w:hAnsi="Arial" w:cs="Arial"/>
          <w:sz w:val="22"/>
          <w:szCs w:val="22"/>
        </w:rPr>
        <w:t>1320 tj.)</w:t>
      </w:r>
      <w:r w:rsidR="00F63245" w:rsidRPr="00B574FD">
        <w:rPr>
          <w:rFonts w:ascii="Arial" w:eastAsia="Arial" w:hAnsi="Arial" w:cs="Arial"/>
          <w:sz w:val="22"/>
          <w:szCs w:val="22"/>
        </w:rPr>
        <w:t xml:space="preserve">, zwanej dalej </w:t>
      </w:r>
      <w:r w:rsidR="000671D9" w:rsidRPr="00B574FD">
        <w:rPr>
          <w:rFonts w:ascii="Arial" w:eastAsia="Arial" w:hAnsi="Arial" w:cs="Arial"/>
          <w:sz w:val="22"/>
          <w:szCs w:val="22"/>
        </w:rPr>
        <w:t xml:space="preserve">„ustawą Pzp”, </w:t>
      </w:r>
      <w:r w:rsidR="00F63245" w:rsidRPr="00B574FD">
        <w:rPr>
          <w:rFonts w:ascii="Arial" w:eastAsia="Arial" w:hAnsi="Arial" w:cs="Arial"/>
          <w:sz w:val="22"/>
          <w:szCs w:val="22"/>
        </w:rPr>
        <w:t>niniejszej Specyfikacji Warunków Zamówienia, zwaną dalej „SWZ”</w:t>
      </w:r>
      <w:r w:rsidR="000671D9" w:rsidRPr="00B574FD">
        <w:rPr>
          <w:rFonts w:ascii="Arial" w:eastAsia="Arial" w:hAnsi="Arial" w:cs="Arial"/>
          <w:sz w:val="22"/>
          <w:szCs w:val="22"/>
        </w:rPr>
        <w:t xml:space="preserve"> </w:t>
      </w:r>
      <w:r w:rsidRPr="00B574FD">
        <w:rPr>
          <w:rFonts w:ascii="Arial" w:eastAsia="Arial" w:hAnsi="Arial" w:cs="Arial"/>
          <w:sz w:val="22"/>
          <w:szCs w:val="22"/>
        </w:rPr>
        <w:t xml:space="preserve">oraz wydanymi na podstawie niniejszej ustawy </w:t>
      </w:r>
      <w:r w:rsidR="000671D9" w:rsidRPr="00B574FD">
        <w:rPr>
          <w:rFonts w:ascii="Arial" w:eastAsia="Arial" w:hAnsi="Arial" w:cs="Arial"/>
          <w:sz w:val="22"/>
          <w:szCs w:val="22"/>
        </w:rPr>
        <w:t xml:space="preserve">aktami </w:t>
      </w:r>
      <w:r w:rsidRPr="00B574FD">
        <w:rPr>
          <w:rFonts w:ascii="Arial" w:eastAsia="Arial" w:hAnsi="Arial" w:cs="Arial"/>
          <w:sz w:val="22"/>
          <w:szCs w:val="22"/>
        </w:rPr>
        <w:t>wykonawczymi dotyczącymi przedmiotowego zamówienia publicznego, a zwłaszcza:</w:t>
      </w:r>
    </w:p>
    <w:p w14:paraId="78F46016" w14:textId="77777777" w:rsidR="000038BB" w:rsidRPr="00B574FD" w:rsidRDefault="000038BB" w:rsidP="00BF3308">
      <w:pPr>
        <w:tabs>
          <w:tab w:val="left" w:pos="426"/>
        </w:tabs>
        <w:spacing w:line="3" w:lineRule="exact"/>
        <w:ind w:left="284" w:right="4"/>
        <w:rPr>
          <w:rFonts w:ascii="Arial" w:hAnsi="Arial" w:cs="Arial"/>
          <w:sz w:val="22"/>
          <w:szCs w:val="22"/>
        </w:rPr>
      </w:pPr>
    </w:p>
    <w:p w14:paraId="52171471" w14:textId="50308836" w:rsidR="000038BB" w:rsidRPr="00B574FD" w:rsidRDefault="000038BB" w:rsidP="00BF3308">
      <w:pPr>
        <w:pStyle w:val="Tekstpodstawowy3"/>
        <w:tabs>
          <w:tab w:val="left" w:pos="426"/>
        </w:tabs>
        <w:rPr>
          <w:rFonts w:cs="Arial"/>
        </w:rPr>
      </w:pPr>
      <w:r w:rsidRPr="00B574FD">
        <w:rPr>
          <w:rFonts w:cs="Arial"/>
        </w:rPr>
        <w:t>1)</w:t>
      </w:r>
      <w:r w:rsidR="00C74F7A" w:rsidRPr="00B574FD">
        <w:rPr>
          <w:rFonts w:cs="Arial"/>
        </w:rPr>
        <w:t xml:space="preserve"> </w:t>
      </w:r>
      <w:r w:rsidRPr="00B574FD">
        <w:rPr>
          <w:rFonts w:cs="Arial"/>
        </w:rPr>
        <w:t xml:space="preserve">Rozporządzenie Ministra Rozwoju, Pracy i Technologii z dnia 23 grudnia 2020r. w  sprawie podmiotowych środków dowodowych oraz innych dokumentów lub </w:t>
      </w:r>
      <w:r w:rsidR="00FC78F8" w:rsidRPr="00B574FD">
        <w:rPr>
          <w:rFonts w:cs="Arial"/>
        </w:rPr>
        <w:t>oświadczeń, jakich możne żądać z</w:t>
      </w:r>
      <w:r w:rsidRPr="00B574FD">
        <w:rPr>
          <w:rFonts w:cs="Arial"/>
        </w:rPr>
        <w:t xml:space="preserve">amawiający od </w:t>
      </w:r>
      <w:r w:rsidR="00FC78F8" w:rsidRPr="00B574FD">
        <w:rPr>
          <w:rFonts w:cs="Arial"/>
        </w:rPr>
        <w:t>w</w:t>
      </w:r>
      <w:r w:rsidR="00D03C65">
        <w:rPr>
          <w:rFonts w:cs="Arial"/>
        </w:rPr>
        <w:t>ykonawcy (Dz. U. z 2020r., poz.</w:t>
      </w:r>
      <w:r w:rsidRPr="00B574FD">
        <w:rPr>
          <w:rFonts w:cs="Arial"/>
        </w:rPr>
        <w:t xml:space="preserve"> 2415</w:t>
      </w:r>
      <w:r w:rsidR="00EE0AD3">
        <w:rPr>
          <w:rFonts w:cs="Arial"/>
        </w:rPr>
        <w:t xml:space="preserve">, </w:t>
      </w:r>
      <w:r w:rsidR="00EE0AD3" w:rsidRPr="00EE0AD3">
        <w:rPr>
          <w:rFonts w:cs="Arial"/>
        </w:rPr>
        <w:t>Dz.U. z 2023 r. poz. 1824</w:t>
      </w:r>
      <w:r w:rsidRPr="00B574FD">
        <w:rPr>
          <w:rFonts w:cs="Arial"/>
        </w:rPr>
        <w:t>),</w:t>
      </w:r>
    </w:p>
    <w:p w14:paraId="5917066A" w14:textId="42F070CF" w:rsidR="003E697C" w:rsidRDefault="000038BB"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2)</w:t>
      </w:r>
      <w:r w:rsidR="00C74F7A" w:rsidRPr="00B574FD">
        <w:rPr>
          <w:rFonts w:ascii="Arial" w:eastAsia="Arial" w:hAnsi="Arial" w:cs="Arial"/>
          <w:sz w:val="22"/>
          <w:szCs w:val="22"/>
        </w:rPr>
        <w:t xml:space="preserve"> </w:t>
      </w:r>
      <w:r w:rsidR="003B3F79" w:rsidRPr="003B3F79">
        <w:rPr>
          <w:rFonts w:ascii="Arial" w:eastAsia="Arial" w:hAnsi="Arial" w:cs="Arial"/>
          <w:sz w:val="22"/>
          <w:szCs w:val="22"/>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r w:rsidR="003E697C" w:rsidRPr="003E697C">
        <w:rPr>
          <w:rFonts w:ascii="Arial" w:eastAsia="Arial" w:hAnsi="Arial" w:cs="Arial"/>
          <w:sz w:val="22"/>
          <w:szCs w:val="22"/>
        </w:rPr>
        <w:t>(M.P</w:t>
      </w:r>
      <w:r w:rsidR="00FD0A93" w:rsidRPr="00FD0A93">
        <w:rPr>
          <w:rFonts w:ascii="Arial" w:eastAsia="Arial" w:hAnsi="Arial" w:cs="Arial"/>
          <w:sz w:val="22"/>
          <w:szCs w:val="22"/>
        </w:rPr>
        <w:t>. z 2023 r. poz. 1344)</w:t>
      </w:r>
      <w:r w:rsidR="00FD0A93">
        <w:rPr>
          <w:rFonts w:ascii="Arial" w:eastAsia="Arial" w:hAnsi="Arial" w:cs="Arial"/>
          <w:sz w:val="22"/>
          <w:szCs w:val="22"/>
        </w:rPr>
        <w:t>,</w:t>
      </w:r>
    </w:p>
    <w:p w14:paraId="4BC9CA88" w14:textId="021E2250" w:rsidR="00FC78F8" w:rsidRPr="00B574FD" w:rsidRDefault="00FC78F8"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76BAC15" w14:textId="77777777" w:rsidR="000038BB" w:rsidRPr="00B574FD" w:rsidRDefault="000671D9" w:rsidP="00BF3308">
      <w:pPr>
        <w:pStyle w:val="Tekstpodstawowy3"/>
        <w:tabs>
          <w:tab w:val="left" w:pos="426"/>
        </w:tabs>
        <w:spacing w:line="236" w:lineRule="auto"/>
        <w:rPr>
          <w:rFonts w:cs="Arial"/>
        </w:rPr>
      </w:pPr>
      <w:r w:rsidRPr="00B574FD">
        <w:rPr>
          <w:rFonts w:cs="Arial"/>
        </w:rPr>
        <w:t>4</w:t>
      </w:r>
      <w:r w:rsidR="000038BB" w:rsidRPr="00B574FD">
        <w:rPr>
          <w:rFonts w:cs="Arial"/>
        </w:rPr>
        <w:t>)</w:t>
      </w:r>
      <w:r w:rsidRPr="00B574FD">
        <w:rPr>
          <w:rFonts w:cs="Arial"/>
        </w:rPr>
        <w:t xml:space="preserve"> </w:t>
      </w:r>
      <w:r w:rsidR="000038BB" w:rsidRPr="00B574FD">
        <w:rPr>
          <w:rFonts w:cs="Arial"/>
        </w:rPr>
        <w:t xml:space="preserve">W zakresie nieuregulowanym w niniejszej </w:t>
      </w:r>
      <w:r w:rsidR="000E5786">
        <w:rPr>
          <w:rFonts w:cs="Arial"/>
        </w:rPr>
        <w:t>S</w:t>
      </w:r>
      <w:r w:rsidR="000038BB" w:rsidRPr="00B574FD">
        <w:rPr>
          <w:rFonts w:cs="Arial"/>
        </w:rPr>
        <w:t xml:space="preserve">pecyfikacji </w:t>
      </w:r>
      <w:r w:rsidR="000E5786">
        <w:rPr>
          <w:rFonts w:cs="Arial"/>
        </w:rPr>
        <w:t>W</w:t>
      </w:r>
      <w:r w:rsidR="000038BB" w:rsidRPr="00B574FD">
        <w:rPr>
          <w:rFonts w:cs="Arial"/>
        </w:rPr>
        <w:t xml:space="preserve">arunków </w:t>
      </w:r>
      <w:r w:rsidR="000E5786">
        <w:rPr>
          <w:rFonts w:cs="Arial"/>
        </w:rPr>
        <w:t>Z</w:t>
      </w:r>
      <w:r w:rsidR="000038BB" w:rsidRPr="00B574FD">
        <w:rPr>
          <w:rFonts w:cs="Arial"/>
        </w:rPr>
        <w:t>amówienia, zastosowanie mają przepisy ustawy Pzp oraz Kodeks Cywilny.</w:t>
      </w:r>
    </w:p>
    <w:p w14:paraId="18B571F4" w14:textId="77777777" w:rsidR="00995D38" w:rsidRPr="00477BFC" w:rsidRDefault="000671D9" w:rsidP="00BF3308">
      <w:pPr>
        <w:pStyle w:val="Tekstpodstawowy3"/>
        <w:tabs>
          <w:tab w:val="clear" w:pos="1102"/>
          <w:tab w:val="left" w:pos="426"/>
        </w:tabs>
        <w:spacing w:line="236" w:lineRule="auto"/>
        <w:rPr>
          <w:rFonts w:cs="Arial"/>
          <w:b/>
        </w:rPr>
      </w:pPr>
      <w:r w:rsidRPr="00477BFC">
        <w:rPr>
          <w:rFonts w:cs="Arial"/>
          <w:b/>
        </w:rPr>
        <w:t>2.</w:t>
      </w:r>
      <w:r w:rsidRPr="00477BFC">
        <w:rPr>
          <w:rFonts w:cs="Arial"/>
          <w:b/>
        </w:rPr>
        <w:tab/>
      </w:r>
      <w:r w:rsidR="00E1727E" w:rsidRPr="00477BFC">
        <w:rPr>
          <w:rFonts w:cs="Arial"/>
          <w:b/>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03E16CB2" w14:textId="74A0D6FB" w:rsidR="000671D9" w:rsidRPr="00B574FD" w:rsidRDefault="00477BFC" w:rsidP="00BF3308">
      <w:pPr>
        <w:pStyle w:val="Tekstpodstawowy3"/>
        <w:tabs>
          <w:tab w:val="clear" w:pos="1102"/>
          <w:tab w:val="left" w:pos="426"/>
        </w:tabs>
        <w:spacing w:line="236" w:lineRule="auto"/>
        <w:rPr>
          <w:rFonts w:cs="Arial"/>
        </w:rPr>
      </w:pPr>
      <w:r>
        <w:rPr>
          <w:rFonts w:cs="Arial"/>
        </w:rPr>
        <w:t>3</w:t>
      </w:r>
      <w:r w:rsidR="000671D9" w:rsidRPr="00B574FD">
        <w:rPr>
          <w:rFonts w:cs="Arial"/>
        </w:rPr>
        <w:t>.</w:t>
      </w:r>
      <w:r w:rsidR="000671D9" w:rsidRPr="00B574FD">
        <w:rPr>
          <w:rFonts w:cs="Arial"/>
        </w:rPr>
        <w:tab/>
        <w:t>Szacunkowa wartość przedmiotowego zamówienia przekracza pr</w:t>
      </w:r>
      <w:r w:rsidR="003F05DF">
        <w:rPr>
          <w:rFonts w:cs="Arial"/>
        </w:rPr>
        <w:t>óg</w:t>
      </w:r>
      <w:r w:rsidR="000671D9" w:rsidRPr="00B574FD">
        <w:rPr>
          <w:rFonts w:cs="Arial"/>
        </w:rPr>
        <w:t xml:space="preserve"> unij</w:t>
      </w:r>
      <w:r w:rsidR="003F05DF">
        <w:rPr>
          <w:rFonts w:cs="Arial"/>
        </w:rPr>
        <w:t>ny</w:t>
      </w:r>
      <w:r w:rsidR="000671D9" w:rsidRPr="00B574FD">
        <w:rPr>
          <w:rFonts w:cs="Arial"/>
        </w:rPr>
        <w:t xml:space="preserve"> o jaki</w:t>
      </w:r>
      <w:r w:rsidR="003F05DF">
        <w:rPr>
          <w:rFonts w:cs="Arial"/>
        </w:rPr>
        <w:t>m</w:t>
      </w:r>
      <w:r w:rsidR="000671D9" w:rsidRPr="00B574FD">
        <w:rPr>
          <w:rFonts w:cs="Arial"/>
        </w:rPr>
        <w:t xml:space="preserve"> mowa w art. 3 ustawy P</w:t>
      </w:r>
      <w:r w:rsidR="00BF3308" w:rsidRPr="00B574FD">
        <w:rPr>
          <w:rFonts w:cs="Arial"/>
        </w:rPr>
        <w:t>zp</w:t>
      </w:r>
      <w:r w:rsidR="003F05DF">
        <w:rPr>
          <w:rFonts w:cs="Arial"/>
        </w:rPr>
        <w:t xml:space="preserve"> tj.</w:t>
      </w:r>
      <w:r w:rsidR="00402676">
        <w:rPr>
          <w:rFonts w:cs="Arial"/>
        </w:rPr>
        <w:t xml:space="preserve"> </w:t>
      </w:r>
      <w:r w:rsidR="003F05DF">
        <w:rPr>
          <w:rFonts w:cs="Arial"/>
        </w:rPr>
        <w:t>2</w:t>
      </w:r>
      <w:r w:rsidR="003B3F79">
        <w:rPr>
          <w:rFonts w:cs="Arial"/>
        </w:rPr>
        <w:t>21</w:t>
      </w:r>
      <w:r w:rsidR="003F05DF">
        <w:rPr>
          <w:rFonts w:cs="Arial"/>
        </w:rPr>
        <w:t>.000 euro.</w:t>
      </w:r>
    </w:p>
    <w:p w14:paraId="7A138DFA" w14:textId="77777777" w:rsidR="000671D9" w:rsidRPr="00B574FD" w:rsidRDefault="00477BFC" w:rsidP="00BF3308">
      <w:pPr>
        <w:pStyle w:val="Tekstpodstawowy3"/>
        <w:tabs>
          <w:tab w:val="clear" w:pos="1102"/>
          <w:tab w:val="left" w:pos="426"/>
        </w:tabs>
        <w:spacing w:line="236" w:lineRule="auto"/>
        <w:rPr>
          <w:rFonts w:cs="Arial"/>
        </w:rPr>
      </w:pPr>
      <w:r>
        <w:rPr>
          <w:rFonts w:cs="Arial"/>
        </w:rPr>
        <w:t>4</w:t>
      </w:r>
      <w:r w:rsidR="000671D9" w:rsidRPr="00B574FD">
        <w:rPr>
          <w:rFonts w:cs="Arial"/>
        </w:rPr>
        <w:t>.</w:t>
      </w:r>
      <w:r w:rsidR="000671D9" w:rsidRPr="00B574FD">
        <w:rPr>
          <w:rFonts w:cs="Arial"/>
        </w:rPr>
        <w:tab/>
        <w:t>Zamawiający nie przewiduje aukcji elektronicznej.</w:t>
      </w:r>
    </w:p>
    <w:p w14:paraId="5B3A9B31" w14:textId="77777777" w:rsidR="000671D9" w:rsidRPr="00B574FD" w:rsidRDefault="00477BFC" w:rsidP="00BF3308">
      <w:pPr>
        <w:pStyle w:val="Tekstpodstawowy3"/>
        <w:tabs>
          <w:tab w:val="clear" w:pos="1102"/>
          <w:tab w:val="left" w:pos="426"/>
        </w:tabs>
        <w:spacing w:line="236" w:lineRule="auto"/>
        <w:rPr>
          <w:rFonts w:cs="Arial"/>
        </w:rPr>
      </w:pPr>
      <w:r>
        <w:rPr>
          <w:rFonts w:cs="Arial"/>
        </w:rPr>
        <w:t>5</w:t>
      </w:r>
      <w:r w:rsidR="000671D9" w:rsidRPr="00F92749">
        <w:rPr>
          <w:rFonts w:cs="Arial"/>
        </w:rPr>
        <w:t>.</w:t>
      </w:r>
      <w:r w:rsidR="000671D9" w:rsidRPr="00F92749">
        <w:rPr>
          <w:rFonts w:cs="Arial"/>
        </w:rPr>
        <w:tab/>
      </w:r>
      <w:r w:rsidR="000671D9" w:rsidRPr="00B574FD">
        <w:rPr>
          <w:rFonts w:cs="Arial"/>
        </w:rPr>
        <w:t>Zamawiający nie prowadzi postępowania w celu zawarcia umowy ramowej.</w:t>
      </w:r>
    </w:p>
    <w:p w14:paraId="72608BE0" w14:textId="77777777" w:rsidR="000671D9" w:rsidRPr="00B574FD" w:rsidRDefault="00477BFC" w:rsidP="00BF3308">
      <w:pPr>
        <w:pStyle w:val="Tekstpodstawowy3"/>
        <w:tabs>
          <w:tab w:val="clear" w:pos="1102"/>
          <w:tab w:val="left" w:pos="426"/>
        </w:tabs>
        <w:spacing w:line="236" w:lineRule="auto"/>
        <w:rPr>
          <w:rFonts w:cs="Arial"/>
        </w:rPr>
      </w:pPr>
      <w:r>
        <w:rPr>
          <w:rFonts w:cs="Arial"/>
        </w:rPr>
        <w:t>6</w:t>
      </w:r>
      <w:r w:rsidR="000671D9" w:rsidRPr="00B574FD">
        <w:rPr>
          <w:rFonts w:cs="Arial"/>
        </w:rPr>
        <w:t>.</w:t>
      </w:r>
      <w:r w:rsidR="000671D9" w:rsidRPr="00B574FD">
        <w:rPr>
          <w:rFonts w:cs="Arial"/>
        </w:rPr>
        <w:tab/>
        <w:t xml:space="preserve">Zamawiający nie zastrzega możliwości ubiegania się o udzielenie zamówienia wyłącznie przez Wykonawców, o których mowa w art. 94 </w:t>
      </w:r>
      <w:r w:rsidR="002272F6">
        <w:rPr>
          <w:rFonts w:cs="Arial"/>
        </w:rPr>
        <w:t xml:space="preserve">ustawy </w:t>
      </w:r>
      <w:r w:rsidR="000671D9" w:rsidRPr="00B574FD">
        <w:rPr>
          <w:rFonts w:cs="Arial"/>
        </w:rPr>
        <w:t>P</w:t>
      </w:r>
      <w:r w:rsidR="002272F6">
        <w:rPr>
          <w:rFonts w:cs="Arial"/>
        </w:rPr>
        <w:t>zp</w:t>
      </w:r>
      <w:r w:rsidR="00BF3308" w:rsidRPr="00B574FD">
        <w:rPr>
          <w:rFonts w:cs="Arial"/>
        </w:rPr>
        <w:t>.</w:t>
      </w:r>
    </w:p>
    <w:p w14:paraId="7CE311D9" w14:textId="77777777" w:rsidR="000038BB" w:rsidRPr="00B574FD" w:rsidRDefault="00477BFC" w:rsidP="00BF3308">
      <w:pPr>
        <w:pStyle w:val="Tekstpodstawowy3"/>
        <w:tabs>
          <w:tab w:val="clear" w:pos="1102"/>
          <w:tab w:val="left" w:pos="426"/>
        </w:tabs>
        <w:spacing w:line="236" w:lineRule="auto"/>
        <w:rPr>
          <w:rFonts w:cs="Arial"/>
        </w:rPr>
      </w:pPr>
      <w:r>
        <w:rPr>
          <w:rFonts w:cs="Arial"/>
        </w:rPr>
        <w:t>7</w:t>
      </w:r>
      <w:r w:rsidR="00BF3308" w:rsidRPr="00B574FD">
        <w:rPr>
          <w:rFonts w:cs="Arial"/>
        </w:rPr>
        <w:t xml:space="preserve">. </w:t>
      </w:r>
      <w:r w:rsidR="000038BB" w:rsidRPr="00B574FD">
        <w:rPr>
          <w:rFonts w:cs="Arial"/>
        </w:rPr>
        <w:t>Postępowanie o udzielenie zamówienia prowadzone będzie w języku polskim z zachowaniem formy pisemnej, zgodnie z art. 20 ust. 1 i 2 ustawy Pzp.,  Zamawiający nie wyraża zgody na złożenie oświadczeń, oferty oraz innych dokumentów w języku obcym.</w:t>
      </w:r>
    </w:p>
    <w:p w14:paraId="2E30AD3E" w14:textId="77777777" w:rsidR="000038BB" w:rsidRPr="00B574FD" w:rsidRDefault="00477BFC" w:rsidP="00BF3308">
      <w:pPr>
        <w:tabs>
          <w:tab w:val="left" w:pos="426"/>
          <w:tab w:val="left" w:pos="704"/>
        </w:tabs>
        <w:spacing w:line="261" w:lineRule="auto"/>
        <w:ind w:right="4"/>
        <w:jc w:val="both"/>
        <w:rPr>
          <w:rFonts w:ascii="Arial" w:eastAsia="Arial" w:hAnsi="Arial" w:cs="Arial"/>
          <w:sz w:val="22"/>
          <w:szCs w:val="22"/>
        </w:rPr>
      </w:pPr>
      <w:r>
        <w:rPr>
          <w:rFonts w:ascii="Arial" w:eastAsia="Arial" w:hAnsi="Arial" w:cs="Arial"/>
          <w:sz w:val="22"/>
          <w:szCs w:val="22"/>
        </w:rPr>
        <w:t>8</w:t>
      </w:r>
      <w:r w:rsidR="000038BB" w:rsidRPr="00B574FD">
        <w:rPr>
          <w:rFonts w:ascii="Arial" w:eastAsia="Arial" w:hAnsi="Arial" w:cs="Arial"/>
          <w:sz w:val="22"/>
          <w:szCs w:val="22"/>
        </w:rPr>
        <w:t>.</w:t>
      </w:r>
      <w:r w:rsidR="00BF3308" w:rsidRPr="00B574FD">
        <w:rPr>
          <w:rFonts w:ascii="Arial" w:eastAsia="Arial" w:hAnsi="Arial" w:cs="Arial"/>
          <w:sz w:val="22"/>
          <w:szCs w:val="22"/>
        </w:rPr>
        <w:t xml:space="preserve"> </w:t>
      </w:r>
      <w:r w:rsidR="000038BB" w:rsidRPr="00B574FD">
        <w:rPr>
          <w:rFonts w:ascii="Arial" w:eastAsia="Arial" w:hAnsi="Arial" w:cs="Arial"/>
          <w:sz w:val="22"/>
          <w:szCs w:val="22"/>
        </w:rPr>
        <w:t>Zamawiający nie przewiduje rozliczeń z Wykonawcą w walutach obcych. Rozliczenia prowadzone będą wyłącznie w złotych polskich.</w:t>
      </w:r>
    </w:p>
    <w:p w14:paraId="1C72DD4C" w14:textId="77777777" w:rsidR="000038BB" w:rsidRDefault="00477BFC">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9</w:t>
      </w:r>
      <w:r w:rsidR="00BF3308" w:rsidRPr="00B574FD">
        <w:rPr>
          <w:rFonts w:ascii="Arial" w:eastAsia="Arial" w:hAnsi="Arial" w:cs="Arial"/>
          <w:sz w:val="22"/>
          <w:szCs w:val="22"/>
        </w:rPr>
        <w:t>.</w:t>
      </w:r>
      <w:r w:rsidR="004117EF">
        <w:rPr>
          <w:rFonts w:ascii="Arial" w:eastAsia="Arial" w:hAnsi="Arial" w:cs="Arial"/>
          <w:sz w:val="22"/>
          <w:szCs w:val="22"/>
        </w:rPr>
        <w:t xml:space="preserve">   </w:t>
      </w:r>
      <w:r w:rsidR="00BF3308" w:rsidRPr="00B574FD">
        <w:rPr>
          <w:rFonts w:ascii="Arial" w:eastAsia="Arial" w:hAnsi="Arial" w:cs="Arial"/>
          <w:sz w:val="22"/>
          <w:szCs w:val="22"/>
        </w:rPr>
        <w:t xml:space="preserve"> </w:t>
      </w:r>
      <w:r w:rsidR="000038BB" w:rsidRPr="00B574FD">
        <w:rPr>
          <w:rFonts w:ascii="Arial" w:eastAsia="Arial" w:hAnsi="Arial" w:cs="Arial"/>
          <w:sz w:val="22"/>
          <w:szCs w:val="22"/>
        </w:rPr>
        <w:t>Zamawiający nie przewiduje zwrotu kosztów zawiązanych z przygotowaniem i złożeniem ofer</w:t>
      </w:r>
      <w:r w:rsidR="00430819" w:rsidRPr="00B574FD">
        <w:rPr>
          <w:rFonts w:ascii="Arial" w:eastAsia="Arial" w:hAnsi="Arial" w:cs="Arial"/>
          <w:sz w:val="22"/>
          <w:szCs w:val="22"/>
        </w:rPr>
        <w:t>ty oraz udziałem w postępowaniu.</w:t>
      </w:r>
    </w:p>
    <w:p w14:paraId="7DA061CE" w14:textId="77777777" w:rsidR="00061AD1" w:rsidRPr="00B574FD" w:rsidRDefault="00061AD1">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10. Zamawiający nie przewiduje obowiązku odbycia wizji lokalnej.</w:t>
      </w:r>
    </w:p>
    <w:p w14:paraId="0CD51AB1" w14:textId="77777777" w:rsidR="00430819" w:rsidRPr="00B574FD" w:rsidRDefault="00430819" w:rsidP="00430819">
      <w:pPr>
        <w:tabs>
          <w:tab w:val="left" w:pos="704"/>
        </w:tabs>
        <w:spacing w:line="261" w:lineRule="auto"/>
        <w:ind w:right="4"/>
        <w:jc w:val="both"/>
        <w:rPr>
          <w:rFonts w:ascii="Arial" w:eastAsia="Arial" w:hAnsi="Arial" w:cs="Arial"/>
          <w:sz w:val="22"/>
          <w:szCs w:val="22"/>
        </w:rPr>
      </w:pPr>
      <w:r w:rsidRPr="00B574FD">
        <w:rPr>
          <w:rFonts w:ascii="Arial" w:eastAsia="Arial" w:hAnsi="Arial" w:cs="Arial"/>
          <w:sz w:val="22"/>
          <w:szCs w:val="22"/>
        </w:rPr>
        <w:lastRenderedPageBreak/>
        <w:t>1</w:t>
      </w:r>
      <w:r w:rsidR="00061AD1">
        <w:rPr>
          <w:rFonts w:ascii="Arial" w:eastAsia="Arial" w:hAnsi="Arial" w:cs="Arial"/>
          <w:sz w:val="22"/>
          <w:szCs w:val="22"/>
        </w:rPr>
        <w:t>1</w:t>
      </w:r>
      <w:r w:rsidRPr="00B574FD">
        <w:rPr>
          <w:rFonts w:ascii="Arial" w:eastAsia="Arial" w:hAnsi="Arial" w:cs="Arial"/>
          <w:sz w:val="22"/>
          <w:szCs w:val="22"/>
        </w:rPr>
        <w:t xml:space="preserve">. </w:t>
      </w:r>
      <w:r w:rsidR="004117EF">
        <w:rPr>
          <w:rFonts w:ascii="Arial" w:eastAsia="Arial" w:hAnsi="Arial" w:cs="Arial"/>
          <w:sz w:val="22"/>
          <w:szCs w:val="22"/>
        </w:rPr>
        <w:t xml:space="preserve">  </w:t>
      </w:r>
      <w:r w:rsidRPr="00B574FD">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sidRPr="00B574FD">
          <w:rPr>
            <w:rStyle w:val="Hipercze"/>
            <w:rFonts w:ascii="Arial" w:eastAsia="Arial" w:hAnsi="Arial" w:cs="Arial"/>
            <w:sz w:val="22"/>
            <w:szCs w:val="22"/>
          </w:rPr>
          <w:t>https://platformazakupowa.pl/pn/kostrzyn_nad_odra</w:t>
        </w:r>
      </w:hyperlink>
      <w:r w:rsidRPr="00B574FD">
        <w:rPr>
          <w:rFonts w:ascii="Arial" w:eastAsia="Arial" w:hAnsi="Arial" w:cs="Arial"/>
          <w:sz w:val="22"/>
          <w:szCs w:val="22"/>
        </w:rPr>
        <w:t xml:space="preserve"> i formularza Wyślij wiadomość, dostępnego na stronie dotyczącej postępowania. Wszelkie zmiany</w:t>
      </w:r>
      <w:r w:rsidR="004117EF">
        <w:rPr>
          <w:rFonts w:ascii="Arial" w:eastAsia="Arial" w:hAnsi="Arial" w:cs="Arial"/>
          <w:sz w:val="22"/>
          <w:szCs w:val="22"/>
        </w:rPr>
        <w:br/>
      </w:r>
      <w:r w:rsidRPr="00B574FD">
        <w:rPr>
          <w:rFonts w:ascii="Arial" w:eastAsia="Arial" w:hAnsi="Arial" w:cs="Arial"/>
          <w:sz w:val="22"/>
          <w:szCs w:val="22"/>
        </w:rPr>
        <w:t xml:space="preserve"> i wyjaśnienia treści SWZ oraz inne dokumenty zamówienia bezpośrednio związane z postępowaniem o udzielenie zamówienia będą udostępniane </w:t>
      </w:r>
      <w:r w:rsidR="0031328C" w:rsidRPr="00B574FD">
        <w:rPr>
          <w:rFonts w:ascii="Arial" w:eastAsia="Arial" w:hAnsi="Arial" w:cs="Arial"/>
          <w:sz w:val="22"/>
          <w:szCs w:val="22"/>
        </w:rPr>
        <w:t xml:space="preserve">na stronie  prowadzonego postępowania </w:t>
      </w:r>
      <w:hyperlink r:id="rId11" w:history="1">
        <w:r w:rsidR="0031328C" w:rsidRPr="00B574FD">
          <w:rPr>
            <w:rStyle w:val="Hipercze"/>
            <w:rFonts w:ascii="Arial" w:eastAsia="Arial" w:hAnsi="Arial" w:cs="Arial"/>
            <w:sz w:val="22"/>
            <w:szCs w:val="22"/>
          </w:rPr>
          <w:t>https://platformazakupowa.pl/pn/kostrzyn_nad_odra</w:t>
        </w:r>
      </w:hyperlink>
      <w:r w:rsidR="0031328C" w:rsidRPr="00B574FD">
        <w:rPr>
          <w:rFonts w:ascii="Arial" w:eastAsia="Arial" w:hAnsi="Arial" w:cs="Arial"/>
          <w:sz w:val="22"/>
          <w:szCs w:val="22"/>
        </w:rPr>
        <w:t xml:space="preserve"> .</w:t>
      </w:r>
    </w:p>
    <w:p w14:paraId="666DBFB5" w14:textId="77777777" w:rsidR="0031328C" w:rsidRPr="00B574FD" w:rsidRDefault="0031328C" w:rsidP="00964033">
      <w:pPr>
        <w:tabs>
          <w:tab w:val="left" w:pos="0"/>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061AD1">
        <w:rPr>
          <w:rFonts w:ascii="Arial" w:eastAsia="Arial" w:hAnsi="Arial" w:cs="Arial"/>
          <w:sz w:val="22"/>
          <w:szCs w:val="22"/>
        </w:rPr>
        <w:t>2</w:t>
      </w:r>
      <w:r w:rsidRPr="00B574FD">
        <w:rPr>
          <w:rFonts w:ascii="Arial" w:eastAsia="Arial" w:hAnsi="Arial" w:cs="Arial"/>
          <w:sz w:val="22"/>
          <w:szCs w:val="22"/>
        </w:rPr>
        <w:t>.</w:t>
      </w:r>
      <w:r w:rsidR="004117EF">
        <w:rPr>
          <w:rFonts w:ascii="Arial" w:eastAsia="Arial" w:hAnsi="Arial" w:cs="Arial"/>
          <w:sz w:val="22"/>
          <w:szCs w:val="22"/>
        </w:rPr>
        <w:t xml:space="preserve"> </w:t>
      </w:r>
      <w:r w:rsidRPr="00B574FD">
        <w:rPr>
          <w:rFonts w:ascii="Arial" w:eastAsia="Arial" w:hAnsi="Arial" w:cs="Arial"/>
          <w:sz w:val="22"/>
          <w:szCs w:val="22"/>
        </w:rPr>
        <w:t xml:space="preserve">W sytuacjach awaryjnych np. w przypadku braku działania </w:t>
      </w:r>
      <w:hyperlink r:id="rId12" w:history="1">
        <w:r w:rsidR="001853F8" w:rsidRPr="002867F2">
          <w:rPr>
            <w:rStyle w:val="Hipercze"/>
            <w:rFonts w:ascii="Arial" w:eastAsia="Arial" w:hAnsi="Arial" w:cs="Arial"/>
            <w:sz w:val="22"/>
            <w:szCs w:val="22"/>
          </w:rPr>
          <w:t>https://platformazakupowa.pl/pn/kostrzyn_nad_odra</w:t>
        </w:r>
      </w:hyperlink>
      <w:r w:rsidR="001853F8">
        <w:rPr>
          <w:rFonts w:ascii="Arial" w:eastAsia="Arial" w:hAnsi="Arial" w:cs="Arial"/>
          <w:sz w:val="22"/>
          <w:szCs w:val="22"/>
        </w:rPr>
        <w:t xml:space="preserve"> </w:t>
      </w:r>
      <w:r w:rsidRPr="00B574FD">
        <w:rPr>
          <w:rFonts w:ascii="Arial" w:eastAsia="Arial" w:hAnsi="Arial" w:cs="Arial"/>
          <w:sz w:val="22"/>
          <w:szCs w:val="22"/>
        </w:rPr>
        <w:t>Zamawiający może również komunikować się z wykonawcami za pomocą poczty elektronicznej</w:t>
      </w:r>
      <w:r w:rsidR="001853F8">
        <w:rPr>
          <w:rFonts w:ascii="Arial" w:eastAsia="Arial" w:hAnsi="Arial" w:cs="Arial"/>
          <w:sz w:val="22"/>
          <w:szCs w:val="22"/>
        </w:rPr>
        <w:t>.</w:t>
      </w:r>
    </w:p>
    <w:p w14:paraId="1B606091" w14:textId="77777777" w:rsidR="000038BB" w:rsidRPr="00B574FD" w:rsidRDefault="000038BB">
      <w:pPr>
        <w:tabs>
          <w:tab w:val="left" w:pos="704"/>
        </w:tabs>
        <w:spacing w:line="261" w:lineRule="auto"/>
        <w:ind w:left="284" w:right="4"/>
        <w:jc w:val="both"/>
        <w:rPr>
          <w:rFonts w:ascii="Arial" w:hAnsi="Arial" w:cs="Arial"/>
          <w:b/>
          <w:sz w:val="22"/>
          <w:szCs w:val="22"/>
        </w:rPr>
      </w:pPr>
    </w:p>
    <w:p w14:paraId="5B655E09" w14:textId="77777777" w:rsidR="000038BB" w:rsidRPr="00B574FD" w:rsidRDefault="000038BB" w:rsidP="001853F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574FD">
        <w:rPr>
          <w:rFonts w:ascii="Arial" w:hAnsi="Arial" w:cs="Arial"/>
          <w:b/>
          <w:sz w:val="22"/>
          <w:szCs w:val="22"/>
        </w:rPr>
        <w:t xml:space="preserve">III. </w:t>
      </w:r>
      <w:r w:rsidR="002A46EB">
        <w:rPr>
          <w:rFonts w:ascii="Arial" w:hAnsi="Arial" w:cs="Arial"/>
          <w:b/>
          <w:sz w:val="22"/>
          <w:szCs w:val="22"/>
        </w:rPr>
        <w:tab/>
      </w:r>
      <w:r w:rsidRPr="00B574FD">
        <w:rPr>
          <w:rFonts w:ascii="Arial" w:hAnsi="Arial" w:cs="Arial"/>
          <w:b/>
          <w:sz w:val="22"/>
          <w:szCs w:val="22"/>
        </w:rPr>
        <w:t xml:space="preserve">Opis przedmiotu zamówienia </w:t>
      </w:r>
    </w:p>
    <w:p w14:paraId="5AD5646C" w14:textId="77777777" w:rsidR="00477BFC" w:rsidRPr="00477BFC" w:rsidRDefault="00477BFC" w:rsidP="00477BFC">
      <w:pPr>
        <w:spacing w:line="229" w:lineRule="exact"/>
        <w:jc w:val="both"/>
        <w:rPr>
          <w:rFonts w:ascii="Arial" w:hAnsi="Arial" w:cs="Arial"/>
          <w:sz w:val="22"/>
          <w:szCs w:val="22"/>
        </w:rPr>
      </w:pPr>
    </w:p>
    <w:p w14:paraId="632010F1" w14:textId="77777777" w:rsidR="006D46C3" w:rsidRPr="00477BFC" w:rsidRDefault="006D46C3" w:rsidP="006D46C3">
      <w:pPr>
        <w:numPr>
          <w:ilvl w:val="0"/>
          <w:numId w:val="15"/>
        </w:numPr>
        <w:tabs>
          <w:tab w:val="left" w:pos="756"/>
        </w:tabs>
        <w:spacing w:line="289" w:lineRule="auto"/>
        <w:ind w:hanging="8"/>
        <w:jc w:val="both"/>
        <w:rPr>
          <w:rFonts w:ascii="Arial" w:eastAsia="Arial" w:hAnsi="Arial" w:cs="Arial"/>
          <w:b/>
          <w:sz w:val="22"/>
          <w:szCs w:val="22"/>
        </w:rPr>
      </w:pPr>
      <w:r w:rsidRPr="00477BFC">
        <w:rPr>
          <w:rFonts w:ascii="Arial" w:eastAsia="Arial" w:hAnsi="Arial" w:cs="Arial"/>
          <w:b/>
          <w:sz w:val="22"/>
          <w:szCs w:val="22"/>
        </w:rPr>
        <w:t xml:space="preserve">Przedmiotem zamówienia jest realizacja </w:t>
      </w:r>
      <w:r>
        <w:rPr>
          <w:rFonts w:ascii="Arial" w:eastAsia="Arial" w:hAnsi="Arial" w:cs="Arial"/>
          <w:b/>
          <w:sz w:val="22"/>
          <w:szCs w:val="22"/>
        </w:rPr>
        <w:t xml:space="preserve">usług </w:t>
      </w:r>
      <w:r w:rsidRPr="00477BFC">
        <w:rPr>
          <w:rFonts w:ascii="Arial" w:eastAsia="Arial" w:hAnsi="Arial" w:cs="Arial"/>
          <w:b/>
          <w:sz w:val="22"/>
          <w:szCs w:val="22"/>
        </w:rPr>
        <w:t>p</w:t>
      </w:r>
      <w:r>
        <w:rPr>
          <w:rFonts w:ascii="Arial" w:eastAsia="Arial" w:hAnsi="Arial" w:cs="Arial"/>
          <w:b/>
          <w:sz w:val="22"/>
          <w:szCs w:val="22"/>
        </w:rPr>
        <w:t>n.: „</w:t>
      </w:r>
      <w:r w:rsidRPr="007868E1">
        <w:rPr>
          <w:rFonts w:ascii="Arial" w:eastAsia="Arial" w:hAnsi="Arial" w:cs="Arial"/>
          <w:b/>
          <w:sz w:val="22"/>
          <w:szCs w:val="22"/>
        </w:rPr>
        <w:t>Odbiór odpadów komunalnych od właścicieli nieruchomości zamieszkałych oraz organizacja</w:t>
      </w:r>
      <w:r>
        <w:rPr>
          <w:rFonts w:ascii="Arial" w:eastAsia="Arial" w:hAnsi="Arial" w:cs="Arial"/>
          <w:b/>
          <w:sz w:val="22"/>
          <w:szCs w:val="22"/>
        </w:rPr>
        <w:t xml:space="preserve">                                   i </w:t>
      </w:r>
      <w:r w:rsidRPr="007868E1">
        <w:rPr>
          <w:rFonts w:ascii="Arial" w:eastAsia="Arial" w:hAnsi="Arial" w:cs="Arial"/>
          <w:b/>
          <w:sz w:val="22"/>
          <w:szCs w:val="22"/>
        </w:rPr>
        <w:t xml:space="preserve"> prowadzenie Punktu Selektywnej Zbiórki Odpadów Komunalnych  na terenie miasta Kostrzyn nad Odrą</w:t>
      </w:r>
      <w:r>
        <w:rPr>
          <w:rFonts w:ascii="Arial" w:eastAsia="Arial" w:hAnsi="Arial" w:cs="Arial"/>
          <w:b/>
          <w:sz w:val="22"/>
          <w:szCs w:val="22"/>
        </w:rPr>
        <w:t>, obejmująca</w:t>
      </w:r>
      <w:r w:rsidRPr="00477BFC">
        <w:rPr>
          <w:rFonts w:ascii="Arial" w:eastAsia="Arial" w:hAnsi="Arial" w:cs="Arial"/>
          <w:b/>
          <w:sz w:val="22"/>
          <w:szCs w:val="22"/>
        </w:rPr>
        <w:t xml:space="preserve"> następujące zadania</w:t>
      </w:r>
      <w:r>
        <w:rPr>
          <w:rFonts w:ascii="Arial" w:eastAsia="Arial" w:hAnsi="Arial" w:cs="Arial"/>
          <w:b/>
          <w:sz w:val="22"/>
          <w:szCs w:val="22"/>
        </w:rPr>
        <w:t xml:space="preserve"> częściowe</w:t>
      </w:r>
      <w:r w:rsidRPr="00477BFC">
        <w:rPr>
          <w:rFonts w:ascii="Arial" w:eastAsia="Arial" w:hAnsi="Arial" w:cs="Arial"/>
          <w:b/>
          <w:sz w:val="22"/>
          <w:szCs w:val="22"/>
        </w:rPr>
        <w:t>:</w:t>
      </w:r>
    </w:p>
    <w:p w14:paraId="6036C9B6" w14:textId="77777777" w:rsidR="006D46C3" w:rsidRPr="00477BFC" w:rsidRDefault="006D46C3" w:rsidP="006D46C3">
      <w:pPr>
        <w:spacing w:line="134" w:lineRule="exact"/>
        <w:rPr>
          <w:rFonts w:ascii="Arial" w:hAnsi="Arial" w:cs="Arial"/>
          <w:sz w:val="22"/>
          <w:szCs w:val="22"/>
        </w:rPr>
      </w:pPr>
    </w:p>
    <w:p w14:paraId="30E534FE" w14:textId="77777777" w:rsidR="006D46C3" w:rsidRPr="00477BFC" w:rsidRDefault="006D46C3" w:rsidP="006D46C3">
      <w:pPr>
        <w:pBdr>
          <w:top w:val="single" w:sz="4" w:space="1" w:color="auto"/>
          <w:left w:val="single" w:sz="4" w:space="4" w:color="auto"/>
          <w:bottom w:val="single" w:sz="4" w:space="1" w:color="auto"/>
          <w:right w:val="single" w:sz="4" w:space="4" w:color="auto"/>
        </w:pBdr>
        <w:spacing w:line="261" w:lineRule="auto"/>
        <w:jc w:val="both"/>
        <w:rPr>
          <w:rFonts w:ascii="Arial" w:eastAsia="Arial" w:hAnsi="Arial" w:cs="Arial"/>
          <w:b/>
          <w:sz w:val="22"/>
          <w:szCs w:val="22"/>
        </w:rPr>
      </w:pPr>
      <w:r w:rsidRPr="00477BFC">
        <w:rPr>
          <w:rFonts w:ascii="Arial" w:eastAsia="Arial" w:hAnsi="Arial" w:cs="Arial"/>
          <w:b/>
          <w:sz w:val="22"/>
          <w:szCs w:val="22"/>
        </w:rPr>
        <w:t xml:space="preserve">1.1. </w:t>
      </w:r>
      <w:bookmarkStart w:id="3" w:name="_Hlk98855643"/>
      <w:r>
        <w:rPr>
          <w:rFonts w:ascii="Arial" w:eastAsia="Arial" w:hAnsi="Arial" w:cs="Arial"/>
          <w:b/>
          <w:sz w:val="22"/>
          <w:szCs w:val="22"/>
        </w:rPr>
        <w:t xml:space="preserve">Zadanie 1 - </w:t>
      </w:r>
      <w:r w:rsidRPr="00B07C4B">
        <w:rPr>
          <w:rFonts w:ascii="Arial" w:eastAsia="Arial" w:hAnsi="Arial" w:cs="Arial"/>
          <w:b/>
          <w:sz w:val="22"/>
          <w:szCs w:val="22"/>
        </w:rPr>
        <w:t>„Odbiór odpadów komunalnych od właścicieli nieruchomości zamieszkałych na terenie miasta Kostrzyn nad Odrą”</w:t>
      </w:r>
      <w:r w:rsidRPr="00F276EA">
        <w:t xml:space="preserve"> </w:t>
      </w:r>
      <w:r w:rsidRPr="00F276EA">
        <w:rPr>
          <w:rFonts w:ascii="Arial" w:eastAsia="Arial" w:hAnsi="Arial" w:cs="Arial"/>
          <w:b/>
          <w:sz w:val="22"/>
          <w:szCs w:val="22"/>
        </w:rPr>
        <w:tab/>
        <w:t xml:space="preserve">na warunkach określonych </w:t>
      </w:r>
      <w:r>
        <w:rPr>
          <w:rFonts w:ascii="Arial" w:eastAsia="Arial" w:hAnsi="Arial" w:cs="Arial"/>
          <w:b/>
          <w:sz w:val="22"/>
          <w:szCs w:val="22"/>
        </w:rPr>
        <w:t xml:space="preserve">                      </w:t>
      </w:r>
      <w:r w:rsidRPr="00F276EA">
        <w:rPr>
          <w:rFonts w:ascii="Arial" w:eastAsia="Arial" w:hAnsi="Arial" w:cs="Arial"/>
          <w:b/>
          <w:sz w:val="22"/>
          <w:szCs w:val="22"/>
        </w:rPr>
        <w:t>w niniejszej specyfikacji warunków zamówienia wraz z załącznikami.</w:t>
      </w:r>
    </w:p>
    <w:bookmarkEnd w:id="3"/>
    <w:p w14:paraId="642EC100" w14:textId="77777777" w:rsidR="006D46C3" w:rsidRDefault="006D46C3" w:rsidP="006D46C3">
      <w:pPr>
        <w:spacing w:line="275" w:lineRule="auto"/>
        <w:jc w:val="both"/>
        <w:rPr>
          <w:rFonts w:ascii="Arial" w:eastAsia="Arial" w:hAnsi="Arial" w:cs="Arial"/>
          <w:b/>
          <w:sz w:val="22"/>
          <w:szCs w:val="22"/>
        </w:rPr>
      </w:pPr>
    </w:p>
    <w:p w14:paraId="70AEF6D6" w14:textId="77777777" w:rsidR="006D46C3" w:rsidRDefault="006D46C3" w:rsidP="006D46C3">
      <w:pPr>
        <w:spacing w:line="275" w:lineRule="auto"/>
        <w:jc w:val="both"/>
        <w:rPr>
          <w:rFonts w:ascii="Arial" w:eastAsia="Arial" w:hAnsi="Arial" w:cs="Arial"/>
          <w:b/>
          <w:sz w:val="22"/>
          <w:szCs w:val="22"/>
        </w:rPr>
      </w:pPr>
      <w:r w:rsidRPr="00C63110">
        <w:rPr>
          <w:rFonts w:ascii="Arial" w:eastAsia="Arial" w:hAnsi="Arial" w:cs="Arial"/>
          <w:b/>
          <w:sz w:val="22"/>
          <w:szCs w:val="22"/>
        </w:rPr>
        <w:t>Zakres usług obejmuje:</w:t>
      </w:r>
    </w:p>
    <w:p w14:paraId="034067C8" w14:textId="77777777" w:rsidR="006D46C3" w:rsidRPr="0047706B" w:rsidRDefault="006D46C3" w:rsidP="006D46C3">
      <w:pPr>
        <w:pStyle w:val="Akapitzlist"/>
        <w:numPr>
          <w:ilvl w:val="2"/>
          <w:numId w:val="20"/>
        </w:numPr>
        <w:spacing w:line="275" w:lineRule="auto"/>
        <w:jc w:val="both"/>
        <w:rPr>
          <w:rFonts w:ascii="Arial" w:eastAsia="Arial" w:hAnsi="Arial" w:cs="Arial"/>
          <w:b/>
        </w:rPr>
      </w:pPr>
      <w:r w:rsidRPr="0047706B">
        <w:rPr>
          <w:rFonts w:ascii="Arial" w:eastAsia="Arial" w:hAnsi="Arial" w:cs="Arial"/>
          <w:b/>
        </w:rPr>
        <w:t xml:space="preserve">Odbieranie, transport i przekazanie do zagospodarowania (zgodnie                                      z Regulaminem utrzymania czystości i porządku na terenie miasta Kostrzyn nad Odrą) następujących rodzajów odpadów komunalnych: </w:t>
      </w:r>
    </w:p>
    <w:p w14:paraId="58DA16D5"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niesegregowanych (zmieszanych),</w:t>
      </w:r>
    </w:p>
    <w:p w14:paraId="41AAC58B"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 xml:space="preserve">papieru i tektury, </w:t>
      </w:r>
    </w:p>
    <w:p w14:paraId="4F694002"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 xml:space="preserve">szkła, w tym szkła bezbarwnego oraz szkła kolorowego, </w:t>
      </w:r>
    </w:p>
    <w:p w14:paraId="13C976C1" w14:textId="77777777" w:rsidR="006D46C3" w:rsidRPr="00F33C3C" w:rsidRDefault="006D46C3" w:rsidP="006D46C3">
      <w:pPr>
        <w:pStyle w:val="Akapitzlist"/>
        <w:numPr>
          <w:ilvl w:val="2"/>
          <w:numId w:val="17"/>
        </w:numPr>
        <w:spacing w:line="275" w:lineRule="auto"/>
        <w:jc w:val="both"/>
        <w:rPr>
          <w:rFonts w:ascii="Arial" w:eastAsia="Arial" w:hAnsi="Arial" w:cs="Arial"/>
          <w:bCs/>
        </w:rPr>
      </w:pPr>
      <w:r w:rsidRPr="00F33C3C">
        <w:rPr>
          <w:rFonts w:ascii="Arial" w:eastAsia="Arial" w:hAnsi="Arial" w:cs="Arial"/>
          <w:bCs/>
        </w:rPr>
        <w:t xml:space="preserve">tworzyw sztucznych, metali i opakowań wielomateriałowych, </w:t>
      </w:r>
    </w:p>
    <w:p w14:paraId="32DD7E6A" w14:textId="77777777" w:rsidR="006D46C3" w:rsidRPr="00F33C3C" w:rsidRDefault="006D46C3" w:rsidP="006D46C3">
      <w:pPr>
        <w:pStyle w:val="Akapitzlist"/>
        <w:numPr>
          <w:ilvl w:val="2"/>
          <w:numId w:val="17"/>
        </w:numPr>
        <w:spacing w:line="275" w:lineRule="auto"/>
        <w:jc w:val="both"/>
        <w:rPr>
          <w:rFonts w:ascii="Arial" w:eastAsia="Arial" w:hAnsi="Arial" w:cs="Arial"/>
          <w:bCs/>
        </w:rPr>
      </w:pPr>
      <w:r w:rsidRPr="00F33C3C">
        <w:rPr>
          <w:rFonts w:ascii="Arial" w:eastAsia="Arial" w:hAnsi="Arial" w:cs="Arial"/>
          <w:bCs/>
        </w:rPr>
        <w:t>ulegających biodegradacji (kuchennych) i opakowań ulegających biodegradacji,</w:t>
      </w:r>
    </w:p>
    <w:p w14:paraId="76477A1A" w14:textId="77777777" w:rsidR="006D46C3" w:rsidRPr="00F33C3C" w:rsidRDefault="006D46C3" w:rsidP="006D46C3">
      <w:pPr>
        <w:pStyle w:val="Akapitzlist"/>
        <w:numPr>
          <w:ilvl w:val="2"/>
          <w:numId w:val="17"/>
        </w:numPr>
        <w:spacing w:line="275" w:lineRule="auto"/>
        <w:jc w:val="both"/>
        <w:rPr>
          <w:rFonts w:ascii="Arial" w:eastAsia="Arial" w:hAnsi="Arial" w:cs="Arial"/>
          <w:bCs/>
        </w:rPr>
      </w:pPr>
      <w:r w:rsidRPr="00F33C3C">
        <w:rPr>
          <w:rFonts w:ascii="Arial" w:eastAsia="Arial" w:hAnsi="Arial" w:cs="Arial"/>
          <w:bCs/>
        </w:rPr>
        <w:t>mebli i wielkogabarytowych,</w:t>
      </w:r>
    </w:p>
    <w:p w14:paraId="2F24303B"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zużytego sprzętu elektrycznego i elektronicznego,</w:t>
      </w:r>
    </w:p>
    <w:p w14:paraId="1A5B19C8"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zużytych opon,</w:t>
      </w:r>
    </w:p>
    <w:p w14:paraId="33F8D909"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wystawionych po świętach Bożego Narodzenia obok pojemników lub wiat</w:t>
      </w:r>
    </w:p>
    <w:p w14:paraId="6CAAFDC4" w14:textId="77777777" w:rsidR="006D46C3" w:rsidRPr="00C63110" w:rsidRDefault="006D46C3" w:rsidP="006D46C3">
      <w:pPr>
        <w:pStyle w:val="Akapitzlist"/>
        <w:spacing w:line="275" w:lineRule="auto"/>
        <w:ind w:left="360"/>
        <w:jc w:val="both"/>
        <w:rPr>
          <w:rFonts w:ascii="Arial" w:eastAsia="Arial" w:hAnsi="Arial" w:cs="Arial"/>
          <w:bCs/>
        </w:rPr>
      </w:pPr>
      <w:r w:rsidRPr="00C63110">
        <w:rPr>
          <w:rFonts w:ascii="Arial" w:eastAsia="Arial" w:hAnsi="Arial" w:cs="Arial"/>
          <w:bCs/>
        </w:rPr>
        <w:t>na pojemniki choinek,</w:t>
      </w:r>
    </w:p>
    <w:p w14:paraId="76D63DB0"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 xml:space="preserve">wszelkich innych, poza gruzem budowlanym, odpadów komunalnych zalegających obok pojemników do selektywnej zbiórki odpadów,                                                                                                                                                                                       </w:t>
      </w:r>
    </w:p>
    <w:p w14:paraId="140981F3" w14:textId="77777777" w:rsidR="006D46C3" w:rsidRPr="00C63110" w:rsidRDefault="006D46C3" w:rsidP="006D46C3">
      <w:pPr>
        <w:pStyle w:val="Akapitzlist"/>
        <w:numPr>
          <w:ilvl w:val="2"/>
          <w:numId w:val="17"/>
        </w:numPr>
        <w:spacing w:line="275" w:lineRule="auto"/>
        <w:jc w:val="both"/>
        <w:rPr>
          <w:rFonts w:ascii="Arial" w:eastAsia="Arial" w:hAnsi="Arial" w:cs="Arial"/>
          <w:bCs/>
        </w:rPr>
      </w:pPr>
      <w:r w:rsidRPr="00C63110">
        <w:rPr>
          <w:rFonts w:ascii="Arial" w:eastAsia="Arial" w:hAnsi="Arial" w:cs="Arial"/>
          <w:bCs/>
        </w:rPr>
        <w:t>lekarstw zbieranych w pojemnikach umieszczonych w następujących punktach</w:t>
      </w:r>
    </w:p>
    <w:p w14:paraId="17D55FBB" w14:textId="0CC2491A" w:rsidR="006D46C3" w:rsidRPr="008447A4" w:rsidRDefault="006D46C3" w:rsidP="00214E72">
      <w:pPr>
        <w:pStyle w:val="Akapitzlist"/>
        <w:numPr>
          <w:ilvl w:val="2"/>
          <w:numId w:val="17"/>
        </w:numPr>
        <w:spacing w:line="275" w:lineRule="auto"/>
        <w:jc w:val="both"/>
        <w:rPr>
          <w:rFonts w:ascii="Arial" w:eastAsia="Arial" w:hAnsi="Arial" w:cs="Arial"/>
          <w:bCs/>
        </w:rPr>
      </w:pPr>
      <w:r w:rsidRPr="008447A4">
        <w:rPr>
          <w:rFonts w:ascii="Arial" w:eastAsia="Arial" w:hAnsi="Arial" w:cs="Arial"/>
          <w:bCs/>
        </w:rPr>
        <w:t xml:space="preserve">na terenie Kostrzyna nad Odrą: aptece „ESKULAP - ul. Jagiellońska 16/2, aptece  „NOWA”-  ul. Wodna 6, aptece „CENTRUM”  - ul. Sikorskiego 35, aptece „CORAX” </w:t>
      </w:r>
      <w:r w:rsidR="008447A4" w:rsidRPr="008447A4">
        <w:rPr>
          <w:rFonts w:ascii="Arial" w:eastAsia="Arial" w:hAnsi="Arial" w:cs="Arial"/>
          <w:bCs/>
        </w:rPr>
        <w:t xml:space="preserve">                  </w:t>
      </w:r>
      <w:r w:rsidRPr="008447A4">
        <w:rPr>
          <w:rFonts w:ascii="Arial" w:eastAsia="Arial" w:hAnsi="Arial" w:cs="Arial"/>
          <w:bCs/>
        </w:rPr>
        <w:t>- ul. Sikorskiego 12, aptece „CORAX”  - ul. M. Konopnickiej 1, holu Urzędu Miasta</w:t>
      </w:r>
      <w:r w:rsidR="008447A4" w:rsidRPr="008447A4">
        <w:rPr>
          <w:rFonts w:ascii="Arial" w:eastAsia="Arial" w:hAnsi="Arial" w:cs="Arial"/>
          <w:bCs/>
        </w:rPr>
        <w:t xml:space="preserve"> </w:t>
      </w:r>
      <w:r w:rsidR="008447A4">
        <w:rPr>
          <w:rFonts w:ascii="Arial" w:eastAsia="Arial" w:hAnsi="Arial" w:cs="Arial"/>
          <w:bCs/>
        </w:rPr>
        <w:t xml:space="preserve">                    </w:t>
      </w:r>
      <w:r w:rsidRPr="008447A4">
        <w:rPr>
          <w:rFonts w:ascii="Arial" w:eastAsia="Arial" w:hAnsi="Arial" w:cs="Arial"/>
          <w:bCs/>
        </w:rPr>
        <w:t>- ul. Graniczna 2.</w:t>
      </w:r>
    </w:p>
    <w:p w14:paraId="6FC64DDD" w14:textId="77777777" w:rsidR="006D46C3" w:rsidRDefault="006D46C3" w:rsidP="006D46C3">
      <w:pPr>
        <w:spacing w:line="275" w:lineRule="auto"/>
        <w:jc w:val="both"/>
        <w:rPr>
          <w:rFonts w:ascii="Arial" w:eastAsia="Arial" w:hAnsi="Arial" w:cs="Arial"/>
          <w:sz w:val="22"/>
          <w:szCs w:val="22"/>
        </w:rPr>
      </w:pPr>
      <w:r w:rsidRPr="007A36D4">
        <w:rPr>
          <w:rFonts w:ascii="Arial" w:eastAsia="Arial" w:hAnsi="Arial" w:cs="Arial"/>
          <w:sz w:val="22"/>
          <w:szCs w:val="22"/>
        </w:rPr>
        <w:t xml:space="preserve">Wymienione w ust.1 rodzaje odpadów będą odbierane: od wszystkich właścicieli nieruchomości zamieszkałych, zgodnie z wykazem adresów właścicieli wskazanych                          </w:t>
      </w:r>
      <w:r w:rsidRPr="0033558C">
        <w:rPr>
          <w:rFonts w:ascii="Arial" w:eastAsia="Arial" w:hAnsi="Arial" w:cs="Arial"/>
          <w:b/>
          <w:bCs/>
          <w:sz w:val="22"/>
          <w:szCs w:val="22"/>
        </w:rPr>
        <w:t>w załączniku nr 4 do SWZ (wykaz właścicieli nieruchomości)</w:t>
      </w:r>
      <w:r w:rsidRPr="007A36D4">
        <w:rPr>
          <w:rFonts w:ascii="Arial" w:eastAsia="Arial" w:hAnsi="Arial" w:cs="Arial"/>
          <w:sz w:val="22"/>
          <w:szCs w:val="22"/>
        </w:rPr>
        <w:t xml:space="preserve"> i od właścicieli nieruchomości, które zostaną zamieszkałe w trakcie obowiązywania niniejszej umowy.</w:t>
      </w:r>
    </w:p>
    <w:p w14:paraId="25A61BAF" w14:textId="77777777" w:rsidR="006D46C3" w:rsidRDefault="006D46C3" w:rsidP="006D46C3">
      <w:pPr>
        <w:spacing w:line="275" w:lineRule="auto"/>
        <w:jc w:val="both"/>
        <w:rPr>
          <w:rFonts w:ascii="Arial" w:eastAsia="Arial" w:hAnsi="Arial" w:cs="Arial"/>
          <w:sz w:val="22"/>
          <w:szCs w:val="22"/>
        </w:rPr>
      </w:pPr>
    </w:p>
    <w:p w14:paraId="2AF0EBFE" w14:textId="67E7CED6" w:rsidR="00565995" w:rsidRPr="00565995" w:rsidRDefault="00565995" w:rsidP="00565995">
      <w:pPr>
        <w:pStyle w:val="Akapitzlist"/>
        <w:numPr>
          <w:ilvl w:val="2"/>
          <w:numId w:val="20"/>
        </w:numPr>
        <w:spacing w:line="275" w:lineRule="auto"/>
        <w:jc w:val="both"/>
        <w:rPr>
          <w:rFonts w:ascii="Arial" w:eastAsia="Arial" w:hAnsi="Arial" w:cs="Arial"/>
          <w:b/>
          <w:bCs/>
        </w:rPr>
      </w:pPr>
      <w:r w:rsidRPr="00565995">
        <w:rPr>
          <w:rFonts w:ascii="Arial" w:eastAsia="Arial" w:hAnsi="Arial" w:cs="Arial"/>
          <w:b/>
          <w:bCs/>
        </w:rPr>
        <w:lastRenderedPageBreak/>
        <w:t xml:space="preserve">Wyposażenie przez Wykonawcę wszystkich nieruchomości zamieszkałych w pojemniki o parametrach spełniających zapisy </w:t>
      </w:r>
      <w:r w:rsidR="00F46135">
        <w:rPr>
          <w:rFonts w:ascii="Arial" w:eastAsia="Arial" w:hAnsi="Arial" w:cs="Arial"/>
          <w:b/>
          <w:bCs/>
        </w:rPr>
        <w:t>R</w:t>
      </w:r>
      <w:r w:rsidRPr="00565995">
        <w:rPr>
          <w:rFonts w:ascii="Arial" w:eastAsia="Arial" w:hAnsi="Arial" w:cs="Arial"/>
          <w:b/>
          <w:bCs/>
        </w:rPr>
        <w:t xml:space="preserve">egulaminu utrzymania czystości i porządku na terenie miasta Kostrzyn nad Odrą i w worki do zbierania odpadów komunalnych na następujących zasadach: </w:t>
      </w:r>
    </w:p>
    <w:p w14:paraId="779A461D" w14:textId="3631146A" w:rsidR="00565995" w:rsidRPr="00565995" w:rsidRDefault="00565995" w:rsidP="00DA7F11">
      <w:pPr>
        <w:pStyle w:val="Akapitzlist"/>
        <w:numPr>
          <w:ilvl w:val="0"/>
          <w:numId w:val="44"/>
        </w:numPr>
        <w:spacing w:line="275" w:lineRule="auto"/>
        <w:jc w:val="both"/>
        <w:rPr>
          <w:rFonts w:ascii="Arial" w:eastAsia="Arial" w:hAnsi="Arial" w:cs="Arial"/>
          <w:b/>
          <w:bCs/>
        </w:rPr>
      </w:pPr>
      <w:r w:rsidRPr="00565995">
        <w:rPr>
          <w:rFonts w:ascii="Arial" w:eastAsia="Arial" w:hAnsi="Arial" w:cs="Arial"/>
          <w:b/>
          <w:bCs/>
        </w:rPr>
        <w:t xml:space="preserve">zabudowa wielorodzinna  </w:t>
      </w:r>
    </w:p>
    <w:p w14:paraId="7480B461"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 xml:space="preserve">pojemniki na odpady komunalne  niesegregowane (zmieszane) z napisem „zmieszane”,  </w:t>
      </w:r>
    </w:p>
    <w:p w14:paraId="0894D22C"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pojemniki do zbierania odpadów z papieru w tym tektury, odpadów opakowaniowych z papieru  i odpadów opakowaniowych z tektury w kolorze niebieskim z napisem „papier”,</w:t>
      </w:r>
    </w:p>
    <w:p w14:paraId="504F88DF"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pojemniki do zbierania odpadów opakowaniowych ze szkła bezbarwnego i kolorowego w kolorze zielonym z napisem „szkło”,</w:t>
      </w:r>
    </w:p>
    <w:p w14:paraId="1642B745"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pojemniki do zbierania tworzyw sztucznych, opakowań wielomateriałowych i z metali w kolorze żółtym z napisem „metale i tworzywa sztuczne”,</w:t>
      </w:r>
    </w:p>
    <w:p w14:paraId="187D86E5" w14:textId="77777777" w:rsidR="00565995" w:rsidRPr="00DA7F11" w:rsidRDefault="00565995" w:rsidP="00DA7F11">
      <w:pPr>
        <w:pStyle w:val="Akapitzlist"/>
        <w:numPr>
          <w:ilvl w:val="2"/>
          <w:numId w:val="45"/>
        </w:numPr>
        <w:spacing w:line="275" w:lineRule="auto"/>
        <w:jc w:val="both"/>
        <w:rPr>
          <w:rFonts w:ascii="Arial" w:eastAsia="Arial" w:hAnsi="Arial" w:cs="Arial"/>
        </w:rPr>
      </w:pPr>
      <w:r w:rsidRPr="00DA7F11">
        <w:rPr>
          <w:rFonts w:ascii="Arial" w:eastAsia="Arial" w:hAnsi="Arial" w:cs="Arial"/>
        </w:rPr>
        <w:t>pojemniki do zbierania ulegających biodegradacji odpadów kuchennych i opakowań ulegających biodegradacji w kolorze brązowym z napisem „bio”.</w:t>
      </w:r>
    </w:p>
    <w:p w14:paraId="22ACB4D8" w14:textId="13C2D0E2" w:rsidR="00565995" w:rsidRPr="00036E4E" w:rsidRDefault="00565995" w:rsidP="00DA7F11">
      <w:pPr>
        <w:spacing w:line="275" w:lineRule="auto"/>
        <w:jc w:val="both"/>
        <w:rPr>
          <w:rFonts w:ascii="Arial" w:eastAsia="Arial" w:hAnsi="Arial" w:cs="Arial"/>
          <w:sz w:val="22"/>
          <w:szCs w:val="22"/>
        </w:rPr>
      </w:pPr>
      <w:r w:rsidRPr="00036E4E">
        <w:rPr>
          <w:rFonts w:ascii="Arial" w:eastAsia="Arial" w:hAnsi="Arial" w:cs="Arial"/>
          <w:sz w:val="22"/>
          <w:szCs w:val="22"/>
        </w:rPr>
        <w:t xml:space="preserve">Zamiast ustawienia pojemników o podanych w podpunktach b-e kolorach Zamawiający dopuszcza możliwość ustawienia posiadanych przez Wykonawcę pojemników o innych kolorach pod warunkiem ich oznaczenia (naklejką lub farbą) odpowiednimi dla poszczególnych frakcji kolorami o powierzchni nie mniejszej niż 30% zewnętrznej, całkowitej powierzchni pojemnika, w sposób widoczny dla korzystających z pojemników. Zastosowane oznaczenie musi być odporne na warunki atmosferyczne. Na zamieszczonym na pojemniku tle (oznaczeniu) należy także zamieścić odpowiadające danej frakcji napisy wymienione w podpunktach b-e. Udostępnione przez Wykonawcę pojemniki muszą być czyste. Wykonawca jest zobowiązany do mycia i dezynfekcji ustawionych pojemników dwa razy w roku – zalecane w miesiącach kwiecień-maj i październik-listopad.  W przypadku ustawienia przez Wykonawcę w zabudowie wielorodzinnej pojemników do selektywnego zbierania odpadów typu IGLOO lub siatkowych Zamawiający zastrzega sobie prawo żądania ich zamiany na inny  typ pojemników. Rodzaje możliwych do zastosowania pojemników określają zapisy </w:t>
      </w:r>
      <w:r w:rsidR="00F46135" w:rsidRPr="00036E4E">
        <w:rPr>
          <w:rFonts w:ascii="Arial" w:eastAsia="Arial" w:hAnsi="Arial" w:cs="Arial"/>
          <w:sz w:val="22"/>
          <w:szCs w:val="22"/>
        </w:rPr>
        <w:t>R</w:t>
      </w:r>
      <w:r w:rsidRPr="00036E4E">
        <w:rPr>
          <w:rFonts w:ascii="Arial" w:eastAsia="Arial" w:hAnsi="Arial" w:cs="Arial"/>
          <w:sz w:val="22"/>
          <w:szCs w:val="22"/>
        </w:rPr>
        <w:t xml:space="preserve">egulaminu utrzymania czystości i porządku na terenie miasta Kostrzyn nad Odrą. Wniosek o zamianę pojemników IGLOO lub siatkowych na inne będzie wystosowany jeśli będą w danej ich lokalizacji zachodzić utrudnienia w terminowym odbiorze odpadów (np. brak możliwości dojazdu pojazdu z wysięgnikiem, ryzyko uszkodzenia mienia osób postronnych przy odbiorze i zaparkowanych samochodów) albo nie będzie możliwości wytyczenia miejsca spełniającego wymogi. Wszystkie wyposażone w klapę pojemniki o pojemności 1100 dm3 i 660dm3 ustawione do selektywnego zbierania odpadów z napisem „papier”, ‘szkło” oraz „metale i tworzywa sztuczne” muszą mieć otwory wrzutowe i być wyposażone w zamknięcie (np. kłódkę) uniemożliwiające podnoszenie klapy przez osoby wrzucające do nich odpady. </w:t>
      </w:r>
    </w:p>
    <w:p w14:paraId="56A2780B" w14:textId="5F820C9D" w:rsidR="00565995" w:rsidRPr="00DA7F11" w:rsidRDefault="00565995" w:rsidP="00DA7F11">
      <w:pPr>
        <w:pStyle w:val="Akapitzlist"/>
        <w:numPr>
          <w:ilvl w:val="0"/>
          <w:numId w:val="44"/>
        </w:numPr>
        <w:spacing w:line="275" w:lineRule="auto"/>
        <w:jc w:val="both"/>
        <w:rPr>
          <w:rFonts w:ascii="Arial" w:eastAsia="Arial" w:hAnsi="Arial" w:cs="Arial"/>
          <w:b/>
          <w:bCs/>
        </w:rPr>
      </w:pPr>
      <w:r w:rsidRPr="00DA7F11">
        <w:rPr>
          <w:rFonts w:ascii="Arial" w:eastAsia="Arial" w:hAnsi="Arial" w:cs="Arial"/>
          <w:b/>
          <w:bCs/>
        </w:rPr>
        <w:t xml:space="preserve">zabudowa jednorodzinna </w:t>
      </w:r>
    </w:p>
    <w:p w14:paraId="31E412F7"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 xml:space="preserve">pojemniki na odpady komunalne zmieszane (niesegregowane) z napisem „zmieszane”, </w:t>
      </w:r>
    </w:p>
    <w:p w14:paraId="15B866D3"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worki do zbierania papieru i tektury w kolorze niebieskim z napisem „papier”,</w:t>
      </w:r>
    </w:p>
    <w:p w14:paraId="5E4D5F01"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worki do zbierania szkła bezbarwnego i kolorowego w kolorze zielonym z napisem „szkło”,</w:t>
      </w:r>
    </w:p>
    <w:p w14:paraId="59428599"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worki do zbierania tworzyw sztucznych, opakowań wielomateriałowych i z metali w kolorze żółtym z napisem „metale i tworzywa sztuczne”,</w:t>
      </w:r>
    </w:p>
    <w:p w14:paraId="680C2F6C" w14:textId="77777777" w:rsidR="00565995" w:rsidRPr="00DA7F11" w:rsidRDefault="00565995" w:rsidP="00DA7F11">
      <w:pPr>
        <w:pStyle w:val="Akapitzlist"/>
        <w:numPr>
          <w:ilvl w:val="2"/>
          <w:numId w:val="46"/>
        </w:numPr>
        <w:tabs>
          <w:tab w:val="left" w:pos="284"/>
        </w:tabs>
        <w:spacing w:line="275" w:lineRule="auto"/>
        <w:ind w:left="0" w:firstLine="0"/>
        <w:jc w:val="both"/>
        <w:rPr>
          <w:rFonts w:ascii="Arial" w:eastAsia="Arial" w:hAnsi="Arial" w:cs="Arial"/>
        </w:rPr>
      </w:pPr>
      <w:r w:rsidRPr="00DA7F11">
        <w:rPr>
          <w:rFonts w:ascii="Arial" w:eastAsia="Arial" w:hAnsi="Arial" w:cs="Arial"/>
        </w:rPr>
        <w:t xml:space="preserve">worki do zbierania ulegających biodegradacji odpadów kuchennych i opakowań ulegających biodegradacji w kolorze brązowym z napisem „bio”.   </w:t>
      </w:r>
    </w:p>
    <w:p w14:paraId="36843134"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xml:space="preserve">Wszystkie worki przeznaczone do selektywnej zbiórki odpadów dostarczane przez Wykonawcę powinny być półprzeźroczyste i wykonane z folii polietylenowej LDPE o grubości </w:t>
      </w:r>
      <w:r w:rsidRPr="00DA7F11">
        <w:rPr>
          <w:rFonts w:ascii="Arial" w:eastAsia="Arial" w:hAnsi="Arial" w:cs="Arial"/>
          <w:sz w:val="22"/>
          <w:szCs w:val="22"/>
        </w:rPr>
        <w:lastRenderedPageBreak/>
        <w:t>zapewniającej ich wytrzymałość, tj. co najmniej 60 mikronów. Ustala się minimalną pojemność worków:</w:t>
      </w:r>
    </w:p>
    <w:p w14:paraId="0860721C"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niebieski - 120 dm3,</w:t>
      </w:r>
    </w:p>
    <w:p w14:paraId="770643F5"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zielony - 120 dm3,</w:t>
      </w:r>
    </w:p>
    <w:p w14:paraId="4669F927"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żółty - 120 dm3,</w:t>
      </w:r>
    </w:p>
    <w:p w14:paraId="6A881D6A" w14:textId="77777777" w:rsidR="00565995" w:rsidRPr="00DA7F11" w:rsidRDefault="00565995" w:rsidP="00DA7F11">
      <w:pPr>
        <w:spacing w:line="275" w:lineRule="auto"/>
        <w:jc w:val="both"/>
        <w:rPr>
          <w:rFonts w:ascii="Arial" w:eastAsia="Arial" w:hAnsi="Arial" w:cs="Arial"/>
          <w:sz w:val="22"/>
          <w:szCs w:val="22"/>
        </w:rPr>
      </w:pPr>
      <w:r w:rsidRPr="00DA7F11">
        <w:rPr>
          <w:rFonts w:ascii="Arial" w:eastAsia="Arial" w:hAnsi="Arial" w:cs="Arial"/>
          <w:sz w:val="22"/>
          <w:szCs w:val="22"/>
        </w:rPr>
        <w:t xml:space="preserve">- brązowy - 60 dm3. </w:t>
      </w:r>
    </w:p>
    <w:p w14:paraId="4117BD3A" w14:textId="77777777" w:rsidR="00DA7F11" w:rsidRDefault="00DA7F11" w:rsidP="006D46C3">
      <w:pPr>
        <w:spacing w:line="275" w:lineRule="auto"/>
        <w:jc w:val="both"/>
        <w:rPr>
          <w:rFonts w:ascii="Arial" w:eastAsia="Arial" w:hAnsi="Arial" w:cs="Arial"/>
          <w:b/>
          <w:bCs/>
          <w:sz w:val="22"/>
          <w:szCs w:val="22"/>
        </w:rPr>
      </w:pPr>
    </w:p>
    <w:p w14:paraId="29CE483D" w14:textId="3ED65F6D" w:rsidR="006D46C3" w:rsidRPr="00942426" w:rsidRDefault="006D46C3" w:rsidP="006D46C3">
      <w:pPr>
        <w:spacing w:line="275" w:lineRule="auto"/>
        <w:jc w:val="both"/>
        <w:rPr>
          <w:rFonts w:ascii="Arial" w:eastAsia="Arial" w:hAnsi="Arial" w:cs="Arial"/>
          <w:sz w:val="22"/>
          <w:szCs w:val="22"/>
        </w:rPr>
      </w:pPr>
      <w:r w:rsidRPr="00734D50">
        <w:rPr>
          <w:rFonts w:ascii="Arial" w:eastAsia="Arial" w:hAnsi="Arial" w:cs="Arial"/>
          <w:b/>
          <w:bCs/>
          <w:sz w:val="22"/>
          <w:szCs w:val="22"/>
        </w:rPr>
        <w:t>1.</w:t>
      </w:r>
      <w:r w:rsidRPr="00942426">
        <w:rPr>
          <w:rFonts w:ascii="Arial" w:eastAsia="Arial" w:hAnsi="Arial" w:cs="Arial"/>
          <w:b/>
          <w:bCs/>
          <w:sz w:val="22"/>
          <w:szCs w:val="22"/>
        </w:rPr>
        <w:t>1.3.  Dostarczanie, przy okazji odbioru odpadów, do nieruchomości zamieszkałych w zabudowie jednorodzinnej lub szeregowej przygotowanych przez Zamawiającego ulotek, broszur, itp.</w:t>
      </w:r>
      <w:r w:rsidRPr="00942426">
        <w:rPr>
          <w:rFonts w:ascii="Arial" w:eastAsia="Arial" w:hAnsi="Arial" w:cs="Arial"/>
          <w:sz w:val="22"/>
          <w:szCs w:val="22"/>
        </w:rPr>
        <w:t xml:space="preserve"> informujących o zaistniałych w trakcie wykonywania zamówienia zmianach zasad gospodarowania odpadami lub świadczonych usług (np.: zmiana przepisów prawnych, zmiana wysokości opłaty za gospodarowanie odpadami lub metody jej naliczania, zmiana zakresu świadczonych usług, zmiana harmonogramu odbioru odpadów, druki deklaracji, itp.).  </w:t>
      </w:r>
    </w:p>
    <w:p w14:paraId="69B616C9" w14:textId="77777777" w:rsidR="006D46C3" w:rsidRPr="00942426" w:rsidRDefault="006D46C3" w:rsidP="006D46C3">
      <w:pPr>
        <w:spacing w:line="275" w:lineRule="auto"/>
        <w:jc w:val="both"/>
        <w:rPr>
          <w:rFonts w:ascii="Arial" w:eastAsia="Arial" w:hAnsi="Arial" w:cs="Arial"/>
          <w:sz w:val="22"/>
          <w:szCs w:val="22"/>
        </w:rPr>
      </w:pPr>
    </w:p>
    <w:p w14:paraId="099519EE" w14:textId="77777777" w:rsidR="006D46C3" w:rsidRDefault="006D46C3" w:rsidP="006D46C3">
      <w:pPr>
        <w:spacing w:line="275" w:lineRule="auto"/>
        <w:jc w:val="both"/>
        <w:rPr>
          <w:rFonts w:ascii="Arial" w:eastAsia="Arial" w:hAnsi="Arial" w:cs="Arial"/>
          <w:b/>
          <w:bCs/>
          <w:sz w:val="22"/>
          <w:szCs w:val="22"/>
        </w:rPr>
      </w:pPr>
      <w:r w:rsidRPr="00DC18DB">
        <w:rPr>
          <w:rFonts w:ascii="Arial" w:eastAsia="Arial" w:hAnsi="Arial" w:cs="Arial"/>
          <w:b/>
          <w:bCs/>
          <w:sz w:val="22"/>
          <w:szCs w:val="22"/>
        </w:rPr>
        <w:t>1.1.4 Częstotliwość, wytyczne wyposażenia nieruchomości w pojemniki i worki do zbierania odpadów oraz szacowane ilości odpadów.</w:t>
      </w:r>
    </w:p>
    <w:p w14:paraId="38106B12" w14:textId="77777777" w:rsidR="006D46C3" w:rsidRDefault="006D46C3" w:rsidP="006D46C3">
      <w:pPr>
        <w:spacing w:line="275" w:lineRule="auto"/>
        <w:jc w:val="both"/>
        <w:rPr>
          <w:rFonts w:ascii="Arial" w:eastAsia="Arial" w:hAnsi="Arial" w:cs="Arial"/>
          <w:b/>
          <w:bCs/>
          <w:sz w:val="22"/>
          <w:szCs w:val="22"/>
        </w:rPr>
      </w:pPr>
    </w:p>
    <w:p w14:paraId="68E86070" w14:textId="77777777" w:rsidR="006D46C3" w:rsidRPr="00A60F77" w:rsidRDefault="006D46C3" w:rsidP="006D46C3">
      <w:pPr>
        <w:spacing w:line="275" w:lineRule="auto"/>
        <w:jc w:val="both"/>
        <w:rPr>
          <w:rFonts w:ascii="Arial" w:eastAsia="Arial" w:hAnsi="Arial" w:cs="Arial"/>
          <w:b/>
          <w:bCs/>
          <w:sz w:val="22"/>
          <w:szCs w:val="22"/>
        </w:rPr>
      </w:pPr>
      <w:r w:rsidRPr="00A60F77">
        <w:rPr>
          <w:rFonts w:ascii="Arial" w:eastAsia="Arial" w:hAnsi="Arial" w:cs="Arial"/>
          <w:b/>
          <w:bCs/>
          <w:sz w:val="22"/>
          <w:szCs w:val="22"/>
        </w:rPr>
        <w:t>1.1.4.1. Częstotliwość odbioru poszczególnych frakcji odpadów</w:t>
      </w:r>
    </w:p>
    <w:p w14:paraId="35C88CCB"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1) niesegregowane (zmieszane)</w:t>
      </w:r>
    </w:p>
    <w:p w14:paraId="69CE14FF"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a) 1 raz w tygodniu z wszystkich nieruchomości w zabudowie jednorodzinnej i szeregowej oraz z nieruchomości wielorodzinnych, które zamieszkuje do 50 osób (ilości osób zamieszkujących poszczególne nieruchomości są wyszczególnione w załączniku nr 4),</w:t>
      </w:r>
    </w:p>
    <w:p w14:paraId="22085EE5"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b) 2 razy w tygodniu z budynków wielorodzinnych oraz grupy budynków przypisanych do jednego miejsca zbierania odpadów, które zamieszkuje łącznie więcej niż 50 osób,</w:t>
      </w:r>
    </w:p>
    <w:p w14:paraId="362D2C04"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2) papier i tektura – 2 razy w miesiącu z wszystkich nieruchomości,</w:t>
      </w:r>
    </w:p>
    <w:p w14:paraId="7DFE7176"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3) szkło – 2 razy w miesiącu z wszystkich nieruchomości,</w:t>
      </w:r>
    </w:p>
    <w:p w14:paraId="2553BE2B" w14:textId="22AFC1DE" w:rsidR="006D46C3" w:rsidRPr="00A60F77" w:rsidRDefault="006D46C3" w:rsidP="006D46C3">
      <w:pPr>
        <w:spacing w:line="275" w:lineRule="auto"/>
        <w:jc w:val="both"/>
        <w:rPr>
          <w:rFonts w:ascii="Arial" w:eastAsia="Arial" w:hAnsi="Arial" w:cs="Arial"/>
          <w:b/>
          <w:bCs/>
          <w:sz w:val="22"/>
          <w:szCs w:val="22"/>
        </w:rPr>
      </w:pPr>
      <w:r w:rsidRPr="001C00B8">
        <w:rPr>
          <w:rFonts w:ascii="Arial" w:eastAsia="Arial" w:hAnsi="Arial" w:cs="Arial"/>
          <w:sz w:val="22"/>
          <w:szCs w:val="22"/>
        </w:rPr>
        <w:t>4) tworzywa sztuczne,  metal</w:t>
      </w:r>
      <w:r>
        <w:rPr>
          <w:rFonts w:ascii="Arial" w:eastAsia="Arial" w:hAnsi="Arial" w:cs="Arial"/>
          <w:sz w:val="22"/>
          <w:szCs w:val="22"/>
        </w:rPr>
        <w:t>e</w:t>
      </w:r>
      <w:r w:rsidRPr="001C00B8">
        <w:rPr>
          <w:rFonts w:ascii="Arial" w:eastAsia="Arial" w:hAnsi="Arial" w:cs="Arial"/>
          <w:sz w:val="22"/>
          <w:szCs w:val="22"/>
        </w:rPr>
        <w:t xml:space="preserve"> i opakowania  wielomateriałowe – 2 razy w miesiącu z wszystkich nieruchomości</w:t>
      </w:r>
      <w:r w:rsidRPr="00A60F77">
        <w:t xml:space="preserve"> </w:t>
      </w:r>
      <w:r w:rsidRPr="00A60F77">
        <w:rPr>
          <w:rFonts w:ascii="Arial" w:eastAsia="Arial" w:hAnsi="Arial" w:cs="Arial"/>
          <w:sz w:val="22"/>
          <w:szCs w:val="22"/>
        </w:rPr>
        <w:t>oraz w dodatkowych terminach, zgodnie z ofertą</w:t>
      </w:r>
      <w:r>
        <w:rPr>
          <w:rFonts w:ascii="Arial" w:eastAsia="Arial" w:hAnsi="Arial" w:cs="Arial"/>
          <w:sz w:val="22"/>
          <w:szCs w:val="22"/>
        </w:rPr>
        <w:t xml:space="preserve"> </w:t>
      </w:r>
      <w:r w:rsidRPr="00A60F77">
        <w:rPr>
          <w:rFonts w:ascii="Arial" w:eastAsia="Arial" w:hAnsi="Arial" w:cs="Arial"/>
          <w:b/>
          <w:bCs/>
          <w:sz w:val="22"/>
          <w:szCs w:val="22"/>
        </w:rPr>
        <w:t>(</w:t>
      </w:r>
      <w:r>
        <w:rPr>
          <w:rFonts w:ascii="Arial" w:eastAsia="Arial" w:hAnsi="Arial" w:cs="Arial"/>
          <w:b/>
          <w:bCs/>
          <w:sz w:val="22"/>
          <w:szCs w:val="22"/>
        </w:rPr>
        <w:t>W</w:t>
      </w:r>
      <w:r w:rsidRPr="00A60F77">
        <w:rPr>
          <w:rFonts w:ascii="Arial" w:eastAsia="Arial" w:hAnsi="Arial" w:cs="Arial"/>
          <w:b/>
          <w:bCs/>
          <w:sz w:val="22"/>
          <w:szCs w:val="22"/>
        </w:rPr>
        <w:t>ykonawca w złożonej ofercie może zaoferować większą częstotliwość wywozu tych odpadów z zabudowy wielorodzinnej w miesiącach lipiec i sierpień 202</w:t>
      </w:r>
      <w:r w:rsidR="00F961C2">
        <w:rPr>
          <w:rFonts w:ascii="Arial" w:eastAsia="Arial" w:hAnsi="Arial" w:cs="Arial"/>
          <w:b/>
          <w:bCs/>
          <w:sz w:val="22"/>
          <w:szCs w:val="22"/>
        </w:rPr>
        <w:t>5</w:t>
      </w:r>
      <w:r w:rsidRPr="00A60F77">
        <w:rPr>
          <w:rFonts w:ascii="Arial" w:eastAsia="Arial" w:hAnsi="Arial" w:cs="Arial"/>
          <w:b/>
          <w:bCs/>
          <w:sz w:val="22"/>
          <w:szCs w:val="22"/>
        </w:rPr>
        <w:t>r., lipiec i sierpień 202</w:t>
      </w:r>
      <w:r w:rsidR="00F961C2">
        <w:rPr>
          <w:rFonts w:ascii="Arial" w:eastAsia="Arial" w:hAnsi="Arial" w:cs="Arial"/>
          <w:b/>
          <w:bCs/>
          <w:sz w:val="22"/>
          <w:szCs w:val="22"/>
        </w:rPr>
        <w:t>6</w:t>
      </w:r>
      <w:r w:rsidRPr="00A60F77">
        <w:rPr>
          <w:rFonts w:ascii="Arial" w:eastAsia="Arial" w:hAnsi="Arial" w:cs="Arial"/>
          <w:b/>
          <w:bCs/>
          <w:sz w:val="22"/>
          <w:szCs w:val="22"/>
        </w:rPr>
        <w:t>r oraz lipiec i sierpień 202</w:t>
      </w:r>
      <w:r w:rsidR="00F961C2">
        <w:rPr>
          <w:rFonts w:ascii="Arial" w:eastAsia="Arial" w:hAnsi="Arial" w:cs="Arial"/>
          <w:b/>
          <w:bCs/>
          <w:sz w:val="22"/>
          <w:szCs w:val="22"/>
        </w:rPr>
        <w:t>7</w:t>
      </w:r>
      <w:r w:rsidRPr="00A60F77">
        <w:rPr>
          <w:rFonts w:ascii="Arial" w:eastAsia="Arial" w:hAnsi="Arial" w:cs="Arial"/>
          <w:b/>
          <w:bCs/>
          <w:sz w:val="22"/>
          <w:szCs w:val="22"/>
        </w:rPr>
        <w:t>r. za co otrzyma proporcjonalnie większą ilość punktów przy ocenie ofert</w:t>
      </w:r>
      <w:r>
        <w:rPr>
          <w:rFonts w:ascii="Arial" w:eastAsia="Arial" w:hAnsi="Arial" w:cs="Arial"/>
          <w:b/>
          <w:bCs/>
          <w:sz w:val="22"/>
          <w:szCs w:val="22"/>
        </w:rPr>
        <w:t>)</w:t>
      </w:r>
    </w:p>
    <w:p w14:paraId="18B34CAB"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5) biodegradowalne kuchenne – co najmniej 1 raz w tygodniu z wszystkich nieruchomości,</w:t>
      </w:r>
    </w:p>
    <w:p w14:paraId="3190F5D1" w14:textId="0200EC93"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6) odpady wielkogabarytowe,</w:t>
      </w:r>
      <w:r w:rsidR="003D796E">
        <w:rPr>
          <w:rFonts w:ascii="Arial" w:eastAsia="Arial" w:hAnsi="Arial" w:cs="Arial"/>
          <w:sz w:val="22"/>
          <w:szCs w:val="22"/>
        </w:rPr>
        <w:t xml:space="preserve"> </w:t>
      </w:r>
      <w:r w:rsidRPr="001C00B8">
        <w:rPr>
          <w:rFonts w:ascii="Arial" w:eastAsia="Arial" w:hAnsi="Arial" w:cs="Arial"/>
          <w:sz w:val="22"/>
          <w:szCs w:val="22"/>
        </w:rPr>
        <w:t xml:space="preserve">zużyty sprzęt elektroniczny i elektryczny, zużyte opony oraz wystawione choinki – co najmniej 2 razy w miesiącu  z wszystkich nieruchomości,   </w:t>
      </w:r>
    </w:p>
    <w:p w14:paraId="21332786"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7) wszelkich odpadów komunalnych zalegających obok pojemników do selektywnej zbiórki odpadów – w terminie do dwóch dni roboczych po każdej zbiórce odpadów zbieranych selektywnie,</w:t>
      </w:r>
    </w:p>
    <w:p w14:paraId="427FF5EE"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8)  wszelkich odpadów komunalnych zalegających przy wiatach na pojemniki i przy miejscach ustawienia tych pojemników w terminie do dwóch dni po każdym odbiorze odpadów,</w:t>
      </w:r>
    </w:p>
    <w:p w14:paraId="420A726B" w14:textId="77777777" w:rsidR="006D46C3"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9) lekarstwa zgromadzone w pojemnikach we wskazanych w ust. 1.1</w:t>
      </w:r>
      <w:r>
        <w:rPr>
          <w:rFonts w:ascii="Arial" w:eastAsia="Arial" w:hAnsi="Arial" w:cs="Arial"/>
          <w:sz w:val="22"/>
          <w:szCs w:val="22"/>
        </w:rPr>
        <w:t>.1 lit. l)</w:t>
      </w:r>
      <w:r w:rsidRPr="001C00B8">
        <w:rPr>
          <w:rFonts w:ascii="Arial" w:eastAsia="Arial" w:hAnsi="Arial" w:cs="Arial"/>
          <w:sz w:val="22"/>
          <w:szCs w:val="22"/>
        </w:rPr>
        <w:t xml:space="preserve"> aptekach – co najmniej 1 raz na kwartał oraz po każdorazowym przepełnieniu danego pojemnika.</w:t>
      </w:r>
    </w:p>
    <w:p w14:paraId="25D44D3D" w14:textId="77777777" w:rsidR="006D46C3" w:rsidRPr="001C00B8"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 xml:space="preserve">Wymaga się również odbioru odpadów poza częstotliwością, jeżeli dane odpady zostaną zebrane i zgromadzone przy nieruchomości w terminach innych niż przewiduje termin ich odbioru, a zagraża to bezpieczeństwu życia i zdrowia mieszkańców. Zamawiający zastrzega sobie prawo zażądania dodatkowego odbioru odpadów wymienionych w pkt 6 i 7 poza </w:t>
      </w:r>
      <w:r w:rsidRPr="001C00B8">
        <w:rPr>
          <w:rFonts w:ascii="Arial" w:eastAsia="Arial" w:hAnsi="Arial" w:cs="Arial"/>
          <w:sz w:val="22"/>
          <w:szCs w:val="22"/>
        </w:rPr>
        <w:lastRenderedPageBreak/>
        <w:t xml:space="preserve">terminami ustalonymi w harmonogramie poprzez podanie wykazu miejsc zalegania przedmiotowych odpadów. Żądanie dodatkowego odbioru nie będzie mogło być zgłaszane częściej niż 1 raz w miesiącu.  </w:t>
      </w:r>
    </w:p>
    <w:p w14:paraId="5CA3D2E2" w14:textId="77777777" w:rsidR="006D46C3" w:rsidRDefault="006D46C3" w:rsidP="006D46C3">
      <w:pPr>
        <w:spacing w:line="275" w:lineRule="auto"/>
        <w:jc w:val="both"/>
        <w:rPr>
          <w:rFonts w:ascii="Arial" w:eastAsia="Arial" w:hAnsi="Arial" w:cs="Arial"/>
          <w:sz w:val="22"/>
          <w:szCs w:val="22"/>
        </w:rPr>
      </w:pPr>
      <w:r w:rsidRPr="001C00B8">
        <w:rPr>
          <w:rFonts w:ascii="Arial" w:eastAsia="Arial" w:hAnsi="Arial" w:cs="Arial"/>
          <w:sz w:val="22"/>
          <w:szCs w:val="22"/>
        </w:rPr>
        <w:t>Wykaz aptek wymienionych w ust. 1.1</w:t>
      </w:r>
      <w:r>
        <w:rPr>
          <w:rFonts w:ascii="Arial" w:eastAsia="Arial" w:hAnsi="Arial" w:cs="Arial"/>
          <w:sz w:val="22"/>
          <w:szCs w:val="22"/>
        </w:rPr>
        <w:t>.1</w:t>
      </w:r>
      <w:r w:rsidRPr="001C00B8">
        <w:rPr>
          <w:rFonts w:ascii="Arial" w:eastAsia="Arial" w:hAnsi="Arial" w:cs="Arial"/>
          <w:sz w:val="22"/>
          <w:szCs w:val="22"/>
        </w:rPr>
        <w:t xml:space="preserve"> </w:t>
      </w:r>
      <w:r>
        <w:rPr>
          <w:rFonts w:ascii="Arial" w:eastAsia="Arial" w:hAnsi="Arial" w:cs="Arial"/>
          <w:sz w:val="22"/>
          <w:szCs w:val="22"/>
        </w:rPr>
        <w:t xml:space="preserve">lit. l) </w:t>
      </w:r>
      <w:r w:rsidRPr="001C00B8">
        <w:rPr>
          <w:rFonts w:ascii="Arial" w:eastAsia="Arial" w:hAnsi="Arial" w:cs="Arial"/>
          <w:sz w:val="22"/>
          <w:szCs w:val="22"/>
        </w:rPr>
        <w:t>w trakcie zamówienia może ulec zmianie, zwiększeniu lub zmniejszeniu. Zamawiający szacuje, że możliwe jest zwiększenie ilości aptek wyposażonych w pojemniki do zbiórki przeterminowanych lekarstw maksymalnie o dwie. W przypadku zaistnienia zmian w tej materii Wykonawca zostanie powiadomiony. Opróżniając usytuowane w aptekach pojemniki ze zgromadzonych przez mieszkańców lekarstw Wykonawca ma obowiązek każdorazowo pozostawić pojemnik czysty i wyłożyć jego wnętrze odpowiednim kartonem lub workiem foliowym.</w:t>
      </w:r>
    </w:p>
    <w:p w14:paraId="13DE0B03" w14:textId="77777777" w:rsidR="006D46C3" w:rsidRPr="001C00B8" w:rsidRDefault="006D46C3" w:rsidP="006D46C3">
      <w:pPr>
        <w:spacing w:line="275" w:lineRule="auto"/>
        <w:jc w:val="both"/>
        <w:rPr>
          <w:rFonts w:ascii="Arial" w:eastAsia="Arial" w:hAnsi="Arial" w:cs="Arial"/>
          <w:sz w:val="22"/>
          <w:szCs w:val="22"/>
        </w:rPr>
      </w:pPr>
    </w:p>
    <w:p w14:paraId="48591C93" w14:textId="77777777" w:rsidR="006D46C3" w:rsidRPr="00A60F77" w:rsidRDefault="006D46C3" w:rsidP="006D46C3">
      <w:pPr>
        <w:spacing w:line="275" w:lineRule="auto"/>
        <w:jc w:val="both"/>
        <w:rPr>
          <w:rFonts w:ascii="Arial" w:eastAsia="Arial" w:hAnsi="Arial" w:cs="Arial"/>
          <w:b/>
          <w:bCs/>
          <w:sz w:val="22"/>
          <w:szCs w:val="22"/>
        </w:rPr>
      </w:pPr>
      <w:r w:rsidRPr="00A60F77">
        <w:rPr>
          <w:rFonts w:ascii="Arial" w:eastAsia="Arial" w:hAnsi="Arial" w:cs="Arial"/>
          <w:b/>
          <w:bCs/>
          <w:sz w:val="22"/>
          <w:szCs w:val="22"/>
        </w:rPr>
        <w:t>1.1.4.2. Wyposażenie nieruchomości w odpowiednią ilość pojemników lub worków do zbierania odpadów.</w:t>
      </w:r>
    </w:p>
    <w:p w14:paraId="1DAA0CDF" w14:textId="77777777" w:rsidR="006D46C3" w:rsidRDefault="006D46C3" w:rsidP="006D46C3">
      <w:pPr>
        <w:spacing w:line="275" w:lineRule="auto"/>
        <w:jc w:val="both"/>
        <w:rPr>
          <w:rFonts w:ascii="Arial" w:eastAsia="Arial" w:hAnsi="Arial" w:cs="Arial"/>
          <w:sz w:val="22"/>
          <w:szCs w:val="22"/>
        </w:rPr>
      </w:pPr>
    </w:p>
    <w:p w14:paraId="1FBC75D8"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Wyposażenie nieruchomości w odpowiednią ilość pojemników i worków do zbiórki odpadów jest obowiązkiem Wykonawcy. Zamawiający nie przejmie własności pojemników. Wykonawca korzystając z danych zawartych w załączniku nr 4 (adresy nieruchomości jednorodzinnych</w:t>
      </w:r>
      <w:r>
        <w:rPr>
          <w:rFonts w:ascii="Arial" w:eastAsia="Arial" w:hAnsi="Arial" w:cs="Arial"/>
          <w:sz w:val="22"/>
          <w:szCs w:val="22"/>
        </w:rPr>
        <w:t xml:space="preserve">                 </w:t>
      </w:r>
      <w:r w:rsidRPr="00A60F77">
        <w:rPr>
          <w:rFonts w:ascii="Arial" w:eastAsia="Arial" w:hAnsi="Arial" w:cs="Arial"/>
          <w:sz w:val="22"/>
          <w:szCs w:val="22"/>
        </w:rPr>
        <w:t xml:space="preserve">  i wielorodzinnych oraz ilości zamieszkujących je osób) wyposaża nieruchomości </w:t>
      </w:r>
      <w:r>
        <w:rPr>
          <w:rFonts w:ascii="Arial" w:eastAsia="Arial" w:hAnsi="Arial" w:cs="Arial"/>
          <w:sz w:val="22"/>
          <w:szCs w:val="22"/>
        </w:rPr>
        <w:t xml:space="preserve">                                     </w:t>
      </w:r>
      <w:r w:rsidRPr="00A60F77">
        <w:rPr>
          <w:rFonts w:ascii="Arial" w:eastAsia="Arial" w:hAnsi="Arial" w:cs="Arial"/>
          <w:sz w:val="22"/>
          <w:szCs w:val="22"/>
        </w:rPr>
        <w:t xml:space="preserve">w odpowiednią ilość pojemników i worków. Przy doborze ilości i pojemności pojemników </w:t>
      </w:r>
      <w:r>
        <w:rPr>
          <w:rFonts w:ascii="Arial" w:eastAsia="Arial" w:hAnsi="Arial" w:cs="Arial"/>
          <w:sz w:val="22"/>
          <w:szCs w:val="22"/>
        </w:rPr>
        <w:t xml:space="preserve">                                  </w:t>
      </w:r>
      <w:r w:rsidRPr="00A60F77">
        <w:rPr>
          <w:rFonts w:ascii="Arial" w:eastAsia="Arial" w:hAnsi="Arial" w:cs="Arial"/>
          <w:sz w:val="22"/>
          <w:szCs w:val="22"/>
        </w:rPr>
        <w:t>do wyszczególnionych w załączniku nieruchomości kieruje się następującymi wytycznymi:</w:t>
      </w:r>
    </w:p>
    <w:p w14:paraId="1C01A71A"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1)</w:t>
      </w:r>
      <w:r w:rsidRPr="00A60F77">
        <w:rPr>
          <w:rFonts w:ascii="Arial" w:eastAsia="Arial" w:hAnsi="Arial" w:cs="Arial"/>
          <w:sz w:val="22"/>
          <w:szCs w:val="22"/>
        </w:rPr>
        <w:tab/>
        <w:t>w zabudowie jednorodzinnej należy zapewnić:</w:t>
      </w:r>
    </w:p>
    <w:p w14:paraId="06745CCD"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a) co najmniej 35 dm3 pojemności pojemnika na odpady zmieszane (niesegregowane)  na 1 osobę, lecz nie mniej niż 60 dm3 dla każdej nieruchomości,</w:t>
      </w:r>
    </w:p>
    <w:p w14:paraId="3918DB79"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b) co najmniej 1 worek miesięcznie do zbierania papieru i tektury dla każdej nieruchomości segregującej odpady,</w:t>
      </w:r>
    </w:p>
    <w:p w14:paraId="09A870E0"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c) co najmniej 1 worek miesięcznie do zbierania szkła bezbarwnego i kolorowego dla każdej nieruchomości segregującej odpady,</w:t>
      </w:r>
    </w:p>
    <w:p w14:paraId="1DFEF288"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d) co najmniej 2 worki miesięcznie do zbierania tworzyw sztucznych, opakowań wielomateriałowych i metali dla każdej nieruchomości segregującej odpady (w miesiącach maj-wrzesień przewiduje się 50% wzrost ilości potrzebnych worków),</w:t>
      </w:r>
    </w:p>
    <w:p w14:paraId="58AB04E0"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e)  co najmniej 1 worek do zbierania biodegradowalnych odpadów kuchennych </w:t>
      </w:r>
      <w:r>
        <w:rPr>
          <w:rFonts w:ascii="Arial" w:eastAsia="Arial" w:hAnsi="Arial" w:cs="Arial"/>
          <w:sz w:val="22"/>
          <w:szCs w:val="22"/>
        </w:rPr>
        <w:t xml:space="preserve">                                             </w:t>
      </w:r>
      <w:r w:rsidRPr="00A60F77">
        <w:rPr>
          <w:rFonts w:ascii="Arial" w:eastAsia="Arial" w:hAnsi="Arial" w:cs="Arial"/>
          <w:sz w:val="22"/>
          <w:szCs w:val="22"/>
        </w:rPr>
        <w:t>i opakowaniowych ulegających biodegradacji na tydzień dla każdej nieruchomości segregującej odpady;</w:t>
      </w:r>
    </w:p>
    <w:p w14:paraId="33E6EB6E"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2) w zabudowie wielorodzinnej należy zapewnić</w:t>
      </w:r>
    </w:p>
    <w:p w14:paraId="3CE29D93"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a) co najmniej 30 dm3 pojemności pojemnika na odpady niesegregowane  (zmieszane) na 1 osobę,</w:t>
      </w:r>
    </w:p>
    <w:p w14:paraId="5CC3D63C"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b) co najmniej 15 dm3 pojemności pojemnika na papier i tekturę na 1 osobę,</w:t>
      </w:r>
    </w:p>
    <w:p w14:paraId="5FFEA0B9"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c) co najmniej 10 dm3 pojemności pojemnika na szkło na 1 osobę,</w:t>
      </w:r>
    </w:p>
    <w:p w14:paraId="4668CCBF"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d) co najmniej 30 dm3 pojemności pojemnika na tworzywa sztuczne, metal i opakowania wielomateriałowe  na 1 osobę,</w:t>
      </w:r>
    </w:p>
    <w:p w14:paraId="3D8398AC"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e) co najmniej 10 dm3 pojemności pojemnika na biodegradowalne kuchenne i opakowaniowe ulegające biodegradacji na 1 osobę.</w:t>
      </w:r>
    </w:p>
    <w:p w14:paraId="7C84DDCA" w14:textId="77777777" w:rsidR="006D46C3" w:rsidRPr="00A60F77" w:rsidRDefault="006D46C3" w:rsidP="006D46C3">
      <w:pPr>
        <w:spacing w:line="275" w:lineRule="auto"/>
        <w:jc w:val="both"/>
        <w:rPr>
          <w:rFonts w:ascii="Arial" w:eastAsia="Arial" w:hAnsi="Arial" w:cs="Arial"/>
          <w:sz w:val="22"/>
          <w:szCs w:val="22"/>
        </w:rPr>
      </w:pPr>
    </w:p>
    <w:p w14:paraId="103D9063"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Gdy określone w pkt 1 i 2 minimalne pojemności pojemników lub worków okażą się </w:t>
      </w:r>
      <w:r>
        <w:rPr>
          <w:rFonts w:ascii="Arial" w:eastAsia="Arial" w:hAnsi="Arial" w:cs="Arial"/>
          <w:sz w:val="22"/>
          <w:szCs w:val="22"/>
        </w:rPr>
        <w:t xml:space="preserve">                                   </w:t>
      </w:r>
      <w:r w:rsidRPr="00A60F77">
        <w:rPr>
          <w:rFonts w:ascii="Arial" w:eastAsia="Arial" w:hAnsi="Arial" w:cs="Arial"/>
          <w:sz w:val="22"/>
          <w:szCs w:val="22"/>
        </w:rPr>
        <w:t xml:space="preserve">w przypadku danej nieruchomości niewystarczające Wykonawca jest zobowiązany dostarczyć dodatkowe pojemniki lub worki w celu zapobieżenia ich przepełnieniu w przyszłości. Dodatkowe pojemniki powinny być dostawione w terminie do 7 dni od czasu stwierdzenia takiej </w:t>
      </w:r>
      <w:r w:rsidRPr="00A60F77">
        <w:rPr>
          <w:rFonts w:ascii="Arial" w:eastAsia="Arial" w:hAnsi="Arial" w:cs="Arial"/>
          <w:sz w:val="22"/>
          <w:szCs w:val="22"/>
        </w:rPr>
        <w:lastRenderedPageBreak/>
        <w:t>potrzeby lub zgłoszenia przez Zamawiającego. Wykonawca na zgłoszenie Zamawiającego ma również obowiązek zapewnić pojemniki i worki do zbierania odpadów na wyżej wymienionych zasadach każdej nieujętej w załączonym wykazie  nieruchomości, na której zamieszkają mieszkańcy w trakcie realizacji zamówienia.</w:t>
      </w:r>
    </w:p>
    <w:p w14:paraId="24D8DF23"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Wyposażenie wszystkich nieruchomości w pojemniki i worki powinno nastąpić najpóźniej do dnia rozpoczęcia świadczenia usługi objętej przedmiotem zamówienia. Po wyposażeniu, po raz pierwszy, każdej nieruchomości w zabudowie jednorodzinnej deklarującej segregację </w:t>
      </w:r>
      <w:r>
        <w:rPr>
          <w:rFonts w:ascii="Arial" w:eastAsia="Arial" w:hAnsi="Arial" w:cs="Arial"/>
          <w:sz w:val="22"/>
          <w:szCs w:val="22"/>
        </w:rPr>
        <w:t xml:space="preserve">                  </w:t>
      </w:r>
      <w:r w:rsidRPr="00A60F77">
        <w:rPr>
          <w:rFonts w:ascii="Arial" w:eastAsia="Arial" w:hAnsi="Arial" w:cs="Arial"/>
          <w:sz w:val="22"/>
          <w:szCs w:val="22"/>
        </w:rPr>
        <w:t xml:space="preserve">w worki do zbierania poszczególnych frakcji odpadów następne worki będą dostarczane sukcesywnie po odbiorze zapełnionych (zasada ta dotyczy odrębnie każdej z 4 frakcji odpadów) w systemie worek za worek. </w:t>
      </w:r>
    </w:p>
    <w:p w14:paraId="2EF50BE5" w14:textId="77777777" w:rsidR="006D46C3" w:rsidRPr="00A60F77"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W przypadku gdy właściciel nieruchomości nie wystawił do odbioru worka z daną frakcją odpadów Wykonawca nie zostawia dla tej nieruchomości nowego pustego worka tego samego rodzaju. W przypadku gdy pozostawiona ilość worków na segregowane odpady komunalne danego rodzaju okaże się zbyt mała Wykonawca ma obowiązek dostarczyć w dniu odbioru dodatkowe worki danego rodzaju w ilości równej ilości worków z odpadami odbieranymi </w:t>
      </w:r>
      <w:r>
        <w:rPr>
          <w:rFonts w:ascii="Arial" w:eastAsia="Arial" w:hAnsi="Arial" w:cs="Arial"/>
          <w:sz w:val="22"/>
          <w:szCs w:val="22"/>
        </w:rPr>
        <w:t xml:space="preserve">                         </w:t>
      </w:r>
      <w:r w:rsidRPr="00A60F77">
        <w:rPr>
          <w:rFonts w:ascii="Arial" w:eastAsia="Arial" w:hAnsi="Arial" w:cs="Arial"/>
          <w:sz w:val="22"/>
          <w:szCs w:val="22"/>
        </w:rPr>
        <w:t xml:space="preserve">z nieruchomości (dotyczy również sytuacji wystawienia odpadów w workach opisanych przez mieszkańca rodzajem odpadów ale innego koloru). Dodatkową ilość worków do segregacji szacuje się na maksymalnie do 10% ilości worków dostarczonych ogółem. Koszt zakupu </w:t>
      </w:r>
      <w:r>
        <w:rPr>
          <w:rFonts w:ascii="Arial" w:eastAsia="Arial" w:hAnsi="Arial" w:cs="Arial"/>
          <w:sz w:val="22"/>
          <w:szCs w:val="22"/>
        </w:rPr>
        <w:t xml:space="preserve">                        </w:t>
      </w:r>
      <w:r w:rsidRPr="00A60F77">
        <w:rPr>
          <w:rFonts w:ascii="Arial" w:eastAsia="Arial" w:hAnsi="Arial" w:cs="Arial"/>
          <w:sz w:val="22"/>
          <w:szCs w:val="22"/>
        </w:rPr>
        <w:t xml:space="preserve">i dostarczenia worków przez cały okres trwania umowy Wykonawca uwzględni w cenie odbioru odpadów zbieranych selektywnie. </w:t>
      </w:r>
    </w:p>
    <w:p w14:paraId="09D6234A" w14:textId="77777777" w:rsidR="006D46C3" w:rsidRDefault="006D46C3" w:rsidP="006D46C3">
      <w:pPr>
        <w:spacing w:line="275" w:lineRule="auto"/>
        <w:jc w:val="both"/>
        <w:rPr>
          <w:rFonts w:ascii="Arial" w:eastAsia="Arial" w:hAnsi="Arial" w:cs="Arial"/>
          <w:sz w:val="22"/>
          <w:szCs w:val="22"/>
        </w:rPr>
      </w:pPr>
      <w:r w:rsidRPr="00A60F77">
        <w:rPr>
          <w:rFonts w:ascii="Arial" w:eastAsia="Arial" w:hAnsi="Arial" w:cs="Arial"/>
          <w:sz w:val="22"/>
          <w:szCs w:val="22"/>
        </w:rPr>
        <w:t xml:space="preserve">Wymaga się również odbierania odpadów zarówno zmieszanych i wysegregowanych zebranych w pojemnikach i workach innych niż dostarczane do nieruchomości przez Wykonawcę. Wykonawca ma także obowiązek odbioru odpadów z niezebranych </w:t>
      </w:r>
      <w:r>
        <w:rPr>
          <w:rFonts w:ascii="Arial" w:eastAsia="Arial" w:hAnsi="Arial" w:cs="Arial"/>
          <w:sz w:val="22"/>
          <w:szCs w:val="22"/>
        </w:rPr>
        <w:t xml:space="preserve">                                     </w:t>
      </w:r>
      <w:r w:rsidRPr="00A60F77">
        <w:rPr>
          <w:rFonts w:ascii="Arial" w:eastAsia="Arial" w:hAnsi="Arial" w:cs="Arial"/>
          <w:sz w:val="22"/>
          <w:szCs w:val="22"/>
        </w:rPr>
        <w:t xml:space="preserve">z nieruchomości pojemników poprzedniego Wykonawcy.  </w:t>
      </w:r>
    </w:p>
    <w:p w14:paraId="77149237" w14:textId="77777777" w:rsidR="006D46C3" w:rsidRDefault="006D46C3" w:rsidP="006D46C3">
      <w:pPr>
        <w:spacing w:line="275" w:lineRule="auto"/>
        <w:jc w:val="both"/>
        <w:rPr>
          <w:rFonts w:ascii="Arial" w:eastAsia="Arial" w:hAnsi="Arial" w:cs="Arial"/>
          <w:sz w:val="22"/>
          <w:szCs w:val="22"/>
        </w:rPr>
      </w:pPr>
    </w:p>
    <w:p w14:paraId="6B3A3AFE" w14:textId="77777777" w:rsidR="006D46C3" w:rsidRPr="003B5022" w:rsidRDefault="006D46C3" w:rsidP="006D46C3">
      <w:pPr>
        <w:spacing w:line="275" w:lineRule="auto"/>
        <w:jc w:val="both"/>
        <w:rPr>
          <w:rFonts w:ascii="Arial" w:eastAsia="Arial" w:hAnsi="Arial" w:cs="Arial"/>
          <w:b/>
          <w:bCs/>
          <w:sz w:val="22"/>
          <w:szCs w:val="22"/>
        </w:rPr>
      </w:pPr>
      <w:r w:rsidRPr="003B5022">
        <w:rPr>
          <w:rFonts w:ascii="Arial" w:eastAsia="Arial" w:hAnsi="Arial" w:cs="Arial"/>
          <w:b/>
          <w:bCs/>
          <w:sz w:val="22"/>
          <w:szCs w:val="22"/>
        </w:rPr>
        <w:t xml:space="preserve">1.1.4.3. Odbiór odpadów wielkogabarytowych, zużytego sprzętu elektrycznego </w:t>
      </w:r>
      <w:r>
        <w:rPr>
          <w:rFonts w:ascii="Arial" w:eastAsia="Arial" w:hAnsi="Arial" w:cs="Arial"/>
          <w:b/>
          <w:bCs/>
          <w:sz w:val="22"/>
          <w:szCs w:val="22"/>
        </w:rPr>
        <w:t xml:space="preserve">                            </w:t>
      </w:r>
      <w:r w:rsidRPr="003B5022">
        <w:rPr>
          <w:rFonts w:ascii="Arial" w:eastAsia="Arial" w:hAnsi="Arial" w:cs="Arial"/>
          <w:b/>
          <w:bCs/>
          <w:sz w:val="22"/>
          <w:szCs w:val="22"/>
        </w:rPr>
        <w:t>i elektronicznego, wystawionych choinek oraz zużytych opon.</w:t>
      </w:r>
    </w:p>
    <w:p w14:paraId="33F61B95" w14:textId="77777777" w:rsidR="006D46C3" w:rsidRDefault="006D46C3" w:rsidP="006D46C3">
      <w:pPr>
        <w:spacing w:line="275" w:lineRule="auto"/>
        <w:jc w:val="both"/>
        <w:rPr>
          <w:rFonts w:ascii="Arial" w:eastAsia="Arial" w:hAnsi="Arial" w:cs="Arial"/>
          <w:sz w:val="22"/>
          <w:szCs w:val="22"/>
        </w:rPr>
      </w:pPr>
    </w:p>
    <w:p w14:paraId="038CFFF8" w14:textId="0278EA42" w:rsidR="006D46C3" w:rsidRDefault="006D46C3" w:rsidP="006D46C3">
      <w:pPr>
        <w:spacing w:line="275" w:lineRule="auto"/>
        <w:jc w:val="both"/>
        <w:rPr>
          <w:rFonts w:ascii="Arial" w:eastAsia="Arial" w:hAnsi="Arial" w:cs="Arial"/>
          <w:sz w:val="22"/>
          <w:szCs w:val="22"/>
        </w:rPr>
      </w:pPr>
      <w:r w:rsidRPr="00145622">
        <w:rPr>
          <w:rFonts w:ascii="Arial" w:eastAsia="Arial" w:hAnsi="Arial" w:cs="Arial"/>
          <w:sz w:val="22"/>
          <w:szCs w:val="22"/>
        </w:rPr>
        <w:t>Ustala się, że odpady wielkogabarytowe, zużyty sprzęt elektryczny i elektroniczny, zużyte opony oraz wystawione choinki będą odbierane ze wszystkich nieruchomości zamieszkałych co najmniej 2 razy w miesiącu. Wykonawca jest zobowiązany do odbioru wszystkich odpadów tego rodzaju wystawionych w miejscach lub bezpośrednio obok miejsc gromadzenia odpadów komunalnych i przed nieruchomością w zabudowie jednorodzinnej. Wystawione choinki</w:t>
      </w:r>
      <w:r>
        <w:rPr>
          <w:rFonts w:ascii="Arial" w:eastAsia="Arial" w:hAnsi="Arial" w:cs="Arial"/>
          <w:sz w:val="22"/>
          <w:szCs w:val="22"/>
        </w:rPr>
        <w:t xml:space="preserve">  </w:t>
      </w:r>
      <w:r w:rsidRPr="00145622">
        <w:rPr>
          <w:rFonts w:ascii="Arial" w:eastAsia="Arial" w:hAnsi="Arial" w:cs="Arial"/>
          <w:sz w:val="22"/>
          <w:szCs w:val="22"/>
        </w:rPr>
        <w:t xml:space="preserve"> w zabudowie jednorodzinnej należy odbierać także w przy okazji zbiórki odpadów biodegradowalnych. Odebrane wystawione choinki należy przekazać do zagospodarowania razem z odpadami biodegradowalnymi lub jeśli s</w:t>
      </w:r>
      <w:r>
        <w:rPr>
          <w:rFonts w:ascii="Arial" w:eastAsia="Arial" w:hAnsi="Arial" w:cs="Arial"/>
          <w:sz w:val="22"/>
          <w:szCs w:val="22"/>
        </w:rPr>
        <w:t xml:space="preserve">ą wykonane z tworzyw sztucznych </w:t>
      </w:r>
      <w:r w:rsidRPr="00145622">
        <w:rPr>
          <w:rFonts w:ascii="Arial" w:eastAsia="Arial" w:hAnsi="Arial" w:cs="Arial"/>
          <w:sz w:val="22"/>
          <w:szCs w:val="22"/>
        </w:rPr>
        <w:t>z tworzywami sztucznymi.  Wykonawca jest zobowiązany także do odbioru wystawionych urządzeń sanitarnych, stolarki okiennej i drzwiowej. Wyko</w:t>
      </w:r>
      <w:r>
        <w:rPr>
          <w:rFonts w:ascii="Arial" w:eastAsia="Arial" w:hAnsi="Arial" w:cs="Arial"/>
          <w:sz w:val="22"/>
          <w:szCs w:val="22"/>
        </w:rPr>
        <w:t xml:space="preserve">nawca, w terminie przewidzianym </w:t>
      </w:r>
      <w:r w:rsidRPr="00145622">
        <w:rPr>
          <w:rFonts w:ascii="Arial" w:eastAsia="Arial" w:hAnsi="Arial" w:cs="Arial"/>
          <w:sz w:val="22"/>
          <w:szCs w:val="22"/>
        </w:rPr>
        <w:t xml:space="preserve">w harmonogramie, jest zobowiązany we własnym zakresie dokonać przeglądu wszystkich zamieszkałych nieruchomości w zabudowie wielorodzinnej w celu wyeliminowania możliwości pominięcia odbioru wystawionych odpadów. Natomiast odbiór odpadów wielkogabarytowych, zużytego sprzętu elektrycznego i elektronicznego oraz zużytych opon w zabudowie jednorodzinnej będzie się odbywał z poszczególnych nieruchomości po uprzednim zgłoszeniu (najpóźniej 1 dzień przed wyznaczonym w harmonogramie terminie). Wykonawca jest zobowiązany umieścić na wszystkich wiatach informację o terminach odbioru odpadów wielkogabarytowych. Informacja z terminami ich odbioru powinna być wydrukowana na kartce formatu A3, którą należy zalaminować lub na tablicy wykonanej z tworzywa sztucznego  albo </w:t>
      </w:r>
      <w:r w:rsidRPr="00145622">
        <w:rPr>
          <w:rFonts w:ascii="Arial" w:eastAsia="Arial" w:hAnsi="Arial" w:cs="Arial"/>
          <w:sz w:val="22"/>
          <w:szCs w:val="22"/>
        </w:rPr>
        <w:lastRenderedPageBreak/>
        <w:t xml:space="preserve">blachy. Informację z terminami odbioru odpadów gabarytowych należy umieścić w widocznym miejscu na ścianie osłony miejsc ustawienia pojemników na odpady komunalne poprzez jej przyklejenie lub przykręcenie. Na terenie miasta jest około </w:t>
      </w:r>
      <w:r w:rsidR="00823B09">
        <w:rPr>
          <w:rFonts w:ascii="Arial" w:eastAsia="Arial" w:hAnsi="Arial" w:cs="Arial"/>
          <w:sz w:val="22"/>
          <w:szCs w:val="22"/>
        </w:rPr>
        <w:t>8</w:t>
      </w:r>
      <w:r w:rsidRPr="00145622">
        <w:rPr>
          <w:rFonts w:ascii="Arial" w:eastAsia="Arial" w:hAnsi="Arial" w:cs="Arial"/>
          <w:sz w:val="22"/>
          <w:szCs w:val="22"/>
        </w:rPr>
        <w:t>0 osłon miejsc ustawienia pojemników. W przypadku zerwania lub zniszczenia przyklejonej informacji należy ją nakleić ponownie.</w:t>
      </w:r>
    </w:p>
    <w:p w14:paraId="53448297" w14:textId="77777777" w:rsidR="006D46C3" w:rsidRDefault="006D46C3" w:rsidP="006D46C3">
      <w:pPr>
        <w:spacing w:line="275" w:lineRule="auto"/>
        <w:jc w:val="both"/>
        <w:rPr>
          <w:rFonts w:ascii="Arial" w:eastAsia="Arial" w:hAnsi="Arial" w:cs="Arial"/>
          <w:sz w:val="22"/>
          <w:szCs w:val="22"/>
        </w:rPr>
      </w:pPr>
    </w:p>
    <w:p w14:paraId="0652CF39" w14:textId="77777777" w:rsidR="006D46C3" w:rsidRPr="000C2A5A" w:rsidRDefault="006D46C3" w:rsidP="006D46C3">
      <w:pPr>
        <w:spacing w:line="275" w:lineRule="auto"/>
        <w:jc w:val="both"/>
        <w:rPr>
          <w:rFonts w:ascii="Arial" w:eastAsia="Arial" w:hAnsi="Arial" w:cs="Arial"/>
          <w:b/>
          <w:bCs/>
          <w:sz w:val="22"/>
          <w:szCs w:val="22"/>
        </w:rPr>
      </w:pPr>
      <w:r w:rsidRPr="000C2A5A">
        <w:rPr>
          <w:rFonts w:ascii="Arial" w:eastAsia="Arial" w:hAnsi="Arial" w:cs="Arial"/>
          <w:b/>
          <w:bCs/>
          <w:sz w:val="22"/>
          <w:szCs w:val="22"/>
        </w:rPr>
        <w:t>1.1.4.4. Harmonogram odbioru odpadów</w:t>
      </w:r>
    </w:p>
    <w:p w14:paraId="31E4748E" w14:textId="77777777" w:rsidR="006D46C3" w:rsidRDefault="006D46C3" w:rsidP="006D46C3">
      <w:pPr>
        <w:spacing w:line="275" w:lineRule="auto"/>
        <w:jc w:val="both"/>
        <w:rPr>
          <w:rFonts w:ascii="Arial" w:eastAsia="Arial" w:hAnsi="Arial" w:cs="Arial"/>
          <w:sz w:val="22"/>
          <w:szCs w:val="22"/>
        </w:rPr>
      </w:pPr>
    </w:p>
    <w:p w14:paraId="245843EE" w14:textId="24649FC6" w:rsidR="006D46C3" w:rsidRDefault="006D46C3" w:rsidP="006D46C3">
      <w:pPr>
        <w:spacing w:line="275" w:lineRule="auto"/>
        <w:jc w:val="both"/>
        <w:rPr>
          <w:rFonts w:ascii="Arial" w:eastAsia="Arial" w:hAnsi="Arial" w:cs="Arial"/>
          <w:sz w:val="22"/>
          <w:szCs w:val="22"/>
        </w:rPr>
      </w:pPr>
      <w:r w:rsidRPr="000C2A5A">
        <w:rPr>
          <w:rFonts w:ascii="Arial" w:eastAsia="Arial" w:hAnsi="Arial" w:cs="Arial"/>
          <w:sz w:val="22"/>
          <w:szCs w:val="22"/>
        </w:rPr>
        <w:t xml:space="preserve">Harmonogram odbioru odpadów z wyszczególnieniem ulic i dni tygodnia, w których będą z nich odbierane poszczególne frakcje odpadów, opracuje Wykonawca i przedstawi do akceptacji Zamawiającemu w terminie do 7 dni od podpisania umowy. Sporządzając harmonogram należy uwzględnić odbiór poszczególnych frakcji odpadów z częstotliwością przewidzianą w </w:t>
      </w:r>
      <w:r>
        <w:rPr>
          <w:rFonts w:ascii="Arial" w:eastAsia="Arial" w:hAnsi="Arial" w:cs="Arial"/>
          <w:sz w:val="22"/>
          <w:szCs w:val="22"/>
        </w:rPr>
        <w:t xml:space="preserve"> ust.1.1.4 </w:t>
      </w:r>
      <w:r w:rsidRPr="000C2A5A">
        <w:rPr>
          <w:rFonts w:ascii="Arial" w:eastAsia="Arial" w:hAnsi="Arial" w:cs="Arial"/>
          <w:sz w:val="22"/>
          <w:szCs w:val="22"/>
        </w:rPr>
        <w:t>oraz ofertą Wykonawcy. Opracowując harmonogram odbioru odpadów należy na odbiór odpadów wielkogabarytowych, zużytego sprzętu elektrycznego i elektronicznego, zużytych opon oraz wystawionych choinek przewidzieć co najmniej 2 następujące po sobie dni robocze.</w:t>
      </w:r>
    </w:p>
    <w:p w14:paraId="6932BADB" w14:textId="77777777" w:rsidR="006D46C3" w:rsidRDefault="006D46C3" w:rsidP="006D46C3">
      <w:pPr>
        <w:spacing w:line="275" w:lineRule="auto"/>
        <w:jc w:val="both"/>
        <w:rPr>
          <w:rFonts w:ascii="Arial" w:eastAsia="Arial" w:hAnsi="Arial" w:cs="Arial"/>
          <w:sz w:val="22"/>
          <w:szCs w:val="22"/>
        </w:rPr>
      </w:pPr>
    </w:p>
    <w:p w14:paraId="5A3742A4" w14:textId="77777777" w:rsidR="006D46C3" w:rsidRPr="000C2A5A" w:rsidRDefault="006D46C3" w:rsidP="006D46C3">
      <w:pPr>
        <w:spacing w:line="275" w:lineRule="auto"/>
        <w:jc w:val="both"/>
        <w:rPr>
          <w:rFonts w:ascii="Arial" w:eastAsia="Arial" w:hAnsi="Arial" w:cs="Arial"/>
          <w:b/>
          <w:bCs/>
          <w:sz w:val="22"/>
          <w:szCs w:val="22"/>
        </w:rPr>
      </w:pPr>
      <w:r w:rsidRPr="000C2A5A">
        <w:rPr>
          <w:rFonts w:ascii="Arial" w:eastAsia="Arial" w:hAnsi="Arial" w:cs="Arial"/>
          <w:b/>
          <w:bCs/>
          <w:sz w:val="22"/>
          <w:szCs w:val="22"/>
        </w:rPr>
        <w:t>1.1.4.5.  Szacowane ilość odpadów do odbioru z nieruchomości zamieszkałych</w:t>
      </w:r>
    </w:p>
    <w:p w14:paraId="15047AAD" w14:textId="77777777" w:rsidR="006D46C3" w:rsidRDefault="006D46C3" w:rsidP="006D46C3">
      <w:pPr>
        <w:spacing w:line="275" w:lineRule="auto"/>
        <w:jc w:val="both"/>
        <w:rPr>
          <w:rFonts w:ascii="Arial" w:eastAsia="Arial" w:hAnsi="Arial" w:cs="Arial"/>
          <w:sz w:val="22"/>
          <w:szCs w:val="22"/>
        </w:rPr>
      </w:pPr>
    </w:p>
    <w:p w14:paraId="67E3044E" w14:textId="0350FE5D" w:rsidR="006D46C3" w:rsidRPr="000C2A5A" w:rsidRDefault="006D46C3" w:rsidP="006D46C3">
      <w:pPr>
        <w:spacing w:line="275" w:lineRule="auto"/>
        <w:jc w:val="both"/>
        <w:rPr>
          <w:rFonts w:ascii="Arial" w:eastAsia="Arial" w:hAnsi="Arial" w:cs="Arial"/>
          <w:iCs/>
          <w:sz w:val="22"/>
          <w:szCs w:val="22"/>
        </w:rPr>
      </w:pPr>
      <w:r w:rsidRPr="000C2A5A">
        <w:rPr>
          <w:rFonts w:ascii="Arial" w:eastAsia="Arial" w:hAnsi="Arial" w:cs="Arial"/>
          <w:iCs/>
          <w:sz w:val="22"/>
          <w:szCs w:val="22"/>
        </w:rPr>
        <w:t>Zamawiający szacuje, że w okresie od dnia 01.07.202</w:t>
      </w:r>
      <w:r w:rsidR="004A677D">
        <w:rPr>
          <w:rFonts w:ascii="Arial" w:eastAsia="Arial" w:hAnsi="Arial" w:cs="Arial"/>
          <w:iCs/>
          <w:sz w:val="22"/>
          <w:szCs w:val="22"/>
        </w:rPr>
        <w:t>5</w:t>
      </w:r>
      <w:r w:rsidRPr="000C2A5A">
        <w:rPr>
          <w:rFonts w:ascii="Arial" w:eastAsia="Arial" w:hAnsi="Arial" w:cs="Arial"/>
          <w:iCs/>
          <w:sz w:val="22"/>
          <w:szCs w:val="22"/>
        </w:rPr>
        <w:t>r. do 30.06.202</w:t>
      </w:r>
      <w:r w:rsidR="004A677D">
        <w:rPr>
          <w:rFonts w:ascii="Arial" w:eastAsia="Arial" w:hAnsi="Arial" w:cs="Arial"/>
          <w:iCs/>
          <w:sz w:val="22"/>
          <w:szCs w:val="22"/>
        </w:rPr>
        <w:t>8</w:t>
      </w:r>
      <w:r w:rsidRPr="000C2A5A">
        <w:rPr>
          <w:rFonts w:ascii="Arial" w:eastAsia="Arial" w:hAnsi="Arial" w:cs="Arial"/>
          <w:iCs/>
          <w:sz w:val="22"/>
          <w:szCs w:val="22"/>
        </w:rPr>
        <w:t>r. (36 miesięcy) z nieruchomości zamieszkałych ilości odebranych poszczególnych frakcji odpadów komunalnych będą kształtować się następująco:</w:t>
      </w:r>
    </w:p>
    <w:p w14:paraId="0B290CCA" w14:textId="77777777" w:rsidR="006D46C3" w:rsidRPr="000C2A5A" w:rsidRDefault="006D46C3" w:rsidP="006D46C3">
      <w:pPr>
        <w:spacing w:line="275" w:lineRule="auto"/>
        <w:jc w:val="both"/>
        <w:rPr>
          <w:rFonts w:ascii="Arial" w:eastAsia="Arial" w:hAnsi="Arial" w:cs="Arial"/>
          <w:iCs/>
          <w:sz w:val="22"/>
          <w:szCs w:val="22"/>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
        <w:gridCol w:w="3358"/>
        <w:gridCol w:w="2398"/>
      </w:tblGrid>
      <w:tr w:rsidR="006D46C3" w:rsidRPr="000C2A5A" w14:paraId="3B87C8C3" w14:textId="77777777" w:rsidTr="00AC6251">
        <w:trPr>
          <w:jc w:val="center"/>
        </w:trPr>
        <w:tc>
          <w:tcPr>
            <w:tcW w:w="618" w:type="dxa"/>
            <w:vAlign w:val="center"/>
          </w:tcPr>
          <w:p w14:paraId="40DC5CCD" w14:textId="77777777"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L.p.</w:t>
            </w:r>
          </w:p>
        </w:tc>
        <w:tc>
          <w:tcPr>
            <w:tcW w:w="3358" w:type="dxa"/>
            <w:vAlign w:val="center"/>
          </w:tcPr>
          <w:p w14:paraId="60E0FFE2" w14:textId="77777777"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Wyszczególnienie rodzaju odebranych odpadów</w:t>
            </w:r>
          </w:p>
        </w:tc>
        <w:tc>
          <w:tcPr>
            <w:tcW w:w="2398" w:type="dxa"/>
            <w:vAlign w:val="center"/>
          </w:tcPr>
          <w:p w14:paraId="32C57205" w14:textId="77777777" w:rsidR="006D46C3"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Ilości w okresie</w:t>
            </w:r>
          </w:p>
          <w:p w14:paraId="5BB3F964" w14:textId="6EA2B277" w:rsidR="006D46C3" w:rsidRDefault="006D46C3" w:rsidP="00AC6251">
            <w:pPr>
              <w:spacing w:line="275" w:lineRule="auto"/>
              <w:jc w:val="center"/>
              <w:rPr>
                <w:rFonts w:ascii="Arial" w:eastAsia="Arial" w:hAnsi="Arial" w:cs="Arial"/>
                <w:iCs/>
                <w:sz w:val="22"/>
                <w:szCs w:val="22"/>
              </w:rPr>
            </w:pPr>
            <w:r w:rsidRPr="000C2A5A">
              <w:rPr>
                <w:rFonts w:ascii="Arial" w:eastAsia="Arial" w:hAnsi="Arial" w:cs="Arial"/>
                <w:sz w:val="22"/>
                <w:szCs w:val="22"/>
              </w:rPr>
              <w:t xml:space="preserve">od </w:t>
            </w:r>
            <w:r w:rsidRPr="000C2A5A">
              <w:rPr>
                <w:rFonts w:ascii="Arial" w:eastAsia="Arial" w:hAnsi="Arial" w:cs="Arial"/>
                <w:iCs/>
                <w:sz w:val="22"/>
                <w:szCs w:val="22"/>
              </w:rPr>
              <w:t>01.07.202</w:t>
            </w:r>
            <w:r w:rsidR="004A677D">
              <w:rPr>
                <w:rFonts w:ascii="Arial" w:eastAsia="Arial" w:hAnsi="Arial" w:cs="Arial"/>
                <w:iCs/>
                <w:sz w:val="22"/>
                <w:szCs w:val="22"/>
              </w:rPr>
              <w:t>5</w:t>
            </w:r>
            <w:r w:rsidRPr="000C2A5A">
              <w:rPr>
                <w:rFonts w:ascii="Arial" w:eastAsia="Arial" w:hAnsi="Arial" w:cs="Arial"/>
                <w:iCs/>
                <w:sz w:val="22"/>
                <w:szCs w:val="22"/>
              </w:rPr>
              <w:t>r.</w:t>
            </w:r>
          </w:p>
          <w:p w14:paraId="2273476C" w14:textId="6CA28471"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iCs/>
                <w:sz w:val="22"/>
                <w:szCs w:val="22"/>
              </w:rPr>
              <w:t>do 30.06.202</w:t>
            </w:r>
            <w:r w:rsidR="00626076">
              <w:rPr>
                <w:rFonts w:ascii="Arial" w:eastAsia="Arial" w:hAnsi="Arial" w:cs="Arial"/>
                <w:iCs/>
                <w:sz w:val="22"/>
                <w:szCs w:val="22"/>
              </w:rPr>
              <w:t>8</w:t>
            </w:r>
            <w:r w:rsidRPr="000C2A5A">
              <w:rPr>
                <w:rFonts w:ascii="Arial" w:eastAsia="Arial" w:hAnsi="Arial" w:cs="Arial"/>
                <w:iCs/>
                <w:sz w:val="22"/>
                <w:szCs w:val="22"/>
              </w:rPr>
              <w:t>r. w Mg</w:t>
            </w:r>
          </w:p>
        </w:tc>
      </w:tr>
      <w:tr w:rsidR="006D46C3" w:rsidRPr="000C2A5A" w14:paraId="4B8D0E7E" w14:textId="77777777" w:rsidTr="00AC6251">
        <w:trPr>
          <w:trHeight w:val="567"/>
          <w:jc w:val="center"/>
        </w:trPr>
        <w:tc>
          <w:tcPr>
            <w:tcW w:w="618" w:type="dxa"/>
            <w:vAlign w:val="center"/>
          </w:tcPr>
          <w:p w14:paraId="632DA21A"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1.</w:t>
            </w:r>
          </w:p>
        </w:tc>
        <w:tc>
          <w:tcPr>
            <w:tcW w:w="3358" w:type="dxa"/>
            <w:vAlign w:val="center"/>
          </w:tcPr>
          <w:p w14:paraId="68B0A14D" w14:textId="195EA826"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niesegregowane (zmieszane) odpad</w:t>
            </w:r>
            <w:r w:rsidR="004A677D">
              <w:rPr>
                <w:rFonts w:ascii="Arial" w:eastAsia="Arial" w:hAnsi="Arial" w:cs="Arial"/>
                <w:sz w:val="22"/>
                <w:szCs w:val="22"/>
              </w:rPr>
              <w:t xml:space="preserve">y komunalne </w:t>
            </w:r>
          </w:p>
        </w:tc>
        <w:tc>
          <w:tcPr>
            <w:tcW w:w="2398" w:type="dxa"/>
            <w:vAlign w:val="center"/>
          </w:tcPr>
          <w:p w14:paraId="5B28E95A" w14:textId="186F948D"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12 </w:t>
            </w:r>
            <w:r w:rsidR="004A677D">
              <w:rPr>
                <w:rFonts w:ascii="Arial" w:eastAsia="Arial" w:hAnsi="Arial" w:cs="Arial"/>
                <w:sz w:val="22"/>
                <w:szCs w:val="22"/>
              </w:rPr>
              <w:t>30</w:t>
            </w:r>
            <w:r w:rsidRPr="000C2A5A">
              <w:rPr>
                <w:rFonts w:ascii="Arial" w:eastAsia="Arial" w:hAnsi="Arial" w:cs="Arial"/>
                <w:sz w:val="22"/>
                <w:szCs w:val="22"/>
              </w:rPr>
              <w:t>0,00</w:t>
            </w:r>
          </w:p>
        </w:tc>
      </w:tr>
      <w:tr w:rsidR="006D46C3" w:rsidRPr="000C2A5A" w14:paraId="223C60A5" w14:textId="77777777" w:rsidTr="00AC6251">
        <w:trPr>
          <w:trHeight w:val="567"/>
          <w:jc w:val="center"/>
        </w:trPr>
        <w:tc>
          <w:tcPr>
            <w:tcW w:w="618" w:type="dxa"/>
            <w:vAlign w:val="center"/>
          </w:tcPr>
          <w:p w14:paraId="7D71C7B8"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2.</w:t>
            </w:r>
          </w:p>
        </w:tc>
        <w:tc>
          <w:tcPr>
            <w:tcW w:w="3358" w:type="dxa"/>
            <w:vAlign w:val="center"/>
          </w:tcPr>
          <w:p w14:paraId="1107D6C8"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papier i tektura</w:t>
            </w:r>
          </w:p>
        </w:tc>
        <w:tc>
          <w:tcPr>
            <w:tcW w:w="2398" w:type="dxa"/>
            <w:vAlign w:val="center"/>
          </w:tcPr>
          <w:p w14:paraId="74C770B9" w14:textId="405F87EC" w:rsidR="006D46C3" w:rsidRPr="000C2A5A" w:rsidRDefault="004A677D" w:rsidP="00AC6251">
            <w:pPr>
              <w:spacing w:line="275" w:lineRule="auto"/>
              <w:jc w:val="center"/>
              <w:rPr>
                <w:rFonts w:ascii="Arial" w:eastAsia="Arial" w:hAnsi="Arial" w:cs="Arial"/>
                <w:sz w:val="22"/>
                <w:szCs w:val="22"/>
              </w:rPr>
            </w:pPr>
            <w:r>
              <w:rPr>
                <w:rFonts w:ascii="Arial" w:eastAsia="Arial" w:hAnsi="Arial" w:cs="Arial"/>
                <w:sz w:val="22"/>
                <w:szCs w:val="22"/>
              </w:rPr>
              <w:t>624</w:t>
            </w:r>
            <w:r w:rsidR="006D46C3" w:rsidRPr="000C2A5A">
              <w:rPr>
                <w:rFonts w:ascii="Arial" w:eastAsia="Arial" w:hAnsi="Arial" w:cs="Arial"/>
                <w:sz w:val="22"/>
                <w:szCs w:val="22"/>
              </w:rPr>
              <w:t>,00</w:t>
            </w:r>
          </w:p>
        </w:tc>
      </w:tr>
      <w:tr w:rsidR="006D46C3" w:rsidRPr="000C2A5A" w14:paraId="1AC5DA28" w14:textId="77777777" w:rsidTr="00AC6251">
        <w:trPr>
          <w:trHeight w:val="567"/>
          <w:jc w:val="center"/>
        </w:trPr>
        <w:tc>
          <w:tcPr>
            <w:tcW w:w="618" w:type="dxa"/>
            <w:vAlign w:val="center"/>
          </w:tcPr>
          <w:p w14:paraId="0154621A"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3.</w:t>
            </w:r>
          </w:p>
        </w:tc>
        <w:tc>
          <w:tcPr>
            <w:tcW w:w="3358" w:type="dxa"/>
            <w:vAlign w:val="center"/>
          </w:tcPr>
          <w:p w14:paraId="1D442FDA" w14:textId="37CEDD8D"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tworzywa sztuczne, metale i opakowa</w:t>
            </w:r>
            <w:r w:rsidR="004A677D">
              <w:rPr>
                <w:rFonts w:ascii="Arial" w:eastAsia="Arial" w:hAnsi="Arial" w:cs="Arial"/>
                <w:sz w:val="22"/>
                <w:szCs w:val="22"/>
              </w:rPr>
              <w:t xml:space="preserve">nia </w:t>
            </w:r>
            <w:r w:rsidRPr="000C2A5A">
              <w:rPr>
                <w:rFonts w:ascii="Arial" w:eastAsia="Arial" w:hAnsi="Arial" w:cs="Arial"/>
                <w:sz w:val="22"/>
                <w:szCs w:val="22"/>
              </w:rPr>
              <w:t>wielomateriałowe</w:t>
            </w:r>
          </w:p>
        </w:tc>
        <w:tc>
          <w:tcPr>
            <w:tcW w:w="2398" w:type="dxa"/>
            <w:vAlign w:val="center"/>
          </w:tcPr>
          <w:p w14:paraId="5BEC7EB5" w14:textId="77777777" w:rsidR="006D46C3" w:rsidRPr="000C2A5A" w:rsidRDefault="006D46C3" w:rsidP="00AC6251">
            <w:pPr>
              <w:spacing w:line="275" w:lineRule="auto"/>
              <w:jc w:val="center"/>
              <w:rPr>
                <w:rFonts w:ascii="Arial" w:eastAsia="Arial" w:hAnsi="Arial" w:cs="Arial"/>
                <w:sz w:val="22"/>
                <w:szCs w:val="22"/>
              </w:rPr>
            </w:pPr>
            <w:r w:rsidRPr="000C2A5A">
              <w:rPr>
                <w:rFonts w:ascii="Arial" w:eastAsia="Arial" w:hAnsi="Arial" w:cs="Arial"/>
                <w:sz w:val="22"/>
                <w:szCs w:val="22"/>
              </w:rPr>
              <w:t>900,00</w:t>
            </w:r>
          </w:p>
        </w:tc>
      </w:tr>
      <w:tr w:rsidR="006D46C3" w:rsidRPr="000C2A5A" w14:paraId="76EFF5FF" w14:textId="77777777" w:rsidTr="00AC6251">
        <w:trPr>
          <w:trHeight w:val="567"/>
          <w:jc w:val="center"/>
        </w:trPr>
        <w:tc>
          <w:tcPr>
            <w:tcW w:w="618" w:type="dxa"/>
            <w:vAlign w:val="center"/>
          </w:tcPr>
          <w:p w14:paraId="334EFE02"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4.</w:t>
            </w:r>
          </w:p>
        </w:tc>
        <w:tc>
          <w:tcPr>
            <w:tcW w:w="3358" w:type="dxa"/>
            <w:vAlign w:val="center"/>
          </w:tcPr>
          <w:p w14:paraId="78736585"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szkło (bezbarwne i kolorowe)</w:t>
            </w:r>
          </w:p>
        </w:tc>
        <w:tc>
          <w:tcPr>
            <w:tcW w:w="2398" w:type="dxa"/>
            <w:vAlign w:val="center"/>
          </w:tcPr>
          <w:p w14:paraId="7E0A9480" w14:textId="678D88C3"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75</w:t>
            </w:r>
            <w:r w:rsidR="006D46C3" w:rsidRPr="000C2A5A">
              <w:rPr>
                <w:rFonts w:ascii="Arial" w:eastAsia="Arial" w:hAnsi="Arial" w:cs="Arial"/>
                <w:sz w:val="22"/>
                <w:szCs w:val="22"/>
              </w:rPr>
              <w:t>0,00</w:t>
            </w:r>
          </w:p>
        </w:tc>
      </w:tr>
      <w:tr w:rsidR="006D46C3" w:rsidRPr="000C2A5A" w14:paraId="6A9A7DEC" w14:textId="77777777" w:rsidTr="00AC6251">
        <w:trPr>
          <w:trHeight w:val="567"/>
          <w:jc w:val="center"/>
        </w:trPr>
        <w:tc>
          <w:tcPr>
            <w:tcW w:w="618" w:type="dxa"/>
            <w:vAlign w:val="center"/>
          </w:tcPr>
          <w:p w14:paraId="6EBD2F72"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5.</w:t>
            </w:r>
          </w:p>
        </w:tc>
        <w:tc>
          <w:tcPr>
            <w:tcW w:w="3358" w:type="dxa"/>
            <w:vAlign w:val="center"/>
          </w:tcPr>
          <w:p w14:paraId="6AD21356"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biodegradowalne (kuchenne)</w:t>
            </w:r>
          </w:p>
        </w:tc>
        <w:tc>
          <w:tcPr>
            <w:tcW w:w="2398" w:type="dxa"/>
            <w:vAlign w:val="center"/>
          </w:tcPr>
          <w:p w14:paraId="183CABE0" w14:textId="32F879FE"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510</w:t>
            </w:r>
            <w:r w:rsidR="006D46C3" w:rsidRPr="000C2A5A">
              <w:rPr>
                <w:rFonts w:ascii="Arial" w:eastAsia="Arial" w:hAnsi="Arial" w:cs="Arial"/>
                <w:sz w:val="22"/>
                <w:szCs w:val="22"/>
              </w:rPr>
              <w:t>,00</w:t>
            </w:r>
          </w:p>
        </w:tc>
      </w:tr>
      <w:tr w:rsidR="006D46C3" w:rsidRPr="000C2A5A" w14:paraId="21714E16" w14:textId="77777777" w:rsidTr="00AC6251">
        <w:trPr>
          <w:trHeight w:val="567"/>
          <w:jc w:val="center"/>
        </w:trPr>
        <w:tc>
          <w:tcPr>
            <w:tcW w:w="618" w:type="dxa"/>
            <w:vAlign w:val="center"/>
          </w:tcPr>
          <w:p w14:paraId="43DDC6DD"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6.</w:t>
            </w:r>
          </w:p>
        </w:tc>
        <w:tc>
          <w:tcPr>
            <w:tcW w:w="3358" w:type="dxa"/>
            <w:vAlign w:val="center"/>
          </w:tcPr>
          <w:p w14:paraId="2E22D6FD"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wielkogabarytowe</w:t>
            </w:r>
          </w:p>
        </w:tc>
        <w:tc>
          <w:tcPr>
            <w:tcW w:w="2398" w:type="dxa"/>
            <w:vAlign w:val="center"/>
          </w:tcPr>
          <w:p w14:paraId="099E856D" w14:textId="4EF7E336"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120</w:t>
            </w:r>
            <w:r w:rsidR="006D46C3" w:rsidRPr="000C2A5A">
              <w:rPr>
                <w:rFonts w:ascii="Arial" w:eastAsia="Arial" w:hAnsi="Arial" w:cs="Arial"/>
                <w:sz w:val="22"/>
                <w:szCs w:val="22"/>
              </w:rPr>
              <w:t>0,00</w:t>
            </w:r>
          </w:p>
        </w:tc>
      </w:tr>
      <w:tr w:rsidR="006D46C3" w:rsidRPr="000C2A5A" w14:paraId="7875E22B" w14:textId="77777777" w:rsidTr="00AC6251">
        <w:trPr>
          <w:trHeight w:val="567"/>
          <w:jc w:val="center"/>
        </w:trPr>
        <w:tc>
          <w:tcPr>
            <w:tcW w:w="618" w:type="dxa"/>
            <w:vAlign w:val="center"/>
          </w:tcPr>
          <w:p w14:paraId="12CD7145"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7.</w:t>
            </w:r>
          </w:p>
        </w:tc>
        <w:tc>
          <w:tcPr>
            <w:tcW w:w="3358" w:type="dxa"/>
            <w:vAlign w:val="center"/>
          </w:tcPr>
          <w:p w14:paraId="6E7F1E48"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zużyty sprzęt elektryczny i elektroniczny</w:t>
            </w:r>
          </w:p>
        </w:tc>
        <w:tc>
          <w:tcPr>
            <w:tcW w:w="2398" w:type="dxa"/>
            <w:vAlign w:val="center"/>
          </w:tcPr>
          <w:p w14:paraId="1DB9B588" w14:textId="704D446E"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3</w:t>
            </w:r>
            <w:r w:rsidR="006D46C3" w:rsidRPr="000C2A5A">
              <w:rPr>
                <w:rFonts w:ascii="Arial" w:eastAsia="Arial" w:hAnsi="Arial" w:cs="Arial"/>
                <w:sz w:val="22"/>
                <w:szCs w:val="22"/>
              </w:rPr>
              <w:t>,00</w:t>
            </w:r>
          </w:p>
        </w:tc>
      </w:tr>
      <w:tr w:rsidR="006D46C3" w:rsidRPr="000C2A5A" w14:paraId="5A6CA680" w14:textId="77777777" w:rsidTr="00AC6251">
        <w:trPr>
          <w:trHeight w:val="567"/>
          <w:jc w:val="center"/>
        </w:trPr>
        <w:tc>
          <w:tcPr>
            <w:tcW w:w="618" w:type="dxa"/>
            <w:vAlign w:val="center"/>
          </w:tcPr>
          <w:p w14:paraId="5D727B90"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8.</w:t>
            </w:r>
          </w:p>
        </w:tc>
        <w:tc>
          <w:tcPr>
            <w:tcW w:w="3358" w:type="dxa"/>
            <w:vAlign w:val="center"/>
          </w:tcPr>
          <w:p w14:paraId="0BFB2B8B"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zużyte opony</w:t>
            </w:r>
          </w:p>
        </w:tc>
        <w:tc>
          <w:tcPr>
            <w:tcW w:w="2398" w:type="dxa"/>
            <w:vAlign w:val="center"/>
          </w:tcPr>
          <w:p w14:paraId="3DC21A02" w14:textId="44EDBC99"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3</w:t>
            </w:r>
            <w:r w:rsidR="006D46C3" w:rsidRPr="000C2A5A">
              <w:rPr>
                <w:rFonts w:ascii="Arial" w:eastAsia="Arial" w:hAnsi="Arial" w:cs="Arial"/>
                <w:sz w:val="22"/>
                <w:szCs w:val="22"/>
              </w:rPr>
              <w:t>,00</w:t>
            </w:r>
          </w:p>
        </w:tc>
      </w:tr>
      <w:tr w:rsidR="006D46C3" w:rsidRPr="000C2A5A" w14:paraId="67DBAEB5" w14:textId="77777777" w:rsidTr="00AC6251">
        <w:trPr>
          <w:trHeight w:val="567"/>
          <w:jc w:val="center"/>
        </w:trPr>
        <w:tc>
          <w:tcPr>
            <w:tcW w:w="618" w:type="dxa"/>
            <w:vAlign w:val="center"/>
          </w:tcPr>
          <w:p w14:paraId="153C6C4C"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9.</w:t>
            </w:r>
          </w:p>
        </w:tc>
        <w:tc>
          <w:tcPr>
            <w:tcW w:w="3358" w:type="dxa"/>
            <w:vAlign w:val="center"/>
          </w:tcPr>
          <w:p w14:paraId="4A135362"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wystawione choinki</w:t>
            </w:r>
          </w:p>
        </w:tc>
        <w:tc>
          <w:tcPr>
            <w:tcW w:w="2398" w:type="dxa"/>
            <w:vAlign w:val="center"/>
          </w:tcPr>
          <w:p w14:paraId="6272C425" w14:textId="142A3F7A"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12</w:t>
            </w:r>
            <w:r w:rsidR="006D46C3" w:rsidRPr="000C2A5A">
              <w:rPr>
                <w:rFonts w:ascii="Arial" w:eastAsia="Arial" w:hAnsi="Arial" w:cs="Arial"/>
                <w:sz w:val="22"/>
                <w:szCs w:val="22"/>
              </w:rPr>
              <w:t>,00</w:t>
            </w:r>
          </w:p>
        </w:tc>
      </w:tr>
      <w:tr w:rsidR="006D46C3" w:rsidRPr="000C2A5A" w14:paraId="39FBE5F5" w14:textId="77777777" w:rsidTr="00AC6251">
        <w:trPr>
          <w:trHeight w:val="567"/>
          <w:jc w:val="center"/>
        </w:trPr>
        <w:tc>
          <w:tcPr>
            <w:tcW w:w="618" w:type="dxa"/>
            <w:vAlign w:val="center"/>
          </w:tcPr>
          <w:p w14:paraId="71CA4BD7"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10.</w:t>
            </w:r>
          </w:p>
        </w:tc>
        <w:tc>
          <w:tcPr>
            <w:tcW w:w="3358" w:type="dxa"/>
            <w:vAlign w:val="center"/>
          </w:tcPr>
          <w:p w14:paraId="78CC5B22" w14:textId="77777777" w:rsidR="006D46C3" w:rsidRPr="000C2A5A" w:rsidRDefault="006D46C3" w:rsidP="00AC6251">
            <w:pPr>
              <w:spacing w:line="275" w:lineRule="auto"/>
              <w:jc w:val="both"/>
              <w:rPr>
                <w:rFonts w:ascii="Arial" w:eastAsia="Arial" w:hAnsi="Arial" w:cs="Arial"/>
                <w:sz w:val="22"/>
                <w:szCs w:val="22"/>
              </w:rPr>
            </w:pPr>
            <w:r w:rsidRPr="000C2A5A">
              <w:rPr>
                <w:rFonts w:ascii="Arial" w:eastAsia="Arial" w:hAnsi="Arial" w:cs="Arial"/>
                <w:sz w:val="22"/>
                <w:szCs w:val="22"/>
              </w:rPr>
              <w:t>lekarstwa z 5 pojemników</w:t>
            </w:r>
          </w:p>
        </w:tc>
        <w:tc>
          <w:tcPr>
            <w:tcW w:w="2398" w:type="dxa"/>
            <w:vAlign w:val="center"/>
          </w:tcPr>
          <w:p w14:paraId="52D11412" w14:textId="0B33AD88" w:rsidR="006D46C3" w:rsidRPr="000C2A5A" w:rsidRDefault="00626076" w:rsidP="00AC6251">
            <w:pPr>
              <w:spacing w:line="275" w:lineRule="auto"/>
              <w:jc w:val="center"/>
              <w:rPr>
                <w:rFonts w:ascii="Arial" w:eastAsia="Arial" w:hAnsi="Arial" w:cs="Arial"/>
                <w:sz w:val="22"/>
                <w:szCs w:val="22"/>
              </w:rPr>
            </w:pPr>
            <w:r>
              <w:rPr>
                <w:rFonts w:ascii="Arial" w:eastAsia="Arial" w:hAnsi="Arial" w:cs="Arial"/>
                <w:sz w:val="22"/>
                <w:szCs w:val="22"/>
              </w:rPr>
              <w:t>1</w:t>
            </w:r>
            <w:r w:rsidR="006D46C3" w:rsidRPr="000C2A5A">
              <w:rPr>
                <w:rFonts w:ascii="Arial" w:eastAsia="Arial" w:hAnsi="Arial" w:cs="Arial"/>
                <w:sz w:val="22"/>
                <w:szCs w:val="22"/>
              </w:rPr>
              <w:t>,</w:t>
            </w:r>
            <w:r>
              <w:rPr>
                <w:rFonts w:ascii="Arial" w:eastAsia="Arial" w:hAnsi="Arial" w:cs="Arial"/>
                <w:sz w:val="22"/>
                <w:szCs w:val="22"/>
              </w:rPr>
              <w:t>8</w:t>
            </w:r>
            <w:r w:rsidR="006D46C3" w:rsidRPr="000C2A5A">
              <w:rPr>
                <w:rFonts w:ascii="Arial" w:eastAsia="Arial" w:hAnsi="Arial" w:cs="Arial"/>
                <w:sz w:val="22"/>
                <w:szCs w:val="22"/>
              </w:rPr>
              <w:t>0</w:t>
            </w:r>
          </w:p>
        </w:tc>
      </w:tr>
    </w:tbl>
    <w:p w14:paraId="0FB1C5AB" w14:textId="77777777" w:rsidR="006D46C3" w:rsidRPr="000C2A5A" w:rsidRDefault="006D46C3" w:rsidP="006D46C3">
      <w:pPr>
        <w:spacing w:line="275" w:lineRule="auto"/>
        <w:jc w:val="both"/>
        <w:rPr>
          <w:rFonts w:ascii="Arial" w:eastAsia="Arial" w:hAnsi="Arial" w:cs="Arial"/>
          <w:iCs/>
          <w:sz w:val="22"/>
          <w:szCs w:val="22"/>
        </w:rPr>
      </w:pPr>
    </w:p>
    <w:p w14:paraId="31F8E68C" w14:textId="77777777" w:rsidR="006D46C3" w:rsidRPr="000C2A5A" w:rsidRDefault="006D46C3" w:rsidP="006D46C3">
      <w:pPr>
        <w:spacing w:line="275" w:lineRule="auto"/>
        <w:jc w:val="both"/>
        <w:rPr>
          <w:rFonts w:ascii="Arial" w:eastAsia="Arial" w:hAnsi="Arial" w:cs="Arial"/>
          <w:iCs/>
          <w:sz w:val="22"/>
          <w:szCs w:val="22"/>
        </w:rPr>
      </w:pPr>
    </w:p>
    <w:p w14:paraId="34B14FE4" w14:textId="77777777" w:rsidR="006D46C3" w:rsidRPr="000C2A5A" w:rsidRDefault="006D46C3" w:rsidP="006D46C3">
      <w:pPr>
        <w:spacing w:line="275" w:lineRule="auto"/>
        <w:jc w:val="both"/>
        <w:rPr>
          <w:rFonts w:ascii="Arial" w:eastAsia="Arial" w:hAnsi="Arial" w:cs="Arial"/>
          <w:sz w:val="22"/>
          <w:szCs w:val="22"/>
        </w:rPr>
      </w:pPr>
      <w:r w:rsidRPr="000C2A5A">
        <w:rPr>
          <w:rFonts w:ascii="Arial" w:eastAsia="Arial" w:hAnsi="Arial" w:cs="Arial"/>
          <w:iCs/>
          <w:sz w:val="22"/>
          <w:szCs w:val="22"/>
        </w:rPr>
        <w:t xml:space="preserve">Szacunkowe zmiany podanych odebranych ilości powinny oscylować w granicach do  5% </w:t>
      </w:r>
      <w:r>
        <w:rPr>
          <w:rFonts w:ascii="Arial" w:eastAsia="Arial" w:hAnsi="Arial" w:cs="Arial"/>
          <w:iCs/>
          <w:sz w:val="22"/>
          <w:szCs w:val="22"/>
        </w:rPr>
        <w:t xml:space="preserve">                    </w:t>
      </w:r>
      <w:r w:rsidRPr="000C2A5A">
        <w:rPr>
          <w:rFonts w:ascii="Arial" w:eastAsia="Arial" w:hAnsi="Arial" w:cs="Arial"/>
          <w:iCs/>
          <w:sz w:val="22"/>
          <w:szCs w:val="22"/>
        </w:rPr>
        <w:t>w ujęciu rocznym w trakcie całego okresu wykonywania zamówienia.</w:t>
      </w:r>
    </w:p>
    <w:p w14:paraId="1152BF2A" w14:textId="77777777" w:rsidR="006D46C3" w:rsidRPr="000C2A5A" w:rsidRDefault="006D46C3" w:rsidP="006D46C3">
      <w:pPr>
        <w:spacing w:line="275" w:lineRule="auto"/>
        <w:jc w:val="both"/>
        <w:rPr>
          <w:rFonts w:ascii="Arial" w:eastAsia="Arial" w:hAnsi="Arial" w:cs="Arial"/>
          <w:sz w:val="22"/>
          <w:szCs w:val="22"/>
        </w:rPr>
      </w:pPr>
    </w:p>
    <w:p w14:paraId="2E7C5FDD" w14:textId="77777777" w:rsidR="006D46C3" w:rsidRPr="000C2A5A" w:rsidRDefault="006D46C3" w:rsidP="006D46C3">
      <w:pPr>
        <w:spacing w:line="275" w:lineRule="auto"/>
        <w:jc w:val="both"/>
        <w:rPr>
          <w:rFonts w:ascii="Arial" w:eastAsia="Arial" w:hAnsi="Arial" w:cs="Arial"/>
          <w:sz w:val="22"/>
          <w:szCs w:val="22"/>
        </w:rPr>
      </w:pPr>
      <w:r w:rsidRPr="000C2A5A">
        <w:rPr>
          <w:rFonts w:ascii="Arial" w:eastAsia="Arial" w:hAnsi="Arial" w:cs="Arial"/>
          <w:sz w:val="22"/>
          <w:szCs w:val="22"/>
        </w:rPr>
        <w:t xml:space="preserve">Podane szacunkowe ilości poszczególnych odpadów przeznaczone do odbioru mogą ulec zmianie. Mają one pomóc w przygotowaniu oferty. Zamawiający nie ponosi odpowiedzialności za powstałe w trakcie zamówienia rozbieżności między podaną szacunkową a zebraną faktycznie przez Wykonawcę ilością odpadów. Wynikłe rozbieżności nie mogą stanowić podstawy ewentualnych roszczeń względem Zamawiającego. Wykonawca przed złożeniem oferty musi mieć świadomość, że dokonując na podstawie podanych danych wartości obliczeń uwzględnia ryzyko ich zmian w trakcie wykonywania zamówienia. </w:t>
      </w:r>
    </w:p>
    <w:p w14:paraId="74765E33" w14:textId="77777777" w:rsidR="006D46C3" w:rsidRDefault="006D46C3" w:rsidP="006D46C3">
      <w:pPr>
        <w:spacing w:line="275" w:lineRule="auto"/>
        <w:jc w:val="both"/>
        <w:rPr>
          <w:rFonts w:ascii="Arial" w:eastAsia="Arial" w:hAnsi="Arial" w:cs="Arial"/>
          <w:sz w:val="22"/>
          <w:szCs w:val="22"/>
        </w:rPr>
      </w:pPr>
    </w:p>
    <w:p w14:paraId="7C08BE37" w14:textId="77777777" w:rsidR="006D46C3" w:rsidRPr="009C252E" w:rsidRDefault="006D46C3" w:rsidP="006D46C3">
      <w:pPr>
        <w:spacing w:line="275" w:lineRule="auto"/>
        <w:jc w:val="both"/>
        <w:rPr>
          <w:rFonts w:ascii="Arial" w:eastAsia="Arial" w:hAnsi="Arial" w:cs="Arial"/>
          <w:b/>
          <w:bCs/>
          <w:sz w:val="22"/>
          <w:szCs w:val="22"/>
        </w:rPr>
      </w:pPr>
      <w:r w:rsidRPr="009C252E">
        <w:rPr>
          <w:rFonts w:ascii="Arial" w:eastAsia="Arial" w:hAnsi="Arial" w:cs="Arial"/>
          <w:b/>
          <w:bCs/>
          <w:sz w:val="22"/>
          <w:szCs w:val="22"/>
        </w:rPr>
        <w:t xml:space="preserve">1.1.5. Wymogi dotyczące wyposażenia Wykonawcy, odbierania, transportu </w:t>
      </w:r>
      <w:r>
        <w:rPr>
          <w:rFonts w:ascii="Arial" w:eastAsia="Arial" w:hAnsi="Arial" w:cs="Arial"/>
          <w:b/>
          <w:bCs/>
          <w:sz w:val="22"/>
          <w:szCs w:val="22"/>
        </w:rPr>
        <w:t xml:space="preserve">                                     </w:t>
      </w:r>
      <w:r w:rsidRPr="009C252E">
        <w:rPr>
          <w:rFonts w:ascii="Arial" w:eastAsia="Arial" w:hAnsi="Arial" w:cs="Arial"/>
          <w:b/>
          <w:bCs/>
          <w:sz w:val="22"/>
          <w:szCs w:val="22"/>
        </w:rPr>
        <w:t>i przekazywania odebranych odpadów komunalnych, standardu sanitarnego wykonywania usług i prowadzonej dokumentacji.</w:t>
      </w:r>
    </w:p>
    <w:p w14:paraId="76762F33" w14:textId="77777777" w:rsidR="006D46C3" w:rsidRPr="009C252E" w:rsidRDefault="006D46C3" w:rsidP="006D46C3">
      <w:pPr>
        <w:spacing w:line="275" w:lineRule="auto"/>
        <w:jc w:val="both"/>
        <w:rPr>
          <w:rFonts w:ascii="Arial" w:eastAsia="Arial" w:hAnsi="Arial" w:cs="Arial"/>
          <w:b/>
          <w:bCs/>
          <w:sz w:val="22"/>
          <w:szCs w:val="22"/>
        </w:rPr>
      </w:pPr>
    </w:p>
    <w:p w14:paraId="2EFDB509" w14:textId="77777777" w:rsidR="006D46C3" w:rsidRPr="009C252E" w:rsidRDefault="006D46C3" w:rsidP="006D46C3">
      <w:pPr>
        <w:spacing w:line="275" w:lineRule="auto"/>
        <w:jc w:val="both"/>
        <w:rPr>
          <w:rFonts w:ascii="Arial" w:eastAsia="Arial" w:hAnsi="Arial" w:cs="Arial"/>
          <w:b/>
          <w:bCs/>
          <w:sz w:val="22"/>
          <w:szCs w:val="22"/>
        </w:rPr>
      </w:pPr>
      <w:r w:rsidRPr="009C252E">
        <w:rPr>
          <w:rFonts w:ascii="Arial" w:eastAsia="Arial" w:hAnsi="Arial" w:cs="Arial"/>
          <w:b/>
          <w:bCs/>
          <w:sz w:val="22"/>
          <w:szCs w:val="22"/>
        </w:rPr>
        <w:t>1.1.5.1 Wymogi dotyczące wyposażenia.</w:t>
      </w:r>
    </w:p>
    <w:p w14:paraId="5616D756" w14:textId="4D8D51FE"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Podmiot odbierający odpady komunalne od właścicieli nieruchomości jest obowiązany do spełnienia wymagań określonych w przepisach ustawy o utrzymaniu czystości i porządku w gminach, w tym zgodnie z art. 9d ust. 1 oraz ust. 2 tej ustawy oraz zgodnie z rozporządzeniem wydanym przez ministra właściwego do spraw </w:t>
      </w:r>
      <w:r w:rsidR="005355BB">
        <w:rPr>
          <w:rFonts w:ascii="Arial" w:eastAsia="Arial" w:hAnsi="Arial" w:cs="Arial"/>
          <w:sz w:val="22"/>
          <w:szCs w:val="22"/>
        </w:rPr>
        <w:t>klimatu</w:t>
      </w:r>
      <w:r w:rsidRPr="009C252E">
        <w:rPr>
          <w:rFonts w:ascii="Arial" w:eastAsia="Arial" w:hAnsi="Arial" w:cs="Arial"/>
          <w:sz w:val="22"/>
          <w:szCs w:val="22"/>
        </w:rPr>
        <w:t xml:space="preserve"> w porozumieniu z ministrem właściwym do spraw gospodarki o szczegółowych wymaganiach, o których mowa w art. 9d ust. 1 wyżej wymienionej ustawy, w tym: </w:t>
      </w:r>
    </w:p>
    <w:p w14:paraId="454FD981"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1) posiadania wyposażenia umożliwiającego odbieranie odpadów komunalnych od właścicieli nieruchomości oraz zapewnienia jego odpowiedniego stanu technicznego; </w:t>
      </w:r>
    </w:p>
    <w:p w14:paraId="23580CD8"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2) utrzymania odpowiedniego stanu sanitarnego pojazdów i urządzeń do odbierania odpadów komunalnych od właścicieli nieruchomości; </w:t>
      </w:r>
    </w:p>
    <w:p w14:paraId="03F1924A" w14:textId="77777777" w:rsidR="006D46C3"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3) spełnienia wymagań technicznych dotyczących wyposażenia pojazdów do odbierania odpadów komunalnych od właścicieli nieruchomości; </w:t>
      </w:r>
    </w:p>
    <w:p w14:paraId="77632C6B" w14:textId="5A63D1C6" w:rsidR="00036E4E" w:rsidRPr="009C252E" w:rsidRDefault="00036E4E" w:rsidP="006D46C3">
      <w:pPr>
        <w:spacing w:line="275" w:lineRule="auto"/>
        <w:jc w:val="both"/>
        <w:rPr>
          <w:rFonts w:ascii="Arial" w:eastAsia="Arial" w:hAnsi="Arial" w:cs="Arial"/>
          <w:sz w:val="22"/>
          <w:szCs w:val="22"/>
        </w:rPr>
      </w:pPr>
      <w:bookmarkStart w:id="4" w:name="_Hlk193268723"/>
      <w:r w:rsidRPr="008761D9">
        <w:rPr>
          <w:rFonts w:ascii="Arial" w:eastAsia="Arial" w:hAnsi="Arial" w:cs="Arial"/>
          <w:sz w:val="22"/>
          <w:szCs w:val="22"/>
        </w:rPr>
        <w:t>4) zgodnie z art. 68b pkt 3 ustawy z dnia 11 stycznia 2018 r. o elektromobilności i paliwach alternatywnych</w:t>
      </w:r>
      <w:r w:rsidR="00C52376" w:rsidRPr="008761D9">
        <w:rPr>
          <w:rFonts w:ascii="Arial" w:eastAsia="Arial" w:hAnsi="Arial" w:cs="Arial"/>
          <w:sz w:val="22"/>
          <w:szCs w:val="22"/>
        </w:rPr>
        <w:t xml:space="preserve"> (Dz.U. z 2024 r. poz. 1289 ze zm.)</w:t>
      </w:r>
      <w:r w:rsidRPr="008761D9">
        <w:rPr>
          <w:rFonts w:ascii="Arial" w:eastAsia="Arial" w:hAnsi="Arial" w:cs="Arial"/>
          <w:sz w:val="22"/>
          <w:szCs w:val="22"/>
        </w:rPr>
        <w:t xml:space="preserve">,  pojazdy przeznaczone do realizacji zamówienia </w:t>
      </w:r>
      <w:r w:rsidR="00217BA6" w:rsidRPr="008761D9">
        <w:rPr>
          <w:rFonts w:ascii="Arial" w:eastAsia="Arial" w:hAnsi="Arial" w:cs="Arial"/>
          <w:sz w:val="22"/>
          <w:szCs w:val="22"/>
        </w:rPr>
        <w:t>powinny spełniać wymagania określone w art. 68a ustawy</w:t>
      </w:r>
      <w:r w:rsidR="00C52376" w:rsidRPr="008761D9">
        <w:rPr>
          <w:rFonts w:ascii="Arial" w:eastAsia="Arial" w:hAnsi="Arial" w:cs="Arial"/>
          <w:sz w:val="22"/>
          <w:szCs w:val="22"/>
        </w:rPr>
        <w:t>;</w:t>
      </w:r>
    </w:p>
    <w:bookmarkEnd w:id="4"/>
    <w:p w14:paraId="6585CFDC" w14:textId="410C3556" w:rsidR="006D46C3" w:rsidRPr="009C252E" w:rsidRDefault="00217BA6" w:rsidP="006D46C3">
      <w:pPr>
        <w:spacing w:line="275" w:lineRule="auto"/>
        <w:jc w:val="both"/>
        <w:rPr>
          <w:rFonts w:ascii="Arial" w:eastAsia="Arial" w:hAnsi="Arial" w:cs="Arial"/>
          <w:sz w:val="22"/>
          <w:szCs w:val="22"/>
        </w:rPr>
      </w:pPr>
      <w:r>
        <w:rPr>
          <w:rFonts w:ascii="Arial" w:eastAsia="Arial" w:hAnsi="Arial" w:cs="Arial"/>
          <w:sz w:val="22"/>
          <w:szCs w:val="22"/>
        </w:rPr>
        <w:t>5</w:t>
      </w:r>
      <w:r w:rsidR="006D46C3" w:rsidRPr="009C252E">
        <w:rPr>
          <w:rFonts w:ascii="Arial" w:eastAsia="Arial" w:hAnsi="Arial" w:cs="Arial"/>
          <w:sz w:val="22"/>
          <w:szCs w:val="22"/>
        </w:rPr>
        <w:t xml:space="preserve">) zapewnienia odpowiedniego usytuowania i wyposażenia bazy magazynowo-transportowej; </w:t>
      </w:r>
    </w:p>
    <w:p w14:paraId="598426DA" w14:textId="63FAD6A6" w:rsidR="006D46C3" w:rsidRPr="009C252E" w:rsidRDefault="00217BA6" w:rsidP="006D46C3">
      <w:pPr>
        <w:spacing w:line="275" w:lineRule="auto"/>
        <w:jc w:val="both"/>
        <w:rPr>
          <w:rFonts w:ascii="Arial" w:eastAsia="Arial" w:hAnsi="Arial" w:cs="Arial"/>
          <w:sz w:val="22"/>
          <w:szCs w:val="22"/>
        </w:rPr>
      </w:pPr>
      <w:r>
        <w:rPr>
          <w:rFonts w:ascii="Arial" w:eastAsia="Arial" w:hAnsi="Arial" w:cs="Arial"/>
          <w:sz w:val="22"/>
          <w:szCs w:val="22"/>
        </w:rPr>
        <w:t>6</w:t>
      </w:r>
      <w:r w:rsidR="006D46C3" w:rsidRPr="009C252E">
        <w:rPr>
          <w:rFonts w:ascii="Arial" w:eastAsia="Arial" w:hAnsi="Arial" w:cs="Arial"/>
          <w:sz w:val="22"/>
          <w:szCs w:val="22"/>
        </w:rPr>
        <w:t>) spełnia</w:t>
      </w:r>
      <w:r w:rsidR="00A35BAE">
        <w:rPr>
          <w:rFonts w:ascii="Arial" w:eastAsia="Arial" w:hAnsi="Arial" w:cs="Arial"/>
          <w:sz w:val="22"/>
          <w:szCs w:val="22"/>
        </w:rPr>
        <w:t xml:space="preserve">nia </w:t>
      </w:r>
      <w:r w:rsidR="006D46C3" w:rsidRPr="009C252E">
        <w:rPr>
          <w:rFonts w:ascii="Arial" w:eastAsia="Arial" w:hAnsi="Arial" w:cs="Arial"/>
          <w:sz w:val="22"/>
          <w:szCs w:val="22"/>
        </w:rPr>
        <w:t>wymaga</w:t>
      </w:r>
      <w:r w:rsidR="00A35BAE">
        <w:rPr>
          <w:rFonts w:ascii="Arial" w:eastAsia="Arial" w:hAnsi="Arial" w:cs="Arial"/>
          <w:sz w:val="22"/>
          <w:szCs w:val="22"/>
        </w:rPr>
        <w:t>ń</w:t>
      </w:r>
      <w:r w:rsidR="006D46C3" w:rsidRPr="009C252E">
        <w:rPr>
          <w:rFonts w:ascii="Arial" w:eastAsia="Arial" w:hAnsi="Arial" w:cs="Arial"/>
          <w:sz w:val="22"/>
          <w:szCs w:val="22"/>
        </w:rPr>
        <w:t xml:space="preserve"> określon</w:t>
      </w:r>
      <w:r w:rsidR="00A35BAE">
        <w:rPr>
          <w:rFonts w:ascii="Arial" w:eastAsia="Arial" w:hAnsi="Arial" w:cs="Arial"/>
          <w:sz w:val="22"/>
          <w:szCs w:val="22"/>
        </w:rPr>
        <w:t>ych</w:t>
      </w:r>
      <w:r w:rsidR="006D46C3" w:rsidRPr="009C252E">
        <w:rPr>
          <w:rFonts w:ascii="Arial" w:eastAsia="Arial" w:hAnsi="Arial" w:cs="Arial"/>
          <w:sz w:val="22"/>
          <w:szCs w:val="22"/>
        </w:rPr>
        <w:t xml:space="preserve"> w rozporządzeniu wydanym na podstawie art. 9d ust. 2 ustawy o utrzymaniu czystości i porządku w gminach. </w:t>
      </w:r>
    </w:p>
    <w:p w14:paraId="3DD363AB" w14:textId="77777777" w:rsidR="006D46C3"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Wykonawca będzie uznany za zdolnego do wykonywania zamówienia jeśli będzie dysponował: co najmniej 2 samochodami do opróżniania pojemników na odpady o minimalnej pojemności 13 m3, co najmniej 1 pojazdem typu hakowiec lub bramowiec i co najmniej 2 pojazdami do odbioru odpadów segregowanych, w tym jednym z systemem HDS. Wszystkie pojazdy powinny być wyposażone w urządzenia GPS pozwalające Zamawiającemu na kontrolę tras przejazdu. Ponadto Wykonawca w przypadku awarii pojazdów niezbędnych do realizacji zamówienia musi mieć zapewniony natychmiastowy dostęp do pojazdów zastępczych.</w:t>
      </w:r>
    </w:p>
    <w:p w14:paraId="71A3753A" w14:textId="77777777" w:rsidR="006D46C3" w:rsidRDefault="006D46C3" w:rsidP="006D46C3">
      <w:pPr>
        <w:spacing w:line="275" w:lineRule="auto"/>
        <w:jc w:val="both"/>
        <w:rPr>
          <w:rFonts w:ascii="Arial" w:eastAsia="Arial" w:hAnsi="Arial" w:cs="Arial"/>
          <w:sz w:val="22"/>
          <w:szCs w:val="22"/>
        </w:rPr>
      </w:pPr>
    </w:p>
    <w:p w14:paraId="333043A8" w14:textId="77777777" w:rsidR="005355BB" w:rsidRDefault="005355BB" w:rsidP="006D46C3">
      <w:pPr>
        <w:spacing w:line="275" w:lineRule="auto"/>
        <w:jc w:val="both"/>
        <w:rPr>
          <w:rFonts w:ascii="Arial" w:eastAsia="Arial" w:hAnsi="Arial" w:cs="Arial"/>
          <w:sz w:val="22"/>
          <w:szCs w:val="22"/>
        </w:rPr>
      </w:pPr>
    </w:p>
    <w:p w14:paraId="26D537AB" w14:textId="77777777" w:rsidR="006D46C3" w:rsidRPr="009C252E" w:rsidRDefault="006D46C3" w:rsidP="006D46C3">
      <w:pPr>
        <w:spacing w:line="275" w:lineRule="auto"/>
        <w:jc w:val="both"/>
        <w:rPr>
          <w:rFonts w:ascii="Arial" w:eastAsia="Arial" w:hAnsi="Arial" w:cs="Arial"/>
          <w:b/>
          <w:sz w:val="22"/>
          <w:szCs w:val="22"/>
        </w:rPr>
      </w:pPr>
      <w:r w:rsidRPr="009C252E">
        <w:rPr>
          <w:rFonts w:ascii="Arial" w:eastAsia="Arial" w:hAnsi="Arial" w:cs="Arial"/>
          <w:b/>
          <w:sz w:val="22"/>
          <w:szCs w:val="22"/>
        </w:rPr>
        <w:t>1.1.5.2.  Wymogi dotyczące odbierania i przekazywania odpadów do zagospodarowania.</w:t>
      </w:r>
    </w:p>
    <w:p w14:paraId="5CC56FDD" w14:textId="77777777" w:rsidR="006D46C3" w:rsidRDefault="006D46C3" w:rsidP="006D46C3">
      <w:pPr>
        <w:spacing w:line="275" w:lineRule="auto"/>
        <w:jc w:val="both"/>
        <w:rPr>
          <w:rFonts w:ascii="Arial" w:eastAsia="Arial" w:hAnsi="Arial" w:cs="Arial"/>
          <w:sz w:val="22"/>
          <w:szCs w:val="22"/>
        </w:rPr>
      </w:pPr>
    </w:p>
    <w:p w14:paraId="1D615BD6"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lastRenderedPageBreak/>
        <w:t xml:space="preserve">Podmiot odbierający odpady komunalne od właścicieli nieruchomości jest obowiązany do: </w:t>
      </w:r>
    </w:p>
    <w:p w14:paraId="3B0CDF75"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1) przekazywania odebranych od właścicieli nieruchomości selektywnie zebranych odpadów komunalnych do instalacji odzysku i unieszkodliwiania odpadów, zgodnie z hierarchią postępowania z odpadami, o której mowa w ustawie o odpadach, </w:t>
      </w:r>
    </w:p>
    <w:p w14:paraId="77E5669D" w14:textId="77777777" w:rsidR="006D46C3" w:rsidRPr="009C252E"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2) zorganizowania i wykonywania odbioru odpadów w sposób uniemożliwiający zmieszanie selektywnie zebranych odpadów komunalnych z niesegregowanymi (zmieszanymi) odpadami komunalnymi odbieranymi od właścicieli nieruchomości,</w:t>
      </w:r>
    </w:p>
    <w:p w14:paraId="369E9071" w14:textId="77777777" w:rsidR="006D46C3"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 xml:space="preserve">3) zorganizowania odbioru odpadów z nieruchomości zamieszkałych w taki sposób aby wykluczyć odbiór tym samym kursem i przekazanie ich do zagospodarowania razem </w:t>
      </w:r>
      <w:r>
        <w:rPr>
          <w:rFonts w:ascii="Arial" w:eastAsia="Arial" w:hAnsi="Arial" w:cs="Arial"/>
          <w:sz w:val="22"/>
          <w:szCs w:val="22"/>
        </w:rPr>
        <w:t xml:space="preserve">                            </w:t>
      </w:r>
      <w:r w:rsidRPr="009C252E">
        <w:rPr>
          <w:rFonts w:ascii="Arial" w:eastAsia="Arial" w:hAnsi="Arial" w:cs="Arial"/>
          <w:sz w:val="22"/>
          <w:szCs w:val="22"/>
        </w:rPr>
        <w:t xml:space="preserve">z odpadami zebranymi z nieruchomości niezamieszkałych. </w:t>
      </w:r>
    </w:p>
    <w:p w14:paraId="7C181F2E" w14:textId="77777777" w:rsidR="006D46C3" w:rsidRPr="009C252E" w:rsidRDefault="006D46C3" w:rsidP="006D46C3">
      <w:pPr>
        <w:spacing w:line="275" w:lineRule="auto"/>
        <w:jc w:val="both"/>
        <w:rPr>
          <w:rFonts w:ascii="Arial" w:eastAsia="Arial" w:hAnsi="Arial" w:cs="Arial"/>
          <w:sz w:val="22"/>
          <w:szCs w:val="22"/>
        </w:rPr>
      </w:pPr>
    </w:p>
    <w:p w14:paraId="447129A3" w14:textId="77777777" w:rsidR="006D46C3" w:rsidRPr="00E666F8" w:rsidRDefault="006D46C3" w:rsidP="006D46C3">
      <w:pPr>
        <w:spacing w:line="275" w:lineRule="auto"/>
        <w:jc w:val="both"/>
        <w:rPr>
          <w:rFonts w:ascii="Arial" w:eastAsia="Arial" w:hAnsi="Arial" w:cs="Arial"/>
          <w:b/>
          <w:bCs/>
          <w:sz w:val="22"/>
          <w:szCs w:val="22"/>
        </w:rPr>
      </w:pPr>
      <w:r w:rsidRPr="00E666F8">
        <w:rPr>
          <w:rFonts w:ascii="Arial" w:eastAsia="Arial" w:hAnsi="Arial" w:cs="Arial"/>
          <w:b/>
          <w:bCs/>
          <w:sz w:val="22"/>
          <w:szCs w:val="22"/>
        </w:rPr>
        <w:t>1.1.5.3. Docelowe miejsca przekazania odpadów.</w:t>
      </w:r>
    </w:p>
    <w:p w14:paraId="44572ADB" w14:textId="77777777" w:rsidR="006D46C3" w:rsidRDefault="006D46C3" w:rsidP="006D46C3">
      <w:pPr>
        <w:spacing w:line="275" w:lineRule="auto"/>
        <w:jc w:val="both"/>
        <w:rPr>
          <w:rFonts w:ascii="Arial" w:eastAsia="Arial" w:hAnsi="Arial" w:cs="Arial"/>
          <w:sz w:val="22"/>
          <w:szCs w:val="22"/>
        </w:rPr>
      </w:pPr>
      <w:r w:rsidRPr="009C252E">
        <w:rPr>
          <w:rFonts w:ascii="Arial" w:eastAsia="Arial" w:hAnsi="Arial" w:cs="Arial"/>
          <w:sz w:val="22"/>
          <w:szCs w:val="22"/>
        </w:rPr>
        <w:t>Wykonawca jest obowiązany do przekazywania do zagospodarowania poszczególnych frakcji odpadów objętych przedmiotem zamówienia do Instalacji Komunalnej w Długoszynie prowadzonej przez Celowy Związek Gmin CZG-12.</w:t>
      </w:r>
    </w:p>
    <w:p w14:paraId="5F13E8D3" w14:textId="77777777" w:rsidR="006D46C3" w:rsidRDefault="006D46C3" w:rsidP="006D46C3">
      <w:pPr>
        <w:spacing w:line="275" w:lineRule="auto"/>
        <w:jc w:val="both"/>
        <w:rPr>
          <w:rFonts w:ascii="Arial" w:eastAsia="Arial" w:hAnsi="Arial" w:cs="Arial"/>
          <w:sz w:val="22"/>
          <w:szCs w:val="22"/>
        </w:rPr>
      </w:pPr>
    </w:p>
    <w:p w14:paraId="19D7DB9E" w14:textId="77777777" w:rsidR="006D46C3" w:rsidRPr="00E666F8" w:rsidRDefault="006D46C3" w:rsidP="006D46C3">
      <w:pPr>
        <w:spacing w:line="275" w:lineRule="auto"/>
        <w:jc w:val="both"/>
        <w:rPr>
          <w:rFonts w:ascii="Arial" w:eastAsia="Arial" w:hAnsi="Arial" w:cs="Arial"/>
          <w:b/>
          <w:bCs/>
          <w:sz w:val="22"/>
          <w:szCs w:val="22"/>
        </w:rPr>
      </w:pPr>
      <w:r w:rsidRPr="00E666F8">
        <w:rPr>
          <w:rFonts w:ascii="Arial" w:eastAsia="Arial" w:hAnsi="Arial" w:cs="Arial"/>
          <w:b/>
          <w:bCs/>
          <w:sz w:val="22"/>
          <w:szCs w:val="22"/>
        </w:rPr>
        <w:t>1.1.5.4. Standard sanitarny wykonywania usług oraz ochrony środowiska.</w:t>
      </w:r>
    </w:p>
    <w:p w14:paraId="091104A2" w14:textId="77777777" w:rsidR="006D46C3" w:rsidRPr="00E666F8" w:rsidRDefault="006D46C3" w:rsidP="006D46C3">
      <w:pPr>
        <w:spacing w:line="275" w:lineRule="auto"/>
        <w:jc w:val="both"/>
        <w:rPr>
          <w:rFonts w:ascii="Arial" w:eastAsia="Arial" w:hAnsi="Arial" w:cs="Arial"/>
          <w:sz w:val="22"/>
          <w:szCs w:val="22"/>
        </w:rPr>
      </w:pPr>
      <w:r w:rsidRPr="00E666F8">
        <w:rPr>
          <w:rFonts w:ascii="Arial" w:eastAsia="Arial" w:hAnsi="Arial" w:cs="Arial"/>
          <w:sz w:val="22"/>
          <w:szCs w:val="22"/>
        </w:rPr>
        <w:t>Przedmiot zamówienia należy wykonywać zgodnie z przepisami prawa ochrony środowiska oraz przepisami sanitarnymi, w tym ww. rozporządzeniem wydanym na podstawie art. 9d ust. 2 ustawy o utrzymaniu czystości i porządku w gminach.  W przypadku rozsypania się odpadów w trakcie ich odbioru Wykonawca jest zobowiązany do ich natychmiastowego zebrania.</w:t>
      </w:r>
    </w:p>
    <w:p w14:paraId="6CEB7239" w14:textId="77777777" w:rsidR="006D46C3" w:rsidRDefault="006D46C3" w:rsidP="006D46C3">
      <w:pPr>
        <w:spacing w:line="275" w:lineRule="auto"/>
        <w:jc w:val="both"/>
        <w:rPr>
          <w:rFonts w:ascii="Arial" w:eastAsia="Arial" w:hAnsi="Arial" w:cs="Arial"/>
          <w:b/>
          <w:bCs/>
          <w:sz w:val="22"/>
          <w:szCs w:val="22"/>
        </w:rPr>
      </w:pPr>
    </w:p>
    <w:p w14:paraId="1F89D777" w14:textId="77777777" w:rsidR="006D46C3" w:rsidRDefault="006D46C3" w:rsidP="006D46C3">
      <w:pPr>
        <w:spacing w:line="275" w:lineRule="auto"/>
        <w:jc w:val="both"/>
        <w:rPr>
          <w:rFonts w:ascii="Arial" w:eastAsia="Arial" w:hAnsi="Arial" w:cs="Arial"/>
          <w:b/>
          <w:bCs/>
          <w:sz w:val="22"/>
          <w:szCs w:val="22"/>
        </w:rPr>
      </w:pPr>
      <w:r w:rsidRPr="00AB655F">
        <w:rPr>
          <w:rFonts w:ascii="Arial" w:eastAsia="Arial" w:hAnsi="Arial" w:cs="Arial"/>
          <w:b/>
          <w:bCs/>
          <w:sz w:val="22"/>
          <w:szCs w:val="22"/>
        </w:rPr>
        <w:t>1.1.5.5. Obowiązek prowadzenia i przekazywania Zamawiającemu dokumentacji związanej  z działalnością objętą zamówieniem.</w:t>
      </w:r>
    </w:p>
    <w:p w14:paraId="061BB34C" w14:textId="77777777" w:rsidR="006D46C3" w:rsidRDefault="006D46C3" w:rsidP="006D46C3">
      <w:pPr>
        <w:spacing w:line="275" w:lineRule="auto"/>
        <w:jc w:val="both"/>
        <w:rPr>
          <w:rFonts w:ascii="Arial" w:eastAsia="Arial" w:hAnsi="Arial" w:cs="Arial"/>
          <w:sz w:val="22"/>
          <w:szCs w:val="22"/>
        </w:rPr>
      </w:pPr>
    </w:p>
    <w:p w14:paraId="6FBA0D86" w14:textId="77777777" w:rsidR="006D46C3" w:rsidRPr="008868BF" w:rsidRDefault="006D46C3" w:rsidP="006D46C3">
      <w:pPr>
        <w:spacing w:line="275" w:lineRule="auto"/>
        <w:jc w:val="both"/>
        <w:rPr>
          <w:rFonts w:ascii="Arial" w:eastAsia="Arial" w:hAnsi="Arial" w:cs="Arial"/>
          <w:sz w:val="22"/>
          <w:szCs w:val="22"/>
        </w:rPr>
      </w:pPr>
      <w:r w:rsidRPr="008868BF">
        <w:rPr>
          <w:rFonts w:ascii="Arial" w:eastAsia="Arial" w:hAnsi="Arial" w:cs="Arial"/>
          <w:sz w:val="22"/>
          <w:szCs w:val="22"/>
        </w:rPr>
        <w:t>Wykonawca ma obowiązek przekazywania wraz z fakturą, dotyczącą rozliczenia usługi za poprzedni miesiąc, następujących dokumentów:</w:t>
      </w:r>
    </w:p>
    <w:p w14:paraId="4FA5C03F" w14:textId="77777777" w:rsidR="006D46C3" w:rsidRPr="008868BF" w:rsidRDefault="006D46C3" w:rsidP="006D46C3">
      <w:pPr>
        <w:spacing w:line="275" w:lineRule="auto"/>
        <w:jc w:val="both"/>
        <w:rPr>
          <w:rFonts w:ascii="Arial" w:eastAsia="Arial" w:hAnsi="Arial" w:cs="Arial"/>
          <w:sz w:val="22"/>
          <w:szCs w:val="22"/>
        </w:rPr>
      </w:pPr>
      <w:r w:rsidRPr="008868BF">
        <w:rPr>
          <w:rFonts w:ascii="Arial" w:eastAsia="Arial" w:hAnsi="Arial" w:cs="Arial"/>
          <w:sz w:val="22"/>
          <w:szCs w:val="22"/>
        </w:rPr>
        <w:t>1) zestawienia ilości odebranych i przekazanych do zagospodarowania poszczególnych, przewidzianych w zamówieniu frakcji odpadów komunalnych (Zamawiający ma prawo żądać od Wykonawcy także dowodów ważenia wyszczególnionych w zestawieniu odpadów),</w:t>
      </w:r>
    </w:p>
    <w:p w14:paraId="24CD0063" w14:textId="77777777" w:rsidR="006D46C3" w:rsidRPr="008868BF" w:rsidRDefault="006D46C3" w:rsidP="006D46C3">
      <w:pPr>
        <w:spacing w:line="275" w:lineRule="auto"/>
        <w:jc w:val="both"/>
        <w:rPr>
          <w:rFonts w:ascii="Arial" w:eastAsia="Arial" w:hAnsi="Arial" w:cs="Arial"/>
          <w:sz w:val="22"/>
          <w:szCs w:val="22"/>
        </w:rPr>
      </w:pPr>
      <w:r w:rsidRPr="008868BF">
        <w:rPr>
          <w:rFonts w:ascii="Arial" w:eastAsia="Arial" w:hAnsi="Arial" w:cs="Arial"/>
          <w:sz w:val="22"/>
          <w:szCs w:val="22"/>
        </w:rPr>
        <w:t>2)  zestawienia ilości wydanych worków na poszczególne frakcje odpadów,</w:t>
      </w:r>
    </w:p>
    <w:p w14:paraId="6794A516" w14:textId="77777777" w:rsidR="006D46C3" w:rsidRPr="008868BF" w:rsidRDefault="006D46C3" w:rsidP="006D46C3">
      <w:pPr>
        <w:spacing w:line="275" w:lineRule="auto"/>
        <w:jc w:val="both"/>
        <w:rPr>
          <w:rFonts w:ascii="Arial" w:eastAsia="Arial" w:hAnsi="Arial" w:cs="Arial"/>
          <w:sz w:val="22"/>
          <w:szCs w:val="22"/>
        </w:rPr>
      </w:pPr>
      <w:r w:rsidRPr="008868BF">
        <w:rPr>
          <w:rFonts w:ascii="Arial" w:eastAsia="Arial" w:hAnsi="Arial" w:cs="Arial"/>
          <w:sz w:val="22"/>
          <w:szCs w:val="22"/>
        </w:rPr>
        <w:t xml:space="preserve">3) zestawienia ilości i pojemności dostawionych lub zamienionych pojemników </w:t>
      </w:r>
      <w:r>
        <w:rPr>
          <w:rFonts w:ascii="Arial" w:eastAsia="Arial" w:hAnsi="Arial" w:cs="Arial"/>
          <w:sz w:val="22"/>
          <w:szCs w:val="22"/>
        </w:rPr>
        <w:t xml:space="preserve">                                      </w:t>
      </w:r>
      <w:r w:rsidRPr="008868BF">
        <w:rPr>
          <w:rFonts w:ascii="Arial" w:eastAsia="Arial" w:hAnsi="Arial" w:cs="Arial"/>
          <w:sz w:val="22"/>
          <w:szCs w:val="22"/>
        </w:rPr>
        <w:t>na poszczególne frakcje odpadów.</w:t>
      </w:r>
    </w:p>
    <w:p w14:paraId="4C8E3600" w14:textId="77777777" w:rsidR="006D46C3" w:rsidRPr="008868BF" w:rsidRDefault="006D46C3" w:rsidP="006D46C3">
      <w:pPr>
        <w:spacing w:line="275" w:lineRule="auto"/>
        <w:jc w:val="both"/>
        <w:rPr>
          <w:rFonts w:ascii="Arial" w:eastAsia="Arial" w:hAnsi="Arial" w:cs="Arial"/>
          <w:sz w:val="22"/>
          <w:szCs w:val="22"/>
        </w:rPr>
      </w:pPr>
    </w:p>
    <w:p w14:paraId="06BA8541" w14:textId="0421AB8B" w:rsidR="006D46C3" w:rsidRDefault="006D46C3" w:rsidP="006D46C3">
      <w:pPr>
        <w:spacing w:line="275" w:lineRule="auto"/>
        <w:jc w:val="both"/>
        <w:rPr>
          <w:rFonts w:ascii="Arial" w:eastAsia="Arial" w:hAnsi="Arial" w:cs="Arial"/>
          <w:sz w:val="22"/>
          <w:szCs w:val="22"/>
        </w:rPr>
      </w:pPr>
      <w:r>
        <w:rPr>
          <w:rFonts w:ascii="Arial" w:eastAsia="Arial" w:hAnsi="Arial" w:cs="Arial"/>
          <w:sz w:val="22"/>
          <w:szCs w:val="22"/>
        </w:rPr>
        <w:t>Ponad</w:t>
      </w:r>
      <w:r w:rsidRPr="008868BF">
        <w:rPr>
          <w:rFonts w:ascii="Arial" w:eastAsia="Arial" w:hAnsi="Arial" w:cs="Arial"/>
          <w:sz w:val="22"/>
          <w:szCs w:val="22"/>
        </w:rPr>
        <w:t>to Wykona</w:t>
      </w:r>
      <w:r>
        <w:rPr>
          <w:rFonts w:ascii="Arial" w:eastAsia="Arial" w:hAnsi="Arial" w:cs="Arial"/>
          <w:sz w:val="22"/>
          <w:szCs w:val="22"/>
        </w:rPr>
        <w:t>wca ma obowiązek przekazywania Z</w:t>
      </w:r>
      <w:r w:rsidRPr="008868BF">
        <w:rPr>
          <w:rFonts w:ascii="Arial" w:eastAsia="Arial" w:hAnsi="Arial" w:cs="Arial"/>
          <w:sz w:val="22"/>
          <w:szCs w:val="22"/>
        </w:rPr>
        <w:t>amawiającemu protokołów wraz</w:t>
      </w:r>
      <w:r>
        <w:rPr>
          <w:rFonts w:ascii="Arial" w:eastAsia="Arial" w:hAnsi="Arial" w:cs="Arial"/>
          <w:sz w:val="22"/>
          <w:szCs w:val="22"/>
        </w:rPr>
        <w:t xml:space="preserve">                          </w:t>
      </w:r>
      <w:r w:rsidRPr="008868BF">
        <w:rPr>
          <w:rFonts w:ascii="Arial" w:eastAsia="Arial" w:hAnsi="Arial" w:cs="Arial"/>
          <w:sz w:val="22"/>
          <w:szCs w:val="22"/>
        </w:rPr>
        <w:t xml:space="preserve"> z wykonaną dokumentacją fotograficzną w przypadku niedopełniania przez właściciela nieruchomości obowiązku w zakresie selektywnego zbierania odpadów komunalnych zgodnie z regułami określonymi w </w:t>
      </w:r>
      <w:r w:rsidR="005355BB">
        <w:rPr>
          <w:rFonts w:ascii="Arial" w:eastAsia="Arial" w:hAnsi="Arial" w:cs="Arial"/>
          <w:sz w:val="22"/>
          <w:szCs w:val="22"/>
        </w:rPr>
        <w:t>R</w:t>
      </w:r>
      <w:r w:rsidRPr="008868BF">
        <w:rPr>
          <w:rFonts w:ascii="Arial" w:eastAsia="Arial" w:hAnsi="Arial" w:cs="Arial"/>
          <w:sz w:val="22"/>
          <w:szCs w:val="22"/>
        </w:rPr>
        <w:t xml:space="preserve">egulaminie utrzymania czystości i porządku na terenie miasta </w:t>
      </w:r>
      <w:r>
        <w:rPr>
          <w:rFonts w:ascii="Arial" w:eastAsia="Arial" w:hAnsi="Arial" w:cs="Arial"/>
          <w:sz w:val="22"/>
          <w:szCs w:val="22"/>
        </w:rPr>
        <w:t>Kostrzyn nad Odrą. Przekazanie Z</w:t>
      </w:r>
      <w:r w:rsidRPr="008868BF">
        <w:rPr>
          <w:rFonts w:ascii="Arial" w:eastAsia="Arial" w:hAnsi="Arial" w:cs="Arial"/>
          <w:sz w:val="22"/>
          <w:szCs w:val="22"/>
        </w:rPr>
        <w:t xml:space="preserve">amawiającemu sporządzonego protokołu winno nastąpić </w:t>
      </w:r>
      <w:r>
        <w:rPr>
          <w:rFonts w:ascii="Arial" w:eastAsia="Arial" w:hAnsi="Arial" w:cs="Arial"/>
          <w:sz w:val="22"/>
          <w:szCs w:val="22"/>
        </w:rPr>
        <w:t xml:space="preserve">               </w:t>
      </w:r>
      <w:r w:rsidRPr="008868BF">
        <w:rPr>
          <w:rFonts w:ascii="Arial" w:eastAsia="Arial" w:hAnsi="Arial" w:cs="Arial"/>
          <w:sz w:val="22"/>
          <w:szCs w:val="22"/>
        </w:rPr>
        <w:t>w terminie do siedmiu dni od dnia stwierdzenia nieprawidłowej segregacji odpadów komunalnych przez właściciela nieruchomości zamieszkałej.</w:t>
      </w:r>
    </w:p>
    <w:p w14:paraId="6A835999" w14:textId="77777777" w:rsidR="005355BB" w:rsidRDefault="005355BB" w:rsidP="006D46C3">
      <w:pPr>
        <w:spacing w:line="275" w:lineRule="auto"/>
        <w:jc w:val="both"/>
        <w:rPr>
          <w:rFonts w:ascii="Arial" w:eastAsia="Arial" w:hAnsi="Arial" w:cs="Arial"/>
          <w:sz w:val="22"/>
          <w:szCs w:val="22"/>
        </w:rPr>
      </w:pPr>
    </w:p>
    <w:p w14:paraId="005B6A1E" w14:textId="77777777" w:rsidR="006D46C3" w:rsidRPr="008868BF" w:rsidRDefault="006D46C3" w:rsidP="006D46C3">
      <w:pPr>
        <w:spacing w:line="275" w:lineRule="auto"/>
        <w:jc w:val="both"/>
        <w:rPr>
          <w:rFonts w:ascii="Arial" w:eastAsia="Arial" w:hAnsi="Arial" w:cs="Arial"/>
          <w:b/>
          <w:bCs/>
          <w:sz w:val="22"/>
          <w:szCs w:val="22"/>
        </w:rPr>
      </w:pPr>
      <w:r w:rsidRPr="008868BF">
        <w:rPr>
          <w:rFonts w:ascii="Arial" w:eastAsia="Arial" w:hAnsi="Arial" w:cs="Arial"/>
          <w:b/>
          <w:bCs/>
          <w:sz w:val="22"/>
          <w:szCs w:val="22"/>
        </w:rPr>
        <w:t>1.1.6  Rozliczanie usługi świadczonej przez Wykonawcę</w:t>
      </w:r>
    </w:p>
    <w:p w14:paraId="4E029F18" w14:textId="77777777" w:rsidR="006D46C3" w:rsidRDefault="006D46C3" w:rsidP="006D46C3">
      <w:pPr>
        <w:spacing w:line="275" w:lineRule="auto"/>
        <w:jc w:val="both"/>
        <w:rPr>
          <w:rFonts w:ascii="Arial" w:eastAsia="Arial" w:hAnsi="Arial" w:cs="Arial"/>
          <w:sz w:val="22"/>
          <w:szCs w:val="22"/>
        </w:rPr>
      </w:pPr>
    </w:p>
    <w:p w14:paraId="559E3D47" w14:textId="77777777" w:rsidR="006D46C3" w:rsidRPr="008868BF" w:rsidRDefault="006D46C3" w:rsidP="006D46C3">
      <w:pPr>
        <w:spacing w:line="275" w:lineRule="auto"/>
        <w:jc w:val="both"/>
        <w:rPr>
          <w:rFonts w:ascii="Arial" w:eastAsia="Arial" w:hAnsi="Arial" w:cs="Arial"/>
          <w:bCs/>
          <w:sz w:val="22"/>
          <w:szCs w:val="22"/>
        </w:rPr>
      </w:pPr>
      <w:r w:rsidRPr="008868BF">
        <w:rPr>
          <w:rFonts w:ascii="Arial" w:eastAsia="Arial" w:hAnsi="Arial" w:cs="Arial"/>
          <w:bCs/>
          <w:sz w:val="22"/>
          <w:szCs w:val="22"/>
        </w:rPr>
        <w:t xml:space="preserve">Wykonawca będzie rozliczał się z Zamawiającym co miesiąc w zakresie zapłaty za usługę, która obejmuje: odbiór, transport do wyznaczonego miejsca odpadów komunalnych </w:t>
      </w:r>
      <w:r w:rsidRPr="008868BF">
        <w:rPr>
          <w:rFonts w:ascii="Arial" w:eastAsia="Arial" w:hAnsi="Arial" w:cs="Arial"/>
          <w:bCs/>
          <w:sz w:val="22"/>
          <w:szCs w:val="22"/>
        </w:rPr>
        <w:lastRenderedPageBreak/>
        <w:t>niesegregowanych (zmieszanych) i segregowanych, wyposażenie nieruchomości w pojemniki i worki wraz z wszystkimi kosztami i opłatami z tym związanymi.</w:t>
      </w:r>
    </w:p>
    <w:p w14:paraId="32A1A1B0" w14:textId="77777777" w:rsidR="006D46C3" w:rsidRPr="008868BF" w:rsidRDefault="006D46C3" w:rsidP="006D46C3">
      <w:pPr>
        <w:spacing w:line="275" w:lineRule="auto"/>
        <w:jc w:val="both"/>
        <w:rPr>
          <w:rFonts w:ascii="Arial" w:eastAsia="Arial" w:hAnsi="Arial" w:cs="Arial"/>
          <w:bCs/>
          <w:sz w:val="22"/>
          <w:szCs w:val="22"/>
        </w:rPr>
      </w:pPr>
      <w:r w:rsidRPr="008868BF">
        <w:rPr>
          <w:rFonts w:ascii="Arial" w:eastAsia="Arial" w:hAnsi="Arial" w:cs="Arial"/>
          <w:bCs/>
          <w:sz w:val="22"/>
          <w:szCs w:val="22"/>
        </w:rPr>
        <w:t>Podstawę ustalenia wynagrodzenia stanowić będzie zestawienie sumy zadeklarowanych przez Wykonawcę stawek za odebranie od właścicieli nieruchomości i przekazanie do zagospodarowania 1 Mg danej frakcji odpadów komunalnych i iloczynu ich ilości,</w:t>
      </w:r>
    </w:p>
    <w:p w14:paraId="7DC4AF0E" w14:textId="77777777" w:rsidR="006D46C3" w:rsidRPr="008868BF" w:rsidRDefault="006D46C3" w:rsidP="006D46C3">
      <w:pPr>
        <w:spacing w:line="275" w:lineRule="auto"/>
        <w:jc w:val="both"/>
        <w:rPr>
          <w:rFonts w:ascii="Arial" w:eastAsia="Arial" w:hAnsi="Arial" w:cs="Arial"/>
          <w:bCs/>
          <w:sz w:val="22"/>
          <w:szCs w:val="22"/>
        </w:rPr>
      </w:pPr>
    </w:p>
    <w:p w14:paraId="7D7CAF48" w14:textId="77777777" w:rsidR="006D46C3" w:rsidRPr="008868BF" w:rsidRDefault="006D46C3" w:rsidP="006D46C3">
      <w:pPr>
        <w:spacing w:line="275" w:lineRule="auto"/>
        <w:jc w:val="both"/>
        <w:rPr>
          <w:rFonts w:ascii="Arial" w:eastAsia="Arial" w:hAnsi="Arial" w:cs="Arial"/>
          <w:bCs/>
          <w:sz w:val="22"/>
          <w:szCs w:val="22"/>
        </w:rPr>
      </w:pPr>
      <w:r w:rsidRPr="008868BF">
        <w:rPr>
          <w:rFonts w:ascii="Arial" w:eastAsia="Arial" w:hAnsi="Arial" w:cs="Arial"/>
          <w:bCs/>
          <w:sz w:val="22"/>
          <w:szCs w:val="22"/>
        </w:rPr>
        <w:t>Rozliczenie będzie następowało na podstawie następującego zestawienia, które będzie stanowić załącznik do wystawionej faktury:</w:t>
      </w:r>
    </w:p>
    <w:p w14:paraId="335D5F75" w14:textId="77777777" w:rsidR="006D46C3" w:rsidRPr="008868BF" w:rsidRDefault="006D46C3" w:rsidP="006D46C3">
      <w:pPr>
        <w:spacing w:line="275" w:lineRule="auto"/>
        <w:jc w:val="both"/>
        <w:rPr>
          <w:rFonts w:ascii="Arial" w:eastAsia="Arial" w:hAnsi="Arial" w:cs="Arial"/>
          <w:bCs/>
          <w:sz w:val="22"/>
          <w:szCs w:val="22"/>
        </w:rPr>
      </w:pPr>
      <w:bookmarkStart w:id="5" w:name="_Hlk9900559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9"/>
        <w:gridCol w:w="2079"/>
        <w:gridCol w:w="1134"/>
        <w:gridCol w:w="2262"/>
        <w:gridCol w:w="2415"/>
      </w:tblGrid>
      <w:tr w:rsidR="006D46C3" w:rsidRPr="008868BF" w14:paraId="1B432D77" w14:textId="77777777" w:rsidTr="00AC6251">
        <w:trPr>
          <w:jc w:val="center"/>
        </w:trPr>
        <w:tc>
          <w:tcPr>
            <w:tcW w:w="899" w:type="dxa"/>
            <w:vAlign w:val="center"/>
          </w:tcPr>
          <w:p w14:paraId="2023E08D"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L.p.</w:t>
            </w:r>
          </w:p>
        </w:tc>
        <w:tc>
          <w:tcPr>
            <w:tcW w:w="2079" w:type="dxa"/>
            <w:vAlign w:val="center"/>
          </w:tcPr>
          <w:p w14:paraId="1B6A3AEC"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Wyszczególnienie rodzaju odebranych</w:t>
            </w:r>
            <w:r>
              <w:rPr>
                <w:rFonts w:ascii="Arial" w:eastAsia="Arial" w:hAnsi="Arial" w:cs="Arial"/>
                <w:sz w:val="22"/>
                <w:szCs w:val="22"/>
              </w:rPr>
              <w:t xml:space="preserve">                         </w:t>
            </w:r>
            <w:r w:rsidRPr="008868BF">
              <w:rPr>
                <w:rFonts w:ascii="Arial" w:eastAsia="Arial" w:hAnsi="Arial" w:cs="Arial"/>
                <w:sz w:val="22"/>
                <w:szCs w:val="22"/>
              </w:rPr>
              <w:t xml:space="preserve"> i przekazanych do zagospodarowania odpadów </w:t>
            </w:r>
          </w:p>
        </w:tc>
        <w:tc>
          <w:tcPr>
            <w:tcW w:w="1134" w:type="dxa"/>
            <w:vAlign w:val="center"/>
          </w:tcPr>
          <w:p w14:paraId="55631DF7"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iCs/>
                <w:sz w:val="22"/>
                <w:szCs w:val="22"/>
              </w:rPr>
              <w:t>Ilość odpadów w Mg.</w:t>
            </w:r>
          </w:p>
        </w:tc>
        <w:tc>
          <w:tcPr>
            <w:tcW w:w="2262" w:type="dxa"/>
          </w:tcPr>
          <w:p w14:paraId="56816957" w14:textId="77777777" w:rsidR="006D46C3" w:rsidRPr="008868BF" w:rsidRDefault="006D46C3" w:rsidP="00AC6251">
            <w:pPr>
              <w:spacing w:line="275" w:lineRule="auto"/>
              <w:jc w:val="both"/>
              <w:rPr>
                <w:rFonts w:ascii="Arial" w:eastAsia="Arial" w:hAnsi="Arial" w:cs="Arial"/>
                <w:iCs/>
                <w:sz w:val="22"/>
                <w:szCs w:val="22"/>
              </w:rPr>
            </w:pPr>
            <w:r w:rsidRPr="008868BF">
              <w:rPr>
                <w:rFonts w:ascii="Arial" w:eastAsia="Arial" w:hAnsi="Arial" w:cs="Arial"/>
                <w:iCs/>
                <w:sz w:val="22"/>
                <w:szCs w:val="22"/>
              </w:rPr>
              <w:t>Cena jednostkowa brutto w zł. za odbiór</w:t>
            </w:r>
            <w:r>
              <w:rPr>
                <w:rFonts w:ascii="Arial" w:eastAsia="Arial" w:hAnsi="Arial" w:cs="Arial"/>
                <w:iCs/>
                <w:sz w:val="22"/>
                <w:szCs w:val="22"/>
              </w:rPr>
              <w:t xml:space="preserve"> </w:t>
            </w:r>
            <w:r w:rsidRPr="008868BF">
              <w:rPr>
                <w:rFonts w:ascii="Arial" w:eastAsia="Arial" w:hAnsi="Arial" w:cs="Arial"/>
                <w:iCs/>
                <w:sz w:val="22"/>
                <w:szCs w:val="22"/>
              </w:rPr>
              <w:t xml:space="preserve">i przekazanie do </w:t>
            </w:r>
            <w:r>
              <w:rPr>
                <w:rFonts w:ascii="Arial" w:eastAsia="Arial" w:hAnsi="Arial" w:cs="Arial"/>
                <w:iCs/>
                <w:sz w:val="22"/>
                <w:szCs w:val="22"/>
              </w:rPr>
              <w:t>z</w:t>
            </w:r>
            <w:r w:rsidRPr="008868BF">
              <w:rPr>
                <w:rFonts w:ascii="Arial" w:eastAsia="Arial" w:hAnsi="Arial" w:cs="Arial"/>
                <w:iCs/>
                <w:sz w:val="22"/>
                <w:szCs w:val="22"/>
              </w:rPr>
              <w:t xml:space="preserve">agospodarowania 1Mg </w:t>
            </w:r>
          </w:p>
        </w:tc>
        <w:tc>
          <w:tcPr>
            <w:tcW w:w="2415" w:type="dxa"/>
          </w:tcPr>
          <w:p w14:paraId="3DB31BED" w14:textId="77777777" w:rsidR="006D46C3" w:rsidRPr="008868BF" w:rsidRDefault="006D46C3" w:rsidP="00AC6251">
            <w:pPr>
              <w:spacing w:line="275" w:lineRule="auto"/>
              <w:jc w:val="both"/>
              <w:rPr>
                <w:rFonts w:ascii="Arial" w:eastAsia="Arial" w:hAnsi="Arial" w:cs="Arial"/>
                <w:iCs/>
                <w:sz w:val="22"/>
                <w:szCs w:val="22"/>
              </w:rPr>
            </w:pPr>
            <w:r w:rsidRPr="008868BF">
              <w:rPr>
                <w:rFonts w:ascii="Arial" w:eastAsia="Arial" w:hAnsi="Arial" w:cs="Arial"/>
                <w:iCs/>
                <w:sz w:val="22"/>
                <w:szCs w:val="22"/>
              </w:rPr>
              <w:t xml:space="preserve">Koszt brutto odbioru </w:t>
            </w:r>
            <w:r>
              <w:rPr>
                <w:rFonts w:ascii="Arial" w:eastAsia="Arial" w:hAnsi="Arial" w:cs="Arial"/>
                <w:iCs/>
                <w:sz w:val="22"/>
                <w:szCs w:val="22"/>
              </w:rPr>
              <w:t xml:space="preserve">          </w:t>
            </w:r>
            <w:r w:rsidRPr="008868BF">
              <w:rPr>
                <w:rFonts w:ascii="Arial" w:eastAsia="Arial" w:hAnsi="Arial" w:cs="Arial"/>
                <w:iCs/>
                <w:sz w:val="22"/>
                <w:szCs w:val="22"/>
              </w:rPr>
              <w:t xml:space="preserve">z nieruchomości </w:t>
            </w:r>
            <w:r>
              <w:rPr>
                <w:rFonts w:ascii="Arial" w:eastAsia="Arial" w:hAnsi="Arial" w:cs="Arial"/>
                <w:iCs/>
                <w:sz w:val="22"/>
                <w:szCs w:val="22"/>
              </w:rPr>
              <w:t xml:space="preserve">                    </w:t>
            </w:r>
            <w:r w:rsidRPr="008868BF">
              <w:rPr>
                <w:rFonts w:ascii="Arial" w:eastAsia="Arial" w:hAnsi="Arial" w:cs="Arial"/>
                <w:iCs/>
                <w:sz w:val="22"/>
                <w:szCs w:val="22"/>
              </w:rPr>
              <w:t xml:space="preserve">i przekazania do zagospodarowania  </w:t>
            </w:r>
            <w:r>
              <w:rPr>
                <w:rFonts w:ascii="Arial" w:eastAsia="Arial" w:hAnsi="Arial" w:cs="Arial"/>
                <w:iCs/>
                <w:sz w:val="22"/>
                <w:szCs w:val="22"/>
              </w:rPr>
              <w:t xml:space="preserve">             </w:t>
            </w:r>
            <w:r w:rsidRPr="008868BF">
              <w:rPr>
                <w:rFonts w:ascii="Arial" w:eastAsia="Arial" w:hAnsi="Arial" w:cs="Arial"/>
                <w:iCs/>
                <w:sz w:val="22"/>
                <w:szCs w:val="22"/>
              </w:rPr>
              <w:t>w zł (ilość Mg x zaoferowana stawka)</w:t>
            </w:r>
          </w:p>
        </w:tc>
      </w:tr>
      <w:tr w:rsidR="006D46C3" w:rsidRPr="008868BF" w14:paraId="6026ACC3" w14:textId="77777777" w:rsidTr="00AC6251">
        <w:trPr>
          <w:trHeight w:val="567"/>
          <w:jc w:val="center"/>
        </w:trPr>
        <w:tc>
          <w:tcPr>
            <w:tcW w:w="899" w:type="dxa"/>
            <w:vAlign w:val="center"/>
          </w:tcPr>
          <w:p w14:paraId="7B33E3F3"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1.</w:t>
            </w:r>
          </w:p>
        </w:tc>
        <w:tc>
          <w:tcPr>
            <w:tcW w:w="2079" w:type="dxa"/>
            <w:vAlign w:val="center"/>
          </w:tcPr>
          <w:p w14:paraId="10BCEA8D"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niesegregowane (zmieszane) odpady komunalne</w:t>
            </w:r>
          </w:p>
        </w:tc>
        <w:tc>
          <w:tcPr>
            <w:tcW w:w="1134" w:type="dxa"/>
            <w:vAlign w:val="center"/>
          </w:tcPr>
          <w:p w14:paraId="3A7ECDB5"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2DA67238"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6578A389"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59709907" w14:textId="77777777" w:rsidTr="00AC6251">
        <w:trPr>
          <w:trHeight w:val="567"/>
          <w:jc w:val="center"/>
        </w:trPr>
        <w:tc>
          <w:tcPr>
            <w:tcW w:w="899" w:type="dxa"/>
            <w:vAlign w:val="center"/>
          </w:tcPr>
          <w:p w14:paraId="46BEA78E"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2.</w:t>
            </w:r>
          </w:p>
        </w:tc>
        <w:tc>
          <w:tcPr>
            <w:tcW w:w="2079" w:type="dxa"/>
            <w:vAlign w:val="center"/>
          </w:tcPr>
          <w:p w14:paraId="1B2ECFF3"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papier i tektura</w:t>
            </w:r>
          </w:p>
        </w:tc>
        <w:tc>
          <w:tcPr>
            <w:tcW w:w="1134" w:type="dxa"/>
            <w:vAlign w:val="center"/>
          </w:tcPr>
          <w:p w14:paraId="6DEC5D30"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1FBFF852"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22A61B43"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07B49FF" w14:textId="77777777" w:rsidTr="00AC6251">
        <w:trPr>
          <w:trHeight w:val="567"/>
          <w:jc w:val="center"/>
        </w:trPr>
        <w:tc>
          <w:tcPr>
            <w:tcW w:w="899" w:type="dxa"/>
            <w:vAlign w:val="center"/>
          </w:tcPr>
          <w:p w14:paraId="4FAB8A84"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3.</w:t>
            </w:r>
          </w:p>
        </w:tc>
        <w:tc>
          <w:tcPr>
            <w:tcW w:w="2079" w:type="dxa"/>
            <w:vAlign w:val="center"/>
          </w:tcPr>
          <w:p w14:paraId="02EDD627" w14:textId="6089DE0D" w:rsidR="006D46C3" w:rsidRPr="008868BF" w:rsidRDefault="006D46C3" w:rsidP="00AC6251">
            <w:pPr>
              <w:spacing w:line="275" w:lineRule="auto"/>
              <w:rPr>
                <w:rFonts w:ascii="Arial" w:eastAsia="Arial" w:hAnsi="Arial" w:cs="Arial"/>
                <w:sz w:val="22"/>
                <w:szCs w:val="22"/>
              </w:rPr>
            </w:pPr>
            <w:r w:rsidRPr="008868BF">
              <w:rPr>
                <w:rFonts w:ascii="Arial" w:eastAsia="Arial" w:hAnsi="Arial" w:cs="Arial"/>
                <w:sz w:val="22"/>
                <w:szCs w:val="22"/>
              </w:rPr>
              <w:t xml:space="preserve">tworzywa sztuczne, metale </w:t>
            </w:r>
            <w:r>
              <w:rPr>
                <w:rFonts w:ascii="Arial" w:eastAsia="Arial" w:hAnsi="Arial" w:cs="Arial"/>
                <w:sz w:val="22"/>
                <w:szCs w:val="22"/>
              </w:rPr>
              <w:t xml:space="preserve">              </w:t>
            </w:r>
            <w:r w:rsidRPr="008868BF">
              <w:rPr>
                <w:rFonts w:ascii="Arial" w:eastAsia="Arial" w:hAnsi="Arial" w:cs="Arial"/>
                <w:sz w:val="22"/>
                <w:szCs w:val="22"/>
              </w:rPr>
              <w:t>i opakowa</w:t>
            </w:r>
            <w:r w:rsidR="00CF4613">
              <w:rPr>
                <w:rFonts w:ascii="Arial" w:eastAsia="Arial" w:hAnsi="Arial" w:cs="Arial"/>
                <w:sz w:val="22"/>
                <w:szCs w:val="22"/>
              </w:rPr>
              <w:t>nia</w:t>
            </w:r>
            <w:r w:rsidRPr="008868BF">
              <w:rPr>
                <w:rFonts w:ascii="Arial" w:eastAsia="Arial" w:hAnsi="Arial" w:cs="Arial"/>
                <w:sz w:val="22"/>
                <w:szCs w:val="22"/>
              </w:rPr>
              <w:t xml:space="preserve"> wielomateriałowe</w:t>
            </w:r>
          </w:p>
        </w:tc>
        <w:tc>
          <w:tcPr>
            <w:tcW w:w="1134" w:type="dxa"/>
            <w:vAlign w:val="center"/>
          </w:tcPr>
          <w:p w14:paraId="793D54BB"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40E87D7A"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32227F52"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82B5C49" w14:textId="77777777" w:rsidTr="00AC6251">
        <w:trPr>
          <w:trHeight w:val="567"/>
          <w:jc w:val="center"/>
        </w:trPr>
        <w:tc>
          <w:tcPr>
            <w:tcW w:w="899" w:type="dxa"/>
            <w:vAlign w:val="center"/>
          </w:tcPr>
          <w:p w14:paraId="44D2BA57"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4.</w:t>
            </w:r>
          </w:p>
        </w:tc>
        <w:tc>
          <w:tcPr>
            <w:tcW w:w="2079" w:type="dxa"/>
            <w:vAlign w:val="center"/>
          </w:tcPr>
          <w:p w14:paraId="63437B70"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szkło (bezbarwne</w:t>
            </w:r>
            <w:r>
              <w:rPr>
                <w:rFonts w:ascii="Arial" w:eastAsia="Arial" w:hAnsi="Arial" w:cs="Arial"/>
                <w:sz w:val="22"/>
                <w:szCs w:val="22"/>
              </w:rPr>
              <w:t xml:space="preserve">            </w:t>
            </w:r>
            <w:r w:rsidRPr="008868BF">
              <w:rPr>
                <w:rFonts w:ascii="Arial" w:eastAsia="Arial" w:hAnsi="Arial" w:cs="Arial"/>
                <w:sz w:val="22"/>
                <w:szCs w:val="22"/>
              </w:rPr>
              <w:t xml:space="preserve"> i kolorowe)</w:t>
            </w:r>
          </w:p>
        </w:tc>
        <w:tc>
          <w:tcPr>
            <w:tcW w:w="1134" w:type="dxa"/>
            <w:vAlign w:val="center"/>
          </w:tcPr>
          <w:p w14:paraId="2EE35DBE"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639004A2"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270EA70D"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F53FF9A" w14:textId="77777777" w:rsidTr="00AC6251">
        <w:trPr>
          <w:trHeight w:val="567"/>
          <w:jc w:val="center"/>
        </w:trPr>
        <w:tc>
          <w:tcPr>
            <w:tcW w:w="899" w:type="dxa"/>
            <w:vAlign w:val="center"/>
          </w:tcPr>
          <w:p w14:paraId="3280500F"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5.</w:t>
            </w:r>
          </w:p>
        </w:tc>
        <w:tc>
          <w:tcPr>
            <w:tcW w:w="2079" w:type="dxa"/>
            <w:vAlign w:val="center"/>
          </w:tcPr>
          <w:p w14:paraId="7F8C2CE2"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 xml:space="preserve">biodegradowalne </w:t>
            </w:r>
          </w:p>
        </w:tc>
        <w:tc>
          <w:tcPr>
            <w:tcW w:w="1134" w:type="dxa"/>
            <w:vAlign w:val="center"/>
          </w:tcPr>
          <w:p w14:paraId="3FA2C759"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62C674E0"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727EA384"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BA30E5A" w14:textId="77777777" w:rsidTr="00AC6251">
        <w:trPr>
          <w:trHeight w:val="567"/>
          <w:jc w:val="center"/>
        </w:trPr>
        <w:tc>
          <w:tcPr>
            <w:tcW w:w="899" w:type="dxa"/>
            <w:vAlign w:val="center"/>
          </w:tcPr>
          <w:p w14:paraId="5481B280"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6.</w:t>
            </w:r>
          </w:p>
        </w:tc>
        <w:tc>
          <w:tcPr>
            <w:tcW w:w="2079" w:type="dxa"/>
            <w:vAlign w:val="center"/>
          </w:tcPr>
          <w:p w14:paraId="0EA9C693"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wielkogabarytowe</w:t>
            </w:r>
          </w:p>
        </w:tc>
        <w:tc>
          <w:tcPr>
            <w:tcW w:w="1134" w:type="dxa"/>
            <w:vAlign w:val="center"/>
          </w:tcPr>
          <w:p w14:paraId="2233A25D"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31E87CAA"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3F03460C"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3745E297" w14:textId="77777777" w:rsidTr="00AC6251">
        <w:trPr>
          <w:trHeight w:val="567"/>
          <w:jc w:val="center"/>
        </w:trPr>
        <w:tc>
          <w:tcPr>
            <w:tcW w:w="899" w:type="dxa"/>
            <w:vAlign w:val="center"/>
          </w:tcPr>
          <w:p w14:paraId="396A844A"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7.</w:t>
            </w:r>
          </w:p>
        </w:tc>
        <w:tc>
          <w:tcPr>
            <w:tcW w:w="2079" w:type="dxa"/>
            <w:vAlign w:val="center"/>
          </w:tcPr>
          <w:p w14:paraId="4661CC72" w14:textId="77777777" w:rsidR="006D46C3"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 xml:space="preserve">zużyty sprzęt elektryczny </w:t>
            </w:r>
            <w:r>
              <w:rPr>
                <w:rFonts w:ascii="Arial" w:eastAsia="Arial" w:hAnsi="Arial" w:cs="Arial"/>
                <w:sz w:val="22"/>
                <w:szCs w:val="22"/>
              </w:rPr>
              <w:t xml:space="preserve">                </w:t>
            </w:r>
          </w:p>
          <w:p w14:paraId="30ED08C8"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i elektroniczny</w:t>
            </w:r>
          </w:p>
        </w:tc>
        <w:tc>
          <w:tcPr>
            <w:tcW w:w="1134" w:type="dxa"/>
            <w:vAlign w:val="center"/>
          </w:tcPr>
          <w:p w14:paraId="1076B28E"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34ACB985"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6155E52D"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0785224C" w14:textId="77777777" w:rsidTr="00AC6251">
        <w:trPr>
          <w:trHeight w:val="567"/>
          <w:jc w:val="center"/>
        </w:trPr>
        <w:tc>
          <w:tcPr>
            <w:tcW w:w="899" w:type="dxa"/>
            <w:vAlign w:val="center"/>
          </w:tcPr>
          <w:p w14:paraId="0F127C45"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8.</w:t>
            </w:r>
          </w:p>
        </w:tc>
        <w:tc>
          <w:tcPr>
            <w:tcW w:w="2079" w:type="dxa"/>
            <w:vAlign w:val="center"/>
          </w:tcPr>
          <w:p w14:paraId="53362C7F"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zużyte opony</w:t>
            </w:r>
          </w:p>
        </w:tc>
        <w:tc>
          <w:tcPr>
            <w:tcW w:w="1134" w:type="dxa"/>
            <w:vAlign w:val="center"/>
          </w:tcPr>
          <w:p w14:paraId="6055DE46"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593D10F9"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16C10FBA"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728559B8" w14:textId="77777777" w:rsidTr="00AC6251">
        <w:trPr>
          <w:trHeight w:val="567"/>
          <w:jc w:val="center"/>
        </w:trPr>
        <w:tc>
          <w:tcPr>
            <w:tcW w:w="899" w:type="dxa"/>
            <w:vAlign w:val="center"/>
          </w:tcPr>
          <w:p w14:paraId="19817B47"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9.</w:t>
            </w:r>
          </w:p>
        </w:tc>
        <w:tc>
          <w:tcPr>
            <w:tcW w:w="2079" w:type="dxa"/>
            <w:vAlign w:val="center"/>
          </w:tcPr>
          <w:p w14:paraId="17631914"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wystawione choinki</w:t>
            </w:r>
          </w:p>
        </w:tc>
        <w:tc>
          <w:tcPr>
            <w:tcW w:w="1134" w:type="dxa"/>
            <w:vAlign w:val="center"/>
          </w:tcPr>
          <w:p w14:paraId="4FC5D647"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73BA3C9A"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4AB3E5D8"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5EF058EB" w14:textId="77777777" w:rsidTr="00AC6251">
        <w:trPr>
          <w:trHeight w:val="567"/>
          <w:jc w:val="center"/>
        </w:trPr>
        <w:tc>
          <w:tcPr>
            <w:tcW w:w="899" w:type="dxa"/>
            <w:vAlign w:val="center"/>
          </w:tcPr>
          <w:p w14:paraId="00CFE846"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10.</w:t>
            </w:r>
          </w:p>
        </w:tc>
        <w:tc>
          <w:tcPr>
            <w:tcW w:w="2079" w:type="dxa"/>
            <w:vAlign w:val="center"/>
          </w:tcPr>
          <w:p w14:paraId="430E85CB"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 xml:space="preserve">lekarstwa </w:t>
            </w:r>
            <w:r>
              <w:rPr>
                <w:rFonts w:ascii="Arial" w:eastAsia="Arial" w:hAnsi="Arial" w:cs="Arial"/>
                <w:sz w:val="22"/>
                <w:szCs w:val="22"/>
              </w:rPr>
              <w:t xml:space="preserve">                     </w:t>
            </w:r>
            <w:r w:rsidRPr="008868BF">
              <w:rPr>
                <w:rFonts w:ascii="Arial" w:eastAsia="Arial" w:hAnsi="Arial" w:cs="Arial"/>
                <w:sz w:val="22"/>
                <w:szCs w:val="22"/>
              </w:rPr>
              <w:t>z 5 pojemników</w:t>
            </w:r>
          </w:p>
        </w:tc>
        <w:tc>
          <w:tcPr>
            <w:tcW w:w="1134" w:type="dxa"/>
            <w:vAlign w:val="center"/>
          </w:tcPr>
          <w:p w14:paraId="1F2F97B6" w14:textId="77777777" w:rsidR="006D46C3" w:rsidRPr="008868BF" w:rsidRDefault="006D46C3" w:rsidP="00AC6251">
            <w:pPr>
              <w:spacing w:line="275" w:lineRule="auto"/>
              <w:jc w:val="both"/>
              <w:rPr>
                <w:rFonts w:ascii="Arial" w:eastAsia="Arial" w:hAnsi="Arial" w:cs="Arial"/>
                <w:sz w:val="22"/>
                <w:szCs w:val="22"/>
              </w:rPr>
            </w:pPr>
          </w:p>
        </w:tc>
        <w:tc>
          <w:tcPr>
            <w:tcW w:w="2262" w:type="dxa"/>
          </w:tcPr>
          <w:p w14:paraId="7FDBF3AF" w14:textId="77777777" w:rsidR="006D46C3" w:rsidRPr="008868BF" w:rsidRDefault="006D46C3" w:rsidP="00AC6251">
            <w:pPr>
              <w:spacing w:line="275" w:lineRule="auto"/>
              <w:jc w:val="both"/>
              <w:rPr>
                <w:rFonts w:ascii="Arial" w:eastAsia="Arial" w:hAnsi="Arial" w:cs="Arial"/>
                <w:sz w:val="22"/>
                <w:szCs w:val="22"/>
              </w:rPr>
            </w:pPr>
          </w:p>
        </w:tc>
        <w:tc>
          <w:tcPr>
            <w:tcW w:w="2415" w:type="dxa"/>
          </w:tcPr>
          <w:p w14:paraId="34208739" w14:textId="77777777" w:rsidR="006D46C3" w:rsidRPr="008868BF" w:rsidRDefault="006D46C3" w:rsidP="00AC6251">
            <w:pPr>
              <w:spacing w:line="275" w:lineRule="auto"/>
              <w:jc w:val="both"/>
              <w:rPr>
                <w:rFonts w:ascii="Arial" w:eastAsia="Arial" w:hAnsi="Arial" w:cs="Arial"/>
                <w:sz w:val="22"/>
                <w:szCs w:val="22"/>
              </w:rPr>
            </w:pPr>
          </w:p>
        </w:tc>
      </w:tr>
      <w:tr w:rsidR="006D46C3" w:rsidRPr="008868BF" w14:paraId="24622C1A" w14:textId="77777777" w:rsidTr="00AC6251">
        <w:trPr>
          <w:trHeight w:val="567"/>
          <w:jc w:val="center"/>
        </w:trPr>
        <w:tc>
          <w:tcPr>
            <w:tcW w:w="6374" w:type="dxa"/>
            <w:gridSpan w:val="4"/>
            <w:vAlign w:val="center"/>
          </w:tcPr>
          <w:p w14:paraId="45900696" w14:textId="77777777" w:rsidR="006D46C3" w:rsidRPr="008868BF" w:rsidRDefault="006D46C3" w:rsidP="00AC6251">
            <w:pPr>
              <w:spacing w:line="275" w:lineRule="auto"/>
              <w:jc w:val="both"/>
              <w:rPr>
                <w:rFonts w:ascii="Arial" w:eastAsia="Arial" w:hAnsi="Arial" w:cs="Arial"/>
                <w:sz w:val="22"/>
                <w:szCs w:val="22"/>
              </w:rPr>
            </w:pPr>
            <w:r w:rsidRPr="008868BF">
              <w:rPr>
                <w:rFonts w:ascii="Arial" w:eastAsia="Arial" w:hAnsi="Arial" w:cs="Arial"/>
                <w:sz w:val="22"/>
                <w:szCs w:val="22"/>
              </w:rPr>
              <w:t>RAZEM w zł</w:t>
            </w:r>
          </w:p>
        </w:tc>
        <w:tc>
          <w:tcPr>
            <w:tcW w:w="2415" w:type="dxa"/>
            <w:vAlign w:val="center"/>
          </w:tcPr>
          <w:p w14:paraId="415992D1" w14:textId="77777777" w:rsidR="006D46C3" w:rsidRPr="008868BF" w:rsidRDefault="006D46C3" w:rsidP="00AC6251">
            <w:pPr>
              <w:spacing w:line="275" w:lineRule="auto"/>
              <w:jc w:val="both"/>
              <w:rPr>
                <w:rFonts w:ascii="Arial" w:eastAsia="Arial" w:hAnsi="Arial" w:cs="Arial"/>
                <w:sz w:val="22"/>
                <w:szCs w:val="22"/>
              </w:rPr>
            </w:pPr>
          </w:p>
        </w:tc>
      </w:tr>
      <w:bookmarkEnd w:id="5"/>
    </w:tbl>
    <w:p w14:paraId="6542A28E" w14:textId="77777777" w:rsidR="006D46C3" w:rsidRPr="008868BF" w:rsidRDefault="006D46C3" w:rsidP="006D46C3">
      <w:pPr>
        <w:spacing w:line="275" w:lineRule="auto"/>
        <w:jc w:val="both"/>
        <w:rPr>
          <w:rFonts w:ascii="Arial" w:eastAsia="Arial" w:hAnsi="Arial" w:cs="Arial"/>
          <w:bCs/>
          <w:sz w:val="22"/>
          <w:szCs w:val="22"/>
        </w:rPr>
      </w:pPr>
    </w:p>
    <w:p w14:paraId="48631BDE" w14:textId="07D3E64D" w:rsidR="006D46C3" w:rsidRPr="008868BF" w:rsidRDefault="006D46C3" w:rsidP="006D46C3">
      <w:pPr>
        <w:spacing w:line="275" w:lineRule="auto"/>
        <w:jc w:val="both"/>
        <w:rPr>
          <w:rFonts w:ascii="Arial" w:eastAsia="Arial" w:hAnsi="Arial" w:cs="Arial"/>
          <w:bCs/>
          <w:sz w:val="22"/>
          <w:szCs w:val="22"/>
        </w:rPr>
      </w:pPr>
      <w:r w:rsidRPr="00FB5921">
        <w:rPr>
          <w:rFonts w:ascii="Arial" w:eastAsia="Arial" w:hAnsi="Arial" w:cs="Arial"/>
          <w:bCs/>
          <w:sz w:val="22"/>
          <w:szCs w:val="22"/>
        </w:rPr>
        <w:t xml:space="preserve">Rozliczenie będzie następowało po upływie każdego miesiąca, w którym była świadczona usługa. Faktura będzie wystawiana każdorazowo po upływie miesiąca którego dotyczy. Zamawiający, licząc od dnia wpływu do Urzędu Miasta w Kostrzynie nad Odrą, zastrzega sobie termin płatności każdej faktury wystawianej przez Wykonawcę </w:t>
      </w:r>
      <w:bookmarkStart w:id="6" w:name="_Hlk98853033"/>
      <w:r w:rsidRPr="00FB5921">
        <w:rPr>
          <w:rFonts w:ascii="Arial" w:eastAsia="Arial" w:hAnsi="Arial" w:cs="Arial"/>
          <w:b/>
          <w:sz w:val="22"/>
          <w:szCs w:val="22"/>
        </w:rPr>
        <w:t>wskazany w ofercie złożonej przez Wykonawcę w niniejszym postępowaniu (nie mniej niż 7 dni nie więcej niż 30 dni).</w:t>
      </w:r>
      <w:r>
        <w:rPr>
          <w:rFonts w:ascii="Arial" w:eastAsia="Arial" w:hAnsi="Arial" w:cs="Arial"/>
          <w:b/>
          <w:sz w:val="22"/>
          <w:szCs w:val="22"/>
        </w:rPr>
        <w:t xml:space="preserve"> </w:t>
      </w:r>
      <w:bookmarkEnd w:id="6"/>
      <w:r w:rsidRPr="008868BF">
        <w:rPr>
          <w:rFonts w:ascii="Arial" w:eastAsia="Arial" w:hAnsi="Arial" w:cs="Arial"/>
          <w:bCs/>
          <w:sz w:val="22"/>
          <w:szCs w:val="22"/>
        </w:rPr>
        <w:lastRenderedPageBreak/>
        <w:t xml:space="preserve">Zamawiający zastrzega sobie prawo wydłużenia terminu płatności faktury na okres konieczny do uzyskania od Wykonawcy wyjaśnień lub sprostowań w przypadku gdy podane w fakturze wartości nie będą zgodne z załączoną dokumentacją lub braku któregokolwiek przewidzianego załącznika do faktury. Zamawiający zobowiązuje się do dokonania płatności w terminie do 7 dni od dnia sprostowania przez Wykonawcę nieścisłości, które były powodem wydłużenia terminu zapłaty. W powyższej sytuacji Wykonawca nie ma prawa naliczać </w:t>
      </w:r>
      <w:r>
        <w:rPr>
          <w:rFonts w:ascii="Arial" w:eastAsia="Arial" w:hAnsi="Arial" w:cs="Arial"/>
          <w:bCs/>
          <w:sz w:val="22"/>
          <w:szCs w:val="22"/>
        </w:rPr>
        <w:t xml:space="preserve">jakichkolwiek </w:t>
      </w:r>
      <w:r w:rsidRPr="008868BF">
        <w:rPr>
          <w:rFonts w:ascii="Arial" w:eastAsia="Arial" w:hAnsi="Arial" w:cs="Arial"/>
          <w:bCs/>
          <w:sz w:val="22"/>
          <w:szCs w:val="22"/>
        </w:rPr>
        <w:t>odsetek ustawowych.</w:t>
      </w:r>
    </w:p>
    <w:p w14:paraId="1D30FE46" w14:textId="77777777" w:rsidR="006D46C3" w:rsidRDefault="006D46C3" w:rsidP="006D46C3">
      <w:pPr>
        <w:spacing w:line="275" w:lineRule="auto"/>
        <w:jc w:val="both"/>
        <w:rPr>
          <w:rFonts w:ascii="Arial" w:eastAsia="Arial" w:hAnsi="Arial" w:cs="Arial"/>
          <w:sz w:val="22"/>
          <w:szCs w:val="22"/>
        </w:rPr>
      </w:pPr>
    </w:p>
    <w:p w14:paraId="7B97891C" w14:textId="77777777" w:rsidR="006D46C3" w:rsidRPr="007A36D4" w:rsidRDefault="006D46C3" w:rsidP="006D46C3">
      <w:pPr>
        <w:spacing w:line="184" w:lineRule="exact"/>
        <w:jc w:val="both"/>
        <w:rPr>
          <w:rFonts w:ascii="Arial" w:hAnsi="Arial" w:cs="Arial"/>
          <w:sz w:val="22"/>
          <w:szCs w:val="22"/>
        </w:rPr>
      </w:pPr>
      <w:bookmarkStart w:id="7" w:name="_Hlk526874733"/>
    </w:p>
    <w:p w14:paraId="7F73F486" w14:textId="77777777" w:rsidR="006D46C3" w:rsidRDefault="006D46C3" w:rsidP="006D46C3">
      <w:pPr>
        <w:pBdr>
          <w:top w:val="single" w:sz="4" w:space="1" w:color="auto"/>
          <w:left w:val="single" w:sz="4" w:space="4" w:color="auto"/>
          <w:bottom w:val="single" w:sz="4" w:space="1" w:color="auto"/>
          <w:right w:val="single" w:sz="4" w:space="4" w:color="auto"/>
        </w:pBdr>
        <w:spacing w:line="236" w:lineRule="auto"/>
        <w:jc w:val="both"/>
        <w:rPr>
          <w:rFonts w:ascii="Arial" w:hAnsi="Arial" w:cs="Arial"/>
          <w:sz w:val="22"/>
          <w:szCs w:val="22"/>
        </w:rPr>
      </w:pPr>
      <w:r w:rsidRPr="00092627">
        <w:rPr>
          <w:rFonts w:ascii="Arial" w:hAnsi="Arial" w:cs="Arial"/>
          <w:b/>
          <w:sz w:val="22"/>
          <w:szCs w:val="22"/>
        </w:rPr>
        <w:t xml:space="preserve">1.2. </w:t>
      </w:r>
      <w:bookmarkStart w:id="8" w:name="_Hlk99007321"/>
      <w:bookmarkStart w:id="9" w:name="_Hlk98855583"/>
      <w:r w:rsidRPr="00092627">
        <w:rPr>
          <w:rFonts w:ascii="Arial" w:hAnsi="Arial" w:cs="Arial"/>
          <w:b/>
          <w:sz w:val="22"/>
          <w:szCs w:val="22"/>
        </w:rPr>
        <w:t>Zadanie 2 – Organizacja i prowadzenie Punktu Selektywnej Zbiórki Odpadów Komunalnych (dalej „PSZOK”) na terenie miasta Kostrzyn nad Odrą</w:t>
      </w:r>
      <w:bookmarkEnd w:id="8"/>
      <w:r w:rsidRPr="00092627">
        <w:rPr>
          <w:rFonts w:ascii="Arial" w:hAnsi="Arial" w:cs="Arial"/>
          <w:b/>
          <w:sz w:val="22"/>
          <w:szCs w:val="22"/>
        </w:rPr>
        <w:t xml:space="preserve"> </w:t>
      </w:r>
      <w:bookmarkEnd w:id="9"/>
      <w:r w:rsidRPr="00092627">
        <w:rPr>
          <w:rFonts w:ascii="Arial" w:hAnsi="Arial" w:cs="Arial"/>
          <w:b/>
          <w:sz w:val="22"/>
          <w:szCs w:val="22"/>
        </w:rPr>
        <w:t>na warunkach określonych w niniejszej specyfikacji warunków zamówienia wraz z załącznikami.</w:t>
      </w:r>
    </w:p>
    <w:p w14:paraId="1E78B48A" w14:textId="77777777" w:rsidR="006D46C3" w:rsidRPr="00477BFC" w:rsidRDefault="006D46C3" w:rsidP="006D46C3">
      <w:pPr>
        <w:spacing w:line="236" w:lineRule="auto"/>
        <w:jc w:val="both"/>
        <w:rPr>
          <w:rFonts w:ascii="Arial" w:hAnsi="Arial" w:cs="Arial"/>
          <w:sz w:val="22"/>
          <w:szCs w:val="22"/>
        </w:rPr>
      </w:pPr>
    </w:p>
    <w:p w14:paraId="17B2CF5A" w14:textId="77777777" w:rsidR="006D46C3" w:rsidRDefault="006D46C3" w:rsidP="006D46C3">
      <w:pPr>
        <w:spacing w:line="236" w:lineRule="auto"/>
        <w:jc w:val="both"/>
        <w:rPr>
          <w:rFonts w:ascii="Arial" w:hAnsi="Arial" w:cs="Arial"/>
          <w:color w:val="FF0000"/>
          <w:sz w:val="22"/>
          <w:szCs w:val="22"/>
        </w:rPr>
      </w:pPr>
      <w:r w:rsidRPr="00C5012B">
        <w:rPr>
          <w:rFonts w:ascii="Arial" w:hAnsi="Arial" w:cs="Arial"/>
          <w:b/>
          <w:sz w:val="22"/>
          <w:szCs w:val="22"/>
        </w:rPr>
        <w:t>1.2.1. Organizacja i wyposażenie.</w:t>
      </w:r>
    </w:p>
    <w:p w14:paraId="41C97288" w14:textId="77777777" w:rsidR="006D46C3" w:rsidRPr="00477BFC" w:rsidRDefault="006D46C3" w:rsidP="006D46C3">
      <w:pPr>
        <w:spacing w:line="236" w:lineRule="auto"/>
        <w:jc w:val="both"/>
        <w:rPr>
          <w:rFonts w:ascii="Arial" w:hAnsi="Arial" w:cs="Arial"/>
          <w:color w:val="FF0000"/>
          <w:sz w:val="22"/>
          <w:szCs w:val="22"/>
        </w:rPr>
      </w:pPr>
    </w:p>
    <w:bookmarkEnd w:id="7"/>
    <w:p w14:paraId="683BA624"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1) Organizacja i przygotowanie PSZOK należy do obowiązków Wykonawcy. Wykonawca musi posiadać tytuł prawny do nieruchomości na której będzie zorganizowany PSZOK co najmniej na okres wykonywania przedmiotu zamówienia.</w:t>
      </w:r>
    </w:p>
    <w:p w14:paraId="5361B201" w14:textId="1FE4F925" w:rsidR="006D46C3" w:rsidRPr="00092627"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2) PSZOK musi być zlokalizowany na terenie miasta Kostrzyn nad Odrą w miejscu gdzie nie będzie sprawiał uciążliwości i do którego będzie możliwy dojazd. </w:t>
      </w:r>
      <w:r w:rsidRPr="00092627">
        <w:rPr>
          <w:rFonts w:ascii="Arial" w:eastAsia="Arial" w:hAnsi="Arial" w:cs="Arial"/>
          <w:sz w:val="22"/>
          <w:szCs w:val="22"/>
        </w:rPr>
        <w:t xml:space="preserve">Teren PSZOKu ma być </w:t>
      </w:r>
      <w:r w:rsidR="00092627" w:rsidRPr="00092627">
        <w:rPr>
          <w:rFonts w:ascii="Arial" w:eastAsia="Arial" w:hAnsi="Arial" w:cs="Arial"/>
          <w:sz w:val="22"/>
          <w:szCs w:val="22"/>
        </w:rPr>
        <w:t xml:space="preserve">ogrodzony i </w:t>
      </w:r>
      <w:r w:rsidRPr="00092627">
        <w:rPr>
          <w:rFonts w:ascii="Arial" w:eastAsia="Arial" w:hAnsi="Arial" w:cs="Arial"/>
          <w:sz w:val="22"/>
          <w:szCs w:val="22"/>
        </w:rPr>
        <w:t>zabezpieczony w sposób uniemożliwiający dostęp do niego osobom niepowołanym.</w:t>
      </w:r>
    </w:p>
    <w:p w14:paraId="65F6C506" w14:textId="2BE44099"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3) Wykonawca oznakuje PSZOK w sposób widoczny dla mieszkańców, poprzez umieszczenie</w:t>
      </w:r>
      <w:r w:rsidR="00092627">
        <w:rPr>
          <w:rFonts w:ascii="Arial" w:eastAsia="Arial" w:hAnsi="Arial" w:cs="Arial"/>
          <w:sz w:val="22"/>
          <w:szCs w:val="22"/>
        </w:rPr>
        <w:t xml:space="preserve"> w widocznym miejscu </w:t>
      </w:r>
      <w:r w:rsidRPr="000722FA">
        <w:rPr>
          <w:rFonts w:ascii="Arial" w:eastAsia="Arial" w:hAnsi="Arial" w:cs="Arial"/>
          <w:sz w:val="22"/>
          <w:szCs w:val="22"/>
        </w:rPr>
        <w:t>tablicy informacyjnej zawierającej napis: „Punkt Selektywnej Zbiórki Odpadów Komunalnych dla Mieszkańców Miasta Kostrzyn nad Odrą”, terminy i godziny przyjmowania odpadów oraz nazwę i dane teleadresowe Wykonawcy.</w:t>
      </w:r>
    </w:p>
    <w:p w14:paraId="46F17044" w14:textId="77777777" w:rsidR="006D46C3" w:rsidRPr="00092627" w:rsidRDefault="006D46C3" w:rsidP="006D46C3">
      <w:pPr>
        <w:jc w:val="both"/>
        <w:rPr>
          <w:rFonts w:ascii="Arial" w:eastAsia="Arial" w:hAnsi="Arial" w:cs="Arial"/>
          <w:color w:val="FF0000"/>
          <w:sz w:val="22"/>
          <w:szCs w:val="22"/>
        </w:rPr>
      </w:pPr>
      <w:r w:rsidRPr="000722FA">
        <w:rPr>
          <w:rFonts w:ascii="Arial" w:eastAsia="Arial" w:hAnsi="Arial" w:cs="Arial"/>
          <w:sz w:val="22"/>
          <w:szCs w:val="22"/>
        </w:rPr>
        <w:t xml:space="preserve">4) PSZOK winien być usytuowany na utwardzonym podłożu i wyposażony w niezbędne media, </w:t>
      </w:r>
      <w:r w:rsidRPr="00092627">
        <w:rPr>
          <w:rFonts w:ascii="Arial" w:eastAsia="Arial" w:hAnsi="Arial" w:cs="Arial"/>
          <w:sz w:val="22"/>
          <w:szCs w:val="22"/>
        </w:rPr>
        <w:t>w zależności od pory roku i godzin otwarcia również oświetlony.</w:t>
      </w:r>
    </w:p>
    <w:p w14:paraId="376CA88F" w14:textId="702B99A9" w:rsidR="006D46C3"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5) PSZOK powinien być wyposażony w urządzenia lub systemy zapewniające zagospodarowanie wód opadowych i ścieków przemysłowych pochodzących z terenu punktu, zgodnie z wymaganiami określonymi przepisami prawa, m.in. ustawy z 20 lipca 2017r. Prawo wodne </w:t>
      </w:r>
      <w:r>
        <w:rPr>
          <w:rFonts w:ascii="Arial" w:eastAsia="Arial" w:hAnsi="Arial" w:cs="Arial"/>
          <w:sz w:val="22"/>
          <w:szCs w:val="22"/>
        </w:rPr>
        <w:t>(Dz. U. z 202</w:t>
      </w:r>
      <w:r w:rsidR="00092627">
        <w:rPr>
          <w:rFonts w:ascii="Arial" w:eastAsia="Arial" w:hAnsi="Arial" w:cs="Arial"/>
          <w:sz w:val="22"/>
          <w:szCs w:val="22"/>
        </w:rPr>
        <w:t>4</w:t>
      </w:r>
      <w:r>
        <w:rPr>
          <w:rFonts w:ascii="Arial" w:eastAsia="Arial" w:hAnsi="Arial" w:cs="Arial"/>
          <w:sz w:val="22"/>
          <w:szCs w:val="22"/>
        </w:rPr>
        <w:t xml:space="preserve"> r. poz. </w:t>
      </w:r>
      <w:r w:rsidR="00092627">
        <w:rPr>
          <w:rFonts w:ascii="Arial" w:eastAsia="Arial" w:hAnsi="Arial" w:cs="Arial"/>
          <w:sz w:val="22"/>
          <w:szCs w:val="22"/>
        </w:rPr>
        <w:t>1087 tj</w:t>
      </w:r>
      <w:r>
        <w:rPr>
          <w:rFonts w:ascii="Arial" w:eastAsia="Arial" w:hAnsi="Arial" w:cs="Arial"/>
          <w:sz w:val="22"/>
          <w:szCs w:val="22"/>
        </w:rPr>
        <w:t>.</w:t>
      </w:r>
      <w:r w:rsidRPr="000722FA">
        <w:rPr>
          <w:rFonts w:ascii="Arial" w:eastAsia="Arial" w:hAnsi="Arial" w:cs="Arial"/>
          <w:sz w:val="22"/>
          <w:szCs w:val="22"/>
        </w:rPr>
        <w:t xml:space="preserve">), </w:t>
      </w:r>
    </w:p>
    <w:p w14:paraId="5E8B5734"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6) zapewnienie niezbędnego terenu oraz dostawa niezbędnych do funkcjonowania PSZOK mediów leży po stronie Wykonawcy</w:t>
      </w:r>
      <w:r>
        <w:rPr>
          <w:rFonts w:ascii="Arial" w:eastAsia="Arial" w:hAnsi="Arial" w:cs="Arial"/>
          <w:sz w:val="22"/>
          <w:szCs w:val="22"/>
        </w:rPr>
        <w:t>.</w:t>
      </w:r>
      <w:r w:rsidRPr="00883AF0">
        <w:t xml:space="preserve"> </w:t>
      </w:r>
      <w:r w:rsidRPr="00F02A31">
        <w:rPr>
          <w:rFonts w:ascii="Arial" w:eastAsia="Arial" w:hAnsi="Arial" w:cs="Arial"/>
          <w:sz w:val="22"/>
          <w:szCs w:val="22"/>
        </w:rPr>
        <w:t>Zamawiający przewiduje, że minimalna powierzchnia PSZOK powinna wynosić co najmniej 700 m2. Koszty organizacji, wyposażenia, eksploatacji, obsługi PSZOK mogą jedynie uwzględniać elementy niezbędne do odbierania odpadów od mieszkańców Miasta Kostrzyn nad Odrą.</w:t>
      </w:r>
    </w:p>
    <w:p w14:paraId="14216E16" w14:textId="767F78E8" w:rsidR="00CB48C2" w:rsidRDefault="006D46C3" w:rsidP="006D46C3">
      <w:pPr>
        <w:jc w:val="both"/>
        <w:rPr>
          <w:rFonts w:ascii="Arial" w:eastAsia="Arial" w:hAnsi="Arial" w:cs="Arial"/>
          <w:sz w:val="22"/>
          <w:szCs w:val="22"/>
        </w:rPr>
      </w:pPr>
      <w:r w:rsidRPr="000722FA">
        <w:rPr>
          <w:rFonts w:ascii="Arial" w:eastAsia="Arial" w:hAnsi="Arial" w:cs="Arial"/>
          <w:sz w:val="22"/>
          <w:szCs w:val="22"/>
        </w:rPr>
        <w:t>7) PSZOK powinien spełniać wymagania obowiązujących przepisów prawa w szczególności: ustawy z dnia 7 lipca 1994 r. Prawo budowlane (D</w:t>
      </w:r>
      <w:r>
        <w:rPr>
          <w:rFonts w:ascii="Arial" w:eastAsia="Arial" w:hAnsi="Arial" w:cs="Arial"/>
          <w:sz w:val="22"/>
          <w:szCs w:val="22"/>
        </w:rPr>
        <w:t>z.U. z 202</w:t>
      </w:r>
      <w:r w:rsidR="00D053E4">
        <w:rPr>
          <w:rFonts w:ascii="Arial" w:eastAsia="Arial" w:hAnsi="Arial" w:cs="Arial"/>
          <w:sz w:val="22"/>
          <w:szCs w:val="22"/>
        </w:rPr>
        <w:t>4</w:t>
      </w:r>
      <w:r>
        <w:rPr>
          <w:rFonts w:ascii="Arial" w:eastAsia="Arial" w:hAnsi="Arial" w:cs="Arial"/>
          <w:sz w:val="22"/>
          <w:szCs w:val="22"/>
        </w:rPr>
        <w:t xml:space="preserve">r. poz. </w:t>
      </w:r>
      <w:r w:rsidR="00D053E4">
        <w:rPr>
          <w:rFonts w:ascii="Arial" w:eastAsia="Arial" w:hAnsi="Arial" w:cs="Arial"/>
          <w:sz w:val="22"/>
          <w:szCs w:val="22"/>
        </w:rPr>
        <w:t>725 tj</w:t>
      </w:r>
      <w:r w:rsidRPr="000722FA">
        <w:rPr>
          <w:rFonts w:ascii="Arial" w:eastAsia="Arial" w:hAnsi="Arial" w:cs="Arial"/>
          <w:sz w:val="22"/>
          <w:szCs w:val="22"/>
        </w:rPr>
        <w:t>.) ustawy</w:t>
      </w:r>
      <w:r w:rsidR="00D053E4">
        <w:rPr>
          <w:rFonts w:ascii="Arial" w:eastAsia="Arial" w:hAnsi="Arial" w:cs="Arial"/>
          <w:sz w:val="22"/>
          <w:szCs w:val="22"/>
        </w:rPr>
        <w:t xml:space="preserve"> </w:t>
      </w:r>
      <w:r w:rsidRPr="000722FA">
        <w:rPr>
          <w:rFonts w:ascii="Arial" w:eastAsia="Arial" w:hAnsi="Arial" w:cs="Arial"/>
          <w:sz w:val="22"/>
          <w:szCs w:val="22"/>
        </w:rPr>
        <w:t>z dnia 27 kwietnia 2001r. Prawo ochrony środowiska (Dz.U. z 202</w:t>
      </w:r>
      <w:r w:rsidR="00D053E4">
        <w:rPr>
          <w:rFonts w:ascii="Arial" w:eastAsia="Arial" w:hAnsi="Arial" w:cs="Arial"/>
          <w:sz w:val="22"/>
          <w:szCs w:val="22"/>
        </w:rPr>
        <w:t>4</w:t>
      </w:r>
      <w:r w:rsidRPr="000722FA">
        <w:rPr>
          <w:rFonts w:ascii="Arial" w:eastAsia="Arial" w:hAnsi="Arial" w:cs="Arial"/>
          <w:sz w:val="22"/>
          <w:szCs w:val="22"/>
        </w:rPr>
        <w:t>r. poz</w:t>
      </w:r>
      <w:r w:rsidR="00D053E4">
        <w:rPr>
          <w:rFonts w:ascii="Arial" w:eastAsia="Arial" w:hAnsi="Arial" w:cs="Arial"/>
          <w:sz w:val="22"/>
          <w:szCs w:val="22"/>
        </w:rPr>
        <w:t>. 54 tj.</w:t>
      </w:r>
      <w:r w:rsidRPr="000722FA">
        <w:rPr>
          <w:rFonts w:ascii="Arial" w:eastAsia="Arial" w:hAnsi="Arial" w:cs="Arial"/>
          <w:sz w:val="22"/>
          <w:szCs w:val="22"/>
        </w:rPr>
        <w:t>.), Rozporządzenia Ministra Pracy i Polityki Socjalnej z dnia 26 września 1997 r. w sprawie ogólnych przepisów bezpieczeństwa i higieny pracy (Dz.U. z 2003 r. Nr 169 poz.1650 ze zm.) oraz ustawy z dnia 24 sierpnia 1991 r. o ochronie przeciwpożarowej (Dz.U. z 202</w:t>
      </w:r>
      <w:r w:rsidR="00CB48C2">
        <w:rPr>
          <w:rFonts w:ascii="Arial" w:eastAsia="Arial" w:hAnsi="Arial" w:cs="Arial"/>
          <w:sz w:val="22"/>
          <w:szCs w:val="22"/>
        </w:rPr>
        <w:t>5</w:t>
      </w:r>
      <w:r w:rsidRPr="000722FA">
        <w:rPr>
          <w:rFonts w:ascii="Arial" w:eastAsia="Arial" w:hAnsi="Arial" w:cs="Arial"/>
          <w:sz w:val="22"/>
          <w:szCs w:val="22"/>
        </w:rPr>
        <w:t xml:space="preserve"> r. poz. </w:t>
      </w:r>
      <w:r w:rsidR="00CB48C2" w:rsidRPr="00CB48C2">
        <w:rPr>
          <w:rFonts w:ascii="Arial" w:eastAsia="Arial" w:hAnsi="Arial" w:cs="Arial"/>
          <w:sz w:val="22"/>
          <w:szCs w:val="22"/>
        </w:rPr>
        <w:t>188</w:t>
      </w:r>
      <w:r w:rsidR="00CB48C2">
        <w:rPr>
          <w:rFonts w:ascii="Arial" w:eastAsia="Arial" w:hAnsi="Arial" w:cs="Arial"/>
          <w:sz w:val="22"/>
          <w:szCs w:val="22"/>
        </w:rPr>
        <w:t xml:space="preserve"> t.j.</w:t>
      </w:r>
      <w:r w:rsidR="00CB48C2" w:rsidRPr="00CB48C2">
        <w:rPr>
          <w:rFonts w:ascii="Arial" w:eastAsia="Arial" w:hAnsi="Arial" w:cs="Arial"/>
          <w:sz w:val="22"/>
          <w:szCs w:val="22"/>
        </w:rPr>
        <w:t>)</w:t>
      </w:r>
    </w:p>
    <w:p w14:paraId="073C9EA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8) PSZOK będzie bezpłatnie przyjmował od mieszkańców Kostrzyna nad Odrą pochodzące </w:t>
      </w:r>
    </w:p>
    <w:p w14:paraId="3B9E0225"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z gospodarstw domowych odpady: </w:t>
      </w:r>
    </w:p>
    <w:p w14:paraId="37C50AC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a) bioodpady– w tym zielone z pielęgnacji zieleńców i ogrodów przydomowych, </w:t>
      </w:r>
    </w:p>
    <w:p w14:paraId="1D3A4244"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b) niebezpieczne,</w:t>
      </w:r>
    </w:p>
    <w:p w14:paraId="5F0CEE5D"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c) zużyte oleje,</w:t>
      </w:r>
    </w:p>
    <w:p w14:paraId="0E214074"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d) meble i odpady wielkogabarytowe, zużyty sprzęt elektryczny i elektroniczny, zużyte opony,</w:t>
      </w:r>
    </w:p>
    <w:p w14:paraId="2CB24D6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e) tworzywa sztuczne, metale, opakowania wielomateriałowe,</w:t>
      </w:r>
    </w:p>
    <w:p w14:paraId="4F4F2E4C"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f)  papier i tekturę, </w:t>
      </w:r>
    </w:p>
    <w:p w14:paraId="2BAFEBF5"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g) szkło, </w:t>
      </w:r>
    </w:p>
    <w:p w14:paraId="16FBE162"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h) bioodpady (kuchenne),</w:t>
      </w:r>
    </w:p>
    <w:p w14:paraId="58023C19"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lastRenderedPageBreak/>
        <w:t>i) odpady budowlane i remontowo-rozbiórkowe w ilości do 100 kg na 1 mieszkańca miasta Kostrzyn nad Odrą rocznie,</w:t>
      </w:r>
    </w:p>
    <w:p w14:paraId="68C8809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j) odzież i tekstylia,</w:t>
      </w:r>
    </w:p>
    <w:p w14:paraId="6EF933AF"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k) przeterminowane leki i chemikalia,</w:t>
      </w:r>
    </w:p>
    <w:p w14:paraId="6940A7D3"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l) niekwalifikujące się do odpadów medycznych powstałych w gospodarstwie domowym</w:t>
      </w:r>
    </w:p>
    <w:p w14:paraId="70732F2D" w14:textId="77777777" w:rsidR="006D46C3" w:rsidRPr="000722FA" w:rsidRDefault="006D46C3" w:rsidP="006D46C3">
      <w:pPr>
        <w:jc w:val="both"/>
        <w:rPr>
          <w:rFonts w:ascii="Arial" w:eastAsia="Arial" w:hAnsi="Arial" w:cs="Arial"/>
          <w:sz w:val="22"/>
          <w:szCs w:val="22"/>
        </w:rPr>
      </w:pPr>
      <w:r>
        <w:rPr>
          <w:rFonts w:ascii="Arial" w:eastAsia="Arial" w:hAnsi="Arial" w:cs="Arial"/>
          <w:sz w:val="22"/>
          <w:szCs w:val="22"/>
        </w:rPr>
        <w:t xml:space="preserve">w </w:t>
      </w:r>
      <w:r w:rsidRPr="000722FA">
        <w:rPr>
          <w:rFonts w:ascii="Arial" w:eastAsia="Arial" w:hAnsi="Arial" w:cs="Arial"/>
          <w:sz w:val="22"/>
          <w:szCs w:val="22"/>
        </w:rPr>
        <w:t>wyniku przyjmowania produktów leczniczych w formie iniekcji i prowadzenia monitoringu poziomu substancji we krwi, w szczególności igieł i strzykawek,</w:t>
      </w:r>
    </w:p>
    <w:p w14:paraId="0DE5D646"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ł) zużyte baterie i akumulatory,</w:t>
      </w:r>
    </w:p>
    <w:p w14:paraId="4559F7E6" w14:textId="77777777" w:rsidR="006D46C3" w:rsidRDefault="006D46C3" w:rsidP="006D46C3">
      <w:pPr>
        <w:jc w:val="both"/>
        <w:rPr>
          <w:rFonts w:ascii="Arial" w:eastAsia="Arial" w:hAnsi="Arial" w:cs="Arial"/>
          <w:sz w:val="22"/>
          <w:szCs w:val="22"/>
        </w:rPr>
      </w:pPr>
      <w:r>
        <w:rPr>
          <w:rFonts w:ascii="Arial" w:eastAsia="Arial" w:hAnsi="Arial" w:cs="Arial"/>
          <w:sz w:val="22"/>
          <w:szCs w:val="22"/>
        </w:rPr>
        <w:t>m</w:t>
      </w:r>
      <w:r w:rsidRPr="000722FA">
        <w:rPr>
          <w:rFonts w:ascii="Arial" w:eastAsia="Arial" w:hAnsi="Arial" w:cs="Arial"/>
          <w:sz w:val="22"/>
          <w:szCs w:val="22"/>
        </w:rPr>
        <w:t>) inne wysegregowane odpady komunalne.</w:t>
      </w:r>
    </w:p>
    <w:p w14:paraId="2787FC7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9) wyposażenie i obsługa PSZOK jest obowiązkiem Wykonawcy,</w:t>
      </w:r>
    </w:p>
    <w:p w14:paraId="2FA1F198" w14:textId="77777777" w:rsidR="00D053E4" w:rsidRDefault="006D46C3" w:rsidP="006D46C3">
      <w:pPr>
        <w:jc w:val="both"/>
        <w:rPr>
          <w:rFonts w:ascii="Arial" w:eastAsia="Arial" w:hAnsi="Arial" w:cs="Arial"/>
          <w:sz w:val="22"/>
          <w:szCs w:val="22"/>
        </w:rPr>
      </w:pPr>
      <w:r w:rsidRPr="000722FA">
        <w:rPr>
          <w:rFonts w:ascii="Arial" w:eastAsia="Arial" w:hAnsi="Arial" w:cs="Arial"/>
          <w:sz w:val="22"/>
          <w:szCs w:val="22"/>
        </w:rPr>
        <w:t>10) Wykonawca wyposaża PSZOK w kontenery i pojemniki do czasowego gromadzenia wszystkich przewidzianych do odbioru w nim odpadów, oraz przygotowuje miejsce</w:t>
      </w:r>
      <w:r>
        <w:rPr>
          <w:rFonts w:ascii="Arial" w:eastAsia="Arial" w:hAnsi="Arial" w:cs="Arial"/>
          <w:sz w:val="22"/>
          <w:szCs w:val="22"/>
        </w:rPr>
        <w:t xml:space="preserve">                              </w:t>
      </w:r>
      <w:r w:rsidRPr="000722FA">
        <w:rPr>
          <w:rFonts w:ascii="Arial" w:eastAsia="Arial" w:hAnsi="Arial" w:cs="Arial"/>
          <w:sz w:val="22"/>
          <w:szCs w:val="22"/>
        </w:rPr>
        <w:t>do czasowego gromadzenia odpadów, które mogą być składowane poza kontenerami lub pojemnikami</w:t>
      </w:r>
      <w:r w:rsidR="00D053E4">
        <w:rPr>
          <w:rFonts w:ascii="Arial" w:eastAsia="Arial" w:hAnsi="Arial" w:cs="Arial"/>
          <w:sz w:val="22"/>
          <w:szCs w:val="22"/>
        </w:rPr>
        <w:t xml:space="preserve">. </w:t>
      </w:r>
      <w:r w:rsidR="00D053E4" w:rsidRPr="00D053E4">
        <w:rPr>
          <w:rFonts w:ascii="Arial" w:eastAsia="Arial" w:hAnsi="Arial" w:cs="Arial"/>
          <w:b/>
          <w:bCs/>
          <w:sz w:val="22"/>
          <w:szCs w:val="22"/>
        </w:rPr>
        <w:t>M</w:t>
      </w:r>
      <w:r w:rsidRPr="00D053E4">
        <w:rPr>
          <w:rFonts w:ascii="Arial" w:eastAsia="Arial" w:hAnsi="Arial" w:cs="Arial"/>
          <w:b/>
          <w:bCs/>
          <w:sz w:val="22"/>
          <w:szCs w:val="22"/>
        </w:rPr>
        <w:t>inimalne ilości urządzeń do czasowego gromadzenia dostarczonych odpadów to:</w:t>
      </w:r>
      <w:r w:rsidRPr="00883AF0">
        <w:rPr>
          <w:rFonts w:ascii="Arial" w:eastAsia="Arial" w:hAnsi="Arial" w:cs="Arial"/>
          <w:sz w:val="22"/>
          <w:szCs w:val="22"/>
        </w:rPr>
        <w:t xml:space="preserve"> </w:t>
      </w:r>
    </w:p>
    <w:p w14:paraId="09DEEDD8" w14:textId="77777777" w:rsidR="00D053E4" w:rsidRDefault="00D053E4" w:rsidP="006D46C3">
      <w:pPr>
        <w:jc w:val="both"/>
        <w:rPr>
          <w:rFonts w:ascii="Arial" w:eastAsia="Arial" w:hAnsi="Arial" w:cs="Arial"/>
          <w:sz w:val="22"/>
          <w:szCs w:val="22"/>
        </w:rPr>
      </w:pPr>
      <w:r>
        <w:rPr>
          <w:rFonts w:ascii="Arial" w:eastAsia="Arial" w:hAnsi="Arial" w:cs="Arial"/>
          <w:sz w:val="22"/>
          <w:szCs w:val="22"/>
        </w:rPr>
        <w:t xml:space="preserve">- </w:t>
      </w:r>
      <w:r w:rsidR="006D46C3" w:rsidRPr="00883AF0">
        <w:rPr>
          <w:rFonts w:ascii="Arial" w:eastAsia="Arial" w:hAnsi="Arial" w:cs="Arial"/>
          <w:sz w:val="22"/>
          <w:szCs w:val="22"/>
        </w:rPr>
        <w:t xml:space="preserve">1 kontener 16 m3 na odpady biodegradowalne, </w:t>
      </w:r>
    </w:p>
    <w:p w14:paraId="1D00A0F8" w14:textId="77777777" w:rsidR="00F63B67" w:rsidRDefault="00D053E4"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kontener 16 m3 na odpady wielkogabarytowe, </w:t>
      </w:r>
    </w:p>
    <w:p w14:paraId="08D11549"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kontener 16 m3 na odpady ze szkła, </w:t>
      </w:r>
    </w:p>
    <w:p w14:paraId="62CD13D9"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kontener 16 m3 na odpady z papieru i tektury, </w:t>
      </w:r>
    </w:p>
    <w:p w14:paraId="3858DB63"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w:t>
      </w:r>
      <w:r w:rsidR="006D46C3" w:rsidRPr="00883AF0">
        <w:rPr>
          <w:rFonts w:ascii="Arial" w:eastAsia="Arial" w:hAnsi="Arial" w:cs="Arial"/>
          <w:sz w:val="22"/>
          <w:szCs w:val="22"/>
        </w:rPr>
        <w:t xml:space="preserve">1 kontener 16 m3 na odpady z tworzyw sztucznych i opakowania wielomateriałowe, </w:t>
      </w:r>
    </w:p>
    <w:p w14:paraId="764726EB"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- 1</w:t>
      </w:r>
      <w:r w:rsidR="006D46C3" w:rsidRPr="00883AF0">
        <w:rPr>
          <w:rFonts w:ascii="Arial" w:eastAsia="Arial" w:hAnsi="Arial" w:cs="Arial"/>
          <w:sz w:val="22"/>
          <w:szCs w:val="22"/>
        </w:rPr>
        <w:t xml:space="preserve"> kontener 16m3 oraz1 kontener 6m3 na odpady budowlane i remontowo-rozbiórkowe, </w:t>
      </w:r>
    </w:p>
    <w:p w14:paraId="774F92DA"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kontener 6m3 na zużyty sprzęt elektryczny i elektroniczny, </w:t>
      </w:r>
    </w:p>
    <w:p w14:paraId="11E3FE26" w14:textId="5B8CE7D6"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pojemnik 0,24m3 na baterie i akumulatory, </w:t>
      </w:r>
    </w:p>
    <w:p w14:paraId="5D35ED5C" w14:textId="77777777" w:rsidR="00F63B67"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pojemnik 0,24m3 na przeterminowane lekarstwa, </w:t>
      </w:r>
    </w:p>
    <w:p w14:paraId="40985404" w14:textId="77777777" w:rsidR="000666A8" w:rsidRDefault="00F63B67" w:rsidP="006D46C3">
      <w:pPr>
        <w:jc w:val="both"/>
        <w:rPr>
          <w:rFonts w:ascii="Arial" w:eastAsia="Arial" w:hAnsi="Arial" w:cs="Arial"/>
          <w:sz w:val="22"/>
          <w:szCs w:val="22"/>
        </w:rPr>
      </w:pPr>
      <w:r>
        <w:rPr>
          <w:rFonts w:ascii="Arial" w:eastAsia="Arial" w:hAnsi="Arial" w:cs="Arial"/>
          <w:sz w:val="22"/>
          <w:szCs w:val="22"/>
        </w:rPr>
        <w:t xml:space="preserve">- 1 </w:t>
      </w:r>
      <w:r w:rsidR="006D46C3" w:rsidRPr="00883AF0">
        <w:rPr>
          <w:rFonts w:ascii="Arial" w:eastAsia="Arial" w:hAnsi="Arial" w:cs="Arial"/>
          <w:sz w:val="22"/>
          <w:szCs w:val="22"/>
        </w:rPr>
        <w:t xml:space="preserve">pojemniki przystosowane do gromadzenia zużytych olei i innych odpadów niebezpiecznych. </w:t>
      </w:r>
    </w:p>
    <w:p w14:paraId="26EC0BE9" w14:textId="01F21EE8" w:rsidR="006D46C3" w:rsidRPr="000722FA" w:rsidRDefault="006D46C3" w:rsidP="006D46C3">
      <w:pPr>
        <w:jc w:val="both"/>
        <w:rPr>
          <w:rFonts w:ascii="Arial" w:eastAsia="Arial" w:hAnsi="Arial" w:cs="Arial"/>
          <w:sz w:val="22"/>
          <w:szCs w:val="22"/>
        </w:rPr>
      </w:pPr>
      <w:r w:rsidRPr="00883AF0">
        <w:rPr>
          <w:rFonts w:ascii="Arial" w:eastAsia="Arial" w:hAnsi="Arial" w:cs="Arial"/>
          <w:sz w:val="22"/>
          <w:szCs w:val="22"/>
        </w:rPr>
        <w:t>Wykonawca może wyposażyć PSZOK także w kontenery lub pojemniki o większej pojemności. Jednakże rozmiary kontenerów, a szczególnie ich wysokość,  nie mogą utrudniać załadunku przez mieszkańców przywiezionych odpadów.</w:t>
      </w:r>
    </w:p>
    <w:p w14:paraId="4891BE77"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11) Wykonawca ma obowiązek wydania na życzenie osób zdających wysegregowane odpady komunalne do PSZOK worków: </w:t>
      </w:r>
    </w:p>
    <w:p w14:paraId="1A44A663"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a) do zbierania papieru i tektury w kolorze niebieskim z napisem „papier” o minimalnej pojemności 120 dm3,</w:t>
      </w:r>
    </w:p>
    <w:p w14:paraId="56AFDE8F"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b) worki do zbierania szkła bezbarwnego i kolorowego w kolorze zielonym z napisem „szkło” o minimalnej pojemności 120 dm3 ,</w:t>
      </w:r>
    </w:p>
    <w:p w14:paraId="16636D36" w14:textId="7A940A3D"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c) worki do zbierania tworzyw sztucznych, opakowań wielomateriałowych i z metali</w:t>
      </w:r>
      <w:r w:rsidR="005A5311">
        <w:rPr>
          <w:rFonts w:ascii="Arial" w:eastAsia="Arial" w:hAnsi="Arial" w:cs="Arial"/>
          <w:sz w:val="22"/>
          <w:szCs w:val="22"/>
        </w:rPr>
        <w:t xml:space="preserve"> </w:t>
      </w:r>
      <w:r w:rsidRPr="000722FA">
        <w:rPr>
          <w:rFonts w:ascii="Arial" w:eastAsia="Arial" w:hAnsi="Arial" w:cs="Arial"/>
          <w:sz w:val="22"/>
          <w:szCs w:val="22"/>
        </w:rPr>
        <w:t>w kolorze żółtym z napisem „metale i tworzywa sztuczne” o minimalnej pojemności 120 dm3,</w:t>
      </w:r>
    </w:p>
    <w:p w14:paraId="7F617C1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d) worki do zbierania ulegających biodegradacji odpadów kuchennych i opakowań ulegających biodegradacji w kolorze brązowym z napisem „bio” o minimalnej pojemności 60 dm3.   </w:t>
      </w:r>
    </w:p>
    <w:p w14:paraId="59E1950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Wszystkie worki przeznaczone do selektywnej zbiórki odpadów wydawane przez Wykonawcę powinny być półprzezroczyste i wykonane z folii polietylenowej LDPE</w:t>
      </w:r>
    </w:p>
    <w:p w14:paraId="3E1E38E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o grubości zapewniającej ich wytrzymałość, tj. co najmniej 60 mikronów;</w:t>
      </w:r>
    </w:p>
    <w:p w14:paraId="2878F0B2"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12) PSZOK będzie zapewniał odbiór odpadów w każdy wtorek, czwartek, (oraz w inne dni wskazane w formularzu ofertowym za co przyznana będzie większa ilość punktów przy ocenie oferty) w godz. 10</w:t>
      </w:r>
      <w:r>
        <w:rPr>
          <w:rFonts w:ascii="Arial" w:eastAsia="Arial" w:hAnsi="Arial" w:cs="Arial"/>
          <w:sz w:val="22"/>
          <w:szCs w:val="22"/>
        </w:rPr>
        <w:t>.</w:t>
      </w:r>
      <w:r w:rsidRPr="000722FA">
        <w:rPr>
          <w:rFonts w:ascii="Arial" w:eastAsia="Arial" w:hAnsi="Arial" w:cs="Arial"/>
          <w:sz w:val="22"/>
          <w:szCs w:val="22"/>
        </w:rPr>
        <w:t xml:space="preserve">00 </w:t>
      </w:r>
      <w:r>
        <w:rPr>
          <w:rFonts w:ascii="Arial" w:eastAsia="Arial" w:hAnsi="Arial" w:cs="Arial"/>
          <w:sz w:val="22"/>
          <w:szCs w:val="22"/>
        </w:rPr>
        <w:t>–</w:t>
      </w:r>
      <w:r w:rsidRPr="000722FA">
        <w:rPr>
          <w:rFonts w:ascii="Arial" w:eastAsia="Arial" w:hAnsi="Arial" w:cs="Arial"/>
          <w:sz w:val="22"/>
          <w:szCs w:val="22"/>
        </w:rPr>
        <w:t xml:space="preserve"> 18</w:t>
      </w:r>
      <w:r>
        <w:rPr>
          <w:rFonts w:ascii="Arial" w:eastAsia="Arial" w:hAnsi="Arial" w:cs="Arial"/>
          <w:sz w:val="22"/>
          <w:szCs w:val="22"/>
        </w:rPr>
        <w:t>.</w:t>
      </w:r>
      <w:r w:rsidRPr="000722FA">
        <w:rPr>
          <w:rFonts w:ascii="Arial" w:eastAsia="Arial" w:hAnsi="Arial" w:cs="Arial"/>
          <w:sz w:val="22"/>
          <w:szCs w:val="22"/>
        </w:rPr>
        <w:t>00 oraz w sobotę 10</w:t>
      </w:r>
      <w:r>
        <w:rPr>
          <w:rFonts w:ascii="Arial" w:eastAsia="Arial" w:hAnsi="Arial" w:cs="Arial"/>
          <w:sz w:val="22"/>
          <w:szCs w:val="22"/>
        </w:rPr>
        <w:t>.</w:t>
      </w:r>
      <w:r w:rsidRPr="000722FA">
        <w:rPr>
          <w:rFonts w:ascii="Arial" w:eastAsia="Arial" w:hAnsi="Arial" w:cs="Arial"/>
          <w:sz w:val="22"/>
          <w:szCs w:val="22"/>
        </w:rPr>
        <w:t xml:space="preserve">00 </w:t>
      </w:r>
      <w:r>
        <w:rPr>
          <w:rFonts w:ascii="Arial" w:eastAsia="Arial" w:hAnsi="Arial" w:cs="Arial"/>
          <w:sz w:val="22"/>
          <w:szCs w:val="22"/>
        </w:rPr>
        <w:t>–</w:t>
      </w:r>
      <w:r w:rsidRPr="000722FA">
        <w:rPr>
          <w:rFonts w:ascii="Arial" w:eastAsia="Arial" w:hAnsi="Arial" w:cs="Arial"/>
          <w:sz w:val="22"/>
          <w:szCs w:val="22"/>
        </w:rPr>
        <w:t xml:space="preserve"> 15</w:t>
      </w:r>
      <w:r>
        <w:rPr>
          <w:rFonts w:ascii="Arial" w:eastAsia="Arial" w:hAnsi="Arial" w:cs="Arial"/>
          <w:sz w:val="22"/>
          <w:szCs w:val="22"/>
        </w:rPr>
        <w:t>.</w:t>
      </w:r>
      <w:r w:rsidRPr="000722FA">
        <w:rPr>
          <w:rFonts w:ascii="Arial" w:eastAsia="Arial" w:hAnsi="Arial" w:cs="Arial"/>
          <w:sz w:val="22"/>
          <w:szCs w:val="22"/>
        </w:rPr>
        <w:t>00 (jeżeli wtorek, czwartek, inny dzień wskazany w ofercie lub sobota będzie dniem wolnym od pracy, to w bezpośrednio następujący po niej dzień roboczy);</w:t>
      </w:r>
      <w:r>
        <w:rPr>
          <w:rFonts w:ascii="Arial" w:eastAsia="Arial" w:hAnsi="Arial" w:cs="Arial"/>
          <w:sz w:val="22"/>
          <w:szCs w:val="22"/>
        </w:rPr>
        <w:t xml:space="preserve"> </w:t>
      </w:r>
      <w:r w:rsidRPr="00A3380D">
        <w:rPr>
          <w:rFonts w:ascii="Arial" w:eastAsia="Arial" w:hAnsi="Arial" w:cs="Arial"/>
          <w:sz w:val="22"/>
          <w:szCs w:val="22"/>
        </w:rPr>
        <w:t>Do kalkulacji obsługi PSZOK w godzinach jego otwarcia niezbędnej do przyjmowania dostarczonych przez mieszkańców odpadów komunalnych należy przewidzieć 1 osobę. Koszty te nie mogą uwzględniać innych funkcji niezwiązanych z odbiorem odpadów od właścicieli nieruchomości zamieszkałych z terenu Kostrzyna nad Odrą.</w:t>
      </w:r>
    </w:p>
    <w:p w14:paraId="42B6B827"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13) Wykonawca przyjmując odpady do PSZOK będzie zobowiązany do</w:t>
      </w:r>
      <w:r>
        <w:rPr>
          <w:rFonts w:ascii="Arial" w:eastAsia="Arial" w:hAnsi="Arial" w:cs="Arial"/>
          <w:sz w:val="22"/>
          <w:szCs w:val="22"/>
        </w:rPr>
        <w:t xml:space="preserve"> ich zważenia i</w:t>
      </w:r>
      <w:r w:rsidRPr="000722FA">
        <w:rPr>
          <w:rFonts w:ascii="Arial" w:eastAsia="Arial" w:hAnsi="Arial" w:cs="Arial"/>
          <w:sz w:val="22"/>
          <w:szCs w:val="22"/>
        </w:rPr>
        <w:t xml:space="preserve"> wystawien</w:t>
      </w:r>
      <w:r>
        <w:rPr>
          <w:rFonts w:ascii="Arial" w:eastAsia="Arial" w:hAnsi="Arial" w:cs="Arial"/>
          <w:sz w:val="22"/>
          <w:szCs w:val="22"/>
        </w:rPr>
        <w:t>i</w:t>
      </w:r>
      <w:r w:rsidRPr="000722FA">
        <w:rPr>
          <w:rFonts w:ascii="Arial" w:eastAsia="Arial" w:hAnsi="Arial" w:cs="Arial"/>
          <w:sz w:val="22"/>
          <w:szCs w:val="22"/>
        </w:rPr>
        <w:t>a przekazującemu poświadczenia odbioru odpadów z podaniem ich rodzaju, masy i adresu nieruchomości, z której one pochodzą. Zamawiający ma prawo żądać od Wykonawcy przedstawienia zestawienia wydanych poświadczeń odbioru odpadów;</w:t>
      </w:r>
    </w:p>
    <w:p w14:paraId="76C381B0"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lastRenderedPageBreak/>
        <w:t>14) Zestawienie odebranych w PSZOK odpadów i przekazanych do zagospodarowania do ZUOK w Długoszynie będą przekazywane Zamawiającemu wraz z fakturą za miesiąc poprzedni;</w:t>
      </w:r>
    </w:p>
    <w:p w14:paraId="45532EC1"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3. W przypadku awarii niezbędnego do realizacji zamówienia wyposażenia Wykonawca jest zobowiązany do natychmiastowego zapewnienia na swój koszt wyposażenia zastępczego.  </w:t>
      </w:r>
    </w:p>
    <w:p w14:paraId="233578A8" w14:textId="77777777" w:rsidR="006D46C3" w:rsidRPr="000722FA" w:rsidRDefault="006D46C3" w:rsidP="006D46C3">
      <w:pPr>
        <w:jc w:val="both"/>
        <w:rPr>
          <w:rFonts w:ascii="Arial" w:eastAsia="Arial" w:hAnsi="Arial" w:cs="Arial"/>
          <w:sz w:val="22"/>
          <w:szCs w:val="22"/>
        </w:rPr>
      </w:pPr>
      <w:r w:rsidRPr="000722FA">
        <w:rPr>
          <w:rFonts w:ascii="Arial" w:eastAsia="Arial" w:hAnsi="Arial" w:cs="Arial"/>
          <w:sz w:val="22"/>
          <w:szCs w:val="22"/>
        </w:rPr>
        <w:t>4. Wykonawca jest zobowiązany do bieżącego utrzymania czystości i porządku na terenie PSZOK.</w:t>
      </w:r>
    </w:p>
    <w:p w14:paraId="55629700" w14:textId="77777777" w:rsidR="006D46C3" w:rsidRDefault="006D46C3" w:rsidP="006D46C3">
      <w:pPr>
        <w:jc w:val="both"/>
        <w:rPr>
          <w:rFonts w:ascii="Arial" w:eastAsia="Arial" w:hAnsi="Arial" w:cs="Arial"/>
          <w:sz w:val="22"/>
          <w:szCs w:val="22"/>
        </w:rPr>
      </w:pPr>
      <w:r w:rsidRPr="000722FA">
        <w:rPr>
          <w:rFonts w:ascii="Arial" w:eastAsia="Arial" w:hAnsi="Arial" w:cs="Arial"/>
          <w:sz w:val="22"/>
          <w:szCs w:val="22"/>
        </w:rPr>
        <w:t xml:space="preserve">5. Odebrane od mieszkańców odpady komunalne powinny być przekazywane do zagospodarowania lub utylizacji z częstotliwością zapobiegającą przepełnieniu placów, pomieszczeń, pojemników i urządzeń przeznaczonych  do ich czasowego składowania. </w:t>
      </w:r>
    </w:p>
    <w:p w14:paraId="4247D043" w14:textId="77777777" w:rsidR="006D46C3" w:rsidRPr="000722FA" w:rsidRDefault="006D46C3" w:rsidP="006D46C3">
      <w:pPr>
        <w:jc w:val="both"/>
        <w:rPr>
          <w:rFonts w:ascii="Arial" w:eastAsia="Arial" w:hAnsi="Arial" w:cs="Arial"/>
          <w:sz w:val="22"/>
          <w:szCs w:val="22"/>
        </w:rPr>
      </w:pPr>
    </w:p>
    <w:p w14:paraId="580D7E71" w14:textId="77777777" w:rsidR="006D46C3" w:rsidRPr="002617A9" w:rsidRDefault="006D46C3" w:rsidP="006D46C3">
      <w:pPr>
        <w:jc w:val="both"/>
        <w:rPr>
          <w:rFonts w:ascii="Arial" w:eastAsia="Arial" w:hAnsi="Arial" w:cs="Arial"/>
          <w:b/>
          <w:bCs/>
          <w:sz w:val="22"/>
          <w:szCs w:val="22"/>
        </w:rPr>
      </w:pPr>
      <w:r w:rsidRPr="002617A9">
        <w:rPr>
          <w:rFonts w:ascii="Arial" w:eastAsia="Arial" w:hAnsi="Arial" w:cs="Arial"/>
          <w:b/>
          <w:bCs/>
          <w:sz w:val="22"/>
          <w:szCs w:val="22"/>
        </w:rPr>
        <w:t>1.2.2. Zagospodarowanie odebranych odpadów</w:t>
      </w:r>
    </w:p>
    <w:p w14:paraId="18B8A8AB" w14:textId="77777777" w:rsidR="006D46C3" w:rsidRDefault="006D46C3" w:rsidP="006D46C3">
      <w:pPr>
        <w:jc w:val="both"/>
        <w:rPr>
          <w:rFonts w:ascii="Arial" w:eastAsia="Arial" w:hAnsi="Arial" w:cs="Arial"/>
          <w:sz w:val="22"/>
          <w:szCs w:val="22"/>
        </w:rPr>
      </w:pPr>
      <w:r w:rsidRPr="00175E27">
        <w:rPr>
          <w:rFonts w:ascii="Arial" w:eastAsia="Arial" w:hAnsi="Arial" w:cs="Arial"/>
          <w:sz w:val="22"/>
          <w:szCs w:val="22"/>
        </w:rPr>
        <w:t xml:space="preserve">Przekazanie do zagospodarowania odebranych w PSZOK odpadów należy do obowiązków Wykonawcy. </w:t>
      </w:r>
    </w:p>
    <w:p w14:paraId="7F2B6602" w14:textId="77777777" w:rsidR="006D46C3" w:rsidRDefault="006D46C3" w:rsidP="006D46C3">
      <w:pPr>
        <w:jc w:val="both"/>
        <w:rPr>
          <w:rFonts w:ascii="Arial" w:eastAsia="Arial" w:hAnsi="Arial" w:cs="Arial"/>
          <w:sz w:val="22"/>
          <w:szCs w:val="22"/>
        </w:rPr>
      </w:pPr>
      <w:r w:rsidRPr="000722FA">
        <w:rPr>
          <w:rFonts w:ascii="Arial" w:eastAsia="Arial" w:hAnsi="Arial" w:cs="Arial"/>
          <w:sz w:val="22"/>
          <w:szCs w:val="22"/>
        </w:rPr>
        <w:t>Wykonawca jest obowiązany do przekazywania poszczególnych frakcji odebranych w PSZOK odpadów do prowadzonej przez Celowy Związek Gmin CZG-12 Instalacji Komunalnej ZUOK w Długoszynie.</w:t>
      </w:r>
    </w:p>
    <w:p w14:paraId="3EF55C47" w14:textId="77777777" w:rsidR="006D46C3" w:rsidRDefault="006D46C3" w:rsidP="006D46C3">
      <w:pPr>
        <w:jc w:val="both"/>
        <w:rPr>
          <w:rFonts w:ascii="Arial" w:eastAsia="Arial" w:hAnsi="Arial" w:cs="Arial"/>
          <w:sz w:val="22"/>
          <w:szCs w:val="22"/>
        </w:rPr>
      </w:pPr>
    </w:p>
    <w:p w14:paraId="65E1EBE1" w14:textId="77777777" w:rsidR="006D46C3" w:rsidRDefault="006D46C3" w:rsidP="006D46C3">
      <w:pPr>
        <w:jc w:val="both"/>
        <w:rPr>
          <w:rFonts w:ascii="Arial" w:eastAsia="Arial" w:hAnsi="Arial" w:cs="Arial"/>
          <w:b/>
          <w:bCs/>
          <w:sz w:val="22"/>
          <w:szCs w:val="22"/>
        </w:rPr>
      </w:pPr>
      <w:r w:rsidRPr="00502B66">
        <w:rPr>
          <w:rFonts w:ascii="Arial" w:eastAsia="Arial" w:hAnsi="Arial" w:cs="Arial"/>
          <w:b/>
          <w:bCs/>
          <w:sz w:val="22"/>
          <w:szCs w:val="22"/>
        </w:rPr>
        <w:t>1.2.3. Szacunkowa ilość odpadów do odbioru w PSZOK</w:t>
      </w:r>
    </w:p>
    <w:p w14:paraId="2722F9A5"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Zamawiający szacuje, że w trakcie wykonywania zamówienia (przez okres 36 miesięcy) do PSZOK zostaną dostarczone z nieruchomości zamieszkałych następujące ilości odpadów:</w:t>
      </w:r>
    </w:p>
    <w:p w14:paraId="03CFFFCB" w14:textId="6D10D055"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1) biodegradowalne </w:t>
      </w:r>
      <w:r w:rsidR="00F02A31">
        <w:rPr>
          <w:rFonts w:ascii="Arial" w:eastAsia="Arial" w:hAnsi="Arial" w:cs="Arial"/>
          <w:sz w:val="22"/>
          <w:szCs w:val="22"/>
        </w:rPr>
        <w:t>990</w:t>
      </w:r>
      <w:r w:rsidRPr="00502B66">
        <w:rPr>
          <w:rFonts w:ascii="Arial" w:eastAsia="Arial" w:hAnsi="Arial" w:cs="Arial"/>
          <w:sz w:val="22"/>
          <w:szCs w:val="22"/>
        </w:rPr>
        <w:t>,00 Mg;</w:t>
      </w:r>
    </w:p>
    <w:p w14:paraId="5D94C1D9"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2) tworzyw sztucznych, opakowań wielomateriałowych 33,00 Mg;</w:t>
      </w:r>
    </w:p>
    <w:p w14:paraId="2EDD7707" w14:textId="02B7B759"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3) papieru i tektury </w:t>
      </w:r>
      <w:r w:rsidR="00F02A31">
        <w:rPr>
          <w:rFonts w:ascii="Arial" w:eastAsia="Arial" w:hAnsi="Arial" w:cs="Arial"/>
          <w:sz w:val="22"/>
          <w:szCs w:val="22"/>
        </w:rPr>
        <w:t>63</w:t>
      </w:r>
      <w:r w:rsidRPr="00502B66">
        <w:rPr>
          <w:rFonts w:ascii="Arial" w:eastAsia="Arial" w:hAnsi="Arial" w:cs="Arial"/>
          <w:sz w:val="22"/>
          <w:szCs w:val="22"/>
        </w:rPr>
        <w:t>,00 Mg;</w:t>
      </w:r>
    </w:p>
    <w:p w14:paraId="012C0F2E" w14:textId="2AB91EA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4) szkła, w tym szkła bezbarwnego oraz szkła kolorowego </w:t>
      </w:r>
      <w:r w:rsidR="00F02A31">
        <w:rPr>
          <w:rFonts w:ascii="Arial" w:eastAsia="Arial" w:hAnsi="Arial" w:cs="Arial"/>
          <w:sz w:val="22"/>
          <w:szCs w:val="22"/>
        </w:rPr>
        <w:t>15</w:t>
      </w:r>
      <w:r w:rsidRPr="00502B66">
        <w:rPr>
          <w:rFonts w:ascii="Arial" w:eastAsia="Arial" w:hAnsi="Arial" w:cs="Arial"/>
          <w:sz w:val="22"/>
          <w:szCs w:val="22"/>
        </w:rPr>
        <w:t>,00 Mg;</w:t>
      </w:r>
    </w:p>
    <w:p w14:paraId="124EFDB4" w14:textId="3481973A"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5) wielkogabarytowych </w:t>
      </w:r>
      <w:r w:rsidR="00F02A31">
        <w:rPr>
          <w:rFonts w:ascii="Arial" w:eastAsia="Arial" w:hAnsi="Arial" w:cs="Arial"/>
          <w:sz w:val="22"/>
          <w:szCs w:val="22"/>
        </w:rPr>
        <w:t>813</w:t>
      </w:r>
      <w:r w:rsidRPr="00502B66">
        <w:rPr>
          <w:rFonts w:ascii="Arial" w:eastAsia="Arial" w:hAnsi="Arial" w:cs="Arial"/>
          <w:sz w:val="22"/>
          <w:szCs w:val="22"/>
        </w:rPr>
        <w:t>,00 Mg;</w:t>
      </w:r>
    </w:p>
    <w:p w14:paraId="7B679963"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6) zużytego sprzętu elektrycznego i elektronicznego 45,00 Mg;</w:t>
      </w:r>
    </w:p>
    <w:p w14:paraId="50745CBE" w14:textId="3E984E0E"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7) zużytych opon </w:t>
      </w:r>
      <w:r w:rsidR="00F02A31">
        <w:rPr>
          <w:rFonts w:ascii="Arial" w:eastAsia="Arial" w:hAnsi="Arial" w:cs="Arial"/>
          <w:sz w:val="22"/>
          <w:szCs w:val="22"/>
        </w:rPr>
        <w:t>75</w:t>
      </w:r>
      <w:r w:rsidRPr="00502B66">
        <w:rPr>
          <w:rFonts w:ascii="Arial" w:eastAsia="Arial" w:hAnsi="Arial" w:cs="Arial"/>
          <w:sz w:val="22"/>
          <w:szCs w:val="22"/>
        </w:rPr>
        <w:t>,00 Mg;</w:t>
      </w:r>
    </w:p>
    <w:p w14:paraId="1B16CB4E"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8) przeterminowane lekarstwa 0,03 Mg;</w:t>
      </w:r>
    </w:p>
    <w:p w14:paraId="5482207D" w14:textId="5CDB6E09"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9) niebezpieczne 3,</w:t>
      </w:r>
      <w:r w:rsidR="00F02A31">
        <w:rPr>
          <w:rFonts w:ascii="Arial" w:eastAsia="Arial" w:hAnsi="Arial" w:cs="Arial"/>
          <w:sz w:val="22"/>
          <w:szCs w:val="22"/>
        </w:rPr>
        <w:t>60</w:t>
      </w:r>
      <w:r w:rsidRPr="00502B66">
        <w:rPr>
          <w:rFonts w:ascii="Arial" w:eastAsia="Arial" w:hAnsi="Arial" w:cs="Arial"/>
          <w:sz w:val="22"/>
          <w:szCs w:val="22"/>
        </w:rPr>
        <w:t xml:space="preserve"> Mg </w:t>
      </w:r>
    </w:p>
    <w:p w14:paraId="1F253B3F" w14:textId="5117A8D0"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10) budowlanych i remontowo-rozbiórkowych </w:t>
      </w:r>
      <w:r w:rsidR="00F02A31">
        <w:rPr>
          <w:rFonts w:ascii="Arial" w:eastAsia="Arial" w:hAnsi="Arial" w:cs="Arial"/>
          <w:sz w:val="22"/>
          <w:szCs w:val="22"/>
        </w:rPr>
        <w:t>1260</w:t>
      </w:r>
      <w:r w:rsidRPr="00502B66">
        <w:rPr>
          <w:rFonts w:ascii="Arial" w:eastAsia="Arial" w:hAnsi="Arial" w:cs="Arial"/>
          <w:sz w:val="22"/>
          <w:szCs w:val="22"/>
        </w:rPr>
        <w:t>,00 Mg;</w:t>
      </w:r>
    </w:p>
    <w:p w14:paraId="725E9F93" w14:textId="0138CEA4"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11) odzieży i tekstyliów </w:t>
      </w:r>
      <w:r w:rsidR="00F02A31">
        <w:rPr>
          <w:rFonts w:ascii="Arial" w:eastAsia="Arial" w:hAnsi="Arial" w:cs="Arial"/>
          <w:sz w:val="22"/>
          <w:szCs w:val="22"/>
        </w:rPr>
        <w:t>9</w:t>
      </w:r>
      <w:r w:rsidRPr="00502B66">
        <w:rPr>
          <w:rFonts w:ascii="Arial" w:eastAsia="Arial" w:hAnsi="Arial" w:cs="Arial"/>
          <w:sz w:val="22"/>
          <w:szCs w:val="22"/>
        </w:rPr>
        <w:t xml:space="preserve">,00 Mg. </w:t>
      </w:r>
    </w:p>
    <w:p w14:paraId="331CB361" w14:textId="1FD87E03" w:rsidR="006D46C3" w:rsidRDefault="006D46C3" w:rsidP="006D46C3">
      <w:pPr>
        <w:jc w:val="both"/>
        <w:rPr>
          <w:rFonts w:ascii="Arial" w:eastAsia="Arial" w:hAnsi="Arial" w:cs="Arial"/>
          <w:sz w:val="22"/>
          <w:szCs w:val="22"/>
        </w:rPr>
      </w:pPr>
      <w:r w:rsidRPr="00502B66">
        <w:rPr>
          <w:rFonts w:ascii="Arial" w:eastAsia="Arial" w:hAnsi="Arial" w:cs="Arial"/>
          <w:sz w:val="22"/>
          <w:szCs w:val="22"/>
        </w:rPr>
        <w:t>Podane szacunkowe ilości poszczególnych odpadów przeznaczone do odbioru mogą ulec zmianie. Zostały one podane w oparciu o ilości zdeponowanych w PSZOK w okresie od 01.01.202</w:t>
      </w:r>
      <w:r w:rsidR="00F02A31">
        <w:rPr>
          <w:rFonts w:ascii="Arial" w:eastAsia="Arial" w:hAnsi="Arial" w:cs="Arial"/>
          <w:sz w:val="22"/>
          <w:szCs w:val="22"/>
        </w:rPr>
        <w:t>4</w:t>
      </w:r>
      <w:r w:rsidRPr="00502B66">
        <w:rPr>
          <w:rFonts w:ascii="Arial" w:eastAsia="Arial" w:hAnsi="Arial" w:cs="Arial"/>
          <w:sz w:val="22"/>
          <w:szCs w:val="22"/>
        </w:rPr>
        <w:t>r. do 31.12.202</w:t>
      </w:r>
      <w:r w:rsidR="00F02A31">
        <w:rPr>
          <w:rFonts w:ascii="Arial" w:eastAsia="Arial" w:hAnsi="Arial" w:cs="Arial"/>
          <w:sz w:val="22"/>
          <w:szCs w:val="22"/>
        </w:rPr>
        <w:t>4</w:t>
      </w:r>
      <w:r w:rsidRPr="00502B66">
        <w:rPr>
          <w:rFonts w:ascii="Arial" w:eastAsia="Arial" w:hAnsi="Arial" w:cs="Arial"/>
          <w:sz w:val="22"/>
          <w:szCs w:val="22"/>
        </w:rPr>
        <w:t>r. odpadów. Mają one pomóc w przygotowaniu oferty. Zamawiający nie ponosi odpowiedzialności za powstałe w trakcie zamówienia rozbieżności między podaną szacunkową a zebraną faktycznie przez Wykonawcę ilością odpadów. Wynikłe rozbieżności nie mogą stanowić podstawy ewentualnych roszczeń względem Zamawiającego. Wykonawca przed złożeniem oferty musi mieć świadomość, że dokonując na podstawie podanych wartości obliczeń uwzględnia ryzyko ich zmian w trakcie wykonywania zamówienia.</w:t>
      </w:r>
    </w:p>
    <w:p w14:paraId="6F1A5625" w14:textId="77777777" w:rsidR="006D46C3" w:rsidRDefault="006D46C3" w:rsidP="006D46C3">
      <w:pPr>
        <w:jc w:val="both"/>
        <w:rPr>
          <w:rFonts w:ascii="Arial" w:eastAsia="Arial" w:hAnsi="Arial" w:cs="Arial"/>
          <w:sz w:val="22"/>
          <w:szCs w:val="22"/>
        </w:rPr>
      </w:pPr>
    </w:p>
    <w:p w14:paraId="6067B556" w14:textId="77777777" w:rsidR="006D46C3" w:rsidRPr="00502B66" w:rsidRDefault="006D46C3" w:rsidP="006D46C3">
      <w:pPr>
        <w:jc w:val="both"/>
        <w:rPr>
          <w:rFonts w:ascii="Arial" w:eastAsia="Arial" w:hAnsi="Arial" w:cs="Arial"/>
          <w:b/>
          <w:bCs/>
          <w:sz w:val="22"/>
          <w:szCs w:val="22"/>
        </w:rPr>
      </w:pPr>
      <w:r w:rsidRPr="00502B66">
        <w:rPr>
          <w:rFonts w:ascii="Arial" w:eastAsia="Arial" w:hAnsi="Arial" w:cs="Arial"/>
          <w:b/>
          <w:bCs/>
          <w:sz w:val="22"/>
          <w:szCs w:val="22"/>
        </w:rPr>
        <w:t>1.2.4. Rozliczenia i wynagrodzenie</w:t>
      </w:r>
    </w:p>
    <w:p w14:paraId="05A493AA" w14:textId="77777777" w:rsidR="006D46C3" w:rsidRDefault="006D46C3" w:rsidP="006D46C3">
      <w:pPr>
        <w:jc w:val="both"/>
        <w:rPr>
          <w:rFonts w:ascii="Arial" w:eastAsia="Arial" w:hAnsi="Arial" w:cs="Arial"/>
          <w:sz w:val="22"/>
          <w:szCs w:val="22"/>
        </w:rPr>
      </w:pPr>
    </w:p>
    <w:p w14:paraId="15C1980F" w14:textId="77777777" w:rsidR="006D46C3" w:rsidRPr="00502B66" w:rsidRDefault="006D46C3" w:rsidP="006D46C3">
      <w:pPr>
        <w:jc w:val="both"/>
        <w:rPr>
          <w:rFonts w:ascii="Arial" w:eastAsia="Arial" w:hAnsi="Arial" w:cs="Arial"/>
          <w:sz w:val="22"/>
          <w:szCs w:val="22"/>
        </w:rPr>
      </w:pPr>
      <w:r w:rsidRPr="0033558C">
        <w:rPr>
          <w:rFonts w:ascii="Arial" w:eastAsia="Arial" w:hAnsi="Arial" w:cs="Arial"/>
          <w:sz w:val="22"/>
          <w:szCs w:val="22"/>
        </w:rPr>
        <w:t>Wykonawca będzie rozliczał się z Zamawiającym co miesiąc w zakresie zapłaty za usługę, która obejmuje: koszty organizacji, wyposażenia i funkcjonowania PSZOK, odbiór, czasowe deponowanie, transport odpadów do miejsca zagospodarowania z uwzględnieniem wyżej wymienionych warunków. Należy przewidzieć wszystkie koszty i opłaty związane z wykonywaniem przedmiotu zamówienia.</w:t>
      </w:r>
      <w:r w:rsidRPr="00502B66">
        <w:rPr>
          <w:rFonts w:ascii="Arial" w:eastAsia="Arial" w:hAnsi="Arial" w:cs="Arial"/>
          <w:sz w:val="22"/>
          <w:szCs w:val="22"/>
        </w:rPr>
        <w:t xml:space="preserve"> </w:t>
      </w:r>
    </w:p>
    <w:p w14:paraId="3EF32CE0" w14:textId="77777777" w:rsidR="006D46C3" w:rsidRPr="00502B66" w:rsidRDefault="006D46C3" w:rsidP="006D46C3">
      <w:pPr>
        <w:jc w:val="both"/>
        <w:rPr>
          <w:rFonts w:ascii="Arial" w:eastAsia="Arial" w:hAnsi="Arial" w:cs="Arial"/>
          <w:sz w:val="22"/>
          <w:szCs w:val="22"/>
        </w:rPr>
      </w:pPr>
      <w:r w:rsidRPr="00502B66">
        <w:rPr>
          <w:rFonts w:ascii="Arial" w:eastAsia="Arial" w:hAnsi="Arial" w:cs="Arial"/>
          <w:sz w:val="22"/>
          <w:szCs w:val="22"/>
        </w:rPr>
        <w:t xml:space="preserve">Ustala się ryczałtową formę wynagrodzenia za wykonywaną usługę. </w:t>
      </w:r>
    </w:p>
    <w:p w14:paraId="120D5469" w14:textId="2B604A33" w:rsidR="006D46C3" w:rsidRDefault="006D46C3" w:rsidP="006D46C3">
      <w:pPr>
        <w:jc w:val="both"/>
        <w:rPr>
          <w:rFonts w:ascii="Arial" w:eastAsia="Arial" w:hAnsi="Arial" w:cs="Arial"/>
          <w:sz w:val="22"/>
          <w:szCs w:val="22"/>
        </w:rPr>
      </w:pPr>
      <w:r w:rsidRPr="00502B66">
        <w:rPr>
          <w:rFonts w:ascii="Arial" w:eastAsia="Arial" w:hAnsi="Arial" w:cs="Arial"/>
          <w:sz w:val="22"/>
          <w:szCs w:val="22"/>
        </w:rPr>
        <w:t>Rozliczenie będzie następowało po upływie każdego miesiąca, w którym była świadczona usługa. Faktura będzie wystawiana każdorazowo po upływie miesiąca którego dotyczy. Zamawiający, licząc od dnia wpływu do Urzędu Miasta w Kostrzynie nad Odrą, zastrzega sobie termin płatności każdej faktury wystawianej przez Wykonawcę</w:t>
      </w:r>
      <w:r w:rsidRPr="0021610A">
        <w:rPr>
          <w:rFonts w:ascii="Arial" w:eastAsia="Arial" w:hAnsi="Arial" w:cs="Arial"/>
          <w:b/>
          <w:sz w:val="22"/>
          <w:szCs w:val="22"/>
        </w:rPr>
        <w:t xml:space="preserve"> wskazany w ofercie złożonej przez Wykonawcę w niniejszym postępowaniu (nie mniej niż 7 dni nie więcej niż 30 dni).</w:t>
      </w:r>
      <w:r>
        <w:rPr>
          <w:rFonts w:ascii="Arial" w:eastAsia="Arial" w:hAnsi="Arial" w:cs="Arial"/>
          <w:b/>
          <w:sz w:val="22"/>
          <w:szCs w:val="22"/>
        </w:rPr>
        <w:t xml:space="preserve"> </w:t>
      </w:r>
      <w:r w:rsidRPr="00502B66">
        <w:rPr>
          <w:rFonts w:ascii="Arial" w:eastAsia="Arial" w:hAnsi="Arial" w:cs="Arial"/>
          <w:sz w:val="22"/>
          <w:szCs w:val="22"/>
        </w:rPr>
        <w:t xml:space="preserve"> </w:t>
      </w:r>
      <w:r w:rsidRPr="00502B66">
        <w:rPr>
          <w:rFonts w:ascii="Arial" w:eastAsia="Arial" w:hAnsi="Arial" w:cs="Arial"/>
          <w:sz w:val="22"/>
          <w:szCs w:val="22"/>
        </w:rPr>
        <w:lastRenderedPageBreak/>
        <w:t xml:space="preserve">Zamawiający zastrzega sobie prawo wydłużenia terminu płatności faktury na okres konieczny do uzyskania od Wykonawcy wyjaśnień lub sprostowań w przypadku gdy podane w fakturze wartości nie będą zgodne z załączoną dokumentacją lub braku któregokolwiek przewidzianego załącznika do faktury. Zamawiający zobowiązuje się do dokonania płatności w terminie do 7 dni od dnia sprostowania przez Wykonawcę nieścisłości, które były powodem wydłużenia terminu zapłaty. W powyższej sytuacji Wykonawca nie ma prawa naliczać </w:t>
      </w:r>
      <w:r>
        <w:rPr>
          <w:rFonts w:ascii="Arial" w:eastAsia="Arial" w:hAnsi="Arial" w:cs="Arial"/>
          <w:sz w:val="22"/>
          <w:szCs w:val="22"/>
        </w:rPr>
        <w:t xml:space="preserve">jakichkolwiek </w:t>
      </w:r>
      <w:r w:rsidRPr="00502B66">
        <w:rPr>
          <w:rFonts w:ascii="Arial" w:eastAsia="Arial" w:hAnsi="Arial" w:cs="Arial"/>
          <w:sz w:val="22"/>
          <w:szCs w:val="22"/>
        </w:rPr>
        <w:t>odsetek ustawowych.</w:t>
      </w:r>
    </w:p>
    <w:p w14:paraId="66AB38A7" w14:textId="77777777" w:rsidR="00830A5C" w:rsidRDefault="00830A5C" w:rsidP="00830A5C">
      <w:pPr>
        <w:spacing w:line="0" w:lineRule="atLeast"/>
        <w:jc w:val="both"/>
        <w:rPr>
          <w:rFonts w:ascii="Arial" w:eastAsia="Arial" w:hAnsi="Arial" w:cs="Arial"/>
          <w:b/>
          <w:sz w:val="22"/>
          <w:szCs w:val="22"/>
          <w:u w:val="single"/>
        </w:rPr>
      </w:pPr>
    </w:p>
    <w:p w14:paraId="03EC2B42" w14:textId="32183B64" w:rsidR="00830A5C" w:rsidRPr="00477BFC" w:rsidRDefault="00830A5C" w:rsidP="00830A5C">
      <w:pPr>
        <w:spacing w:line="0" w:lineRule="atLeast"/>
        <w:jc w:val="both"/>
        <w:rPr>
          <w:rFonts w:ascii="Arial" w:eastAsia="Arial" w:hAnsi="Arial" w:cs="Arial"/>
          <w:b/>
          <w:sz w:val="22"/>
          <w:szCs w:val="22"/>
          <w:u w:val="single"/>
        </w:rPr>
      </w:pPr>
      <w:r w:rsidRPr="00477BFC">
        <w:rPr>
          <w:rFonts w:ascii="Arial" w:eastAsia="Arial" w:hAnsi="Arial" w:cs="Arial"/>
          <w:b/>
          <w:sz w:val="22"/>
          <w:szCs w:val="22"/>
          <w:u w:val="single"/>
        </w:rPr>
        <w:t>Wspólny Słownik Zamówień (CPV):</w:t>
      </w:r>
    </w:p>
    <w:p w14:paraId="16444883" w14:textId="77777777" w:rsidR="00830A5C" w:rsidRPr="00477BFC" w:rsidRDefault="00830A5C" w:rsidP="00830A5C">
      <w:pPr>
        <w:spacing w:line="24" w:lineRule="exact"/>
        <w:jc w:val="both"/>
        <w:rPr>
          <w:rFonts w:ascii="Arial" w:hAnsi="Arial" w:cs="Arial"/>
          <w:sz w:val="22"/>
          <w:szCs w:val="22"/>
        </w:rPr>
      </w:pPr>
    </w:p>
    <w:p w14:paraId="549E92A5" w14:textId="77777777" w:rsidR="00830A5C" w:rsidRPr="00876B9B" w:rsidRDefault="00830A5C" w:rsidP="00830A5C">
      <w:pPr>
        <w:pStyle w:val="Tekstpodstawowy2"/>
        <w:spacing w:after="0" w:line="276" w:lineRule="auto"/>
        <w:jc w:val="both"/>
        <w:rPr>
          <w:rFonts w:ascii="Arial" w:hAnsi="Arial" w:cs="Arial"/>
          <w:sz w:val="22"/>
          <w:szCs w:val="22"/>
          <w:lang w:val="x-none" w:eastAsia="x-none"/>
        </w:rPr>
      </w:pPr>
      <w:r w:rsidRPr="00876B9B">
        <w:rPr>
          <w:rFonts w:ascii="Arial" w:hAnsi="Arial" w:cs="Arial"/>
          <w:sz w:val="22"/>
          <w:szCs w:val="22"/>
          <w:lang w:val="x-none" w:eastAsia="x-none"/>
        </w:rPr>
        <w:t>90500000-2 Usługi związane z odpadami</w:t>
      </w:r>
    </w:p>
    <w:p w14:paraId="626CA19A" w14:textId="77777777" w:rsidR="00830A5C" w:rsidRPr="00876B9B" w:rsidRDefault="00830A5C" w:rsidP="00830A5C">
      <w:pPr>
        <w:pStyle w:val="Tekstpodstawowy2"/>
        <w:spacing w:after="0" w:line="276" w:lineRule="auto"/>
        <w:jc w:val="both"/>
        <w:rPr>
          <w:rFonts w:ascii="Arial" w:hAnsi="Arial" w:cs="Arial"/>
          <w:sz w:val="22"/>
          <w:szCs w:val="22"/>
          <w:lang w:val="x-none" w:eastAsia="x-none"/>
        </w:rPr>
      </w:pPr>
      <w:r w:rsidRPr="00876B9B">
        <w:rPr>
          <w:rFonts w:ascii="Arial" w:hAnsi="Arial" w:cs="Arial"/>
          <w:sz w:val="22"/>
          <w:szCs w:val="22"/>
          <w:lang w:val="x-none" w:eastAsia="x-none"/>
        </w:rPr>
        <w:t>90511000-2 Usługi wywozu odpadów</w:t>
      </w:r>
    </w:p>
    <w:p w14:paraId="7C806CBB" w14:textId="77777777" w:rsidR="00830A5C" w:rsidRPr="00876B9B" w:rsidRDefault="00830A5C" w:rsidP="00830A5C">
      <w:pPr>
        <w:pStyle w:val="Tekstpodstawowy2"/>
        <w:spacing w:after="0" w:line="276" w:lineRule="auto"/>
        <w:jc w:val="both"/>
        <w:rPr>
          <w:rFonts w:ascii="Arial" w:hAnsi="Arial" w:cs="Arial"/>
          <w:sz w:val="22"/>
          <w:szCs w:val="22"/>
          <w:lang w:val="x-none" w:eastAsia="x-none"/>
        </w:rPr>
      </w:pPr>
      <w:r w:rsidRPr="00876B9B">
        <w:rPr>
          <w:rFonts w:ascii="Arial" w:hAnsi="Arial" w:cs="Arial"/>
          <w:sz w:val="22"/>
          <w:szCs w:val="22"/>
          <w:lang w:val="x-none" w:eastAsia="x-none"/>
        </w:rPr>
        <w:t>90512000-9 Usługi transportu odpadów</w:t>
      </w:r>
    </w:p>
    <w:p w14:paraId="65D82F54" w14:textId="77777777" w:rsidR="00830A5C" w:rsidRDefault="00830A5C" w:rsidP="00830A5C">
      <w:pPr>
        <w:pStyle w:val="Tekstpodstawowy2"/>
        <w:spacing w:after="0" w:line="276" w:lineRule="auto"/>
        <w:jc w:val="both"/>
        <w:rPr>
          <w:rFonts w:ascii="Arial" w:hAnsi="Arial" w:cs="Arial"/>
          <w:sz w:val="22"/>
          <w:szCs w:val="22"/>
        </w:rPr>
      </w:pPr>
      <w:r w:rsidRPr="00876B9B">
        <w:rPr>
          <w:rFonts w:ascii="Arial" w:hAnsi="Arial" w:cs="Arial"/>
          <w:sz w:val="22"/>
          <w:szCs w:val="22"/>
          <w:lang w:val="x-none" w:eastAsia="x-none"/>
        </w:rPr>
        <w:t>90513100-7 Usługi wywozu odpadów pochodzących z gospodarstw domowych</w:t>
      </w:r>
      <w:r>
        <w:rPr>
          <w:rFonts w:ascii="Arial" w:hAnsi="Arial" w:cs="Arial"/>
          <w:sz w:val="22"/>
          <w:szCs w:val="22"/>
        </w:rPr>
        <w:t xml:space="preserve"> </w:t>
      </w:r>
    </w:p>
    <w:p w14:paraId="319C8AD9" w14:textId="77777777" w:rsidR="00830A5C" w:rsidRDefault="00830A5C" w:rsidP="00830A5C">
      <w:pPr>
        <w:pStyle w:val="Tekstpodstawowy2"/>
        <w:spacing w:after="0" w:line="276" w:lineRule="auto"/>
        <w:jc w:val="both"/>
        <w:rPr>
          <w:rFonts w:ascii="Arial" w:hAnsi="Arial" w:cs="Arial"/>
          <w:sz w:val="22"/>
          <w:szCs w:val="22"/>
        </w:rPr>
      </w:pPr>
      <w:r w:rsidRPr="00876B9B">
        <w:rPr>
          <w:rFonts w:ascii="Arial" w:hAnsi="Arial" w:cs="Arial"/>
          <w:sz w:val="22"/>
          <w:szCs w:val="22"/>
          <w:lang w:val="x-none" w:eastAsia="x-none"/>
        </w:rPr>
        <w:t>9051</w:t>
      </w:r>
      <w:r>
        <w:rPr>
          <w:rFonts w:ascii="Arial" w:hAnsi="Arial" w:cs="Arial"/>
          <w:sz w:val="22"/>
          <w:szCs w:val="22"/>
          <w:lang w:eastAsia="x-none"/>
        </w:rPr>
        <w:t xml:space="preserve">1200-4 </w:t>
      </w:r>
      <w:r w:rsidRPr="00876B9B">
        <w:rPr>
          <w:rFonts w:ascii="Arial" w:hAnsi="Arial" w:cs="Arial"/>
          <w:sz w:val="22"/>
          <w:szCs w:val="22"/>
          <w:lang w:val="x-none" w:eastAsia="x-none"/>
        </w:rPr>
        <w:t xml:space="preserve">Usługi </w:t>
      </w:r>
      <w:r>
        <w:rPr>
          <w:rFonts w:ascii="Arial" w:hAnsi="Arial" w:cs="Arial"/>
          <w:sz w:val="22"/>
          <w:szCs w:val="22"/>
          <w:lang w:eastAsia="x-none"/>
        </w:rPr>
        <w:t>gromadzenia</w:t>
      </w:r>
      <w:r w:rsidRPr="00876B9B">
        <w:rPr>
          <w:rFonts w:ascii="Arial" w:hAnsi="Arial" w:cs="Arial"/>
          <w:sz w:val="22"/>
          <w:szCs w:val="22"/>
          <w:lang w:val="x-none" w:eastAsia="x-none"/>
        </w:rPr>
        <w:t xml:space="preserve"> odpadów pochodzących z gospodarstw domowych</w:t>
      </w:r>
      <w:r>
        <w:rPr>
          <w:rFonts w:ascii="Arial" w:hAnsi="Arial" w:cs="Arial"/>
          <w:sz w:val="22"/>
          <w:szCs w:val="22"/>
        </w:rPr>
        <w:t xml:space="preserve"> </w:t>
      </w:r>
    </w:p>
    <w:p w14:paraId="246BFB1D" w14:textId="77777777" w:rsidR="006D46C3" w:rsidRDefault="006D46C3" w:rsidP="006D46C3">
      <w:pPr>
        <w:jc w:val="both"/>
        <w:rPr>
          <w:rFonts w:ascii="Arial" w:eastAsia="Arial" w:hAnsi="Arial" w:cs="Arial"/>
          <w:sz w:val="22"/>
          <w:szCs w:val="22"/>
        </w:rPr>
      </w:pPr>
    </w:p>
    <w:p w14:paraId="5D8D5F80" w14:textId="77777777" w:rsidR="006D46C3" w:rsidRPr="00477BFC" w:rsidRDefault="006D46C3" w:rsidP="006D46C3">
      <w:pPr>
        <w:jc w:val="both"/>
        <w:rPr>
          <w:rFonts w:ascii="Arial" w:eastAsia="Arial" w:hAnsi="Arial" w:cs="Arial"/>
          <w:b/>
          <w:sz w:val="22"/>
          <w:szCs w:val="22"/>
        </w:rPr>
      </w:pPr>
      <w:r w:rsidRPr="00477BFC">
        <w:rPr>
          <w:rFonts w:ascii="Arial" w:eastAsia="Arial" w:hAnsi="Arial" w:cs="Arial"/>
          <w:b/>
          <w:sz w:val="22"/>
          <w:szCs w:val="22"/>
        </w:rPr>
        <w:t>2.</w:t>
      </w:r>
      <w:r w:rsidRPr="00477BFC">
        <w:rPr>
          <w:rFonts w:ascii="Arial" w:eastAsia="Arial" w:hAnsi="Arial" w:cs="Arial"/>
          <w:sz w:val="22"/>
          <w:szCs w:val="22"/>
        </w:rPr>
        <w:t xml:space="preserve"> </w:t>
      </w:r>
      <w:r w:rsidRPr="00477BFC">
        <w:rPr>
          <w:rFonts w:ascii="Arial" w:eastAsia="Arial" w:hAnsi="Arial" w:cs="Arial"/>
          <w:b/>
          <w:sz w:val="22"/>
          <w:szCs w:val="22"/>
        </w:rPr>
        <w:t>Wymóg zatrudnienia przez wykonawcę lub podwykonawcę osób wykonujących czynności  w zakresie realizacji zamówienia.</w:t>
      </w:r>
    </w:p>
    <w:p w14:paraId="47F618D1" w14:textId="77777777" w:rsidR="00F957B9" w:rsidRDefault="00F957B9" w:rsidP="00F957B9">
      <w:pPr>
        <w:jc w:val="both"/>
        <w:rPr>
          <w:rFonts w:ascii="Arial" w:eastAsia="Arial" w:hAnsi="Arial" w:cs="Arial"/>
          <w:sz w:val="22"/>
          <w:szCs w:val="22"/>
        </w:rPr>
      </w:pPr>
    </w:p>
    <w:p w14:paraId="7258C84C" w14:textId="26A0F4DB" w:rsidR="00477BFC" w:rsidRPr="00477BFC" w:rsidRDefault="00CB7D1E" w:rsidP="00976725">
      <w:pPr>
        <w:jc w:val="both"/>
        <w:rPr>
          <w:rFonts w:ascii="Arial" w:eastAsia="Arial" w:hAnsi="Arial" w:cs="Arial"/>
          <w:b/>
          <w:sz w:val="22"/>
          <w:szCs w:val="22"/>
        </w:rPr>
      </w:pPr>
      <w:r w:rsidRPr="00CB48C2">
        <w:rPr>
          <w:rFonts w:ascii="Arial" w:eastAsia="Arial" w:hAnsi="Arial" w:cs="Arial"/>
          <w:b/>
          <w:sz w:val="22"/>
          <w:szCs w:val="22"/>
        </w:rPr>
        <w:t>3</w:t>
      </w:r>
      <w:r w:rsidR="00477BFC" w:rsidRPr="00CB48C2">
        <w:rPr>
          <w:rFonts w:ascii="Arial" w:eastAsia="Arial" w:hAnsi="Arial" w:cs="Arial"/>
          <w:b/>
          <w:sz w:val="22"/>
          <w:szCs w:val="22"/>
        </w:rPr>
        <w:t>.</w:t>
      </w:r>
      <w:r w:rsidR="00477BFC" w:rsidRPr="00CB48C2">
        <w:rPr>
          <w:rFonts w:ascii="Arial" w:eastAsia="Arial" w:hAnsi="Arial" w:cs="Arial"/>
          <w:sz w:val="22"/>
          <w:szCs w:val="22"/>
        </w:rPr>
        <w:t xml:space="preserve"> </w:t>
      </w:r>
      <w:r w:rsidR="00477BFC" w:rsidRPr="00CB48C2">
        <w:rPr>
          <w:rFonts w:ascii="Arial" w:eastAsia="Arial" w:hAnsi="Arial" w:cs="Arial"/>
          <w:b/>
          <w:sz w:val="22"/>
          <w:szCs w:val="22"/>
        </w:rPr>
        <w:t>Wymóg zatrudnienia przez wykonawcę lub podwykonawcę osób wykonujących czynności  w zakresie realizacji zamówienia.</w:t>
      </w:r>
    </w:p>
    <w:p w14:paraId="66B11227" w14:textId="03EE02AE" w:rsidR="00211F2E"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1) Zgodnie z Art. </w:t>
      </w:r>
      <w:r w:rsidR="00900531">
        <w:rPr>
          <w:rFonts w:ascii="Arial" w:eastAsia="Arial" w:hAnsi="Arial" w:cs="Arial"/>
          <w:sz w:val="22"/>
          <w:szCs w:val="22"/>
        </w:rPr>
        <w:t>95 u</w:t>
      </w:r>
      <w:r w:rsidRPr="00477BFC">
        <w:rPr>
          <w:rFonts w:ascii="Arial" w:eastAsia="Arial" w:hAnsi="Arial" w:cs="Arial"/>
          <w:sz w:val="22"/>
          <w:szCs w:val="22"/>
        </w:rPr>
        <w:t xml:space="preserve">stawy Pzp, Zamawiający wymaga zatrudnienia przez wykonawcę lub podwykonawcę na podstawie </w:t>
      </w:r>
      <w:r w:rsidR="00070477">
        <w:rPr>
          <w:rFonts w:ascii="Arial" w:eastAsia="Arial" w:hAnsi="Arial" w:cs="Arial"/>
          <w:sz w:val="22"/>
          <w:szCs w:val="22"/>
        </w:rPr>
        <w:t xml:space="preserve">stosunku pracy </w:t>
      </w:r>
      <w:r w:rsidRPr="00477BFC">
        <w:rPr>
          <w:rFonts w:ascii="Arial" w:eastAsia="Arial" w:hAnsi="Arial" w:cs="Arial"/>
          <w:sz w:val="22"/>
          <w:szCs w:val="22"/>
        </w:rPr>
        <w:t>osób, które w trakcie realizacji przedmiotowego zamówienia wykonywać będą czynności objęte przedmiotem zamówienia jeżeli wykonanie tych czynności polega na wykonaniu pracy w sposób określony w art. 22 § 1 ustawy z dnia 26 czerwca 1974 r. - Kodeks pracy (Dz.U. z 202</w:t>
      </w:r>
      <w:r w:rsidR="00496773">
        <w:rPr>
          <w:rFonts w:ascii="Arial" w:eastAsia="Arial" w:hAnsi="Arial" w:cs="Arial"/>
          <w:sz w:val="22"/>
          <w:szCs w:val="22"/>
        </w:rPr>
        <w:t>5</w:t>
      </w:r>
      <w:r w:rsidRPr="00477BFC">
        <w:rPr>
          <w:rFonts w:ascii="Arial" w:eastAsia="Arial" w:hAnsi="Arial" w:cs="Arial"/>
          <w:sz w:val="22"/>
          <w:szCs w:val="22"/>
        </w:rPr>
        <w:t xml:space="preserve"> r. poz. </w:t>
      </w:r>
      <w:r w:rsidR="00496773">
        <w:rPr>
          <w:rFonts w:ascii="Arial" w:eastAsia="Arial" w:hAnsi="Arial" w:cs="Arial"/>
          <w:sz w:val="22"/>
          <w:szCs w:val="22"/>
        </w:rPr>
        <w:t>277</w:t>
      </w:r>
      <w:r w:rsidRPr="00477BFC">
        <w:rPr>
          <w:rFonts w:ascii="Arial" w:eastAsia="Arial" w:hAnsi="Arial" w:cs="Arial"/>
          <w:sz w:val="22"/>
          <w:szCs w:val="22"/>
        </w:rPr>
        <w:t xml:space="preserve"> </w:t>
      </w:r>
      <w:r w:rsidR="00496773">
        <w:rPr>
          <w:rFonts w:ascii="Arial" w:eastAsia="Arial" w:hAnsi="Arial" w:cs="Arial"/>
          <w:sz w:val="22"/>
          <w:szCs w:val="22"/>
        </w:rPr>
        <w:t>t.j.</w:t>
      </w:r>
      <w:r w:rsidRPr="00477BFC">
        <w:rPr>
          <w:rFonts w:ascii="Arial" w:eastAsia="Arial" w:hAnsi="Arial" w:cs="Arial"/>
          <w:sz w:val="22"/>
          <w:szCs w:val="22"/>
        </w:rPr>
        <w:t>) co najmniej na okres wykonywania tych czynności w czasie realizacji zamówienia</w:t>
      </w:r>
      <w:r w:rsidR="00211F2E" w:rsidRPr="00211F2E">
        <w:rPr>
          <w:rFonts w:ascii="Arial" w:eastAsia="Arial" w:hAnsi="Arial" w:cs="Arial"/>
          <w:sz w:val="22"/>
          <w:szCs w:val="22"/>
        </w:rPr>
        <w:t>, o ile czynności tych nie będą wykonywać osobiście osoby samodzielnie prowadzące działalność gospodarczą (właściciel firmy)</w:t>
      </w:r>
      <w:r w:rsidR="00315ED5">
        <w:rPr>
          <w:rFonts w:ascii="Arial" w:eastAsia="Arial" w:hAnsi="Arial" w:cs="Arial"/>
          <w:sz w:val="22"/>
          <w:szCs w:val="22"/>
        </w:rPr>
        <w:t>.</w:t>
      </w:r>
    </w:p>
    <w:p w14:paraId="1B1A3347"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2) Rodzaj czynności niezbędnych do realizacji zamówienia, których dotyczy wymóg zatrudnienia na podstawie umowy o pracę:</w:t>
      </w:r>
    </w:p>
    <w:p w14:paraId="698C6D8D" w14:textId="16051E48" w:rsidR="005F6FC3" w:rsidRPr="005F6FC3" w:rsidRDefault="005F6FC3" w:rsidP="005F6FC3">
      <w:pPr>
        <w:jc w:val="both"/>
        <w:rPr>
          <w:rFonts w:ascii="Arial" w:eastAsia="Arial" w:hAnsi="Arial" w:cs="Arial"/>
          <w:b/>
          <w:bCs/>
          <w:sz w:val="22"/>
          <w:szCs w:val="22"/>
        </w:rPr>
      </w:pPr>
      <w:r w:rsidRPr="005F6FC3">
        <w:rPr>
          <w:rFonts w:ascii="Arial" w:eastAsia="Arial" w:hAnsi="Arial" w:cs="Arial"/>
          <w:b/>
          <w:bCs/>
          <w:sz w:val="22"/>
          <w:szCs w:val="22"/>
        </w:rPr>
        <w:t xml:space="preserve">- dla </w:t>
      </w:r>
      <w:r>
        <w:rPr>
          <w:rFonts w:ascii="Arial" w:eastAsia="Arial" w:hAnsi="Arial" w:cs="Arial"/>
          <w:b/>
          <w:bCs/>
          <w:sz w:val="22"/>
          <w:szCs w:val="22"/>
        </w:rPr>
        <w:t>Z</w:t>
      </w:r>
      <w:r w:rsidRPr="005F6FC3">
        <w:rPr>
          <w:rFonts w:ascii="Arial" w:eastAsia="Arial" w:hAnsi="Arial" w:cs="Arial"/>
          <w:b/>
          <w:bCs/>
          <w:sz w:val="22"/>
          <w:szCs w:val="22"/>
        </w:rPr>
        <w:t>adania 1:</w:t>
      </w:r>
    </w:p>
    <w:p w14:paraId="4B539B67" w14:textId="77777777" w:rsidR="005F6FC3" w:rsidRPr="00477BFC" w:rsidRDefault="005F6FC3" w:rsidP="005F6FC3">
      <w:pPr>
        <w:jc w:val="both"/>
        <w:rPr>
          <w:rFonts w:ascii="Arial" w:eastAsia="Arial" w:hAnsi="Arial" w:cs="Arial"/>
          <w:sz w:val="22"/>
          <w:szCs w:val="22"/>
        </w:rPr>
      </w:pPr>
      <w:r w:rsidRPr="00477BFC">
        <w:rPr>
          <w:rFonts w:ascii="Arial" w:eastAsia="Arial" w:hAnsi="Arial" w:cs="Arial"/>
          <w:sz w:val="22"/>
          <w:szCs w:val="22"/>
        </w:rPr>
        <w:t xml:space="preserve">a) </w:t>
      </w:r>
      <w:r>
        <w:rPr>
          <w:rFonts w:ascii="Arial" w:eastAsia="Arial" w:hAnsi="Arial" w:cs="Arial"/>
          <w:sz w:val="22"/>
          <w:szCs w:val="22"/>
        </w:rPr>
        <w:t>kierowanie pojazdami,</w:t>
      </w:r>
    </w:p>
    <w:p w14:paraId="617DAECF" w14:textId="77777777" w:rsidR="005F6FC3" w:rsidRDefault="005F6FC3" w:rsidP="005F6FC3">
      <w:pPr>
        <w:jc w:val="both"/>
        <w:rPr>
          <w:rFonts w:ascii="Arial" w:eastAsia="Arial" w:hAnsi="Arial" w:cs="Arial"/>
          <w:sz w:val="22"/>
          <w:szCs w:val="22"/>
        </w:rPr>
      </w:pPr>
      <w:r w:rsidRPr="00477BFC">
        <w:rPr>
          <w:rFonts w:ascii="Arial" w:eastAsia="Arial" w:hAnsi="Arial" w:cs="Arial"/>
          <w:sz w:val="22"/>
          <w:szCs w:val="22"/>
        </w:rPr>
        <w:t xml:space="preserve">b) </w:t>
      </w:r>
      <w:r>
        <w:rPr>
          <w:rFonts w:ascii="Arial" w:eastAsia="Arial" w:hAnsi="Arial" w:cs="Arial"/>
          <w:sz w:val="22"/>
          <w:szCs w:val="22"/>
        </w:rPr>
        <w:t>ładowanie pojemników i worków,</w:t>
      </w:r>
      <w:r w:rsidRPr="00477BFC">
        <w:rPr>
          <w:rFonts w:ascii="Arial" w:eastAsia="Arial" w:hAnsi="Arial" w:cs="Arial"/>
          <w:sz w:val="22"/>
          <w:szCs w:val="22"/>
        </w:rPr>
        <w:t xml:space="preserve"> </w:t>
      </w:r>
    </w:p>
    <w:p w14:paraId="2DA826B9" w14:textId="637A031B" w:rsidR="005F6FC3" w:rsidRPr="005F6FC3" w:rsidRDefault="005F6FC3" w:rsidP="005F6FC3">
      <w:pPr>
        <w:jc w:val="both"/>
        <w:rPr>
          <w:rFonts w:ascii="Arial" w:eastAsia="Arial" w:hAnsi="Arial" w:cs="Arial"/>
          <w:b/>
          <w:bCs/>
          <w:sz w:val="22"/>
          <w:szCs w:val="22"/>
        </w:rPr>
      </w:pPr>
      <w:r w:rsidRPr="005F6FC3">
        <w:rPr>
          <w:rFonts w:ascii="Arial" w:eastAsia="Arial" w:hAnsi="Arial" w:cs="Arial"/>
          <w:b/>
          <w:bCs/>
          <w:sz w:val="22"/>
          <w:szCs w:val="22"/>
        </w:rPr>
        <w:t xml:space="preserve">- dla </w:t>
      </w:r>
      <w:r>
        <w:rPr>
          <w:rFonts w:ascii="Arial" w:eastAsia="Arial" w:hAnsi="Arial" w:cs="Arial"/>
          <w:b/>
          <w:bCs/>
          <w:sz w:val="22"/>
          <w:szCs w:val="22"/>
        </w:rPr>
        <w:t>Z</w:t>
      </w:r>
      <w:r w:rsidRPr="005F6FC3">
        <w:rPr>
          <w:rFonts w:ascii="Arial" w:eastAsia="Arial" w:hAnsi="Arial" w:cs="Arial"/>
          <w:b/>
          <w:bCs/>
          <w:sz w:val="22"/>
          <w:szCs w:val="22"/>
        </w:rPr>
        <w:t>adania 2:</w:t>
      </w:r>
    </w:p>
    <w:p w14:paraId="26E253C9" w14:textId="77777777" w:rsidR="005F6FC3" w:rsidRPr="00477BFC" w:rsidRDefault="005F6FC3" w:rsidP="005F6FC3">
      <w:pPr>
        <w:jc w:val="both"/>
        <w:rPr>
          <w:rFonts w:ascii="Arial" w:eastAsia="Arial" w:hAnsi="Arial" w:cs="Arial"/>
          <w:sz w:val="22"/>
          <w:szCs w:val="22"/>
        </w:rPr>
      </w:pPr>
      <w:r w:rsidRPr="00477BFC">
        <w:rPr>
          <w:rFonts w:ascii="Arial" w:eastAsia="Arial" w:hAnsi="Arial" w:cs="Arial"/>
          <w:sz w:val="22"/>
          <w:szCs w:val="22"/>
        </w:rPr>
        <w:t xml:space="preserve">a) </w:t>
      </w:r>
      <w:r>
        <w:rPr>
          <w:rFonts w:ascii="Arial" w:eastAsia="Arial" w:hAnsi="Arial" w:cs="Arial"/>
          <w:sz w:val="22"/>
          <w:szCs w:val="22"/>
        </w:rPr>
        <w:t>obsługa PSZOK,</w:t>
      </w:r>
    </w:p>
    <w:p w14:paraId="375610DE" w14:textId="6D6D23FA"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3) Sposób dokumentowania zatrudnienia osób, których dotyczy wymóg zatrudnienia na umowę o pracę i uprawnienia kontrolne Zamawiającego.</w:t>
      </w:r>
    </w:p>
    <w:p w14:paraId="7BD1DA07" w14:textId="74F1E511"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3.1) Do dnia podpisania umowy wykonawca zobowiązany będzie złożyć oświadczenie zawierające wykaz pracowników wykonujących czynności w trakcie realizacji zamówienia, o których mowa w pkt. 2). Oświadczenie to powinno zawierać w szczególności: dokładne określenie podmiotu składającego oświadczenie, datę złożenia oświadczenia, wskazanie, że objęte wykazem czynności, o których mowa w pkt. 2), wykonują osoby zatrudnione na podstawie </w:t>
      </w:r>
      <w:r w:rsidR="00070477">
        <w:rPr>
          <w:rFonts w:ascii="Arial" w:eastAsia="Arial" w:hAnsi="Arial" w:cs="Arial"/>
          <w:sz w:val="22"/>
          <w:szCs w:val="22"/>
        </w:rPr>
        <w:t>stosunku</w:t>
      </w:r>
      <w:r w:rsidRPr="00477BFC">
        <w:rPr>
          <w:rFonts w:ascii="Arial" w:eastAsia="Arial" w:hAnsi="Arial" w:cs="Arial"/>
          <w:sz w:val="22"/>
          <w:szCs w:val="22"/>
        </w:rPr>
        <w:t xml:space="preserve"> prac</w:t>
      </w:r>
      <w:r w:rsidR="00070477">
        <w:rPr>
          <w:rFonts w:ascii="Arial" w:eastAsia="Arial" w:hAnsi="Arial" w:cs="Arial"/>
          <w:sz w:val="22"/>
          <w:szCs w:val="22"/>
        </w:rPr>
        <w:t>y</w:t>
      </w:r>
      <w:r w:rsidRPr="00477BFC">
        <w:rPr>
          <w:rFonts w:ascii="Arial" w:eastAsia="Arial" w:hAnsi="Arial" w:cs="Arial"/>
          <w:sz w:val="22"/>
          <w:szCs w:val="22"/>
        </w:rPr>
        <w:t xml:space="preserve"> wraz ze wskazaniem liczby tych osób, rodzaju umowy o pracę i wymiaru etatu oraz podpis osoby uprawnionej do złożenia oświadczenia w imieniu wykonawcy lub podwykonawcy; </w:t>
      </w:r>
    </w:p>
    <w:p w14:paraId="3CA64663"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3.2)Wykonawca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2018r.o ochronie danych osobowych. Informacje takie jak: imię i nazwisko pracownika, data zawarcia umowy, rodzaj umowy o pracę i wymiar etatu powinny być możliwe do zidentyfikowania.</w:t>
      </w:r>
    </w:p>
    <w:p w14:paraId="181F6A53" w14:textId="6A22E8E1" w:rsidR="00307888" w:rsidRPr="00477BFC" w:rsidRDefault="00477BFC" w:rsidP="00976725">
      <w:pPr>
        <w:jc w:val="both"/>
        <w:rPr>
          <w:rFonts w:ascii="Arial" w:eastAsia="Arial" w:hAnsi="Arial" w:cs="Arial"/>
          <w:sz w:val="22"/>
          <w:szCs w:val="22"/>
        </w:rPr>
      </w:pPr>
      <w:r w:rsidRPr="00477BFC">
        <w:rPr>
          <w:rFonts w:ascii="Arial" w:eastAsia="Arial" w:hAnsi="Arial" w:cs="Arial"/>
          <w:sz w:val="22"/>
          <w:szCs w:val="22"/>
        </w:rPr>
        <w:lastRenderedPageBreak/>
        <w:t>3.3)Wykonawca lub podwykonawca na każde pisemne żądanie Zamawiającego w terminie do 5 dni roboczych przedkładał będzie Zamawiającemu raport stanu i sposobu zatrudnienia ww. osób, poświadczone za zgodność z oryginałem odpowiednio przez wykonawcę lub podwykonawcę kopie dowodu potwierdzającego zgłoszenie pracownika przez pracodawcę do ubezpieczeń lub dowody odprowadzenia składek ZUS, przez cały okres zatrudnienia tych osób. Powyższe dokumenty winny być zanonimizowane w sposób zapewniający ochronę danych osobowych pracowników zgodnie z obowiązującymi przepisami prawa, w tym przepisami ustawy z dnia 10 maja 2018r. o ochronie danych osobowych. Imię i nazwisko pracownika nie podlega anonimizacji.</w:t>
      </w:r>
      <w:r w:rsidR="0049429C">
        <w:rPr>
          <w:rFonts w:ascii="Arial" w:eastAsia="Arial" w:hAnsi="Arial" w:cs="Arial"/>
          <w:sz w:val="22"/>
          <w:szCs w:val="22"/>
        </w:rPr>
        <w:t xml:space="preserve"> </w:t>
      </w:r>
    </w:p>
    <w:p w14:paraId="2C40E48F"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 Sankcje z tytułu niespełnienia wymagań w zakresie zatrudnienia przez wykonawcę lub podwykonawcę na umowę o pracę osób wykonujących czynności w zakresie realizacji zamówienia.</w:t>
      </w:r>
    </w:p>
    <w:p w14:paraId="508D0BE7"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4.1) W przypadku nie przedstawienia w terminie informacji, o których mowa w pkt. 3) wykonawca będzie każdorazowo płacił Zamawiającemu karę w wysokości 1000,00 zł (słownie: jeden tysiąc złotych).</w:t>
      </w:r>
    </w:p>
    <w:p w14:paraId="4E0E8179" w14:textId="4FCE35CE" w:rsidR="00477BFC" w:rsidRPr="008E426C" w:rsidRDefault="00477BFC" w:rsidP="00976725">
      <w:pPr>
        <w:jc w:val="both"/>
        <w:rPr>
          <w:rFonts w:ascii="Arial" w:eastAsia="Arial" w:hAnsi="Arial" w:cs="Arial"/>
          <w:sz w:val="22"/>
          <w:szCs w:val="22"/>
        </w:rPr>
      </w:pPr>
      <w:r w:rsidRPr="008E426C">
        <w:rPr>
          <w:rFonts w:ascii="Arial" w:eastAsia="Arial" w:hAnsi="Arial" w:cs="Arial"/>
          <w:sz w:val="22"/>
          <w:szCs w:val="22"/>
        </w:rPr>
        <w:t xml:space="preserve">4.2) W przypadku </w:t>
      </w:r>
      <w:r w:rsidR="001028D5">
        <w:rPr>
          <w:rFonts w:ascii="Arial" w:eastAsia="Arial" w:hAnsi="Arial" w:cs="Arial"/>
          <w:sz w:val="22"/>
          <w:szCs w:val="22"/>
        </w:rPr>
        <w:t>trzykrotnego</w:t>
      </w:r>
      <w:r w:rsidR="0049429C">
        <w:rPr>
          <w:rFonts w:ascii="Arial" w:eastAsia="Arial" w:hAnsi="Arial" w:cs="Arial"/>
          <w:sz w:val="22"/>
          <w:szCs w:val="22"/>
        </w:rPr>
        <w:t xml:space="preserve"> </w:t>
      </w:r>
      <w:r w:rsidRPr="008E426C">
        <w:rPr>
          <w:rFonts w:ascii="Arial" w:eastAsia="Arial" w:hAnsi="Arial" w:cs="Arial"/>
          <w:sz w:val="22"/>
          <w:szCs w:val="22"/>
        </w:rPr>
        <w:t xml:space="preserve">nie wywiązania się z obowiązków wskazanych w pkt.3), Zamawiający ma prawo odstąpić od umowy i naliczyć dodatkowo karę umowną za odstąpienie od umowy z przyczyn zależnych od wykonawcy w </w:t>
      </w:r>
      <w:r w:rsidRPr="00A93B7F">
        <w:rPr>
          <w:rFonts w:ascii="Arial" w:eastAsia="Arial" w:hAnsi="Arial" w:cs="Arial"/>
          <w:sz w:val="22"/>
          <w:szCs w:val="22"/>
        </w:rPr>
        <w:t xml:space="preserve">wysokości </w:t>
      </w:r>
      <w:r w:rsidR="00466C7C" w:rsidRPr="00A93B7F">
        <w:rPr>
          <w:rFonts w:ascii="Arial" w:eastAsia="Arial" w:hAnsi="Arial" w:cs="Arial"/>
          <w:sz w:val="22"/>
          <w:szCs w:val="22"/>
        </w:rPr>
        <w:t xml:space="preserve"> 5% dla Zadania 1 i </w:t>
      </w:r>
      <w:r w:rsidR="0049429C" w:rsidRPr="00A93B7F">
        <w:rPr>
          <w:rFonts w:ascii="Arial" w:eastAsia="Arial" w:hAnsi="Arial" w:cs="Arial"/>
          <w:sz w:val="22"/>
          <w:szCs w:val="22"/>
        </w:rPr>
        <w:t>10</w:t>
      </w:r>
      <w:r w:rsidRPr="00A93B7F">
        <w:rPr>
          <w:rFonts w:ascii="Arial" w:eastAsia="Arial" w:hAnsi="Arial" w:cs="Arial"/>
          <w:sz w:val="22"/>
          <w:szCs w:val="22"/>
        </w:rPr>
        <w:t xml:space="preserve"> </w:t>
      </w:r>
      <w:r w:rsidR="008E426C" w:rsidRPr="00A93B7F">
        <w:rPr>
          <w:rFonts w:ascii="Arial" w:eastAsia="Arial" w:hAnsi="Arial" w:cs="Arial"/>
          <w:sz w:val="22"/>
          <w:szCs w:val="22"/>
        </w:rPr>
        <w:t>%</w:t>
      </w:r>
      <w:r w:rsidR="00466C7C">
        <w:rPr>
          <w:rFonts w:ascii="Arial" w:eastAsia="Arial" w:hAnsi="Arial" w:cs="Arial"/>
          <w:sz w:val="22"/>
          <w:szCs w:val="22"/>
        </w:rPr>
        <w:t xml:space="preserve"> dla Zadania 2</w:t>
      </w:r>
      <w:r w:rsidR="00BB3722">
        <w:rPr>
          <w:rFonts w:ascii="Arial" w:eastAsia="Arial" w:hAnsi="Arial" w:cs="Arial"/>
          <w:sz w:val="22"/>
          <w:szCs w:val="22"/>
        </w:rPr>
        <w:t xml:space="preserve"> </w:t>
      </w:r>
      <w:r w:rsidRPr="008E426C">
        <w:rPr>
          <w:rFonts w:ascii="Arial" w:eastAsia="Arial" w:hAnsi="Arial" w:cs="Arial"/>
          <w:sz w:val="22"/>
          <w:szCs w:val="22"/>
        </w:rPr>
        <w:t>całkowitego wynagrodzenia brutto wykonawcy</w:t>
      </w:r>
      <w:r w:rsidR="0049429C">
        <w:rPr>
          <w:rFonts w:ascii="Arial" w:eastAsia="Arial" w:hAnsi="Arial" w:cs="Arial"/>
          <w:sz w:val="22"/>
          <w:szCs w:val="22"/>
        </w:rPr>
        <w:t>.</w:t>
      </w:r>
    </w:p>
    <w:p w14:paraId="1D89CFA8" w14:textId="212503B4"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4.3) </w:t>
      </w:r>
      <w:r w:rsidR="001F4C76" w:rsidRPr="001F4C76">
        <w:rPr>
          <w:rFonts w:ascii="Arial" w:eastAsia="Arial" w:hAnsi="Arial" w:cs="Arial"/>
          <w:sz w:val="22"/>
          <w:szCs w:val="22"/>
        </w:rPr>
        <w:t xml:space="preserve">W przypadku niezatrudnienia przy realizacji zamówienia osób wykonujących czynności wskazanych przez Zamawiającego, których wykonanie polega na wykonywaniu pracy w sposób określony w art. 22 § 1 ustawy z dnia 26 czerwca 1974 r. - Kodeks pracy Wykonawca będzie zobowiązany do zapłacenia kary umownej, w wysokości </w:t>
      </w:r>
      <w:r w:rsidR="00466C7C">
        <w:rPr>
          <w:rFonts w:ascii="Arial" w:eastAsia="Arial" w:hAnsi="Arial" w:cs="Arial"/>
          <w:sz w:val="22"/>
          <w:szCs w:val="22"/>
        </w:rPr>
        <w:t xml:space="preserve">20.000 zł </w:t>
      </w:r>
      <w:r w:rsidR="001F4C76" w:rsidRPr="001F4C76">
        <w:rPr>
          <w:rFonts w:ascii="Arial" w:eastAsia="Arial" w:hAnsi="Arial" w:cs="Arial"/>
          <w:sz w:val="22"/>
          <w:szCs w:val="22"/>
        </w:rPr>
        <w:t>za każdy stwierdzony przypadek.</w:t>
      </w:r>
      <w:r w:rsidRPr="00477BFC">
        <w:rPr>
          <w:rFonts w:ascii="Arial" w:eastAsia="Arial" w:hAnsi="Arial" w:cs="Arial"/>
          <w:sz w:val="22"/>
          <w:szCs w:val="22"/>
        </w:rPr>
        <w:t xml:space="preserve"> </w:t>
      </w:r>
    </w:p>
    <w:p w14:paraId="4AF02B8F" w14:textId="3C8BF1B9"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4.4) W uzasadnionych przypadkach, z przyczyn niezależnych od wykonawcy, możliwe jest zastąpienie osoby lub osób wskazanych w wykazie, o którym mowa w pkt 3) inną/ymi osobą/ami pod warunkiem, że spełnione zostaną wszystkie wymagania co do zatrudnienia, określone w SWZ.</w:t>
      </w:r>
    </w:p>
    <w:p w14:paraId="293BF908" w14:textId="7CCD5EAD" w:rsidR="00876B9B" w:rsidRDefault="00876B9B" w:rsidP="00876B9B">
      <w:pPr>
        <w:pStyle w:val="Tekstpodstawowy2"/>
        <w:spacing w:after="0" w:line="276" w:lineRule="auto"/>
        <w:jc w:val="both"/>
        <w:rPr>
          <w:rFonts w:ascii="Arial" w:hAnsi="Arial" w:cs="Arial"/>
          <w:sz w:val="22"/>
          <w:szCs w:val="22"/>
        </w:rPr>
      </w:pPr>
    </w:p>
    <w:p w14:paraId="54C304DE" w14:textId="77777777" w:rsidR="000038BB" w:rsidRPr="00B574FD" w:rsidRDefault="00E05F40">
      <w:pPr>
        <w:jc w:val="both"/>
        <w:rPr>
          <w:rFonts w:ascii="Arial" w:hAnsi="Arial" w:cs="Arial"/>
          <w:b/>
          <w:sz w:val="22"/>
          <w:szCs w:val="22"/>
        </w:rPr>
      </w:pPr>
      <w:r>
        <w:rPr>
          <w:rFonts w:ascii="Arial" w:hAnsi="Arial" w:cs="Arial"/>
          <w:b/>
          <w:sz w:val="22"/>
          <w:szCs w:val="22"/>
        </w:rPr>
        <w:t>4</w:t>
      </w:r>
      <w:r w:rsidR="000038BB" w:rsidRPr="00B574FD">
        <w:rPr>
          <w:rFonts w:ascii="Arial" w:hAnsi="Arial" w:cs="Arial"/>
          <w:b/>
          <w:sz w:val="22"/>
          <w:szCs w:val="22"/>
        </w:rPr>
        <w:t xml:space="preserve">. Informacja o obowiązku osobistego wykonania przez </w:t>
      </w:r>
      <w:r w:rsidR="00151FEA">
        <w:rPr>
          <w:rFonts w:ascii="Arial" w:hAnsi="Arial" w:cs="Arial"/>
          <w:b/>
          <w:sz w:val="22"/>
          <w:szCs w:val="22"/>
        </w:rPr>
        <w:t>W</w:t>
      </w:r>
      <w:r w:rsidR="000038BB" w:rsidRPr="00B574FD">
        <w:rPr>
          <w:rFonts w:ascii="Arial" w:hAnsi="Arial" w:cs="Arial"/>
          <w:b/>
          <w:sz w:val="22"/>
          <w:szCs w:val="22"/>
        </w:rPr>
        <w:t xml:space="preserve">ykonawcę kluczowych części zamówienia.  </w:t>
      </w:r>
    </w:p>
    <w:p w14:paraId="589E958F" w14:textId="77777777" w:rsidR="00734756" w:rsidRPr="00B574FD" w:rsidRDefault="00734756" w:rsidP="00964033">
      <w:pPr>
        <w:numPr>
          <w:ilvl w:val="0"/>
          <w:numId w:val="1"/>
        </w:numPr>
        <w:tabs>
          <w:tab w:val="left" w:pos="0"/>
          <w:tab w:val="left" w:pos="284"/>
        </w:tabs>
        <w:ind w:left="0" w:firstLine="0"/>
        <w:jc w:val="both"/>
        <w:rPr>
          <w:rFonts w:ascii="Arial" w:hAnsi="Arial" w:cs="Arial"/>
          <w:sz w:val="22"/>
          <w:szCs w:val="22"/>
        </w:rPr>
      </w:pPr>
      <w:r w:rsidRPr="00B574FD">
        <w:rPr>
          <w:rFonts w:ascii="Arial" w:hAnsi="Arial" w:cs="Arial"/>
          <w:sz w:val="22"/>
          <w:szCs w:val="22"/>
        </w:rPr>
        <w:t>Wykonawca może powierzyć wykonanie części zamówienia podwykonawcy (podwykonawcom).</w:t>
      </w:r>
    </w:p>
    <w:p w14:paraId="5733747D" w14:textId="77777777" w:rsidR="00466C7C" w:rsidRPr="004B3FFC" w:rsidRDefault="00466C7C" w:rsidP="00466C7C">
      <w:pPr>
        <w:pStyle w:val="Akapitzlist"/>
        <w:numPr>
          <w:ilvl w:val="0"/>
          <w:numId w:val="1"/>
        </w:numPr>
        <w:tabs>
          <w:tab w:val="left" w:pos="284"/>
        </w:tabs>
        <w:ind w:left="0" w:firstLine="0"/>
        <w:rPr>
          <w:rFonts w:ascii="Arial" w:eastAsia="Times New Roman" w:hAnsi="Arial" w:cs="Arial"/>
          <w:b/>
          <w:lang w:eastAsia="pl-PL"/>
        </w:rPr>
      </w:pPr>
      <w:r w:rsidRPr="004B3FFC">
        <w:rPr>
          <w:rFonts w:ascii="Arial" w:hAnsi="Arial" w:cs="Arial"/>
          <w:b/>
        </w:rPr>
        <w:t>Zamawiający</w:t>
      </w:r>
      <w:r>
        <w:rPr>
          <w:rFonts w:ascii="Arial" w:hAnsi="Arial" w:cs="Arial"/>
          <w:b/>
        </w:rPr>
        <w:t xml:space="preserve"> </w:t>
      </w:r>
      <w:r w:rsidRPr="004B3FFC">
        <w:rPr>
          <w:rFonts w:ascii="Arial" w:eastAsia="Times New Roman" w:hAnsi="Arial" w:cs="Arial"/>
          <w:b/>
          <w:lang w:eastAsia="pl-PL"/>
        </w:rPr>
        <w:t>nie zastrzega obowiązku osobistego wykonania przez Wykonawcę kluczowych części zamówienia.</w:t>
      </w:r>
    </w:p>
    <w:p w14:paraId="6205CF89" w14:textId="77777777" w:rsidR="00FF5374" w:rsidRPr="00B574FD" w:rsidRDefault="00FF5374" w:rsidP="00964033">
      <w:pPr>
        <w:pStyle w:val="Akapitzlist"/>
        <w:widowControl w:val="0"/>
        <w:numPr>
          <w:ilvl w:val="0"/>
          <w:numId w:val="1"/>
        </w:numPr>
        <w:tabs>
          <w:tab w:val="left" w:pos="0"/>
          <w:tab w:val="left" w:pos="284"/>
          <w:tab w:val="left" w:pos="426"/>
        </w:tabs>
        <w:ind w:left="0" w:firstLine="0"/>
        <w:jc w:val="both"/>
        <w:rPr>
          <w:rFonts w:ascii="Arial" w:hAnsi="Arial" w:cs="Arial"/>
        </w:rPr>
      </w:pPr>
      <w:r w:rsidRPr="00B574FD">
        <w:rPr>
          <w:rFonts w:ascii="Arial" w:hAnsi="Arial" w:cs="Arial"/>
        </w:rPr>
        <w:t xml:space="preserve">W przypadku, gdy Wykonawca zamierza powierzyć część zamówienia podwykonawcy, stosownie do treści art. 462 ust.2 ustawy Pzp, Zamawiający żąda wskazania przez </w:t>
      </w:r>
      <w:r w:rsidR="00151FEA">
        <w:rPr>
          <w:rFonts w:ascii="Arial" w:hAnsi="Arial" w:cs="Arial"/>
        </w:rPr>
        <w:t>W</w:t>
      </w:r>
      <w:r w:rsidRPr="00B574FD">
        <w:rPr>
          <w:rFonts w:ascii="Arial" w:hAnsi="Arial" w:cs="Arial"/>
        </w:rPr>
        <w:t>ykonawcę w ofercie części zamówienia, których wykonanie zamierza powierzyć podwykonawcom, oraz podania nazw ewentualnych podwykonawców, jeżeli są już znani.</w:t>
      </w:r>
    </w:p>
    <w:p w14:paraId="13F7985C"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Stosownie do treści art. 462 ust. 7 ustawy Pzp, Zamawiający informuje, iż jeżeli zmiana albo rezygnacja z podwykonawcy dotyczy podmiotu, na którego zasoby </w:t>
      </w:r>
      <w:r w:rsidR="00151FEA">
        <w:rPr>
          <w:rFonts w:ascii="Arial" w:hAnsi="Arial" w:cs="Arial"/>
        </w:rPr>
        <w:t>W</w:t>
      </w:r>
      <w:r w:rsidRPr="00B574FD">
        <w:rPr>
          <w:rFonts w:ascii="Arial" w:hAnsi="Arial" w:cs="Arial"/>
        </w:rPr>
        <w:t xml:space="preserve">ykonawca powoływał się, na zasadach określonych w art. 118 ust. 1, w celu wykazania spełniania warunków udziału w postępowaniu, </w:t>
      </w:r>
      <w:r w:rsidR="00151FEA">
        <w:rPr>
          <w:rFonts w:ascii="Arial" w:hAnsi="Arial" w:cs="Arial"/>
        </w:rPr>
        <w:t>W</w:t>
      </w:r>
      <w:r w:rsidRPr="00B574FD">
        <w:rPr>
          <w:rFonts w:ascii="Arial" w:hAnsi="Arial" w:cs="Arial"/>
        </w:rPr>
        <w:t xml:space="preserve">ykonawca jest obowiązany wykazać </w:t>
      </w:r>
      <w:r w:rsidR="00151FEA">
        <w:rPr>
          <w:rFonts w:ascii="Arial" w:hAnsi="Arial" w:cs="Arial"/>
        </w:rPr>
        <w:t>Z</w:t>
      </w:r>
      <w:r w:rsidRPr="00B574FD">
        <w:rPr>
          <w:rFonts w:ascii="Arial" w:hAnsi="Arial" w:cs="Arial"/>
        </w:rPr>
        <w:t xml:space="preserve">amawiającemu, że proponowany inny podwykonawca lub wykonawca samodzielnie spełnia je w stopniu nie mniejszym niż podwykonawca, na którego zasoby </w:t>
      </w:r>
      <w:r w:rsidR="00151FEA">
        <w:rPr>
          <w:rFonts w:ascii="Arial" w:hAnsi="Arial" w:cs="Arial"/>
        </w:rPr>
        <w:t>W</w:t>
      </w:r>
      <w:r w:rsidRPr="00B574FD">
        <w:rPr>
          <w:rFonts w:ascii="Arial" w:hAnsi="Arial" w:cs="Arial"/>
        </w:rPr>
        <w:t>ykonawca powoływał się w trakcie postępowania o udzielenie zamówienia.</w:t>
      </w:r>
    </w:p>
    <w:p w14:paraId="1C9CAFE1"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Powierzenie wykonania części zamówienia podwykonawcom nie zwalnia </w:t>
      </w:r>
      <w:r w:rsidR="00151FEA">
        <w:rPr>
          <w:rFonts w:ascii="Arial" w:hAnsi="Arial" w:cs="Arial"/>
        </w:rPr>
        <w:t>W</w:t>
      </w:r>
      <w:r w:rsidRPr="00B574FD">
        <w:rPr>
          <w:rFonts w:ascii="Arial" w:hAnsi="Arial" w:cs="Arial"/>
        </w:rPr>
        <w:t>ykonawcy</w:t>
      </w:r>
      <w:r w:rsidR="00151FEA">
        <w:rPr>
          <w:rFonts w:ascii="Arial" w:hAnsi="Arial" w:cs="Arial"/>
        </w:rPr>
        <w:t xml:space="preserve"> </w:t>
      </w:r>
      <w:r w:rsidR="00151FEA">
        <w:rPr>
          <w:rFonts w:ascii="Arial" w:hAnsi="Arial" w:cs="Arial"/>
        </w:rPr>
        <w:br/>
      </w:r>
      <w:r w:rsidRPr="00B574FD">
        <w:rPr>
          <w:rFonts w:ascii="Arial" w:hAnsi="Arial" w:cs="Arial"/>
        </w:rPr>
        <w:t xml:space="preserve">z odpowiedzialności za należyte wykonanie tego zamówienia. </w:t>
      </w:r>
    </w:p>
    <w:p w14:paraId="421415E4" w14:textId="77777777" w:rsidR="00FF5374" w:rsidRPr="00A906B9"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A906B9">
        <w:rPr>
          <w:rFonts w:ascii="Arial" w:hAnsi="Arial" w:cs="Arial"/>
        </w:rPr>
        <w:t xml:space="preserve">Zlecenie części przedmiotu umowy Podwykonawcy nie zmieni zobowiązań Wykonawcy wobec Zamawiającego. Umowy z Podwykonawcami będą zgodne, co do treści z umową zawartą z Wykonawcą. Odmienne postanowienia są nieważne. </w:t>
      </w:r>
    </w:p>
    <w:p w14:paraId="1798ACCA" w14:textId="77777777" w:rsidR="00866A8E" w:rsidRPr="00B574FD" w:rsidRDefault="00866A8E" w:rsidP="00866A8E">
      <w:pPr>
        <w:pStyle w:val="Akapitzlist"/>
        <w:numPr>
          <w:ilvl w:val="0"/>
          <w:numId w:val="1"/>
        </w:numPr>
        <w:tabs>
          <w:tab w:val="left" w:pos="284"/>
        </w:tabs>
        <w:ind w:left="0" w:firstLine="0"/>
        <w:jc w:val="both"/>
        <w:rPr>
          <w:rFonts w:ascii="Arial" w:hAnsi="Arial" w:cs="Arial"/>
        </w:rPr>
      </w:pPr>
      <w:bookmarkStart w:id="10" w:name="_Hlk64449524"/>
      <w:r w:rsidRPr="00B574FD">
        <w:rPr>
          <w:rFonts w:ascii="Arial" w:hAnsi="Arial" w:cs="Arial"/>
        </w:rPr>
        <w:lastRenderedPageBreak/>
        <w:t>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0"/>
    <w:p w14:paraId="57297682" w14:textId="77777777" w:rsidR="000A4676" w:rsidRPr="00B574FD" w:rsidRDefault="00E05F40" w:rsidP="000A4676">
      <w:pPr>
        <w:widowControl w:val="0"/>
        <w:tabs>
          <w:tab w:val="left" w:pos="284"/>
          <w:tab w:val="left" w:pos="426"/>
        </w:tabs>
        <w:jc w:val="both"/>
        <w:rPr>
          <w:rFonts w:ascii="Arial" w:hAnsi="Arial" w:cs="Arial"/>
          <w:sz w:val="22"/>
          <w:szCs w:val="22"/>
        </w:rPr>
      </w:pPr>
      <w:r>
        <w:rPr>
          <w:rFonts w:ascii="Arial" w:hAnsi="Arial" w:cs="Arial"/>
          <w:sz w:val="22"/>
          <w:szCs w:val="22"/>
        </w:rPr>
        <w:t>5</w:t>
      </w:r>
      <w:r w:rsidR="000A4676" w:rsidRPr="00B574FD">
        <w:rPr>
          <w:rFonts w:ascii="Arial" w:hAnsi="Arial" w:cs="Arial"/>
          <w:sz w:val="22"/>
          <w:szCs w:val="22"/>
        </w:rPr>
        <w:t>. Zamawiający nie  dopuszcza możliwości składania ofert wariantowych.</w:t>
      </w:r>
    </w:p>
    <w:p w14:paraId="6CB42ABF" w14:textId="77777777" w:rsidR="000A4676" w:rsidRPr="00B574FD" w:rsidRDefault="000A4676" w:rsidP="000A4676">
      <w:pPr>
        <w:widowControl w:val="0"/>
        <w:tabs>
          <w:tab w:val="left" w:pos="284"/>
          <w:tab w:val="left" w:pos="426"/>
        </w:tabs>
        <w:jc w:val="both"/>
        <w:rPr>
          <w:rFonts w:ascii="Arial" w:hAnsi="Arial" w:cs="Arial"/>
          <w:sz w:val="22"/>
          <w:szCs w:val="22"/>
        </w:rPr>
      </w:pPr>
    </w:p>
    <w:p w14:paraId="56D8D334" w14:textId="77777777" w:rsidR="000A4676" w:rsidRPr="00B574FD" w:rsidRDefault="00E05F40" w:rsidP="000A4676">
      <w:pPr>
        <w:widowControl w:val="0"/>
        <w:tabs>
          <w:tab w:val="left" w:pos="284"/>
          <w:tab w:val="left" w:pos="426"/>
        </w:tabs>
        <w:jc w:val="both"/>
        <w:rPr>
          <w:rFonts w:ascii="Arial" w:hAnsi="Arial" w:cs="Arial"/>
          <w:b/>
          <w:bCs/>
          <w:sz w:val="22"/>
          <w:szCs w:val="22"/>
        </w:rPr>
      </w:pPr>
      <w:r>
        <w:rPr>
          <w:rFonts w:ascii="Arial" w:hAnsi="Arial" w:cs="Arial"/>
          <w:b/>
          <w:bCs/>
          <w:sz w:val="22"/>
          <w:szCs w:val="22"/>
        </w:rPr>
        <w:t>6</w:t>
      </w:r>
      <w:r w:rsidR="000A4676" w:rsidRPr="00B574FD">
        <w:rPr>
          <w:rFonts w:ascii="Arial" w:hAnsi="Arial" w:cs="Arial"/>
          <w:b/>
          <w:bCs/>
          <w:sz w:val="22"/>
          <w:szCs w:val="22"/>
        </w:rPr>
        <w:t>. Zamawiający dopuszcza możliwości składania ofert częściowych.</w:t>
      </w:r>
    </w:p>
    <w:p w14:paraId="572B486F" w14:textId="77777777" w:rsidR="001853F8" w:rsidRDefault="001853F8" w:rsidP="000A4676">
      <w:pPr>
        <w:widowControl w:val="0"/>
        <w:tabs>
          <w:tab w:val="left" w:pos="284"/>
          <w:tab w:val="left" w:pos="426"/>
        </w:tabs>
        <w:jc w:val="both"/>
        <w:rPr>
          <w:rFonts w:ascii="Arial" w:hAnsi="Arial" w:cs="Arial"/>
          <w:sz w:val="22"/>
          <w:szCs w:val="22"/>
        </w:rPr>
      </w:pPr>
    </w:p>
    <w:p w14:paraId="628E5296" w14:textId="77777777" w:rsidR="00BC2C15" w:rsidRDefault="00BC2C15" w:rsidP="00BC2C15">
      <w:pPr>
        <w:widowControl w:val="0"/>
        <w:tabs>
          <w:tab w:val="left" w:pos="284"/>
          <w:tab w:val="left" w:pos="426"/>
        </w:tabs>
        <w:jc w:val="both"/>
        <w:rPr>
          <w:rFonts w:ascii="Arial" w:eastAsia="Arial" w:hAnsi="Arial"/>
          <w:b/>
          <w:sz w:val="22"/>
          <w:szCs w:val="22"/>
        </w:rPr>
      </w:pPr>
      <w:r w:rsidRPr="003150E6">
        <w:rPr>
          <w:rFonts w:ascii="Arial" w:eastAsia="Arial" w:hAnsi="Arial"/>
          <w:b/>
          <w:sz w:val="22"/>
          <w:szCs w:val="22"/>
        </w:rPr>
        <w:t>Zadanie 1 - Odbiór odpadów komunalnych od właścicieli nieruchomości zamieszkałych na terenie miasta Kostrzyn nad Odrą</w:t>
      </w:r>
    </w:p>
    <w:p w14:paraId="09032CB9" w14:textId="77777777" w:rsidR="00BC2C15" w:rsidRDefault="00BC2C15" w:rsidP="00BC2C15">
      <w:pPr>
        <w:widowControl w:val="0"/>
        <w:tabs>
          <w:tab w:val="left" w:pos="284"/>
          <w:tab w:val="left" w:pos="426"/>
        </w:tabs>
        <w:jc w:val="both"/>
        <w:rPr>
          <w:rFonts w:ascii="Arial" w:eastAsia="Arial" w:hAnsi="Arial"/>
          <w:b/>
          <w:sz w:val="22"/>
          <w:szCs w:val="22"/>
        </w:rPr>
      </w:pPr>
      <w:r w:rsidRPr="003150E6">
        <w:rPr>
          <w:rFonts w:ascii="Arial" w:eastAsia="Arial" w:hAnsi="Arial"/>
          <w:b/>
          <w:sz w:val="22"/>
          <w:szCs w:val="22"/>
        </w:rPr>
        <w:t>Zadanie 2 – Organizacja i prowadzenie Punktu Selektywnej Zbiórki Odpadów Komunalnych (dalej „PSZOK”) na terenie miasta Kostrzyn nad Odrą</w:t>
      </w:r>
    </w:p>
    <w:p w14:paraId="59D75BB8" w14:textId="77777777" w:rsidR="00BC2C15" w:rsidRDefault="00BC2C15" w:rsidP="00BC2C15">
      <w:pPr>
        <w:widowControl w:val="0"/>
        <w:tabs>
          <w:tab w:val="left" w:pos="284"/>
          <w:tab w:val="left" w:pos="426"/>
        </w:tabs>
        <w:jc w:val="both"/>
        <w:rPr>
          <w:rFonts w:ascii="Arial" w:eastAsia="Arial" w:hAnsi="Arial"/>
          <w:b/>
          <w:sz w:val="22"/>
          <w:szCs w:val="22"/>
        </w:rPr>
      </w:pPr>
    </w:p>
    <w:p w14:paraId="35E6899F" w14:textId="77777777" w:rsidR="00BC2C15" w:rsidRPr="00B574FD" w:rsidRDefault="00BC2C15" w:rsidP="00BC2C15">
      <w:pPr>
        <w:widowControl w:val="0"/>
        <w:tabs>
          <w:tab w:val="left" w:pos="284"/>
          <w:tab w:val="left" w:pos="426"/>
        </w:tabs>
        <w:jc w:val="both"/>
        <w:rPr>
          <w:rFonts w:ascii="Arial" w:hAnsi="Arial" w:cs="Arial"/>
          <w:sz w:val="22"/>
          <w:szCs w:val="22"/>
        </w:rPr>
      </w:pPr>
      <w:r w:rsidRPr="00B574FD">
        <w:rPr>
          <w:rFonts w:ascii="Arial" w:hAnsi="Arial" w:cs="Arial"/>
          <w:sz w:val="22"/>
          <w:szCs w:val="22"/>
        </w:rPr>
        <w:t xml:space="preserve">Zamawiający dopuszcza składanie ofert częściowych na dowolną ilość zadań. </w:t>
      </w:r>
    </w:p>
    <w:p w14:paraId="683A6230" w14:textId="77777777" w:rsidR="00BC2C15" w:rsidRPr="0085795B" w:rsidRDefault="00BC2C15" w:rsidP="00BC2C15">
      <w:pPr>
        <w:widowControl w:val="0"/>
        <w:tabs>
          <w:tab w:val="left" w:pos="284"/>
          <w:tab w:val="left" w:pos="426"/>
        </w:tabs>
        <w:rPr>
          <w:rFonts w:ascii="Arial" w:hAnsi="Arial" w:cs="Arial"/>
          <w:b/>
          <w:bCs/>
          <w:sz w:val="22"/>
          <w:szCs w:val="22"/>
        </w:rPr>
      </w:pPr>
      <w:r w:rsidRPr="0085795B">
        <w:rPr>
          <w:rFonts w:ascii="Arial" w:hAnsi="Arial" w:cs="Arial"/>
          <w:b/>
          <w:bCs/>
          <w:sz w:val="22"/>
          <w:szCs w:val="22"/>
        </w:rPr>
        <w:t>Złożone oferty będą oceniane osobno na każde z zadań.</w:t>
      </w:r>
    </w:p>
    <w:p w14:paraId="22D5CBF1" w14:textId="77777777" w:rsidR="00BC2C15" w:rsidRPr="00B574FD" w:rsidRDefault="00BC2C15" w:rsidP="00BC2C15">
      <w:pPr>
        <w:widowControl w:val="0"/>
        <w:tabs>
          <w:tab w:val="left" w:pos="284"/>
          <w:tab w:val="left" w:pos="426"/>
        </w:tabs>
        <w:jc w:val="both"/>
        <w:rPr>
          <w:rFonts w:ascii="Arial" w:hAnsi="Arial" w:cs="Arial"/>
          <w:sz w:val="22"/>
          <w:szCs w:val="22"/>
        </w:rPr>
      </w:pPr>
    </w:p>
    <w:p w14:paraId="34F3A9E4" w14:textId="77777777" w:rsidR="000A4676" w:rsidRPr="00B574FD" w:rsidRDefault="000A4676" w:rsidP="000A4676">
      <w:pPr>
        <w:widowControl w:val="0"/>
        <w:tabs>
          <w:tab w:val="left" w:pos="284"/>
          <w:tab w:val="left" w:pos="426"/>
        </w:tabs>
        <w:jc w:val="both"/>
        <w:rPr>
          <w:rFonts w:ascii="Arial" w:hAnsi="Arial" w:cs="Arial"/>
          <w:sz w:val="22"/>
          <w:szCs w:val="22"/>
        </w:rPr>
      </w:pPr>
    </w:p>
    <w:p w14:paraId="02C96806" w14:textId="7F3C656B" w:rsidR="00866A8E" w:rsidRDefault="00E05F40" w:rsidP="000A4676">
      <w:pPr>
        <w:widowControl w:val="0"/>
        <w:tabs>
          <w:tab w:val="left" w:pos="284"/>
          <w:tab w:val="left" w:pos="426"/>
        </w:tabs>
        <w:jc w:val="both"/>
        <w:rPr>
          <w:rFonts w:ascii="Arial" w:hAnsi="Arial" w:cs="Arial"/>
          <w:sz w:val="22"/>
          <w:szCs w:val="22"/>
        </w:rPr>
      </w:pPr>
      <w:r>
        <w:rPr>
          <w:rFonts w:ascii="Arial" w:hAnsi="Arial" w:cs="Arial"/>
          <w:sz w:val="22"/>
          <w:szCs w:val="22"/>
        </w:rPr>
        <w:t>7</w:t>
      </w:r>
      <w:r w:rsidR="000A4676" w:rsidRPr="00B574FD">
        <w:rPr>
          <w:rFonts w:ascii="Arial" w:hAnsi="Arial" w:cs="Arial"/>
          <w:sz w:val="22"/>
          <w:szCs w:val="22"/>
        </w:rPr>
        <w:t xml:space="preserve">.Przedmiotem niniejszego postępowania nie jest zawarcie umowy ramowej.  </w:t>
      </w:r>
    </w:p>
    <w:p w14:paraId="03A859A4" w14:textId="77777777" w:rsidR="00B574FD" w:rsidRPr="00B574FD" w:rsidRDefault="00B574FD" w:rsidP="000A4676">
      <w:pPr>
        <w:widowControl w:val="0"/>
        <w:tabs>
          <w:tab w:val="left" w:pos="284"/>
          <w:tab w:val="left" w:pos="426"/>
        </w:tabs>
        <w:jc w:val="both"/>
        <w:rPr>
          <w:rFonts w:ascii="Arial" w:hAnsi="Arial" w:cs="Arial"/>
          <w:sz w:val="22"/>
          <w:szCs w:val="22"/>
        </w:rPr>
      </w:pPr>
    </w:p>
    <w:p w14:paraId="6C83A98A" w14:textId="1094B814" w:rsidR="008E3722" w:rsidRDefault="00E05F40" w:rsidP="008E3722">
      <w:pPr>
        <w:widowControl w:val="0"/>
        <w:tabs>
          <w:tab w:val="left" w:pos="284"/>
          <w:tab w:val="left" w:pos="426"/>
        </w:tabs>
        <w:jc w:val="both"/>
        <w:rPr>
          <w:rFonts w:ascii="Arial" w:hAnsi="Arial" w:cs="Arial"/>
          <w:sz w:val="22"/>
          <w:szCs w:val="22"/>
        </w:rPr>
      </w:pPr>
      <w:r>
        <w:rPr>
          <w:rFonts w:ascii="Arial" w:hAnsi="Arial" w:cs="Arial"/>
          <w:sz w:val="22"/>
          <w:szCs w:val="22"/>
        </w:rPr>
        <w:t>8</w:t>
      </w:r>
      <w:r w:rsidR="00B574FD" w:rsidRPr="00B574FD">
        <w:rPr>
          <w:rFonts w:ascii="Arial" w:hAnsi="Arial" w:cs="Arial"/>
          <w:sz w:val="22"/>
          <w:szCs w:val="22"/>
        </w:rPr>
        <w:t>. Zamawiający</w:t>
      </w:r>
      <w:r>
        <w:rPr>
          <w:rFonts w:ascii="Arial" w:hAnsi="Arial" w:cs="Arial"/>
          <w:sz w:val="22"/>
          <w:szCs w:val="22"/>
        </w:rPr>
        <w:t xml:space="preserve"> </w:t>
      </w:r>
      <w:r w:rsidR="00853446">
        <w:rPr>
          <w:rFonts w:ascii="Arial" w:hAnsi="Arial" w:cs="Arial"/>
          <w:sz w:val="22"/>
          <w:szCs w:val="22"/>
        </w:rPr>
        <w:t>przewiduje możliwoś</w:t>
      </w:r>
      <w:r w:rsidR="00CB781C">
        <w:rPr>
          <w:rFonts w:ascii="Arial" w:hAnsi="Arial" w:cs="Arial"/>
          <w:sz w:val="22"/>
          <w:szCs w:val="22"/>
        </w:rPr>
        <w:t>ć</w:t>
      </w:r>
      <w:r w:rsidR="00B574FD" w:rsidRPr="00B574FD">
        <w:rPr>
          <w:rFonts w:ascii="Arial" w:hAnsi="Arial" w:cs="Arial"/>
          <w:sz w:val="22"/>
          <w:szCs w:val="22"/>
        </w:rPr>
        <w:t xml:space="preserve"> udzielenia</w:t>
      </w:r>
      <w:r w:rsidR="00406F5B">
        <w:rPr>
          <w:rFonts w:ascii="Arial" w:hAnsi="Arial" w:cs="Arial"/>
          <w:sz w:val="22"/>
          <w:szCs w:val="22"/>
        </w:rPr>
        <w:t xml:space="preserve"> dotychczasowemu wykonawcy  </w:t>
      </w:r>
      <w:r w:rsidR="00B574FD" w:rsidRPr="00B574FD">
        <w:rPr>
          <w:rFonts w:ascii="Arial" w:hAnsi="Arial" w:cs="Arial"/>
          <w:sz w:val="22"/>
          <w:szCs w:val="22"/>
        </w:rPr>
        <w:t xml:space="preserve">zamówień o których mowa w art. </w:t>
      </w:r>
      <w:r w:rsidR="008E3722">
        <w:rPr>
          <w:rFonts w:ascii="Arial" w:hAnsi="Arial" w:cs="Arial"/>
          <w:sz w:val="22"/>
          <w:szCs w:val="22"/>
        </w:rPr>
        <w:t>214</w:t>
      </w:r>
      <w:r w:rsidR="00B574FD" w:rsidRPr="00B574FD">
        <w:rPr>
          <w:rFonts w:ascii="Arial" w:hAnsi="Arial" w:cs="Arial"/>
          <w:sz w:val="22"/>
          <w:szCs w:val="22"/>
        </w:rPr>
        <w:t xml:space="preserve"> ust. 1 pkt </w:t>
      </w:r>
      <w:r>
        <w:rPr>
          <w:rFonts w:ascii="Arial" w:hAnsi="Arial" w:cs="Arial"/>
          <w:sz w:val="22"/>
          <w:szCs w:val="22"/>
        </w:rPr>
        <w:t>7</w:t>
      </w:r>
      <w:r w:rsidR="00853446">
        <w:rPr>
          <w:rFonts w:ascii="Arial" w:hAnsi="Arial" w:cs="Arial"/>
          <w:sz w:val="22"/>
          <w:szCs w:val="22"/>
        </w:rPr>
        <w:t xml:space="preserve"> ustawy Pzp</w:t>
      </w:r>
      <w:r w:rsidR="00EC4EC1">
        <w:rPr>
          <w:rFonts w:ascii="Arial" w:hAnsi="Arial" w:cs="Arial"/>
          <w:sz w:val="22"/>
          <w:szCs w:val="22"/>
        </w:rPr>
        <w:t>,</w:t>
      </w:r>
      <w:r w:rsidR="003E5E90">
        <w:rPr>
          <w:rFonts w:ascii="Arial" w:hAnsi="Arial" w:cs="Arial"/>
          <w:sz w:val="22"/>
          <w:szCs w:val="22"/>
        </w:rPr>
        <w:t xml:space="preserve"> </w:t>
      </w:r>
      <w:r w:rsidR="00A87E14">
        <w:rPr>
          <w:rFonts w:ascii="Arial" w:hAnsi="Arial" w:cs="Arial"/>
          <w:sz w:val="22"/>
          <w:szCs w:val="22"/>
        </w:rPr>
        <w:t xml:space="preserve">polegających na </w:t>
      </w:r>
      <w:r w:rsidR="00406F5B">
        <w:rPr>
          <w:rFonts w:ascii="Arial" w:hAnsi="Arial" w:cs="Arial"/>
          <w:sz w:val="22"/>
          <w:szCs w:val="22"/>
        </w:rPr>
        <w:t xml:space="preserve"> </w:t>
      </w:r>
      <w:r w:rsidR="00EC4EC1">
        <w:rPr>
          <w:rFonts w:ascii="Arial" w:hAnsi="Arial" w:cs="Arial"/>
          <w:sz w:val="22"/>
          <w:szCs w:val="22"/>
        </w:rPr>
        <w:t xml:space="preserve">powtórzeniu </w:t>
      </w:r>
      <w:r w:rsidR="00406F5B">
        <w:rPr>
          <w:rFonts w:ascii="Arial" w:hAnsi="Arial" w:cs="Arial"/>
          <w:sz w:val="22"/>
          <w:szCs w:val="22"/>
        </w:rPr>
        <w:t>w okresie 3 lat od udzielenia zamówienia podstawowego,</w:t>
      </w:r>
      <w:r w:rsidR="00CC296B">
        <w:rPr>
          <w:rFonts w:ascii="Arial" w:hAnsi="Arial" w:cs="Arial"/>
          <w:sz w:val="22"/>
          <w:szCs w:val="22"/>
        </w:rPr>
        <w:t xml:space="preserve"> podobnych usług obejmujących zwiększenie </w:t>
      </w:r>
      <w:r w:rsidR="00406F5B">
        <w:rPr>
          <w:rFonts w:ascii="Arial" w:hAnsi="Arial" w:cs="Arial"/>
          <w:sz w:val="22"/>
          <w:szCs w:val="22"/>
        </w:rPr>
        <w:t xml:space="preserve"> </w:t>
      </w:r>
      <w:r w:rsidR="00EC4EC1">
        <w:rPr>
          <w:rFonts w:ascii="Arial" w:hAnsi="Arial" w:cs="Arial"/>
          <w:sz w:val="22"/>
          <w:szCs w:val="22"/>
        </w:rPr>
        <w:t>krotności bądź ilości usług wskazanych</w:t>
      </w:r>
      <w:r w:rsidR="00A87E14">
        <w:rPr>
          <w:rFonts w:ascii="Arial" w:hAnsi="Arial" w:cs="Arial"/>
          <w:sz w:val="22"/>
          <w:szCs w:val="22"/>
        </w:rPr>
        <w:t xml:space="preserve"> w </w:t>
      </w:r>
      <w:r w:rsidR="003E5E90">
        <w:rPr>
          <w:rFonts w:ascii="Arial" w:hAnsi="Arial" w:cs="Arial"/>
          <w:sz w:val="22"/>
          <w:szCs w:val="22"/>
        </w:rPr>
        <w:t>przedmiarze robót i ofercie Wykonawcy</w:t>
      </w:r>
      <w:r w:rsidR="00CC296B">
        <w:rPr>
          <w:rFonts w:ascii="Arial" w:hAnsi="Arial" w:cs="Arial"/>
          <w:sz w:val="22"/>
          <w:szCs w:val="22"/>
        </w:rPr>
        <w:t>.</w:t>
      </w:r>
    </w:p>
    <w:p w14:paraId="115149C8" w14:textId="242F2652" w:rsidR="00D85474" w:rsidRDefault="00D85474" w:rsidP="008E3722">
      <w:pPr>
        <w:widowControl w:val="0"/>
        <w:tabs>
          <w:tab w:val="left" w:pos="284"/>
          <w:tab w:val="left" w:pos="426"/>
        </w:tabs>
        <w:jc w:val="both"/>
        <w:rPr>
          <w:rFonts w:ascii="Arial" w:hAnsi="Arial" w:cs="Arial"/>
          <w:sz w:val="22"/>
          <w:szCs w:val="22"/>
        </w:rPr>
      </w:pPr>
    </w:p>
    <w:p w14:paraId="120C167A" w14:textId="77777777" w:rsidR="008E3722" w:rsidRDefault="008E3722" w:rsidP="000A4676">
      <w:pPr>
        <w:widowControl w:val="0"/>
        <w:tabs>
          <w:tab w:val="left" w:pos="284"/>
          <w:tab w:val="left" w:pos="426"/>
        </w:tabs>
        <w:jc w:val="both"/>
        <w:rPr>
          <w:rFonts w:ascii="Arial" w:hAnsi="Arial" w:cs="Arial"/>
          <w:sz w:val="22"/>
          <w:szCs w:val="22"/>
        </w:rPr>
      </w:pPr>
    </w:p>
    <w:p w14:paraId="74C6FA8B" w14:textId="77777777" w:rsidR="000A4676" w:rsidRDefault="000038BB" w:rsidP="001853F8">
      <w:pPr>
        <w:pBdr>
          <w:top w:val="single" w:sz="4" w:space="1" w:color="auto"/>
          <w:left w:val="single" w:sz="4" w:space="4" w:color="auto"/>
          <w:bottom w:val="single" w:sz="4" w:space="1" w:color="auto"/>
          <w:right w:val="single" w:sz="4" w:space="4" w:color="auto"/>
        </w:pBdr>
        <w:spacing w:line="276" w:lineRule="auto"/>
        <w:ind w:left="567" w:hanging="567"/>
        <w:jc w:val="both"/>
        <w:rPr>
          <w:rFonts w:ascii="Arial" w:hAnsi="Arial" w:cs="Arial"/>
          <w:b/>
          <w:sz w:val="22"/>
          <w:szCs w:val="22"/>
        </w:rPr>
      </w:pPr>
      <w:r>
        <w:rPr>
          <w:rFonts w:ascii="Arial" w:hAnsi="Arial" w:cs="Arial"/>
          <w:b/>
          <w:sz w:val="22"/>
          <w:szCs w:val="22"/>
        </w:rPr>
        <w:t xml:space="preserve">IV. </w:t>
      </w:r>
      <w:r w:rsidR="002A46EB">
        <w:rPr>
          <w:rFonts w:ascii="Arial" w:hAnsi="Arial" w:cs="Arial"/>
          <w:b/>
          <w:sz w:val="22"/>
          <w:szCs w:val="22"/>
        </w:rPr>
        <w:tab/>
      </w:r>
      <w:r>
        <w:rPr>
          <w:rFonts w:ascii="Arial" w:hAnsi="Arial" w:cs="Arial"/>
          <w:b/>
          <w:sz w:val="22"/>
          <w:szCs w:val="22"/>
        </w:rPr>
        <w:t xml:space="preserve">Termin wykonania zamówienia </w:t>
      </w:r>
    </w:p>
    <w:p w14:paraId="1086977E" w14:textId="77777777" w:rsidR="001853F8" w:rsidRDefault="001853F8" w:rsidP="00784E69">
      <w:pPr>
        <w:spacing w:line="276" w:lineRule="auto"/>
        <w:ind w:left="567" w:hanging="567"/>
        <w:jc w:val="both"/>
        <w:rPr>
          <w:rFonts w:ascii="Arial" w:hAnsi="Arial" w:cs="Arial"/>
          <w:sz w:val="22"/>
          <w:szCs w:val="22"/>
        </w:rPr>
      </w:pPr>
    </w:p>
    <w:p w14:paraId="2CA253C2" w14:textId="1C31960A" w:rsidR="00654865" w:rsidRPr="003E4336" w:rsidRDefault="00654865" w:rsidP="003E4336">
      <w:pPr>
        <w:spacing w:line="276" w:lineRule="auto"/>
        <w:jc w:val="both"/>
        <w:rPr>
          <w:rFonts w:ascii="Arial" w:hAnsi="Arial" w:cs="Arial"/>
          <w:b/>
          <w:bCs/>
          <w:sz w:val="22"/>
          <w:szCs w:val="22"/>
        </w:rPr>
      </w:pPr>
      <w:r w:rsidRPr="00E47E75">
        <w:rPr>
          <w:rFonts w:ascii="Arial" w:hAnsi="Arial" w:cs="Arial"/>
          <w:sz w:val="22"/>
          <w:szCs w:val="22"/>
        </w:rPr>
        <w:t xml:space="preserve">1. Wymagany termin realizacji zamówienia: </w:t>
      </w:r>
      <w:r w:rsidR="004D00BD" w:rsidRPr="004D00BD">
        <w:rPr>
          <w:rFonts w:ascii="Arial" w:hAnsi="Arial" w:cs="Arial"/>
          <w:b/>
          <w:bCs/>
          <w:sz w:val="22"/>
          <w:szCs w:val="22"/>
        </w:rPr>
        <w:t>3</w:t>
      </w:r>
      <w:r w:rsidR="00BC2C15">
        <w:rPr>
          <w:rFonts w:ascii="Arial" w:hAnsi="Arial" w:cs="Arial"/>
          <w:b/>
          <w:bCs/>
          <w:sz w:val="22"/>
          <w:szCs w:val="22"/>
        </w:rPr>
        <w:t xml:space="preserve">6 miesięcy </w:t>
      </w:r>
      <w:r w:rsidR="003E4336" w:rsidRPr="003E4336">
        <w:rPr>
          <w:rFonts w:ascii="Arial" w:hAnsi="Arial" w:cs="Arial"/>
          <w:b/>
          <w:bCs/>
          <w:sz w:val="22"/>
          <w:szCs w:val="22"/>
        </w:rPr>
        <w:t>od daty zawarcia umowy, jednak nie wcześniej niż od 1</w:t>
      </w:r>
      <w:r w:rsidR="00BC2C15">
        <w:rPr>
          <w:rFonts w:ascii="Arial" w:hAnsi="Arial" w:cs="Arial"/>
          <w:b/>
          <w:bCs/>
          <w:sz w:val="22"/>
          <w:szCs w:val="22"/>
        </w:rPr>
        <w:t xml:space="preserve"> lipca</w:t>
      </w:r>
      <w:r w:rsidR="003E4336" w:rsidRPr="003E4336">
        <w:rPr>
          <w:rFonts w:ascii="Arial" w:hAnsi="Arial" w:cs="Arial"/>
          <w:b/>
          <w:bCs/>
          <w:sz w:val="22"/>
          <w:szCs w:val="22"/>
        </w:rPr>
        <w:t xml:space="preserve"> 2025r. </w:t>
      </w:r>
    </w:p>
    <w:p w14:paraId="567C2F25" w14:textId="77777777" w:rsidR="00654865" w:rsidRDefault="00654865" w:rsidP="00654865">
      <w:pPr>
        <w:spacing w:line="276" w:lineRule="auto"/>
        <w:ind w:left="284" w:hanging="284"/>
        <w:jc w:val="both"/>
        <w:rPr>
          <w:rFonts w:ascii="Arial" w:hAnsi="Arial" w:cs="Arial"/>
          <w:bCs/>
          <w:sz w:val="22"/>
          <w:szCs w:val="22"/>
        </w:rPr>
      </w:pPr>
    </w:p>
    <w:p w14:paraId="01A9A3EF" w14:textId="77777777" w:rsidR="00FC559A" w:rsidRPr="0004169E" w:rsidRDefault="000038BB" w:rsidP="00402DD7">
      <w:pPr>
        <w:widowControl w:val="0"/>
        <w:pBdr>
          <w:top w:val="single" w:sz="4" w:space="1" w:color="auto"/>
          <w:left w:val="single" w:sz="4" w:space="0" w:color="auto"/>
          <w:bottom w:val="single" w:sz="4" w:space="1" w:color="auto"/>
          <w:right w:val="single" w:sz="4" w:space="4" w:color="auto"/>
        </w:pBdr>
        <w:tabs>
          <w:tab w:val="left" w:pos="567"/>
        </w:tabs>
        <w:jc w:val="both"/>
        <w:rPr>
          <w:rFonts w:ascii="Arial" w:hAnsi="Arial" w:cs="Arial"/>
          <w:b/>
          <w:sz w:val="22"/>
          <w:szCs w:val="22"/>
        </w:rPr>
      </w:pPr>
      <w:r w:rsidRPr="00177F92">
        <w:rPr>
          <w:rFonts w:ascii="Arial" w:hAnsi="Arial" w:cs="Arial"/>
          <w:b/>
          <w:sz w:val="22"/>
          <w:szCs w:val="22"/>
        </w:rPr>
        <w:t xml:space="preserve">V. </w:t>
      </w:r>
      <w:r w:rsidR="002A46EB" w:rsidRPr="00177F92">
        <w:rPr>
          <w:rFonts w:ascii="Arial" w:hAnsi="Arial" w:cs="Arial"/>
          <w:b/>
          <w:sz w:val="22"/>
          <w:szCs w:val="22"/>
        </w:rPr>
        <w:tab/>
      </w:r>
      <w:r w:rsidRPr="00177F92">
        <w:rPr>
          <w:rFonts w:ascii="Arial" w:hAnsi="Arial" w:cs="Arial"/>
          <w:b/>
          <w:sz w:val="22"/>
          <w:szCs w:val="22"/>
        </w:rPr>
        <w:t xml:space="preserve">Opis warunków </w:t>
      </w:r>
      <w:r w:rsidR="005E0FDC" w:rsidRPr="00177F92">
        <w:rPr>
          <w:rFonts w:ascii="Arial" w:hAnsi="Arial" w:cs="Arial"/>
          <w:b/>
          <w:sz w:val="22"/>
          <w:szCs w:val="22"/>
        </w:rPr>
        <w:t>u</w:t>
      </w:r>
      <w:r w:rsidRPr="00177F92">
        <w:rPr>
          <w:rFonts w:ascii="Arial" w:hAnsi="Arial" w:cs="Arial"/>
          <w:b/>
          <w:sz w:val="22"/>
          <w:szCs w:val="22"/>
        </w:rPr>
        <w:t>działu w postępowaniu oraz brak podstaw wykluczenia</w:t>
      </w:r>
      <w:r w:rsidRPr="0004169E">
        <w:rPr>
          <w:rFonts w:ascii="Arial" w:hAnsi="Arial" w:cs="Arial"/>
          <w:b/>
          <w:sz w:val="22"/>
          <w:szCs w:val="22"/>
        </w:rPr>
        <w:t xml:space="preserve"> </w:t>
      </w:r>
    </w:p>
    <w:p w14:paraId="6402AEB6" w14:textId="77777777" w:rsidR="001853F8" w:rsidRDefault="001853F8">
      <w:pPr>
        <w:widowControl w:val="0"/>
        <w:jc w:val="both"/>
        <w:rPr>
          <w:rFonts w:ascii="Arial" w:hAnsi="Arial" w:cs="Arial"/>
          <w:b/>
          <w:sz w:val="22"/>
          <w:szCs w:val="22"/>
        </w:rPr>
      </w:pPr>
    </w:p>
    <w:p w14:paraId="55F5605F" w14:textId="77777777" w:rsidR="000038BB" w:rsidRPr="00643BDE" w:rsidRDefault="000038BB">
      <w:pPr>
        <w:widowControl w:val="0"/>
        <w:jc w:val="both"/>
        <w:rPr>
          <w:rFonts w:ascii="Arial" w:hAnsi="Arial" w:cs="Arial"/>
          <w:b/>
          <w:sz w:val="22"/>
          <w:szCs w:val="22"/>
        </w:rPr>
      </w:pPr>
      <w:r w:rsidRPr="00643BDE">
        <w:rPr>
          <w:rFonts w:ascii="Arial" w:hAnsi="Arial" w:cs="Arial"/>
          <w:b/>
          <w:sz w:val="22"/>
          <w:szCs w:val="22"/>
        </w:rPr>
        <w:t xml:space="preserve">1.  O udzielenie zamówienia mogą ubiegać się </w:t>
      </w:r>
      <w:r w:rsidR="005E0FDC">
        <w:rPr>
          <w:rFonts w:ascii="Arial" w:hAnsi="Arial" w:cs="Arial"/>
          <w:b/>
          <w:sz w:val="22"/>
          <w:szCs w:val="22"/>
        </w:rPr>
        <w:t>W</w:t>
      </w:r>
      <w:r w:rsidRPr="00643BDE">
        <w:rPr>
          <w:rFonts w:ascii="Arial" w:hAnsi="Arial" w:cs="Arial"/>
          <w:b/>
          <w:sz w:val="22"/>
          <w:szCs w:val="22"/>
        </w:rPr>
        <w:t>ykonawcy którzy:</w:t>
      </w:r>
    </w:p>
    <w:p w14:paraId="417F032A" w14:textId="77777777" w:rsidR="000038BB" w:rsidRDefault="000038BB">
      <w:pPr>
        <w:widowControl w:val="0"/>
        <w:jc w:val="both"/>
        <w:rPr>
          <w:rFonts w:ascii="Arial" w:hAnsi="Arial" w:cs="Arial"/>
          <w:bCs/>
          <w:sz w:val="22"/>
          <w:szCs w:val="22"/>
        </w:rPr>
      </w:pPr>
      <w:r>
        <w:rPr>
          <w:rFonts w:ascii="Arial" w:hAnsi="Arial" w:cs="Arial"/>
          <w:bCs/>
          <w:sz w:val="22"/>
          <w:szCs w:val="22"/>
        </w:rPr>
        <w:t>1)  nie podlegają wykluczeniu,</w:t>
      </w:r>
    </w:p>
    <w:p w14:paraId="40A93641" w14:textId="77777777" w:rsidR="00643BDE" w:rsidRDefault="000038BB">
      <w:pPr>
        <w:widowControl w:val="0"/>
        <w:jc w:val="both"/>
        <w:rPr>
          <w:rFonts w:ascii="Arial" w:hAnsi="Arial" w:cs="Arial"/>
          <w:bCs/>
          <w:sz w:val="22"/>
          <w:szCs w:val="22"/>
        </w:rPr>
      </w:pPr>
      <w:bookmarkStart w:id="11" w:name="_Hlk192763112"/>
      <w:r>
        <w:rPr>
          <w:rFonts w:ascii="Arial" w:hAnsi="Arial" w:cs="Arial"/>
          <w:bCs/>
          <w:sz w:val="22"/>
          <w:szCs w:val="22"/>
        </w:rPr>
        <w:t xml:space="preserve">2) spełniają warunki udziału w postępowaniu, określone </w:t>
      </w:r>
      <w:r w:rsidR="00E60613" w:rsidRPr="00E60613">
        <w:rPr>
          <w:rFonts w:ascii="Arial" w:hAnsi="Arial" w:cs="Arial"/>
          <w:bCs/>
          <w:sz w:val="22"/>
          <w:szCs w:val="22"/>
        </w:rPr>
        <w:t xml:space="preserve">przez </w:t>
      </w:r>
      <w:r w:rsidR="005E0FDC">
        <w:rPr>
          <w:rFonts w:ascii="Arial" w:hAnsi="Arial" w:cs="Arial"/>
          <w:bCs/>
          <w:sz w:val="22"/>
          <w:szCs w:val="22"/>
        </w:rPr>
        <w:t>Z</w:t>
      </w:r>
      <w:r w:rsidR="00E60613" w:rsidRPr="00E60613">
        <w:rPr>
          <w:rFonts w:ascii="Arial" w:hAnsi="Arial" w:cs="Arial"/>
          <w:bCs/>
          <w:sz w:val="22"/>
          <w:szCs w:val="22"/>
        </w:rPr>
        <w:t xml:space="preserve">amawiającego w ogłoszeniu </w:t>
      </w:r>
      <w:r w:rsidR="005E0FDC">
        <w:rPr>
          <w:rFonts w:ascii="Arial" w:hAnsi="Arial" w:cs="Arial"/>
          <w:bCs/>
          <w:sz w:val="22"/>
          <w:szCs w:val="22"/>
        </w:rPr>
        <w:br/>
      </w:r>
      <w:r w:rsidR="00E60613" w:rsidRPr="00E60613">
        <w:rPr>
          <w:rFonts w:ascii="Arial" w:hAnsi="Arial" w:cs="Arial"/>
          <w:bCs/>
          <w:sz w:val="22"/>
          <w:szCs w:val="22"/>
        </w:rPr>
        <w:t xml:space="preserve">o zamówieniu i niniejszej SWZ. </w:t>
      </w:r>
      <w:r w:rsidR="00643BDE">
        <w:rPr>
          <w:rFonts w:ascii="Arial" w:hAnsi="Arial" w:cs="Arial"/>
          <w:bCs/>
          <w:sz w:val="22"/>
          <w:szCs w:val="22"/>
        </w:rPr>
        <w:t xml:space="preserve"> </w:t>
      </w:r>
    </w:p>
    <w:bookmarkEnd w:id="11"/>
    <w:p w14:paraId="4645EE08" w14:textId="77777777" w:rsidR="000038BB" w:rsidRPr="006C1DD5" w:rsidRDefault="000038BB">
      <w:pPr>
        <w:widowControl w:val="0"/>
        <w:jc w:val="both"/>
        <w:rPr>
          <w:rFonts w:ascii="Arial" w:hAnsi="Arial" w:cs="Arial"/>
          <w:b/>
          <w:sz w:val="22"/>
          <w:szCs w:val="22"/>
        </w:rPr>
      </w:pPr>
      <w:r>
        <w:rPr>
          <w:rFonts w:ascii="Arial" w:hAnsi="Arial" w:cs="Arial"/>
          <w:b/>
          <w:sz w:val="22"/>
          <w:szCs w:val="22"/>
        </w:rPr>
        <w:t xml:space="preserve">2. </w:t>
      </w:r>
      <w:r>
        <w:rPr>
          <w:rFonts w:ascii="Arial" w:hAnsi="Arial" w:cs="Arial"/>
          <w:bCs/>
          <w:sz w:val="22"/>
          <w:szCs w:val="22"/>
        </w:rPr>
        <w:t xml:space="preserve"> </w:t>
      </w:r>
      <w:r w:rsidR="004B1BE3" w:rsidRPr="004B1BE3">
        <w:rPr>
          <w:rFonts w:ascii="Arial" w:hAnsi="Arial" w:cs="Arial"/>
          <w:b/>
          <w:sz w:val="22"/>
          <w:szCs w:val="22"/>
        </w:rPr>
        <w:t>Zamawiający wykluczy z postępowania o udzielenie zamówienia, na podstawie art. 108 ust. 1 P</w:t>
      </w:r>
      <w:r w:rsidR="004B1BE3">
        <w:rPr>
          <w:rFonts w:ascii="Arial" w:hAnsi="Arial" w:cs="Arial"/>
          <w:b/>
          <w:sz w:val="22"/>
          <w:szCs w:val="22"/>
        </w:rPr>
        <w:t>zp</w:t>
      </w:r>
      <w:r w:rsidR="004B1BE3" w:rsidRPr="004B1BE3">
        <w:rPr>
          <w:rFonts w:ascii="Arial" w:hAnsi="Arial" w:cs="Arial"/>
          <w:b/>
          <w:sz w:val="22"/>
          <w:szCs w:val="22"/>
        </w:rPr>
        <w:t xml:space="preserve">,  </w:t>
      </w:r>
      <w:r w:rsidR="005E0FDC">
        <w:rPr>
          <w:rFonts w:ascii="Arial" w:hAnsi="Arial" w:cs="Arial"/>
          <w:b/>
          <w:sz w:val="22"/>
          <w:szCs w:val="22"/>
        </w:rPr>
        <w:t>W</w:t>
      </w:r>
      <w:r w:rsidR="004B1BE3" w:rsidRPr="004B1BE3">
        <w:rPr>
          <w:rFonts w:ascii="Arial" w:hAnsi="Arial" w:cs="Arial"/>
          <w:b/>
          <w:sz w:val="22"/>
          <w:szCs w:val="22"/>
        </w:rPr>
        <w:t>ykonawcę:</w:t>
      </w:r>
    </w:p>
    <w:p w14:paraId="1D59302F" w14:textId="77777777" w:rsidR="00177F92" w:rsidRDefault="00177F92" w:rsidP="00177F92">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019A4302" w14:textId="77777777" w:rsidR="00177F92" w:rsidRDefault="00177F92" w:rsidP="00177F92">
      <w:pPr>
        <w:pStyle w:val="Standard"/>
        <w:numPr>
          <w:ilvl w:val="0"/>
          <w:numId w:val="25"/>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16096597" w14:textId="77777777" w:rsidR="00177F92" w:rsidRDefault="00177F92" w:rsidP="00177F92">
      <w:pPr>
        <w:pStyle w:val="Standard"/>
        <w:numPr>
          <w:ilvl w:val="0"/>
          <w:numId w:val="23"/>
        </w:numPr>
        <w:tabs>
          <w:tab w:val="left" w:pos="284"/>
        </w:tabs>
        <w:suppressAutoHyphens w:val="0"/>
        <w:spacing w:line="276" w:lineRule="auto"/>
        <w:ind w:left="0" w:firstLine="0"/>
        <w:jc w:val="both"/>
        <w:rPr>
          <w:rFonts w:ascii="Arial" w:hAnsi="Arial" w:cs="Arial"/>
          <w:bCs/>
          <w:sz w:val="22"/>
          <w:szCs w:val="22"/>
        </w:rPr>
      </w:pPr>
      <w:r w:rsidRPr="007E684C">
        <w:rPr>
          <w:rFonts w:ascii="Arial" w:hAnsi="Arial" w:cs="Arial"/>
          <w:bCs/>
          <w:sz w:val="22"/>
          <w:szCs w:val="22"/>
        </w:rPr>
        <w:t>handlu ludźmi, o którym mowa w art. 189a Kodeksu karnego,</w:t>
      </w:r>
    </w:p>
    <w:p w14:paraId="45F2BBEC"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c) o którym mowa w art. 228-230a, art. 250a Kodeksu karnego, w art. 46-48 ustawy z dnia 25 czerwca 2010 r. o sporcie (Dz.U. z 2023 r. poz. 2048 oraz z 2024 r. poz. 1166) lub w art. 54 ust. 1-4 ustawy z dnia 12 maja 2011 r. o refundacji leków, środków spożywczych specjalnego przeznaczenia żywieniowego oraz wyrobów medycznych (Dz.U. z 2024 r. poz. 930),</w:t>
      </w:r>
    </w:p>
    <w:p w14:paraId="0C202F58"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 xml:space="preserve">d) finansowania przestępstwa o charakterze terrorystycznym, o którym mowa w art. 165a Kodeksu karnego, lub przestępstwo udaremniania lub utrudniania stwierdzenia przestępnego </w:t>
      </w:r>
      <w:r w:rsidRPr="0078712D">
        <w:rPr>
          <w:rFonts w:ascii="Arial" w:hAnsi="Arial" w:cs="Arial"/>
          <w:bCs/>
          <w:sz w:val="22"/>
          <w:szCs w:val="22"/>
        </w:rPr>
        <w:lastRenderedPageBreak/>
        <w:t>pochodzenia pieniędzy lub ukrywania ich pochodzenia, o którym mowa w art. 299 Kodeksu karnego,</w:t>
      </w:r>
    </w:p>
    <w:p w14:paraId="49C4F7F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e) o charakterze terrorystycznym, o którym mowa w art. 115 § 20 Kodeksu karnego, lub mające na celu popełnienie tego przestępstwa,</w:t>
      </w:r>
    </w:p>
    <w:p w14:paraId="2468C280"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61FA7C3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7B5FE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h) o którym mowa w art. 9 ust. 1 i 3 lub art. 10 ustawy z dnia 15 czerwca 2012 r. o skutkach powierzania wykonywania pracy cudzoziemcom przebywającym wbrew przepisom na terytorium Rzeczypospolitej Polskiej</w:t>
      </w:r>
    </w:p>
    <w:p w14:paraId="6F32C223" w14:textId="551A3326" w:rsidR="0078712D" w:rsidRDefault="0078712D" w:rsidP="0078712D">
      <w:pPr>
        <w:pStyle w:val="Standard"/>
        <w:tabs>
          <w:tab w:val="left" w:pos="284"/>
        </w:tabs>
        <w:suppressAutoHyphens w:val="0"/>
        <w:spacing w:line="276" w:lineRule="auto"/>
        <w:jc w:val="both"/>
        <w:rPr>
          <w:rFonts w:ascii="Arial" w:hAnsi="Arial" w:cs="Arial"/>
          <w:bCs/>
          <w:sz w:val="22"/>
          <w:szCs w:val="22"/>
        </w:rPr>
      </w:pPr>
      <w:r w:rsidRPr="0078712D">
        <w:rPr>
          <w:rFonts w:ascii="Arial" w:hAnsi="Arial" w:cs="Arial"/>
          <w:bCs/>
          <w:sz w:val="22"/>
          <w:szCs w:val="22"/>
        </w:rPr>
        <w:t>- lub za odpowiedni czyn zabroniony określony w przepisach prawa obcego;</w:t>
      </w:r>
    </w:p>
    <w:p w14:paraId="289529AC" w14:textId="77777777" w:rsidR="0078712D" w:rsidRDefault="0078712D" w:rsidP="0078712D">
      <w:pPr>
        <w:pStyle w:val="Standard"/>
        <w:tabs>
          <w:tab w:val="left" w:pos="284"/>
        </w:tabs>
        <w:suppressAutoHyphens w:val="0"/>
        <w:spacing w:line="276" w:lineRule="auto"/>
        <w:jc w:val="both"/>
        <w:rPr>
          <w:rFonts w:ascii="Arial" w:hAnsi="Arial" w:cs="Arial"/>
          <w:bCs/>
          <w:sz w:val="22"/>
          <w:szCs w:val="22"/>
        </w:rPr>
      </w:pPr>
    </w:p>
    <w:p w14:paraId="54A13029" w14:textId="77777777" w:rsidR="00177F92" w:rsidRDefault="00177F92" w:rsidP="00177F92">
      <w:pPr>
        <w:pStyle w:val="Akapitzlist"/>
        <w:widowControl w:val="0"/>
        <w:numPr>
          <w:ilvl w:val="0"/>
          <w:numId w:val="26"/>
        </w:numPr>
        <w:tabs>
          <w:tab w:val="left" w:pos="284"/>
        </w:tabs>
        <w:autoSpaceDN w:val="0"/>
        <w:spacing w:after="0"/>
        <w:ind w:left="0" w:firstLine="0"/>
        <w:contextualSpacing w:val="0"/>
        <w:jc w:val="both"/>
        <w:textAlignment w:val="baseline"/>
        <w:rPr>
          <w:rFonts w:ascii="Arial" w:hAnsi="Arial" w:cs="Arial"/>
          <w:bCs/>
        </w:rPr>
      </w:pPr>
      <w:r>
        <w:rPr>
          <w:rFonts w:ascii="Arial" w:hAnsi="Arial" w:cs="Arial"/>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C1722E" w14:textId="77777777" w:rsidR="00177F92" w:rsidRDefault="00177F92" w:rsidP="00177F92">
      <w:pPr>
        <w:pStyle w:val="Textbodyindent"/>
        <w:numPr>
          <w:ilvl w:val="0"/>
          <w:numId w:val="24"/>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6462E06" w14:textId="77777777" w:rsidR="00177F92" w:rsidRDefault="00177F92" w:rsidP="00177F92">
      <w:pPr>
        <w:pStyle w:val="Textbodyindent"/>
        <w:numPr>
          <w:ilvl w:val="0"/>
          <w:numId w:val="24"/>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4D605174" w14:textId="77777777" w:rsidR="00177F92" w:rsidRDefault="00177F92" w:rsidP="00177F92">
      <w:pPr>
        <w:pStyle w:val="Textbodyindent"/>
        <w:numPr>
          <w:ilvl w:val="0"/>
          <w:numId w:val="24"/>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1AE9A" w14:textId="21528E0D" w:rsidR="00177F92" w:rsidRDefault="00177F92" w:rsidP="00177F92">
      <w:pPr>
        <w:pStyle w:val="Textbodyindent"/>
        <w:numPr>
          <w:ilvl w:val="0"/>
          <w:numId w:val="24"/>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w:t>
      </w:r>
      <w:r w:rsidR="00DA1D87">
        <w:t>6</w:t>
      </w:r>
      <w:r>
        <w:t xml:space="preserve"> lutego 2007 r. o ochronie konkurencji i konsumentów, chyba że spowodowane tym zakłóceni</w:t>
      </w:r>
      <w:r w:rsidR="00DA1D87">
        <w:t>e</w:t>
      </w:r>
      <w:r>
        <w:t xml:space="preserve"> konkurencji może być wyeliminowane w inny sposób niż przez wykluczenie wykonawcy z udziału w postępowaniu o udzieleni</w:t>
      </w:r>
      <w:r w:rsidR="00DA1D87">
        <w:t>e</w:t>
      </w:r>
      <w:r>
        <w:t xml:space="preserve"> zamówienia.</w:t>
      </w:r>
    </w:p>
    <w:p w14:paraId="4D9A8EDC" w14:textId="77777777" w:rsidR="000038BB" w:rsidRDefault="000038BB">
      <w:pPr>
        <w:pStyle w:val="Tekstpodstawowywcity"/>
        <w:ind w:left="0" w:firstLine="0"/>
      </w:pPr>
    </w:p>
    <w:p w14:paraId="7CCCFC2A" w14:textId="029EB739" w:rsidR="003A6FDE" w:rsidRPr="00092829" w:rsidRDefault="000038BB" w:rsidP="003A6FDE">
      <w:pPr>
        <w:pStyle w:val="Tekstpodstawowywcity"/>
        <w:ind w:left="0" w:firstLine="0"/>
        <w:rPr>
          <w:b/>
          <w:bCs/>
        </w:rPr>
      </w:pPr>
      <w:r w:rsidRPr="00092829">
        <w:rPr>
          <w:b/>
          <w:bCs/>
        </w:rPr>
        <w:t>3.</w:t>
      </w:r>
      <w:r w:rsidRPr="00092829">
        <w:t xml:space="preserve"> </w:t>
      </w:r>
      <w:r w:rsidR="003A6FDE" w:rsidRPr="00092829">
        <w:rPr>
          <w:b/>
          <w:bCs/>
        </w:rPr>
        <w:t>Zamawiający przewiduje wykluczenie Wykonawcy z postępowania:</w:t>
      </w:r>
    </w:p>
    <w:p w14:paraId="5EF2E206" w14:textId="77777777" w:rsidR="003A6FDE" w:rsidRPr="00092829" w:rsidRDefault="003A6FDE" w:rsidP="003A6FDE">
      <w:pPr>
        <w:pStyle w:val="Tekstpodstawowywcity"/>
        <w:ind w:left="0" w:firstLine="0"/>
      </w:pPr>
      <w:bookmarkStart w:id="12" w:name="_Hlk192763721"/>
      <w:r w:rsidRPr="00092829">
        <w:t xml:space="preserve">1) 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t>
      </w:r>
      <w:r w:rsidRPr="00092829">
        <w:lastRenderedPageBreak/>
        <w:t>wszczęcia tej procedury,</w:t>
      </w:r>
    </w:p>
    <w:bookmarkEnd w:id="12"/>
    <w:p w14:paraId="26D5E94E" w14:textId="6D02255F" w:rsidR="003A6FDE" w:rsidRDefault="003A6FDE" w:rsidP="003A6FDE">
      <w:pPr>
        <w:pStyle w:val="Tekstpodstawowywcity"/>
        <w:ind w:left="0" w:firstLine="0"/>
      </w:pPr>
      <w:r w:rsidRPr="00092829">
        <w:t xml:space="preserve">2) na podstawie art. 7 ust.1 ustawy z dnia 13 kwietnia 2022 r. o szczególnych rozwiązaniach w zakresie przeciwdziałania wspieraniu agresji na Ukrainę oraz służących ochronie bezpieczeństwa narodowego </w:t>
      </w:r>
      <w:r w:rsidR="0078712D" w:rsidRPr="0078712D">
        <w:t>(Dz.U. z 2024 r. poz. 507)</w:t>
      </w:r>
      <w:r w:rsidR="0078712D">
        <w:t xml:space="preserve"> </w:t>
      </w:r>
      <w:r w:rsidRPr="00092829">
        <w:t>w sytuacji gdy:</w:t>
      </w:r>
    </w:p>
    <w:p w14:paraId="66440F4D" w14:textId="7E7C0133" w:rsidR="00D52AD0" w:rsidRDefault="00D52AD0" w:rsidP="00D52AD0">
      <w:pPr>
        <w:pStyle w:val="Tekstpodstawowywcity"/>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C0BF5AE" w14:textId="1C064119" w:rsidR="00D52AD0" w:rsidRDefault="00D52AD0" w:rsidP="00D52AD0">
      <w:pPr>
        <w:pStyle w:val="Tekstpodstawowywcity"/>
      </w:pPr>
      <w:r>
        <w:t>b)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6CBABFD" w14:textId="490DC4B2" w:rsidR="00D52AD0" w:rsidRDefault="00D52AD0" w:rsidP="00D52AD0">
      <w:pPr>
        <w:pStyle w:val="Tekstpodstawowywcity"/>
        <w:ind w:left="0" w:firstLine="0"/>
      </w:pPr>
      <w:r>
        <w:t>c)wykonawcę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352CC7" w14:textId="77777777" w:rsidR="0041622D" w:rsidRDefault="0041622D" w:rsidP="003A6FDE">
      <w:pPr>
        <w:pStyle w:val="Tekstpodstawowywcity"/>
        <w:ind w:left="0" w:firstLine="0"/>
      </w:pPr>
    </w:p>
    <w:p w14:paraId="4C4BC192" w14:textId="3A2CAAA8" w:rsidR="003A6FDE" w:rsidRDefault="003A6FDE" w:rsidP="003A6FDE">
      <w:pPr>
        <w:pStyle w:val="Tekstpodstawowywcity"/>
      </w:pPr>
      <w:r w:rsidRPr="00092829">
        <w:t>Wykluczenie z przyczyn wskazanych ppkt a) - c) następuje na okres trwania tych okoliczności</w:t>
      </w:r>
      <w:r w:rsidR="0031480B" w:rsidRPr="00092829">
        <w:t>;</w:t>
      </w:r>
    </w:p>
    <w:p w14:paraId="6E51F661" w14:textId="77777777" w:rsidR="0041622D" w:rsidRPr="00092829" w:rsidRDefault="0041622D" w:rsidP="003A6FDE">
      <w:pPr>
        <w:pStyle w:val="Tekstpodstawowywcity"/>
      </w:pPr>
    </w:p>
    <w:p w14:paraId="05736CA4" w14:textId="4C0CA1F3" w:rsidR="0031480B" w:rsidRPr="00092829" w:rsidRDefault="0031480B" w:rsidP="0031480B">
      <w:pPr>
        <w:pStyle w:val="Tekstpodstawowywcity"/>
      </w:pPr>
      <w:bookmarkStart w:id="13" w:name="_Hlk192763246"/>
      <w:r w:rsidRPr="00092829">
        <w:t xml:space="preserve">3) na podstawie art. 5k rozporządzenia Rady (UE) nr 833/2014 z dnia 31 lipca 2014 r. dotyczącego środków ograniczających w związku z działaniami Rosji destabilizującymi sytuację na Ukrainie (Dz. Urz. UE nr L 111 z 8.4.2022, str. 1) w brzmieniu nadanym rozporządzeniem Rady (UE) 2022/576, w sytuacji gdy wykonawca należy do którejkolwiek z kategorii podmiotów będących: </w:t>
      </w:r>
    </w:p>
    <w:p w14:paraId="381B830F" w14:textId="3F0AEABF" w:rsidR="0031480B" w:rsidRPr="00092829" w:rsidRDefault="0031480B" w:rsidP="003C0749">
      <w:pPr>
        <w:pStyle w:val="Tekstpodstawowywcity"/>
      </w:pPr>
      <w:r w:rsidRPr="00092829">
        <w:t>a)</w:t>
      </w:r>
      <w:r w:rsidRPr="00092829">
        <w:tab/>
        <w:t>obywatelem rosyjskim</w:t>
      </w:r>
      <w:r w:rsidR="003C0749">
        <w:t xml:space="preserve"> lub</w:t>
      </w:r>
      <w:r w:rsidRPr="00092829">
        <w:t xml:space="preserve"> osobą fizyczną</w:t>
      </w:r>
      <w:r w:rsidR="003C0749">
        <w:t xml:space="preserve"> lub prawną</w:t>
      </w:r>
      <w:r w:rsidRPr="00092829">
        <w:t>, podmiotem lub organem z siedzibą w Rosji;</w:t>
      </w:r>
    </w:p>
    <w:p w14:paraId="127F98C1" w14:textId="77777777" w:rsidR="0031480B" w:rsidRPr="00092829" w:rsidRDefault="0031480B" w:rsidP="0031480B">
      <w:pPr>
        <w:pStyle w:val="Tekstpodstawowywcity"/>
      </w:pPr>
      <w:r w:rsidRPr="00092829">
        <w:t>b)</w:t>
      </w:r>
      <w:r w:rsidRPr="00092829">
        <w:tab/>
        <w:t>osobą prawną, podmiotem lub organem, do których prawa własności bezpośrednio lub pośrednio w ponad 50 % należą do obywateli rosyjskich lub osób fizycznych lub prawnych, podmiotów lub organów z siedzibą w Rosji;</w:t>
      </w:r>
    </w:p>
    <w:p w14:paraId="4413E527" w14:textId="77777777" w:rsidR="0031480B" w:rsidRPr="00092829" w:rsidRDefault="0031480B" w:rsidP="0031480B">
      <w:pPr>
        <w:pStyle w:val="Tekstpodstawowywcity"/>
      </w:pPr>
      <w:r w:rsidRPr="00092829">
        <w:t>c)</w:t>
      </w:r>
      <w:r w:rsidRPr="00092829">
        <w:tab/>
        <w:t>osobą fizyczną lub prawną, podmiotem lub organem działającym w imieniu lub pod kierunkiem:</w:t>
      </w:r>
    </w:p>
    <w:p w14:paraId="4A4AD61E" w14:textId="77777777" w:rsidR="0031480B" w:rsidRPr="00092829" w:rsidRDefault="0031480B" w:rsidP="0031480B">
      <w:pPr>
        <w:pStyle w:val="Tekstpodstawowywcity"/>
      </w:pPr>
      <w:r w:rsidRPr="00092829">
        <w:t>- obywateli rosyjskich lub osób fizycznych lub prawnych, podmiotów lub organów z siedzibą w Rosji lub</w:t>
      </w:r>
    </w:p>
    <w:p w14:paraId="34052BA5" w14:textId="77777777" w:rsidR="0031480B" w:rsidRPr="00092829" w:rsidRDefault="0031480B" w:rsidP="0031480B">
      <w:pPr>
        <w:pStyle w:val="Tekstpodstawowywcity"/>
      </w:pPr>
      <w:r w:rsidRPr="00092829">
        <w:t>- osób prawnych, podmiotów lub organów, do których prawa własności bezpośrednio lub pośrednio w ponad 50 % należą do obywateli rosyjskich lub osób fizycznych lub prawnych, podmiotów lub organów z siedzibą w Rosji,</w:t>
      </w:r>
    </w:p>
    <w:p w14:paraId="4781E87B" w14:textId="1331B3E3" w:rsidR="003A6FDE" w:rsidRPr="001C46B4" w:rsidRDefault="0031480B" w:rsidP="001C46B4">
      <w:pPr>
        <w:pStyle w:val="Tekstpodstawowywcity"/>
      </w:pPr>
      <w:r w:rsidRPr="00092829">
        <w:t xml:space="preserve">oraz każdy z jego podwykonawców, dostawców i podmiotów, na których zdolności wykonawca polega, w przypadku gdy przypada na nich ponad 10 % wartości </w:t>
      </w:r>
      <w:r w:rsidRPr="00365B37">
        <w:t>zamówienia</w:t>
      </w:r>
      <w:r w:rsidR="00365B37" w:rsidRPr="00365B37">
        <w:t xml:space="preserve">. </w:t>
      </w:r>
      <w:r w:rsidR="00F407F5" w:rsidRPr="00365B37">
        <w:t xml:space="preserve"> </w:t>
      </w:r>
    </w:p>
    <w:p w14:paraId="511B87C6" w14:textId="5BF7CBA1" w:rsidR="000038BB" w:rsidRDefault="000038BB" w:rsidP="003A6FDE">
      <w:pPr>
        <w:pStyle w:val="Tekstpodstawowywcity"/>
      </w:pPr>
      <w:r>
        <w:rPr>
          <w:b/>
          <w:bCs/>
        </w:rPr>
        <w:t xml:space="preserve">4. </w:t>
      </w:r>
      <w:r w:rsidRPr="00B112A3">
        <w:t>W przypadkach, o których mowa w</w:t>
      </w:r>
      <w:r w:rsidR="00726AC2">
        <w:t xml:space="preserve"> ust</w:t>
      </w:r>
      <w:r w:rsidRPr="00B112A3">
        <w:t xml:space="preserve">.3 pkt 1, </w:t>
      </w:r>
      <w:r w:rsidR="00B112A3" w:rsidRPr="00B112A3">
        <w:t>Z</w:t>
      </w:r>
      <w:r w:rsidRPr="00B112A3">
        <w:t xml:space="preserve">amawiający może nie wykluczyć </w:t>
      </w:r>
      <w:r w:rsidR="00AD3C18">
        <w:t>W</w:t>
      </w:r>
      <w:r w:rsidRPr="00B112A3">
        <w:t xml:space="preserve">ykonawcy, jeżeli wykluczenie byłoby w sposób oczywisty nieproporcjonalne, w szczególności gdy  sytuacja ekonomiczna lub finansowa </w:t>
      </w:r>
      <w:r w:rsidR="00AD3C18">
        <w:t>W</w:t>
      </w:r>
      <w:r w:rsidRPr="00B112A3">
        <w:t>ykonawcy, o którym mowa w</w:t>
      </w:r>
      <w:r w:rsidR="00726AC2">
        <w:t xml:space="preserve"> ust</w:t>
      </w:r>
      <w:r w:rsidRPr="00B112A3">
        <w:t xml:space="preserve">. 3 pkt </w:t>
      </w:r>
      <w:r w:rsidR="00B112A3">
        <w:t>1</w:t>
      </w:r>
      <w:r w:rsidRPr="00B112A3">
        <w:t>, jest wystarczająca do wykonania zamówienia.</w:t>
      </w:r>
    </w:p>
    <w:bookmarkEnd w:id="13"/>
    <w:p w14:paraId="28348A1A" w14:textId="77777777" w:rsidR="000038BB" w:rsidRDefault="000038BB">
      <w:pPr>
        <w:pStyle w:val="Tekstpodstawowywcity"/>
      </w:pPr>
      <w:r>
        <w:rPr>
          <w:b/>
          <w:bCs/>
        </w:rPr>
        <w:lastRenderedPageBreak/>
        <w:t>5.</w:t>
      </w:r>
      <w:r>
        <w:t xml:space="preserve"> Wykonawca może zostać wykluczony przez </w:t>
      </w:r>
      <w:r w:rsidR="00B112A3">
        <w:t>Z</w:t>
      </w:r>
      <w:r>
        <w:t>amawiającego na każdym etapie postępowania o udzielenie zamówienia.</w:t>
      </w:r>
    </w:p>
    <w:p w14:paraId="02A2D2C1" w14:textId="77777777" w:rsidR="000038BB" w:rsidRPr="00B112A3" w:rsidRDefault="000038BB" w:rsidP="00AD3C18">
      <w:pPr>
        <w:pStyle w:val="Tekstpodstawowywcity"/>
        <w:ind w:left="0" w:firstLine="0"/>
      </w:pPr>
    </w:p>
    <w:p w14:paraId="3B7BD848" w14:textId="77777777" w:rsidR="000038BB" w:rsidRDefault="00B112A3">
      <w:pPr>
        <w:pStyle w:val="Tekstpodstawowywcity"/>
        <w:ind w:left="180" w:hanging="180"/>
      </w:pPr>
      <w:r>
        <w:rPr>
          <w:b/>
          <w:bCs/>
        </w:rPr>
        <w:t>6</w:t>
      </w:r>
      <w:r w:rsidR="000038BB" w:rsidRPr="00B112A3">
        <w:rPr>
          <w:b/>
          <w:bCs/>
        </w:rPr>
        <w:t>.</w:t>
      </w:r>
      <w:r w:rsidR="000038BB" w:rsidRPr="00B112A3">
        <w:t xml:space="preserve"> Okres wykluczenia z postępowania wykonawcy reguluje</w:t>
      </w:r>
      <w:r w:rsidR="00AD3C18">
        <w:t xml:space="preserve"> </w:t>
      </w:r>
      <w:r w:rsidR="000038BB" w:rsidRPr="00B112A3">
        <w:t>art.111 ustawy Pzp.</w:t>
      </w:r>
    </w:p>
    <w:p w14:paraId="19251568" w14:textId="77777777" w:rsidR="000038BB" w:rsidRDefault="000038BB">
      <w:pPr>
        <w:pStyle w:val="Tekstpodstawowywcity"/>
      </w:pPr>
    </w:p>
    <w:p w14:paraId="3EB2F9B1" w14:textId="77777777" w:rsidR="00E04F92" w:rsidRDefault="00B112A3" w:rsidP="009C3DEE">
      <w:pPr>
        <w:pStyle w:val="Tekstpodstawowywcity"/>
        <w:spacing w:after="100"/>
        <w:ind w:left="284" w:hanging="284"/>
        <w:rPr>
          <w:b/>
          <w:bCs/>
        </w:rPr>
      </w:pPr>
      <w:bookmarkStart w:id="14" w:name="_Hlk192763534"/>
      <w:r w:rsidRPr="001D2E6A">
        <w:rPr>
          <w:b/>
        </w:rPr>
        <w:t>7</w:t>
      </w:r>
      <w:r w:rsidR="000038BB" w:rsidRPr="001D2E6A">
        <w:rPr>
          <w:bCs/>
        </w:rPr>
        <w:t xml:space="preserve">. </w:t>
      </w:r>
      <w:r w:rsidR="000038BB" w:rsidRPr="001D2E6A">
        <w:rPr>
          <w:b/>
          <w:bCs/>
        </w:rPr>
        <w:t>Warunki udziału w postępowaniu o udzielnie za</w:t>
      </w:r>
      <w:r w:rsidR="00E04F92" w:rsidRPr="001D2E6A">
        <w:rPr>
          <w:b/>
          <w:bCs/>
        </w:rPr>
        <w:t>mówienia</w:t>
      </w:r>
      <w:r w:rsidR="00AD3C18" w:rsidRPr="001D2E6A">
        <w:rPr>
          <w:b/>
          <w:bCs/>
        </w:rPr>
        <w:t>.</w:t>
      </w:r>
    </w:p>
    <w:p w14:paraId="7321DD01" w14:textId="77777777" w:rsidR="00E04F92" w:rsidRDefault="00E04F92" w:rsidP="009C3DEE">
      <w:pPr>
        <w:pStyle w:val="Tekstpodstawowywcity"/>
        <w:spacing w:after="100"/>
        <w:ind w:left="284" w:hanging="284"/>
        <w:rPr>
          <w:b/>
          <w:bCs/>
        </w:rPr>
      </w:pPr>
      <w:r w:rsidRPr="00E04F92">
        <w:rPr>
          <w:bCs/>
        </w:rPr>
        <w:t>O udzielenie zamówienia mogą ubiegać się Wykonawcy, którzy spełniają warunki</w:t>
      </w:r>
      <w:r w:rsidRPr="00E04F92">
        <w:rPr>
          <w:b/>
          <w:bCs/>
        </w:rPr>
        <w:t xml:space="preserve"> </w:t>
      </w:r>
      <w:r w:rsidRPr="00E04F92">
        <w:rPr>
          <w:bCs/>
        </w:rPr>
        <w:t>dotyczące:</w:t>
      </w:r>
    </w:p>
    <w:p w14:paraId="644802FF" w14:textId="44F31815" w:rsidR="00FA0286" w:rsidRPr="008E00FF" w:rsidRDefault="00FA0286" w:rsidP="00FA0286">
      <w:pPr>
        <w:pStyle w:val="Tekstpodstawowywcity"/>
        <w:tabs>
          <w:tab w:val="left" w:pos="0"/>
        </w:tabs>
        <w:ind w:left="0" w:firstLine="0"/>
        <w:rPr>
          <w:b/>
          <w:bCs/>
        </w:rPr>
      </w:pPr>
      <w:r w:rsidRPr="008E00FF">
        <w:rPr>
          <w:b/>
          <w:bCs/>
        </w:rPr>
        <w:t xml:space="preserve">1) </w:t>
      </w:r>
      <w:r w:rsidRPr="008E00FF">
        <w:rPr>
          <w:b/>
        </w:rPr>
        <w:t>zdolności do występowania w obrocie gospodarczym</w:t>
      </w:r>
      <w:r>
        <w:rPr>
          <w:b/>
        </w:rPr>
        <w:t>;</w:t>
      </w:r>
      <w:r w:rsidRPr="008E00FF">
        <w:rPr>
          <w:b/>
          <w:bCs/>
        </w:rPr>
        <w:t xml:space="preserve"> </w:t>
      </w:r>
    </w:p>
    <w:p w14:paraId="39A7CE73" w14:textId="77777777" w:rsidR="00FA0286" w:rsidRDefault="00FA0286" w:rsidP="00FA0286">
      <w:pPr>
        <w:pStyle w:val="Tekstpodstawowywcity"/>
        <w:tabs>
          <w:tab w:val="left" w:pos="0"/>
        </w:tabs>
        <w:ind w:left="0" w:firstLine="0"/>
        <w:rPr>
          <w:bCs/>
        </w:rPr>
      </w:pPr>
      <w:r>
        <w:rPr>
          <w:bCs/>
        </w:rPr>
        <w:t>Zamawiający nie określa szczegółowego warunku w tym zakresie.</w:t>
      </w:r>
    </w:p>
    <w:p w14:paraId="1C5E0AF1" w14:textId="77777777" w:rsidR="00FA0286" w:rsidRDefault="00FA0286" w:rsidP="00FA0286">
      <w:pPr>
        <w:pStyle w:val="Tekstpodstawowywcity"/>
        <w:tabs>
          <w:tab w:val="left" w:pos="0"/>
        </w:tabs>
        <w:ind w:left="0" w:firstLine="0"/>
        <w:rPr>
          <w:bCs/>
        </w:rPr>
      </w:pPr>
    </w:p>
    <w:p w14:paraId="42A884DE" w14:textId="0EF306F1" w:rsidR="00FA0286" w:rsidRDefault="00FA0286" w:rsidP="00FA0286">
      <w:pPr>
        <w:pStyle w:val="Tekstpodstawowywcity"/>
        <w:tabs>
          <w:tab w:val="left" w:pos="0"/>
        </w:tabs>
        <w:ind w:left="0" w:firstLine="0"/>
        <w:rPr>
          <w:b/>
        </w:rPr>
      </w:pPr>
      <w:r w:rsidRPr="00E84196">
        <w:rPr>
          <w:b/>
          <w:bCs/>
        </w:rPr>
        <w:t>2)</w:t>
      </w:r>
      <w:r w:rsidRPr="009C3DEE">
        <w:rPr>
          <w:bCs/>
        </w:rPr>
        <w:t xml:space="preserve"> </w:t>
      </w:r>
      <w:r w:rsidRPr="009C3DEE">
        <w:rPr>
          <w:b/>
        </w:rPr>
        <w:t>uprawnień do prowadzenia określonej działalności gospodarczej lub zawodowej, o ile wynika to z odrębnych zapisów</w:t>
      </w:r>
      <w:r>
        <w:rPr>
          <w:b/>
        </w:rPr>
        <w:t>;</w:t>
      </w:r>
    </w:p>
    <w:p w14:paraId="55FE1AE1" w14:textId="77777777" w:rsidR="00FA0286" w:rsidRPr="007F6A9D" w:rsidRDefault="00FA0286" w:rsidP="00FA0286">
      <w:pPr>
        <w:pStyle w:val="Tekstpodstawowywcity"/>
        <w:tabs>
          <w:tab w:val="left" w:pos="0"/>
        </w:tabs>
        <w:ind w:left="0" w:firstLine="0"/>
        <w:rPr>
          <w:b/>
        </w:rPr>
      </w:pPr>
      <w:r w:rsidRPr="007F6A9D">
        <w:rPr>
          <w:b/>
        </w:rPr>
        <w:t>- dla Zadania 1</w:t>
      </w:r>
    </w:p>
    <w:p w14:paraId="105A089A" w14:textId="77777777" w:rsidR="00FA0286" w:rsidRPr="00747F80" w:rsidRDefault="00FA0286" w:rsidP="00FA0286">
      <w:pPr>
        <w:pStyle w:val="Tekstpodstawowywcity"/>
        <w:tabs>
          <w:tab w:val="left" w:pos="0"/>
        </w:tabs>
        <w:ind w:left="0" w:firstLine="0"/>
        <w:rPr>
          <w:bCs/>
        </w:rPr>
      </w:pPr>
      <w:r w:rsidRPr="00747F80">
        <w:rPr>
          <w:bCs/>
        </w:rPr>
        <w:t>a) wymagane jest posiadanie przez wykonawcę:</w:t>
      </w:r>
    </w:p>
    <w:p w14:paraId="6908ADC5" w14:textId="7D5F1C79" w:rsidR="00FA0286" w:rsidRPr="00747F80" w:rsidRDefault="00FA0286" w:rsidP="00FA0286">
      <w:pPr>
        <w:pStyle w:val="Tekstpodstawowywcity"/>
        <w:numPr>
          <w:ilvl w:val="0"/>
          <w:numId w:val="27"/>
        </w:numPr>
        <w:tabs>
          <w:tab w:val="left" w:pos="0"/>
        </w:tabs>
        <w:rPr>
          <w:bCs/>
        </w:rPr>
      </w:pPr>
      <w:bookmarkStart w:id="15" w:name="_Hlk98930862"/>
      <w:r w:rsidRPr="00747F80">
        <w:rPr>
          <w:bCs/>
        </w:rPr>
        <w:t>aktualnego zaświadczenia o wpisie do rejestru działalności regulowanej w zakresie odbierania odpadów komunalnych od właścicieli nieruchomości prowadzonego przez Burmistrza Miasta Kostrzyn nad Odrą zgodnie z art. 9b i 9c ustawy o utrzymaniu czystości i porządku w gminach (Dz.U. z 202</w:t>
      </w:r>
      <w:r w:rsidR="00747F80" w:rsidRPr="00747F80">
        <w:rPr>
          <w:bCs/>
        </w:rPr>
        <w:t>4</w:t>
      </w:r>
      <w:r w:rsidRPr="00747F80">
        <w:rPr>
          <w:bCs/>
        </w:rPr>
        <w:t xml:space="preserve"> r. poz. </w:t>
      </w:r>
      <w:r w:rsidR="00747F80" w:rsidRPr="00747F80">
        <w:rPr>
          <w:bCs/>
        </w:rPr>
        <w:t>399</w:t>
      </w:r>
      <w:r w:rsidRPr="00747F80">
        <w:rPr>
          <w:bCs/>
        </w:rPr>
        <w:t xml:space="preserve"> ze zm.)</w:t>
      </w:r>
    </w:p>
    <w:p w14:paraId="0CFF56C1" w14:textId="45654B18" w:rsidR="00FA0286" w:rsidRPr="00747F80" w:rsidRDefault="00FA0286" w:rsidP="00FA0286">
      <w:pPr>
        <w:pStyle w:val="Tekstpodstawowywcity"/>
        <w:numPr>
          <w:ilvl w:val="0"/>
          <w:numId w:val="27"/>
        </w:numPr>
        <w:tabs>
          <w:tab w:val="left" w:pos="0"/>
        </w:tabs>
        <w:rPr>
          <w:bCs/>
        </w:rPr>
      </w:pPr>
      <w:bookmarkStart w:id="16" w:name="_Hlk99348122"/>
      <w:r w:rsidRPr="00747F80">
        <w:rPr>
          <w:bCs/>
        </w:rPr>
        <w:t xml:space="preserve">aktualnego zaświadczenia o wpisie do Rejestru podmiotów wprowadzających produkty, produkty w opakowaniach i gospodarujących odpadami BDO, o którym mowa w Ustawie o odpadach z 14 grudnia 2012 r. </w:t>
      </w:r>
      <w:r w:rsidR="000B4A5F" w:rsidRPr="00747F80">
        <w:t>(Dz.U. z 2023 r. poz. 1587 tj.),</w:t>
      </w:r>
    </w:p>
    <w:bookmarkEnd w:id="16"/>
    <w:p w14:paraId="3AAFEB14" w14:textId="3CEFC09C" w:rsidR="00FA0286" w:rsidRPr="00747F80" w:rsidRDefault="00FA0286" w:rsidP="00FA0286">
      <w:pPr>
        <w:pStyle w:val="Tekstpodstawowywcity"/>
        <w:tabs>
          <w:tab w:val="left" w:pos="0"/>
        </w:tabs>
        <w:ind w:left="0" w:firstLine="0"/>
        <w:rPr>
          <w:b/>
        </w:rPr>
      </w:pPr>
      <w:r w:rsidRPr="00747F80">
        <w:t xml:space="preserve">- </w:t>
      </w:r>
      <w:r w:rsidRPr="00747F80">
        <w:rPr>
          <w:b/>
        </w:rPr>
        <w:t xml:space="preserve"> dla Zadania 2</w:t>
      </w:r>
    </w:p>
    <w:p w14:paraId="09DA2441" w14:textId="77777777" w:rsidR="00FA0286" w:rsidRPr="00747F80" w:rsidRDefault="00FA0286" w:rsidP="00FA0286">
      <w:pPr>
        <w:pStyle w:val="Tekstpodstawowywcity"/>
        <w:numPr>
          <w:ilvl w:val="0"/>
          <w:numId w:val="30"/>
        </w:numPr>
        <w:tabs>
          <w:tab w:val="left" w:pos="0"/>
        </w:tabs>
        <w:ind w:left="426"/>
      </w:pPr>
      <w:r w:rsidRPr="00747F80">
        <w:t>wymagane jest posiadanie przez wykonawcę:</w:t>
      </w:r>
    </w:p>
    <w:p w14:paraId="10AD77C1" w14:textId="77777777" w:rsidR="00FA0286" w:rsidRPr="00747F80" w:rsidRDefault="00FA0286" w:rsidP="00FA0286">
      <w:pPr>
        <w:pStyle w:val="Tekstpodstawowywcity"/>
        <w:numPr>
          <w:ilvl w:val="0"/>
          <w:numId w:val="29"/>
        </w:numPr>
        <w:tabs>
          <w:tab w:val="left" w:pos="0"/>
        </w:tabs>
        <w:ind w:left="426"/>
      </w:pPr>
      <w:r w:rsidRPr="00747F80">
        <w:t xml:space="preserve"> aktualnego zezwolenia na  zbieranie odpadów i zezwolenia na transport wydane przez właściwy organ </w:t>
      </w:r>
    </w:p>
    <w:bookmarkEnd w:id="15"/>
    <w:p w14:paraId="1B876666" w14:textId="77777777" w:rsidR="00FA0286" w:rsidRDefault="00FA0286" w:rsidP="00FA0286">
      <w:pPr>
        <w:pStyle w:val="Tekstpodstawowywcity"/>
        <w:tabs>
          <w:tab w:val="left" w:pos="0"/>
        </w:tabs>
        <w:ind w:left="0" w:firstLine="0"/>
      </w:pPr>
      <w:r>
        <w:t xml:space="preserve">    </w:t>
      </w:r>
      <w:r w:rsidRPr="009C3DEE">
        <w:rPr>
          <w:b/>
        </w:rPr>
        <w:t>3)</w:t>
      </w:r>
      <w:r>
        <w:rPr>
          <w:b/>
        </w:rPr>
        <w:t xml:space="preserve"> </w:t>
      </w:r>
      <w:r w:rsidRPr="009C3DEE">
        <w:rPr>
          <w:b/>
        </w:rPr>
        <w:t>sytuacji ekonomicznej lub finansowej</w:t>
      </w:r>
      <w:r>
        <w:t>;</w:t>
      </w:r>
    </w:p>
    <w:p w14:paraId="347008F5" w14:textId="77777777" w:rsidR="00FA0286" w:rsidRDefault="00FA0286" w:rsidP="00FA0286">
      <w:pPr>
        <w:pStyle w:val="Tekstpodstawowywcity"/>
        <w:tabs>
          <w:tab w:val="left" w:pos="0"/>
        </w:tabs>
        <w:ind w:left="0" w:firstLine="0"/>
      </w:pPr>
      <w:r>
        <w:t>a) wymagane jest wykazanie przez Wykonawcę posiadania ubezpieczenia od odpowiedzialności cywilnej w zakresie prowadzonej działalności związanej z przedmiotem zamówienia na sumę gwarancyjną co najmniej:</w:t>
      </w:r>
    </w:p>
    <w:p w14:paraId="491477CB" w14:textId="77777777" w:rsidR="00FA0286" w:rsidRPr="0013258D" w:rsidRDefault="00FA0286" w:rsidP="00FA0286">
      <w:pPr>
        <w:pStyle w:val="Tekstpodstawowywcity"/>
        <w:tabs>
          <w:tab w:val="left" w:pos="0"/>
        </w:tabs>
        <w:ind w:left="0" w:firstLine="0"/>
      </w:pPr>
      <w:r w:rsidRPr="0013258D">
        <w:t xml:space="preserve">Zadanie 1 – </w:t>
      </w:r>
      <w:r>
        <w:t>2.0</w:t>
      </w:r>
      <w:r w:rsidRPr="0013258D">
        <w:t>00.000 zł</w:t>
      </w:r>
    </w:p>
    <w:p w14:paraId="314489F4" w14:textId="77777777" w:rsidR="00FA0286" w:rsidRPr="0013258D" w:rsidRDefault="00FA0286" w:rsidP="00FA0286">
      <w:pPr>
        <w:pStyle w:val="Tekstpodstawowywcity"/>
        <w:tabs>
          <w:tab w:val="left" w:pos="0"/>
        </w:tabs>
        <w:ind w:left="0" w:firstLine="0"/>
      </w:pPr>
      <w:r w:rsidRPr="0013258D">
        <w:t xml:space="preserve">Zadanie 2 – </w:t>
      </w:r>
      <w:r>
        <w:t>5</w:t>
      </w:r>
      <w:r w:rsidRPr="0013258D">
        <w:t>00.000 zł</w:t>
      </w:r>
    </w:p>
    <w:p w14:paraId="2D6D1C00" w14:textId="77777777" w:rsidR="00FA0286" w:rsidRPr="00920D51" w:rsidRDefault="00FA0286" w:rsidP="00FA0286">
      <w:pPr>
        <w:pStyle w:val="Tekstpodstawowywcity"/>
        <w:tabs>
          <w:tab w:val="left" w:pos="0"/>
        </w:tabs>
        <w:ind w:left="0" w:firstLine="0"/>
      </w:pPr>
    </w:p>
    <w:p w14:paraId="4DD7F4FB" w14:textId="77777777" w:rsidR="00FA0286" w:rsidRDefault="00FA0286" w:rsidP="00FA0286">
      <w:pPr>
        <w:pStyle w:val="Tekstpodstawowywcity"/>
        <w:tabs>
          <w:tab w:val="left" w:pos="0"/>
        </w:tabs>
        <w:ind w:left="0" w:firstLine="0"/>
        <w:rPr>
          <w:bCs/>
        </w:rPr>
      </w:pPr>
      <w:r>
        <w:rPr>
          <w:b/>
        </w:rPr>
        <w:t xml:space="preserve">4) </w:t>
      </w:r>
      <w:r w:rsidRPr="00E84196">
        <w:rPr>
          <w:b/>
        </w:rPr>
        <w:t>zdolności technicznej i zawodowej</w:t>
      </w:r>
      <w:r>
        <w:rPr>
          <w:b/>
        </w:rPr>
        <w:t>;</w:t>
      </w:r>
    </w:p>
    <w:p w14:paraId="70DE17DF" w14:textId="44D447A4" w:rsidR="00FA0286" w:rsidRDefault="00FA0286" w:rsidP="00FA0286">
      <w:pPr>
        <w:pStyle w:val="Tekstpodstawowywcity"/>
        <w:ind w:left="0" w:firstLine="0"/>
      </w:pPr>
      <w:r>
        <w:t>a)wymagane jest wykazanie przez Wykonawcę dysponowania następującym wyposażeniem w celu wykonania zamówienia publicznego:</w:t>
      </w:r>
    </w:p>
    <w:p w14:paraId="1346CC49" w14:textId="77777777" w:rsidR="00FA0286" w:rsidRDefault="00FA0286" w:rsidP="00FA0286">
      <w:pPr>
        <w:pStyle w:val="Tekstpodstawowywcity"/>
      </w:pPr>
      <w:r w:rsidRPr="00A00137">
        <w:rPr>
          <w:b/>
          <w:bCs/>
        </w:rPr>
        <w:t>- dla Zadania 1</w:t>
      </w:r>
      <w:r>
        <w:t xml:space="preserve"> - potencjałem technicznym, spełniającym wymagania określone w rozporządzeniu wydanym na podstawie art. 9d ust. 2 ustawy o utrzymaniu czystości i porządku w gminach, obejmującym następujące wyposażenie i urządzenia: </w:t>
      </w:r>
    </w:p>
    <w:p w14:paraId="1E17D32E" w14:textId="77777777" w:rsidR="00FA0286" w:rsidRDefault="00FA0286" w:rsidP="00FA0286">
      <w:pPr>
        <w:pStyle w:val="Tekstpodstawowywcity"/>
        <w:numPr>
          <w:ilvl w:val="0"/>
          <w:numId w:val="28"/>
        </w:numPr>
      </w:pPr>
      <w:r>
        <w:t xml:space="preserve">co najmniej 2 samochody do opróżniania pojemników na odpady o minimalnej pojemności 13 m3, </w:t>
      </w:r>
    </w:p>
    <w:p w14:paraId="130D4A34" w14:textId="77777777" w:rsidR="00FA0286" w:rsidRDefault="00FA0286" w:rsidP="00FA0286">
      <w:pPr>
        <w:pStyle w:val="Tekstpodstawowywcity"/>
        <w:numPr>
          <w:ilvl w:val="0"/>
          <w:numId w:val="28"/>
        </w:numPr>
      </w:pPr>
      <w:r>
        <w:t xml:space="preserve">co najmniej 1 pojazd typu hakowiec lub bramowiec, </w:t>
      </w:r>
    </w:p>
    <w:p w14:paraId="7FE47318" w14:textId="3DCD643E" w:rsidR="00FA0286" w:rsidRPr="008761D9" w:rsidRDefault="00FA0286" w:rsidP="00FA0286">
      <w:pPr>
        <w:pStyle w:val="Tekstpodstawowywcity"/>
        <w:numPr>
          <w:ilvl w:val="0"/>
          <w:numId w:val="28"/>
        </w:numPr>
      </w:pPr>
      <w:r>
        <w:t>co najmniej 2 pojazdy do odbioru odpadów segregowanych, w tym jednym z systemem HDS. Wszystkie pojazdy powinny być wyposażone w urządzenia GPS pozwalające Zamawiającemu na kontrolę tras przejazd</w:t>
      </w:r>
      <w:r w:rsidR="00217BA6">
        <w:t xml:space="preserve">u. </w:t>
      </w:r>
      <w:r w:rsidR="00217BA6" w:rsidRPr="008761D9">
        <w:t xml:space="preserve">Ponadto pojazdy przeznaczone do realizacji zamówienia powinny spełniać wymagania określone w art. 68a ustawy ustawy z dnia 11 stycznia 2018 r. o elektromobilności i paliwach alternatywnych.  </w:t>
      </w:r>
    </w:p>
    <w:p w14:paraId="7A20677C" w14:textId="77777777" w:rsidR="00FA0286" w:rsidRDefault="00FA0286" w:rsidP="00FA0286">
      <w:pPr>
        <w:pStyle w:val="Tekstpodstawowywcity"/>
        <w:ind w:left="0" w:firstLine="0"/>
      </w:pPr>
      <w:r w:rsidRPr="00A00137">
        <w:rPr>
          <w:b/>
          <w:bCs/>
        </w:rPr>
        <w:lastRenderedPageBreak/>
        <w:t>- dla Zadania 2</w:t>
      </w:r>
      <w:r>
        <w:t xml:space="preserve"> -  urządzeniami do czasowego gromadzenia dostarczonych odpadów tj:</w:t>
      </w:r>
    </w:p>
    <w:p w14:paraId="0A3DB1BC" w14:textId="43CD5C3F"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biodegradowalne, </w:t>
      </w:r>
    </w:p>
    <w:p w14:paraId="7BD82AE5" w14:textId="3ED40A54"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wielkogabarytowe, </w:t>
      </w:r>
    </w:p>
    <w:p w14:paraId="2EF29CD6" w14:textId="0F4C04F1"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ze szkła, </w:t>
      </w:r>
    </w:p>
    <w:p w14:paraId="2C778B25" w14:textId="24EE3BBE"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z papieru i tektury, </w:t>
      </w:r>
    </w:p>
    <w:p w14:paraId="0121D646" w14:textId="5947A5A5"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 m3 na odpady z tworzyw sztucznych i opakowania wielomateriałowe, </w:t>
      </w:r>
    </w:p>
    <w:p w14:paraId="0A25E804" w14:textId="000C5791"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16m3 oraz1 kontener 6m3 na odpady budowlane i remontowo-rozbiórkowe, </w:t>
      </w:r>
    </w:p>
    <w:p w14:paraId="6B4297DA" w14:textId="20A8FC4B"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kontener 6m3 na zużyty sprzęt elektryczny i elektroniczny, </w:t>
      </w:r>
    </w:p>
    <w:p w14:paraId="74C86696" w14:textId="6E31347A"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pojemnik 0,24m3 na baterie i akumulatory, </w:t>
      </w:r>
    </w:p>
    <w:p w14:paraId="47148FBD" w14:textId="3AD5893A" w:rsidR="00151349" w:rsidRPr="00151349" w:rsidRDefault="00151349" w:rsidP="00151349">
      <w:pPr>
        <w:pStyle w:val="Akapitzlist"/>
        <w:numPr>
          <w:ilvl w:val="0"/>
          <w:numId w:val="31"/>
        </w:numPr>
        <w:jc w:val="both"/>
        <w:rPr>
          <w:rFonts w:ascii="Arial" w:eastAsia="Arial" w:hAnsi="Arial" w:cs="Arial"/>
        </w:rPr>
      </w:pPr>
      <w:r w:rsidRPr="00151349">
        <w:rPr>
          <w:rFonts w:ascii="Arial" w:eastAsia="Arial" w:hAnsi="Arial" w:cs="Arial"/>
        </w:rPr>
        <w:t xml:space="preserve">1 pojemnik 0,24m3 na przeterminowane lekarstwa, </w:t>
      </w:r>
    </w:p>
    <w:p w14:paraId="7ADB1A40" w14:textId="36CD54B3" w:rsidR="00151349" w:rsidRPr="00151349" w:rsidRDefault="00151349" w:rsidP="00151349">
      <w:pPr>
        <w:pStyle w:val="Akapitzlist"/>
        <w:numPr>
          <w:ilvl w:val="0"/>
          <w:numId w:val="31"/>
        </w:numPr>
        <w:jc w:val="both"/>
        <w:rPr>
          <w:rFonts w:ascii="Arial" w:eastAsia="Arial" w:hAnsi="Arial" w:cs="Arial"/>
        </w:rPr>
      </w:pPr>
      <w:r>
        <w:rPr>
          <w:rFonts w:ascii="Arial" w:eastAsia="Arial" w:hAnsi="Arial" w:cs="Arial"/>
        </w:rPr>
        <w:t>1</w:t>
      </w:r>
      <w:r w:rsidRPr="00151349">
        <w:rPr>
          <w:rFonts w:ascii="Arial" w:eastAsia="Arial" w:hAnsi="Arial" w:cs="Arial"/>
        </w:rPr>
        <w:t xml:space="preserve"> pojemniki przystosowane do gromadzenia zużytych olei i innych odpadów niebezpiecznych. </w:t>
      </w:r>
    </w:p>
    <w:p w14:paraId="43454C76" w14:textId="1ECD37D2" w:rsidR="00FA0286" w:rsidRPr="00F33C3C" w:rsidRDefault="00FA0286" w:rsidP="00FA0286">
      <w:pPr>
        <w:pStyle w:val="Tekstpodstawowywcity"/>
        <w:tabs>
          <w:tab w:val="left" w:pos="709"/>
        </w:tabs>
        <w:ind w:left="0" w:firstLine="0"/>
      </w:pPr>
      <w:r w:rsidRPr="00F33C3C">
        <w:t>b) wymagane jest wykazanie przez Wykonawcę dysponowania następującymi osobami, skierowanymi przez Wykonawcę do realizacji zamówienia publicznego:</w:t>
      </w:r>
    </w:p>
    <w:p w14:paraId="54932933" w14:textId="77777777" w:rsidR="00FA0286" w:rsidRPr="00F33C3C" w:rsidRDefault="00FA0286" w:rsidP="00FA0286">
      <w:pPr>
        <w:pStyle w:val="Tekstpodstawowywcity"/>
        <w:rPr>
          <w:b/>
        </w:rPr>
      </w:pPr>
      <w:r w:rsidRPr="00F33C3C">
        <w:rPr>
          <w:b/>
        </w:rPr>
        <w:t>Zadanie 1</w:t>
      </w:r>
    </w:p>
    <w:p w14:paraId="2CA07DAB" w14:textId="77777777" w:rsidR="00FA0286" w:rsidRPr="00F33C3C" w:rsidRDefault="00FA0286" w:rsidP="00FA0286">
      <w:pPr>
        <w:pStyle w:val="Tekstpodstawowywcity"/>
      </w:pPr>
      <w:r w:rsidRPr="00F33C3C">
        <w:t>1) kierowanie pojazdami – 3 osoby, posiadających wymagane przepisami uprawnienia do kierowania pojazdami niezbędnymi do realizacji zamówienia,</w:t>
      </w:r>
    </w:p>
    <w:p w14:paraId="2401D16E" w14:textId="77777777" w:rsidR="00FA0286" w:rsidRPr="00F33C3C" w:rsidRDefault="00FA0286" w:rsidP="00FA0286">
      <w:pPr>
        <w:pStyle w:val="Tekstpodstawowywcity"/>
        <w:tabs>
          <w:tab w:val="left" w:pos="426"/>
        </w:tabs>
      </w:pPr>
      <w:r w:rsidRPr="00F33C3C">
        <w:t>2) ładowanie pojemników i worków – 3 osoby,</w:t>
      </w:r>
    </w:p>
    <w:p w14:paraId="74CC274C" w14:textId="77777777" w:rsidR="00FA0286" w:rsidRPr="00F33C3C" w:rsidRDefault="00FA0286" w:rsidP="00FA0286">
      <w:pPr>
        <w:pStyle w:val="Tekstpodstawowywcity"/>
        <w:rPr>
          <w:b/>
        </w:rPr>
      </w:pPr>
      <w:r w:rsidRPr="00F33C3C">
        <w:rPr>
          <w:b/>
        </w:rPr>
        <w:t>Zadanie 2</w:t>
      </w:r>
    </w:p>
    <w:p w14:paraId="570C939B" w14:textId="77777777" w:rsidR="00FA0286" w:rsidRPr="00F33C3C" w:rsidRDefault="00FA0286" w:rsidP="00FA0286">
      <w:pPr>
        <w:pStyle w:val="Tekstpodstawowywcity"/>
        <w:numPr>
          <w:ilvl w:val="0"/>
          <w:numId w:val="32"/>
        </w:numPr>
        <w:ind w:left="284"/>
      </w:pPr>
      <w:r w:rsidRPr="00F33C3C">
        <w:t xml:space="preserve">obsługa PSZOK  – 1 osoba, </w:t>
      </w:r>
    </w:p>
    <w:p w14:paraId="18878B09" w14:textId="77777777" w:rsidR="00FA0286" w:rsidRDefault="00FA0286" w:rsidP="00FA0286">
      <w:pPr>
        <w:pStyle w:val="Tekstpodstawowywcity"/>
        <w:ind w:left="720" w:firstLine="0"/>
      </w:pPr>
    </w:p>
    <w:p w14:paraId="22ED9710" w14:textId="77777777" w:rsidR="00FA0286" w:rsidRDefault="00FA0286" w:rsidP="00FA0286">
      <w:pPr>
        <w:pStyle w:val="Tekstpodstawowywcity"/>
      </w:pPr>
      <w:r>
        <w:t>c) wymagane jest wykazanie przez Wykonawcę realizacji w okresie ostatnich trzech lat przed upływem terminu składania ofert, a jeżeli okres prowadzenia działalności jest krótszy – w tym okresie, co najmniej jednej usługi związanej z przedmiotem zamówienia i do niego proporcjonalnej, polegające na:</w:t>
      </w:r>
    </w:p>
    <w:p w14:paraId="0FC8FC89" w14:textId="77777777" w:rsidR="00FA0286" w:rsidRDefault="00FA0286" w:rsidP="00FA0286">
      <w:pPr>
        <w:pStyle w:val="Tekstpodstawowywcity"/>
      </w:pPr>
      <w:r>
        <w:t xml:space="preserve"> - </w:t>
      </w:r>
      <w:r w:rsidRPr="00053432">
        <w:rPr>
          <w:b/>
          <w:bCs/>
        </w:rPr>
        <w:t>Zadanie 1</w:t>
      </w:r>
      <w:r>
        <w:t xml:space="preserve"> – odbieraniu odpadów komunalnych od właścicieli </w:t>
      </w:r>
      <w:r w:rsidRPr="00F33C3C">
        <w:t xml:space="preserve">nieruchomości w ilości co najmniej </w:t>
      </w:r>
      <w:r w:rsidRPr="002559A5">
        <w:t>4000 Mg,</w:t>
      </w:r>
      <w:r w:rsidRPr="00F33C3C">
        <w:t xml:space="preserve"> realizowanej przez okres 12 miesięcy;</w:t>
      </w:r>
    </w:p>
    <w:p w14:paraId="2C8CBE55" w14:textId="77777777" w:rsidR="00FA0286" w:rsidRDefault="00FA0286" w:rsidP="00FA0286">
      <w:pPr>
        <w:pStyle w:val="Tekstpodstawowywcity"/>
        <w:ind w:left="0" w:firstLine="0"/>
      </w:pPr>
      <w:r>
        <w:t xml:space="preserve">- </w:t>
      </w:r>
      <w:r w:rsidRPr="00053432">
        <w:rPr>
          <w:b/>
          <w:bCs/>
        </w:rPr>
        <w:t>Zadanie 2</w:t>
      </w:r>
      <w:r>
        <w:t xml:space="preserve"> – odbieraniu selektywnie zebranych odpadów komunalnych od właścicieli nieruchomości w ilości co najmniej 500 Mg w przez okres 12 miesięcy;</w:t>
      </w:r>
    </w:p>
    <w:p w14:paraId="2E6E7CF3" w14:textId="77777777" w:rsidR="00FA0286" w:rsidRDefault="00FA0286" w:rsidP="00FA0286">
      <w:pPr>
        <w:pStyle w:val="Tekstpodstawowywcity"/>
        <w:ind w:left="0" w:firstLine="0"/>
      </w:pPr>
      <w:r>
        <w:t>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965A587" w14:textId="77777777" w:rsidR="00A53536" w:rsidRDefault="00A53536" w:rsidP="00FA0286">
      <w:pPr>
        <w:pStyle w:val="Tekstpodstawowywcity"/>
        <w:ind w:left="0" w:firstLine="0"/>
      </w:pPr>
    </w:p>
    <w:p w14:paraId="3B564A8A" w14:textId="77777777" w:rsidR="009C3DEE" w:rsidRDefault="009C3DEE" w:rsidP="006F3F7F">
      <w:pPr>
        <w:pStyle w:val="Tekstpodstawowywcity"/>
        <w:tabs>
          <w:tab w:val="left" w:pos="0"/>
        </w:tabs>
        <w:ind w:left="0" w:firstLine="0"/>
        <w:rPr>
          <w:bCs/>
        </w:rPr>
      </w:pPr>
    </w:p>
    <w:bookmarkEnd w:id="14"/>
    <w:p w14:paraId="7F6C627F" w14:textId="77777777" w:rsidR="00E04F92" w:rsidRPr="006B56E1" w:rsidRDefault="00C516B6" w:rsidP="00E04F92">
      <w:pPr>
        <w:pStyle w:val="Default"/>
        <w:spacing w:after="120" w:line="276" w:lineRule="auto"/>
        <w:ind w:left="357" w:right="6" w:hanging="357"/>
        <w:jc w:val="both"/>
        <w:rPr>
          <w:b/>
          <w:bCs/>
          <w:sz w:val="22"/>
          <w:lang w:val="pl-PL"/>
        </w:rPr>
      </w:pPr>
      <w:r>
        <w:rPr>
          <w:b/>
          <w:bCs/>
          <w:sz w:val="22"/>
          <w:lang w:val="pl-PL"/>
        </w:rPr>
        <w:t>8</w:t>
      </w:r>
      <w:r w:rsidR="00E04F92" w:rsidRPr="006B56E1">
        <w:rPr>
          <w:b/>
          <w:bCs/>
          <w:sz w:val="22"/>
          <w:lang w:val="pl-PL"/>
        </w:rPr>
        <w:t>.</w:t>
      </w:r>
      <w:r w:rsidR="00E04F92" w:rsidRPr="006B56E1">
        <w:rPr>
          <w:b/>
          <w:bCs/>
          <w:sz w:val="22"/>
          <w:lang w:val="pl-PL"/>
        </w:rPr>
        <w:tab/>
        <w:t>Poleganie na zasobach innych podmiotów:</w:t>
      </w:r>
    </w:p>
    <w:p w14:paraId="7C0BAC00" w14:textId="0828DBEB"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1)</w:t>
      </w:r>
      <w:r w:rsidRPr="006B56E1">
        <w:rPr>
          <w:bCs/>
          <w:sz w:val="22"/>
          <w:lang w:val="pl-PL"/>
        </w:rPr>
        <w:tab/>
        <w:t xml:space="preserve">Wykonawca może w celu potwierdzenia spełniania warunków udziału w postępowaniu </w:t>
      </w:r>
      <w:r w:rsidR="00647EDF">
        <w:rPr>
          <w:bCs/>
          <w:sz w:val="22"/>
          <w:lang w:val="pl-PL"/>
        </w:rPr>
        <w:br/>
      </w:r>
      <w:r w:rsidRPr="006B56E1">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66D2849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lastRenderedPageBreak/>
        <w:t>2)</w:t>
      </w:r>
      <w:r w:rsidRPr="006B56E1">
        <w:rPr>
          <w:bCs/>
          <w:sz w:val="22"/>
          <w:lang w:val="pl-PL"/>
        </w:rPr>
        <w:tab/>
      </w:r>
      <w:r w:rsidRPr="006D53B2">
        <w:rPr>
          <w:bCs/>
          <w:sz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59A2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3)</w:t>
      </w:r>
      <w:r w:rsidRPr="006B56E1">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67A953"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4)</w:t>
      </w:r>
      <w:r w:rsidRPr="006B56E1">
        <w:rPr>
          <w:bCs/>
          <w:sz w:val="22"/>
          <w:lang w:val="pl-PL"/>
        </w:rPr>
        <w:tab/>
        <w:t xml:space="preserve">Zobowiązanie podmiotu udostępniającego zasoby, o którym mowa w </w:t>
      </w:r>
      <w:r w:rsidR="006D53B2">
        <w:rPr>
          <w:bCs/>
          <w:sz w:val="22"/>
          <w:lang w:val="pl-PL"/>
        </w:rPr>
        <w:t xml:space="preserve"> pkt </w:t>
      </w:r>
      <w:r w:rsidRPr="006B56E1">
        <w:rPr>
          <w:bCs/>
          <w:sz w:val="22"/>
          <w:lang w:val="pl-PL"/>
        </w:rPr>
        <w:t>3, potwierdza, że stosunek łączący Wykonawcę z podmiotami udostępniającymi zasoby gwarantuje rzeczywisty dostęp do tych zasobów oraz określa w szczególności:</w:t>
      </w:r>
    </w:p>
    <w:p w14:paraId="77D7C93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a)</w:t>
      </w:r>
      <w:r w:rsidRPr="006B56E1">
        <w:rPr>
          <w:bCs/>
          <w:sz w:val="22"/>
          <w:lang w:val="pl-PL"/>
        </w:rPr>
        <w:tab/>
        <w:t>zakres dostępnych Wykonawcy zasobów podmiotu udostępniającego zasoby;</w:t>
      </w:r>
    </w:p>
    <w:p w14:paraId="2C4F2AAF"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b)</w:t>
      </w:r>
      <w:r w:rsidRPr="006B56E1">
        <w:rPr>
          <w:bCs/>
          <w:sz w:val="22"/>
          <w:lang w:val="pl-PL"/>
        </w:rPr>
        <w:tab/>
        <w:t>sposób i okres udostępnienia Wykonawcy i wykorzystania przez niego zasobów podmiotu udostępniającego te zasoby przy wykonywaniu zamówienia;</w:t>
      </w:r>
    </w:p>
    <w:p w14:paraId="74253E08" w14:textId="5D734F01"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c)</w:t>
      </w:r>
      <w:r w:rsidRPr="006B56E1">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3C9BD8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5)</w:t>
      </w:r>
      <w:r w:rsidRPr="006B56E1">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D78D15C" w14:textId="0CAB825D" w:rsidR="00E04F92" w:rsidRPr="002B0B3F" w:rsidRDefault="00E04F92" w:rsidP="00E04F92">
      <w:pPr>
        <w:pStyle w:val="Default"/>
        <w:spacing w:after="120" w:line="276" w:lineRule="auto"/>
        <w:ind w:left="357" w:right="6" w:hanging="357"/>
        <w:jc w:val="both"/>
        <w:rPr>
          <w:bCs/>
          <w:color w:val="FF0000"/>
          <w:sz w:val="22"/>
          <w:lang w:val="pl-PL"/>
        </w:rPr>
      </w:pPr>
      <w:r w:rsidRPr="006B56E1">
        <w:rPr>
          <w:bCs/>
          <w:sz w:val="22"/>
          <w:lang w:val="pl-PL"/>
        </w:rPr>
        <w:t>6)</w:t>
      </w:r>
      <w:r w:rsidRPr="006B56E1">
        <w:rPr>
          <w:bCs/>
          <w:sz w:val="22"/>
          <w:lang w:val="pl-PL"/>
        </w:rPr>
        <w:tab/>
        <w:t xml:space="preserve">Wykonawca, w przypadku polegania na zdolnościach lub sytuacji podmiotów udostępniających zasoby, przedstawia, </w:t>
      </w:r>
      <w:r w:rsidRPr="006D1FFF">
        <w:rPr>
          <w:bCs/>
          <w:sz w:val="22"/>
          <w:lang w:val="pl-PL"/>
        </w:rPr>
        <w:t>wraz z oświadczeniem</w:t>
      </w:r>
      <w:r w:rsidRPr="006D1FFF">
        <w:rPr>
          <w:bCs/>
          <w:color w:val="auto"/>
          <w:sz w:val="22"/>
          <w:lang w:val="pl-PL"/>
        </w:rPr>
        <w:t>, o którym mowa w Rozdziale V</w:t>
      </w:r>
      <w:r w:rsidR="00C55D18" w:rsidRPr="006D1FFF">
        <w:rPr>
          <w:bCs/>
          <w:color w:val="auto"/>
          <w:sz w:val="22"/>
          <w:lang w:val="pl-PL"/>
        </w:rPr>
        <w:t>I</w:t>
      </w:r>
      <w:r w:rsidRPr="006D1FFF">
        <w:rPr>
          <w:bCs/>
          <w:color w:val="auto"/>
          <w:sz w:val="22"/>
          <w:lang w:val="pl-PL"/>
        </w:rPr>
        <w:t xml:space="preserve"> ust. </w:t>
      </w:r>
      <w:r w:rsidR="00166296" w:rsidRPr="006D1FFF">
        <w:rPr>
          <w:bCs/>
          <w:color w:val="auto"/>
          <w:sz w:val="22"/>
          <w:lang w:val="pl-PL"/>
        </w:rPr>
        <w:t>4 pkt.1)</w:t>
      </w:r>
      <w:r w:rsidR="00C55D18" w:rsidRPr="006D1FFF">
        <w:rPr>
          <w:bCs/>
          <w:color w:val="auto"/>
          <w:sz w:val="22"/>
          <w:lang w:val="pl-PL"/>
        </w:rPr>
        <w:t xml:space="preserve"> </w:t>
      </w:r>
      <w:r w:rsidRPr="006D1FFF">
        <w:rPr>
          <w:bCs/>
          <w:color w:val="auto"/>
          <w:sz w:val="22"/>
          <w:lang w:val="pl-PL"/>
        </w:rPr>
        <w:t xml:space="preserve">SWZ, także oświadczenie podmiotu udostępniającego zasoby, potwierdzające brak podstaw wykluczenia tego podmiotu oraz odpowiednio spełnianie warunków udziału w postępowaniu, w zakresie, w jakim </w:t>
      </w:r>
      <w:r w:rsidR="006D53B2" w:rsidRPr="006D1FFF">
        <w:rPr>
          <w:bCs/>
          <w:color w:val="auto"/>
          <w:sz w:val="22"/>
          <w:lang w:val="pl-PL"/>
        </w:rPr>
        <w:t>W</w:t>
      </w:r>
      <w:r w:rsidRPr="006D1FFF">
        <w:rPr>
          <w:bCs/>
          <w:color w:val="auto"/>
          <w:sz w:val="22"/>
          <w:lang w:val="pl-PL"/>
        </w:rPr>
        <w:t>ykonawca powołuje się na jego zasoby, zgodnie z katalogiem dokumentów określonych w Rozdziale V</w:t>
      </w:r>
      <w:r w:rsidR="00C55D18" w:rsidRPr="006D1FFF">
        <w:rPr>
          <w:bCs/>
          <w:color w:val="auto"/>
          <w:sz w:val="22"/>
          <w:lang w:val="pl-PL"/>
        </w:rPr>
        <w:t>I</w:t>
      </w:r>
      <w:r w:rsidRPr="006D1FFF">
        <w:rPr>
          <w:bCs/>
          <w:color w:val="auto"/>
          <w:sz w:val="22"/>
          <w:lang w:val="pl-PL"/>
        </w:rPr>
        <w:t xml:space="preserve"> SWZ</w:t>
      </w:r>
      <w:r w:rsidR="006D1FFF" w:rsidRPr="006D1FFF">
        <w:rPr>
          <w:bCs/>
          <w:color w:val="auto"/>
          <w:sz w:val="22"/>
          <w:lang w:val="pl-PL"/>
        </w:rPr>
        <w:t>.</w:t>
      </w:r>
    </w:p>
    <w:p w14:paraId="1F04B727" w14:textId="1329AA29" w:rsidR="000038BB" w:rsidRDefault="00E04F92" w:rsidP="001853F8">
      <w:pPr>
        <w:pStyle w:val="Default"/>
        <w:pBdr>
          <w:top w:val="single" w:sz="4" w:space="1" w:color="auto"/>
          <w:left w:val="single" w:sz="4" w:space="4" w:color="auto"/>
          <w:bottom w:val="single" w:sz="4" w:space="1" w:color="auto"/>
          <w:right w:val="single" w:sz="4" w:space="4" w:color="auto"/>
        </w:pBdr>
        <w:spacing w:after="120" w:line="276" w:lineRule="auto"/>
        <w:ind w:left="357" w:right="6" w:hanging="357"/>
        <w:jc w:val="both"/>
        <w:rPr>
          <w:b/>
          <w:bCs/>
          <w:sz w:val="22"/>
          <w:lang w:val="pl-PL"/>
        </w:rPr>
      </w:pPr>
      <w:r>
        <w:rPr>
          <w:b/>
          <w:bCs/>
          <w:sz w:val="22"/>
          <w:lang w:val="pl-PL"/>
        </w:rPr>
        <w:t xml:space="preserve">VI. </w:t>
      </w:r>
      <w:r w:rsidR="002A46EB">
        <w:rPr>
          <w:b/>
          <w:bCs/>
          <w:sz w:val="22"/>
          <w:lang w:val="pl-PL"/>
        </w:rPr>
        <w:tab/>
      </w:r>
      <w:r>
        <w:rPr>
          <w:b/>
          <w:bCs/>
          <w:sz w:val="22"/>
          <w:lang w:val="pl-PL"/>
        </w:rPr>
        <w:t xml:space="preserve">Podmiotowe środki dowodowe - </w:t>
      </w:r>
      <w:bookmarkStart w:id="17" w:name="_Hlk192766559"/>
      <w:r>
        <w:rPr>
          <w:b/>
          <w:bCs/>
          <w:sz w:val="22"/>
          <w:lang w:val="pl-PL"/>
        </w:rPr>
        <w:t>o</w:t>
      </w:r>
      <w:r w:rsidRPr="00E04F92">
        <w:rPr>
          <w:b/>
          <w:bCs/>
          <w:sz w:val="22"/>
          <w:lang w:val="pl-PL"/>
        </w:rPr>
        <w:t>świadczenia i dokumenty, jakie zobowiązani są dostarczyć Wykonawcy w celu potwierdzenia spełniania warunków udziału w postępowaniu oraz wykazania braku podstaw wykluczenia</w:t>
      </w:r>
    </w:p>
    <w:bookmarkEnd w:id="17"/>
    <w:p w14:paraId="12F3090B" w14:textId="041F74F7" w:rsidR="00F44612" w:rsidRPr="0037644D" w:rsidRDefault="00AA5EBB" w:rsidP="00E21725">
      <w:pPr>
        <w:pStyle w:val="Default"/>
        <w:numPr>
          <w:ilvl w:val="0"/>
          <w:numId w:val="16"/>
        </w:numPr>
        <w:spacing w:after="120" w:line="276" w:lineRule="auto"/>
        <w:ind w:left="426" w:right="6"/>
        <w:jc w:val="both"/>
        <w:rPr>
          <w:b/>
          <w:bCs/>
          <w:sz w:val="22"/>
          <w:lang w:val="pl-PL"/>
        </w:rPr>
      </w:pPr>
      <w:r w:rsidRPr="00AA5EBB">
        <w:rPr>
          <w:b/>
          <w:bCs/>
          <w:sz w:val="22"/>
          <w:lang w:val="pl-PL"/>
        </w:rPr>
        <w:t>Zamawiający, zgodnie z art. 139 P</w:t>
      </w:r>
      <w:r w:rsidR="00166296">
        <w:rPr>
          <w:b/>
          <w:bCs/>
          <w:sz w:val="22"/>
          <w:lang w:val="pl-PL"/>
        </w:rPr>
        <w:t>zp</w:t>
      </w:r>
      <w:r w:rsidRPr="00AA5EBB">
        <w:rPr>
          <w:b/>
          <w:bCs/>
          <w:sz w:val="22"/>
          <w:lang w:val="pl-PL"/>
        </w:rPr>
        <w:t xml:space="preserve">, przewiduje odwróconą kolejność czynności, tj. najpierw dokona badania i oceny ofert, a następnie dokona kwalifikacji podmiotowej wykonawcy, którego oferta została najwyżej oceniona, w zakresie braku podstaw wykluczenia oraz spełniania </w:t>
      </w:r>
      <w:r w:rsidR="00F44612">
        <w:rPr>
          <w:b/>
          <w:bCs/>
          <w:sz w:val="22"/>
          <w:lang w:val="pl-PL"/>
        </w:rPr>
        <w:t xml:space="preserve">warunków udziału w postępowaniu. Z uwagi na to, </w:t>
      </w:r>
      <w:r w:rsidR="00647EDF">
        <w:rPr>
          <w:b/>
          <w:bCs/>
          <w:sz w:val="22"/>
          <w:lang w:val="pl-PL"/>
        </w:rPr>
        <w:t>W</w:t>
      </w:r>
      <w:r w:rsidR="00F44612" w:rsidRPr="00F44612">
        <w:rPr>
          <w:b/>
          <w:bCs/>
          <w:sz w:val="22"/>
          <w:lang w:val="pl-PL"/>
        </w:rPr>
        <w:t>ykonawca nie jest obowiązany do złożenia wraz z ofertą oświadczenia, o którym mowa w art. 125 ust. 1,</w:t>
      </w:r>
      <w:r w:rsidR="00F44612" w:rsidRPr="0037644D">
        <w:rPr>
          <w:b/>
          <w:bCs/>
          <w:sz w:val="22"/>
          <w:lang w:val="pl-PL"/>
        </w:rPr>
        <w:t xml:space="preserve"> gdyż Zamawiający żąda tego oświadczenia wyłącznie od </w:t>
      </w:r>
      <w:r w:rsidR="00647EDF" w:rsidRPr="0037644D">
        <w:rPr>
          <w:b/>
          <w:bCs/>
          <w:sz w:val="22"/>
          <w:lang w:val="pl-PL"/>
        </w:rPr>
        <w:t>W</w:t>
      </w:r>
      <w:r w:rsidR="00F44612" w:rsidRPr="0037644D">
        <w:rPr>
          <w:b/>
          <w:bCs/>
          <w:sz w:val="22"/>
          <w:lang w:val="pl-PL"/>
        </w:rPr>
        <w:t>ykonawcy, którego oferta została najwyżej oceniona.</w:t>
      </w:r>
      <w:r w:rsidR="0037644D" w:rsidRPr="0037644D">
        <w:rPr>
          <w:b/>
          <w:bCs/>
          <w:sz w:val="22"/>
          <w:lang w:val="pl-PL"/>
        </w:rPr>
        <w:t xml:space="preserve"> Ponadto </w:t>
      </w:r>
      <w:r w:rsidR="0037644D">
        <w:rPr>
          <w:b/>
          <w:bCs/>
          <w:sz w:val="22"/>
          <w:lang w:val="pl-PL"/>
        </w:rPr>
        <w:t xml:space="preserve">Wykonawca, w </w:t>
      </w:r>
      <w:r w:rsidR="0037644D" w:rsidRPr="0037644D">
        <w:rPr>
          <w:b/>
          <w:bCs/>
          <w:sz w:val="22"/>
          <w:lang w:val="pl-PL"/>
        </w:rPr>
        <w:t>przypadku polegania na zdolnościach lub sytuacji podmiotów udostępniających zasoby</w:t>
      </w:r>
      <w:r w:rsidR="0037644D">
        <w:rPr>
          <w:b/>
          <w:bCs/>
          <w:sz w:val="22"/>
          <w:lang w:val="pl-PL"/>
        </w:rPr>
        <w:t xml:space="preserve"> </w:t>
      </w:r>
      <w:r w:rsidR="0037644D" w:rsidRPr="0037644D">
        <w:rPr>
          <w:b/>
          <w:bCs/>
          <w:sz w:val="22"/>
          <w:lang w:val="pl-PL"/>
        </w:rPr>
        <w:t xml:space="preserve">nie jest obowiązany do złożenia wraz z ofertą oświadczenia podmiotu udostępniającego zasoby potwierdzającego brak podstaw </w:t>
      </w:r>
      <w:r w:rsidR="0037644D" w:rsidRPr="0037644D">
        <w:rPr>
          <w:b/>
          <w:bCs/>
          <w:sz w:val="22"/>
          <w:lang w:val="pl-PL"/>
        </w:rPr>
        <w:lastRenderedPageBreak/>
        <w:t>wykluczenia tego podmiotu oraz spełniania warunków udziału w postępowaniu w zakresie, w jakim Wykonawca powołuje się na jego zasoby</w:t>
      </w:r>
      <w:r w:rsidR="0037644D">
        <w:rPr>
          <w:b/>
          <w:bCs/>
          <w:sz w:val="22"/>
          <w:lang w:val="pl-PL"/>
        </w:rPr>
        <w:t xml:space="preserve">. Zamawiający żąda tego oświadczenia </w:t>
      </w:r>
      <w:r w:rsidR="0037644D" w:rsidRPr="0037644D">
        <w:rPr>
          <w:b/>
          <w:bCs/>
          <w:sz w:val="22"/>
          <w:lang w:val="pl-PL"/>
        </w:rPr>
        <w:t>wyłącznie od Wykonawcy, którego oferta została najwyżej oceniona</w:t>
      </w:r>
      <w:r w:rsidR="0037644D">
        <w:rPr>
          <w:b/>
          <w:bCs/>
          <w:sz w:val="22"/>
          <w:lang w:val="pl-PL"/>
        </w:rPr>
        <w:t>.</w:t>
      </w:r>
    </w:p>
    <w:p w14:paraId="53A40A36" w14:textId="3C1D0009" w:rsidR="00DB3430" w:rsidRDefault="009F0FDC" w:rsidP="00DB3430">
      <w:pPr>
        <w:pStyle w:val="Default"/>
        <w:spacing w:after="120" w:line="276" w:lineRule="auto"/>
        <w:ind w:left="357" w:right="6" w:hanging="357"/>
        <w:jc w:val="both"/>
        <w:rPr>
          <w:bCs/>
          <w:sz w:val="22"/>
          <w:lang w:val="pl-PL"/>
        </w:rPr>
      </w:pPr>
      <w:r>
        <w:rPr>
          <w:bCs/>
          <w:sz w:val="22"/>
          <w:lang w:val="pl-PL"/>
        </w:rPr>
        <w:t>2</w:t>
      </w:r>
      <w:r w:rsidR="00DB3430" w:rsidRPr="00DB3430">
        <w:rPr>
          <w:bCs/>
          <w:sz w:val="22"/>
          <w:lang w:val="pl-PL"/>
        </w:rPr>
        <w:t>.</w:t>
      </w:r>
      <w:r w:rsidR="00DB3430" w:rsidRPr="00DB3430">
        <w:rPr>
          <w:bCs/>
          <w:sz w:val="22"/>
          <w:lang w:val="pl-PL"/>
        </w:rPr>
        <w:tab/>
        <w:t xml:space="preserve">Zamawiający </w:t>
      </w:r>
      <w:r w:rsidR="00DB3430" w:rsidRPr="00DB3430">
        <w:rPr>
          <w:b/>
          <w:bCs/>
          <w:sz w:val="22"/>
          <w:lang w:val="pl-PL"/>
        </w:rPr>
        <w:t>w</w:t>
      </w:r>
      <w:r w:rsidR="004B1BE3">
        <w:rPr>
          <w:b/>
          <w:bCs/>
          <w:sz w:val="22"/>
          <w:lang w:val="pl-PL"/>
        </w:rPr>
        <w:t>ezwie</w:t>
      </w:r>
      <w:r w:rsidR="00DB3430" w:rsidRPr="00DB3430">
        <w:rPr>
          <w:b/>
          <w:bCs/>
          <w:sz w:val="22"/>
          <w:lang w:val="pl-PL"/>
        </w:rPr>
        <w:t xml:space="preserve"> </w:t>
      </w:r>
      <w:r w:rsidR="00647EDF">
        <w:rPr>
          <w:b/>
          <w:bCs/>
          <w:sz w:val="22"/>
          <w:lang w:val="pl-PL"/>
        </w:rPr>
        <w:t>W</w:t>
      </w:r>
      <w:r w:rsidR="00DB3430" w:rsidRPr="00DB3430">
        <w:rPr>
          <w:b/>
          <w:bCs/>
          <w:sz w:val="22"/>
          <w:lang w:val="pl-PL"/>
        </w:rPr>
        <w:t>ykonawcę, którego oferta została najwyżej oceniona, do złożenia w wyznaczo</w:t>
      </w:r>
      <w:r w:rsidR="00AA5EBB">
        <w:rPr>
          <w:b/>
          <w:bCs/>
          <w:sz w:val="22"/>
          <w:lang w:val="pl-PL"/>
        </w:rPr>
        <w:t>nym terminie, nie krótszym niż 10</w:t>
      </w:r>
      <w:r w:rsidR="00DB3430" w:rsidRPr="00DB3430">
        <w:rPr>
          <w:b/>
          <w:bCs/>
          <w:sz w:val="22"/>
          <w:lang w:val="pl-PL"/>
        </w:rPr>
        <w:t xml:space="preserve"> dni</w:t>
      </w:r>
      <w:r w:rsidR="00DB3430" w:rsidRPr="00DB3430">
        <w:rPr>
          <w:bCs/>
          <w:sz w:val="22"/>
          <w:lang w:val="pl-PL"/>
        </w:rPr>
        <w:t xml:space="preserve"> od dnia wezwania,</w:t>
      </w:r>
      <w:r w:rsidR="00AA5EBB">
        <w:rPr>
          <w:bCs/>
          <w:sz w:val="22"/>
          <w:lang w:val="pl-PL"/>
        </w:rPr>
        <w:t xml:space="preserve"> aktualnych na dzień złożenia </w:t>
      </w:r>
      <w:r w:rsidR="00DB3430" w:rsidRPr="00DB3430">
        <w:rPr>
          <w:bCs/>
          <w:sz w:val="22"/>
          <w:lang w:val="pl-PL"/>
        </w:rPr>
        <w:t xml:space="preserve"> </w:t>
      </w:r>
      <w:r w:rsidR="00AA5EBB">
        <w:rPr>
          <w:b/>
          <w:sz w:val="22"/>
          <w:lang w:val="pl-PL"/>
        </w:rPr>
        <w:t>podmiotowych środków dowodowych.</w:t>
      </w:r>
    </w:p>
    <w:p w14:paraId="5728A4C3" w14:textId="77777777" w:rsidR="00BB13B9" w:rsidRDefault="009F0FDC" w:rsidP="003C797D">
      <w:pPr>
        <w:pStyle w:val="Default"/>
        <w:spacing w:after="120" w:line="276" w:lineRule="auto"/>
        <w:ind w:left="357" w:right="6" w:hanging="357"/>
        <w:jc w:val="both"/>
        <w:rPr>
          <w:bCs/>
          <w:sz w:val="22"/>
          <w:lang w:val="pl-PL"/>
        </w:rPr>
      </w:pPr>
      <w:r>
        <w:rPr>
          <w:bCs/>
          <w:sz w:val="22"/>
          <w:lang w:val="pl-PL"/>
        </w:rPr>
        <w:t>3</w:t>
      </w:r>
      <w:r w:rsidR="003C797D" w:rsidRPr="00A10B64">
        <w:rPr>
          <w:bCs/>
          <w:sz w:val="22"/>
          <w:lang w:val="pl-PL"/>
        </w:rPr>
        <w:t>.</w:t>
      </w:r>
      <w:r w:rsidR="003C797D" w:rsidRPr="00A10B64">
        <w:rPr>
          <w:lang w:val="pl-PL"/>
        </w:rPr>
        <w:t xml:space="preserve"> </w:t>
      </w:r>
      <w:r w:rsidR="003C797D" w:rsidRPr="00A10B64">
        <w:rPr>
          <w:bCs/>
          <w:sz w:val="22"/>
          <w:lang w:val="pl-PL"/>
        </w:rPr>
        <w:t>Wykonawca nie jest zobowiązany do złożenia podmiotowych środków dowodowych, które Zamawiający posiada, jeżeli Wykonawca wskaże te środki oraz potwierdzi ich prawidłowość i aktualność.</w:t>
      </w:r>
      <w:r w:rsidR="00BB13B9">
        <w:rPr>
          <w:bCs/>
          <w:sz w:val="22"/>
          <w:lang w:val="pl-PL"/>
        </w:rPr>
        <w:t xml:space="preserve"> </w:t>
      </w:r>
    </w:p>
    <w:p w14:paraId="4D45C34D" w14:textId="77777777" w:rsidR="003C797D" w:rsidRPr="00DB3430" w:rsidRDefault="00BB13B9" w:rsidP="003C797D">
      <w:pPr>
        <w:pStyle w:val="Default"/>
        <w:spacing w:after="120" w:line="276" w:lineRule="auto"/>
        <w:ind w:left="357" w:right="6" w:hanging="357"/>
        <w:jc w:val="both"/>
        <w:rPr>
          <w:bCs/>
          <w:sz w:val="22"/>
          <w:lang w:val="pl-PL"/>
        </w:rPr>
      </w:pPr>
      <w:r>
        <w:rPr>
          <w:bCs/>
          <w:sz w:val="22"/>
          <w:lang w:val="pl-PL"/>
        </w:rPr>
        <w:t xml:space="preserve">     </w:t>
      </w:r>
      <w:r w:rsidR="003C797D">
        <w:rPr>
          <w:bCs/>
          <w:sz w:val="22"/>
          <w:lang w:val="pl-PL"/>
        </w:rPr>
        <w:t xml:space="preserve"> </w:t>
      </w:r>
      <w:r w:rsidR="003C797D" w:rsidRPr="003C797D">
        <w:rPr>
          <w:bCs/>
          <w:sz w:val="22"/>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w:t>
      </w:r>
      <w:r w:rsidR="00AA5EBB">
        <w:rPr>
          <w:bCs/>
          <w:sz w:val="22"/>
          <w:lang w:val="pl-PL"/>
        </w:rPr>
        <w:t>zne, o ile wykonawca wskazał w JEDZ</w:t>
      </w:r>
      <w:r w:rsidR="003C797D" w:rsidRPr="003C797D">
        <w:rPr>
          <w:bCs/>
          <w:sz w:val="22"/>
          <w:lang w:val="pl-PL"/>
        </w:rPr>
        <w:t>, o którym mowa w art. 125 ust. 1, dane umożliwiające dostęp do tych środków.</w:t>
      </w:r>
    </w:p>
    <w:p w14:paraId="0862417C" w14:textId="77777777" w:rsidR="00DB3430" w:rsidRDefault="00BD2455" w:rsidP="00DB3430">
      <w:pPr>
        <w:pStyle w:val="Default"/>
        <w:spacing w:after="120" w:line="276" w:lineRule="auto"/>
        <w:ind w:left="357" w:right="6" w:hanging="357"/>
        <w:jc w:val="both"/>
        <w:rPr>
          <w:b/>
          <w:bCs/>
          <w:sz w:val="22"/>
          <w:u w:val="single"/>
          <w:lang w:val="pl-PL"/>
        </w:rPr>
      </w:pPr>
      <w:r>
        <w:rPr>
          <w:b/>
          <w:bCs/>
          <w:sz w:val="22"/>
          <w:u w:val="single"/>
          <w:lang w:val="pl-PL"/>
        </w:rPr>
        <w:t>4</w:t>
      </w:r>
      <w:r w:rsidR="00DB3430" w:rsidRPr="00670893">
        <w:rPr>
          <w:b/>
          <w:bCs/>
          <w:sz w:val="22"/>
          <w:u w:val="single"/>
          <w:lang w:val="pl-PL"/>
        </w:rPr>
        <w:t>.</w:t>
      </w:r>
      <w:r w:rsidR="00DB3430" w:rsidRPr="00670893">
        <w:rPr>
          <w:b/>
          <w:bCs/>
          <w:sz w:val="22"/>
          <w:u w:val="single"/>
          <w:lang w:val="pl-PL"/>
        </w:rPr>
        <w:tab/>
        <w:t>Podmioto</w:t>
      </w:r>
      <w:r w:rsidR="00E33912">
        <w:rPr>
          <w:b/>
          <w:bCs/>
          <w:sz w:val="22"/>
          <w:u w:val="single"/>
          <w:lang w:val="pl-PL"/>
        </w:rPr>
        <w:t>we środki dowodowe wymagane od W</w:t>
      </w:r>
      <w:r w:rsidR="00DB3430" w:rsidRPr="00670893">
        <w:rPr>
          <w:b/>
          <w:bCs/>
          <w:sz w:val="22"/>
          <w:u w:val="single"/>
          <w:lang w:val="pl-PL"/>
        </w:rPr>
        <w:t>ykonawcy obejmują:</w:t>
      </w:r>
    </w:p>
    <w:p w14:paraId="3C76E3BA" w14:textId="5716D4AD" w:rsidR="00F44612" w:rsidRDefault="00F44612" w:rsidP="00F44612">
      <w:pPr>
        <w:pStyle w:val="Default"/>
        <w:spacing w:after="120" w:line="276" w:lineRule="auto"/>
        <w:ind w:left="357" w:right="6" w:hanging="357"/>
        <w:jc w:val="both"/>
        <w:rPr>
          <w:b/>
          <w:bCs/>
          <w:color w:val="auto"/>
          <w:sz w:val="22"/>
          <w:lang w:val="pl-PL"/>
        </w:rPr>
      </w:pPr>
      <w:r w:rsidRPr="00F44612">
        <w:rPr>
          <w:bCs/>
          <w:color w:val="auto"/>
          <w:sz w:val="22"/>
          <w:lang w:val="pl-PL"/>
        </w:rPr>
        <w:t xml:space="preserve">1) </w:t>
      </w:r>
      <w:r w:rsidRPr="00F44612">
        <w:rPr>
          <w:b/>
          <w:bCs/>
          <w:color w:val="auto"/>
          <w:sz w:val="22"/>
          <w:lang w:val="pl-PL"/>
        </w:rPr>
        <w:t xml:space="preserve">Oświadczenie </w:t>
      </w:r>
      <w:r w:rsidRPr="00F44612">
        <w:rPr>
          <w:bCs/>
          <w:color w:val="auto"/>
          <w:sz w:val="22"/>
          <w:lang w:val="pl-PL"/>
        </w:rPr>
        <w:t xml:space="preserve">o niepodleganiu wykluczeniu, spełnianiu warunków udziału w postępowaniu w zakresie wskazanym przez Zamawiającego </w:t>
      </w:r>
      <w:r w:rsidRPr="00F44612">
        <w:rPr>
          <w:b/>
          <w:bCs/>
          <w:color w:val="auto"/>
          <w:sz w:val="22"/>
          <w:lang w:val="pl-PL"/>
        </w:rPr>
        <w:t>–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(Dz.Urz. UE L 3 z 06.01.2016, str. 16</w:t>
      </w:r>
      <w:r w:rsidR="000E554E">
        <w:rPr>
          <w:b/>
          <w:bCs/>
          <w:color w:val="auto"/>
          <w:sz w:val="22"/>
          <w:lang w:val="pl-PL"/>
        </w:rPr>
        <w:t>) –</w:t>
      </w:r>
      <w:r w:rsidRPr="00F44612">
        <w:rPr>
          <w:b/>
          <w:bCs/>
          <w:color w:val="auto"/>
          <w:sz w:val="22"/>
          <w:lang w:val="pl-PL"/>
        </w:rPr>
        <w:t xml:space="preserve"> wz</w:t>
      </w:r>
      <w:r w:rsidR="000E554E">
        <w:rPr>
          <w:b/>
          <w:bCs/>
          <w:color w:val="auto"/>
          <w:sz w:val="22"/>
          <w:lang w:val="pl-PL"/>
        </w:rPr>
        <w:t xml:space="preserve">ór </w:t>
      </w:r>
      <w:r w:rsidRPr="00F44612">
        <w:rPr>
          <w:b/>
          <w:bCs/>
          <w:color w:val="auto"/>
          <w:sz w:val="22"/>
          <w:lang w:val="pl-PL"/>
        </w:rPr>
        <w:t xml:space="preserve">Załącznik nr </w:t>
      </w:r>
      <w:r w:rsidR="00596982">
        <w:rPr>
          <w:b/>
          <w:bCs/>
          <w:color w:val="auto"/>
          <w:sz w:val="22"/>
          <w:lang w:val="pl-PL"/>
        </w:rPr>
        <w:t xml:space="preserve">2 </w:t>
      </w:r>
      <w:r w:rsidRPr="00F44612">
        <w:rPr>
          <w:b/>
          <w:bCs/>
          <w:color w:val="auto"/>
          <w:sz w:val="22"/>
          <w:lang w:val="pl-PL"/>
        </w:rPr>
        <w:t xml:space="preserve">do </w:t>
      </w:r>
      <w:r w:rsidR="003C046B">
        <w:rPr>
          <w:b/>
          <w:bCs/>
          <w:color w:val="auto"/>
          <w:sz w:val="22"/>
          <w:lang w:val="pl-PL"/>
        </w:rPr>
        <w:t>SWZ</w:t>
      </w:r>
      <w:r w:rsidR="00F1482D">
        <w:rPr>
          <w:b/>
          <w:bCs/>
          <w:color w:val="auto"/>
          <w:sz w:val="22"/>
          <w:lang w:val="pl-PL"/>
        </w:rPr>
        <w:t>;</w:t>
      </w:r>
    </w:p>
    <w:p w14:paraId="380B1A75"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Oświadczenie, o którym mowa w pkt 1) składają ponadto odrębnie:</w:t>
      </w:r>
    </w:p>
    <w:p w14:paraId="1D02C3B6"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1AE25B" w14:textId="1FCE0212"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xml:space="preserve">− podmiot udostępniający zasoby, na którego potencjał powołuje się Wykonawca celem potwierdzenia </w:t>
      </w:r>
      <w:r w:rsidR="0037644D">
        <w:rPr>
          <w:bCs/>
          <w:color w:val="auto"/>
          <w:sz w:val="22"/>
          <w:lang w:val="pl-PL"/>
        </w:rPr>
        <w:t xml:space="preserve">braku podstaw wykluczenia i </w:t>
      </w:r>
      <w:r w:rsidRPr="00F1482D">
        <w:rPr>
          <w:bCs/>
          <w:color w:val="auto"/>
          <w:sz w:val="22"/>
          <w:lang w:val="pl-PL"/>
        </w:rPr>
        <w:t>spełnienia warunków udziału w postępowaniu. W takim przypadku oświadczenie potwierdza brak podstaw wykluczenia podmiotu oraz spełnianie warunków udziału w postępowaniu w zakresie, w jakim podmiot udostępnia swoje zasoby Wykonawcy.</w:t>
      </w:r>
    </w:p>
    <w:p w14:paraId="386A6A3E" w14:textId="77777777" w:rsidR="00670893" w:rsidRDefault="000E554E" w:rsidP="00DB3430">
      <w:pPr>
        <w:pStyle w:val="Default"/>
        <w:spacing w:after="120" w:line="276" w:lineRule="auto"/>
        <w:ind w:left="357" w:right="6" w:hanging="357"/>
        <w:jc w:val="both"/>
        <w:rPr>
          <w:b/>
          <w:bCs/>
          <w:sz w:val="22"/>
          <w:lang w:val="pl-PL"/>
        </w:rPr>
      </w:pPr>
      <w:r>
        <w:rPr>
          <w:bCs/>
          <w:sz w:val="22"/>
          <w:lang w:val="pl-PL"/>
        </w:rPr>
        <w:t>2</w:t>
      </w:r>
      <w:r w:rsidR="00670893">
        <w:rPr>
          <w:bCs/>
          <w:sz w:val="22"/>
          <w:lang w:val="pl-PL"/>
        </w:rPr>
        <w:t xml:space="preserve">) </w:t>
      </w:r>
      <w:r w:rsidR="00670893" w:rsidRPr="00670893">
        <w:rPr>
          <w:b/>
          <w:bCs/>
          <w:sz w:val="22"/>
          <w:lang w:val="pl-PL"/>
        </w:rPr>
        <w:t xml:space="preserve">W celu potwierdzenia braku podstaw wykluczenia </w:t>
      </w:r>
      <w:r w:rsidR="00C55D18">
        <w:rPr>
          <w:b/>
          <w:bCs/>
          <w:sz w:val="22"/>
          <w:lang w:val="pl-PL"/>
        </w:rPr>
        <w:t>W</w:t>
      </w:r>
      <w:r w:rsidR="00670893" w:rsidRPr="00670893">
        <w:rPr>
          <w:b/>
          <w:bCs/>
          <w:sz w:val="22"/>
          <w:lang w:val="pl-PL"/>
        </w:rPr>
        <w:t xml:space="preserve">ykonawcy z udziału w postępowaniu </w:t>
      </w:r>
      <w:r w:rsidR="00C55D18">
        <w:rPr>
          <w:b/>
          <w:bCs/>
          <w:sz w:val="22"/>
          <w:lang w:val="pl-PL"/>
        </w:rPr>
        <w:t>Z</w:t>
      </w:r>
      <w:r w:rsidR="00670893" w:rsidRPr="00670893">
        <w:rPr>
          <w:b/>
          <w:bCs/>
          <w:sz w:val="22"/>
          <w:lang w:val="pl-PL"/>
        </w:rPr>
        <w:t xml:space="preserve">amawiający żąda następujących dokumentów i oświadczeń: </w:t>
      </w:r>
    </w:p>
    <w:p w14:paraId="657A944E" w14:textId="77777777" w:rsidR="00BB5348" w:rsidRPr="00BB5348" w:rsidRDefault="00BB5348" w:rsidP="00BB5348">
      <w:pPr>
        <w:pStyle w:val="Default"/>
        <w:spacing w:after="120" w:line="276" w:lineRule="auto"/>
        <w:ind w:left="357" w:right="6" w:hanging="357"/>
        <w:jc w:val="both"/>
        <w:rPr>
          <w:b/>
          <w:bCs/>
          <w:sz w:val="22"/>
          <w:lang w:val="pl-PL"/>
        </w:rPr>
      </w:pPr>
      <w:r>
        <w:rPr>
          <w:b/>
          <w:bCs/>
          <w:sz w:val="22"/>
          <w:lang w:val="pl-PL"/>
        </w:rPr>
        <w:t>a)</w:t>
      </w:r>
      <w:r w:rsidRPr="00BB5348">
        <w:rPr>
          <w:b/>
          <w:bCs/>
          <w:sz w:val="22"/>
          <w:lang w:val="pl-PL"/>
        </w:rPr>
        <w:t xml:space="preserve"> informacji z Krajowego Rejestru Karnego w zakresie:</w:t>
      </w:r>
    </w:p>
    <w:p w14:paraId="2A984EA0" w14:textId="77777777" w:rsidR="00BB5348" w:rsidRPr="00BB5348" w:rsidRDefault="00BB5348" w:rsidP="00BB5348">
      <w:pPr>
        <w:pStyle w:val="Default"/>
        <w:spacing w:after="120" w:line="276" w:lineRule="auto"/>
        <w:ind w:left="357" w:right="6" w:hanging="357"/>
        <w:jc w:val="both"/>
        <w:rPr>
          <w:bCs/>
          <w:sz w:val="22"/>
          <w:lang w:val="pl-PL"/>
        </w:rPr>
      </w:pPr>
      <w:r>
        <w:rPr>
          <w:b/>
          <w:bCs/>
          <w:sz w:val="22"/>
          <w:lang w:val="pl-PL"/>
        </w:rPr>
        <w:t>-</w:t>
      </w:r>
      <w:r w:rsidRPr="00BB5348">
        <w:rPr>
          <w:b/>
          <w:bCs/>
          <w:sz w:val="22"/>
          <w:lang w:val="pl-PL"/>
        </w:rPr>
        <w:t xml:space="preserve"> </w:t>
      </w:r>
      <w:r w:rsidRPr="00BB5348">
        <w:rPr>
          <w:bCs/>
          <w:sz w:val="22"/>
          <w:lang w:val="pl-PL"/>
        </w:rPr>
        <w:t>art. 108 ust. 1 pkt 1 i 2 ustawy z dnia 11 września 2019 r. - Prawo zamówień publicznych, zwanej dalej „ustawą”,</w:t>
      </w:r>
    </w:p>
    <w:p w14:paraId="300D253F" w14:textId="77777777" w:rsidR="00BB5348" w:rsidRDefault="00BB5348" w:rsidP="00BB5348">
      <w:pPr>
        <w:pStyle w:val="Default"/>
        <w:spacing w:after="120" w:line="276" w:lineRule="auto"/>
        <w:ind w:left="357" w:right="6" w:hanging="357"/>
        <w:jc w:val="both"/>
        <w:rPr>
          <w:bCs/>
          <w:sz w:val="22"/>
          <w:lang w:val="pl-PL"/>
        </w:rPr>
      </w:pPr>
      <w:r w:rsidRPr="00BB5348">
        <w:rPr>
          <w:bCs/>
          <w:sz w:val="22"/>
          <w:lang w:val="pl-PL"/>
        </w:rPr>
        <w:t>- art. 108 ust. 1 pkt 4 ustawy, dotyczącej orzeczenia zakazu ubiegania się o zamówienie publiczne tytułem środka karnego,</w:t>
      </w:r>
    </w:p>
    <w:p w14:paraId="035AA28E" w14:textId="77777777" w:rsidR="00E72424" w:rsidRDefault="00E72424" w:rsidP="00C516B6">
      <w:pPr>
        <w:pStyle w:val="Default"/>
        <w:spacing w:after="120" w:line="276" w:lineRule="auto"/>
        <w:ind w:left="357" w:right="6" w:hanging="357"/>
        <w:jc w:val="both"/>
        <w:rPr>
          <w:bCs/>
          <w:sz w:val="22"/>
          <w:lang w:val="pl-PL"/>
        </w:rPr>
      </w:pPr>
      <w:r>
        <w:rPr>
          <w:bCs/>
          <w:sz w:val="22"/>
          <w:lang w:val="pl-PL"/>
        </w:rPr>
        <w:t>sporządzonej nie wcześniej niż 6 miesięcy przed złożeniem,</w:t>
      </w:r>
    </w:p>
    <w:p w14:paraId="471ACBB2" w14:textId="40C51E70" w:rsidR="00C516B6" w:rsidRPr="008207FC" w:rsidRDefault="00BB5348" w:rsidP="008207FC">
      <w:pPr>
        <w:pStyle w:val="Default"/>
        <w:spacing w:after="120" w:line="276" w:lineRule="auto"/>
        <w:ind w:left="357" w:right="6" w:hanging="357"/>
        <w:jc w:val="both"/>
        <w:rPr>
          <w:bCs/>
          <w:sz w:val="22"/>
          <w:lang w:val="pl-PL"/>
        </w:rPr>
      </w:pPr>
      <w:r w:rsidRPr="00667AC2">
        <w:rPr>
          <w:b/>
          <w:sz w:val="22"/>
          <w:lang w:val="pl-PL"/>
        </w:rPr>
        <w:lastRenderedPageBreak/>
        <w:t>b</w:t>
      </w:r>
      <w:r w:rsidR="00670893" w:rsidRPr="00667AC2">
        <w:rPr>
          <w:b/>
          <w:sz w:val="22"/>
          <w:lang w:val="pl-PL"/>
        </w:rPr>
        <w:t>)</w:t>
      </w:r>
      <w:r w:rsidR="00670893">
        <w:rPr>
          <w:bCs/>
          <w:sz w:val="22"/>
          <w:lang w:val="pl-PL"/>
        </w:rPr>
        <w:t xml:space="preserve"> </w:t>
      </w:r>
      <w:r w:rsidR="00DB3430" w:rsidRPr="00670893">
        <w:rPr>
          <w:b/>
          <w:bCs/>
          <w:sz w:val="22"/>
          <w:lang w:val="pl-PL"/>
        </w:rPr>
        <w:t xml:space="preserve">Oświadczenie </w:t>
      </w:r>
      <w:r w:rsidR="00B459B7">
        <w:rPr>
          <w:b/>
          <w:bCs/>
          <w:sz w:val="22"/>
          <w:lang w:val="pl-PL"/>
        </w:rPr>
        <w:t>W</w:t>
      </w:r>
      <w:r w:rsidR="00DB3430" w:rsidRPr="00670893">
        <w:rPr>
          <w:b/>
          <w:bCs/>
          <w:sz w:val="22"/>
          <w:lang w:val="pl-PL"/>
        </w:rPr>
        <w:t>ykonawcy, w zakresie art. 108 ust. 1 pkt 5 ustawy, o braku przynależności do tej samej grupy kapitałowej,</w:t>
      </w:r>
      <w:r w:rsidR="00DB3430" w:rsidRPr="00DB3430">
        <w:rPr>
          <w:bCs/>
          <w:sz w:val="22"/>
          <w:lang w:val="pl-PL"/>
        </w:rPr>
        <w:t xml:space="preserve"> w rozumieniu ustawy z dnia 16 lutego 2007 r. o ochronie konkurencji i konsumentów (Dz. U. z </w:t>
      </w:r>
      <w:r w:rsidR="008207FC" w:rsidRPr="008207FC">
        <w:rPr>
          <w:bCs/>
          <w:sz w:val="22"/>
          <w:lang w:val="pl-PL"/>
        </w:rPr>
        <w:t>2024 r. poz. 1616</w:t>
      </w:r>
      <w:r w:rsidR="008207FC">
        <w:rPr>
          <w:bCs/>
          <w:sz w:val="22"/>
          <w:lang w:val="pl-PL"/>
        </w:rPr>
        <w:t xml:space="preserve"> t.j.</w:t>
      </w:r>
      <w:r w:rsidR="008207FC" w:rsidRPr="008207FC">
        <w:rPr>
          <w:bCs/>
          <w:sz w:val="22"/>
          <w:lang w:val="pl-PL"/>
        </w:rPr>
        <w:t>)</w:t>
      </w:r>
      <w:r w:rsidR="008207FC">
        <w:rPr>
          <w:bCs/>
          <w:sz w:val="22"/>
          <w:lang w:val="pl-PL"/>
        </w:rPr>
        <w:t xml:space="preserve"> </w:t>
      </w:r>
      <w:r w:rsidR="00DB3430" w:rsidRPr="00DB3430">
        <w:rPr>
          <w:bCs/>
          <w:sz w:val="22"/>
          <w:lang w:val="pl-PL"/>
        </w:rPr>
        <w:t>z innym Wykonawc</w:t>
      </w:r>
      <w:r w:rsidR="00C55D18">
        <w:rPr>
          <w:bCs/>
          <w:sz w:val="22"/>
          <w:lang w:val="pl-PL"/>
        </w:rPr>
        <w:t>ą</w:t>
      </w:r>
      <w:r w:rsidR="00DB3430" w:rsidRPr="00DB3430">
        <w:rPr>
          <w:bCs/>
          <w:sz w:val="22"/>
          <w:lang w:val="pl-PL"/>
        </w:rPr>
        <w:t xml:space="preserve">, który złożył odrębną ofertę, ofertę częściową, albo oświadczenia o przynależności do tej samej grupy kapitałowej wraz z dokumentami lub informacjami potwierdzającymi przygotowanie oferty, oferty częściowej niezależnie od innego </w:t>
      </w:r>
      <w:r w:rsidR="00C55D18">
        <w:rPr>
          <w:bCs/>
          <w:sz w:val="22"/>
          <w:lang w:val="pl-PL"/>
        </w:rPr>
        <w:t>W</w:t>
      </w:r>
      <w:r w:rsidR="00DB3430" w:rsidRPr="00DB3430">
        <w:rPr>
          <w:bCs/>
          <w:sz w:val="22"/>
          <w:lang w:val="pl-PL"/>
        </w:rPr>
        <w:t xml:space="preserve">ykonawcy należącego do tej samej grupy kapitałowej </w:t>
      </w:r>
      <w:r w:rsidR="00DB3430" w:rsidRPr="002537FE">
        <w:rPr>
          <w:bCs/>
          <w:sz w:val="22"/>
          <w:lang w:val="pl-PL"/>
        </w:rPr>
        <w:t xml:space="preserve">– </w:t>
      </w:r>
      <w:r w:rsidR="00DB3430" w:rsidRPr="00B5087B">
        <w:rPr>
          <w:b/>
          <w:bCs/>
          <w:sz w:val="22"/>
          <w:lang w:val="pl-PL"/>
        </w:rPr>
        <w:t xml:space="preserve">załącznik nr </w:t>
      </w:r>
      <w:r w:rsidR="00254582">
        <w:rPr>
          <w:b/>
          <w:bCs/>
          <w:sz w:val="22"/>
          <w:lang w:val="pl-PL"/>
        </w:rPr>
        <w:t>3</w:t>
      </w:r>
      <w:r w:rsidR="00DB3430" w:rsidRPr="00B5087B">
        <w:rPr>
          <w:b/>
          <w:bCs/>
          <w:sz w:val="22"/>
          <w:lang w:val="pl-PL"/>
        </w:rPr>
        <w:t xml:space="preserve"> </w:t>
      </w:r>
      <w:r w:rsidR="000E05F8" w:rsidRPr="00B5087B">
        <w:rPr>
          <w:b/>
          <w:bCs/>
          <w:sz w:val="22"/>
          <w:lang w:val="pl-PL"/>
        </w:rPr>
        <w:t>do Formularza</w:t>
      </w:r>
      <w:r w:rsidR="000E05F8" w:rsidRPr="002537FE">
        <w:rPr>
          <w:b/>
          <w:bCs/>
          <w:sz w:val="22"/>
          <w:lang w:val="pl-PL"/>
        </w:rPr>
        <w:t xml:space="preserve"> ofertowego;</w:t>
      </w:r>
    </w:p>
    <w:p w14:paraId="6A0548A6" w14:textId="1AF70154" w:rsidR="006E7D36" w:rsidRPr="00B459B7" w:rsidRDefault="00BB5348" w:rsidP="006E7D36">
      <w:pPr>
        <w:pStyle w:val="Default"/>
        <w:spacing w:after="120" w:line="276" w:lineRule="auto"/>
        <w:ind w:left="357" w:right="6" w:hanging="357"/>
        <w:jc w:val="both"/>
        <w:rPr>
          <w:bCs/>
          <w:color w:val="auto"/>
          <w:sz w:val="22"/>
          <w:lang w:val="pl-PL"/>
        </w:rPr>
      </w:pPr>
      <w:r w:rsidRPr="00D343AF">
        <w:rPr>
          <w:b/>
          <w:color w:val="auto"/>
          <w:sz w:val="22"/>
          <w:lang w:val="pl-PL"/>
        </w:rPr>
        <w:t>c)</w:t>
      </w:r>
      <w:r w:rsidRPr="00B459B7">
        <w:rPr>
          <w:bCs/>
          <w:color w:val="auto"/>
          <w:sz w:val="22"/>
          <w:lang w:val="pl-PL"/>
        </w:rPr>
        <w:t xml:space="preserve"> </w:t>
      </w:r>
      <w:r w:rsidR="006E7D36" w:rsidRPr="00B459B7">
        <w:rPr>
          <w:b/>
          <w:color w:val="auto"/>
          <w:sz w:val="22"/>
          <w:lang w:val="pl-PL"/>
        </w:rPr>
        <w:t xml:space="preserve">oświadczenia </w:t>
      </w:r>
      <w:r w:rsidR="00B459B7">
        <w:rPr>
          <w:b/>
          <w:color w:val="auto"/>
          <w:sz w:val="22"/>
          <w:lang w:val="pl-PL"/>
        </w:rPr>
        <w:t>W</w:t>
      </w:r>
      <w:r w:rsidR="006E7D36" w:rsidRPr="00B459B7">
        <w:rPr>
          <w:b/>
          <w:color w:val="auto"/>
          <w:sz w:val="22"/>
          <w:lang w:val="pl-PL"/>
        </w:rPr>
        <w:t>ykonawcy</w:t>
      </w:r>
      <w:r w:rsidR="006E7D36" w:rsidRPr="00B459B7">
        <w:rPr>
          <w:bCs/>
          <w:color w:val="auto"/>
          <w:sz w:val="22"/>
          <w:lang w:val="pl-PL"/>
        </w:rPr>
        <w:t xml:space="preserve"> </w:t>
      </w:r>
      <w:r w:rsidR="006E7D36" w:rsidRPr="00B459B7">
        <w:rPr>
          <w:b/>
          <w:color w:val="auto"/>
          <w:sz w:val="22"/>
          <w:lang w:val="pl-PL"/>
        </w:rPr>
        <w:t xml:space="preserve">o aktualności informacji zawartych w oświadczeniu, </w:t>
      </w:r>
      <w:r w:rsidR="00B459B7">
        <w:rPr>
          <w:b/>
          <w:color w:val="auto"/>
          <w:sz w:val="22"/>
          <w:lang w:val="pl-PL"/>
        </w:rPr>
        <w:br/>
      </w:r>
      <w:r w:rsidR="006E7D36" w:rsidRPr="00B459B7">
        <w:rPr>
          <w:b/>
          <w:color w:val="auto"/>
          <w:sz w:val="22"/>
          <w:lang w:val="pl-PL"/>
        </w:rPr>
        <w:t>o którym mowa w art. 125 ust. 1 ustawy,</w:t>
      </w:r>
      <w:r w:rsidR="006E7D36" w:rsidRPr="00B459B7">
        <w:rPr>
          <w:bCs/>
          <w:color w:val="auto"/>
          <w:sz w:val="22"/>
          <w:lang w:val="pl-PL"/>
        </w:rPr>
        <w:t xml:space="preserve"> w zakresie podstaw wykluczenia z postępowania wskazanych przez </w:t>
      </w:r>
      <w:r w:rsidR="00B459B7">
        <w:rPr>
          <w:bCs/>
          <w:color w:val="auto"/>
          <w:sz w:val="22"/>
          <w:lang w:val="pl-PL"/>
        </w:rPr>
        <w:t>Z</w:t>
      </w:r>
      <w:r w:rsidR="006E7D36" w:rsidRPr="00B459B7">
        <w:rPr>
          <w:bCs/>
          <w:color w:val="auto"/>
          <w:sz w:val="22"/>
          <w:lang w:val="pl-PL"/>
        </w:rPr>
        <w:t>amawiającego, o których mowa w:</w:t>
      </w:r>
    </w:p>
    <w:p w14:paraId="67C0F21A"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3 ustawy,</w:t>
      </w:r>
    </w:p>
    <w:p w14:paraId="7014BB90" w14:textId="77777777" w:rsidR="00BB5348"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4 ustawy, dotyczących orzeczenia zakazu ubiegania się o zamówienie publiczne tytułem środka zapobiegawczego,</w:t>
      </w:r>
    </w:p>
    <w:p w14:paraId="666C87A2"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5 ustawy, dotyczących zawarcia z innymi wykonawcami porozumienia mającego na celu zakłócenie konkurencji,</w:t>
      </w:r>
    </w:p>
    <w:p w14:paraId="3B845DA8" w14:textId="255C8EDB" w:rsidR="00B459B7" w:rsidRPr="00B459B7" w:rsidRDefault="00193A25" w:rsidP="00B459B7">
      <w:pPr>
        <w:pStyle w:val="Default"/>
        <w:spacing w:after="120" w:line="276" w:lineRule="auto"/>
        <w:ind w:left="357" w:right="6" w:hanging="357"/>
        <w:jc w:val="both"/>
        <w:rPr>
          <w:bCs/>
          <w:color w:val="auto"/>
          <w:sz w:val="22"/>
          <w:lang w:val="pl-PL"/>
        </w:rPr>
      </w:pPr>
      <w:r w:rsidRPr="00B459B7">
        <w:rPr>
          <w:bCs/>
          <w:color w:val="auto"/>
          <w:sz w:val="22"/>
          <w:lang w:val="pl-PL"/>
        </w:rPr>
        <w:t>-</w:t>
      </w:r>
      <w:r w:rsidR="006E7D36" w:rsidRPr="00B459B7">
        <w:rPr>
          <w:bCs/>
          <w:color w:val="auto"/>
          <w:sz w:val="22"/>
          <w:lang w:val="pl-PL"/>
        </w:rPr>
        <w:t xml:space="preserve"> art. 108 ust. 1 pkt 6 ustawy, </w:t>
      </w:r>
    </w:p>
    <w:p w14:paraId="42C2C33E" w14:textId="4D1323CA" w:rsidR="00DB3430" w:rsidRDefault="006E7D36" w:rsidP="00C516B6">
      <w:pPr>
        <w:pStyle w:val="Default"/>
        <w:spacing w:after="120" w:line="276" w:lineRule="auto"/>
        <w:ind w:left="357" w:right="6" w:hanging="357"/>
        <w:jc w:val="both"/>
        <w:rPr>
          <w:bCs/>
          <w:sz w:val="22"/>
          <w:lang w:val="pl-PL"/>
        </w:rPr>
      </w:pPr>
      <w:r w:rsidRPr="00D343AF">
        <w:rPr>
          <w:b/>
          <w:sz w:val="22"/>
          <w:lang w:val="pl-PL"/>
        </w:rPr>
        <w:t>d</w:t>
      </w:r>
      <w:r w:rsidR="00C516B6" w:rsidRPr="00D343AF">
        <w:rPr>
          <w:b/>
          <w:sz w:val="22"/>
          <w:lang w:val="pl-PL"/>
        </w:rPr>
        <w:t>)</w:t>
      </w:r>
      <w:r w:rsidR="00C516B6">
        <w:rPr>
          <w:b/>
          <w:bCs/>
          <w:sz w:val="22"/>
          <w:lang w:val="pl-PL"/>
        </w:rPr>
        <w:t xml:space="preserve"> </w:t>
      </w:r>
      <w:r w:rsidR="00DB3430" w:rsidRPr="00670893">
        <w:rPr>
          <w:b/>
          <w:bCs/>
          <w:sz w:val="22"/>
          <w:lang w:val="pl-PL"/>
        </w:rPr>
        <w:t>Odpis lub informacja z Krajowego Rejestru Sądowego lub z Centralnej Ewidencji i Informacji o Działalności Gospodarczej, w zakresie art. 109 ust. 1 pkt 4 ustawy</w:t>
      </w:r>
      <w:r w:rsidR="00DC66E1">
        <w:rPr>
          <w:b/>
          <w:bCs/>
          <w:sz w:val="22"/>
          <w:lang w:val="pl-PL"/>
        </w:rPr>
        <w:t xml:space="preserve"> Pzp</w:t>
      </w:r>
      <w:r w:rsidR="00DB3430" w:rsidRPr="00670893">
        <w:rPr>
          <w:b/>
          <w:bCs/>
          <w:sz w:val="22"/>
          <w:lang w:val="pl-PL"/>
        </w:rPr>
        <w:t xml:space="preserve">, </w:t>
      </w:r>
      <w:r w:rsidR="00DB3430" w:rsidRPr="00DB3430">
        <w:rPr>
          <w:bCs/>
          <w:sz w:val="22"/>
          <w:lang w:val="pl-PL"/>
        </w:rPr>
        <w:t>sporządzonych nie wcześniej niż 3 miesiące przed jej złożeniem, jeżeli odrębne przepisy wymagają wpisu do rejestru lub ewidencji;</w:t>
      </w:r>
    </w:p>
    <w:p w14:paraId="7250E74E" w14:textId="33657027" w:rsidR="003A6FDE" w:rsidRPr="00576985" w:rsidRDefault="00F343AC" w:rsidP="00C516B6">
      <w:pPr>
        <w:pStyle w:val="Default"/>
        <w:spacing w:after="120" w:line="276" w:lineRule="auto"/>
        <w:ind w:left="357" w:right="6" w:hanging="357"/>
        <w:jc w:val="both"/>
        <w:rPr>
          <w:b/>
          <w:color w:val="auto"/>
          <w:sz w:val="22"/>
          <w:lang w:val="pl-PL"/>
        </w:rPr>
      </w:pPr>
      <w:r w:rsidRPr="00576985">
        <w:rPr>
          <w:b/>
          <w:color w:val="auto"/>
          <w:sz w:val="22"/>
          <w:lang w:val="pl-PL"/>
        </w:rPr>
        <w:t>e) Oświadczenie Wykonawcy o braku podstaw wykluczenia na podstawie art. 7 ust.1 ustawy z dnia 13 kwietnia 2022 r.</w:t>
      </w:r>
      <w:r w:rsidRPr="00576985">
        <w:rPr>
          <w:bCs/>
          <w:color w:val="auto"/>
          <w:sz w:val="22"/>
          <w:lang w:val="pl-PL"/>
        </w:rPr>
        <w:t xml:space="preserve"> o szczególnych rozwiązaniach w zakresie przeciwdziałania wspieraniu agresji na Ukrainę oraz służących ochronie bezpieczeństwa narodowego </w:t>
      </w:r>
      <w:r w:rsidR="00612370" w:rsidRPr="00612370">
        <w:rPr>
          <w:bCs/>
          <w:color w:val="auto"/>
          <w:sz w:val="22"/>
          <w:lang w:val="pl-PL"/>
        </w:rPr>
        <w:t>(Dz.U. z 202</w:t>
      </w:r>
      <w:r w:rsidR="003E13B9">
        <w:rPr>
          <w:bCs/>
          <w:color w:val="auto"/>
          <w:sz w:val="22"/>
          <w:lang w:val="pl-PL"/>
        </w:rPr>
        <w:t>4</w:t>
      </w:r>
      <w:r w:rsidR="00612370" w:rsidRPr="00612370">
        <w:rPr>
          <w:bCs/>
          <w:color w:val="auto"/>
          <w:sz w:val="22"/>
          <w:lang w:val="pl-PL"/>
        </w:rPr>
        <w:t xml:space="preserve"> r. poz. </w:t>
      </w:r>
      <w:r w:rsidR="003E13B9">
        <w:rPr>
          <w:bCs/>
          <w:color w:val="auto"/>
          <w:sz w:val="22"/>
          <w:lang w:val="pl-PL"/>
        </w:rPr>
        <w:t>507 t.j.</w:t>
      </w:r>
      <w:r w:rsidR="00612370" w:rsidRPr="00612370">
        <w:rPr>
          <w:bCs/>
          <w:color w:val="auto"/>
          <w:sz w:val="22"/>
          <w:lang w:val="pl-PL"/>
        </w:rPr>
        <w:t>)</w:t>
      </w:r>
      <w:r w:rsidRPr="00576985">
        <w:rPr>
          <w:bCs/>
          <w:color w:val="auto"/>
          <w:sz w:val="22"/>
          <w:lang w:val="pl-PL"/>
        </w:rPr>
        <w:t xml:space="preserve">, którego wzór stanowi </w:t>
      </w:r>
      <w:r w:rsidRPr="00576985">
        <w:rPr>
          <w:b/>
          <w:color w:val="auto"/>
          <w:sz w:val="22"/>
          <w:lang w:val="pl-PL"/>
        </w:rPr>
        <w:t xml:space="preserve">załącznik nr </w:t>
      </w:r>
      <w:r w:rsidR="00D51E2D">
        <w:rPr>
          <w:b/>
          <w:color w:val="auto"/>
          <w:sz w:val="22"/>
          <w:lang w:val="pl-PL"/>
        </w:rPr>
        <w:t>4</w:t>
      </w:r>
      <w:r w:rsidRPr="00576985">
        <w:rPr>
          <w:b/>
          <w:color w:val="auto"/>
          <w:sz w:val="22"/>
          <w:lang w:val="pl-PL"/>
        </w:rPr>
        <w:t xml:space="preserve"> do Formularza ofertowego,  </w:t>
      </w:r>
    </w:p>
    <w:p w14:paraId="60ADD0B1" w14:textId="0437284F" w:rsidR="008749C2" w:rsidRPr="00576985" w:rsidRDefault="008749C2" w:rsidP="00C516B6">
      <w:pPr>
        <w:pStyle w:val="Default"/>
        <w:spacing w:after="120" w:line="276" w:lineRule="auto"/>
        <w:ind w:left="357" w:right="6" w:hanging="357"/>
        <w:jc w:val="both"/>
        <w:rPr>
          <w:b/>
          <w:color w:val="auto"/>
          <w:sz w:val="22"/>
          <w:lang w:val="pl-PL"/>
        </w:rPr>
      </w:pPr>
      <w:r w:rsidRPr="00576985">
        <w:rPr>
          <w:b/>
          <w:color w:val="auto"/>
          <w:sz w:val="22"/>
          <w:lang w:val="pl-PL"/>
        </w:rPr>
        <w:t xml:space="preserve">f) </w:t>
      </w:r>
      <w:bookmarkStart w:id="18" w:name="_Hlk192769421"/>
      <w:r w:rsidRPr="00576985">
        <w:rPr>
          <w:b/>
          <w:color w:val="auto"/>
          <w:sz w:val="22"/>
          <w:lang w:val="pl-PL"/>
        </w:rPr>
        <w:t xml:space="preserve">Oświadczenie Wykonawcy o braku podstaw wykluczenia na podstawie art. 5k rozporządzenia Rady (UE) nr 833/2014 z dnia 31 lipca 2014 r. </w:t>
      </w:r>
      <w:r w:rsidRPr="00576985">
        <w:rPr>
          <w:bCs/>
          <w:color w:val="auto"/>
          <w:sz w:val="22"/>
          <w:lang w:val="pl-PL"/>
        </w:rPr>
        <w:t>dotyczącego środków ograniczających w związku z działaniami Rosji destabilizującymi sytuację na Ukrainie (Dz. Urz. UE nr L 111 z 8.4.2022, str. 1),</w:t>
      </w:r>
      <w:r w:rsidRPr="00576985">
        <w:rPr>
          <w:b/>
          <w:color w:val="auto"/>
          <w:sz w:val="22"/>
          <w:lang w:val="pl-PL"/>
        </w:rPr>
        <w:t xml:space="preserve"> </w:t>
      </w:r>
      <w:r w:rsidRPr="008207FC">
        <w:rPr>
          <w:bCs/>
          <w:color w:val="auto"/>
          <w:sz w:val="22"/>
          <w:lang w:val="pl-PL"/>
        </w:rPr>
        <w:t>którego wzór stanowi</w:t>
      </w:r>
      <w:r w:rsidRPr="00576985">
        <w:rPr>
          <w:b/>
          <w:color w:val="auto"/>
          <w:sz w:val="22"/>
          <w:lang w:val="pl-PL"/>
        </w:rPr>
        <w:t xml:space="preserve"> załącznik nr </w:t>
      </w:r>
      <w:r w:rsidR="00D51E2D">
        <w:rPr>
          <w:b/>
          <w:color w:val="auto"/>
          <w:sz w:val="22"/>
          <w:lang w:val="pl-PL"/>
        </w:rPr>
        <w:t>5</w:t>
      </w:r>
      <w:r w:rsidRPr="00576985">
        <w:rPr>
          <w:b/>
          <w:color w:val="auto"/>
          <w:sz w:val="22"/>
          <w:lang w:val="pl-PL"/>
        </w:rPr>
        <w:t xml:space="preserve"> do Formularza ofertowego,  </w:t>
      </w:r>
    </w:p>
    <w:bookmarkEnd w:id="18"/>
    <w:p w14:paraId="44C8FC43" w14:textId="77777777" w:rsidR="00815EFF" w:rsidRDefault="009F0FDC" w:rsidP="00815EFF">
      <w:pPr>
        <w:pStyle w:val="Default"/>
        <w:spacing w:after="120" w:line="276" w:lineRule="auto"/>
        <w:ind w:left="357" w:right="6" w:hanging="357"/>
        <w:jc w:val="both"/>
        <w:rPr>
          <w:bCs/>
          <w:sz w:val="22"/>
          <w:lang w:val="pl-PL"/>
        </w:rPr>
      </w:pPr>
      <w:r>
        <w:rPr>
          <w:bCs/>
          <w:sz w:val="22"/>
          <w:lang w:val="pl-PL"/>
        </w:rPr>
        <w:t>3</w:t>
      </w:r>
      <w:r w:rsidR="00815EFF">
        <w:rPr>
          <w:bCs/>
          <w:sz w:val="22"/>
          <w:lang w:val="pl-PL"/>
        </w:rPr>
        <w:t xml:space="preserve">) </w:t>
      </w:r>
      <w:r w:rsidR="00670893">
        <w:rPr>
          <w:bCs/>
          <w:sz w:val="22"/>
          <w:lang w:val="pl-PL"/>
        </w:rPr>
        <w:tab/>
      </w:r>
      <w:r w:rsidR="00815EFF" w:rsidRPr="00815EFF">
        <w:rPr>
          <w:b/>
          <w:bCs/>
          <w:sz w:val="22"/>
          <w:lang w:val="pl-PL"/>
        </w:rPr>
        <w:t>W celu potwierdzenia spełnienia warunku dotyczącego sytuacji ekonomicznej lub finansowej Zamawiający żąda</w:t>
      </w:r>
      <w:r w:rsidR="00815EFF">
        <w:rPr>
          <w:b/>
          <w:bCs/>
          <w:sz w:val="22"/>
          <w:lang w:val="pl-PL"/>
        </w:rPr>
        <w:t xml:space="preserve"> następujących dokumentów</w:t>
      </w:r>
      <w:r w:rsidR="00815EFF" w:rsidRPr="00815EFF">
        <w:rPr>
          <w:b/>
          <w:bCs/>
          <w:sz w:val="22"/>
          <w:lang w:val="pl-PL"/>
        </w:rPr>
        <w:t>:</w:t>
      </w:r>
      <w:r w:rsidR="00815EFF">
        <w:rPr>
          <w:bCs/>
          <w:sz w:val="22"/>
          <w:lang w:val="pl-PL"/>
        </w:rPr>
        <w:t xml:space="preserve"> </w:t>
      </w:r>
    </w:p>
    <w:p w14:paraId="6D826EE7" w14:textId="051B905C" w:rsidR="00404E86" w:rsidRDefault="00815EFF" w:rsidP="00815EFF">
      <w:pPr>
        <w:pStyle w:val="Default"/>
        <w:spacing w:after="120" w:line="276" w:lineRule="auto"/>
        <w:ind w:left="357" w:right="6" w:hanging="357"/>
        <w:jc w:val="both"/>
        <w:rPr>
          <w:bCs/>
          <w:sz w:val="22"/>
          <w:lang w:val="pl-PL"/>
        </w:rPr>
      </w:pPr>
      <w:r>
        <w:rPr>
          <w:bCs/>
          <w:sz w:val="22"/>
          <w:lang w:val="pl-PL"/>
        </w:rPr>
        <w:tab/>
        <w:t xml:space="preserve">a) </w:t>
      </w:r>
      <w:r w:rsidRPr="00815EFF">
        <w:rPr>
          <w:bCs/>
          <w:sz w:val="22"/>
          <w:lang w:val="pl-PL"/>
        </w:rPr>
        <w:t xml:space="preserve">dokumentów potwierdzających, że </w:t>
      </w:r>
      <w:r w:rsidR="00DC66E1">
        <w:rPr>
          <w:bCs/>
          <w:sz w:val="22"/>
          <w:lang w:val="pl-PL"/>
        </w:rPr>
        <w:t>W</w:t>
      </w:r>
      <w:r w:rsidRPr="00815EFF">
        <w:rPr>
          <w:bCs/>
          <w:sz w:val="22"/>
          <w:lang w:val="pl-PL"/>
        </w:rPr>
        <w:t xml:space="preserve">ykonawca jest ubezpieczony od odpowiedzialności cywilnej w zakresie prowadzonej działalności związanej z przedmiotem zamówienia </w:t>
      </w:r>
      <w:r>
        <w:rPr>
          <w:bCs/>
          <w:sz w:val="22"/>
          <w:lang w:val="pl-PL"/>
        </w:rPr>
        <w:t>na sumy gwarancyjne</w:t>
      </w:r>
      <w:r w:rsidRPr="00815EFF">
        <w:rPr>
          <w:bCs/>
          <w:sz w:val="22"/>
          <w:lang w:val="pl-PL"/>
        </w:rPr>
        <w:t xml:space="preserve"> ubezpieczenia</w:t>
      </w:r>
      <w:r>
        <w:rPr>
          <w:bCs/>
          <w:sz w:val="22"/>
          <w:lang w:val="pl-PL"/>
        </w:rPr>
        <w:t xml:space="preserve">, </w:t>
      </w:r>
      <w:r w:rsidRPr="00C516B6">
        <w:rPr>
          <w:bCs/>
          <w:sz w:val="22"/>
          <w:lang w:val="pl-PL"/>
        </w:rPr>
        <w:t xml:space="preserve">określone dla poszczególnych zadań w </w:t>
      </w:r>
      <w:r w:rsidRPr="00B459B7">
        <w:rPr>
          <w:bCs/>
          <w:sz w:val="22"/>
          <w:lang w:val="pl-PL"/>
        </w:rPr>
        <w:t>rozdziale V ust.</w:t>
      </w:r>
      <w:r w:rsidR="00DC66E1" w:rsidRPr="00B459B7">
        <w:rPr>
          <w:bCs/>
          <w:sz w:val="22"/>
          <w:lang w:val="pl-PL"/>
        </w:rPr>
        <w:t>7</w:t>
      </w:r>
      <w:r w:rsidRPr="00B459B7">
        <w:rPr>
          <w:bCs/>
          <w:sz w:val="22"/>
          <w:lang w:val="pl-PL"/>
        </w:rPr>
        <w:t xml:space="preserve"> pkt 3 SWZ</w:t>
      </w:r>
      <w:r w:rsidR="00B459B7">
        <w:rPr>
          <w:bCs/>
          <w:sz w:val="22"/>
          <w:lang w:val="pl-PL"/>
        </w:rPr>
        <w:t>,</w:t>
      </w:r>
    </w:p>
    <w:p w14:paraId="3FE58895" w14:textId="77777777" w:rsidR="00132B77" w:rsidRDefault="00404E86" w:rsidP="00132B77">
      <w:pPr>
        <w:pStyle w:val="Default"/>
        <w:spacing w:after="120" w:line="276" w:lineRule="auto"/>
        <w:ind w:left="357" w:right="6" w:hanging="357"/>
        <w:jc w:val="both"/>
        <w:rPr>
          <w:bCs/>
          <w:sz w:val="22"/>
          <w:lang w:val="pl-PL"/>
        </w:rPr>
      </w:pPr>
      <w:r>
        <w:rPr>
          <w:bCs/>
          <w:sz w:val="22"/>
          <w:lang w:val="pl-PL"/>
        </w:rPr>
        <w:tab/>
        <w:t>b) j</w:t>
      </w:r>
      <w:r w:rsidRPr="00404E86">
        <w:rPr>
          <w:bCs/>
          <w:sz w:val="22"/>
          <w:lang w:val="pl-PL"/>
        </w:rPr>
        <w:t xml:space="preserve">eżeli z uzasadnionej przyczyny </w:t>
      </w:r>
      <w:r w:rsidR="00DC66E1">
        <w:rPr>
          <w:bCs/>
          <w:sz w:val="22"/>
          <w:lang w:val="pl-PL"/>
        </w:rPr>
        <w:t>W</w:t>
      </w:r>
      <w:r w:rsidRPr="00404E86">
        <w:rPr>
          <w:bCs/>
          <w:sz w:val="22"/>
          <w:lang w:val="pl-PL"/>
        </w:rPr>
        <w:t xml:space="preserve">ykonawca nie może złożyć wymaganych przez </w:t>
      </w:r>
      <w:r w:rsidR="00DC66E1">
        <w:rPr>
          <w:bCs/>
          <w:sz w:val="22"/>
          <w:lang w:val="pl-PL"/>
        </w:rPr>
        <w:t>Z</w:t>
      </w:r>
      <w:r w:rsidRPr="00404E86">
        <w:rPr>
          <w:bCs/>
          <w:sz w:val="22"/>
          <w:lang w:val="pl-PL"/>
        </w:rPr>
        <w:t>amawiającego podmiotowych</w:t>
      </w:r>
      <w:r>
        <w:rPr>
          <w:bCs/>
          <w:sz w:val="22"/>
          <w:lang w:val="pl-PL"/>
        </w:rPr>
        <w:t xml:space="preserve"> </w:t>
      </w:r>
      <w:r w:rsidRPr="00404E86">
        <w:rPr>
          <w:bCs/>
          <w:sz w:val="22"/>
          <w:lang w:val="pl-PL"/>
        </w:rPr>
        <w:t>środków dowodowych, o których mowa</w:t>
      </w:r>
      <w:r w:rsidR="00132B77">
        <w:rPr>
          <w:bCs/>
          <w:sz w:val="22"/>
          <w:lang w:val="pl-PL"/>
        </w:rPr>
        <w:t xml:space="preserve"> </w:t>
      </w:r>
      <w:r w:rsidR="00E72424">
        <w:rPr>
          <w:bCs/>
          <w:color w:val="auto"/>
          <w:sz w:val="22"/>
          <w:lang w:val="pl-PL"/>
        </w:rPr>
        <w:t>ust.4 pkt 3</w:t>
      </w:r>
      <w:r w:rsidR="00132B77" w:rsidRPr="00783384">
        <w:rPr>
          <w:bCs/>
          <w:color w:val="auto"/>
          <w:sz w:val="22"/>
          <w:lang w:val="pl-PL"/>
        </w:rPr>
        <w:t xml:space="preserve"> lit a)</w:t>
      </w:r>
      <w:r w:rsidRPr="00783384">
        <w:rPr>
          <w:bCs/>
          <w:color w:val="auto"/>
          <w:sz w:val="22"/>
          <w:lang w:val="pl-PL"/>
        </w:rPr>
        <w:t xml:space="preserve">, </w:t>
      </w:r>
      <w:r w:rsidR="00DC66E1">
        <w:rPr>
          <w:bCs/>
          <w:sz w:val="22"/>
          <w:lang w:val="pl-PL"/>
        </w:rPr>
        <w:t>W</w:t>
      </w:r>
      <w:r w:rsidRPr="00404E86">
        <w:rPr>
          <w:bCs/>
          <w:sz w:val="22"/>
          <w:lang w:val="pl-PL"/>
        </w:rPr>
        <w:t xml:space="preserve">ykonawca składa inne podmiotowe środki dowodowe, które w wystarczający sposób potwierdzają spełnianie opisanego przez </w:t>
      </w:r>
      <w:r w:rsidR="00DC66E1">
        <w:rPr>
          <w:bCs/>
          <w:sz w:val="22"/>
          <w:lang w:val="pl-PL"/>
        </w:rPr>
        <w:t>Z</w:t>
      </w:r>
      <w:r w:rsidRPr="00404E86">
        <w:rPr>
          <w:bCs/>
          <w:sz w:val="22"/>
          <w:lang w:val="pl-PL"/>
        </w:rPr>
        <w:t>amawiającego warunku udziału w postępowaniu</w:t>
      </w:r>
      <w:r w:rsidR="00DC66E1">
        <w:rPr>
          <w:bCs/>
          <w:sz w:val="22"/>
          <w:lang w:val="pl-PL"/>
        </w:rPr>
        <w:t>.</w:t>
      </w:r>
      <w:r w:rsidRPr="00404E86">
        <w:rPr>
          <w:bCs/>
          <w:sz w:val="22"/>
          <w:lang w:val="pl-PL"/>
        </w:rPr>
        <w:t xml:space="preserve"> </w:t>
      </w:r>
    </w:p>
    <w:p w14:paraId="2AA49751" w14:textId="77777777" w:rsidR="00151349" w:rsidRDefault="00151349" w:rsidP="00151349">
      <w:pPr>
        <w:pStyle w:val="Default"/>
        <w:spacing w:after="120" w:line="276" w:lineRule="auto"/>
        <w:ind w:left="357" w:right="6" w:hanging="357"/>
        <w:jc w:val="both"/>
        <w:rPr>
          <w:bCs/>
          <w:sz w:val="22"/>
          <w:lang w:val="pl-PL"/>
        </w:rPr>
      </w:pPr>
      <w:r>
        <w:rPr>
          <w:bCs/>
          <w:sz w:val="22"/>
          <w:lang w:val="pl-PL"/>
        </w:rPr>
        <w:lastRenderedPageBreak/>
        <w:t xml:space="preserve">4) </w:t>
      </w:r>
      <w:r w:rsidRPr="00815EFF">
        <w:rPr>
          <w:b/>
          <w:bCs/>
          <w:sz w:val="22"/>
          <w:lang w:val="pl-PL"/>
        </w:rPr>
        <w:t>W celu potwierdzenia spełnienia warunku dotyczącego zdolności technicznej lub zawodowej Zamawiający żąda</w:t>
      </w:r>
      <w:r>
        <w:rPr>
          <w:b/>
          <w:bCs/>
          <w:sz w:val="22"/>
          <w:lang w:val="pl-PL"/>
        </w:rPr>
        <w:t xml:space="preserve"> następujących dokumentów</w:t>
      </w:r>
      <w:r w:rsidRPr="00815EFF">
        <w:rPr>
          <w:b/>
          <w:bCs/>
          <w:sz w:val="22"/>
          <w:lang w:val="pl-PL"/>
        </w:rPr>
        <w:t>:</w:t>
      </w:r>
      <w:r>
        <w:rPr>
          <w:bCs/>
          <w:sz w:val="22"/>
          <w:lang w:val="pl-PL"/>
        </w:rPr>
        <w:t xml:space="preserve"> </w:t>
      </w:r>
    </w:p>
    <w:p w14:paraId="074DB6ED" w14:textId="287315CE" w:rsidR="00151349" w:rsidRDefault="00151349" w:rsidP="00151349">
      <w:pPr>
        <w:pStyle w:val="Default"/>
        <w:spacing w:after="120" w:line="276" w:lineRule="auto"/>
        <w:ind w:left="357" w:right="6" w:hanging="357"/>
        <w:jc w:val="both"/>
        <w:rPr>
          <w:b/>
          <w:bCs/>
          <w:sz w:val="22"/>
          <w:lang w:val="pl-PL"/>
        </w:rPr>
      </w:pPr>
      <w:r>
        <w:rPr>
          <w:bCs/>
          <w:sz w:val="22"/>
          <w:lang w:val="pl-PL"/>
        </w:rPr>
        <w:t xml:space="preserve">a) </w:t>
      </w:r>
      <w:r w:rsidRPr="00670893">
        <w:rPr>
          <w:b/>
          <w:bCs/>
          <w:sz w:val="22"/>
          <w:lang w:val="pl-PL"/>
        </w:rPr>
        <w:t>Wykaz</w:t>
      </w:r>
      <w:r>
        <w:rPr>
          <w:b/>
          <w:bCs/>
          <w:sz w:val="22"/>
          <w:lang w:val="pl-PL"/>
        </w:rPr>
        <w:t>u</w:t>
      </w:r>
      <w:r w:rsidRPr="00670893">
        <w:rPr>
          <w:b/>
          <w:bCs/>
          <w:sz w:val="22"/>
          <w:lang w:val="pl-PL"/>
        </w:rPr>
        <w:t xml:space="preserve"> </w:t>
      </w:r>
      <w:r>
        <w:rPr>
          <w:b/>
          <w:bCs/>
          <w:sz w:val="22"/>
          <w:lang w:val="pl-PL"/>
        </w:rPr>
        <w:t xml:space="preserve">wyposażenia zakładu lub urządzeń technicznych dostępnych </w:t>
      </w:r>
      <w:r w:rsidRPr="00731E1B">
        <w:rPr>
          <w:b/>
          <w:bCs/>
          <w:sz w:val="22"/>
          <w:lang w:val="pl-PL"/>
        </w:rPr>
        <w:t>Wykonawcy w celu wykonania zamówienia</w:t>
      </w:r>
      <w:r w:rsidRPr="00731E1B">
        <w:rPr>
          <w:bCs/>
          <w:sz w:val="22"/>
        </w:rPr>
        <w:t xml:space="preserve"> </w:t>
      </w:r>
      <w:r w:rsidRPr="00731E1B">
        <w:rPr>
          <w:bCs/>
          <w:sz w:val="22"/>
          <w:lang w:val="pl-PL"/>
        </w:rPr>
        <w:t>określonych dla poszczególnych zadań w rozdziale V ust.7 pkt 4a SWZ,</w:t>
      </w:r>
      <w:r>
        <w:rPr>
          <w:bCs/>
          <w:sz w:val="22"/>
          <w:lang w:val="pl-PL"/>
        </w:rPr>
        <w:t xml:space="preserve"> </w:t>
      </w:r>
      <w:r>
        <w:rPr>
          <w:b/>
          <w:bCs/>
          <w:sz w:val="22"/>
          <w:lang w:val="pl-PL"/>
        </w:rPr>
        <w:t xml:space="preserve"> </w:t>
      </w:r>
      <w:r w:rsidRPr="000A0FB4">
        <w:rPr>
          <w:bCs/>
          <w:sz w:val="22"/>
          <w:lang w:val="pl-PL"/>
        </w:rPr>
        <w:t xml:space="preserve">wraz z informacją o podstawie do dysponowania tymi </w:t>
      </w:r>
      <w:r w:rsidRPr="00E1291E">
        <w:rPr>
          <w:bCs/>
          <w:sz w:val="22"/>
          <w:lang w:val="pl-PL"/>
        </w:rPr>
        <w:t>zasobami</w:t>
      </w:r>
      <w:r w:rsidRPr="00E1291E">
        <w:rPr>
          <w:b/>
          <w:bCs/>
          <w:sz w:val="22"/>
          <w:lang w:val="pl-PL"/>
        </w:rPr>
        <w:t xml:space="preserve">   </w:t>
      </w:r>
      <w:r w:rsidRPr="00B5087B">
        <w:rPr>
          <w:b/>
          <w:bCs/>
          <w:sz w:val="22"/>
          <w:lang w:val="pl-PL"/>
        </w:rPr>
        <w:t xml:space="preserve">-  załącznik nr </w:t>
      </w:r>
      <w:r w:rsidR="00434B55">
        <w:rPr>
          <w:b/>
          <w:bCs/>
          <w:sz w:val="22"/>
          <w:lang w:val="pl-PL"/>
        </w:rPr>
        <w:t>6</w:t>
      </w:r>
      <w:r w:rsidRPr="00B5087B">
        <w:rPr>
          <w:b/>
          <w:bCs/>
          <w:sz w:val="22"/>
          <w:lang w:val="pl-PL"/>
        </w:rPr>
        <w:t xml:space="preserve">  do Formularza ofertowego;</w:t>
      </w:r>
    </w:p>
    <w:p w14:paraId="4B6F53ED" w14:textId="574CC086" w:rsidR="00151349" w:rsidRDefault="00151349" w:rsidP="00151349">
      <w:pPr>
        <w:pStyle w:val="Default"/>
        <w:spacing w:after="120" w:line="276" w:lineRule="auto"/>
        <w:ind w:left="357" w:right="6" w:hanging="357"/>
        <w:jc w:val="both"/>
        <w:rPr>
          <w:b/>
          <w:bCs/>
          <w:sz w:val="22"/>
          <w:lang w:val="pl-PL"/>
        </w:rPr>
      </w:pPr>
      <w:r>
        <w:rPr>
          <w:bCs/>
          <w:sz w:val="22"/>
          <w:lang w:val="pl-PL"/>
        </w:rPr>
        <w:t xml:space="preserve">b) </w:t>
      </w:r>
      <w:r w:rsidRPr="005733EC">
        <w:rPr>
          <w:b/>
          <w:bCs/>
          <w:sz w:val="22"/>
          <w:lang w:val="pl-PL"/>
        </w:rPr>
        <w:t>Wykaz osób,</w:t>
      </w:r>
      <w:r>
        <w:rPr>
          <w:bCs/>
          <w:sz w:val="22"/>
          <w:lang w:val="pl-PL"/>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informacja o podstawie do dysponowania tymi osobami, zgodnie                            </w:t>
      </w:r>
      <w:r w:rsidRPr="00B5087B">
        <w:rPr>
          <w:bCs/>
          <w:sz w:val="22"/>
          <w:lang w:val="pl-PL"/>
        </w:rPr>
        <w:t xml:space="preserve">z wymogami określonymi dla poszczególnych zadań w rozdziale V ust.7 pkt 4b SWZ, </w:t>
      </w:r>
      <w:r w:rsidRPr="00B5087B">
        <w:rPr>
          <w:b/>
          <w:bCs/>
          <w:sz w:val="22"/>
          <w:lang w:val="pl-PL"/>
        </w:rPr>
        <w:t xml:space="preserve">               </w:t>
      </w:r>
      <w:r w:rsidRPr="00B5087B">
        <w:rPr>
          <w:bCs/>
          <w:sz w:val="22"/>
          <w:lang w:val="pl-PL"/>
        </w:rPr>
        <w:t xml:space="preserve"> </w:t>
      </w:r>
      <w:r w:rsidRPr="00B5087B">
        <w:rPr>
          <w:b/>
          <w:bCs/>
          <w:sz w:val="22"/>
          <w:lang w:val="pl-PL"/>
        </w:rPr>
        <w:t xml:space="preserve">-  załącznik nr </w:t>
      </w:r>
      <w:r w:rsidR="00434B55">
        <w:rPr>
          <w:b/>
          <w:bCs/>
          <w:sz w:val="22"/>
          <w:lang w:val="pl-PL"/>
        </w:rPr>
        <w:t>7</w:t>
      </w:r>
      <w:r w:rsidRPr="00B5087B">
        <w:rPr>
          <w:b/>
          <w:bCs/>
          <w:sz w:val="22"/>
          <w:lang w:val="pl-PL"/>
        </w:rPr>
        <w:t xml:space="preserve">  do Formularza ofertowego;</w:t>
      </w:r>
    </w:p>
    <w:p w14:paraId="08F37CEC" w14:textId="50901D6A" w:rsidR="00151349" w:rsidRDefault="00151349" w:rsidP="00151349">
      <w:pPr>
        <w:pStyle w:val="Default"/>
        <w:spacing w:after="120" w:line="276" w:lineRule="auto"/>
        <w:ind w:left="357" w:right="6" w:hanging="357"/>
        <w:jc w:val="both"/>
        <w:rPr>
          <w:b/>
          <w:bCs/>
          <w:sz w:val="22"/>
          <w:lang w:val="pl-PL"/>
        </w:rPr>
      </w:pPr>
      <w:r>
        <w:rPr>
          <w:bCs/>
          <w:sz w:val="22"/>
          <w:lang w:val="pl-PL"/>
        </w:rPr>
        <w:t xml:space="preserve">c) </w:t>
      </w:r>
      <w:r w:rsidRPr="00731E1B">
        <w:rPr>
          <w:b/>
          <w:bCs/>
          <w:sz w:val="22"/>
          <w:lang w:val="pl-PL"/>
        </w:rPr>
        <w:t>Wykazu usług</w:t>
      </w:r>
      <w:r w:rsidRPr="00731E1B">
        <w:rPr>
          <w:bCs/>
          <w:sz w:val="22"/>
          <w:lang w:val="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Pr>
          <w:bCs/>
          <w:sz w:val="22"/>
          <w:lang w:val="pl-PL"/>
        </w:rPr>
        <w:t>u</w:t>
      </w:r>
      <w:r w:rsidRPr="00731E1B">
        <w:rPr>
          <w:bCs/>
          <w:sz w:val="22"/>
          <w:lang w:val="pl-PL"/>
        </w:rPr>
        <w:t>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Pr>
          <w:bCs/>
          <w:sz w:val="22"/>
          <w:lang w:val="pl-PL"/>
        </w:rPr>
        <w:t xml:space="preserve"> w okresie ostatnich 3 miesięcy, zgodnie z wymogami określonymi </w:t>
      </w:r>
      <w:r w:rsidRPr="00C516B6">
        <w:rPr>
          <w:bCs/>
          <w:sz w:val="22"/>
          <w:lang w:val="pl-PL"/>
        </w:rPr>
        <w:t xml:space="preserve">dla poszczególnych zadań w rozdziale V ust.7 pkt </w:t>
      </w:r>
      <w:r>
        <w:rPr>
          <w:bCs/>
          <w:sz w:val="22"/>
          <w:lang w:val="pl-PL"/>
        </w:rPr>
        <w:t>4c</w:t>
      </w:r>
      <w:r w:rsidRPr="00C516B6">
        <w:rPr>
          <w:bCs/>
          <w:sz w:val="22"/>
          <w:lang w:val="pl-PL"/>
        </w:rPr>
        <w:t xml:space="preserve"> SWZ</w:t>
      </w:r>
      <w:r w:rsidRPr="00B5087B">
        <w:rPr>
          <w:bCs/>
          <w:sz w:val="22"/>
          <w:lang w:val="pl-PL"/>
        </w:rPr>
        <w:t>,</w:t>
      </w:r>
      <w:r w:rsidRPr="00B5087B">
        <w:rPr>
          <w:b/>
          <w:bCs/>
          <w:sz w:val="22"/>
          <w:lang w:val="pl-PL"/>
        </w:rPr>
        <w:t xml:space="preserve"> </w:t>
      </w:r>
      <w:r w:rsidRPr="00B5087B">
        <w:rPr>
          <w:bCs/>
          <w:sz w:val="22"/>
          <w:lang w:val="pl-PL"/>
        </w:rPr>
        <w:t xml:space="preserve"> </w:t>
      </w:r>
      <w:r w:rsidRPr="00B5087B">
        <w:rPr>
          <w:b/>
          <w:bCs/>
          <w:sz w:val="22"/>
          <w:lang w:val="pl-PL"/>
        </w:rPr>
        <w:t xml:space="preserve">-  załącznik nr </w:t>
      </w:r>
      <w:r w:rsidR="00434B55">
        <w:rPr>
          <w:b/>
          <w:bCs/>
          <w:sz w:val="22"/>
          <w:lang w:val="pl-PL"/>
        </w:rPr>
        <w:t>8</w:t>
      </w:r>
      <w:r w:rsidRPr="00B5087B">
        <w:rPr>
          <w:b/>
          <w:bCs/>
          <w:sz w:val="22"/>
          <w:lang w:val="pl-PL"/>
        </w:rPr>
        <w:t xml:space="preserve">  do Formularza ofertowego;</w:t>
      </w:r>
    </w:p>
    <w:p w14:paraId="000C2AB4" w14:textId="77777777" w:rsidR="00151349" w:rsidRDefault="00151349" w:rsidP="00151349">
      <w:pPr>
        <w:pStyle w:val="Default"/>
        <w:spacing w:after="120" w:line="276" w:lineRule="auto"/>
        <w:ind w:left="357" w:right="6" w:hanging="357"/>
        <w:jc w:val="both"/>
        <w:rPr>
          <w:b/>
          <w:bCs/>
          <w:sz w:val="22"/>
          <w:lang w:val="pl-PL"/>
        </w:rPr>
      </w:pPr>
      <w:r>
        <w:rPr>
          <w:b/>
          <w:bCs/>
          <w:sz w:val="22"/>
          <w:lang w:val="pl-PL"/>
        </w:rPr>
        <w:t>5</w:t>
      </w:r>
      <w:r w:rsidRPr="0004726C">
        <w:rPr>
          <w:b/>
          <w:bCs/>
          <w:sz w:val="22"/>
          <w:lang w:val="pl-PL"/>
        </w:rPr>
        <w:t>) W celu potwierdzenia spełnienia warunku dotyczącego uprawnień do prowadzenia określonej działalności gospodarczej lub zawodowej, o ile wynika to z odrębnych przepisów, Zamawiający żąda następujących dokumentów:</w:t>
      </w:r>
    </w:p>
    <w:p w14:paraId="6DCEDB02" w14:textId="77777777" w:rsidR="00151349" w:rsidRPr="0004726C" w:rsidRDefault="00151349" w:rsidP="00151349">
      <w:pPr>
        <w:pStyle w:val="Default"/>
        <w:spacing w:after="120" w:line="276" w:lineRule="auto"/>
        <w:ind w:left="357" w:right="6" w:hanging="357"/>
        <w:jc w:val="both"/>
        <w:rPr>
          <w:b/>
          <w:bCs/>
          <w:sz w:val="22"/>
          <w:lang w:val="pl-PL"/>
        </w:rPr>
      </w:pPr>
      <w:r w:rsidRPr="0004726C">
        <w:rPr>
          <w:b/>
          <w:bCs/>
          <w:sz w:val="22"/>
          <w:lang w:val="pl-PL"/>
        </w:rPr>
        <w:t>dla Zadania 1</w:t>
      </w:r>
    </w:p>
    <w:p w14:paraId="33B4CE98" w14:textId="77777777" w:rsidR="00151349" w:rsidRPr="00F444CC" w:rsidRDefault="00151349" w:rsidP="00151349">
      <w:pPr>
        <w:pStyle w:val="Default"/>
        <w:spacing w:after="120" w:line="276" w:lineRule="auto"/>
        <w:ind w:left="357" w:right="6" w:hanging="357"/>
        <w:jc w:val="both"/>
        <w:rPr>
          <w:sz w:val="22"/>
          <w:lang w:val="pl-PL"/>
        </w:rPr>
      </w:pPr>
      <w:r w:rsidRPr="0004726C">
        <w:rPr>
          <w:sz w:val="22"/>
          <w:lang w:val="pl-PL"/>
        </w:rPr>
        <w:t>a)</w:t>
      </w:r>
      <w:r w:rsidRPr="0004726C">
        <w:rPr>
          <w:sz w:val="22"/>
          <w:lang w:val="pl-PL"/>
        </w:rPr>
        <w:tab/>
      </w:r>
      <w:r w:rsidRPr="00F444CC">
        <w:rPr>
          <w:sz w:val="22"/>
          <w:lang w:val="pl-PL"/>
        </w:rPr>
        <w:t xml:space="preserve">aktualnego zaświadczenia o wpisie do rejestru działalności regulowanej w zakresie odbierania odpadów komunalnych od właścicieli nieruchomości prowadzonego przez Burmistrza Miasta Kostrzyn nad Odrą, </w:t>
      </w:r>
    </w:p>
    <w:p w14:paraId="7CDBFC44" w14:textId="77777777" w:rsidR="000B4A5F" w:rsidRDefault="00151349" w:rsidP="000B4A5F">
      <w:pPr>
        <w:pStyle w:val="Default"/>
        <w:spacing w:after="120" w:line="276" w:lineRule="auto"/>
        <w:ind w:left="357" w:right="6" w:hanging="357"/>
        <w:jc w:val="both"/>
        <w:rPr>
          <w:sz w:val="22"/>
          <w:lang w:val="pl-PL"/>
        </w:rPr>
      </w:pPr>
      <w:r w:rsidRPr="00F444CC">
        <w:rPr>
          <w:sz w:val="22"/>
          <w:lang w:val="pl-PL"/>
        </w:rPr>
        <w:t xml:space="preserve">b)   aktualnego zaświadczenia o wpisie do Rejestru podmiotów wprowadzających produkty, produkty w opakowaniach i gospodarujących odpadami BDO, o którym mowa w Ustawie o odpadach z 14 grudnia 2012 r. </w:t>
      </w:r>
      <w:r w:rsidR="000B4A5F" w:rsidRPr="00F444CC">
        <w:rPr>
          <w:sz w:val="22"/>
          <w:lang w:val="pl-PL"/>
        </w:rPr>
        <w:t>(Dz.U. z 20</w:t>
      </w:r>
      <w:r w:rsidR="000B4A5F">
        <w:rPr>
          <w:sz w:val="22"/>
          <w:lang w:val="pl-PL"/>
        </w:rPr>
        <w:t>23</w:t>
      </w:r>
      <w:r w:rsidR="000B4A5F" w:rsidRPr="00F444CC">
        <w:rPr>
          <w:sz w:val="22"/>
          <w:lang w:val="pl-PL"/>
        </w:rPr>
        <w:t xml:space="preserve"> r. poz. </w:t>
      </w:r>
      <w:r w:rsidR="000B4A5F">
        <w:rPr>
          <w:sz w:val="22"/>
          <w:lang w:val="pl-PL"/>
        </w:rPr>
        <w:t>1587 tj.</w:t>
      </w:r>
      <w:r w:rsidR="000B4A5F" w:rsidRPr="00F444CC">
        <w:rPr>
          <w:sz w:val="22"/>
          <w:lang w:val="pl-PL"/>
        </w:rPr>
        <w:t>),</w:t>
      </w:r>
    </w:p>
    <w:p w14:paraId="06DE588A" w14:textId="3F5361CE" w:rsidR="00151349" w:rsidRDefault="00151349" w:rsidP="000B4A5F">
      <w:pPr>
        <w:pStyle w:val="Default"/>
        <w:spacing w:after="120" w:line="276" w:lineRule="auto"/>
        <w:ind w:left="357" w:right="6" w:hanging="357"/>
        <w:jc w:val="both"/>
        <w:rPr>
          <w:b/>
          <w:bCs/>
          <w:sz w:val="22"/>
          <w:lang w:val="pl-PL"/>
        </w:rPr>
      </w:pPr>
      <w:r w:rsidRPr="0004726C">
        <w:rPr>
          <w:sz w:val="22"/>
          <w:lang w:val="pl-PL"/>
        </w:rPr>
        <w:t xml:space="preserve">  </w:t>
      </w:r>
      <w:r w:rsidRPr="0004726C">
        <w:rPr>
          <w:b/>
          <w:bCs/>
          <w:sz w:val="22"/>
          <w:lang w:val="pl-PL"/>
        </w:rPr>
        <w:t>dla Zadania 2</w:t>
      </w:r>
    </w:p>
    <w:p w14:paraId="1AF76526" w14:textId="77777777" w:rsidR="00151349" w:rsidRPr="00F444CC" w:rsidRDefault="00151349" w:rsidP="00151349">
      <w:pPr>
        <w:pStyle w:val="Default"/>
        <w:spacing w:after="120" w:line="276" w:lineRule="auto"/>
        <w:ind w:right="6"/>
        <w:jc w:val="both"/>
        <w:rPr>
          <w:b/>
          <w:bCs/>
          <w:sz w:val="22"/>
          <w:lang w:val="pl-PL"/>
        </w:rPr>
      </w:pPr>
      <w:r w:rsidRPr="00F444CC">
        <w:rPr>
          <w:sz w:val="22"/>
          <w:lang w:val="pl-PL"/>
        </w:rPr>
        <w:t>a) aktualnego zezwolenia na  zbieranie odpadów i zezwolenia na transport wydane przez właściwy organ</w:t>
      </w:r>
      <w:r>
        <w:rPr>
          <w:sz w:val="22"/>
          <w:lang w:val="pl-PL"/>
        </w:rPr>
        <w:t>,</w:t>
      </w:r>
      <w:r w:rsidRPr="00F444CC">
        <w:rPr>
          <w:sz w:val="22"/>
          <w:lang w:val="pl-PL"/>
        </w:rPr>
        <w:t xml:space="preserve"> </w:t>
      </w:r>
    </w:p>
    <w:p w14:paraId="22DB71A2" w14:textId="3E343127" w:rsidR="000A6A58" w:rsidRDefault="00DB3430" w:rsidP="00F343AC">
      <w:pPr>
        <w:pStyle w:val="Default"/>
        <w:spacing w:after="120" w:line="276" w:lineRule="auto"/>
        <w:ind w:left="357" w:right="6" w:hanging="357"/>
        <w:jc w:val="both"/>
        <w:rPr>
          <w:bCs/>
          <w:sz w:val="22"/>
          <w:lang w:val="pl-PL"/>
        </w:rPr>
      </w:pPr>
      <w:r w:rsidRPr="00D51E2D">
        <w:rPr>
          <w:bCs/>
          <w:sz w:val="22"/>
          <w:lang w:val="pl-PL"/>
        </w:rPr>
        <w:t>5.</w:t>
      </w:r>
      <w:r w:rsidRPr="00D51E2D">
        <w:rPr>
          <w:bCs/>
          <w:sz w:val="22"/>
          <w:lang w:val="pl-PL"/>
        </w:rPr>
        <w:tab/>
        <w:t>Jeżeli Wykonawca ma siedzibę lub miejsce zamieszkania poza terytorium Rzeczypospolitej Polskiej, zamiast</w:t>
      </w:r>
      <w:r w:rsidR="000A6A58" w:rsidRPr="00D51E2D">
        <w:rPr>
          <w:bCs/>
          <w:sz w:val="22"/>
          <w:lang w:val="pl-PL"/>
        </w:rPr>
        <w:t>:</w:t>
      </w:r>
    </w:p>
    <w:p w14:paraId="57A31A22" w14:textId="77777777" w:rsidR="000A6A58" w:rsidRPr="000A6A58" w:rsidRDefault="000A6A58" w:rsidP="000A6A58">
      <w:pPr>
        <w:pStyle w:val="Default"/>
        <w:spacing w:after="120" w:line="276" w:lineRule="auto"/>
        <w:ind w:left="357" w:right="6" w:hanging="357"/>
        <w:jc w:val="both"/>
        <w:rPr>
          <w:bCs/>
          <w:sz w:val="22"/>
          <w:lang w:val="pl-PL"/>
        </w:rPr>
      </w:pPr>
      <w:r>
        <w:rPr>
          <w:bCs/>
          <w:sz w:val="22"/>
          <w:lang w:val="pl-PL"/>
        </w:rPr>
        <w:lastRenderedPageBreak/>
        <w:t xml:space="preserve">a) </w:t>
      </w:r>
      <w:r w:rsidRPr="000A6A58">
        <w:rPr>
          <w:bCs/>
          <w:sz w:val="22"/>
          <w:lang w:val="pl-PL"/>
        </w:rPr>
        <w:t xml:space="preserve">informacji z Krajowego Rejestru Karnego, o której mowa w ust. </w:t>
      </w:r>
      <w:r>
        <w:rPr>
          <w:bCs/>
          <w:sz w:val="22"/>
          <w:lang w:val="pl-PL"/>
        </w:rPr>
        <w:t xml:space="preserve">4 </w:t>
      </w:r>
      <w:r w:rsidRPr="000A6A58">
        <w:rPr>
          <w:bCs/>
          <w:sz w:val="22"/>
          <w:lang w:val="pl-PL"/>
        </w:rPr>
        <w:t xml:space="preserve"> pkt </w:t>
      </w:r>
      <w:r>
        <w:rPr>
          <w:bCs/>
          <w:sz w:val="22"/>
          <w:lang w:val="pl-PL"/>
        </w:rPr>
        <w:t>2a</w:t>
      </w:r>
      <w:r w:rsidRPr="000A6A58">
        <w:rPr>
          <w:bCs/>
          <w:sz w:val="22"/>
          <w:lang w:val="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2a</w:t>
      </w:r>
      <w:r w:rsidR="00193A25">
        <w:rPr>
          <w:bCs/>
          <w:sz w:val="22"/>
          <w:lang w:val="pl-PL"/>
        </w:rPr>
        <w:t>, wystawioną nie wcześniej niż 6 miesięcy przed jego złożeniem,</w:t>
      </w:r>
    </w:p>
    <w:p w14:paraId="272E72BA" w14:textId="77777777" w:rsidR="000A6A58" w:rsidRPr="000A6A58" w:rsidRDefault="00193A25" w:rsidP="000A6A58">
      <w:pPr>
        <w:pStyle w:val="Default"/>
        <w:spacing w:after="120" w:line="276" w:lineRule="auto"/>
        <w:ind w:left="357" w:right="6" w:hanging="357"/>
        <w:jc w:val="both"/>
        <w:rPr>
          <w:bCs/>
          <w:sz w:val="22"/>
          <w:lang w:val="pl-PL"/>
        </w:rPr>
      </w:pPr>
      <w:r>
        <w:rPr>
          <w:bCs/>
          <w:sz w:val="22"/>
          <w:lang w:val="pl-PL"/>
        </w:rPr>
        <w:t>b</w:t>
      </w:r>
      <w:r w:rsidR="000A6A58" w:rsidRPr="000A6A58">
        <w:rPr>
          <w:bCs/>
          <w:sz w:val="22"/>
          <w:lang w:val="pl-PL"/>
        </w:rPr>
        <w:t xml:space="preserve">) odpisu albo informacji z Krajowego Rejestru Sądowego lub z Centralnej Ewidencji i Informacji o Działalności Gospodarczej, o których mowa w ust. </w:t>
      </w:r>
      <w:r>
        <w:rPr>
          <w:bCs/>
          <w:sz w:val="22"/>
          <w:lang w:val="pl-PL"/>
        </w:rPr>
        <w:t>4</w:t>
      </w:r>
      <w:r w:rsidR="000A6A58" w:rsidRPr="000A6A58">
        <w:rPr>
          <w:bCs/>
          <w:sz w:val="22"/>
          <w:lang w:val="pl-PL"/>
        </w:rPr>
        <w:t xml:space="preserve"> pkt </w:t>
      </w:r>
      <w:r>
        <w:rPr>
          <w:bCs/>
          <w:sz w:val="22"/>
          <w:lang w:val="pl-PL"/>
        </w:rPr>
        <w:t>2 d</w:t>
      </w:r>
      <w:r w:rsidR="000A6A58" w:rsidRPr="000A6A58">
        <w:rPr>
          <w:bCs/>
          <w:sz w:val="22"/>
          <w:lang w:val="pl-PL"/>
        </w:rPr>
        <w:t xml:space="preserve"> - składa dokument lub dokumenty wystawione w kraju, w którym wykonawca ma siedzibę lub miejsce zamieszkania, potwierdzające odpowiednio, że:</w:t>
      </w:r>
    </w:p>
    <w:p w14:paraId="3BF42462" w14:textId="77777777" w:rsidR="000A6A58" w:rsidRDefault="00193A25" w:rsidP="000A6A58">
      <w:pPr>
        <w:pStyle w:val="Default"/>
        <w:spacing w:after="120" w:line="276" w:lineRule="auto"/>
        <w:ind w:left="357" w:right="6" w:hanging="357"/>
        <w:jc w:val="both"/>
        <w:rPr>
          <w:bCs/>
          <w:sz w:val="22"/>
          <w:lang w:val="pl-PL"/>
        </w:rPr>
      </w:pPr>
      <w:r>
        <w:rPr>
          <w:bCs/>
          <w:sz w:val="22"/>
          <w:lang w:val="pl-PL"/>
        </w:rPr>
        <w:t xml:space="preserve">- </w:t>
      </w:r>
      <w:r w:rsidR="000A6A58" w:rsidRPr="000A6A58">
        <w:rPr>
          <w:bCs/>
          <w:sz w:val="22"/>
          <w:lang w:val="pl-PL"/>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Pr>
          <w:bCs/>
          <w:sz w:val="22"/>
          <w:lang w:val="pl-PL"/>
        </w:rPr>
        <w:t xml:space="preserve">procedury, wystawiony nie wcześniej niż 3 miesiące </w:t>
      </w:r>
      <w:r w:rsidRPr="00193A25">
        <w:rPr>
          <w:bCs/>
          <w:sz w:val="22"/>
          <w:lang w:val="pl-PL"/>
        </w:rPr>
        <w:t>przed je</w:t>
      </w:r>
      <w:r>
        <w:rPr>
          <w:bCs/>
          <w:sz w:val="22"/>
          <w:lang w:val="pl-PL"/>
        </w:rPr>
        <w:t>go</w:t>
      </w:r>
      <w:r w:rsidRPr="00193A25">
        <w:rPr>
          <w:bCs/>
          <w:sz w:val="22"/>
          <w:lang w:val="pl-PL"/>
        </w:rPr>
        <w:t xml:space="preserve"> złożeniem,</w:t>
      </w:r>
    </w:p>
    <w:p w14:paraId="2024A323"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 xml:space="preserve">Dokument, o którym mowa powyżej, powinien być wystawiony nie wcześniej niż 3 miesiące przed </w:t>
      </w:r>
      <w:r w:rsidR="00594344">
        <w:rPr>
          <w:bCs/>
          <w:sz w:val="22"/>
          <w:lang w:val="pl-PL"/>
        </w:rPr>
        <w:t>ich złożeniem.</w:t>
      </w:r>
    </w:p>
    <w:p w14:paraId="38933FE5" w14:textId="1549D643"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6.</w:t>
      </w:r>
      <w:r w:rsidRPr="00DB3430">
        <w:rPr>
          <w:bCs/>
          <w:sz w:val="22"/>
          <w:lang w:val="pl-PL"/>
        </w:rPr>
        <w:tab/>
        <w:t>Jeżeli w kraju, w którym Wykonawca ma siedzibę lub miejsce zamieszkania,</w:t>
      </w:r>
      <w:r w:rsidR="008678DB">
        <w:rPr>
          <w:bCs/>
          <w:sz w:val="22"/>
          <w:lang w:val="pl-PL"/>
        </w:rPr>
        <w:t>lub miejsce zamieszkania ma osoba, której dokument dotyczy,</w:t>
      </w:r>
      <w:r w:rsidRPr="00DB3430">
        <w:rPr>
          <w:bCs/>
          <w:sz w:val="22"/>
          <w:lang w:val="pl-PL"/>
        </w:rPr>
        <w:t xml:space="preserve"> nie wydaje się dokumentów, o których mowa w ust. </w:t>
      </w:r>
      <w:r w:rsidR="00404E86">
        <w:rPr>
          <w:bCs/>
          <w:sz w:val="22"/>
          <w:lang w:val="pl-PL"/>
        </w:rPr>
        <w:t>5</w:t>
      </w:r>
      <w:r w:rsidRPr="00DB3430">
        <w:rPr>
          <w:bCs/>
          <w:sz w:val="22"/>
          <w:lang w:val="pl-PL"/>
        </w:rPr>
        <w:t>, zastępuje się je w całości lub części dokumentem zawierającym odpowiednio oświadczenie Wykonawcy, ze wskazaniem osoby albo osób uprawnionych do jego reprezentacji,</w:t>
      </w:r>
      <w:r w:rsidR="00594344" w:rsidRPr="00594344">
        <w:rPr>
          <w:bCs/>
          <w:sz w:val="22"/>
          <w:lang w:val="pl-PL"/>
        </w:rPr>
        <w:t xml:space="preserve"> lub oświadczenie osoby, której dokument miał dotyczyć, złożone pod przysięgą, lub, jeżeli w kraju, w którym wykonawca ma siedzibę lub miejsce zamieszkania nie ma przepisów o oświadczeniu pod przysięgą, złożone przed organem</w:t>
      </w:r>
      <w:r w:rsidR="00594344">
        <w:rPr>
          <w:bCs/>
          <w:sz w:val="22"/>
          <w:lang w:val="pl-PL"/>
        </w:rPr>
        <w:t xml:space="preserve"> </w:t>
      </w:r>
      <w:r w:rsidR="00594344" w:rsidRPr="00594344">
        <w:rPr>
          <w:bCs/>
          <w:sz w:val="22"/>
          <w:lang w:val="pl-PL"/>
        </w:rPr>
        <w:t xml:space="preserve">sądowym lub administracyjnym, notariuszem, organem samorządu zawodowego lub gospodarczego, właściwym ze względu na siedzibę lub miejsce zamieszkania </w:t>
      </w:r>
      <w:r w:rsidR="000A0F75">
        <w:rPr>
          <w:bCs/>
          <w:sz w:val="22"/>
          <w:lang w:val="pl-PL"/>
        </w:rPr>
        <w:t>W</w:t>
      </w:r>
      <w:r w:rsidR="00594344" w:rsidRPr="00594344">
        <w:rPr>
          <w:bCs/>
          <w:sz w:val="22"/>
          <w:lang w:val="pl-PL"/>
        </w:rPr>
        <w:t>ykonawcy.</w:t>
      </w:r>
      <w:r w:rsidRPr="00DB3430">
        <w:rPr>
          <w:bCs/>
          <w:sz w:val="22"/>
          <w:lang w:val="pl-PL"/>
        </w:rPr>
        <w:t xml:space="preserve"> </w:t>
      </w:r>
    </w:p>
    <w:p w14:paraId="0407074A" w14:textId="1533DD85" w:rsidR="00DB3430" w:rsidRDefault="00DB3430" w:rsidP="003C797D">
      <w:pPr>
        <w:pStyle w:val="Default"/>
        <w:spacing w:after="120" w:line="276" w:lineRule="auto"/>
        <w:ind w:left="357" w:right="6" w:hanging="357"/>
        <w:jc w:val="both"/>
        <w:rPr>
          <w:bCs/>
          <w:sz w:val="22"/>
          <w:lang w:val="pl-PL"/>
        </w:rPr>
      </w:pPr>
      <w:r w:rsidRPr="00DB3430">
        <w:rPr>
          <w:bCs/>
          <w:sz w:val="22"/>
          <w:lang w:val="pl-PL"/>
        </w:rPr>
        <w:t>7.</w:t>
      </w:r>
      <w:r w:rsidRPr="00DB3430">
        <w:rPr>
          <w:bCs/>
          <w:sz w:val="22"/>
          <w:lang w:val="pl-PL"/>
        </w:rPr>
        <w:tab/>
      </w:r>
      <w:r w:rsidR="00E33912">
        <w:rPr>
          <w:bCs/>
          <w:sz w:val="22"/>
          <w:lang w:val="pl-PL"/>
        </w:rPr>
        <w:t xml:space="preserve"> </w:t>
      </w:r>
      <w:r w:rsidRPr="00DB3430">
        <w:rPr>
          <w:bCs/>
          <w:sz w:val="22"/>
          <w:lang w:val="pl-PL"/>
        </w:rPr>
        <w:t>W zakresie nieuregulowanym ustawą P</w:t>
      </w:r>
      <w:r w:rsidR="00EA41E1">
        <w:rPr>
          <w:bCs/>
          <w:sz w:val="22"/>
          <w:lang w:val="pl-PL"/>
        </w:rPr>
        <w:t>zp</w:t>
      </w:r>
      <w:r w:rsidRPr="00DB3430">
        <w:rPr>
          <w:bCs/>
          <w:sz w:val="22"/>
          <w:lang w:val="pl-PL"/>
        </w:rPr>
        <w:t xml:space="preserve"> lub niniejszą SWZ do oświadczeń </w:t>
      </w:r>
      <w:r w:rsidR="004E02FC">
        <w:rPr>
          <w:bCs/>
          <w:sz w:val="22"/>
          <w:lang w:val="pl-PL"/>
        </w:rPr>
        <w:br/>
      </w:r>
      <w:r w:rsidRPr="00DB3430">
        <w:rPr>
          <w:bCs/>
          <w:sz w:val="22"/>
          <w:lang w:val="pl-PL"/>
        </w:rP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0A0F75">
        <w:rPr>
          <w:bCs/>
          <w:sz w:val="22"/>
          <w:lang w:val="pl-PL"/>
        </w:rPr>
        <w:t xml:space="preserve">(Dz.U. z 2020 r. poz. 2415) </w:t>
      </w:r>
      <w:r w:rsidRPr="00DB3430">
        <w:rPr>
          <w:bCs/>
          <w:sz w:val="22"/>
          <w:lang w:val="pl-PL"/>
        </w:rPr>
        <w:t xml:space="preserve">oraz rozporządzenia Prezesa Rady Ministrów z dnia </w:t>
      </w:r>
      <w:r w:rsidR="000A0F75">
        <w:rPr>
          <w:bCs/>
          <w:sz w:val="22"/>
          <w:lang w:val="pl-PL"/>
        </w:rPr>
        <w:t>30</w:t>
      </w:r>
      <w:r w:rsidRPr="00DB3430">
        <w:rPr>
          <w:bCs/>
          <w:sz w:val="22"/>
          <w:lang w:val="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0A0F75">
        <w:rPr>
          <w:bCs/>
          <w:sz w:val="22"/>
          <w:lang w:val="pl-PL"/>
        </w:rPr>
        <w:t xml:space="preserve"> (Dz.U. z 2020 r. poz. 2452).</w:t>
      </w:r>
    </w:p>
    <w:p w14:paraId="1CAF6638" w14:textId="77777777" w:rsidR="00F23A12" w:rsidRPr="00F23A12" w:rsidRDefault="003C797D" w:rsidP="00F23A12">
      <w:pPr>
        <w:pStyle w:val="Default"/>
        <w:spacing w:after="120" w:line="276" w:lineRule="auto"/>
        <w:ind w:left="357" w:right="6" w:hanging="357"/>
        <w:jc w:val="both"/>
        <w:rPr>
          <w:b/>
          <w:bCs/>
          <w:sz w:val="22"/>
          <w:lang w:val="pl-PL"/>
        </w:rPr>
      </w:pPr>
      <w:r>
        <w:rPr>
          <w:b/>
          <w:bCs/>
          <w:sz w:val="22"/>
          <w:lang w:val="pl-PL"/>
        </w:rPr>
        <w:t>8</w:t>
      </w:r>
      <w:r w:rsidR="00F23A12" w:rsidRPr="00F23A12">
        <w:rPr>
          <w:b/>
          <w:bCs/>
          <w:sz w:val="22"/>
          <w:lang w:val="pl-PL"/>
        </w:rPr>
        <w:t>.</w:t>
      </w:r>
      <w:r w:rsidR="00F23A12" w:rsidRPr="00F23A12">
        <w:rPr>
          <w:b/>
          <w:bCs/>
          <w:sz w:val="22"/>
          <w:lang w:val="pl-PL"/>
        </w:rPr>
        <w:tab/>
      </w:r>
      <w:r w:rsidR="004F15DD">
        <w:rPr>
          <w:b/>
          <w:bCs/>
          <w:sz w:val="22"/>
          <w:lang w:val="pl-PL"/>
        </w:rPr>
        <w:t>Wykonawcy wspólnie ubiegający się o zamówienie.</w:t>
      </w:r>
    </w:p>
    <w:p w14:paraId="0FF13F00" w14:textId="77777777" w:rsidR="00F23A12" w:rsidRPr="00F23A12" w:rsidRDefault="00F23A12" w:rsidP="00DC2E6C">
      <w:pPr>
        <w:pStyle w:val="Default"/>
        <w:spacing w:after="120" w:line="276" w:lineRule="auto"/>
        <w:ind w:right="6"/>
        <w:jc w:val="both"/>
        <w:rPr>
          <w:bCs/>
          <w:sz w:val="22"/>
          <w:lang w:val="pl-PL"/>
        </w:rPr>
      </w:pPr>
      <w:r w:rsidRPr="00F23A12">
        <w:rPr>
          <w:bCs/>
          <w:sz w:val="22"/>
          <w:lang w:val="pl-PL"/>
        </w:rPr>
        <w:t xml:space="preserve">W przypadku wnoszenia oferty wspólnej przez dwa </w:t>
      </w:r>
      <w:r w:rsidR="00DC2E6C">
        <w:rPr>
          <w:bCs/>
          <w:sz w:val="22"/>
          <w:lang w:val="pl-PL"/>
        </w:rPr>
        <w:t xml:space="preserve">lub więcej podmioty gospodarcze </w:t>
      </w:r>
      <w:r w:rsidRPr="00F23A12">
        <w:rPr>
          <w:bCs/>
          <w:sz w:val="22"/>
          <w:lang w:val="pl-PL"/>
        </w:rPr>
        <w:t>(konsorcja/spółki cywilne) oferta musi spełniać wymagania określone w art. 58 ustawy P</w:t>
      </w:r>
      <w:r w:rsidR="000A0F75">
        <w:rPr>
          <w:bCs/>
          <w:sz w:val="22"/>
          <w:lang w:val="pl-PL"/>
        </w:rPr>
        <w:t>zp</w:t>
      </w:r>
      <w:r w:rsidRPr="00F23A12">
        <w:rPr>
          <w:bCs/>
          <w:sz w:val="22"/>
          <w:lang w:val="pl-PL"/>
        </w:rPr>
        <w:t>, w tym:</w:t>
      </w:r>
    </w:p>
    <w:p w14:paraId="350A8F82" w14:textId="1EE73870" w:rsidR="00F23A12" w:rsidRPr="00DC2E6C" w:rsidRDefault="00DC2E6C" w:rsidP="00F23A12">
      <w:pPr>
        <w:pStyle w:val="Default"/>
        <w:spacing w:after="120" w:line="276" w:lineRule="auto"/>
        <w:ind w:left="357" w:right="6" w:hanging="357"/>
        <w:jc w:val="both"/>
        <w:rPr>
          <w:b/>
          <w:bCs/>
          <w:sz w:val="22"/>
          <w:lang w:val="pl-PL"/>
        </w:rPr>
      </w:pPr>
      <w:r>
        <w:rPr>
          <w:bCs/>
          <w:sz w:val="22"/>
          <w:lang w:val="pl-PL"/>
        </w:rPr>
        <w:t>1</w:t>
      </w:r>
      <w:r w:rsidR="00F23A12" w:rsidRPr="00F23A12">
        <w:rPr>
          <w:bCs/>
          <w:sz w:val="22"/>
          <w:lang w:val="pl-PL"/>
        </w:rPr>
        <w:t>)</w:t>
      </w:r>
      <w:r w:rsidR="00F23A12" w:rsidRPr="00F23A12">
        <w:rPr>
          <w:bCs/>
          <w:sz w:val="22"/>
          <w:lang w:val="pl-PL"/>
        </w:rPr>
        <w:tab/>
        <w:t xml:space="preserve">w przypadku Wykonawców wspólnie ubiegających się o udzielenie zamówienia, zgodnie z art. 58 ust. 2 ustawy Pzp Wykonawcy ustanawiają pełnomocnika do reprezentowania ich w postępowaniu o udzielenie zamówienia lub pełnomocnictwo do reprezentowania </w:t>
      </w:r>
      <w:r w:rsidR="000A0F75">
        <w:rPr>
          <w:bCs/>
          <w:sz w:val="22"/>
          <w:lang w:val="pl-PL"/>
        </w:rPr>
        <w:br/>
      </w:r>
      <w:r w:rsidR="00F23A12" w:rsidRPr="00F23A12">
        <w:rPr>
          <w:bCs/>
          <w:sz w:val="22"/>
          <w:lang w:val="pl-PL"/>
        </w:rPr>
        <w:t xml:space="preserve">w postępowaniu i zawarcia umowy. </w:t>
      </w:r>
      <w:r w:rsidR="00F23A12" w:rsidRPr="00DC2E6C">
        <w:rPr>
          <w:b/>
          <w:bCs/>
          <w:sz w:val="22"/>
          <w:lang w:val="pl-PL"/>
        </w:rPr>
        <w:t>W związku z powyższym</w:t>
      </w:r>
      <w:r w:rsidR="00A738D3">
        <w:rPr>
          <w:b/>
          <w:bCs/>
          <w:sz w:val="22"/>
          <w:lang w:val="pl-PL"/>
        </w:rPr>
        <w:t>,</w:t>
      </w:r>
      <w:r w:rsidR="00F23A12" w:rsidRPr="00DC2E6C">
        <w:rPr>
          <w:b/>
          <w:bCs/>
          <w:sz w:val="22"/>
          <w:lang w:val="pl-PL"/>
        </w:rPr>
        <w:t xml:space="preserve"> niezbędne jest </w:t>
      </w:r>
      <w:r w:rsidR="00F23A12" w:rsidRPr="00DC2E6C">
        <w:rPr>
          <w:b/>
          <w:bCs/>
          <w:sz w:val="22"/>
          <w:lang w:val="pl-PL"/>
        </w:rPr>
        <w:lastRenderedPageBreak/>
        <w:t xml:space="preserve">przedłożenie w ofercie dokumentu zawierającego pełnomocnictwo w celu ustalenia podmiotu uprawnionego do występowania w imieniu Wykonawców w sposób umożliwiający ich identyfikację. </w:t>
      </w:r>
    </w:p>
    <w:p w14:paraId="71304404"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t>2</w:t>
      </w:r>
      <w:r w:rsidR="00F23A12" w:rsidRPr="00F23A12">
        <w:rPr>
          <w:bCs/>
          <w:sz w:val="22"/>
          <w:lang w:val="pl-PL"/>
        </w:rPr>
        <w:t>)</w:t>
      </w:r>
      <w:r w:rsidR="00F23A12" w:rsidRPr="00F23A12">
        <w:rPr>
          <w:bCs/>
          <w:sz w:val="22"/>
          <w:lang w:val="pl-PL"/>
        </w:rPr>
        <w:tab/>
        <w:t xml:space="preserve">Wykonawcy wspólnie ubiegający się o udzielenie zamówienia </w:t>
      </w:r>
      <w:r w:rsidR="00F23A12" w:rsidRPr="00DC2E6C">
        <w:rPr>
          <w:b/>
          <w:bCs/>
          <w:sz w:val="22"/>
          <w:lang w:val="pl-PL"/>
        </w:rPr>
        <w:t>dołączają do oferty oświadczenie, z którego wynika jaki zakres rzeczowy wykonania zamówienia realizować zamierzają poszczególni wykonawcy.</w:t>
      </w:r>
    </w:p>
    <w:p w14:paraId="63AE4CD4" w14:textId="77777777" w:rsidR="00F23A12" w:rsidRPr="00F23A12" w:rsidRDefault="00F23A12" w:rsidP="00F23A12">
      <w:pPr>
        <w:pStyle w:val="Default"/>
        <w:spacing w:after="120" w:line="276" w:lineRule="auto"/>
        <w:ind w:left="357" w:right="6" w:hanging="357"/>
        <w:jc w:val="both"/>
        <w:rPr>
          <w:bCs/>
          <w:sz w:val="22"/>
          <w:lang w:val="pl-PL"/>
        </w:rPr>
      </w:pPr>
      <w:r w:rsidRPr="00F23A12">
        <w:rPr>
          <w:bCs/>
          <w:sz w:val="22"/>
          <w:lang w:val="pl-PL"/>
        </w:rPr>
        <w:t>3)</w:t>
      </w:r>
      <w:r w:rsidRPr="00F23A12">
        <w:rPr>
          <w:bCs/>
          <w:sz w:val="22"/>
          <w:lang w:val="pl-PL"/>
        </w:rPr>
        <w:tab/>
      </w:r>
      <w:r w:rsidRPr="004E02FC">
        <w:rPr>
          <w:bCs/>
          <w:sz w:val="22"/>
          <w:lang w:val="pl-PL"/>
        </w:rPr>
        <w:t xml:space="preserve">W celu wykazania niepodlegania wykluczeniu z postępowania o udzielenie zamówienia wymagane jest </w:t>
      </w:r>
      <w:r w:rsidR="00BB13B9" w:rsidRPr="004E02FC">
        <w:rPr>
          <w:bCs/>
          <w:sz w:val="22"/>
          <w:lang w:val="pl-PL"/>
        </w:rPr>
        <w:t xml:space="preserve">złożenie </w:t>
      </w:r>
      <w:r w:rsidRPr="004E02FC">
        <w:rPr>
          <w:bCs/>
          <w:sz w:val="22"/>
          <w:lang w:val="pl-PL"/>
        </w:rPr>
        <w:t xml:space="preserve">oświadczenia </w:t>
      </w:r>
      <w:r w:rsidR="00BB13B9" w:rsidRPr="004E02FC">
        <w:rPr>
          <w:bCs/>
          <w:sz w:val="22"/>
          <w:lang w:val="pl-PL"/>
        </w:rPr>
        <w:t xml:space="preserve">o niepodleganiu wykluczeniu, spełnianiu warunków udziału w postępowaniu w zakresie wskazanym przez Zamawiającego – na formularzu Jednolitego Europejskiego Dokumentu Zamówienia (JEDZ), </w:t>
      </w:r>
      <w:r w:rsidRPr="004E02FC">
        <w:rPr>
          <w:bCs/>
          <w:sz w:val="22"/>
          <w:lang w:val="pl-PL"/>
        </w:rPr>
        <w:t xml:space="preserve">i przedłożenia na wezwanie dokumentów dla </w:t>
      </w:r>
      <w:r w:rsidR="00422C68" w:rsidRPr="004E02FC">
        <w:rPr>
          <w:bCs/>
          <w:sz w:val="22"/>
          <w:lang w:val="pl-PL"/>
        </w:rPr>
        <w:t xml:space="preserve">każdego </w:t>
      </w:r>
      <w:r w:rsidR="004F15DD" w:rsidRPr="004E02FC">
        <w:rPr>
          <w:bCs/>
          <w:sz w:val="22"/>
          <w:lang w:val="pl-PL"/>
        </w:rPr>
        <w:t xml:space="preserve">Wykonawcy (konsorcjanta, wspólnika spółki cywilnej) </w:t>
      </w:r>
      <w:r w:rsidR="00E1291E" w:rsidRPr="004E02FC">
        <w:rPr>
          <w:bCs/>
          <w:sz w:val="22"/>
          <w:lang w:val="pl-PL"/>
        </w:rPr>
        <w:t xml:space="preserve">oddzielnie, o których </w:t>
      </w:r>
      <w:r w:rsidR="00422C68" w:rsidRPr="004E02FC">
        <w:rPr>
          <w:bCs/>
          <w:sz w:val="22"/>
          <w:lang w:val="pl-PL"/>
        </w:rPr>
        <w:t>mowa w rozdziale VI SWZ.</w:t>
      </w:r>
    </w:p>
    <w:p w14:paraId="30C65920" w14:textId="77777777" w:rsidR="00F23A12" w:rsidRPr="00422C68" w:rsidRDefault="003C797D" w:rsidP="00F23A12">
      <w:pPr>
        <w:pStyle w:val="Default"/>
        <w:spacing w:after="120" w:line="276" w:lineRule="auto"/>
        <w:ind w:left="357" w:right="6" w:hanging="357"/>
        <w:jc w:val="both"/>
        <w:rPr>
          <w:b/>
          <w:bCs/>
          <w:sz w:val="22"/>
          <w:lang w:val="pl-PL"/>
        </w:rPr>
      </w:pPr>
      <w:r>
        <w:rPr>
          <w:b/>
          <w:bCs/>
          <w:sz w:val="22"/>
          <w:lang w:val="pl-PL"/>
        </w:rPr>
        <w:t>9</w:t>
      </w:r>
      <w:r w:rsidR="00422C68" w:rsidRPr="00422C68">
        <w:rPr>
          <w:b/>
          <w:bCs/>
          <w:sz w:val="22"/>
          <w:lang w:val="pl-PL"/>
        </w:rPr>
        <w:t>.</w:t>
      </w:r>
      <w:r w:rsidR="00F23A12" w:rsidRPr="00422C68">
        <w:rPr>
          <w:b/>
          <w:bCs/>
          <w:sz w:val="22"/>
          <w:lang w:val="pl-PL"/>
        </w:rPr>
        <w:tab/>
        <w:t>Podwykonawcy.</w:t>
      </w:r>
    </w:p>
    <w:p w14:paraId="445600FC" w14:textId="77777777" w:rsidR="005733EC" w:rsidRDefault="005733EC" w:rsidP="005733EC">
      <w:pPr>
        <w:pStyle w:val="Default"/>
        <w:spacing w:after="120" w:line="276" w:lineRule="auto"/>
        <w:ind w:right="6"/>
        <w:jc w:val="both"/>
        <w:rPr>
          <w:bCs/>
          <w:sz w:val="22"/>
          <w:lang w:val="pl-PL"/>
        </w:rPr>
      </w:pPr>
      <w:r>
        <w:rPr>
          <w:bCs/>
          <w:sz w:val="22"/>
          <w:lang w:val="pl-PL"/>
        </w:rPr>
        <w:t xml:space="preserve">1) </w:t>
      </w:r>
      <w:r w:rsidRPr="00377BF0">
        <w:rPr>
          <w:bCs/>
          <w:sz w:val="22"/>
          <w:lang w:val="pl-PL"/>
        </w:rPr>
        <w:t>Wykonawca może powierz</w:t>
      </w:r>
      <w:r>
        <w:rPr>
          <w:bCs/>
          <w:sz w:val="22"/>
          <w:lang w:val="pl-PL"/>
        </w:rPr>
        <w:t xml:space="preserve">yć wykonanie części zamówienia Podwykonawcy. </w:t>
      </w:r>
      <w:r w:rsidRPr="00377BF0">
        <w:rPr>
          <w:bCs/>
          <w:sz w:val="22"/>
          <w:lang w:val="pl-PL"/>
        </w:rPr>
        <w:t>Powierzenie wykonania części zamówienia podwykonawcom nie zwalnia Wykonawcy z odpowiedzialności za należyte wykonanie tego zamówienia</w:t>
      </w:r>
      <w:r>
        <w:rPr>
          <w:bCs/>
          <w:sz w:val="22"/>
          <w:lang w:val="pl-PL"/>
        </w:rPr>
        <w:t>.</w:t>
      </w:r>
    </w:p>
    <w:p w14:paraId="32708DA7" w14:textId="77777777" w:rsidR="005733EC" w:rsidRDefault="005733EC" w:rsidP="005733EC">
      <w:pPr>
        <w:pStyle w:val="Default"/>
        <w:spacing w:after="120" w:line="276" w:lineRule="auto"/>
        <w:ind w:right="6"/>
        <w:jc w:val="both"/>
        <w:rPr>
          <w:bCs/>
          <w:sz w:val="22"/>
          <w:lang w:val="pl-PL"/>
        </w:rPr>
      </w:pPr>
      <w:r w:rsidRPr="0031019A">
        <w:rPr>
          <w:bCs/>
          <w:sz w:val="22"/>
          <w:lang w:val="pl-PL"/>
        </w:rPr>
        <w:t>2) Powierzenia wykonania części przedmiotu umowy podwykonawcy lub podwykonawcom wymaga zawarcia umowy o podwykonawstwo, przez którą zgodnie z art. 7 pkt 27 ustawy Pzp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2F70BCC" w14:textId="77777777" w:rsidR="005733EC" w:rsidRDefault="005733EC" w:rsidP="005733EC">
      <w:pPr>
        <w:pStyle w:val="Default"/>
        <w:spacing w:after="120" w:line="276" w:lineRule="auto"/>
        <w:ind w:right="6"/>
        <w:jc w:val="both"/>
        <w:rPr>
          <w:bCs/>
          <w:sz w:val="22"/>
          <w:lang w:val="pl-PL"/>
        </w:rPr>
      </w:pPr>
      <w:r>
        <w:rPr>
          <w:bCs/>
          <w:sz w:val="22"/>
          <w:lang w:val="pl-PL"/>
        </w:rPr>
        <w:t>3)</w:t>
      </w:r>
      <w:r w:rsidRPr="00377BF0">
        <w:rPr>
          <w:bCs/>
          <w:sz w:val="22"/>
          <w:lang w:val="pl-PL"/>
        </w:rPr>
        <w:t xml:space="preserve">W przypadku, gdy Wykonawca zamierza powierzyć wykonanie część zamówienia podwykonawcy, stosownie do treści art. 462 ust.2 ustawy Pzp, Zamawiający żąda wskazania przez Wykonawcę w </w:t>
      </w:r>
      <w:r w:rsidRPr="006F3F7F">
        <w:rPr>
          <w:bCs/>
          <w:sz w:val="22"/>
          <w:lang w:val="pl-PL"/>
        </w:rPr>
        <w:t>ofercie (na formularzu oferty – załącznik nr 1 do SWZ)</w:t>
      </w:r>
      <w:r>
        <w:rPr>
          <w:bCs/>
          <w:sz w:val="22"/>
          <w:lang w:val="pl-PL"/>
        </w:rPr>
        <w:t xml:space="preserve"> </w:t>
      </w:r>
      <w:r w:rsidRPr="00377BF0">
        <w:rPr>
          <w:bCs/>
          <w:sz w:val="22"/>
          <w:lang w:val="pl-PL"/>
        </w:rPr>
        <w:t xml:space="preserve">części zamówienia, których wykonanie zamierza powierzyć podwykonawcom, oraz podania nazw ewentualnych podwykonawców, jeżeli są już znani. </w:t>
      </w:r>
    </w:p>
    <w:p w14:paraId="7A8C5990" w14:textId="77777777" w:rsidR="005733EC" w:rsidRPr="003437F9" w:rsidRDefault="005733EC" w:rsidP="005733EC">
      <w:pPr>
        <w:pStyle w:val="Default"/>
        <w:spacing w:after="120" w:line="276" w:lineRule="auto"/>
        <w:ind w:right="6"/>
        <w:jc w:val="both"/>
        <w:rPr>
          <w:bCs/>
          <w:sz w:val="22"/>
          <w:lang w:val="pl-PL"/>
        </w:rPr>
      </w:pPr>
      <w:r w:rsidRPr="004E02FC">
        <w:rPr>
          <w:bCs/>
          <w:sz w:val="22"/>
          <w:lang w:val="pl-PL"/>
        </w:rPr>
        <w:t>4)Zamawiający nie wymaga, aby Wykonawca składał dokumenty lub oświadczenia o braku podstaw do wykluczenia odnoszące się do podwykonawcy, który nie udostępnił swoich  zasobów.</w:t>
      </w:r>
    </w:p>
    <w:p w14:paraId="7554DBF3" w14:textId="46CCBBFA" w:rsidR="005733EC" w:rsidRPr="00377BF0" w:rsidRDefault="005733EC" w:rsidP="005733EC">
      <w:pPr>
        <w:pStyle w:val="Default"/>
        <w:spacing w:after="120" w:line="276" w:lineRule="auto"/>
        <w:ind w:right="6"/>
        <w:jc w:val="both"/>
        <w:rPr>
          <w:bCs/>
          <w:sz w:val="22"/>
          <w:lang w:val="pl-PL"/>
        </w:rPr>
      </w:pPr>
      <w:r>
        <w:rPr>
          <w:bCs/>
          <w:sz w:val="22"/>
          <w:lang w:val="pl-PL"/>
        </w:rPr>
        <w:t>5</w:t>
      </w:r>
      <w:r w:rsidRPr="003437F9">
        <w:rPr>
          <w:bCs/>
          <w:sz w:val="22"/>
          <w:lang w:val="pl-PL"/>
        </w:rPr>
        <w:t>)</w:t>
      </w:r>
      <w:r>
        <w:rPr>
          <w:bCs/>
          <w:sz w:val="22"/>
          <w:lang w:val="pl-PL"/>
        </w:rPr>
        <w:t>P</w:t>
      </w:r>
      <w:r w:rsidRPr="000227A8">
        <w:rPr>
          <w:bCs/>
          <w:sz w:val="22"/>
          <w:lang w:val="pl-PL"/>
        </w:rPr>
        <w:t xml:space="preserve">rzed przystąpieniem do wykonania zamówienia </w:t>
      </w:r>
      <w:r>
        <w:rPr>
          <w:bCs/>
          <w:sz w:val="22"/>
          <w:lang w:val="pl-PL"/>
        </w:rPr>
        <w:t>W</w:t>
      </w:r>
      <w:r w:rsidRPr="000227A8">
        <w:rPr>
          <w:bCs/>
          <w:sz w:val="22"/>
          <w:lang w:val="pl-PL"/>
        </w:rPr>
        <w:t xml:space="preserve">ykonawca </w:t>
      </w:r>
      <w:r>
        <w:rPr>
          <w:bCs/>
          <w:sz w:val="22"/>
          <w:lang w:val="pl-PL"/>
        </w:rPr>
        <w:t xml:space="preserve">zobowiązany jest podać Zamawiającemu </w:t>
      </w:r>
      <w:r w:rsidRPr="000227A8">
        <w:rPr>
          <w:bCs/>
          <w:sz w:val="22"/>
          <w:lang w:val="pl-PL"/>
        </w:rPr>
        <w:t xml:space="preserve">nazwy, dane kontaktowe oraz przedstawicieli, podwykonawców zaangażowanych w usługi, jeżeli są już znani. Wykonawca zawiadamia </w:t>
      </w:r>
      <w:r>
        <w:rPr>
          <w:bCs/>
          <w:sz w:val="22"/>
          <w:lang w:val="pl-PL"/>
        </w:rPr>
        <w:t>Z</w:t>
      </w:r>
      <w:r w:rsidRPr="000227A8">
        <w:rPr>
          <w:bCs/>
          <w:sz w:val="22"/>
          <w:lang w:val="pl-PL"/>
        </w:rPr>
        <w:t>amawiającego o wszelkich zmianach w odniesieniu do informacji</w:t>
      </w:r>
      <w:r>
        <w:rPr>
          <w:bCs/>
          <w:sz w:val="22"/>
          <w:lang w:val="pl-PL"/>
        </w:rPr>
        <w:t xml:space="preserve"> w ww. zakresie </w:t>
      </w:r>
      <w:r w:rsidRPr="000227A8">
        <w:rPr>
          <w:bCs/>
          <w:sz w:val="22"/>
          <w:lang w:val="pl-PL"/>
        </w:rPr>
        <w:t>w trakcie realizacji zamówienia, a także przekazuje wymagane informacje na temat nowych podwykonawców, którym w późniejszym okresie zamierza powierzyć realizację usług.</w:t>
      </w:r>
    </w:p>
    <w:p w14:paraId="5386F62F" w14:textId="77777777" w:rsidR="005733EC" w:rsidRPr="00377BF0" w:rsidRDefault="005733EC" w:rsidP="005733EC">
      <w:pPr>
        <w:pStyle w:val="Default"/>
        <w:spacing w:after="120" w:line="276" w:lineRule="auto"/>
        <w:ind w:right="6"/>
        <w:jc w:val="both"/>
        <w:rPr>
          <w:bCs/>
          <w:sz w:val="22"/>
          <w:lang w:val="pl-PL"/>
        </w:rPr>
      </w:pPr>
      <w:r>
        <w:rPr>
          <w:bCs/>
          <w:sz w:val="22"/>
          <w:lang w:val="pl-PL"/>
        </w:rPr>
        <w:t>6</w:t>
      </w:r>
      <w:r w:rsidRPr="00377BF0">
        <w:rPr>
          <w:bCs/>
          <w:sz w:val="22"/>
          <w:lang w:val="pl-PL"/>
        </w:rPr>
        <w:t>)Stosownie do treści art. 462 ust. 7 ustawy Pzp,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F3B1E" w14:textId="3085C9DA" w:rsidR="005733EC" w:rsidRPr="00377BF0" w:rsidRDefault="005733EC" w:rsidP="005733EC">
      <w:pPr>
        <w:pStyle w:val="Default"/>
        <w:spacing w:after="120" w:line="276" w:lineRule="auto"/>
        <w:ind w:right="6"/>
        <w:jc w:val="both"/>
        <w:rPr>
          <w:bCs/>
          <w:sz w:val="22"/>
          <w:lang w:val="pl-PL"/>
        </w:rPr>
      </w:pPr>
      <w:r>
        <w:rPr>
          <w:bCs/>
          <w:sz w:val="22"/>
          <w:lang w:val="pl-PL"/>
        </w:rPr>
        <w:lastRenderedPageBreak/>
        <w:t>7</w:t>
      </w:r>
      <w:r w:rsidRPr="00377BF0">
        <w:rPr>
          <w:bCs/>
          <w:sz w:val="22"/>
          <w:lang w:val="pl-PL"/>
        </w:rPr>
        <w:t>)</w:t>
      </w:r>
      <w:r w:rsidRPr="003437F9">
        <w:t xml:space="preserve"> </w:t>
      </w:r>
      <w:r w:rsidRPr="003437F9">
        <w:rPr>
          <w:bCs/>
          <w:sz w:val="22"/>
          <w:lang w:val="pl-PL"/>
        </w:rPr>
        <w:t>Zasady zawierania umów z podwykonawcami zawarte są w projektowanych postanowieniach um</w:t>
      </w:r>
      <w:r>
        <w:rPr>
          <w:bCs/>
          <w:sz w:val="22"/>
          <w:lang w:val="pl-PL"/>
        </w:rPr>
        <w:t xml:space="preserve">owy stanowiących - </w:t>
      </w:r>
      <w:r w:rsidRPr="008761D9">
        <w:rPr>
          <w:b/>
          <w:bCs/>
          <w:sz w:val="22"/>
          <w:lang w:val="pl-PL"/>
        </w:rPr>
        <w:t xml:space="preserve">Załącznik nr </w:t>
      </w:r>
      <w:r w:rsidR="004331B1" w:rsidRPr="008761D9">
        <w:rPr>
          <w:b/>
          <w:bCs/>
          <w:sz w:val="22"/>
          <w:lang w:val="pl-PL"/>
        </w:rPr>
        <w:t>3</w:t>
      </w:r>
      <w:r w:rsidRPr="008761D9">
        <w:rPr>
          <w:b/>
          <w:bCs/>
          <w:sz w:val="22"/>
          <w:lang w:val="pl-PL"/>
        </w:rPr>
        <w:t xml:space="preserve"> do SWZ</w:t>
      </w:r>
      <w:r w:rsidRPr="00377BF0">
        <w:rPr>
          <w:bCs/>
          <w:sz w:val="22"/>
          <w:lang w:val="pl-PL"/>
        </w:rPr>
        <w:tab/>
      </w:r>
    </w:p>
    <w:p w14:paraId="26ABEA22" w14:textId="77777777" w:rsidR="005733EC" w:rsidRDefault="005733EC" w:rsidP="005733EC">
      <w:pPr>
        <w:pStyle w:val="Default"/>
        <w:spacing w:after="120" w:line="276" w:lineRule="auto"/>
        <w:ind w:right="6"/>
        <w:jc w:val="both"/>
        <w:rPr>
          <w:bCs/>
          <w:sz w:val="22"/>
          <w:lang w:val="pl-PL"/>
        </w:rPr>
      </w:pPr>
      <w:r>
        <w:rPr>
          <w:bCs/>
          <w:sz w:val="22"/>
          <w:lang w:val="pl-PL"/>
        </w:rPr>
        <w:t>8)</w:t>
      </w:r>
      <w:r w:rsidRPr="003437F9">
        <w:t xml:space="preserve"> </w:t>
      </w:r>
      <w:r w:rsidRPr="003437F9">
        <w:rPr>
          <w:bCs/>
          <w:sz w:val="22"/>
          <w:lang w:val="pl-PL"/>
        </w:rPr>
        <w:t xml:space="preserve">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Pr>
          <w:bCs/>
          <w:sz w:val="22"/>
          <w:lang w:val="pl-PL"/>
        </w:rPr>
        <w:t>Z</w:t>
      </w:r>
      <w:r w:rsidRPr="003437F9">
        <w:rPr>
          <w:bCs/>
          <w:sz w:val="22"/>
          <w:lang w:val="pl-PL"/>
        </w:rPr>
        <w:t xml:space="preserve">amawiającym a </w:t>
      </w:r>
      <w:r>
        <w:rPr>
          <w:bCs/>
          <w:sz w:val="22"/>
          <w:lang w:val="pl-PL"/>
        </w:rPr>
        <w:t>W</w:t>
      </w:r>
      <w:r w:rsidRPr="003437F9">
        <w:rPr>
          <w:bCs/>
          <w:sz w:val="22"/>
          <w:lang w:val="pl-PL"/>
        </w:rPr>
        <w:t>ykonawcą.</w:t>
      </w:r>
    </w:p>
    <w:p w14:paraId="2C41D41F" w14:textId="77777777" w:rsidR="005733EC" w:rsidRPr="0031019A" w:rsidRDefault="005733EC" w:rsidP="005733EC">
      <w:pPr>
        <w:pStyle w:val="Default"/>
        <w:spacing w:after="120" w:line="276" w:lineRule="auto"/>
        <w:ind w:right="6"/>
        <w:jc w:val="both"/>
        <w:rPr>
          <w:bCs/>
          <w:sz w:val="22"/>
          <w:lang w:val="pl-PL"/>
        </w:rPr>
      </w:pPr>
      <w:r w:rsidRPr="0031019A">
        <w:rPr>
          <w:bCs/>
          <w:sz w:val="22"/>
          <w:lang w:val="pl-PL"/>
        </w:rPr>
        <w:t>9) Za zgodą Zamawiającego Wykonawca może w trakcie realizacji zamówienia zgłosić nowych podwykonawców do realizacji zamówienia.</w:t>
      </w:r>
    </w:p>
    <w:p w14:paraId="747384D2" w14:textId="77777777" w:rsidR="005733EC" w:rsidRPr="00CC4CBF" w:rsidRDefault="005733EC" w:rsidP="005733EC">
      <w:pPr>
        <w:pStyle w:val="Default"/>
        <w:spacing w:after="120" w:line="276" w:lineRule="auto"/>
        <w:ind w:right="6"/>
        <w:jc w:val="both"/>
        <w:rPr>
          <w:bCs/>
          <w:sz w:val="22"/>
          <w:lang w:val="pl-PL"/>
        </w:rPr>
      </w:pPr>
      <w:r w:rsidRPr="0031019A">
        <w:rPr>
          <w:bCs/>
          <w:sz w:val="22"/>
          <w:lang w:val="pl-PL"/>
        </w:rPr>
        <w:t>10</w:t>
      </w:r>
      <w:r>
        <w:rPr>
          <w:bCs/>
          <w:sz w:val="22"/>
          <w:lang w:val="pl-PL"/>
        </w:rPr>
        <w:t>)</w:t>
      </w:r>
      <w:r w:rsidRPr="0031019A">
        <w:rPr>
          <w:bCs/>
          <w:sz w:val="22"/>
          <w:lang w:val="pl-PL"/>
        </w:rPr>
        <w:t>Umowy z Podwykonawcami będą zgodne, co do treści z umową zawartą z Wykonawcą.</w:t>
      </w:r>
      <w:r w:rsidRPr="00377BF0">
        <w:rPr>
          <w:bCs/>
          <w:sz w:val="22"/>
          <w:lang w:val="pl-PL"/>
        </w:rPr>
        <w:t xml:space="preserve"> </w:t>
      </w:r>
    </w:p>
    <w:p w14:paraId="0EBB6B25" w14:textId="77777777" w:rsidR="0095789C" w:rsidRDefault="0095789C" w:rsidP="001503E8">
      <w:pPr>
        <w:pStyle w:val="Akapitzlist"/>
        <w:autoSpaceDE w:val="0"/>
        <w:autoSpaceDN w:val="0"/>
        <w:adjustRightInd w:val="0"/>
        <w:spacing w:after="0" w:line="240" w:lineRule="auto"/>
        <w:ind w:left="0"/>
        <w:jc w:val="both"/>
        <w:rPr>
          <w:rFonts w:ascii="Arial" w:hAnsi="Arial" w:cs="Arial"/>
          <w:b/>
        </w:rPr>
      </w:pPr>
    </w:p>
    <w:p w14:paraId="470A31D9" w14:textId="77777777" w:rsidR="00422C68" w:rsidRDefault="00422C68" w:rsidP="001853F8">
      <w:pPr>
        <w:pStyle w:val="Akapitzlis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rPr>
      </w:pPr>
      <w:r>
        <w:rPr>
          <w:rFonts w:ascii="Arial" w:hAnsi="Arial" w:cs="Arial"/>
          <w:b/>
        </w:rPr>
        <w:t xml:space="preserve">VII. </w:t>
      </w:r>
      <w:r w:rsidR="002A46EB">
        <w:rPr>
          <w:rFonts w:ascii="Arial" w:hAnsi="Arial" w:cs="Arial"/>
          <w:b/>
        </w:rPr>
        <w:tab/>
      </w:r>
      <w:r>
        <w:rPr>
          <w:rFonts w:ascii="Arial" w:hAnsi="Arial" w:cs="Arial"/>
          <w:b/>
        </w:rPr>
        <w:t>Informacja o p</w:t>
      </w:r>
      <w:r w:rsidR="00D57313">
        <w:rPr>
          <w:rFonts w:ascii="Arial" w:hAnsi="Arial" w:cs="Arial"/>
          <w:b/>
        </w:rPr>
        <w:t xml:space="preserve">rzedmiotowych </w:t>
      </w:r>
      <w:r>
        <w:rPr>
          <w:rFonts w:ascii="Arial" w:hAnsi="Arial" w:cs="Arial"/>
          <w:b/>
        </w:rPr>
        <w:t xml:space="preserve">środkach dowodowych </w:t>
      </w:r>
    </w:p>
    <w:p w14:paraId="6D272FA4" w14:textId="77777777" w:rsidR="00D57313" w:rsidRDefault="00D57313" w:rsidP="001503E8">
      <w:pPr>
        <w:pStyle w:val="Akapitzlist"/>
        <w:autoSpaceDE w:val="0"/>
        <w:autoSpaceDN w:val="0"/>
        <w:adjustRightInd w:val="0"/>
        <w:spacing w:after="0" w:line="240" w:lineRule="auto"/>
        <w:ind w:left="0"/>
        <w:jc w:val="both"/>
        <w:rPr>
          <w:rFonts w:ascii="Arial" w:hAnsi="Arial" w:cs="Arial"/>
          <w:b/>
        </w:rPr>
      </w:pPr>
    </w:p>
    <w:p w14:paraId="135B904E" w14:textId="77777777" w:rsidR="00BC6DA2" w:rsidRDefault="00F1482D" w:rsidP="00BC6DA2">
      <w:pPr>
        <w:pStyle w:val="Akapitzlist1"/>
        <w:spacing w:after="0" w:line="240" w:lineRule="auto"/>
        <w:ind w:left="0"/>
        <w:jc w:val="both"/>
        <w:rPr>
          <w:bCs/>
        </w:rPr>
      </w:pPr>
      <w:r>
        <w:rPr>
          <w:rFonts w:ascii="Arial" w:hAnsi="Arial" w:cs="Arial"/>
          <w:bCs/>
        </w:rPr>
        <w:t xml:space="preserve">Zamawiający nie </w:t>
      </w:r>
      <w:r w:rsidR="00BC6DA2">
        <w:rPr>
          <w:rFonts w:ascii="Arial" w:hAnsi="Arial" w:cs="Arial"/>
          <w:bCs/>
        </w:rPr>
        <w:t>określa</w:t>
      </w:r>
      <w:r>
        <w:rPr>
          <w:rFonts w:ascii="Arial" w:hAnsi="Arial" w:cs="Arial"/>
          <w:bCs/>
        </w:rPr>
        <w:t xml:space="preserve"> wymogu złożenia wraz z ofertą przedmiotowych środków dowodowych.</w:t>
      </w:r>
    </w:p>
    <w:p w14:paraId="3ABBBF34" w14:textId="77777777" w:rsidR="00FC2B9C" w:rsidRDefault="00FC2B9C">
      <w:pPr>
        <w:pStyle w:val="Akapitzlist"/>
        <w:autoSpaceDE w:val="0"/>
        <w:autoSpaceDN w:val="0"/>
        <w:adjustRightInd w:val="0"/>
        <w:spacing w:after="120" w:line="240" w:lineRule="auto"/>
        <w:ind w:left="0"/>
        <w:jc w:val="both"/>
        <w:rPr>
          <w:rFonts w:ascii="Arial" w:hAnsi="Arial" w:cs="Arial"/>
          <w:b/>
          <w:color w:val="000000"/>
        </w:rPr>
      </w:pPr>
    </w:p>
    <w:p w14:paraId="4FA2F094" w14:textId="77777777" w:rsidR="0095789C" w:rsidRDefault="000038BB" w:rsidP="001853F8">
      <w:pPr>
        <w:pBdr>
          <w:top w:val="single" w:sz="4" w:space="1" w:color="auto"/>
          <w:left w:val="single" w:sz="4" w:space="4" w:color="auto"/>
          <w:bottom w:val="single" w:sz="4" w:space="1" w:color="auto"/>
          <w:right w:val="single" w:sz="4" w:space="4" w:color="auto"/>
        </w:pBdr>
        <w:spacing w:line="291" w:lineRule="auto"/>
        <w:ind w:right="240"/>
        <w:jc w:val="both"/>
        <w:rPr>
          <w:rFonts w:ascii="Arial" w:eastAsia="Arial" w:hAnsi="Arial"/>
          <w:b/>
          <w:sz w:val="22"/>
        </w:rPr>
      </w:pPr>
      <w:r w:rsidRPr="00427EBD">
        <w:rPr>
          <w:rFonts w:ascii="Arial" w:eastAsia="Arial" w:hAnsi="Arial"/>
          <w:b/>
          <w:sz w:val="22"/>
        </w:rPr>
        <w:t>VI</w:t>
      </w:r>
      <w:r w:rsidR="0095789C" w:rsidRPr="00427EBD">
        <w:rPr>
          <w:rFonts w:ascii="Arial" w:eastAsia="Arial" w:hAnsi="Arial"/>
          <w:b/>
          <w:sz w:val="22"/>
        </w:rPr>
        <w:t>I</w:t>
      </w:r>
      <w:r w:rsidRPr="00427EBD">
        <w:rPr>
          <w:rFonts w:ascii="Arial" w:eastAsia="Arial" w:hAnsi="Arial"/>
          <w:b/>
          <w:sz w:val="22"/>
        </w:rPr>
        <w:t xml:space="preserve">I. </w:t>
      </w:r>
      <w:r w:rsidR="00FC2B9C" w:rsidRPr="00427EBD">
        <w:rPr>
          <w:rFonts w:ascii="Arial" w:eastAsia="Arial" w:hAnsi="Arial"/>
          <w:b/>
          <w:sz w:val="22"/>
        </w:rPr>
        <w:tab/>
      </w:r>
      <w:r w:rsidR="0095789C" w:rsidRPr="00427EBD">
        <w:rPr>
          <w:rFonts w:ascii="Arial" w:eastAsia="Arial" w:hAnsi="Arial"/>
          <w:b/>
          <w:sz w:val="22"/>
        </w:rPr>
        <w:t>Informacje o środkach komunikacji elektronicznej, przy użyciu których Zamawiający będzie komunikował się z Wykonawcami, oraz informacje o wymaganiach technicznych</w:t>
      </w:r>
      <w:r w:rsidR="002A46EB" w:rsidRPr="00427EBD">
        <w:rPr>
          <w:rFonts w:ascii="Arial" w:eastAsia="Arial" w:hAnsi="Arial"/>
          <w:b/>
          <w:sz w:val="22"/>
        </w:rPr>
        <w:t xml:space="preserve"> i</w:t>
      </w:r>
      <w:r w:rsidR="0095789C" w:rsidRPr="00427EBD">
        <w:rPr>
          <w:rFonts w:ascii="Arial" w:eastAsia="Arial" w:hAnsi="Arial"/>
          <w:b/>
          <w:sz w:val="22"/>
        </w:rPr>
        <w:t xml:space="preserve"> organizacyjnych sporządzania, wysyłania i odbierania korespondencji elektronicznej</w:t>
      </w:r>
      <w:r w:rsidR="00F311A3" w:rsidRPr="00427EBD">
        <w:rPr>
          <w:rFonts w:ascii="Arial" w:eastAsia="Arial" w:hAnsi="Arial"/>
          <w:b/>
          <w:sz w:val="22"/>
        </w:rPr>
        <w:t xml:space="preserve"> a także wskazanie osób uprawnionych do porozumiewania się z </w:t>
      </w:r>
      <w:r w:rsidR="00D27B38" w:rsidRPr="00427EBD">
        <w:rPr>
          <w:rFonts w:ascii="Arial" w:eastAsia="Arial" w:hAnsi="Arial"/>
          <w:b/>
          <w:sz w:val="22"/>
        </w:rPr>
        <w:t>W</w:t>
      </w:r>
      <w:r w:rsidR="00F311A3" w:rsidRPr="00427EBD">
        <w:rPr>
          <w:rFonts w:ascii="Arial" w:eastAsia="Arial" w:hAnsi="Arial"/>
          <w:b/>
          <w:sz w:val="22"/>
        </w:rPr>
        <w:t>ykonawcami.</w:t>
      </w:r>
    </w:p>
    <w:p w14:paraId="38F42A91" w14:textId="77777777" w:rsidR="00F311A3" w:rsidRDefault="00F311A3">
      <w:pPr>
        <w:spacing w:line="291" w:lineRule="auto"/>
        <w:ind w:right="240"/>
        <w:jc w:val="both"/>
        <w:rPr>
          <w:rFonts w:ascii="Arial" w:eastAsia="Arial" w:hAnsi="Arial"/>
          <w:b/>
          <w:sz w:val="22"/>
        </w:rPr>
      </w:pPr>
    </w:p>
    <w:p w14:paraId="0A11DD7D"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 xml:space="preserve">1. </w:t>
      </w:r>
      <w:r w:rsidRPr="002E785E">
        <w:rPr>
          <w:rFonts w:ascii="Arial" w:eastAsia="Arial" w:hAnsi="Arial"/>
          <w:bCs/>
          <w:sz w:val="22"/>
        </w:rPr>
        <w:t>Zamawiający w zakresie pytań:</w:t>
      </w:r>
    </w:p>
    <w:p w14:paraId="6A6AAB98"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.1. technicznych związanych z działaniem systemu prosi o kontakt z Centrum</w:t>
      </w:r>
      <w:r>
        <w:rPr>
          <w:rFonts w:ascii="Arial" w:eastAsia="Arial" w:hAnsi="Arial"/>
          <w:bCs/>
          <w:sz w:val="22"/>
        </w:rPr>
        <w:t xml:space="preserve"> </w:t>
      </w:r>
      <w:r w:rsidRPr="002E785E">
        <w:rPr>
          <w:rFonts w:ascii="Arial" w:eastAsia="Arial" w:hAnsi="Arial"/>
          <w:bCs/>
          <w:sz w:val="22"/>
        </w:rPr>
        <w:t>Wsparcia Klienta platformazakupowa.pl pod numer 22 101 02 02,</w:t>
      </w:r>
      <w:r>
        <w:rPr>
          <w:rFonts w:ascii="Arial" w:eastAsia="Arial" w:hAnsi="Arial"/>
          <w:bCs/>
          <w:sz w:val="22"/>
        </w:rPr>
        <w:t xml:space="preserve"> </w:t>
      </w:r>
      <w:r w:rsidRPr="002E785E">
        <w:rPr>
          <w:rFonts w:ascii="Arial" w:eastAsia="Arial" w:hAnsi="Arial"/>
          <w:bCs/>
          <w:sz w:val="22"/>
        </w:rPr>
        <w:t>cwk@platformazakupowa.pl.</w:t>
      </w:r>
    </w:p>
    <w:p w14:paraId="1945E659" w14:textId="77777777" w:rsidR="001107C3" w:rsidRDefault="002E785E" w:rsidP="00F311A3">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.2.</w:t>
      </w:r>
      <w:r>
        <w:rPr>
          <w:rFonts w:ascii="Arial" w:eastAsia="Arial" w:hAnsi="Arial"/>
          <w:bCs/>
          <w:sz w:val="22"/>
        </w:rPr>
        <w:t xml:space="preserve"> merytorycznych – o</w:t>
      </w:r>
      <w:r w:rsidR="00F311A3" w:rsidRPr="00F311A3">
        <w:rPr>
          <w:rFonts w:ascii="Arial" w:eastAsia="Arial" w:hAnsi="Arial"/>
          <w:bCs/>
          <w:sz w:val="22"/>
        </w:rPr>
        <w:t>sob</w:t>
      </w:r>
      <w:r>
        <w:rPr>
          <w:rFonts w:ascii="Arial" w:eastAsia="Arial" w:hAnsi="Arial"/>
          <w:bCs/>
          <w:sz w:val="22"/>
        </w:rPr>
        <w:t xml:space="preserve">ą </w:t>
      </w:r>
      <w:r w:rsidR="00F311A3" w:rsidRPr="00F311A3">
        <w:rPr>
          <w:rFonts w:ascii="Arial" w:eastAsia="Arial" w:hAnsi="Arial"/>
          <w:bCs/>
          <w:sz w:val="22"/>
        </w:rPr>
        <w:t>uprawnion</w:t>
      </w:r>
      <w:r>
        <w:rPr>
          <w:rFonts w:ascii="Arial" w:eastAsia="Arial" w:hAnsi="Arial"/>
          <w:bCs/>
          <w:sz w:val="22"/>
        </w:rPr>
        <w:t xml:space="preserve">ą </w:t>
      </w:r>
      <w:r w:rsidR="00F311A3" w:rsidRPr="00F311A3">
        <w:rPr>
          <w:rFonts w:ascii="Arial" w:eastAsia="Arial" w:hAnsi="Arial"/>
          <w:bCs/>
          <w:sz w:val="22"/>
        </w:rPr>
        <w:t xml:space="preserve">do kontaktu z Wykonawcami </w:t>
      </w:r>
      <w:r w:rsidR="005E5011">
        <w:rPr>
          <w:rFonts w:ascii="Arial" w:eastAsia="Arial" w:hAnsi="Arial"/>
          <w:bCs/>
          <w:sz w:val="22"/>
        </w:rPr>
        <w:t>jest</w:t>
      </w:r>
      <w:r w:rsidR="00F311A3">
        <w:rPr>
          <w:rFonts w:ascii="Arial" w:eastAsia="Arial" w:hAnsi="Arial"/>
          <w:bCs/>
          <w:sz w:val="22"/>
        </w:rPr>
        <w:t xml:space="preserve">: </w:t>
      </w:r>
    </w:p>
    <w:p w14:paraId="29A2AF0A" w14:textId="77777777" w:rsidR="00F311A3" w:rsidRDefault="00F311A3" w:rsidP="00F311A3">
      <w:pPr>
        <w:tabs>
          <w:tab w:val="left" w:pos="284"/>
        </w:tabs>
        <w:spacing w:line="291" w:lineRule="auto"/>
        <w:ind w:right="240"/>
        <w:jc w:val="both"/>
        <w:rPr>
          <w:rFonts w:ascii="Arial" w:eastAsia="Arial" w:hAnsi="Arial"/>
          <w:b/>
          <w:sz w:val="22"/>
        </w:rPr>
      </w:pPr>
      <w:r w:rsidRPr="001107C3">
        <w:rPr>
          <w:rFonts w:ascii="Arial" w:eastAsia="Arial" w:hAnsi="Arial"/>
          <w:b/>
          <w:sz w:val="22"/>
        </w:rPr>
        <w:t>Elżbieta Kościelska,  tel. 957278147.</w:t>
      </w:r>
    </w:p>
    <w:p w14:paraId="6121C9C7" w14:textId="77777777" w:rsidR="001107C3" w:rsidRPr="001107C3" w:rsidRDefault="001107C3" w:rsidP="00F311A3">
      <w:pPr>
        <w:tabs>
          <w:tab w:val="left" w:pos="284"/>
        </w:tabs>
        <w:spacing w:line="291" w:lineRule="auto"/>
        <w:ind w:right="240"/>
        <w:jc w:val="both"/>
        <w:rPr>
          <w:rFonts w:ascii="Arial" w:eastAsia="Arial" w:hAnsi="Arial"/>
          <w:b/>
          <w:sz w:val="22"/>
        </w:rPr>
      </w:pPr>
    </w:p>
    <w:p w14:paraId="6846CB81" w14:textId="517CC7A4" w:rsidR="00F311A3" w:rsidRDefault="00F311A3" w:rsidP="00F311A3">
      <w:pPr>
        <w:tabs>
          <w:tab w:val="left" w:pos="284"/>
        </w:tabs>
        <w:spacing w:line="291" w:lineRule="auto"/>
        <w:ind w:right="240"/>
        <w:jc w:val="both"/>
        <w:rPr>
          <w:rFonts w:ascii="Arial" w:eastAsia="Arial" w:hAnsi="Arial"/>
          <w:bCs/>
          <w:sz w:val="22"/>
        </w:rPr>
      </w:pPr>
      <w:r>
        <w:rPr>
          <w:rFonts w:ascii="Arial" w:eastAsia="Arial" w:hAnsi="Arial"/>
          <w:bCs/>
          <w:sz w:val="22"/>
        </w:rPr>
        <w:t>2</w:t>
      </w:r>
      <w:r w:rsidRPr="00F311A3">
        <w:rPr>
          <w:rFonts w:ascii="Arial" w:eastAsia="Arial" w:hAnsi="Arial"/>
          <w:bCs/>
          <w:sz w:val="22"/>
        </w:rPr>
        <w:t>.</w:t>
      </w:r>
      <w:r w:rsidRPr="00F311A3">
        <w:rPr>
          <w:rFonts w:ascii="Arial" w:eastAsia="Arial" w:hAnsi="Arial"/>
          <w:bCs/>
          <w:sz w:val="22"/>
        </w:rPr>
        <w:tab/>
        <w:t>We wszelkiej korespondencji związanej z niniejszym postępowaniem Zamawiający</w:t>
      </w:r>
      <w:r w:rsidR="00D27B38">
        <w:rPr>
          <w:rFonts w:ascii="Arial" w:eastAsia="Arial" w:hAnsi="Arial"/>
          <w:bCs/>
          <w:sz w:val="22"/>
        </w:rPr>
        <w:br/>
      </w:r>
      <w:r w:rsidRPr="00F311A3">
        <w:rPr>
          <w:rFonts w:ascii="Arial" w:eastAsia="Arial" w:hAnsi="Arial"/>
          <w:bCs/>
          <w:sz w:val="22"/>
        </w:rPr>
        <w:t xml:space="preserve"> i Wykonawcy posługują się numerem postępowania nadanym przez Zamawiającego tj. </w:t>
      </w:r>
      <w:r w:rsidR="00F1482D">
        <w:rPr>
          <w:rFonts w:ascii="Arial" w:eastAsia="Arial" w:hAnsi="Arial"/>
          <w:b/>
          <w:sz w:val="22"/>
        </w:rPr>
        <w:t>ZP.271.</w:t>
      </w:r>
      <w:r w:rsidR="00131430">
        <w:rPr>
          <w:rFonts w:ascii="Arial" w:eastAsia="Arial" w:hAnsi="Arial"/>
          <w:b/>
          <w:sz w:val="22"/>
        </w:rPr>
        <w:t>15</w:t>
      </w:r>
      <w:r w:rsidRPr="001107C3">
        <w:rPr>
          <w:rFonts w:ascii="Arial" w:eastAsia="Arial" w:hAnsi="Arial"/>
          <w:b/>
          <w:sz w:val="22"/>
        </w:rPr>
        <w:t>.202</w:t>
      </w:r>
      <w:r w:rsidR="00EE02DF">
        <w:rPr>
          <w:rFonts w:ascii="Arial" w:eastAsia="Arial" w:hAnsi="Arial"/>
          <w:b/>
          <w:sz w:val="22"/>
        </w:rPr>
        <w:t>5</w:t>
      </w:r>
      <w:r w:rsidRPr="001107C3">
        <w:rPr>
          <w:rFonts w:ascii="Arial" w:eastAsia="Arial" w:hAnsi="Arial"/>
          <w:b/>
          <w:sz w:val="22"/>
        </w:rPr>
        <w:t>.EK</w:t>
      </w:r>
      <w:r>
        <w:rPr>
          <w:rFonts w:ascii="Arial" w:eastAsia="Arial" w:hAnsi="Arial"/>
          <w:bCs/>
          <w:sz w:val="22"/>
        </w:rPr>
        <w:t xml:space="preserve"> </w:t>
      </w:r>
      <w:r w:rsidRPr="00F311A3">
        <w:rPr>
          <w:rFonts w:ascii="Arial" w:eastAsia="Arial" w:hAnsi="Arial"/>
          <w:bCs/>
          <w:sz w:val="22"/>
        </w:rPr>
        <w:t xml:space="preserve"> lub ID postępowania.</w:t>
      </w:r>
    </w:p>
    <w:p w14:paraId="7EFA097F" w14:textId="77777777" w:rsidR="001107C3" w:rsidRPr="00F311A3" w:rsidRDefault="001107C3" w:rsidP="00F311A3">
      <w:pPr>
        <w:tabs>
          <w:tab w:val="left" w:pos="284"/>
        </w:tabs>
        <w:spacing w:line="291" w:lineRule="auto"/>
        <w:ind w:right="240"/>
        <w:jc w:val="both"/>
        <w:rPr>
          <w:rFonts w:ascii="Arial" w:eastAsia="Arial" w:hAnsi="Arial"/>
          <w:bCs/>
          <w:sz w:val="22"/>
        </w:rPr>
      </w:pPr>
    </w:p>
    <w:p w14:paraId="7576FBF1" w14:textId="77777777" w:rsidR="00EE02DF" w:rsidRDefault="00F311A3" w:rsidP="00964033">
      <w:pPr>
        <w:tabs>
          <w:tab w:val="left" w:pos="284"/>
        </w:tabs>
        <w:spacing w:line="291" w:lineRule="auto"/>
        <w:ind w:right="240"/>
        <w:jc w:val="both"/>
        <w:rPr>
          <w:rFonts w:ascii="Arial" w:eastAsia="Arial" w:hAnsi="Arial"/>
          <w:bCs/>
          <w:sz w:val="22"/>
        </w:rPr>
      </w:pPr>
      <w:r>
        <w:rPr>
          <w:rFonts w:ascii="Arial" w:eastAsia="Arial" w:hAnsi="Arial"/>
          <w:bCs/>
          <w:sz w:val="22"/>
        </w:rPr>
        <w:t>3</w:t>
      </w:r>
      <w:r w:rsidRPr="00F311A3">
        <w:rPr>
          <w:rFonts w:ascii="Arial" w:eastAsia="Arial" w:hAnsi="Arial"/>
          <w:bCs/>
          <w:sz w:val="22"/>
        </w:rPr>
        <w:t>.</w:t>
      </w:r>
      <w:r w:rsidRPr="00F311A3">
        <w:rPr>
          <w:rFonts w:ascii="Arial" w:eastAsia="Arial" w:hAnsi="Arial"/>
          <w:bCs/>
          <w:sz w:val="22"/>
        </w:rPr>
        <w:tab/>
        <w:t xml:space="preserve">Postępowanie prowadzone jest w języku polskim w formie elektronicznej za </w:t>
      </w:r>
      <w:r w:rsidR="00964033">
        <w:rPr>
          <w:rFonts w:ascii="Arial" w:eastAsia="Arial" w:hAnsi="Arial"/>
          <w:bCs/>
          <w:sz w:val="22"/>
        </w:rPr>
        <w:t xml:space="preserve"> p</w:t>
      </w:r>
      <w:r>
        <w:rPr>
          <w:rFonts w:ascii="Arial" w:eastAsia="Arial" w:hAnsi="Arial"/>
          <w:bCs/>
          <w:sz w:val="22"/>
        </w:rPr>
        <w:t>o</w:t>
      </w:r>
      <w:r w:rsidRPr="00F311A3">
        <w:rPr>
          <w:rFonts w:ascii="Arial" w:eastAsia="Arial" w:hAnsi="Arial"/>
          <w:bCs/>
          <w:sz w:val="22"/>
        </w:rPr>
        <w:t>średnictwem platformazakupowa.pl pod adresem</w:t>
      </w:r>
      <w:r>
        <w:rPr>
          <w:rFonts w:ascii="Arial" w:eastAsia="Arial" w:hAnsi="Arial"/>
          <w:bCs/>
          <w:sz w:val="22"/>
        </w:rPr>
        <w:t xml:space="preserve"> </w:t>
      </w:r>
    </w:p>
    <w:p w14:paraId="594B5415" w14:textId="6087EABF" w:rsidR="00F311A3" w:rsidRPr="00F311A3" w:rsidRDefault="00EE02DF" w:rsidP="00964033">
      <w:pPr>
        <w:tabs>
          <w:tab w:val="left" w:pos="284"/>
        </w:tabs>
        <w:spacing w:line="291" w:lineRule="auto"/>
        <w:ind w:right="240"/>
        <w:jc w:val="both"/>
        <w:rPr>
          <w:rFonts w:ascii="Arial" w:eastAsia="Arial" w:hAnsi="Arial"/>
          <w:bCs/>
          <w:sz w:val="22"/>
        </w:rPr>
      </w:pPr>
      <w:hyperlink r:id="rId13" w:history="1">
        <w:r w:rsidRPr="00844007">
          <w:rPr>
            <w:rStyle w:val="Hipercze"/>
            <w:rFonts w:ascii="Arial" w:eastAsia="Arial" w:hAnsi="Arial"/>
            <w:bCs/>
            <w:sz w:val="22"/>
          </w:rPr>
          <w:t>https://platformazakupowa.pl/pn/kostrzyn_nad_odra</w:t>
        </w:r>
      </w:hyperlink>
      <w:r w:rsidR="00F311A3">
        <w:rPr>
          <w:rFonts w:ascii="Arial" w:eastAsia="Arial" w:hAnsi="Arial"/>
          <w:bCs/>
          <w:sz w:val="22"/>
        </w:rPr>
        <w:t xml:space="preserve"> .</w:t>
      </w:r>
      <w:r w:rsidR="00F311A3" w:rsidRPr="00F311A3">
        <w:rPr>
          <w:rFonts w:ascii="Arial" w:eastAsia="Arial" w:hAnsi="Arial"/>
          <w:bCs/>
          <w:sz w:val="22"/>
        </w:rPr>
        <w:t xml:space="preserve"> </w:t>
      </w:r>
      <w:r w:rsidR="00F311A3">
        <w:rPr>
          <w:rFonts w:ascii="Arial" w:eastAsia="Arial" w:hAnsi="Arial"/>
          <w:bCs/>
          <w:sz w:val="22"/>
        </w:rPr>
        <w:t xml:space="preserve"> </w:t>
      </w:r>
    </w:p>
    <w:p w14:paraId="39E588B7" w14:textId="77777777" w:rsidR="001107C3" w:rsidRDefault="001107C3" w:rsidP="00F311A3">
      <w:pPr>
        <w:tabs>
          <w:tab w:val="left" w:pos="284"/>
        </w:tabs>
        <w:spacing w:line="291" w:lineRule="auto"/>
        <w:ind w:right="240"/>
        <w:jc w:val="both"/>
        <w:rPr>
          <w:rFonts w:ascii="Arial" w:eastAsia="Arial" w:hAnsi="Arial"/>
          <w:bCs/>
          <w:sz w:val="22"/>
        </w:rPr>
      </w:pPr>
    </w:p>
    <w:p w14:paraId="35BA9B37"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4</w:t>
      </w:r>
      <w:r w:rsidR="00F311A3" w:rsidRPr="00F311A3">
        <w:rPr>
          <w:rFonts w:ascii="Arial" w:eastAsia="Arial" w:hAnsi="Arial"/>
          <w:bCs/>
          <w:sz w:val="22"/>
        </w:rPr>
        <w:t>.</w:t>
      </w:r>
      <w:r w:rsidR="00F311A3" w:rsidRPr="00F311A3">
        <w:rPr>
          <w:rFonts w:ascii="Arial" w:eastAsia="Arial" w:hAnsi="Arial"/>
          <w:bCs/>
          <w:sz w:val="22"/>
        </w:rPr>
        <w:tab/>
        <w:t xml:space="preserve">W celu skrócenia czasu udzielenia odpowiedzi na pytania preferuje się, aby komunikacja między </w:t>
      </w:r>
      <w:r w:rsidR="00D27B38">
        <w:rPr>
          <w:rFonts w:ascii="Arial" w:eastAsia="Arial" w:hAnsi="Arial"/>
          <w:bCs/>
          <w:sz w:val="22"/>
        </w:rPr>
        <w:t>Z</w:t>
      </w:r>
      <w:r w:rsidR="00F311A3" w:rsidRPr="00F311A3">
        <w:rPr>
          <w:rFonts w:ascii="Arial" w:eastAsia="Arial" w:hAnsi="Arial"/>
          <w:bCs/>
          <w:sz w:val="22"/>
        </w:rPr>
        <w:t xml:space="preserve">amawiającym a Wykonawcami, w tym wszelkie oświadczenia, wnioski, zawiadomienia oraz informacje, przekazywane były za pośrednictwem platformazakupowa.pl i formularza „Wyślij wiadomość do zamawiającego”. </w:t>
      </w:r>
    </w:p>
    <w:p w14:paraId="52E15270"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w:t>
      </w:r>
      <w:r w:rsidRPr="00F311A3">
        <w:rPr>
          <w:rFonts w:ascii="Arial" w:eastAsia="Arial" w:hAnsi="Arial"/>
          <w:bCs/>
          <w:sz w:val="22"/>
        </w:rPr>
        <w:lastRenderedPageBreak/>
        <w:t xml:space="preserve">komunikację  za pośrednictwem poczty elektronicznej. Adres poczty elektronicznej osoby uprawnionej do kontaktu z Wykonawcami: </w:t>
      </w:r>
      <w:hyperlink r:id="rId14" w:history="1">
        <w:r w:rsidR="001107C3" w:rsidRPr="002867F2">
          <w:rPr>
            <w:rStyle w:val="Hipercze"/>
            <w:rFonts w:ascii="Arial" w:eastAsia="Arial" w:hAnsi="Arial"/>
            <w:b/>
            <w:sz w:val="22"/>
          </w:rPr>
          <w:t>zamowieniapubliczne@kostrzyn.um.gov.pl</w:t>
        </w:r>
      </w:hyperlink>
      <w:r w:rsidR="001107C3">
        <w:rPr>
          <w:rFonts w:ascii="Arial" w:eastAsia="Arial" w:hAnsi="Arial"/>
          <w:b/>
          <w:sz w:val="22"/>
        </w:rPr>
        <w:t xml:space="preserve"> .</w:t>
      </w:r>
    </w:p>
    <w:p w14:paraId="29247B24" w14:textId="77777777" w:rsidR="001107C3" w:rsidRDefault="001107C3" w:rsidP="00F311A3">
      <w:pPr>
        <w:tabs>
          <w:tab w:val="left" w:pos="284"/>
        </w:tabs>
        <w:spacing w:line="291" w:lineRule="auto"/>
        <w:ind w:right="240"/>
        <w:jc w:val="both"/>
        <w:rPr>
          <w:rFonts w:ascii="Arial" w:eastAsia="Arial" w:hAnsi="Arial"/>
          <w:bCs/>
          <w:sz w:val="22"/>
        </w:rPr>
      </w:pPr>
    </w:p>
    <w:p w14:paraId="7794CF7E"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5</w:t>
      </w:r>
      <w:r w:rsidR="00F311A3" w:rsidRPr="00F311A3">
        <w:rPr>
          <w:rFonts w:ascii="Arial" w:eastAsia="Arial" w:hAnsi="Arial"/>
          <w:bCs/>
          <w:sz w:val="22"/>
        </w:rPr>
        <w:t>.</w:t>
      </w:r>
      <w:r w:rsidR="00F311A3" w:rsidRPr="00F311A3">
        <w:rPr>
          <w:rFonts w:ascii="Arial" w:eastAsia="Arial" w:hAnsi="Arial"/>
          <w:bCs/>
          <w:sz w:val="22"/>
        </w:rPr>
        <w:tab/>
        <w:t xml:space="preserve">Zamawiający będzie przekazywał </w:t>
      </w:r>
      <w:r w:rsidR="00D27B38">
        <w:rPr>
          <w:rFonts w:ascii="Arial" w:eastAsia="Arial" w:hAnsi="Arial"/>
          <w:bCs/>
          <w:sz w:val="22"/>
        </w:rPr>
        <w:t>W</w:t>
      </w:r>
      <w:r w:rsidR="00F311A3" w:rsidRPr="00F311A3">
        <w:rPr>
          <w:rFonts w:ascii="Arial" w:eastAsia="Arial" w:hAnsi="Arial"/>
          <w:bCs/>
          <w:sz w:val="22"/>
        </w:rPr>
        <w:t xml:space="preserve">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t>
      </w:r>
      <w:r w:rsidR="00D27B38">
        <w:rPr>
          <w:rFonts w:ascii="Arial" w:eastAsia="Arial" w:hAnsi="Arial"/>
          <w:bCs/>
          <w:sz w:val="22"/>
        </w:rPr>
        <w:t>W</w:t>
      </w:r>
      <w:r w:rsidR="00F311A3" w:rsidRPr="00F311A3">
        <w:rPr>
          <w:rFonts w:ascii="Arial" w:eastAsia="Arial" w:hAnsi="Arial"/>
          <w:bCs/>
          <w:sz w:val="22"/>
        </w:rPr>
        <w:t>ykonawcy.</w:t>
      </w:r>
    </w:p>
    <w:p w14:paraId="22E9168D" w14:textId="77777777" w:rsidR="001107C3" w:rsidRDefault="001107C3" w:rsidP="00F311A3">
      <w:pPr>
        <w:tabs>
          <w:tab w:val="left" w:pos="284"/>
        </w:tabs>
        <w:spacing w:line="291" w:lineRule="auto"/>
        <w:ind w:right="240"/>
        <w:jc w:val="both"/>
        <w:rPr>
          <w:rFonts w:ascii="Arial" w:eastAsia="Arial" w:hAnsi="Arial"/>
          <w:bCs/>
          <w:sz w:val="22"/>
        </w:rPr>
      </w:pPr>
    </w:p>
    <w:p w14:paraId="6312E9C6"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6</w:t>
      </w:r>
      <w:r w:rsidR="00F311A3" w:rsidRPr="00F311A3">
        <w:rPr>
          <w:rFonts w:ascii="Arial" w:eastAsia="Arial" w:hAnsi="Arial"/>
          <w:bCs/>
          <w:sz w:val="22"/>
        </w:rPr>
        <w:t>.</w:t>
      </w:r>
      <w:r w:rsidR="00F311A3" w:rsidRPr="00F311A3">
        <w:rPr>
          <w:rFonts w:ascii="Arial" w:eastAsia="Arial" w:hAnsi="Arial"/>
          <w:bCs/>
          <w:sz w:val="22"/>
        </w:rPr>
        <w:tab/>
        <w:t xml:space="preserve">Wykonawca jako podmiot profesjonalny ma obowiązek sprawdzania komunikatów </w:t>
      </w:r>
      <w:r w:rsidR="00D27B38">
        <w:rPr>
          <w:rFonts w:ascii="Arial" w:eastAsia="Arial" w:hAnsi="Arial"/>
          <w:bCs/>
          <w:sz w:val="22"/>
        </w:rPr>
        <w:br/>
      </w:r>
      <w:r w:rsidR="00F311A3" w:rsidRPr="00F311A3">
        <w:rPr>
          <w:rFonts w:ascii="Arial" w:eastAsia="Arial" w:hAnsi="Arial"/>
          <w:bCs/>
          <w:sz w:val="22"/>
        </w:rPr>
        <w:t xml:space="preserve">i wiadomości bezpośrednio na platformazakupowa.pl przesłanych przez </w:t>
      </w:r>
      <w:r w:rsidR="00D27B38">
        <w:rPr>
          <w:rFonts w:ascii="Arial" w:eastAsia="Arial" w:hAnsi="Arial"/>
          <w:bCs/>
          <w:sz w:val="22"/>
        </w:rPr>
        <w:t>Z</w:t>
      </w:r>
      <w:r w:rsidR="00F311A3" w:rsidRPr="00F311A3">
        <w:rPr>
          <w:rFonts w:ascii="Arial" w:eastAsia="Arial" w:hAnsi="Arial"/>
          <w:bCs/>
          <w:sz w:val="22"/>
        </w:rPr>
        <w:t>amawiającego, gdyż system powiadomień może ulec awarii lub powiadomienie może trafić do folderu SPAM.</w:t>
      </w:r>
    </w:p>
    <w:p w14:paraId="679F46DD" w14:textId="77777777" w:rsidR="001107C3" w:rsidRDefault="001107C3" w:rsidP="00F311A3">
      <w:pPr>
        <w:tabs>
          <w:tab w:val="left" w:pos="284"/>
        </w:tabs>
        <w:spacing w:line="291" w:lineRule="auto"/>
        <w:ind w:right="240"/>
        <w:jc w:val="both"/>
        <w:rPr>
          <w:rFonts w:ascii="Arial" w:eastAsia="Arial" w:hAnsi="Arial"/>
          <w:bCs/>
          <w:sz w:val="22"/>
        </w:rPr>
      </w:pPr>
    </w:p>
    <w:p w14:paraId="646E88BD"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7</w:t>
      </w:r>
      <w:r w:rsidR="00F311A3" w:rsidRPr="00F311A3">
        <w:rPr>
          <w:rFonts w:ascii="Arial" w:eastAsia="Arial" w:hAnsi="Arial"/>
          <w:bCs/>
          <w:sz w:val="22"/>
        </w:rPr>
        <w:t>.</w:t>
      </w:r>
      <w:r w:rsidR="00F311A3" w:rsidRPr="00F311A3">
        <w:rPr>
          <w:rFonts w:ascii="Arial" w:eastAsia="Arial" w:hAnsi="Arial"/>
          <w:bCs/>
          <w:sz w:val="22"/>
        </w:rPr>
        <w:tab/>
        <w:t>Zamawiający, zgodnie z ROZPORZĄDZENIE</w:t>
      </w:r>
      <w:r w:rsidR="005E5011">
        <w:rPr>
          <w:rFonts w:ascii="Arial" w:eastAsia="Arial" w:hAnsi="Arial"/>
          <w:bCs/>
          <w:sz w:val="22"/>
        </w:rPr>
        <w:t>M</w:t>
      </w:r>
      <w:r w:rsidR="00F311A3" w:rsidRPr="00F311A3">
        <w:rPr>
          <w:rFonts w:ascii="Arial" w:eastAsia="Arial" w:hAnsi="Arial"/>
          <w:bCs/>
          <w:sz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bCs/>
          <w:sz w:val="22"/>
        </w:rPr>
        <w:t>,</w:t>
      </w:r>
      <w:r w:rsidR="00F311A3" w:rsidRPr="00F311A3">
        <w:rPr>
          <w:rFonts w:ascii="Arial" w:eastAsia="Arial" w:hAnsi="Arial"/>
          <w:bCs/>
          <w:sz w:val="22"/>
        </w:rPr>
        <w:t xml:space="preserve"> </w:t>
      </w:r>
      <w:r w:rsidR="003660DE">
        <w:rPr>
          <w:rFonts w:ascii="Arial" w:eastAsia="Arial" w:hAnsi="Arial"/>
          <w:bCs/>
          <w:sz w:val="22"/>
        </w:rPr>
        <w:t xml:space="preserve">określa niezbędne </w:t>
      </w:r>
      <w:r w:rsidR="00F311A3" w:rsidRPr="00F311A3">
        <w:rPr>
          <w:rFonts w:ascii="Arial" w:eastAsia="Arial" w:hAnsi="Arial"/>
          <w:bCs/>
          <w:sz w:val="22"/>
        </w:rPr>
        <w:t>wymagania</w:t>
      </w:r>
      <w:r w:rsidR="003660DE">
        <w:rPr>
          <w:rFonts w:ascii="Arial" w:eastAsia="Arial" w:hAnsi="Arial"/>
          <w:bCs/>
          <w:sz w:val="22"/>
        </w:rPr>
        <w:t xml:space="preserve"> sprzętowo-aplikacyjne umożliwiające pracę na </w:t>
      </w:r>
      <w:r w:rsidR="00F311A3" w:rsidRPr="00F311A3">
        <w:rPr>
          <w:rFonts w:ascii="Arial" w:eastAsia="Arial" w:hAnsi="Arial"/>
          <w:bCs/>
          <w:sz w:val="22"/>
        </w:rPr>
        <w:t>platformazakupowa.pl, tj.:</w:t>
      </w:r>
    </w:p>
    <w:p w14:paraId="7F80AF8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a</w:t>
      </w:r>
      <w:r w:rsidR="001107C3">
        <w:rPr>
          <w:rFonts w:ascii="Arial" w:eastAsia="Arial" w:hAnsi="Arial"/>
          <w:bCs/>
          <w:sz w:val="22"/>
        </w:rPr>
        <w:t>)</w:t>
      </w:r>
      <w:r w:rsidRPr="00F311A3">
        <w:rPr>
          <w:rFonts w:ascii="Arial" w:eastAsia="Arial" w:hAnsi="Arial"/>
          <w:bCs/>
          <w:sz w:val="22"/>
        </w:rPr>
        <w:tab/>
        <w:t>stały dostęp do sieci Internet o gwarantowanej przepustowości nie mniejszej niż 512 kb/s,</w:t>
      </w:r>
    </w:p>
    <w:p w14:paraId="06DB757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b</w:t>
      </w:r>
      <w:r w:rsidR="001107C3">
        <w:rPr>
          <w:rFonts w:ascii="Arial" w:eastAsia="Arial" w:hAnsi="Arial"/>
          <w:bCs/>
          <w:sz w:val="22"/>
        </w:rPr>
        <w:t>)</w:t>
      </w:r>
      <w:r w:rsidRPr="00F311A3">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2C36F7F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c</w:t>
      </w:r>
      <w:r w:rsidR="001107C3">
        <w:rPr>
          <w:rFonts w:ascii="Arial" w:eastAsia="Arial" w:hAnsi="Arial"/>
          <w:bCs/>
          <w:sz w:val="22"/>
        </w:rPr>
        <w:t>)</w:t>
      </w:r>
      <w:r w:rsidRPr="00F311A3">
        <w:rPr>
          <w:rFonts w:ascii="Arial" w:eastAsia="Arial" w:hAnsi="Arial"/>
          <w:bCs/>
          <w:sz w:val="22"/>
        </w:rPr>
        <w:tab/>
        <w:t>zainstalowana dowolna przeglądarka internetowa, w przypadku Internet Explorer minimalnie wersja 10 0.,</w:t>
      </w:r>
    </w:p>
    <w:p w14:paraId="53D41B2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d</w:t>
      </w:r>
      <w:r w:rsidR="001107C3">
        <w:rPr>
          <w:rFonts w:ascii="Arial" w:eastAsia="Arial" w:hAnsi="Arial"/>
          <w:bCs/>
          <w:sz w:val="22"/>
        </w:rPr>
        <w:t>)</w:t>
      </w:r>
      <w:r w:rsidRPr="00F311A3">
        <w:rPr>
          <w:rFonts w:ascii="Arial" w:eastAsia="Arial" w:hAnsi="Arial"/>
          <w:bCs/>
          <w:sz w:val="22"/>
        </w:rPr>
        <w:tab/>
        <w:t>włączona obsługa JavaScript,</w:t>
      </w:r>
    </w:p>
    <w:p w14:paraId="0B23294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e</w:t>
      </w:r>
      <w:r w:rsidR="001107C3">
        <w:rPr>
          <w:rFonts w:ascii="Arial" w:eastAsia="Arial" w:hAnsi="Arial"/>
          <w:bCs/>
          <w:sz w:val="22"/>
        </w:rPr>
        <w:t>)</w:t>
      </w:r>
      <w:r w:rsidRPr="00F311A3">
        <w:rPr>
          <w:rFonts w:ascii="Arial" w:eastAsia="Arial" w:hAnsi="Arial"/>
          <w:bCs/>
          <w:sz w:val="22"/>
        </w:rPr>
        <w:tab/>
        <w:t>zainstalowany program Adobe Acrobat Reader lub inny obsługujący format plików .pdf,</w:t>
      </w:r>
    </w:p>
    <w:p w14:paraId="5EF418EE"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f</w:t>
      </w:r>
      <w:r w:rsidR="001107C3">
        <w:rPr>
          <w:rFonts w:ascii="Arial" w:eastAsia="Arial" w:hAnsi="Arial"/>
          <w:bCs/>
          <w:sz w:val="22"/>
        </w:rPr>
        <w:t>)</w:t>
      </w:r>
      <w:r w:rsidRPr="00F311A3">
        <w:rPr>
          <w:rFonts w:ascii="Arial" w:eastAsia="Arial" w:hAnsi="Arial"/>
          <w:bCs/>
          <w:sz w:val="22"/>
        </w:rPr>
        <w:tab/>
        <w:t>Platformazakupowa.pl działa według standardu przyjętego w komunikacji sieciowej - kodowanie UTF8,</w:t>
      </w:r>
    </w:p>
    <w:p w14:paraId="556D57DF"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g</w:t>
      </w:r>
      <w:r w:rsidR="001107C3">
        <w:rPr>
          <w:rFonts w:ascii="Arial" w:eastAsia="Arial" w:hAnsi="Arial"/>
          <w:bCs/>
          <w:sz w:val="22"/>
        </w:rPr>
        <w:t>)</w:t>
      </w:r>
      <w:r w:rsidRPr="00F311A3">
        <w:rPr>
          <w:rFonts w:ascii="Arial" w:eastAsia="Arial" w:hAnsi="Arial"/>
          <w:bCs/>
          <w:sz w:val="22"/>
        </w:rPr>
        <w:tab/>
        <w:t>Oznaczenie czasu odbioru danych przez platformę zakupową stanowi datę oraz dokładny czas (hh:mm:ss) generowany wg. czasu lokalnego serwera synchronizowanego z zegarem Głównego Urzędu Miar.</w:t>
      </w:r>
    </w:p>
    <w:p w14:paraId="5ED0F80D" w14:textId="77777777" w:rsidR="00151D37" w:rsidRDefault="00151D37" w:rsidP="00F311A3">
      <w:pPr>
        <w:tabs>
          <w:tab w:val="left" w:pos="284"/>
        </w:tabs>
        <w:spacing w:line="291" w:lineRule="auto"/>
        <w:ind w:right="240"/>
        <w:jc w:val="both"/>
        <w:rPr>
          <w:rFonts w:ascii="Arial" w:eastAsia="Arial" w:hAnsi="Arial"/>
          <w:bCs/>
          <w:sz w:val="22"/>
        </w:rPr>
      </w:pPr>
    </w:p>
    <w:p w14:paraId="11C8F619" w14:textId="77777777" w:rsidR="005E5011"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8. </w:t>
      </w:r>
      <w:r w:rsidRPr="005E5011">
        <w:rPr>
          <w:rFonts w:ascii="Arial" w:eastAsia="Arial" w:hAnsi="Arial"/>
          <w:bCs/>
          <w:sz w:val="22"/>
        </w:rPr>
        <w:t>Wymagania techniczne i organizacyjne sporządzania, wysyłania i odbierania korespondencji elektronicznej, zostały opisane w Regulaminie Internetowej Platformy zakupowej platformazakupowa.pl Open Nexus Sp. z o.o., zwany dalej Regulaminem na Platformie.</w:t>
      </w:r>
    </w:p>
    <w:p w14:paraId="6595DBB8" w14:textId="77777777" w:rsidR="00F311A3" w:rsidRPr="00F311A3"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9</w:t>
      </w:r>
      <w:r w:rsidR="00F311A3" w:rsidRPr="00F311A3">
        <w:rPr>
          <w:rFonts w:ascii="Arial" w:eastAsia="Arial" w:hAnsi="Arial"/>
          <w:bCs/>
          <w:sz w:val="22"/>
        </w:rPr>
        <w:t>.</w:t>
      </w:r>
      <w:r w:rsidR="00F311A3" w:rsidRPr="00F311A3">
        <w:rPr>
          <w:rFonts w:ascii="Arial" w:eastAsia="Arial" w:hAnsi="Arial"/>
          <w:bCs/>
          <w:sz w:val="22"/>
        </w:rPr>
        <w:tab/>
        <w:t>Wykonawca, przystępując do niniejszego postępowania o udzielenie zamówienia publicznego:</w:t>
      </w:r>
    </w:p>
    <w:p w14:paraId="411B1C5A"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a)</w:t>
      </w:r>
      <w:r w:rsidR="00F311A3" w:rsidRPr="00F311A3">
        <w:rPr>
          <w:rFonts w:ascii="Arial" w:eastAsia="Arial" w:hAnsi="Arial"/>
          <w:bCs/>
          <w:sz w:val="22"/>
        </w:rPr>
        <w:tab/>
        <w:t xml:space="preserve">akceptuje warunki korzystania z platformazakupowa.pl określone w Regulaminie zamieszczonym na stronie internetowej pod linkiem  </w:t>
      </w:r>
      <w:hyperlink r:id="rId15" w:history="1">
        <w:r w:rsidR="000D5B37" w:rsidRPr="002867F2">
          <w:rPr>
            <w:rStyle w:val="Hipercze"/>
            <w:rFonts w:ascii="Arial" w:eastAsia="Arial" w:hAnsi="Arial"/>
            <w:bCs/>
            <w:sz w:val="22"/>
          </w:rPr>
          <w:t>https://platformazakupowa.pl/strona/1-regulamin</w:t>
        </w:r>
      </w:hyperlink>
      <w:r w:rsidR="000D5B37">
        <w:rPr>
          <w:rFonts w:ascii="Arial" w:eastAsia="Arial" w:hAnsi="Arial"/>
          <w:bCs/>
          <w:sz w:val="22"/>
        </w:rPr>
        <w:t xml:space="preserve"> </w:t>
      </w:r>
      <w:r w:rsidR="00F311A3" w:rsidRPr="00F311A3">
        <w:rPr>
          <w:rFonts w:ascii="Arial" w:eastAsia="Arial" w:hAnsi="Arial"/>
          <w:bCs/>
          <w:sz w:val="22"/>
        </w:rPr>
        <w:t>w zakładce „Regulamin" oraz uznaje go za wiążący,</w:t>
      </w:r>
    </w:p>
    <w:p w14:paraId="481B81DC" w14:textId="77777777" w:rsidR="000D5B37"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lastRenderedPageBreak/>
        <w:t xml:space="preserve">b) </w:t>
      </w:r>
      <w:r w:rsidR="00F311A3" w:rsidRPr="00F311A3">
        <w:rPr>
          <w:rFonts w:ascii="Arial" w:eastAsia="Arial" w:hAnsi="Arial"/>
          <w:bCs/>
          <w:sz w:val="22"/>
        </w:rPr>
        <w:tab/>
        <w:t>zapoznał i stosuje się do Instrukcji składania ofert/wniosków dostępnej pod linkiem</w:t>
      </w:r>
      <w:r w:rsidR="000D5B37" w:rsidRPr="000D5B37">
        <w:t xml:space="preserve"> </w:t>
      </w:r>
      <w:hyperlink r:id="rId16" w:history="1">
        <w:r w:rsidR="000D5B37" w:rsidRPr="002867F2">
          <w:rPr>
            <w:rStyle w:val="Hipercze"/>
            <w:rFonts w:ascii="Arial" w:eastAsia="Arial" w:hAnsi="Arial"/>
            <w:bCs/>
            <w:sz w:val="22"/>
          </w:rPr>
          <w:t>https://drive.google.com/file/d/1Kd1DttbBeiNWt4q4slS4t76lZVKPbkyD/view</w:t>
        </w:r>
      </w:hyperlink>
    </w:p>
    <w:p w14:paraId="6251B49B" w14:textId="77777777" w:rsidR="00F311A3" w:rsidRDefault="000D5B37"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 </w:t>
      </w:r>
      <w:r w:rsidR="00F311A3" w:rsidRPr="00F311A3">
        <w:rPr>
          <w:rFonts w:ascii="Arial" w:eastAsia="Arial" w:hAnsi="Arial"/>
          <w:bCs/>
          <w:sz w:val="22"/>
        </w:rPr>
        <w:t xml:space="preserve"> </w:t>
      </w:r>
    </w:p>
    <w:p w14:paraId="738A766C" w14:textId="77777777" w:rsidR="00F311A3" w:rsidRPr="00F311A3" w:rsidRDefault="003660DE" w:rsidP="00F311A3">
      <w:pPr>
        <w:tabs>
          <w:tab w:val="left" w:pos="284"/>
        </w:tabs>
        <w:spacing w:line="291" w:lineRule="auto"/>
        <w:ind w:right="240"/>
        <w:jc w:val="both"/>
        <w:rPr>
          <w:rFonts w:ascii="Arial" w:eastAsia="Arial" w:hAnsi="Arial"/>
          <w:bCs/>
          <w:sz w:val="22"/>
        </w:rPr>
      </w:pPr>
      <w:r>
        <w:rPr>
          <w:rFonts w:ascii="Arial" w:eastAsia="Arial" w:hAnsi="Arial"/>
          <w:bCs/>
          <w:sz w:val="22"/>
        </w:rPr>
        <w:t>10</w:t>
      </w:r>
      <w:r w:rsidR="00F311A3" w:rsidRPr="00F311A3">
        <w:rPr>
          <w:rFonts w:ascii="Arial" w:eastAsia="Arial" w:hAnsi="Arial"/>
          <w:bCs/>
          <w:sz w:val="22"/>
        </w:rPr>
        <w:t>.</w:t>
      </w:r>
      <w:r w:rsidR="00F311A3" w:rsidRPr="00F311A3">
        <w:rPr>
          <w:rFonts w:ascii="Arial" w:eastAsia="Arial" w:hAnsi="Arial"/>
          <w:bCs/>
          <w:sz w:val="22"/>
        </w:rPr>
        <w:tab/>
        <w:t>Zamawiający nie ponosi odpowiedzialności za złożenie oferty w sposób niezgodny z Instrukcją korzystania z platformazakupowa.pl</w:t>
      </w:r>
      <w:r w:rsidR="000D5B37">
        <w:rPr>
          <w:rFonts w:ascii="Arial" w:eastAsia="Arial" w:hAnsi="Arial"/>
          <w:bCs/>
          <w:sz w:val="22"/>
        </w:rPr>
        <w:t xml:space="preserve"> </w:t>
      </w:r>
      <w:r w:rsidR="00F311A3" w:rsidRPr="00F311A3">
        <w:rPr>
          <w:rFonts w:ascii="Arial" w:eastAsia="Arial" w:hAnsi="Arial"/>
          <w:bCs/>
          <w:sz w:val="22"/>
        </w:rPr>
        <w:t xml:space="preserve">, w szczególności za sytuację, gdy </w:t>
      </w:r>
      <w:r w:rsidR="00D27B38">
        <w:rPr>
          <w:rFonts w:ascii="Arial" w:eastAsia="Arial" w:hAnsi="Arial"/>
          <w:bCs/>
          <w:sz w:val="22"/>
        </w:rPr>
        <w:t>Z</w:t>
      </w:r>
      <w:r w:rsidR="00F311A3" w:rsidRPr="00F311A3">
        <w:rPr>
          <w:rFonts w:ascii="Arial" w:eastAsia="Arial" w:hAnsi="Arial"/>
          <w:bCs/>
          <w:sz w:val="22"/>
        </w:rPr>
        <w:t xml:space="preserve">amawiający zapozna się z treścią oferty przed upływem terminu składania ofert (np. złożenie oferty w zakładce „Wyślij wiadomość do zamawiającego”). </w:t>
      </w:r>
    </w:p>
    <w:p w14:paraId="21EDFE74"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Taka oferta zostanie uznana przez Zamawiającego za ofertę handlową i nie będzie brana pod uwagę w przedmiotowym postępowaniu ponieważ nie został spełniony obowiązek narzucony w art. 221 </w:t>
      </w:r>
      <w:r w:rsidR="00D27B38">
        <w:rPr>
          <w:rFonts w:ascii="Arial" w:eastAsia="Arial" w:hAnsi="Arial"/>
          <w:bCs/>
          <w:sz w:val="22"/>
        </w:rPr>
        <w:t>ustawy Pzp.</w:t>
      </w:r>
    </w:p>
    <w:p w14:paraId="42476D4D" w14:textId="77777777" w:rsidR="000D5B37" w:rsidRDefault="000D5B37" w:rsidP="00F311A3">
      <w:pPr>
        <w:tabs>
          <w:tab w:val="left" w:pos="284"/>
        </w:tabs>
        <w:spacing w:line="291" w:lineRule="auto"/>
        <w:ind w:right="240"/>
        <w:jc w:val="both"/>
        <w:rPr>
          <w:rFonts w:ascii="Arial" w:eastAsia="Arial" w:hAnsi="Arial"/>
          <w:bCs/>
          <w:sz w:val="22"/>
        </w:rPr>
      </w:pPr>
    </w:p>
    <w:p w14:paraId="4938EF8D" w14:textId="4180B1C3" w:rsidR="00F311A3" w:rsidRPr="00F311A3" w:rsidRDefault="000D5B37" w:rsidP="004402E2">
      <w:pPr>
        <w:tabs>
          <w:tab w:val="left" w:pos="284"/>
          <w:tab w:val="left" w:pos="426"/>
        </w:tabs>
        <w:spacing w:line="291" w:lineRule="auto"/>
        <w:ind w:right="240"/>
        <w:jc w:val="both"/>
        <w:rPr>
          <w:rFonts w:ascii="Arial" w:eastAsia="Arial" w:hAnsi="Arial"/>
          <w:bCs/>
          <w:sz w:val="22"/>
        </w:rPr>
      </w:pPr>
      <w:r>
        <w:rPr>
          <w:rFonts w:ascii="Arial" w:eastAsia="Arial" w:hAnsi="Arial"/>
          <w:bCs/>
          <w:sz w:val="22"/>
        </w:rPr>
        <w:t>1</w:t>
      </w:r>
      <w:r w:rsidR="004E02FC">
        <w:rPr>
          <w:rFonts w:ascii="Arial" w:eastAsia="Arial" w:hAnsi="Arial"/>
          <w:bCs/>
          <w:sz w:val="22"/>
        </w:rPr>
        <w:t>1</w:t>
      </w:r>
      <w:r>
        <w:rPr>
          <w:rFonts w:ascii="Arial" w:eastAsia="Arial" w:hAnsi="Arial"/>
          <w:bCs/>
          <w:sz w:val="22"/>
        </w:rPr>
        <w:t>.</w:t>
      </w:r>
      <w:r w:rsidR="00F311A3" w:rsidRPr="00F311A3">
        <w:rPr>
          <w:rFonts w:ascii="Arial" w:eastAsia="Arial" w:hAnsi="Arial"/>
          <w:bCs/>
          <w:sz w:val="22"/>
        </w:rPr>
        <w:tab/>
        <w:t xml:space="preserve">Zamawiający informuje, że instrukcje korzystania z platformazakupowa.pl dotyczące </w:t>
      </w:r>
      <w:r w:rsidR="00CF30F4">
        <w:rPr>
          <w:rFonts w:ascii="Arial" w:eastAsia="Arial" w:hAnsi="Arial"/>
          <w:bCs/>
          <w:sz w:val="22"/>
        </w:rPr>
        <w:br/>
      </w:r>
      <w:r w:rsidR="00F311A3" w:rsidRPr="00F311A3">
        <w:rPr>
          <w:rFonts w:ascii="Arial" w:eastAsia="Arial" w:hAnsi="Arial"/>
          <w:bCs/>
          <w:sz w:val="22"/>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4AC020" w14:textId="77777777" w:rsidR="00F311A3" w:rsidRDefault="00F311A3" w:rsidP="00F311A3">
      <w:pPr>
        <w:tabs>
          <w:tab w:val="left" w:pos="284"/>
        </w:tabs>
        <w:spacing w:line="291" w:lineRule="auto"/>
        <w:ind w:right="240"/>
        <w:jc w:val="both"/>
        <w:rPr>
          <w:rFonts w:ascii="Arial" w:eastAsia="Arial" w:hAnsi="Arial"/>
          <w:b/>
          <w:sz w:val="22"/>
        </w:rPr>
      </w:pPr>
    </w:p>
    <w:p w14:paraId="56B9658A" w14:textId="77777777" w:rsidR="000038BB" w:rsidRDefault="000038BB">
      <w:pPr>
        <w:spacing w:line="0" w:lineRule="atLeast"/>
        <w:rPr>
          <w:rFonts w:ascii="Arial" w:eastAsia="Arial" w:hAnsi="Arial"/>
          <w:b/>
          <w:sz w:val="22"/>
        </w:rPr>
      </w:pPr>
    </w:p>
    <w:p w14:paraId="217937C6" w14:textId="77777777" w:rsidR="000A7C9D" w:rsidRDefault="000A7C9D" w:rsidP="001853F8">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 xml:space="preserve">IX. </w:t>
      </w:r>
      <w:r w:rsidR="00FC2B9C">
        <w:rPr>
          <w:rFonts w:ascii="Arial" w:eastAsia="Arial" w:hAnsi="Arial"/>
          <w:b/>
          <w:sz w:val="22"/>
        </w:rPr>
        <w:tab/>
      </w:r>
      <w:r w:rsidRPr="000A7C9D">
        <w:rPr>
          <w:rFonts w:ascii="Arial" w:eastAsia="Arial" w:hAnsi="Arial"/>
          <w:b/>
          <w:sz w:val="22"/>
        </w:rPr>
        <w:t xml:space="preserve">Opis sposobu przygotowania ofert oraz dokumentów wymaganych przez </w:t>
      </w:r>
      <w:r>
        <w:rPr>
          <w:rFonts w:ascii="Arial" w:eastAsia="Arial" w:hAnsi="Arial"/>
          <w:b/>
          <w:sz w:val="22"/>
        </w:rPr>
        <w:t xml:space="preserve"> Z</w:t>
      </w:r>
      <w:r w:rsidRPr="000A7C9D">
        <w:rPr>
          <w:rFonts w:ascii="Arial" w:eastAsia="Arial" w:hAnsi="Arial"/>
          <w:b/>
          <w:sz w:val="22"/>
        </w:rPr>
        <w:t>amawiającego w SWZ</w:t>
      </w:r>
    </w:p>
    <w:p w14:paraId="425D7C33" w14:textId="77777777" w:rsidR="000A7C9D" w:rsidRDefault="000A7C9D" w:rsidP="000A7C9D">
      <w:pPr>
        <w:tabs>
          <w:tab w:val="left" w:pos="0"/>
        </w:tabs>
        <w:spacing w:line="0" w:lineRule="atLeast"/>
        <w:jc w:val="both"/>
        <w:rPr>
          <w:rFonts w:ascii="Arial" w:eastAsia="Arial" w:hAnsi="Arial"/>
          <w:bCs/>
          <w:sz w:val="22"/>
        </w:rPr>
      </w:pPr>
    </w:p>
    <w:p w14:paraId="17727F21" w14:textId="77777777" w:rsidR="000A7C9D" w:rsidRPr="003660DE" w:rsidRDefault="000A7C9D" w:rsidP="00E21725">
      <w:pPr>
        <w:pStyle w:val="NormalnyWeb"/>
        <w:numPr>
          <w:ilvl w:val="0"/>
          <w:numId w:val="5"/>
        </w:numPr>
        <w:tabs>
          <w:tab w:val="clear" w:pos="720"/>
          <w:tab w:val="num" w:pos="0"/>
          <w:tab w:val="left" w:pos="709"/>
        </w:tabs>
        <w:spacing w:before="0" w:beforeAutospacing="0" w:after="0" w:afterAutospacing="0" w:line="276" w:lineRule="auto"/>
        <w:ind w:left="0" w:firstLine="0"/>
        <w:jc w:val="both"/>
        <w:textAlignment w:val="baseline"/>
        <w:rPr>
          <w:rFonts w:ascii="Arial" w:hAnsi="Arial" w:cs="Arial"/>
          <w:b/>
          <w:bCs/>
          <w:color w:val="000000"/>
          <w:sz w:val="22"/>
          <w:szCs w:val="22"/>
        </w:rPr>
      </w:pPr>
      <w:r w:rsidRPr="00BA7E75">
        <w:rPr>
          <w:rFonts w:ascii="Arial" w:hAnsi="Arial" w:cs="Arial"/>
          <w:color w:val="000000"/>
          <w:sz w:val="22"/>
          <w:szCs w:val="22"/>
        </w:rPr>
        <w:t xml:space="preserve">Oferta </w:t>
      </w:r>
      <w:r w:rsidR="00E821E2" w:rsidRPr="00BA7E75">
        <w:rPr>
          <w:rFonts w:ascii="Arial" w:hAnsi="Arial" w:cs="Arial"/>
          <w:color w:val="000000"/>
          <w:sz w:val="22"/>
          <w:szCs w:val="22"/>
        </w:rPr>
        <w:t>i oświadczenie, o którym mowa w art.125 ust.1 ustawy Pzp</w:t>
      </w:r>
      <w:r w:rsidR="003660DE">
        <w:rPr>
          <w:rFonts w:ascii="Arial" w:hAnsi="Arial" w:cs="Arial"/>
          <w:color w:val="000000"/>
          <w:sz w:val="22"/>
          <w:szCs w:val="22"/>
        </w:rPr>
        <w:t xml:space="preserve"> (JEDZ)</w:t>
      </w:r>
      <w:r w:rsidR="00E821E2" w:rsidRPr="00BA7E75">
        <w:rPr>
          <w:rFonts w:ascii="Arial" w:hAnsi="Arial" w:cs="Arial"/>
          <w:color w:val="000000"/>
          <w:sz w:val="22"/>
          <w:szCs w:val="22"/>
        </w:rPr>
        <w:t xml:space="preserve"> </w:t>
      </w:r>
      <w:r w:rsidR="0022090F">
        <w:rPr>
          <w:rFonts w:ascii="Arial" w:hAnsi="Arial" w:cs="Arial"/>
          <w:color w:val="000000"/>
          <w:sz w:val="22"/>
          <w:szCs w:val="22"/>
        </w:rPr>
        <w:t xml:space="preserve">składa się pod rygorem nieważności, zgodnie z art. 63 ust.1  ustawy Pzp, </w:t>
      </w:r>
      <w:r w:rsidR="00BA7E75">
        <w:rPr>
          <w:rFonts w:ascii="Arial" w:hAnsi="Arial" w:cs="Arial"/>
          <w:color w:val="000000"/>
          <w:sz w:val="22"/>
          <w:szCs w:val="22"/>
        </w:rPr>
        <w:t xml:space="preserve"> </w:t>
      </w:r>
      <w:r w:rsidR="0022090F">
        <w:rPr>
          <w:rFonts w:ascii="Arial" w:hAnsi="Arial" w:cs="Arial"/>
          <w:color w:val="000000"/>
          <w:sz w:val="22"/>
          <w:szCs w:val="22"/>
        </w:rPr>
        <w:t xml:space="preserve">w formie </w:t>
      </w:r>
      <w:r w:rsidR="00BA7E75">
        <w:rPr>
          <w:rFonts w:ascii="Arial" w:hAnsi="Arial" w:cs="Arial"/>
          <w:color w:val="000000"/>
          <w:sz w:val="22"/>
          <w:szCs w:val="22"/>
        </w:rPr>
        <w:t>elektroniczne</w:t>
      </w:r>
      <w:r w:rsidR="0022090F">
        <w:rPr>
          <w:rFonts w:ascii="Arial" w:hAnsi="Arial" w:cs="Arial"/>
          <w:color w:val="000000"/>
          <w:sz w:val="22"/>
          <w:szCs w:val="22"/>
        </w:rPr>
        <w:t xml:space="preserve">j przy użyciu środków komunikacji elektronicznej tj. dokumenty powyższe </w:t>
      </w:r>
      <w:r w:rsidR="00BA7E75">
        <w:rPr>
          <w:rFonts w:ascii="Arial" w:hAnsi="Arial" w:cs="Arial"/>
          <w:color w:val="000000"/>
          <w:sz w:val="22"/>
          <w:szCs w:val="22"/>
        </w:rPr>
        <w:t xml:space="preserve">muszą zostać podpisane </w:t>
      </w:r>
      <w:r w:rsidR="0022090F" w:rsidRPr="00BA7E75">
        <w:rPr>
          <w:rFonts w:ascii="Arial" w:hAnsi="Arial" w:cs="Arial"/>
          <w:b/>
          <w:bCs/>
          <w:color w:val="000000"/>
          <w:sz w:val="22"/>
          <w:szCs w:val="22"/>
        </w:rPr>
        <w:t xml:space="preserve">kwalifikowanym </w:t>
      </w:r>
      <w:r w:rsidRPr="00BA7E75">
        <w:rPr>
          <w:rFonts w:ascii="Arial" w:hAnsi="Arial" w:cs="Arial"/>
          <w:b/>
          <w:bCs/>
          <w:color w:val="000000"/>
          <w:sz w:val="22"/>
          <w:szCs w:val="22"/>
        </w:rPr>
        <w:t>podpisem</w:t>
      </w:r>
      <w:r w:rsidR="0022090F" w:rsidRPr="0022090F">
        <w:rPr>
          <w:rFonts w:ascii="Arial" w:hAnsi="Arial" w:cs="Arial"/>
          <w:b/>
          <w:bCs/>
          <w:color w:val="000000"/>
          <w:sz w:val="22"/>
          <w:szCs w:val="22"/>
        </w:rPr>
        <w:t xml:space="preserve"> </w:t>
      </w:r>
      <w:r w:rsidR="0022090F" w:rsidRPr="00BA7E75">
        <w:rPr>
          <w:rFonts w:ascii="Arial" w:hAnsi="Arial" w:cs="Arial"/>
          <w:b/>
          <w:bCs/>
          <w:color w:val="000000"/>
          <w:sz w:val="22"/>
          <w:szCs w:val="22"/>
        </w:rPr>
        <w:t>elektronicznym</w:t>
      </w:r>
      <w:r w:rsidR="003660DE">
        <w:rPr>
          <w:rFonts w:ascii="Arial" w:hAnsi="Arial" w:cs="Arial"/>
          <w:color w:val="000000"/>
          <w:sz w:val="22"/>
          <w:szCs w:val="22"/>
        </w:rPr>
        <w:t>.</w:t>
      </w:r>
      <w:r w:rsidR="003660DE">
        <w:rPr>
          <w:rFonts w:ascii="Arial" w:hAnsi="Arial" w:cs="Arial"/>
          <w:b/>
          <w:bCs/>
          <w:color w:val="000000"/>
          <w:sz w:val="22"/>
          <w:szCs w:val="22"/>
        </w:rPr>
        <w:t xml:space="preserve">  </w:t>
      </w:r>
      <w:r w:rsidRPr="003660DE">
        <w:rPr>
          <w:rFonts w:ascii="Arial" w:hAnsi="Arial" w:cs="Arial"/>
          <w:color w:val="000000"/>
          <w:sz w:val="22"/>
          <w:szCs w:val="22"/>
        </w:rPr>
        <w:t>W procesie składania oferty</w:t>
      </w:r>
      <w:r w:rsidR="00CF30F4" w:rsidRPr="003660DE">
        <w:rPr>
          <w:rFonts w:ascii="Arial" w:hAnsi="Arial" w:cs="Arial"/>
          <w:color w:val="000000"/>
          <w:sz w:val="22"/>
          <w:szCs w:val="22"/>
        </w:rPr>
        <w:t xml:space="preserve"> </w:t>
      </w:r>
      <w:r w:rsidRPr="003660DE">
        <w:rPr>
          <w:rFonts w:ascii="Arial" w:hAnsi="Arial" w:cs="Arial"/>
          <w:color w:val="000000"/>
          <w:sz w:val="22"/>
          <w:szCs w:val="22"/>
        </w:rPr>
        <w:t xml:space="preserve">na platformie, </w:t>
      </w:r>
      <w:r w:rsidRPr="003660DE">
        <w:rPr>
          <w:rFonts w:ascii="Arial" w:hAnsi="Arial" w:cs="Arial"/>
          <w:b/>
          <w:bCs/>
          <w:color w:val="000000"/>
          <w:sz w:val="22"/>
          <w:szCs w:val="22"/>
        </w:rPr>
        <w:t>kwalifikowany podpis elektroniczny</w:t>
      </w:r>
      <w:r w:rsidRPr="003660DE">
        <w:rPr>
          <w:rFonts w:ascii="Arial" w:hAnsi="Arial" w:cs="Arial"/>
          <w:color w:val="000000"/>
          <w:sz w:val="22"/>
          <w:szCs w:val="22"/>
        </w:rPr>
        <w:t xml:space="preserve"> Wykonawca składa bezpośrednio na dokumencie, który następnie przesyła do systemu.</w:t>
      </w:r>
    </w:p>
    <w:p w14:paraId="1E83DD39" w14:textId="77777777" w:rsidR="000A7C9D" w:rsidRPr="000A7C9D" w:rsidRDefault="000A7C9D" w:rsidP="00E21725">
      <w:pPr>
        <w:pStyle w:val="Nagwek5"/>
        <w:numPr>
          <w:ilvl w:val="0"/>
          <w:numId w:val="5"/>
        </w:numPr>
        <w:tabs>
          <w:tab w:val="clear" w:pos="720"/>
          <w:tab w:val="num" w:pos="0"/>
          <w:tab w:val="left" w:pos="709"/>
        </w:tabs>
        <w:spacing w:before="0" w:after="0"/>
        <w:ind w:left="0" w:firstLine="0"/>
        <w:jc w:val="both"/>
        <w:textAlignment w:val="baseline"/>
        <w:rPr>
          <w:rFonts w:ascii="Arial" w:hAnsi="Arial" w:cs="Arial"/>
          <w:b w:val="0"/>
          <w:bCs w:val="0"/>
          <w:i w:val="0"/>
          <w:iCs w:val="0"/>
          <w:color w:val="000000"/>
          <w:sz w:val="22"/>
          <w:szCs w:val="22"/>
        </w:rPr>
      </w:pPr>
      <w:r w:rsidRPr="000A7C9D">
        <w:rPr>
          <w:rFonts w:ascii="Arial" w:hAnsi="Arial" w:cs="Arial"/>
          <w:b w:val="0"/>
          <w:bCs w:val="0"/>
          <w:i w:val="0"/>
          <w:iCs w:val="0"/>
          <w:color w:val="000000"/>
          <w:sz w:val="22"/>
          <w:szCs w:val="22"/>
        </w:rPr>
        <w:t xml:space="preserve">Poświadczenia za zgodność z oryginałem dokonuje odpowiednio Wykonawca, podmiot, na którego zdolnościach lub sytuacji polega Wykonawca, </w:t>
      </w:r>
      <w:r w:rsidR="00747D8C">
        <w:rPr>
          <w:rFonts w:ascii="Arial" w:hAnsi="Arial" w:cs="Arial"/>
          <w:b w:val="0"/>
          <w:bCs w:val="0"/>
          <w:i w:val="0"/>
          <w:iCs w:val="0"/>
          <w:color w:val="000000"/>
          <w:sz w:val="22"/>
          <w:szCs w:val="22"/>
        </w:rPr>
        <w:t>W</w:t>
      </w:r>
      <w:r w:rsidRPr="000A7C9D">
        <w:rPr>
          <w:rFonts w:ascii="Arial" w:hAnsi="Arial" w:cs="Arial"/>
          <w:b w:val="0"/>
          <w:bCs w:val="0"/>
          <w:i w:val="0"/>
          <w:iCs w:val="0"/>
          <w:color w:val="000000"/>
          <w:sz w:val="22"/>
          <w:szCs w:val="22"/>
        </w:rPr>
        <w:t>ykonawcy wspólnie ubiegający się o udzielenie zamówienia publicznego albo podwykonawca, w zakresie dokumentów, które każdego z nich dotyczą</w:t>
      </w:r>
      <w:r w:rsidRPr="000A7C9D">
        <w:rPr>
          <w:rFonts w:ascii="Arial" w:hAnsi="Arial" w:cs="Arial"/>
          <w:i w:val="0"/>
          <w:iCs w:val="0"/>
          <w:color w:val="000000"/>
          <w:sz w:val="22"/>
          <w:szCs w:val="22"/>
        </w:rPr>
        <w:t>. Poprzez oryginał należy rozumieć dokument podpisany kwalifikowanym podpisem elektronicznym przez osobę/osoby upoważnioną/upoważnione.</w:t>
      </w:r>
      <w:r w:rsidRPr="000A7C9D">
        <w:rPr>
          <w:rFonts w:ascii="Arial" w:hAnsi="Arial" w:cs="Arial"/>
          <w:b w:val="0"/>
          <w:bCs w:val="0"/>
          <w:i w:val="0"/>
          <w:iCs w:val="0"/>
          <w:color w:val="000000"/>
          <w:sz w:val="22"/>
          <w:szCs w:val="22"/>
        </w:rPr>
        <w:t xml:space="preserve"> Poświadczenie za zgodność z oryginałem następuje w formie elektronicznej podpisane kwalifikowanym podpisem elektronicznym przez osobę/osoby upoważnioną/upoważnione. </w:t>
      </w:r>
    </w:p>
    <w:p w14:paraId="43CA8B14" w14:textId="77777777" w:rsidR="000A7C9D" w:rsidRDefault="000A7C9D" w:rsidP="00E21725">
      <w:pPr>
        <w:pStyle w:val="NormalnyWeb"/>
        <w:numPr>
          <w:ilvl w:val="0"/>
          <w:numId w:val="5"/>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Oferta powinna być:</w:t>
      </w:r>
    </w:p>
    <w:p w14:paraId="4C466105" w14:textId="77777777" w:rsidR="000A7C9D" w:rsidRDefault="000A7C9D" w:rsidP="00E21725">
      <w:pPr>
        <w:pStyle w:val="NormalnyWeb"/>
        <w:numPr>
          <w:ilvl w:val="0"/>
          <w:numId w:val="6"/>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4304E617" w14:textId="77777777" w:rsidR="000A7C9D" w:rsidRDefault="000A7C9D" w:rsidP="00E21725">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history="1">
        <w:r>
          <w:rPr>
            <w:rStyle w:val="Hipercze"/>
            <w:rFonts w:ascii="Arial" w:hAnsi="Arial" w:cs="Arial"/>
            <w:color w:val="1155CC"/>
            <w:sz w:val="22"/>
            <w:szCs w:val="22"/>
          </w:rPr>
          <w:t>platformazakupowa.pl</w:t>
        </w:r>
      </w:hyperlink>
      <w:r>
        <w:rPr>
          <w:rFonts w:ascii="Arial" w:hAnsi="Arial" w:cs="Arial"/>
          <w:color w:val="000000"/>
          <w:sz w:val="22"/>
          <w:szCs w:val="22"/>
        </w:rPr>
        <w:t>,</w:t>
      </w:r>
    </w:p>
    <w:p w14:paraId="2DFBE210" w14:textId="77777777" w:rsidR="000A7C9D" w:rsidRDefault="000A7C9D" w:rsidP="00E21725">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18"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przez osobę/osoby upoważnioną/upoważnione.</w:t>
      </w:r>
    </w:p>
    <w:p w14:paraId="331C5442" w14:textId="77777777" w:rsidR="000A7C9D" w:rsidRDefault="000A7C9D" w:rsidP="00E21725">
      <w:pPr>
        <w:pStyle w:val="NormalnyWeb"/>
        <w:numPr>
          <w:ilvl w:val="0"/>
          <w:numId w:val="7"/>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0D936A6" w14:textId="77777777" w:rsidR="000A7C9D"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przypadku wykorzystania formatu podpisu XAdES zewnętrzny Zamawiający wymaga dołączenia odpowiedniej ilości plików tj. podpisywanych plików z danymi oraz plików XAdES.</w:t>
      </w:r>
    </w:p>
    <w:p w14:paraId="081273DF" w14:textId="77777777" w:rsidR="000A7C9D" w:rsidRPr="009C5824"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bookmarkStart w:id="19" w:name="_Hlk192772319"/>
      <w:bookmarkStart w:id="20" w:name="_Hlk192771682"/>
      <w:r>
        <w:rPr>
          <w:rFonts w:ascii="Arial" w:hAnsi="Arial" w:cs="Arial"/>
          <w:color w:val="000000"/>
          <w:sz w:val="22"/>
          <w:szCs w:val="22"/>
        </w:rPr>
        <w:t>Zgodnie z art. 18 ust. 3 ustawy Pzp, nie ujawnia się informacji stanowiących tajemnicę przedsiębiorstwa, w rozumieniu przepisów o zwalczaniu nieuczciwej konkurencji</w:t>
      </w:r>
      <w:r w:rsidR="002E5700">
        <w:rPr>
          <w:rFonts w:ascii="Arial" w:hAnsi="Arial" w:cs="Arial"/>
          <w:color w:val="000000"/>
          <w:sz w:val="22"/>
          <w:szCs w:val="22"/>
        </w:rPr>
        <w:t xml:space="preserve"> j</w:t>
      </w:r>
      <w:r>
        <w:rPr>
          <w:rFonts w:ascii="Arial" w:hAnsi="Arial" w:cs="Arial"/>
          <w:color w:val="000000"/>
          <w:sz w:val="22"/>
          <w:szCs w:val="22"/>
        </w:rPr>
        <w:t xml:space="preserve">eżeli </w:t>
      </w:r>
      <w:r>
        <w:rPr>
          <w:rFonts w:ascii="Arial" w:hAnsi="Arial" w:cs="Arial"/>
          <w:color w:val="000000"/>
          <w:sz w:val="22"/>
          <w:szCs w:val="22"/>
        </w:rPr>
        <w:lastRenderedPageBreak/>
        <w:t xml:space="preserve">Wykonawca, </w:t>
      </w:r>
      <w:r w:rsidR="009C5824">
        <w:rPr>
          <w:rFonts w:ascii="Arial" w:hAnsi="Arial" w:cs="Arial"/>
          <w:color w:val="000000"/>
          <w:sz w:val="22"/>
          <w:szCs w:val="22"/>
        </w:rPr>
        <w:t xml:space="preserve">wraz z przekazaniem takich informacji, zastrzegł, że nie mogą być one udostępnione  oraz </w:t>
      </w:r>
      <w:r w:rsidR="009C5824" w:rsidRPr="009C5824">
        <w:rPr>
          <w:rFonts w:ascii="Arial" w:hAnsi="Arial" w:cs="Arial"/>
          <w:color w:val="000000"/>
          <w:sz w:val="22"/>
          <w:szCs w:val="22"/>
        </w:rPr>
        <w:t>wykazał, załączając stosowne wyjaśnienia, iż zastrzeżone informacje stanowią tajemnicę przedsiębiorstwa.</w:t>
      </w:r>
      <w:r w:rsidR="002E5700">
        <w:rPr>
          <w:rFonts w:ascii="Arial" w:hAnsi="Arial" w:cs="Arial"/>
          <w:color w:val="000000"/>
          <w:sz w:val="22"/>
          <w:szCs w:val="22"/>
        </w:rPr>
        <w:t xml:space="preserve"> </w:t>
      </w:r>
      <w:bookmarkEnd w:id="19"/>
      <w:r w:rsidR="009C5824" w:rsidRPr="009C5824">
        <w:rPr>
          <w:rFonts w:ascii="Arial" w:hAnsi="Arial" w:cs="Arial"/>
          <w:b/>
          <w:bCs/>
          <w:color w:val="000000"/>
          <w:sz w:val="22"/>
          <w:szCs w:val="22"/>
        </w:rPr>
        <w:t xml:space="preserve">UWAGA: </w:t>
      </w:r>
      <w:r w:rsidRPr="009C5824">
        <w:rPr>
          <w:rFonts w:ascii="Arial" w:hAnsi="Arial" w:cs="Arial"/>
          <w:b/>
          <w:bCs/>
          <w:color w:val="000000"/>
          <w:sz w:val="22"/>
          <w:szCs w:val="22"/>
        </w:rPr>
        <w:t>Na platformie w formularzu składania oferty znajduje się miejsce wyznaczone do dołączenia części oferty stanowiącej tajemnicę przedsiębiorstwa.</w:t>
      </w:r>
    </w:p>
    <w:p w14:paraId="46F3E543" w14:textId="77777777" w:rsidR="000A7C9D"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bookmarkStart w:id="21" w:name="_Hlk192772630"/>
      <w:bookmarkEnd w:id="20"/>
      <w:r>
        <w:rPr>
          <w:rFonts w:ascii="Arial" w:hAnsi="Arial" w:cs="Arial"/>
          <w:color w:val="000000"/>
          <w:sz w:val="22"/>
          <w:szCs w:val="22"/>
        </w:rPr>
        <w:t xml:space="preserve">Wykonawca, za pośrednictwem </w:t>
      </w:r>
      <w:hyperlink r:id="rId19"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5AF1E79" w14:textId="77777777" w:rsidR="000A7C9D" w:rsidRDefault="000A7C9D" w:rsidP="000A7C9D">
      <w:pPr>
        <w:pStyle w:val="NormalnyWeb"/>
        <w:tabs>
          <w:tab w:val="num" w:pos="0"/>
          <w:tab w:val="left" w:pos="709"/>
        </w:tabs>
        <w:spacing w:before="0" w:beforeAutospacing="0" w:after="0" w:afterAutospacing="0"/>
        <w:jc w:val="both"/>
        <w:rPr>
          <w:rFonts w:ascii="Arial" w:hAnsi="Arial" w:cs="Arial"/>
          <w:sz w:val="22"/>
          <w:szCs w:val="22"/>
        </w:rPr>
      </w:pPr>
      <w:hyperlink r:id="rId20" w:history="1">
        <w:r>
          <w:rPr>
            <w:rStyle w:val="Hipercze"/>
            <w:rFonts w:ascii="Arial" w:hAnsi="Arial" w:cs="Arial"/>
            <w:color w:val="1155CC"/>
            <w:sz w:val="22"/>
            <w:szCs w:val="22"/>
          </w:rPr>
          <w:t>https://platformazakupowa.pl/strona/45-instrukcje</w:t>
        </w:r>
      </w:hyperlink>
    </w:p>
    <w:bookmarkEnd w:id="21"/>
    <w:p w14:paraId="7A30C758" w14:textId="77777777" w:rsidR="000A7C9D" w:rsidRDefault="000A7C9D" w:rsidP="00E21725">
      <w:pPr>
        <w:pStyle w:val="NormalnyWeb"/>
        <w:numPr>
          <w:ilvl w:val="0"/>
          <w:numId w:val="8"/>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Każdy z Wykonawców może złożyć </w:t>
      </w:r>
      <w:r w:rsidR="00FE1313">
        <w:rPr>
          <w:rFonts w:ascii="Arial" w:hAnsi="Arial" w:cs="Arial"/>
          <w:color w:val="000000"/>
          <w:sz w:val="22"/>
          <w:szCs w:val="22"/>
        </w:rPr>
        <w:t xml:space="preserve">na każde z zadań </w:t>
      </w:r>
      <w:r>
        <w:rPr>
          <w:rFonts w:ascii="Arial" w:hAnsi="Arial" w:cs="Arial"/>
          <w:color w:val="000000"/>
          <w:sz w:val="22"/>
          <w:szCs w:val="22"/>
        </w:rPr>
        <w:t>tylko jedną</w:t>
      </w:r>
      <w:r w:rsidR="00FE1313">
        <w:rPr>
          <w:rFonts w:ascii="Arial" w:hAnsi="Arial" w:cs="Arial"/>
          <w:color w:val="000000"/>
          <w:sz w:val="22"/>
          <w:szCs w:val="22"/>
        </w:rPr>
        <w:t xml:space="preserve"> ofertę</w:t>
      </w:r>
      <w:r>
        <w:rPr>
          <w:rFonts w:ascii="Arial" w:hAnsi="Arial" w:cs="Arial"/>
          <w:color w:val="000000"/>
          <w:sz w:val="22"/>
          <w:szCs w:val="22"/>
        </w:rPr>
        <w:t>. Złożenie większej liczby ofert lub oferty zawierającej propozycje wariantowe spowoduje</w:t>
      </w:r>
      <w:r w:rsidR="002E5700">
        <w:rPr>
          <w:rFonts w:ascii="Arial" w:hAnsi="Arial" w:cs="Arial"/>
          <w:color w:val="000000"/>
          <w:sz w:val="22"/>
          <w:szCs w:val="22"/>
        </w:rPr>
        <w:t>, iż oferty</w:t>
      </w:r>
      <w:r>
        <w:rPr>
          <w:rFonts w:ascii="Arial" w:hAnsi="Arial" w:cs="Arial"/>
          <w:color w:val="000000"/>
          <w:sz w:val="22"/>
          <w:szCs w:val="22"/>
        </w:rPr>
        <w:t xml:space="preserve"> podlegać będzie odrzuceniu.</w:t>
      </w:r>
    </w:p>
    <w:p w14:paraId="3C5C6E6F" w14:textId="77777777" w:rsidR="000A7C9D" w:rsidRPr="002A46EB"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sidRPr="002A46EB">
        <w:rPr>
          <w:rFonts w:ascii="Arial" w:hAnsi="Arial" w:cs="Arial"/>
          <w:color w:val="000000"/>
          <w:sz w:val="22"/>
          <w:szCs w:val="22"/>
        </w:rPr>
        <w:t>Ceny oferty muszą zawierać wszystkie koszty, jakie musi ponieść Wykonawca, aby zrealizować zamówienie z najwyższą starannością oraz ewentualne rabaty.</w:t>
      </w:r>
    </w:p>
    <w:p w14:paraId="41056EB8"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t>
      </w:r>
      <w:r w:rsidR="002E5700">
        <w:rPr>
          <w:rFonts w:ascii="Arial" w:hAnsi="Arial" w:cs="Arial"/>
          <w:color w:val="000000"/>
          <w:sz w:val="22"/>
          <w:szCs w:val="22"/>
        </w:rPr>
        <w:t>W</w:t>
      </w:r>
      <w:r>
        <w:rPr>
          <w:rFonts w:ascii="Arial" w:hAnsi="Arial" w:cs="Arial"/>
          <w:color w:val="000000"/>
          <w:sz w:val="22"/>
          <w:szCs w:val="22"/>
        </w:rPr>
        <w:t xml:space="preserve">ykonawcę powinny być w języku polskim. </w:t>
      </w:r>
      <w:r w:rsidR="002E5700">
        <w:rPr>
          <w:rFonts w:ascii="Arial" w:hAnsi="Arial" w:cs="Arial"/>
          <w:color w:val="000000"/>
          <w:sz w:val="22"/>
          <w:szCs w:val="22"/>
        </w:rPr>
        <w:br/>
      </w:r>
      <w:r>
        <w:rPr>
          <w:rFonts w:ascii="Arial" w:hAnsi="Arial" w:cs="Arial"/>
          <w:color w:val="000000"/>
          <w:sz w:val="22"/>
          <w:szCs w:val="22"/>
        </w:rPr>
        <w:t>W przypadku  załączenia dokumentów sporządzonych w innym języku niż dopuszczony, Wykonawca zobowiązany jest załączyć tłumaczenie na język polski.</w:t>
      </w:r>
    </w:p>
    <w:p w14:paraId="08754CE2" w14:textId="23EB9FEF" w:rsidR="000A7C9D" w:rsidRPr="00CE61EB"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sidRPr="00CE61EB">
        <w:rPr>
          <w:rFonts w:ascii="Arial" w:hAnsi="Arial" w:cs="Arial"/>
          <w:color w:val="000000"/>
          <w:sz w:val="22"/>
          <w:szCs w:val="22"/>
        </w:rPr>
        <w:t xml:space="preserve">Zgodnie z definicją dokumentu elektronicznego z art.3 </w:t>
      </w:r>
      <w:r w:rsidR="008C09DC" w:rsidRPr="00CE61EB">
        <w:rPr>
          <w:rFonts w:ascii="Arial" w:hAnsi="Arial" w:cs="Arial"/>
          <w:color w:val="000000"/>
          <w:sz w:val="22"/>
          <w:szCs w:val="22"/>
        </w:rPr>
        <w:t xml:space="preserve">pkt </w:t>
      </w:r>
      <w:r w:rsidRPr="00CE61EB">
        <w:rPr>
          <w:rFonts w:ascii="Arial" w:hAnsi="Arial" w:cs="Arial"/>
          <w:color w:val="000000"/>
          <w:sz w:val="22"/>
          <w:szCs w:val="22"/>
        </w:rPr>
        <w:t>2 Ustawy o informatyzacji działalności podmiotów realizujących zadania publiczne</w:t>
      </w:r>
      <w:r w:rsidR="008C09DC" w:rsidRPr="00CE61EB">
        <w:rPr>
          <w:rFonts w:ascii="Arial" w:hAnsi="Arial" w:cs="Arial"/>
          <w:color w:val="000000"/>
          <w:sz w:val="22"/>
          <w:szCs w:val="22"/>
        </w:rPr>
        <w:t xml:space="preserve"> (Dz.U. </w:t>
      </w:r>
      <w:r w:rsidR="00BA7E75" w:rsidRPr="00BA7E75">
        <w:rPr>
          <w:rFonts w:ascii="Arial" w:hAnsi="Arial" w:cs="Arial"/>
          <w:color w:val="000000"/>
          <w:sz w:val="22"/>
          <w:szCs w:val="22"/>
        </w:rPr>
        <w:t>z 202</w:t>
      </w:r>
      <w:r w:rsidR="004E1C65">
        <w:rPr>
          <w:rFonts w:ascii="Arial" w:hAnsi="Arial" w:cs="Arial"/>
          <w:color w:val="000000"/>
          <w:sz w:val="22"/>
          <w:szCs w:val="22"/>
        </w:rPr>
        <w:t>4</w:t>
      </w:r>
      <w:r w:rsidR="00BA7E75" w:rsidRPr="00BA7E75">
        <w:rPr>
          <w:rFonts w:ascii="Arial" w:hAnsi="Arial" w:cs="Arial"/>
          <w:color w:val="000000"/>
          <w:sz w:val="22"/>
          <w:szCs w:val="22"/>
        </w:rPr>
        <w:t xml:space="preserve">r. poz. </w:t>
      </w:r>
      <w:r w:rsidR="004E1C65">
        <w:rPr>
          <w:rFonts w:ascii="Arial" w:hAnsi="Arial" w:cs="Arial"/>
          <w:color w:val="000000"/>
          <w:sz w:val="22"/>
          <w:szCs w:val="22"/>
        </w:rPr>
        <w:t>30</w:t>
      </w:r>
      <w:r w:rsidR="007D0687">
        <w:rPr>
          <w:rFonts w:ascii="Arial" w:hAnsi="Arial" w:cs="Arial"/>
          <w:color w:val="000000"/>
          <w:sz w:val="22"/>
          <w:szCs w:val="22"/>
        </w:rPr>
        <w:t>7</w:t>
      </w:r>
      <w:r w:rsidR="00BA7E75">
        <w:rPr>
          <w:rFonts w:ascii="Arial" w:hAnsi="Arial" w:cs="Arial"/>
          <w:color w:val="000000"/>
          <w:sz w:val="22"/>
          <w:szCs w:val="22"/>
        </w:rPr>
        <w:t xml:space="preserve"> </w:t>
      </w:r>
      <w:r w:rsidR="004E1C65">
        <w:rPr>
          <w:rFonts w:ascii="Arial" w:hAnsi="Arial" w:cs="Arial"/>
          <w:color w:val="000000"/>
          <w:sz w:val="22"/>
          <w:szCs w:val="22"/>
        </w:rPr>
        <w:t>t.j.</w:t>
      </w:r>
      <w:r w:rsidR="00BA7E75" w:rsidRPr="00BA7E75">
        <w:rPr>
          <w:rFonts w:ascii="Arial" w:hAnsi="Arial" w:cs="Arial"/>
          <w:color w:val="000000"/>
          <w:sz w:val="22"/>
          <w:szCs w:val="22"/>
        </w:rPr>
        <w:t>)</w:t>
      </w:r>
      <w:r w:rsidR="00BA7E75">
        <w:rPr>
          <w:rFonts w:ascii="Arial" w:hAnsi="Arial" w:cs="Arial"/>
          <w:color w:val="000000"/>
          <w:sz w:val="22"/>
          <w:szCs w:val="22"/>
        </w:rPr>
        <w:t xml:space="preserve">                                </w:t>
      </w:r>
      <w:r w:rsidRPr="00CE61EB">
        <w:rPr>
          <w:rFonts w:ascii="Arial" w:hAnsi="Arial" w:cs="Arial"/>
          <w:color w:val="000000"/>
          <w:sz w:val="22"/>
          <w:szCs w:val="22"/>
        </w:rPr>
        <w:t>opatrzenie pliku zawierającego skompresowane dane kwalifikowanym podpisem elektronicznym, z wyjątkiem kopii poświadczonych odpowiednio przez innego wykonawcę ubiegającego się wspólnie z nim o udzielenie zamówienia, przez podmiot, na którego zdolnościach lub sytuacji polega Wykonawca, albo przez podwykonawcę.</w:t>
      </w:r>
    </w:p>
    <w:p w14:paraId="17132AE2"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Maksymalny rozmiar jednego pliku </w:t>
      </w:r>
      <w:r w:rsidR="00687E0F">
        <w:rPr>
          <w:rFonts w:ascii="Arial" w:hAnsi="Arial" w:cs="Arial"/>
          <w:color w:val="000000"/>
          <w:sz w:val="22"/>
          <w:szCs w:val="22"/>
        </w:rPr>
        <w:t xml:space="preserve">lub spakowanego katalogu (załączników) </w:t>
      </w:r>
      <w:r>
        <w:rPr>
          <w:rFonts w:ascii="Arial" w:hAnsi="Arial" w:cs="Arial"/>
          <w:color w:val="000000"/>
          <w:sz w:val="22"/>
          <w:szCs w:val="22"/>
        </w:rPr>
        <w:t xml:space="preserve">przesyłanego za pośrednictwem dedykowanych formularzy do: złożenia, zmiany, wycofania oferty </w:t>
      </w:r>
      <w:r w:rsidR="00687E0F">
        <w:rPr>
          <w:rFonts w:ascii="Arial" w:hAnsi="Arial" w:cs="Arial"/>
          <w:color w:val="000000"/>
          <w:sz w:val="22"/>
          <w:szCs w:val="22"/>
        </w:rPr>
        <w:t>to 10 plików lub spakowanych folderów przy maksymalnej sumarycznej wielkości 500 MB.</w:t>
      </w:r>
    </w:p>
    <w:p w14:paraId="5560DD18"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sidRPr="00C2288E">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000EB604"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Zamawiający rekomenduje wykorzystanie formatów: .pdf .doc .docx .xls .xlsx .jpg (.jpeg) </w:t>
      </w:r>
      <w:r>
        <w:rPr>
          <w:rFonts w:ascii="Arial" w:hAnsi="Arial" w:cs="Arial"/>
          <w:b/>
          <w:bCs/>
          <w:color w:val="000000"/>
          <w:sz w:val="22"/>
          <w:szCs w:val="22"/>
          <w:u w:val="single"/>
        </w:rPr>
        <w:t>ze szczególnym wskazaniem na .pdf</w:t>
      </w:r>
    </w:p>
    <w:p w14:paraId="4F697831"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14:paraId="1C34C73F" w14:textId="77777777" w:rsidR="000A7C9D" w:rsidRDefault="000A7C9D" w:rsidP="00E21725">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.zip </w:t>
      </w:r>
    </w:p>
    <w:p w14:paraId="2FCC7C07" w14:textId="77777777" w:rsidR="000A7C9D" w:rsidRDefault="000A7C9D" w:rsidP="00E21725">
      <w:pPr>
        <w:pStyle w:val="NormalnyWeb"/>
        <w:numPr>
          <w:ilvl w:val="0"/>
          <w:numId w:val="9"/>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.7Z</w:t>
      </w:r>
    </w:p>
    <w:p w14:paraId="52BEDE9A" w14:textId="77777777" w:rsidR="000A7C9D" w:rsidRDefault="000A7C9D" w:rsidP="00E21725">
      <w:pPr>
        <w:pStyle w:val="NormalnyWeb"/>
        <w:numPr>
          <w:ilvl w:val="0"/>
          <w:numId w:val="10"/>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.rar .gif .bmp .numbers .pages.</w:t>
      </w:r>
      <w:r w:rsidR="00C2288E">
        <w:rPr>
          <w:rFonts w:ascii="Arial" w:hAnsi="Arial" w:cs="Arial"/>
          <w:color w:val="000000"/>
          <w:sz w:val="22"/>
          <w:szCs w:val="22"/>
        </w:rPr>
        <w:t xml:space="preserve"> Zamawiający rekomenduje niestosowanie takich plików. </w:t>
      </w:r>
      <w:r>
        <w:rPr>
          <w:rFonts w:ascii="Arial" w:hAnsi="Arial" w:cs="Arial"/>
          <w:color w:val="000000"/>
          <w:sz w:val="22"/>
          <w:szCs w:val="22"/>
        </w:rPr>
        <w:t xml:space="preserve"> </w:t>
      </w:r>
    </w:p>
    <w:p w14:paraId="7F6E8D69" w14:textId="77777777" w:rsidR="000A7C9D" w:rsidRDefault="00687E0F" w:rsidP="00CE61EB">
      <w:pPr>
        <w:pStyle w:val="NormalnyWeb"/>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17.</w:t>
      </w:r>
      <w:r w:rsidR="00CE61EB">
        <w:rPr>
          <w:rFonts w:ascii="Arial" w:hAnsi="Arial" w:cs="Arial"/>
          <w:color w:val="000000"/>
          <w:sz w:val="22"/>
          <w:szCs w:val="22"/>
        </w:rPr>
        <w:t xml:space="preserve"> </w:t>
      </w:r>
      <w:r w:rsidR="000A7C9D">
        <w:rPr>
          <w:rFonts w:ascii="Arial" w:hAnsi="Arial" w:cs="Arial"/>
          <w:color w:val="000000"/>
          <w:sz w:val="22"/>
          <w:szCs w:val="22"/>
        </w:rPr>
        <w:t>W przypadku stosowania przez wykonawcę kwalifikowanego podpisu elektronicznego:</w:t>
      </w:r>
    </w:p>
    <w:p w14:paraId="4F3402AF"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t>
      </w:r>
      <w:r w:rsidR="00CE61EB">
        <w:rPr>
          <w:rFonts w:ascii="Arial" w:hAnsi="Arial" w:cs="Arial"/>
          <w:color w:val="000000"/>
          <w:sz w:val="22"/>
          <w:szCs w:val="22"/>
        </w:rPr>
        <w:t>Z</w:t>
      </w:r>
      <w:r>
        <w:rPr>
          <w:rFonts w:ascii="Arial" w:hAnsi="Arial" w:cs="Arial"/>
          <w:color w:val="000000"/>
          <w:sz w:val="22"/>
          <w:szCs w:val="22"/>
        </w:rPr>
        <w:t xml:space="preserve">amawiający zaleca, w miarę możliwości, </w:t>
      </w:r>
      <w:r>
        <w:rPr>
          <w:rFonts w:ascii="Arial" w:hAnsi="Arial" w:cs="Arial"/>
          <w:b/>
          <w:bCs/>
          <w:color w:val="000000"/>
          <w:sz w:val="22"/>
          <w:szCs w:val="22"/>
        </w:rPr>
        <w:t>przekonwertowanie plików składających się na ofertę na rozszerzenie .pdf  i opatrzenie ich podpisem kwalifikowanym w formacie PAdES. </w:t>
      </w:r>
    </w:p>
    <w:p w14:paraId="1957D210"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zaleca się opatrzyć podpisem w formacie XAdES o typie zewnętrznym</w:t>
      </w:r>
      <w:r>
        <w:rPr>
          <w:rFonts w:ascii="Arial" w:hAnsi="Arial" w:cs="Arial"/>
          <w:color w:val="000000"/>
          <w:sz w:val="22"/>
          <w:szCs w:val="22"/>
        </w:rPr>
        <w:t>. Wykonawca powinien pamiętać, aby plik z podpisem przekazywać łącznie z dokumentem podpisywanym.</w:t>
      </w:r>
    </w:p>
    <w:p w14:paraId="59226529"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78FBC53" w14:textId="77777777" w:rsidR="000A7C9D" w:rsidRDefault="000A7C9D" w:rsidP="00E21725">
      <w:pPr>
        <w:pStyle w:val="NormalnyWeb"/>
        <w:numPr>
          <w:ilvl w:val="0"/>
          <w:numId w:val="12"/>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00387B3F"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Zamawiający zaleca, aby Wykonawca z odpowiednim wyprzedzeniem przetestował możliwość prawidłowego wykorzystania wybranej metody podpisania plików oferty.</w:t>
      </w:r>
    </w:p>
    <w:p w14:paraId="11DCD11E"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Osobą składającą ofertę powinna być osob</w:t>
      </w:r>
      <w:r w:rsidR="00CE61EB">
        <w:rPr>
          <w:rFonts w:ascii="Arial" w:hAnsi="Arial" w:cs="Arial"/>
          <w:color w:val="000000"/>
          <w:sz w:val="22"/>
          <w:szCs w:val="22"/>
        </w:rPr>
        <w:t>ą</w:t>
      </w:r>
      <w:r>
        <w:rPr>
          <w:rFonts w:ascii="Arial" w:hAnsi="Arial" w:cs="Arial"/>
          <w:color w:val="000000"/>
          <w:sz w:val="22"/>
          <w:szCs w:val="22"/>
        </w:rPr>
        <w:t xml:space="preserve"> kontaktow</w:t>
      </w:r>
      <w:r w:rsidR="00CE61EB">
        <w:rPr>
          <w:rFonts w:ascii="Arial" w:hAnsi="Arial" w:cs="Arial"/>
          <w:color w:val="000000"/>
          <w:sz w:val="22"/>
          <w:szCs w:val="22"/>
        </w:rPr>
        <w:t>a</w:t>
      </w:r>
      <w:r>
        <w:rPr>
          <w:rFonts w:ascii="Arial" w:hAnsi="Arial" w:cs="Arial"/>
          <w:color w:val="000000"/>
          <w:sz w:val="22"/>
          <w:szCs w:val="22"/>
        </w:rPr>
        <w:t xml:space="preserve"> podawan</w:t>
      </w:r>
      <w:r w:rsidR="00CE61EB">
        <w:rPr>
          <w:rFonts w:ascii="Arial" w:hAnsi="Arial" w:cs="Arial"/>
          <w:color w:val="000000"/>
          <w:sz w:val="22"/>
          <w:szCs w:val="22"/>
        </w:rPr>
        <w:t>ą</w:t>
      </w:r>
      <w:r>
        <w:rPr>
          <w:rFonts w:ascii="Arial" w:hAnsi="Arial" w:cs="Arial"/>
          <w:color w:val="000000"/>
          <w:sz w:val="22"/>
          <w:szCs w:val="22"/>
        </w:rPr>
        <w:t xml:space="preserve"> w dokumentacji.</w:t>
      </w:r>
    </w:p>
    <w:p w14:paraId="5F4F2C56"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64CF8A" w14:textId="77777777" w:rsidR="003019D3" w:rsidRPr="003019D3" w:rsidRDefault="003019D3" w:rsidP="00E21725">
      <w:pPr>
        <w:pStyle w:val="Akapitzlist"/>
        <w:numPr>
          <w:ilvl w:val="0"/>
          <w:numId w:val="12"/>
        </w:numPr>
        <w:rPr>
          <w:rFonts w:ascii="Arial" w:eastAsia="Times New Roman" w:hAnsi="Arial" w:cs="Arial"/>
          <w:color w:val="000000"/>
          <w:lang w:eastAsia="pl-PL"/>
        </w:rPr>
      </w:pPr>
      <w:r w:rsidRPr="003019D3">
        <w:rPr>
          <w:rFonts w:ascii="Arial" w:eastAsia="Times New Roman" w:hAnsi="Arial" w:cs="Arial"/>
          <w:color w:val="000000"/>
          <w:lang w:eastAsia="pl-PL"/>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w:t>
      </w:r>
      <w:r w:rsidR="002B0B3F">
        <w:rPr>
          <w:rFonts w:ascii="Arial" w:eastAsia="Times New Roman" w:hAnsi="Arial" w:cs="Arial"/>
          <w:color w:val="000000"/>
          <w:lang w:eastAsia="pl-PL"/>
        </w:rPr>
        <w:t>kwalifikowalnym podpisem elektronicznym</w:t>
      </w:r>
      <w:r w:rsidRPr="003019D3">
        <w:rPr>
          <w:rFonts w:ascii="Arial" w:eastAsia="Times New Roman" w:hAnsi="Arial" w:cs="Arial"/>
          <w:color w:val="000000"/>
          <w:lang w:eastAsia="pl-PL"/>
        </w:rPr>
        <w:t xml:space="preserve"> przez osobę/osoby upoważnioną/upoważnione. </w:t>
      </w:r>
    </w:p>
    <w:p w14:paraId="657ACD8D"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Może to skutkować naruszeniem integralności plików co równoważne będzie z koniecznością odrzucenia oferty.</w:t>
      </w:r>
    </w:p>
    <w:p w14:paraId="332C9422" w14:textId="77777777" w:rsidR="00CC1957" w:rsidRDefault="00CC1957" w:rsidP="00CC1957">
      <w:pPr>
        <w:pStyle w:val="NormalnyWeb"/>
        <w:tabs>
          <w:tab w:val="left" w:pos="709"/>
        </w:tabs>
        <w:spacing w:before="0" w:beforeAutospacing="0" w:after="0" w:afterAutospacing="0"/>
        <w:jc w:val="both"/>
        <w:textAlignment w:val="baseline"/>
        <w:rPr>
          <w:rFonts w:ascii="Arial" w:hAnsi="Arial" w:cs="Arial"/>
          <w:color w:val="000000"/>
          <w:sz w:val="22"/>
          <w:szCs w:val="22"/>
        </w:rPr>
      </w:pPr>
    </w:p>
    <w:p w14:paraId="503BA422" w14:textId="77777777" w:rsidR="00166AEF" w:rsidRDefault="00166AEF" w:rsidP="00E21725">
      <w:pPr>
        <w:pStyle w:val="pkt"/>
        <w:numPr>
          <w:ilvl w:val="0"/>
          <w:numId w:val="13"/>
        </w:numPr>
        <w:suppressAutoHyphens/>
        <w:spacing w:line="276" w:lineRule="auto"/>
      </w:pPr>
      <w:r>
        <w:rPr>
          <w:rFonts w:ascii="Arial" w:hAnsi="Arial" w:cs="Arial"/>
          <w:b/>
          <w:sz w:val="22"/>
          <w:szCs w:val="22"/>
          <w:lang w:bidi="pl-PL"/>
        </w:rPr>
        <w:t>Ofertę należy złożyć z wymaganymi załącznikami:</w:t>
      </w: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166AEF" w14:paraId="693991B0"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B1486A5" w14:textId="77777777" w:rsidR="00166AEF" w:rsidRPr="002B0B3F" w:rsidRDefault="00166AEF" w:rsidP="006F3F7F">
            <w:pPr>
              <w:pStyle w:val="pkt"/>
              <w:spacing w:line="276" w:lineRule="auto"/>
              <w:ind w:left="789" w:hanging="487"/>
              <w:rPr>
                <w:b/>
              </w:rPr>
            </w:pPr>
            <w:r w:rsidRPr="002B0B3F">
              <w:rPr>
                <w:rFonts w:ascii="Arial" w:hAnsi="Arial" w:cs="Arial"/>
                <w:b/>
                <w:sz w:val="22"/>
                <w:szCs w:val="22"/>
                <w:lang w:bidi="pl-PL"/>
              </w:rPr>
              <w:t>1</w:t>
            </w:r>
          </w:p>
        </w:tc>
        <w:tc>
          <w:tcPr>
            <w:tcW w:w="8505" w:type="dxa"/>
            <w:tcBorders>
              <w:top w:val="double" w:sz="4" w:space="0" w:color="000000"/>
              <w:left w:val="double" w:sz="4" w:space="0" w:color="000000"/>
              <w:bottom w:val="double" w:sz="4" w:space="0" w:color="000000"/>
              <w:right w:val="double" w:sz="4" w:space="0" w:color="000000"/>
            </w:tcBorders>
            <w:vAlign w:val="center"/>
          </w:tcPr>
          <w:p w14:paraId="7D7E16B1" w14:textId="77777777" w:rsidR="00166AEF" w:rsidRDefault="00166AEF" w:rsidP="006F3F7F">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sidRPr="00AB0A64">
              <w:rPr>
                <w:rFonts w:ascii="Arial" w:hAnsi="Arial" w:cs="Arial"/>
                <w:b/>
                <w:sz w:val="22"/>
                <w:szCs w:val="22"/>
                <w:lang w:bidi="pl-PL"/>
              </w:rPr>
              <w:t>Załącznik nr 1 do SWZ</w:t>
            </w:r>
            <w:r>
              <w:rPr>
                <w:rFonts w:ascii="Arial" w:hAnsi="Arial" w:cs="Arial"/>
                <w:sz w:val="22"/>
                <w:szCs w:val="22"/>
                <w:lang w:bidi="pl-PL"/>
              </w:rPr>
              <w:t xml:space="preserve"> </w:t>
            </w:r>
            <w:r w:rsidRPr="00AB0A64">
              <w:rPr>
                <w:rFonts w:ascii="Arial" w:hAnsi="Arial" w:cs="Arial"/>
                <w:sz w:val="22"/>
                <w:szCs w:val="22"/>
                <w:lang w:bidi="pl-PL"/>
              </w:rPr>
              <w:t xml:space="preserve">wraz z Oświadczeniem w zakresie wypełnienia obowiązków informacyjnych przewidzianych w art. 13 lub art. 14 RODO – </w:t>
            </w:r>
            <w:r w:rsidRPr="00AB0A64">
              <w:rPr>
                <w:rFonts w:ascii="Arial" w:hAnsi="Arial" w:cs="Arial"/>
                <w:b/>
                <w:sz w:val="22"/>
                <w:szCs w:val="22"/>
                <w:lang w:bidi="pl-PL"/>
              </w:rPr>
              <w:t>Załącznik nr 1 do Formularza ofertowego.</w:t>
            </w:r>
          </w:p>
        </w:tc>
      </w:tr>
      <w:tr w:rsidR="00166AEF" w14:paraId="37C926EF"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2719C429" w14:textId="38AE6A5A" w:rsidR="00166AEF" w:rsidRPr="002B0B3F" w:rsidRDefault="00103A4E" w:rsidP="006F3F7F">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22873356" w14:textId="77777777" w:rsidR="00166AEF" w:rsidRDefault="00166AEF" w:rsidP="006F3F7F">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166AEF" w14:paraId="40A51922"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3AE77D9C" w14:textId="3DC4D239" w:rsidR="00166AEF" w:rsidRPr="002B0B3F" w:rsidRDefault="00B60342" w:rsidP="006F3F7F">
            <w:pPr>
              <w:pStyle w:val="pkt"/>
              <w:spacing w:line="276" w:lineRule="auto"/>
              <w:ind w:left="789" w:hanging="487"/>
              <w:rPr>
                <w:b/>
              </w:rPr>
            </w:pPr>
            <w:r>
              <w:rPr>
                <w:b/>
              </w:rPr>
              <w:t>3</w:t>
            </w:r>
          </w:p>
        </w:tc>
        <w:tc>
          <w:tcPr>
            <w:tcW w:w="8505" w:type="dxa"/>
            <w:tcBorders>
              <w:top w:val="double" w:sz="4" w:space="0" w:color="000000"/>
              <w:left w:val="double" w:sz="4" w:space="0" w:color="000000"/>
              <w:bottom w:val="double" w:sz="4" w:space="0" w:color="000000"/>
              <w:right w:val="double" w:sz="4" w:space="0" w:color="000000"/>
            </w:tcBorders>
            <w:vAlign w:val="center"/>
          </w:tcPr>
          <w:p w14:paraId="5DCA9AE5" w14:textId="25FD766A" w:rsidR="00166AEF" w:rsidRPr="00B1043B" w:rsidRDefault="00166AEF" w:rsidP="002B0B3F">
            <w:pPr>
              <w:pStyle w:val="pkt"/>
              <w:spacing w:line="276" w:lineRule="auto"/>
              <w:ind w:left="220" w:firstLine="0"/>
              <w:rPr>
                <w:strike/>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w:t>
            </w:r>
            <w:r w:rsidR="002B0B3F">
              <w:rPr>
                <w:rFonts w:ascii="Arial" w:hAnsi="Arial" w:cs="Arial"/>
                <w:sz w:val="22"/>
                <w:szCs w:val="22"/>
                <w:lang w:bidi="pl-PL"/>
              </w:rPr>
              <w:t xml:space="preserve"> w rozdziale V ust. 8 pkt.3 SWZ</w:t>
            </w:r>
          </w:p>
        </w:tc>
      </w:tr>
      <w:tr w:rsidR="00166AEF" w14:paraId="06341E48"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8C2144E" w14:textId="1A46AE90" w:rsidR="00166AEF" w:rsidRPr="002B0B3F" w:rsidRDefault="00B60342" w:rsidP="006F3F7F">
            <w:pPr>
              <w:pStyle w:val="pkt"/>
              <w:spacing w:line="276" w:lineRule="auto"/>
              <w:ind w:left="789" w:hanging="487"/>
              <w:rPr>
                <w:b/>
              </w:rPr>
            </w:pPr>
            <w:r>
              <w:rPr>
                <w:rFonts w:ascii="Arial" w:hAnsi="Arial" w:cs="Arial"/>
                <w:b/>
                <w:sz w:val="22"/>
                <w:szCs w:val="22"/>
                <w:lang w:bidi="pl-PL"/>
              </w:rPr>
              <w:t>4</w:t>
            </w:r>
          </w:p>
        </w:tc>
        <w:tc>
          <w:tcPr>
            <w:tcW w:w="8505" w:type="dxa"/>
            <w:tcBorders>
              <w:top w:val="double" w:sz="4" w:space="0" w:color="000000"/>
              <w:left w:val="double" w:sz="4" w:space="0" w:color="000000"/>
              <w:bottom w:val="double" w:sz="4" w:space="0" w:color="000000"/>
              <w:right w:val="double" w:sz="4" w:space="0" w:color="000000"/>
            </w:tcBorders>
            <w:vAlign w:val="center"/>
          </w:tcPr>
          <w:p w14:paraId="6891BDD7" w14:textId="77777777" w:rsidR="00166AEF" w:rsidRDefault="00166AEF" w:rsidP="006F3F7F">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A2CC237" w14:textId="77777777" w:rsidR="00166AEF" w:rsidRDefault="00166AEF" w:rsidP="006F3F7F">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62237B0A" w14:textId="77777777" w:rsidR="00166AEF" w:rsidRPr="00B1043B" w:rsidRDefault="00166AEF" w:rsidP="002B0B3F">
            <w:pPr>
              <w:pStyle w:val="pkt"/>
              <w:spacing w:line="276" w:lineRule="auto"/>
              <w:ind w:left="220" w:firstLine="0"/>
              <w:rPr>
                <w:strike/>
              </w:rPr>
            </w:pPr>
            <w:r>
              <w:rPr>
                <w:rFonts w:ascii="Arial" w:hAnsi="Arial" w:cs="Arial"/>
                <w:b/>
                <w:sz w:val="22"/>
                <w:szCs w:val="22"/>
                <w:lang w:bidi="pl-PL"/>
              </w:rPr>
              <w:t xml:space="preserve">2) </w:t>
            </w:r>
            <w:r w:rsidR="003B0B15">
              <w:rPr>
                <w:rFonts w:ascii="Arial" w:hAnsi="Arial" w:cs="Arial"/>
                <w:b/>
                <w:sz w:val="22"/>
                <w:szCs w:val="22"/>
                <w:lang w:bidi="pl-PL"/>
              </w:rPr>
              <w:t>O</w:t>
            </w:r>
            <w:r>
              <w:rPr>
                <w:rFonts w:ascii="Arial" w:hAnsi="Arial" w:cs="Arial"/>
                <w:b/>
                <w:sz w:val="22"/>
                <w:szCs w:val="22"/>
                <w:lang w:bidi="pl-PL"/>
              </w:rPr>
              <w:t xml:space="preserve">świadczenie, z którego wynika jaki zakres rzeczowy </w:t>
            </w:r>
            <w:r>
              <w:rPr>
                <w:rFonts w:ascii="Arial" w:hAnsi="Arial" w:cs="Arial"/>
                <w:sz w:val="22"/>
                <w:szCs w:val="22"/>
                <w:lang w:bidi="pl-PL"/>
              </w:rPr>
              <w:t>wykonania zamówienia realizować zamierzają poszczególni wykonawcy,</w:t>
            </w:r>
          </w:p>
        </w:tc>
      </w:tr>
      <w:tr w:rsidR="00166AEF" w14:paraId="034A18F9"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87A55FF" w14:textId="2EFDE17B" w:rsidR="00166AEF" w:rsidRPr="002B0B3F" w:rsidRDefault="00B60342" w:rsidP="006F3F7F">
            <w:pPr>
              <w:pStyle w:val="pkt"/>
              <w:spacing w:line="276" w:lineRule="auto"/>
              <w:ind w:left="789" w:hanging="487"/>
              <w:rPr>
                <w:b/>
              </w:rPr>
            </w:pPr>
            <w:r>
              <w:rPr>
                <w:rFonts w:ascii="Arial" w:hAnsi="Arial" w:cs="Arial"/>
                <w:b/>
                <w:sz w:val="22"/>
                <w:szCs w:val="22"/>
                <w:lang w:bidi="pl-PL"/>
              </w:rPr>
              <w:t>5</w:t>
            </w:r>
          </w:p>
        </w:tc>
        <w:tc>
          <w:tcPr>
            <w:tcW w:w="8505" w:type="dxa"/>
            <w:tcBorders>
              <w:top w:val="double" w:sz="4" w:space="0" w:color="000000"/>
              <w:left w:val="double" w:sz="4" w:space="0" w:color="000000"/>
              <w:bottom w:val="double" w:sz="4" w:space="0" w:color="000000"/>
              <w:right w:val="double" w:sz="4" w:space="0" w:color="000000"/>
            </w:tcBorders>
            <w:vAlign w:val="center"/>
          </w:tcPr>
          <w:p w14:paraId="2841E710" w14:textId="3D933B52" w:rsidR="00166AEF" w:rsidRDefault="003B0B15" w:rsidP="00B5087B">
            <w:pPr>
              <w:pStyle w:val="Default"/>
              <w:spacing w:after="120" w:line="276" w:lineRule="auto"/>
              <w:ind w:left="357" w:right="6" w:hanging="357"/>
              <w:jc w:val="both"/>
              <w:rPr>
                <w:lang w:val="pl-PL"/>
              </w:rPr>
            </w:pPr>
            <w:r>
              <w:rPr>
                <w:b/>
                <w:color w:val="auto"/>
                <w:sz w:val="22"/>
                <w:szCs w:val="22"/>
                <w:lang w:val="pl-PL" w:bidi="pl-PL"/>
              </w:rPr>
              <w:t xml:space="preserve">      </w:t>
            </w:r>
            <w:r w:rsidR="00166AEF">
              <w:rPr>
                <w:b/>
                <w:color w:val="auto"/>
                <w:sz w:val="22"/>
                <w:szCs w:val="22"/>
                <w:lang w:val="pl-PL" w:bidi="pl-PL"/>
              </w:rPr>
              <w:t xml:space="preserve">Informacja o wystąpieniu u Zamawiającego obowiązku podatkowego, </w:t>
            </w:r>
            <w:r w:rsidR="00166AEF">
              <w:rPr>
                <w:color w:val="auto"/>
                <w:sz w:val="22"/>
                <w:szCs w:val="22"/>
                <w:lang w:val="pl-PL" w:bidi="pl-PL"/>
              </w:rPr>
              <w:t xml:space="preserve">zgodnie z przepisami o podatku od towarów i usług – zgodnie </w:t>
            </w:r>
            <w:r w:rsidR="00166AEF" w:rsidRPr="00F33C3C">
              <w:rPr>
                <w:color w:val="auto"/>
                <w:sz w:val="22"/>
                <w:szCs w:val="22"/>
                <w:lang w:val="pl-PL" w:bidi="pl-PL"/>
              </w:rPr>
              <w:t xml:space="preserve">z </w:t>
            </w:r>
            <w:r w:rsidR="00166AEF" w:rsidRPr="00F33C3C">
              <w:rPr>
                <w:b/>
                <w:color w:val="auto"/>
                <w:sz w:val="22"/>
                <w:szCs w:val="22"/>
                <w:lang w:val="pl-PL" w:bidi="pl-PL"/>
              </w:rPr>
              <w:t xml:space="preserve">zgodnie z Załącznikiem </w:t>
            </w:r>
            <w:r w:rsidR="00166AEF" w:rsidRPr="004331B1">
              <w:rPr>
                <w:b/>
                <w:color w:val="auto"/>
                <w:sz w:val="22"/>
                <w:szCs w:val="22"/>
                <w:lang w:val="pl-PL" w:bidi="pl-PL"/>
              </w:rPr>
              <w:t xml:space="preserve">nr </w:t>
            </w:r>
            <w:r w:rsidR="00B54D04" w:rsidRPr="004331B1">
              <w:rPr>
                <w:b/>
                <w:color w:val="auto"/>
                <w:sz w:val="22"/>
                <w:szCs w:val="22"/>
                <w:lang w:val="pl-PL" w:bidi="pl-PL"/>
              </w:rPr>
              <w:t>2</w:t>
            </w:r>
            <w:r w:rsidR="00166AEF" w:rsidRPr="004331B1">
              <w:rPr>
                <w:b/>
                <w:color w:val="auto"/>
                <w:sz w:val="22"/>
                <w:szCs w:val="22"/>
                <w:lang w:val="pl-PL" w:bidi="pl-PL"/>
              </w:rPr>
              <w:t xml:space="preserve"> do Formularza ofertowego;</w:t>
            </w:r>
          </w:p>
        </w:tc>
      </w:tr>
    </w:tbl>
    <w:p w14:paraId="4CACB8DC" w14:textId="77777777" w:rsidR="00166AEF" w:rsidRDefault="00166AEF" w:rsidP="00166AEF">
      <w:pPr>
        <w:pStyle w:val="Akapitzlist"/>
        <w:tabs>
          <w:tab w:val="left" w:pos="709"/>
        </w:tabs>
        <w:spacing w:line="0" w:lineRule="atLeast"/>
        <w:ind w:left="0"/>
        <w:jc w:val="both"/>
        <w:rPr>
          <w:rFonts w:ascii="Arial" w:eastAsia="Arial" w:hAnsi="Arial" w:cs="Arial"/>
          <w:bCs/>
        </w:rPr>
      </w:pPr>
    </w:p>
    <w:p w14:paraId="193CB6CE" w14:textId="77777777" w:rsidR="00CC1957" w:rsidRPr="00E64BA8" w:rsidRDefault="00CC1957" w:rsidP="00E21725">
      <w:pPr>
        <w:pStyle w:val="Akapitzlist"/>
        <w:numPr>
          <w:ilvl w:val="0"/>
          <w:numId w:val="13"/>
        </w:numPr>
        <w:tabs>
          <w:tab w:val="left" w:pos="709"/>
        </w:tabs>
        <w:jc w:val="both"/>
        <w:rPr>
          <w:rFonts w:ascii="Arial" w:eastAsia="Arial" w:hAnsi="Arial" w:cs="Arial"/>
          <w:bCs/>
        </w:rPr>
      </w:pPr>
      <w:r w:rsidRPr="00E64BA8">
        <w:rPr>
          <w:rFonts w:ascii="Arial" w:eastAsia="Arial" w:hAnsi="Arial" w:cs="Arial"/>
          <w:bCs/>
        </w:rPr>
        <w:t>Oferta oraz oświa</w:t>
      </w:r>
      <w:r w:rsidR="00783384">
        <w:rPr>
          <w:rFonts w:ascii="Arial" w:eastAsia="Arial" w:hAnsi="Arial" w:cs="Arial"/>
          <w:bCs/>
        </w:rPr>
        <w:t>dczenia</w:t>
      </w:r>
      <w:r w:rsidRPr="00E64BA8">
        <w:rPr>
          <w:rFonts w:ascii="Arial" w:eastAsia="Arial" w:hAnsi="Arial" w:cs="Arial"/>
          <w:bCs/>
        </w:rPr>
        <w:t xml:space="preserve"> o </w:t>
      </w:r>
      <w:r w:rsidR="00E64BA8" w:rsidRPr="00E64BA8">
        <w:rPr>
          <w:rFonts w:ascii="Arial" w:eastAsia="Arial" w:hAnsi="Arial" w:cs="Arial"/>
          <w:bCs/>
        </w:rPr>
        <w:t xml:space="preserve">którym mowa w art.125 ust.1 ustawy Pzp </w:t>
      </w:r>
      <w:r w:rsidRPr="00E64BA8">
        <w:rPr>
          <w:rFonts w:ascii="Arial" w:eastAsia="Arial" w:hAnsi="Arial" w:cs="Arial"/>
          <w:bCs/>
        </w:rPr>
        <w:t>muszą być złożone w oryginale.</w:t>
      </w:r>
    </w:p>
    <w:p w14:paraId="493DB003" w14:textId="77777777" w:rsidR="00CC1957" w:rsidRDefault="00CC1957" w:rsidP="00E21725">
      <w:pPr>
        <w:pStyle w:val="Akapitzlist"/>
        <w:numPr>
          <w:ilvl w:val="0"/>
          <w:numId w:val="13"/>
        </w:numPr>
        <w:tabs>
          <w:tab w:val="left" w:pos="709"/>
        </w:tabs>
        <w:jc w:val="both"/>
        <w:rPr>
          <w:rFonts w:ascii="Arial" w:eastAsia="Arial" w:hAnsi="Arial" w:cs="Arial"/>
          <w:bCs/>
        </w:rPr>
      </w:pPr>
      <w:r w:rsidRPr="00E64BA8">
        <w:rPr>
          <w:rFonts w:ascii="Arial" w:eastAsia="Arial" w:hAnsi="Arial" w:cs="Arial"/>
          <w:bCs/>
        </w:rPr>
        <w:t>Pełnomocnictwo do złożenia oferty musi być złożone w oryginale w takiej samej formie, jak składana ofert</w:t>
      </w:r>
      <w:r w:rsidR="0025460F">
        <w:rPr>
          <w:rFonts w:ascii="Arial" w:eastAsia="Arial" w:hAnsi="Arial" w:cs="Arial"/>
          <w:bCs/>
        </w:rPr>
        <w:t>a (t.j. w formie elektronicznej</w:t>
      </w:r>
      <w:r w:rsidRPr="00E64BA8">
        <w:rPr>
          <w:rFonts w:ascii="Arial" w:eastAsia="Arial" w:hAnsi="Arial" w:cs="Arial"/>
          <w:bCs/>
        </w:rPr>
        <w:t xml:space="preserve">).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w:t>
      </w:r>
      <w:r w:rsidRPr="00E64BA8">
        <w:rPr>
          <w:rFonts w:ascii="Arial" w:eastAsia="Arial" w:hAnsi="Arial" w:cs="Arial"/>
          <w:bCs/>
        </w:rPr>
        <w:lastRenderedPageBreak/>
        <w:t>sporządzonego uprzednio w formie p</w:t>
      </w:r>
      <w:r w:rsidR="0025460F">
        <w:rPr>
          <w:rFonts w:ascii="Arial" w:eastAsia="Arial" w:hAnsi="Arial" w:cs="Arial"/>
          <w:bCs/>
        </w:rPr>
        <w:t>isemnej kwalifikowanym podpisem</w:t>
      </w:r>
      <w:r w:rsidRPr="00E64BA8">
        <w:rPr>
          <w:rFonts w:ascii="Arial" w:eastAsia="Arial" w:hAnsi="Arial" w:cs="Arial"/>
          <w:bCs/>
        </w:rPr>
        <w:t>. Elektroniczna kopia pełnomocnictwa nie może być uwierzytelniona przez upełnomocnionego.</w:t>
      </w:r>
    </w:p>
    <w:p w14:paraId="5E963F40" w14:textId="77777777" w:rsidR="00CC1957" w:rsidRDefault="00CC1957"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 xml:space="preserve">X. </w:t>
      </w:r>
      <w:r w:rsidR="00FC2B9C">
        <w:rPr>
          <w:rFonts w:ascii="Arial" w:eastAsia="Arial" w:hAnsi="Arial"/>
          <w:b/>
          <w:sz w:val="22"/>
        </w:rPr>
        <w:tab/>
      </w:r>
      <w:r>
        <w:rPr>
          <w:rFonts w:ascii="Arial" w:eastAsia="Arial" w:hAnsi="Arial"/>
          <w:b/>
          <w:sz w:val="22"/>
        </w:rPr>
        <w:t>Miejsce i termin składania ofert.</w:t>
      </w:r>
    </w:p>
    <w:p w14:paraId="744D4A83" w14:textId="77777777" w:rsidR="00B5087B" w:rsidRDefault="00B5087B" w:rsidP="00B1043B">
      <w:pPr>
        <w:pStyle w:val="Akapitzlist"/>
        <w:tabs>
          <w:tab w:val="left" w:pos="0"/>
          <w:tab w:val="left" w:pos="142"/>
        </w:tabs>
        <w:ind w:left="0"/>
        <w:jc w:val="both"/>
        <w:rPr>
          <w:rFonts w:ascii="Arial" w:eastAsia="Arial" w:hAnsi="Arial" w:cs="Arial"/>
          <w:bCs/>
        </w:rPr>
      </w:pPr>
    </w:p>
    <w:p w14:paraId="45056420" w14:textId="266D3471" w:rsidR="00CC1957" w:rsidRPr="00675726" w:rsidRDefault="00CC1957" w:rsidP="00B1043B">
      <w:pPr>
        <w:pStyle w:val="Akapitzlist"/>
        <w:tabs>
          <w:tab w:val="left" w:pos="0"/>
          <w:tab w:val="left" w:pos="142"/>
        </w:tabs>
        <w:ind w:left="0"/>
        <w:jc w:val="both"/>
        <w:rPr>
          <w:rFonts w:ascii="Arial" w:eastAsia="Arial" w:hAnsi="Arial" w:cs="Arial"/>
          <w:b/>
        </w:rPr>
      </w:pPr>
      <w:r w:rsidRPr="00CC1957">
        <w:rPr>
          <w:rFonts w:ascii="Arial" w:eastAsia="Arial" w:hAnsi="Arial" w:cs="Arial"/>
          <w:bCs/>
        </w:rPr>
        <w:t>1.</w:t>
      </w:r>
      <w:r w:rsidRPr="00CC1957">
        <w:rPr>
          <w:rFonts w:ascii="Arial" w:eastAsia="Arial" w:hAnsi="Arial" w:cs="Arial"/>
          <w:bCs/>
        </w:rPr>
        <w:tab/>
        <w:t>Ofertę wraz z wymaganymi dokumentami należy umieścić na platformazakupowa.pl</w:t>
      </w:r>
      <w:r w:rsidR="00675726">
        <w:rPr>
          <w:rFonts w:ascii="Arial" w:eastAsia="Arial" w:hAnsi="Arial" w:cs="Arial"/>
          <w:bCs/>
        </w:rPr>
        <w:t xml:space="preserve"> </w:t>
      </w:r>
      <w:r w:rsidRPr="00CC1957">
        <w:rPr>
          <w:rFonts w:ascii="Arial" w:eastAsia="Arial" w:hAnsi="Arial" w:cs="Arial"/>
          <w:bCs/>
        </w:rPr>
        <w:t xml:space="preserve"> pod</w:t>
      </w:r>
      <w:r w:rsidR="00675726">
        <w:rPr>
          <w:rFonts w:ascii="Arial" w:eastAsia="Arial" w:hAnsi="Arial" w:cs="Arial"/>
          <w:bCs/>
        </w:rPr>
        <w:t xml:space="preserve"> </w:t>
      </w:r>
      <w:r w:rsidRPr="00CC1957">
        <w:rPr>
          <w:rFonts w:ascii="Arial" w:eastAsia="Arial" w:hAnsi="Arial" w:cs="Arial"/>
          <w:bCs/>
        </w:rPr>
        <w:t xml:space="preserve">adresem: </w:t>
      </w:r>
      <w:hyperlink r:id="rId21" w:history="1">
        <w:r w:rsidR="00675726" w:rsidRPr="002867F2">
          <w:rPr>
            <w:rStyle w:val="Hipercze"/>
            <w:rFonts w:ascii="Arial" w:eastAsia="Arial" w:hAnsi="Arial" w:cs="Arial"/>
            <w:bCs/>
          </w:rPr>
          <w:t>https://platformazakupowa.pl/pn/kostrzyn_nad_odra</w:t>
        </w:r>
      </w:hyperlink>
      <w:r w:rsidR="00675726">
        <w:rPr>
          <w:rFonts w:ascii="Arial" w:eastAsia="Arial" w:hAnsi="Arial" w:cs="Arial"/>
          <w:bCs/>
        </w:rPr>
        <w:t xml:space="preserve"> </w:t>
      </w:r>
      <w:r w:rsidR="00675726" w:rsidRPr="00675726">
        <w:rPr>
          <w:rFonts w:ascii="Arial" w:eastAsia="Arial" w:hAnsi="Arial" w:cs="Arial"/>
          <w:bCs/>
        </w:rPr>
        <w:t xml:space="preserve">na stronie dotyczącej odpowiedniego postępowania </w:t>
      </w:r>
      <w:r w:rsidR="00675726">
        <w:rPr>
          <w:rFonts w:ascii="Arial" w:eastAsia="Arial" w:hAnsi="Arial" w:cs="Arial"/>
          <w:bCs/>
        </w:rPr>
        <w:t>o numerze ZP.271.</w:t>
      </w:r>
      <w:r w:rsidR="00131430">
        <w:rPr>
          <w:rFonts w:ascii="Arial" w:eastAsia="Arial" w:hAnsi="Arial" w:cs="Arial"/>
          <w:bCs/>
        </w:rPr>
        <w:t>15</w:t>
      </w:r>
      <w:r w:rsidR="00663EE3">
        <w:rPr>
          <w:rFonts w:ascii="Arial" w:eastAsia="Arial" w:hAnsi="Arial" w:cs="Arial"/>
          <w:bCs/>
        </w:rPr>
        <w:t>.2</w:t>
      </w:r>
      <w:r w:rsidR="00675726">
        <w:rPr>
          <w:rFonts w:ascii="Arial" w:eastAsia="Arial" w:hAnsi="Arial" w:cs="Arial"/>
          <w:bCs/>
        </w:rPr>
        <w:t>02</w:t>
      </w:r>
      <w:r w:rsidR="000B4A5F">
        <w:rPr>
          <w:rFonts w:ascii="Arial" w:eastAsia="Arial" w:hAnsi="Arial" w:cs="Arial"/>
          <w:bCs/>
        </w:rPr>
        <w:t>5</w:t>
      </w:r>
      <w:r w:rsidR="00675726">
        <w:rPr>
          <w:rFonts w:ascii="Arial" w:eastAsia="Arial" w:hAnsi="Arial" w:cs="Arial"/>
          <w:bCs/>
        </w:rPr>
        <w:t>.EK</w:t>
      </w:r>
      <w:r w:rsidRPr="00CC1957">
        <w:rPr>
          <w:rFonts w:ascii="Arial" w:eastAsia="Arial" w:hAnsi="Arial" w:cs="Arial"/>
          <w:bCs/>
        </w:rPr>
        <w:t xml:space="preserve"> w myśl Ustawy PZP na stronie internetowej prowadzonego postępowania  </w:t>
      </w:r>
      <w:r w:rsidRPr="00675726">
        <w:rPr>
          <w:rFonts w:ascii="Arial" w:eastAsia="Arial" w:hAnsi="Arial" w:cs="Arial"/>
          <w:b/>
        </w:rPr>
        <w:t xml:space="preserve">do </w:t>
      </w:r>
      <w:bookmarkStart w:id="22" w:name="_Hlk64067982"/>
      <w:r w:rsidRPr="00675726">
        <w:rPr>
          <w:rFonts w:ascii="Arial" w:eastAsia="Arial" w:hAnsi="Arial" w:cs="Arial"/>
          <w:b/>
        </w:rPr>
        <w:t xml:space="preserve">dnia </w:t>
      </w:r>
      <w:r w:rsidR="007140C0">
        <w:rPr>
          <w:rFonts w:ascii="Arial" w:eastAsia="Arial" w:hAnsi="Arial" w:cs="Arial"/>
          <w:b/>
        </w:rPr>
        <w:t>0</w:t>
      </w:r>
      <w:r w:rsidR="00CC7CA4">
        <w:rPr>
          <w:rFonts w:ascii="Arial" w:eastAsia="Arial" w:hAnsi="Arial" w:cs="Arial"/>
          <w:b/>
        </w:rPr>
        <w:t>4</w:t>
      </w:r>
      <w:r w:rsidR="007140C0">
        <w:rPr>
          <w:rFonts w:ascii="Arial" w:eastAsia="Arial" w:hAnsi="Arial" w:cs="Arial"/>
          <w:b/>
        </w:rPr>
        <w:t>.</w:t>
      </w:r>
      <w:r w:rsidR="00131430">
        <w:rPr>
          <w:rFonts w:ascii="Arial" w:eastAsia="Arial" w:hAnsi="Arial" w:cs="Arial"/>
          <w:b/>
        </w:rPr>
        <w:t>06.</w:t>
      </w:r>
      <w:r w:rsidR="00675726" w:rsidRPr="00675726">
        <w:rPr>
          <w:rFonts w:ascii="Arial" w:eastAsia="Arial" w:hAnsi="Arial" w:cs="Arial"/>
          <w:b/>
        </w:rPr>
        <w:t>202</w:t>
      </w:r>
      <w:r w:rsidR="007140C0">
        <w:rPr>
          <w:rFonts w:ascii="Arial" w:eastAsia="Arial" w:hAnsi="Arial" w:cs="Arial"/>
          <w:b/>
        </w:rPr>
        <w:t>5</w:t>
      </w:r>
      <w:r w:rsidR="00675726" w:rsidRPr="00675726">
        <w:rPr>
          <w:rFonts w:ascii="Arial" w:eastAsia="Arial" w:hAnsi="Arial" w:cs="Arial"/>
          <w:b/>
        </w:rPr>
        <w:t xml:space="preserve">r. </w:t>
      </w:r>
      <w:r w:rsidRPr="00675726">
        <w:rPr>
          <w:rFonts w:ascii="Arial" w:eastAsia="Arial" w:hAnsi="Arial" w:cs="Arial"/>
          <w:b/>
        </w:rPr>
        <w:t xml:space="preserve">do godziny </w:t>
      </w:r>
      <w:r w:rsidR="00675726" w:rsidRPr="00675726">
        <w:rPr>
          <w:rFonts w:ascii="Arial" w:eastAsia="Arial" w:hAnsi="Arial" w:cs="Arial"/>
          <w:b/>
        </w:rPr>
        <w:t>9.30.</w:t>
      </w:r>
    </w:p>
    <w:bookmarkEnd w:id="22"/>
    <w:p w14:paraId="7ADEEC59" w14:textId="77777777" w:rsidR="00CC1957" w:rsidRPr="00CC1957" w:rsidRDefault="00CC1957" w:rsidP="00B1043B">
      <w:pPr>
        <w:pStyle w:val="Akapitzlist"/>
        <w:tabs>
          <w:tab w:val="left" w:pos="0"/>
          <w:tab w:val="left" w:pos="142"/>
        </w:tabs>
        <w:ind w:left="709" w:hanging="720"/>
        <w:jc w:val="both"/>
        <w:rPr>
          <w:rFonts w:ascii="Arial" w:eastAsia="Arial" w:hAnsi="Arial" w:cs="Arial"/>
          <w:bCs/>
        </w:rPr>
      </w:pPr>
      <w:r w:rsidRPr="00CC1957">
        <w:rPr>
          <w:rFonts w:ascii="Arial" w:eastAsia="Arial" w:hAnsi="Arial" w:cs="Arial"/>
          <w:bCs/>
        </w:rPr>
        <w:t>2.</w:t>
      </w:r>
      <w:r w:rsidRPr="00CC1957">
        <w:rPr>
          <w:rFonts w:ascii="Arial" w:eastAsia="Arial" w:hAnsi="Arial" w:cs="Arial"/>
          <w:bCs/>
        </w:rPr>
        <w:tab/>
        <w:t>Do oferty należy dołączyć wszystkie wymagane w SWZ dokumenty.</w:t>
      </w:r>
    </w:p>
    <w:p w14:paraId="551E1289"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3.</w:t>
      </w:r>
      <w:r w:rsidRPr="00CC1957">
        <w:rPr>
          <w:rFonts w:ascii="Arial" w:eastAsia="Arial" w:hAnsi="Arial" w:cs="Arial"/>
          <w:bCs/>
        </w:rPr>
        <w:tab/>
        <w:t>Po wypełnieniu Formularza składania oferty lub wniosku i dołączenia  wszystkich</w:t>
      </w:r>
      <w:r w:rsidR="00675726">
        <w:rPr>
          <w:rFonts w:ascii="Arial" w:eastAsia="Arial" w:hAnsi="Arial" w:cs="Arial"/>
          <w:bCs/>
        </w:rPr>
        <w:t xml:space="preserve"> </w:t>
      </w:r>
      <w:r w:rsidRPr="00CC1957">
        <w:rPr>
          <w:rFonts w:ascii="Arial" w:eastAsia="Arial" w:hAnsi="Arial" w:cs="Arial"/>
          <w:bCs/>
        </w:rPr>
        <w:t>wymaganych załączników należy kliknąć przycisk „Przejdź do podsumowania”.</w:t>
      </w:r>
    </w:p>
    <w:p w14:paraId="7DB9E383"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4.</w:t>
      </w:r>
      <w:r w:rsidRPr="00CC1957">
        <w:rPr>
          <w:rFonts w:ascii="Arial" w:eastAsia="Arial" w:hAnsi="Arial" w:cs="Arial"/>
          <w:bCs/>
        </w:rPr>
        <w:tab/>
        <w:t>Oferta składana elektronicznie musi zostać podpisana elektro</w:t>
      </w:r>
      <w:r w:rsidR="0025460F">
        <w:rPr>
          <w:rFonts w:ascii="Arial" w:eastAsia="Arial" w:hAnsi="Arial" w:cs="Arial"/>
          <w:bCs/>
        </w:rPr>
        <w:t>nicznym podpisem kwalifikowanym</w:t>
      </w:r>
      <w:r w:rsidRPr="00CC1957">
        <w:rPr>
          <w:rFonts w:ascii="Arial" w:eastAsia="Arial" w:hAnsi="Arial" w:cs="Arial"/>
          <w:bCs/>
        </w:rP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25460F">
        <w:rPr>
          <w:rFonts w:ascii="Arial" w:eastAsia="Arial" w:hAnsi="Arial" w:cs="Arial"/>
          <w:bCs/>
        </w:rPr>
        <w:t>1</w:t>
      </w:r>
      <w:r w:rsidRPr="00CC1957">
        <w:rPr>
          <w:rFonts w:ascii="Arial" w:eastAsia="Arial" w:hAnsi="Arial" w:cs="Arial"/>
          <w:bCs/>
        </w:rPr>
        <w:t xml:space="preserve">  Pz</w:t>
      </w:r>
      <w:r w:rsidR="00DE652D">
        <w:rPr>
          <w:rFonts w:ascii="Arial" w:eastAsia="Arial" w:hAnsi="Arial" w:cs="Arial"/>
          <w:bCs/>
        </w:rPr>
        <w:t xml:space="preserve">p, gdzie zaznaczono, iż oferty </w:t>
      </w:r>
      <w:r w:rsidRPr="00CC1957">
        <w:rPr>
          <w:rFonts w:ascii="Arial" w:eastAsia="Arial" w:hAnsi="Arial" w:cs="Arial"/>
          <w:bCs/>
        </w:rPr>
        <w:t>oraz oświadczenie, o którym mowa w art. 125 ust.1 s</w:t>
      </w:r>
      <w:r w:rsidR="0025460F">
        <w:rPr>
          <w:rFonts w:ascii="Arial" w:eastAsia="Arial" w:hAnsi="Arial" w:cs="Arial"/>
          <w:bCs/>
        </w:rPr>
        <w:t xml:space="preserve">kłada się </w:t>
      </w:r>
      <w:r w:rsidRPr="00CC1957">
        <w:rPr>
          <w:rFonts w:ascii="Arial" w:eastAsia="Arial" w:hAnsi="Arial" w:cs="Arial"/>
          <w:bCs/>
        </w:rPr>
        <w:t xml:space="preserve">pod rygorem nieważności, </w:t>
      </w:r>
      <w:r w:rsidR="0025460F">
        <w:rPr>
          <w:rFonts w:ascii="Arial" w:eastAsia="Arial" w:hAnsi="Arial" w:cs="Arial"/>
          <w:bCs/>
        </w:rPr>
        <w:t>w</w:t>
      </w:r>
      <w:r w:rsidRPr="00CC1957">
        <w:rPr>
          <w:rFonts w:ascii="Arial" w:eastAsia="Arial" w:hAnsi="Arial" w:cs="Arial"/>
          <w:bCs/>
        </w:rPr>
        <w:t xml:space="preserve"> formie elektronicznej</w:t>
      </w:r>
      <w:r w:rsidR="0025460F">
        <w:rPr>
          <w:rFonts w:ascii="Arial" w:eastAsia="Arial" w:hAnsi="Arial" w:cs="Arial"/>
          <w:bCs/>
        </w:rPr>
        <w:t xml:space="preserve"> (tj. w postaci elektronicznej opatrzonej kwalifikowalnym podpisem elektronicznym)</w:t>
      </w:r>
      <w:r w:rsidRPr="00CC1957">
        <w:rPr>
          <w:rFonts w:ascii="Arial" w:eastAsia="Arial" w:hAnsi="Arial" w:cs="Arial"/>
          <w:bCs/>
        </w:rPr>
        <w:t>.</w:t>
      </w:r>
    </w:p>
    <w:p w14:paraId="5F5A1F4F"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5.</w:t>
      </w:r>
      <w:r w:rsidRPr="00CC1957">
        <w:rPr>
          <w:rFonts w:ascii="Arial" w:eastAsia="Arial" w:hAnsi="Arial" w:cs="Arial"/>
          <w:bCs/>
        </w:rPr>
        <w:tab/>
        <w:t>Za datę złożenia oferty przyjmuje się datę jej przekazania w systemie (platformie) w drugim kroku składania oferty poprzez kliknięcie przycisku “Złóż ofertę” i wyświetlenie się komunikatu, że oferta została zaszyfrowana i złożona.</w:t>
      </w:r>
    </w:p>
    <w:p w14:paraId="1F700A52" w14:textId="650555E7" w:rsid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6.</w:t>
      </w:r>
      <w:r w:rsidRPr="00CC1957">
        <w:rPr>
          <w:rFonts w:ascii="Arial" w:eastAsia="Arial" w:hAnsi="Arial" w:cs="Arial"/>
          <w:bCs/>
        </w:rPr>
        <w:tab/>
        <w:t xml:space="preserve">Szczegółowa instrukcja dla Wykonawców dotycząca złożenia, zmiany i wycofania oferty znajduje się na stronie internetowej pod adresem:  </w:t>
      </w:r>
      <w:hyperlink r:id="rId22" w:history="1">
        <w:r w:rsidR="004E02FC" w:rsidRPr="00F36B32">
          <w:rPr>
            <w:rStyle w:val="Hipercze"/>
            <w:rFonts w:ascii="Arial" w:eastAsia="Arial" w:hAnsi="Arial" w:cs="Arial"/>
            <w:bCs/>
          </w:rPr>
          <w:t>https://platformazakupowa.pl/strona/45-instrukcje</w:t>
        </w:r>
      </w:hyperlink>
    </w:p>
    <w:p w14:paraId="28489F7E" w14:textId="77777777" w:rsidR="000A7C9D" w:rsidRDefault="000A7C9D" w:rsidP="00B1043B">
      <w:pPr>
        <w:tabs>
          <w:tab w:val="left" w:pos="0"/>
        </w:tabs>
        <w:spacing w:line="276" w:lineRule="auto"/>
        <w:jc w:val="both"/>
        <w:rPr>
          <w:rFonts w:ascii="Arial" w:eastAsia="Arial" w:hAnsi="Arial"/>
          <w:bCs/>
          <w:sz w:val="22"/>
        </w:rPr>
      </w:pPr>
    </w:p>
    <w:p w14:paraId="051B64FE" w14:textId="77777777" w:rsidR="00675726" w:rsidRDefault="00675726"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X</w:t>
      </w:r>
      <w:r w:rsidR="003C3720">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sidR="00C32C68">
        <w:rPr>
          <w:rFonts w:ascii="Arial" w:eastAsia="Arial" w:hAnsi="Arial"/>
          <w:b/>
          <w:sz w:val="22"/>
        </w:rPr>
        <w:t xml:space="preserve">Otwarcie </w:t>
      </w:r>
      <w:r>
        <w:rPr>
          <w:rFonts w:ascii="Arial" w:eastAsia="Arial" w:hAnsi="Arial"/>
          <w:b/>
          <w:sz w:val="22"/>
        </w:rPr>
        <w:t>ofert.</w:t>
      </w:r>
    </w:p>
    <w:p w14:paraId="06FE0AF1" w14:textId="77777777" w:rsidR="009A4936" w:rsidRDefault="009A4936" w:rsidP="00B1043B">
      <w:pPr>
        <w:pStyle w:val="Akapitzlist"/>
        <w:tabs>
          <w:tab w:val="left" w:pos="0"/>
          <w:tab w:val="left" w:pos="142"/>
        </w:tabs>
        <w:ind w:left="0"/>
        <w:jc w:val="both"/>
        <w:rPr>
          <w:rFonts w:ascii="Arial" w:eastAsia="Arial" w:hAnsi="Arial"/>
          <w:bCs/>
        </w:rPr>
      </w:pPr>
    </w:p>
    <w:p w14:paraId="5AF66889" w14:textId="7559300D" w:rsidR="003C3720" w:rsidRPr="003C3720" w:rsidRDefault="003C3720" w:rsidP="00B1043B">
      <w:pPr>
        <w:pStyle w:val="Akapitzlist"/>
        <w:tabs>
          <w:tab w:val="left" w:pos="0"/>
          <w:tab w:val="left" w:pos="142"/>
        </w:tabs>
        <w:ind w:left="0"/>
        <w:jc w:val="both"/>
        <w:rPr>
          <w:rFonts w:ascii="Arial" w:eastAsia="Arial" w:hAnsi="Arial" w:cs="Arial"/>
          <w:b/>
          <w:u w:val="single"/>
        </w:rPr>
      </w:pPr>
      <w:r w:rsidRPr="003C3720">
        <w:rPr>
          <w:rFonts w:ascii="Arial" w:eastAsia="Arial" w:hAnsi="Arial"/>
          <w:bCs/>
        </w:rPr>
        <w:t>1.</w:t>
      </w:r>
      <w:r w:rsidRPr="003C3720">
        <w:rPr>
          <w:rFonts w:ascii="Arial" w:eastAsia="Arial" w:hAnsi="Arial"/>
          <w:bCs/>
        </w:rPr>
        <w:tab/>
        <w:t xml:space="preserve">Otwarcie ofert następuje niezwłocznie po upływie terminu składania ofert, nie później niż następnego dnia po dniu, w którym upłynął termin składania ofert tj. </w:t>
      </w:r>
      <w:r w:rsidR="00B1043B">
        <w:rPr>
          <w:rFonts w:ascii="Arial" w:eastAsia="Arial" w:hAnsi="Arial" w:cs="Arial"/>
          <w:b/>
          <w:u w:val="single"/>
        </w:rPr>
        <w:t xml:space="preserve">dnia </w:t>
      </w:r>
      <w:r w:rsidR="00131430">
        <w:rPr>
          <w:rFonts w:ascii="Arial" w:eastAsia="Arial" w:hAnsi="Arial" w:cs="Arial"/>
          <w:b/>
          <w:u w:val="single"/>
        </w:rPr>
        <w:t>04</w:t>
      </w:r>
      <w:r w:rsidRPr="003C3720">
        <w:rPr>
          <w:rFonts w:ascii="Arial" w:eastAsia="Arial" w:hAnsi="Arial" w:cs="Arial"/>
          <w:b/>
          <w:u w:val="single"/>
        </w:rPr>
        <w:t>.</w:t>
      </w:r>
      <w:r w:rsidR="004331B1">
        <w:rPr>
          <w:rFonts w:ascii="Arial" w:eastAsia="Arial" w:hAnsi="Arial" w:cs="Arial"/>
          <w:b/>
          <w:u w:val="single"/>
        </w:rPr>
        <w:t>0</w:t>
      </w:r>
      <w:r w:rsidR="00131430">
        <w:rPr>
          <w:rFonts w:ascii="Arial" w:eastAsia="Arial" w:hAnsi="Arial" w:cs="Arial"/>
          <w:b/>
          <w:u w:val="single"/>
        </w:rPr>
        <w:t>6</w:t>
      </w:r>
      <w:r w:rsidR="00B1043B">
        <w:rPr>
          <w:rFonts w:ascii="Arial" w:eastAsia="Arial" w:hAnsi="Arial" w:cs="Arial"/>
          <w:b/>
          <w:u w:val="single"/>
        </w:rPr>
        <w:t>.202</w:t>
      </w:r>
      <w:r w:rsidR="004331B1">
        <w:rPr>
          <w:rFonts w:ascii="Arial" w:eastAsia="Arial" w:hAnsi="Arial" w:cs="Arial"/>
          <w:b/>
          <w:u w:val="single"/>
        </w:rPr>
        <w:t>5</w:t>
      </w:r>
      <w:r w:rsidR="00B1043B">
        <w:rPr>
          <w:rFonts w:ascii="Arial" w:eastAsia="Arial" w:hAnsi="Arial" w:cs="Arial"/>
          <w:b/>
          <w:u w:val="single"/>
        </w:rPr>
        <w:t>r.</w:t>
      </w:r>
      <w:r w:rsidR="002E3BAC">
        <w:rPr>
          <w:rFonts w:ascii="Arial" w:eastAsia="Arial" w:hAnsi="Arial" w:cs="Arial"/>
          <w:b/>
          <w:u w:val="single"/>
        </w:rPr>
        <w:t xml:space="preserve">                  </w:t>
      </w:r>
      <w:r w:rsidR="00B1043B">
        <w:rPr>
          <w:rFonts w:ascii="Arial" w:eastAsia="Arial" w:hAnsi="Arial" w:cs="Arial"/>
          <w:b/>
          <w:u w:val="single"/>
        </w:rPr>
        <w:t xml:space="preserve"> o godzinie 10</w:t>
      </w:r>
      <w:r w:rsidRPr="003C3720">
        <w:rPr>
          <w:rFonts w:ascii="Arial" w:eastAsia="Arial" w:hAnsi="Arial" w:cs="Arial"/>
          <w:b/>
          <w:u w:val="single"/>
        </w:rPr>
        <w:t>.00.</w:t>
      </w:r>
    </w:p>
    <w:p w14:paraId="3A153752"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w:t>
      </w:r>
      <w:r w:rsidRPr="003C3720">
        <w:rPr>
          <w:rFonts w:ascii="Arial" w:eastAsia="Arial" w:hAnsi="Arial"/>
          <w:bCs/>
          <w:sz w:val="22"/>
        </w:rPr>
        <w:tab/>
        <w:t xml:space="preserve">Jeżeli otwarcie ofert następuje przy użyciu systemu teleinformatycznego, w przypadku awarii tego systemu, która powoduje brak możliwości otwarcia ofert w terminie określonym przez </w:t>
      </w:r>
      <w:r w:rsidR="001B111D">
        <w:rPr>
          <w:rFonts w:ascii="Arial" w:eastAsia="Arial" w:hAnsi="Arial"/>
          <w:bCs/>
          <w:sz w:val="22"/>
        </w:rPr>
        <w:t>Z</w:t>
      </w:r>
      <w:r w:rsidRPr="003C3720">
        <w:rPr>
          <w:rFonts w:ascii="Arial" w:eastAsia="Arial" w:hAnsi="Arial"/>
          <w:bCs/>
          <w:sz w:val="22"/>
        </w:rPr>
        <w:t>amawiającego, otwarcie ofert następuje niezwłocznie po usunięciu awarii.</w:t>
      </w:r>
    </w:p>
    <w:p w14:paraId="5AF81FAD"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3.</w:t>
      </w:r>
      <w:r w:rsidRPr="003C3720">
        <w:rPr>
          <w:rFonts w:ascii="Arial" w:eastAsia="Arial" w:hAnsi="Arial"/>
          <w:bCs/>
          <w:sz w:val="22"/>
        </w:rPr>
        <w:tab/>
        <w:t>Zamawiający poinformuje o zmianie terminu otwarcia ofert na stronie internetowej prowadzonego postępowania.</w:t>
      </w:r>
    </w:p>
    <w:p w14:paraId="7BE41659"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4.</w:t>
      </w:r>
      <w:r w:rsidRPr="003C3720">
        <w:rPr>
          <w:rFonts w:ascii="Arial" w:eastAsia="Arial" w:hAnsi="Arial"/>
          <w:bCs/>
          <w:sz w:val="22"/>
        </w:rPr>
        <w:tab/>
        <w:t>Zamawiający, najpóźniej przed otwarciem ofert, udostępnia na stronie internetowej prowadzonego postępowania informację o kwocie, jaką zamierza przeznaczyć na sfinansowanie zamówienia.</w:t>
      </w:r>
    </w:p>
    <w:p w14:paraId="783A40C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5.</w:t>
      </w:r>
      <w:r w:rsidRPr="003C3720">
        <w:rPr>
          <w:rFonts w:ascii="Arial" w:eastAsia="Arial" w:hAnsi="Arial"/>
          <w:bCs/>
          <w:sz w:val="22"/>
        </w:rPr>
        <w:tab/>
        <w:t>Zamawiający, niezwłocznie po otwarciu ofert, udostępnia na stronie internetowej prowadzonego postępowania informacje o:</w:t>
      </w:r>
    </w:p>
    <w:p w14:paraId="6DD2FFA8"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1) nazwach albo imionach i nazwiskach oraz siedzibach lub miejscach prowadzonej działalności gospodarczej albo miejscach zamieszkania Wykonawców, których oferty zostały otwarte;</w:t>
      </w:r>
    </w:p>
    <w:p w14:paraId="52A6BE4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 cenach lub kosztach zawartych w ofertach.</w:t>
      </w:r>
    </w:p>
    <w:p w14:paraId="61DD7E95"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Informacja zostanie opublikowana na stronie postępowania na platformazakupowa.pl w sekcji ,,Komunikaty” .</w:t>
      </w:r>
    </w:p>
    <w:p w14:paraId="094DF219" w14:textId="77777777" w:rsidR="00675726"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lastRenderedPageBreak/>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E4D6601" w14:textId="77777777" w:rsidR="00675726" w:rsidRPr="000A7C9D" w:rsidRDefault="00675726" w:rsidP="000A7C9D">
      <w:pPr>
        <w:tabs>
          <w:tab w:val="left" w:pos="0"/>
        </w:tabs>
        <w:spacing w:line="0" w:lineRule="atLeast"/>
        <w:jc w:val="both"/>
        <w:rPr>
          <w:rFonts w:ascii="Arial" w:eastAsia="Arial" w:hAnsi="Arial"/>
          <w:bCs/>
          <w:sz w:val="22"/>
        </w:rPr>
      </w:pPr>
    </w:p>
    <w:p w14:paraId="4A4EDB53" w14:textId="77777777" w:rsidR="000038BB" w:rsidRDefault="003C3720"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0038BB">
        <w:rPr>
          <w:rFonts w:ascii="Arial" w:eastAsia="Arial" w:hAnsi="Arial"/>
          <w:b/>
          <w:sz w:val="22"/>
        </w:rPr>
        <w:t xml:space="preserve">II. </w:t>
      </w:r>
      <w:r w:rsidR="00FC2B9C">
        <w:rPr>
          <w:rFonts w:ascii="Arial" w:eastAsia="Arial" w:hAnsi="Arial"/>
          <w:b/>
          <w:sz w:val="22"/>
        </w:rPr>
        <w:tab/>
      </w:r>
      <w:r w:rsidR="000038BB">
        <w:rPr>
          <w:rFonts w:ascii="Arial" w:eastAsia="Arial" w:hAnsi="Arial"/>
          <w:b/>
          <w:sz w:val="22"/>
        </w:rPr>
        <w:t>Wymagania dotyczące wadium</w:t>
      </w:r>
      <w:r>
        <w:rPr>
          <w:rFonts w:ascii="Arial" w:eastAsia="Arial" w:hAnsi="Arial"/>
          <w:b/>
          <w:sz w:val="22"/>
        </w:rPr>
        <w:t xml:space="preserve">. </w:t>
      </w:r>
    </w:p>
    <w:p w14:paraId="4E40EA60"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51" w:lineRule="exact"/>
        <w:rPr>
          <w:sz w:val="22"/>
        </w:rPr>
      </w:pPr>
    </w:p>
    <w:p w14:paraId="2B6C3BF1" w14:textId="77777777" w:rsidR="000038BB" w:rsidRDefault="000038BB" w:rsidP="003C3720">
      <w:pPr>
        <w:tabs>
          <w:tab w:val="left" w:pos="0"/>
        </w:tabs>
        <w:spacing w:line="0" w:lineRule="atLeast"/>
        <w:rPr>
          <w:rFonts w:ascii="Arial" w:eastAsia="Arial" w:hAnsi="Arial"/>
          <w:sz w:val="22"/>
        </w:rPr>
      </w:pPr>
    </w:p>
    <w:p w14:paraId="50C7A810" w14:textId="71ED8E5F"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1.Zamawiający wymaga wniesienia od wykonawców składaj</w:t>
      </w:r>
      <w:r w:rsidR="00E26D08">
        <w:rPr>
          <w:rFonts w:ascii="Arial" w:eastAsia="Arial" w:hAnsi="Arial"/>
          <w:sz w:val="22"/>
        </w:rPr>
        <w:t>ą</w:t>
      </w:r>
      <w:r>
        <w:rPr>
          <w:rFonts w:ascii="Arial" w:eastAsia="Arial" w:hAnsi="Arial"/>
          <w:sz w:val="22"/>
        </w:rPr>
        <w:t>cych ofertę wadium w wysokości:</w:t>
      </w:r>
    </w:p>
    <w:p w14:paraId="7BFC99A5" w14:textId="2428DB17" w:rsidR="005C13BA" w:rsidRDefault="005C13BA" w:rsidP="005C13BA">
      <w:pPr>
        <w:tabs>
          <w:tab w:val="left" w:pos="0"/>
        </w:tabs>
        <w:spacing w:line="0" w:lineRule="atLeast"/>
        <w:jc w:val="both"/>
        <w:rPr>
          <w:rFonts w:ascii="Arial" w:eastAsia="Arial" w:hAnsi="Arial"/>
          <w:b/>
          <w:bCs/>
          <w:sz w:val="22"/>
        </w:rPr>
      </w:pPr>
      <w:r>
        <w:rPr>
          <w:rFonts w:ascii="Arial" w:eastAsia="Arial" w:hAnsi="Arial"/>
          <w:sz w:val="22"/>
        </w:rPr>
        <w:t xml:space="preserve">- Zadanie 1 - </w:t>
      </w:r>
      <w:r w:rsidRPr="003122E7">
        <w:rPr>
          <w:rFonts w:ascii="Arial" w:eastAsia="Arial" w:hAnsi="Arial"/>
          <w:b/>
          <w:bCs/>
          <w:sz w:val="22"/>
        </w:rPr>
        <w:t xml:space="preserve"> </w:t>
      </w:r>
      <w:r w:rsidR="000B4A5F">
        <w:rPr>
          <w:rFonts w:ascii="Arial" w:eastAsia="Arial" w:hAnsi="Arial"/>
          <w:b/>
          <w:bCs/>
          <w:sz w:val="22"/>
        </w:rPr>
        <w:t>30</w:t>
      </w:r>
      <w:r>
        <w:rPr>
          <w:rFonts w:ascii="Arial" w:eastAsia="Arial" w:hAnsi="Arial"/>
          <w:b/>
          <w:bCs/>
          <w:sz w:val="22"/>
        </w:rPr>
        <w:t xml:space="preserve">.000 </w:t>
      </w:r>
      <w:r w:rsidRPr="003122E7">
        <w:rPr>
          <w:rFonts w:ascii="Arial" w:eastAsia="Arial" w:hAnsi="Arial"/>
          <w:b/>
          <w:bCs/>
          <w:sz w:val="22"/>
        </w:rPr>
        <w:t>zł</w:t>
      </w:r>
      <w:r>
        <w:rPr>
          <w:rFonts w:ascii="Arial" w:eastAsia="Arial" w:hAnsi="Arial"/>
          <w:b/>
          <w:bCs/>
          <w:sz w:val="22"/>
        </w:rPr>
        <w:t>,</w:t>
      </w:r>
    </w:p>
    <w:p w14:paraId="2B96052F" w14:textId="3D29F6FA"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 xml:space="preserve">- Zadanie 2 - </w:t>
      </w:r>
      <w:r w:rsidRPr="003122E7">
        <w:rPr>
          <w:rFonts w:ascii="Arial" w:eastAsia="Arial" w:hAnsi="Arial"/>
          <w:b/>
          <w:bCs/>
          <w:sz w:val="22"/>
        </w:rPr>
        <w:t xml:space="preserve"> </w:t>
      </w:r>
      <w:r>
        <w:rPr>
          <w:rFonts w:ascii="Arial" w:eastAsia="Arial" w:hAnsi="Arial"/>
          <w:b/>
          <w:bCs/>
          <w:sz w:val="22"/>
        </w:rPr>
        <w:t xml:space="preserve">10.000 </w:t>
      </w:r>
      <w:r w:rsidRPr="003122E7">
        <w:rPr>
          <w:rFonts w:ascii="Arial" w:eastAsia="Arial" w:hAnsi="Arial"/>
          <w:b/>
          <w:bCs/>
          <w:sz w:val="22"/>
        </w:rPr>
        <w:t>zł.</w:t>
      </w:r>
    </w:p>
    <w:p w14:paraId="1516ED30" w14:textId="77777777" w:rsidR="005C13BA" w:rsidRDefault="005C13BA" w:rsidP="005C13BA">
      <w:pPr>
        <w:tabs>
          <w:tab w:val="left" w:pos="0"/>
        </w:tabs>
        <w:spacing w:line="0" w:lineRule="atLeast"/>
        <w:jc w:val="both"/>
        <w:rPr>
          <w:rFonts w:ascii="Arial" w:eastAsia="Arial" w:hAnsi="Arial"/>
          <w:sz w:val="22"/>
        </w:rPr>
      </w:pPr>
    </w:p>
    <w:p w14:paraId="249F4B79" w14:textId="77777777" w:rsidR="005C13BA" w:rsidRDefault="005C13BA" w:rsidP="005C13BA">
      <w:pPr>
        <w:tabs>
          <w:tab w:val="left" w:pos="0"/>
        </w:tabs>
        <w:spacing w:line="0" w:lineRule="atLeast"/>
        <w:rPr>
          <w:rFonts w:ascii="Arial" w:eastAsia="Arial" w:hAnsi="Arial"/>
          <w:sz w:val="22"/>
        </w:rPr>
      </w:pPr>
      <w:r>
        <w:rPr>
          <w:rFonts w:ascii="Arial" w:eastAsia="Arial" w:hAnsi="Arial"/>
          <w:sz w:val="22"/>
        </w:rPr>
        <w:t>2.</w:t>
      </w:r>
      <w:r w:rsidRPr="00E46ACC">
        <w:rPr>
          <w:rFonts w:ascii="Arial" w:eastAsia="Arial" w:hAnsi="Arial"/>
          <w:sz w:val="22"/>
        </w:rPr>
        <w:t>Wadium musi obejmować pełny okres związania z ofertą określony w rozdziale XIII SWZ.</w:t>
      </w:r>
    </w:p>
    <w:p w14:paraId="0E1F369A" w14:textId="73139068" w:rsidR="005C13BA" w:rsidRPr="00E46ACC" w:rsidRDefault="005C13BA" w:rsidP="005C13BA">
      <w:pPr>
        <w:tabs>
          <w:tab w:val="left" w:pos="0"/>
        </w:tabs>
        <w:spacing w:line="0" w:lineRule="atLeast"/>
        <w:rPr>
          <w:rFonts w:ascii="Arial" w:eastAsia="Arial" w:hAnsi="Arial"/>
          <w:sz w:val="22"/>
        </w:rPr>
      </w:pPr>
      <w:r>
        <w:rPr>
          <w:rFonts w:ascii="Arial" w:eastAsia="Arial" w:hAnsi="Arial"/>
          <w:sz w:val="22"/>
        </w:rPr>
        <w:t>3.</w:t>
      </w:r>
      <w:r w:rsidRPr="00E46ACC">
        <w:rPr>
          <w:rFonts w:ascii="Arial" w:eastAsia="Arial" w:hAnsi="Arial"/>
          <w:sz w:val="22"/>
        </w:rPr>
        <w:t xml:space="preserve">Termin </w:t>
      </w:r>
      <w:r w:rsidR="0033060D">
        <w:rPr>
          <w:rFonts w:ascii="Arial" w:eastAsia="Arial" w:hAnsi="Arial"/>
          <w:sz w:val="22"/>
        </w:rPr>
        <w:t xml:space="preserve">ważności </w:t>
      </w:r>
      <w:r w:rsidRPr="00E46ACC">
        <w:rPr>
          <w:rFonts w:ascii="Arial" w:eastAsia="Arial" w:hAnsi="Arial"/>
          <w:sz w:val="22"/>
        </w:rPr>
        <w:t>wadium upływa w dniu</w:t>
      </w:r>
      <w:r>
        <w:rPr>
          <w:rFonts w:ascii="Arial" w:eastAsia="Arial" w:hAnsi="Arial"/>
          <w:sz w:val="22"/>
        </w:rPr>
        <w:t xml:space="preserve">  </w:t>
      </w:r>
      <w:r w:rsidRPr="0028695C">
        <w:rPr>
          <w:rFonts w:ascii="Arial" w:eastAsia="Arial" w:hAnsi="Arial"/>
          <w:sz w:val="22"/>
        </w:rPr>
        <w:t>0</w:t>
      </w:r>
      <w:r w:rsidR="00131430">
        <w:rPr>
          <w:rFonts w:ascii="Arial" w:eastAsia="Arial" w:hAnsi="Arial"/>
          <w:sz w:val="22"/>
        </w:rPr>
        <w:t>1</w:t>
      </w:r>
      <w:r w:rsidRPr="0028695C">
        <w:rPr>
          <w:rFonts w:ascii="Arial" w:eastAsia="Arial" w:hAnsi="Arial"/>
          <w:sz w:val="22"/>
        </w:rPr>
        <w:t>.</w:t>
      </w:r>
      <w:r>
        <w:rPr>
          <w:rFonts w:ascii="Arial" w:eastAsia="Arial" w:hAnsi="Arial"/>
          <w:sz w:val="22"/>
        </w:rPr>
        <w:t>0</w:t>
      </w:r>
      <w:r w:rsidR="00131430">
        <w:rPr>
          <w:rFonts w:ascii="Arial" w:eastAsia="Arial" w:hAnsi="Arial"/>
          <w:sz w:val="22"/>
        </w:rPr>
        <w:t>9</w:t>
      </w:r>
      <w:r>
        <w:rPr>
          <w:rFonts w:ascii="Arial" w:eastAsia="Arial" w:hAnsi="Arial"/>
          <w:sz w:val="22"/>
        </w:rPr>
        <w:t>.</w:t>
      </w:r>
      <w:r w:rsidRPr="0028695C">
        <w:rPr>
          <w:rFonts w:ascii="Arial" w:eastAsia="Arial" w:hAnsi="Arial"/>
          <w:sz w:val="22"/>
        </w:rPr>
        <w:t>202</w:t>
      </w:r>
      <w:r>
        <w:rPr>
          <w:rFonts w:ascii="Arial" w:eastAsia="Arial" w:hAnsi="Arial"/>
          <w:sz w:val="22"/>
        </w:rPr>
        <w:t>5</w:t>
      </w:r>
      <w:r w:rsidRPr="0028695C">
        <w:rPr>
          <w:rFonts w:ascii="Arial" w:eastAsia="Arial" w:hAnsi="Arial"/>
          <w:sz w:val="22"/>
        </w:rPr>
        <w:t>r.</w:t>
      </w:r>
      <w:r w:rsidRPr="00E46ACC">
        <w:rPr>
          <w:rFonts w:ascii="Arial" w:eastAsia="Arial" w:hAnsi="Arial"/>
          <w:sz w:val="22"/>
        </w:rPr>
        <w:t xml:space="preserve"> o godzinie 9.30.</w:t>
      </w:r>
    </w:p>
    <w:p w14:paraId="5E7E7D06"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4.Wadium może być wnoszone według wyboru wykonawcy w jednej lub kilku następujących formach:</w:t>
      </w:r>
    </w:p>
    <w:p w14:paraId="358F292B"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1)pieniądzu;</w:t>
      </w:r>
    </w:p>
    <w:p w14:paraId="502B363B"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2)gwarancjach bankowych;</w:t>
      </w:r>
    </w:p>
    <w:p w14:paraId="24CC4695"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3)gwarancjach ubezpieczeniowych;</w:t>
      </w:r>
    </w:p>
    <w:p w14:paraId="4BBC911A" w14:textId="77777777" w:rsidR="005C13BA" w:rsidRDefault="005C13BA" w:rsidP="00A738D3">
      <w:pPr>
        <w:tabs>
          <w:tab w:val="left" w:pos="0"/>
        </w:tabs>
        <w:spacing w:line="0" w:lineRule="atLeast"/>
        <w:jc w:val="both"/>
        <w:rPr>
          <w:rFonts w:ascii="Arial" w:eastAsia="Arial" w:hAnsi="Arial"/>
          <w:sz w:val="22"/>
        </w:rPr>
      </w:pPr>
      <w:r w:rsidRPr="00E46ACC">
        <w:rPr>
          <w:rFonts w:ascii="Arial" w:eastAsia="Arial" w:hAnsi="Arial"/>
          <w:sz w:val="22"/>
        </w:rPr>
        <w:t>4)poręczeniach udzielanych przez podmioty, o których mowa w art. 6b ust. 5 pkt 2 ustawy z dnia 9 listopada 2000 r. o utworzeniu Polskiej Agencji Rozwoju Przedsiębiorczości (Dz.U. z 2023 r. poz. 462).</w:t>
      </w:r>
    </w:p>
    <w:p w14:paraId="1C177D85" w14:textId="77777777" w:rsidR="005C13BA" w:rsidRPr="00E46ACC" w:rsidRDefault="005C13BA" w:rsidP="005C13BA">
      <w:pPr>
        <w:tabs>
          <w:tab w:val="left" w:pos="0"/>
        </w:tabs>
        <w:spacing w:line="0" w:lineRule="atLeast"/>
        <w:rPr>
          <w:rFonts w:ascii="Arial" w:eastAsia="Arial" w:hAnsi="Arial"/>
          <w:sz w:val="22"/>
        </w:rPr>
      </w:pPr>
      <w:r>
        <w:rPr>
          <w:rFonts w:ascii="Arial" w:eastAsia="Arial" w:hAnsi="Arial"/>
          <w:sz w:val="22"/>
        </w:rPr>
        <w:t xml:space="preserve">5. </w:t>
      </w:r>
      <w:r w:rsidRPr="00E46ACC">
        <w:rPr>
          <w:rFonts w:ascii="Arial" w:eastAsia="Arial" w:hAnsi="Arial"/>
          <w:sz w:val="22"/>
        </w:rPr>
        <w:t xml:space="preserve">Wadium wnoszone w pieniądzu wpłaca się przelewem na rachunek bankowy Zamawiającego: </w:t>
      </w:r>
    </w:p>
    <w:p w14:paraId="4C372072" w14:textId="77777777" w:rsidR="005C13BA" w:rsidRPr="00E46ACC" w:rsidRDefault="005C13BA" w:rsidP="005C13BA">
      <w:pPr>
        <w:tabs>
          <w:tab w:val="left" w:pos="0"/>
        </w:tabs>
        <w:spacing w:line="0" w:lineRule="atLeast"/>
        <w:rPr>
          <w:rFonts w:ascii="Arial" w:eastAsia="Arial" w:hAnsi="Arial"/>
          <w:sz w:val="22"/>
        </w:rPr>
      </w:pPr>
      <w:r w:rsidRPr="00E46ACC">
        <w:rPr>
          <w:rFonts w:ascii="Arial" w:eastAsia="Arial" w:hAnsi="Arial"/>
          <w:sz w:val="22"/>
        </w:rPr>
        <w:t xml:space="preserve">GBS Bank w Barlinku Oddział w Kostrzynie nr </w:t>
      </w:r>
      <w:r w:rsidRPr="00E46ACC">
        <w:rPr>
          <w:rFonts w:ascii="Arial" w:eastAsia="Arial" w:hAnsi="Arial"/>
          <w:b/>
          <w:bCs/>
          <w:sz w:val="22"/>
        </w:rPr>
        <w:t>86 8355 0009 0024 2963 2000 0005</w:t>
      </w:r>
    </w:p>
    <w:p w14:paraId="79E49A0A" w14:textId="77777777" w:rsidR="005C13BA" w:rsidRPr="00E46ACC" w:rsidRDefault="005C13BA" w:rsidP="00A738D3">
      <w:pPr>
        <w:tabs>
          <w:tab w:val="left" w:pos="0"/>
        </w:tabs>
        <w:spacing w:line="0" w:lineRule="atLeast"/>
        <w:jc w:val="both"/>
        <w:rPr>
          <w:rFonts w:ascii="Arial" w:eastAsia="Arial" w:hAnsi="Arial"/>
          <w:sz w:val="22"/>
        </w:rPr>
      </w:pPr>
      <w:r w:rsidRPr="00E46ACC">
        <w:rPr>
          <w:rFonts w:ascii="Arial" w:eastAsia="Arial" w:hAnsi="Arial"/>
          <w:sz w:val="22"/>
        </w:rPr>
        <w:t>Wadium wnoszone w formie pieniądza uważa się za wniesione w sposób prawidłowy, gdy środki pieniężne wpłyną na konto Zamawiającego przed upływem terminu składania ofert.</w:t>
      </w:r>
    </w:p>
    <w:p w14:paraId="51F66FA9" w14:textId="77777777" w:rsidR="005C13BA" w:rsidRPr="00E46ACC" w:rsidRDefault="005C13BA" w:rsidP="005C13BA">
      <w:pPr>
        <w:tabs>
          <w:tab w:val="left" w:pos="0"/>
        </w:tabs>
        <w:spacing w:line="0" w:lineRule="atLeast"/>
        <w:rPr>
          <w:rFonts w:ascii="Arial" w:eastAsia="Arial" w:hAnsi="Arial"/>
          <w:sz w:val="22"/>
        </w:rPr>
      </w:pPr>
      <w:r>
        <w:rPr>
          <w:rFonts w:ascii="Arial" w:eastAsia="Arial" w:hAnsi="Arial"/>
          <w:sz w:val="22"/>
        </w:rPr>
        <w:t>6.</w:t>
      </w:r>
      <w:r w:rsidRPr="00E46ACC">
        <w:rPr>
          <w:rFonts w:ascii="Arial" w:eastAsia="Arial" w:hAnsi="Arial"/>
          <w:sz w:val="22"/>
        </w:rPr>
        <w:t>Wadium wniesione w pieniądzu Zamawiający przechowuje na rachunku bankowym.</w:t>
      </w:r>
    </w:p>
    <w:p w14:paraId="76269450"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7.</w:t>
      </w:r>
      <w:r w:rsidRPr="00E46ACC">
        <w:rPr>
          <w:rFonts w:ascii="Arial" w:eastAsia="Arial" w:hAnsi="Arial"/>
          <w:sz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Arial" w:eastAsia="Arial" w:hAnsi="Arial"/>
          <w:sz w:val="22"/>
        </w:rPr>
        <w:t>W</w:t>
      </w:r>
      <w:r w:rsidRPr="00E46ACC">
        <w:rPr>
          <w:rFonts w:ascii="Arial" w:eastAsia="Arial" w:hAnsi="Arial"/>
          <w:sz w:val="22"/>
        </w:rPr>
        <w:t xml:space="preserve">ykonawcę .Zamawiający dokona bezpłatnego przelewu pieniędzy z wadium na rachunek bankowy wskazany przez </w:t>
      </w:r>
      <w:r>
        <w:rPr>
          <w:rFonts w:ascii="Arial" w:eastAsia="Arial" w:hAnsi="Arial"/>
          <w:sz w:val="22"/>
        </w:rPr>
        <w:t>W</w:t>
      </w:r>
      <w:r w:rsidRPr="00E46ACC">
        <w:rPr>
          <w:rFonts w:ascii="Arial" w:eastAsia="Arial" w:hAnsi="Arial"/>
          <w:sz w:val="22"/>
        </w:rPr>
        <w:t xml:space="preserve">ykonawcę na </w:t>
      </w:r>
      <w:r w:rsidRPr="00016517">
        <w:rPr>
          <w:rFonts w:ascii="Arial" w:eastAsia="Arial" w:hAnsi="Arial"/>
          <w:sz w:val="22"/>
        </w:rPr>
        <w:t>formularzu oferty.</w:t>
      </w:r>
      <w:r w:rsidRPr="00E46ACC">
        <w:rPr>
          <w:rFonts w:ascii="Arial" w:eastAsia="Arial" w:hAnsi="Arial"/>
          <w:sz w:val="22"/>
        </w:rPr>
        <w:t xml:space="preserve"> </w:t>
      </w:r>
      <w:r>
        <w:rPr>
          <w:rFonts w:ascii="Arial" w:eastAsia="Arial" w:hAnsi="Arial"/>
          <w:sz w:val="22"/>
        </w:rPr>
        <w:br/>
      </w:r>
      <w:r w:rsidRPr="00E46ACC">
        <w:rPr>
          <w:rFonts w:ascii="Arial" w:eastAsia="Arial" w:hAnsi="Arial"/>
          <w:sz w:val="22"/>
        </w:rPr>
        <w:t xml:space="preserve">W przypadku, gdy </w:t>
      </w:r>
      <w:r>
        <w:rPr>
          <w:rFonts w:ascii="Arial" w:eastAsia="Arial" w:hAnsi="Arial"/>
          <w:sz w:val="22"/>
        </w:rPr>
        <w:t>W</w:t>
      </w:r>
      <w:r w:rsidRPr="00E46ACC">
        <w:rPr>
          <w:rFonts w:ascii="Arial" w:eastAsia="Arial" w:hAnsi="Arial"/>
          <w:sz w:val="22"/>
        </w:rPr>
        <w:t>ykonawca nie wskaże numeru rachunku bankowego na formularzu oferty, Zamawiający prześle pieniądze na konto, z którego wadium zostało przelane.</w:t>
      </w:r>
    </w:p>
    <w:p w14:paraId="4114ACCF"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 xml:space="preserve">8. </w:t>
      </w:r>
      <w:r w:rsidRPr="00CA5FAF">
        <w:rPr>
          <w:rFonts w:ascii="Arial" w:eastAsia="Arial" w:hAnsi="Arial"/>
          <w:sz w:val="22"/>
        </w:rPr>
        <w:t>W przypadku wniesienia wadium w formie niepieniężnej – Wykonawca zobowiązany jest do złożenia dokumentu przy użyciu środków komunikacji elektronicznej w formie oryginalnego elektronicznego dokumentu wadialnego poprzez platformę przetargową – w wydzielonym, odrębnym pliku (np. w formacie pdf.) jako załącznik do oferty. Należy przekazać oryginalny dokument wadialny – podpisany kwalifikowanym podpisem elektronicznym przez wystawcę dokumentu. Niedopuszczalne jest złożenie skanu dokumentu wadialnego.</w:t>
      </w:r>
    </w:p>
    <w:p w14:paraId="513662D4"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9.</w:t>
      </w:r>
      <w:r w:rsidRPr="00CA5FAF">
        <w:rPr>
          <w:rFonts w:ascii="Arial" w:eastAsia="Arial" w:hAnsi="Arial"/>
          <w:sz w:val="22"/>
        </w:rPr>
        <w:t>Wadium wnoszone w formie innej niż w pieniądzu musi spełniać wymagania wynikające z ustawy Pzp, a w szczególności określać bezwarunkowy, nieodwołalny obowiązek zapłaty na pierwsze żądanie Zamawiającego, w przypadkach określonych w ustawie Pzp oraz być ważne przez okres związania ofertą, określony w SWZ. Musi być wykonalne na terytorium Rzeczypospolitej Polskiej</w:t>
      </w:r>
    </w:p>
    <w:p w14:paraId="2E7A52DB" w14:textId="77777777" w:rsidR="005C13BA" w:rsidRDefault="005C13BA" w:rsidP="005C13BA">
      <w:pPr>
        <w:tabs>
          <w:tab w:val="left" w:pos="0"/>
        </w:tabs>
        <w:spacing w:line="0" w:lineRule="atLeast"/>
        <w:jc w:val="both"/>
        <w:rPr>
          <w:rFonts w:ascii="Arial" w:eastAsia="Arial" w:hAnsi="Arial"/>
          <w:sz w:val="22"/>
        </w:rPr>
      </w:pPr>
      <w:r>
        <w:rPr>
          <w:rFonts w:ascii="Arial" w:eastAsia="Arial" w:hAnsi="Arial"/>
          <w:sz w:val="22"/>
        </w:rPr>
        <w:t>10.</w:t>
      </w:r>
      <w:r w:rsidRPr="00CA5FAF">
        <w:rPr>
          <w:rFonts w:ascii="Arial" w:eastAsia="Arial" w:hAnsi="Arial"/>
          <w:sz w:val="22"/>
        </w:rPr>
        <w:t xml:space="preserve">Złożenie wniosku o zwrot wadium powoduje rozwiązanie stosunku prawnego z </w:t>
      </w:r>
      <w:r>
        <w:rPr>
          <w:rFonts w:ascii="Arial" w:eastAsia="Arial" w:hAnsi="Arial"/>
          <w:sz w:val="22"/>
        </w:rPr>
        <w:t>W</w:t>
      </w:r>
      <w:r w:rsidRPr="00CA5FAF">
        <w:rPr>
          <w:rFonts w:ascii="Arial" w:eastAsia="Arial" w:hAnsi="Arial"/>
          <w:sz w:val="22"/>
        </w:rPr>
        <w:t>ykonawcą wraz z utratą przez niego prawa do korzystania ze środków ochrony prawnej, o której mowa w rozdziale XIX SWZ</w:t>
      </w:r>
      <w:r>
        <w:rPr>
          <w:rFonts w:ascii="Arial" w:eastAsia="Arial" w:hAnsi="Arial"/>
          <w:sz w:val="22"/>
        </w:rPr>
        <w:t>.</w:t>
      </w:r>
    </w:p>
    <w:p w14:paraId="25C96E5B" w14:textId="77777777" w:rsidR="005C13BA" w:rsidRDefault="005C13BA" w:rsidP="005C13BA">
      <w:pPr>
        <w:tabs>
          <w:tab w:val="left" w:pos="0"/>
        </w:tabs>
        <w:spacing w:line="0" w:lineRule="atLeast"/>
        <w:rPr>
          <w:rFonts w:ascii="Arial" w:eastAsia="Arial" w:hAnsi="Arial"/>
          <w:sz w:val="22"/>
        </w:rPr>
      </w:pPr>
      <w:r>
        <w:rPr>
          <w:rFonts w:ascii="Arial" w:eastAsia="Arial" w:hAnsi="Arial"/>
          <w:sz w:val="22"/>
        </w:rPr>
        <w:t>11.</w:t>
      </w:r>
      <w:r w:rsidRPr="00CA5FAF">
        <w:t xml:space="preserve"> </w:t>
      </w:r>
      <w:r w:rsidRPr="00CA5FAF">
        <w:rPr>
          <w:rFonts w:ascii="Arial" w:eastAsia="Arial" w:hAnsi="Arial"/>
          <w:sz w:val="22"/>
        </w:rPr>
        <w:t>Zamawiający zwraca wadium wniesione w innej formie niż w pieniądzu poprzez złożenie gwarantowi lub poręczycielowi oświadczenia o zwolnieniu wadium.</w:t>
      </w:r>
    </w:p>
    <w:p w14:paraId="3B9B67E2" w14:textId="77777777" w:rsidR="005C13BA" w:rsidRPr="00CA5FAF" w:rsidRDefault="005C13BA" w:rsidP="005C13BA">
      <w:pPr>
        <w:tabs>
          <w:tab w:val="left" w:pos="0"/>
        </w:tabs>
        <w:spacing w:line="0" w:lineRule="atLeast"/>
        <w:rPr>
          <w:rFonts w:ascii="Arial" w:eastAsia="Arial" w:hAnsi="Arial"/>
          <w:sz w:val="22"/>
        </w:rPr>
      </w:pPr>
      <w:r>
        <w:rPr>
          <w:rFonts w:ascii="Arial" w:eastAsia="Arial" w:hAnsi="Arial"/>
          <w:sz w:val="22"/>
        </w:rPr>
        <w:t>12.</w:t>
      </w:r>
      <w:r w:rsidRPr="00CA5FAF">
        <w:rPr>
          <w:rFonts w:ascii="Arial" w:eastAsia="Arial" w:hAnsi="Arial"/>
          <w:sz w:val="22"/>
        </w:rPr>
        <w:t>Zamawiający zatrzymuje wadium wraz z odsetkami, a w przypadku wadium wniesionego w formie gwarancji lub poręczenia, o których mowa w art. 97 ust. 7 pkt 2-4, występuje odpowiednio do gwaranta lub poręczyciela z żądaniem zapłaty wadium, jeżeli:</w:t>
      </w:r>
    </w:p>
    <w:p w14:paraId="53ED263D"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lastRenderedPageBreak/>
        <w:t>1)wykonawca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BE0C388"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2)wykonawca, którego oferta została wybrana:</w:t>
      </w:r>
    </w:p>
    <w:p w14:paraId="08BA1C4A"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a)odmówił podpisania umowy w sprawie zamówienia publicznego na warunkach określonych w ofercie,</w:t>
      </w:r>
    </w:p>
    <w:p w14:paraId="66DBFB3A" w14:textId="77777777" w:rsidR="005C13BA" w:rsidRPr="00CA5FAF" w:rsidRDefault="005C13BA" w:rsidP="005C13BA">
      <w:pPr>
        <w:tabs>
          <w:tab w:val="left" w:pos="0"/>
        </w:tabs>
        <w:spacing w:line="0" w:lineRule="atLeast"/>
        <w:rPr>
          <w:rFonts w:ascii="Arial" w:eastAsia="Arial" w:hAnsi="Arial"/>
          <w:sz w:val="22"/>
        </w:rPr>
      </w:pPr>
      <w:r w:rsidRPr="00CA5FAF">
        <w:rPr>
          <w:rFonts w:ascii="Arial" w:eastAsia="Arial" w:hAnsi="Arial"/>
          <w:sz w:val="22"/>
        </w:rPr>
        <w:t>b)nie wniósł wymaganego zabezpieczenia należytego wykonania umowy;</w:t>
      </w:r>
    </w:p>
    <w:p w14:paraId="2041D0B1" w14:textId="77777777" w:rsidR="005C13BA" w:rsidRDefault="005C13BA" w:rsidP="005C13BA">
      <w:pPr>
        <w:tabs>
          <w:tab w:val="left" w:pos="0"/>
        </w:tabs>
        <w:spacing w:line="0" w:lineRule="atLeast"/>
        <w:rPr>
          <w:rFonts w:ascii="Arial" w:eastAsia="Arial" w:hAnsi="Arial"/>
          <w:sz w:val="22"/>
        </w:rPr>
      </w:pPr>
      <w:r w:rsidRPr="00CA5FAF">
        <w:rPr>
          <w:rFonts w:ascii="Arial" w:eastAsia="Arial" w:hAnsi="Arial"/>
          <w:sz w:val="22"/>
        </w:rPr>
        <w:t>3)zawarcie umowy w sprawie zamówienia publicznego stało się niemożliwe z przyczyn leżących po stronie wykonawcy, którego oferta została wybrana.</w:t>
      </w:r>
    </w:p>
    <w:p w14:paraId="17EFCA01" w14:textId="77777777" w:rsidR="005C13BA" w:rsidRDefault="005C13BA" w:rsidP="005C13BA">
      <w:pPr>
        <w:tabs>
          <w:tab w:val="left" w:pos="0"/>
        </w:tabs>
        <w:spacing w:line="0" w:lineRule="atLeast"/>
        <w:rPr>
          <w:rFonts w:ascii="Arial" w:eastAsia="Arial" w:hAnsi="Arial"/>
          <w:sz w:val="22"/>
        </w:rPr>
      </w:pPr>
    </w:p>
    <w:p w14:paraId="457A979A" w14:textId="77777777" w:rsidR="003C3720" w:rsidRPr="003C3720" w:rsidRDefault="003C3720" w:rsidP="003C3720">
      <w:pPr>
        <w:tabs>
          <w:tab w:val="left" w:pos="0"/>
        </w:tabs>
        <w:spacing w:line="0" w:lineRule="atLeast"/>
        <w:ind w:left="800"/>
        <w:rPr>
          <w:rFonts w:ascii="Arial" w:eastAsia="Arial" w:hAnsi="Arial"/>
          <w:sz w:val="22"/>
        </w:rPr>
      </w:pPr>
    </w:p>
    <w:p w14:paraId="0B16D5AD"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3C3720">
        <w:rPr>
          <w:rFonts w:ascii="Arial" w:eastAsia="Arial" w:hAnsi="Arial"/>
          <w:b/>
          <w:sz w:val="22"/>
        </w:rPr>
        <w:t>III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Termin związania ofertą</w:t>
      </w:r>
    </w:p>
    <w:p w14:paraId="06100274" w14:textId="77777777" w:rsidR="000038BB" w:rsidRDefault="000038BB">
      <w:pPr>
        <w:tabs>
          <w:tab w:val="left" w:pos="0"/>
        </w:tabs>
        <w:spacing w:line="63" w:lineRule="exact"/>
        <w:rPr>
          <w:sz w:val="22"/>
        </w:rPr>
      </w:pPr>
    </w:p>
    <w:p w14:paraId="2F3ABCE3" w14:textId="77777777" w:rsidR="003C3720" w:rsidRDefault="003C3720" w:rsidP="003C3720">
      <w:pPr>
        <w:tabs>
          <w:tab w:val="left" w:pos="0"/>
        </w:tabs>
        <w:spacing w:line="257" w:lineRule="auto"/>
        <w:ind w:right="240"/>
        <w:rPr>
          <w:rFonts w:ascii="Arial" w:eastAsia="Arial" w:hAnsi="Arial"/>
          <w:sz w:val="22"/>
        </w:rPr>
      </w:pPr>
    </w:p>
    <w:p w14:paraId="7B6D1266" w14:textId="3EB6D40F" w:rsidR="003C3720" w:rsidRPr="003C3720" w:rsidRDefault="003C3720" w:rsidP="00B5087B">
      <w:pPr>
        <w:tabs>
          <w:tab w:val="left" w:pos="0"/>
        </w:tabs>
        <w:spacing w:line="257" w:lineRule="auto"/>
        <w:ind w:right="240"/>
        <w:jc w:val="both"/>
        <w:rPr>
          <w:rFonts w:ascii="Arial" w:eastAsia="Arial" w:hAnsi="Arial"/>
          <w:sz w:val="22"/>
        </w:rPr>
      </w:pPr>
      <w:r w:rsidRPr="003C3720">
        <w:rPr>
          <w:rFonts w:ascii="Arial" w:eastAsia="Arial" w:hAnsi="Arial"/>
          <w:sz w:val="22"/>
        </w:rPr>
        <w:t>1.</w:t>
      </w:r>
      <w:r w:rsidRPr="003C3720">
        <w:rPr>
          <w:rFonts w:ascii="Arial" w:eastAsia="Arial" w:hAnsi="Arial"/>
          <w:sz w:val="22"/>
        </w:rPr>
        <w:tab/>
      </w:r>
      <w:r w:rsidRPr="00507C8F">
        <w:rPr>
          <w:rFonts w:ascii="Arial" w:eastAsia="Arial" w:hAnsi="Arial"/>
          <w:sz w:val="22"/>
        </w:rPr>
        <w:t xml:space="preserve">Wykonawca będzie związany ofertą przez okres </w:t>
      </w:r>
      <w:r w:rsidR="00BF3315" w:rsidRPr="00BF3315">
        <w:rPr>
          <w:rFonts w:ascii="Arial" w:eastAsia="Arial" w:hAnsi="Arial"/>
          <w:b/>
          <w:sz w:val="22"/>
        </w:rPr>
        <w:t>9</w:t>
      </w:r>
      <w:r w:rsidRPr="00507C8F">
        <w:rPr>
          <w:rFonts w:ascii="Arial" w:eastAsia="Arial" w:hAnsi="Arial"/>
          <w:b/>
          <w:bCs/>
          <w:sz w:val="22"/>
        </w:rPr>
        <w:t>0 dni</w:t>
      </w:r>
      <w:r w:rsidR="00BF3315">
        <w:rPr>
          <w:rFonts w:ascii="Arial" w:eastAsia="Arial" w:hAnsi="Arial"/>
          <w:b/>
          <w:bCs/>
          <w:sz w:val="22"/>
        </w:rPr>
        <w:t xml:space="preserve"> od dnia upływu terminu składania ofert, </w:t>
      </w:r>
      <w:r w:rsidR="00BF3315" w:rsidRPr="00BF3315">
        <w:rPr>
          <w:rFonts w:ascii="Arial" w:eastAsia="Arial" w:hAnsi="Arial"/>
          <w:bCs/>
          <w:sz w:val="22"/>
        </w:rPr>
        <w:t>zgodnie</w:t>
      </w:r>
      <w:r w:rsidR="00BF3315">
        <w:rPr>
          <w:rFonts w:ascii="Arial" w:eastAsia="Arial" w:hAnsi="Arial"/>
          <w:b/>
          <w:bCs/>
          <w:sz w:val="22"/>
        </w:rPr>
        <w:t xml:space="preserve"> </w:t>
      </w:r>
      <w:r w:rsidR="00BF3315" w:rsidRPr="00BF3315">
        <w:rPr>
          <w:rFonts w:ascii="Arial" w:eastAsia="Arial" w:hAnsi="Arial"/>
          <w:bCs/>
          <w:sz w:val="22"/>
        </w:rPr>
        <w:t>z art. 220</w:t>
      </w:r>
      <w:r w:rsidR="00BF3315">
        <w:rPr>
          <w:rFonts w:ascii="Arial" w:eastAsia="Arial" w:hAnsi="Arial"/>
          <w:bCs/>
          <w:sz w:val="22"/>
        </w:rPr>
        <w:t xml:space="preserve"> ust.1, pkt.1 ustawy </w:t>
      </w:r>
      <w:r w:rsidR="00BF3315" w:rsidRPr="00B5087B">
        <w:rPr>
          <w:rFonts w:ascii="Arial" w:eastAsia="Arial" w:hAnsi="Arial"/>
          <w:bCs/>
          <w:sz w:val="22"/>
        </w:rPr>
        <w:t>Pzp</w:t>
      </w:r>
      <w:r w:rsidR="00BF3315" w:rsidRPr="00B5087B">
        <w:rPr>
          <w:rFonts w:ascii="Arial" w:eastAsia="Arial" w:hAnsi="Arial"/>
          <w:b/>
          <w:bCs/>
          <w:sz w:val="22"/>
        </w:rPr>
        <w:t xml:space="preserve"> </w:t>
      </w:r>
      <w:r w:rsidRPr="00B5087B">
        <w:rPr>
          <w:rFonts w:ascii="Arial" w:eastAsia="Arial" w:hAnsi="Arial"/>
          <w:b/>
          <w:bCs/>
          <w:sz w:val="22"/>
        </w:rPr>
        <w:t xml:space="preserve">, tj. do dnia </w:t>
      </w:r>
      <w:r w:rsidR="00131430">
        <w:rPr>
          <w:rFonts w:ascii="Arial" w:eastAsia="Arial" w:hAnsi="Arial"/>
          <w:b/>
          <w:bCs/>
          <w:sz w:val="22"/>
        </w:rPr>
        <w:t>01</w:t>
      </w:r>
      <w:r w:rsidR="00663EE3">
        <w:rPr>
          <w:rFonts w:ascii="Arial" w:eastAsia="Arial" w:hAnsi="Arial"/>
          <w:b/>
          <w:bCs/>
          <w:sz w:val="22"/>
        </w:rPr>
        <w:t>.</w:t>
      </w:r>
      <w:r w:rsidR="004D1457">
        <w:rPr>
          <w:rFonts w:ascii="Arial" w:eastAsia="Arial" w:hAnsi="Arial"/>
          <w:b/>
          <w:bCs/>
          <w:sz w:val="22"/>
        </w:rPr>
        <w:t>0</w:t>
      </w:r>
      <w:r w:rsidR="00131430">
        <w:rPr>
          <w:rFonts w:ascii="Arial" w:eastAsia="Arial" w:hAnsi="Arial"/>
          <w:b/>
          <w:bCs/>
          <w:sz w:val="22"/>
        </w:rPr>
        <w:t>9</w:t>
      </w:r>
      <w:r w:rsidR="00B5087B" w:rsidRPr="00B5087B">
        <w:rPr>
          <w:rFonts w:ascii="Arial" w:eastAsia="Arial" w:hAnsi="Arial"/>
          <w:b/>
          <w:bCs/>
          <w:sz w:val="22"/>
        </w:rPr>
        <w:t>.202</w:t>
      </w:r>
      <w:r w:rsidR="00A65895">
        <w:rPr>
          <w:rFonts w:ascii="Arial" w:eastAsia="Arial" w:hAnsi="Arial"/>
          <w:b/>
          <w:bCs/>
          <w:sz w:val="22"/>
        </w:rPr>
        <w:t>5</w:t>
      </w:r>
      <w:r w:rsidR="00C26E77" w:rsidRPr="00B5087B">
        <w:rPr>
          <w:rFonts w:ascii="Arial" w:eastAsia="Arial" w:hAnsi="Arial"/>
          <w:b/>
          <w:bCs/>
          <w:sz w:val="22"/>
        </w:rPr>
        <w:t>r.</w:t>
      </w:r>
      <w:r w:rsidR="00C26E77" w:rsidRPr="00507C8F">
        <w:rPr>
          <w:rFonts w:ascii="Arial" w:eastAsia="Arial" w:hAnsi="Arial"/>
          <w:sz w:val="22"/>
        </w:rPr>
        <w:t xml:space="preserve"> </w:t>
      </w:r>
      <w:r w:rsidRPr="00507C8F">
        <w:rPr>
          <w:rFonts w:ascii="Arial" w:eastAsia="Arial" w:hAnsi="Arial"/>
          <w:sz w:val="22"/>
        </w:rPr>
        <w:t xml:space="preserve"> Bieg terminu związania ofertą rozpoczyna się wraz z upływem terminu składania ofert</w:t>
      </w:r>
      <w:r w:rsidR="00C26E77" w:rsidRPr="00507C8F">
        <w:rPr>
          <w:rFonts w:ascii="Arial" w:eastAsia="Arial" w:hAnsi="Arial"/>
          <w:sz w:val="22"/>
        </w:rPr>
        <w:t>, przy czym pierwszym dniem terminu jest dzień w którym upłynął termin składnia ofert.</w:t>
      </w:r>
    </w:p>
    <w:p w14:paraId="2267CD44" w14:textId="5A14F596" w:rsidR="003C3720" w:rsidRPr="00507C8F" w:rsidRDefault="003C3720" w:rsidP="00EE4923">
      <w:pPr>
        <w:tabs>
          <w:tab w:val="left" w:pos="0"/>
        </w:tabs>
        <w:spacing w:line="257" w:lineRule="auto"/>
        <w:ind w:right="240"/>
        <w:jc w:val="both"/>
        <w:rPr>
          <w:rFonts w:ascii="Arial" w:eastAsia="Arial" w:hAnsi="Arial"/>
          <w:sz w:val="22"/>
        </w:rPr>
      </w:pPr>
      <w:r w:rsidRPr="00507C8F">
        <w:rPr>
          <w:rFonts w:ascii="Arial" w:eastAsia="Arial" w:hAnsi="Arial"/>
          <w:sz w:val="22"/>
        </w:rPr>
        <w:t>2.</w:t>
      </w:r>
      <w:r w:rsidRPr="00507C8F">
        <w:rPr>
          <w:rFonts w:ascii="Arial" w:eastAsia="Arial" w:hAnsi="Arial"/>
          <w:sz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7F5E09">
        <w:rPr>
          <w:rFonts w:ascii="Arial" w:eastAsia="Arial" w:hAnsi="Arial"/>
          <w:sz w:val="22"/>
        </w:rPr>
        <w:t>6</w:t>
      </w:r>
      <w:r w:rsidRPr="00507C8F">
        <w:rPr>
          <w:rFonts w:ascii="Arial" w:eastAsia="Arial" w:hAnsi="Arial"/>
          <w:sz w:val="22"/>
        </w:rPr>
        <w:t>0 dni. Przedłużenie terminu związania ofertą wymaga złożenia przez wykonawcę pisemnego oświadczenia o wyrażeniu zgody na przedłużenie terminu związania ofertą.</w:t>
      </w:r>
    </w:p>
    <w:p w14:paraId="3D134590" w14:textId="77777777" w:rsidR="000038BB" w:rsidRDefault="000038BB">
      <w:pPr>
        <w:tabs>
          <w:tab w:val="left" w:pos="0"/>
        </w:tabs>
        <w:spacing w:line="177" w:lineRule="exact"/>
        <w:rPr>
          <w:sz w:val="22"/>
        </w:rPr>
      </w:pPr>
    </w:p>
    <w:p w14:paraId="27606F45" w14:textId="77777777" w:rsidR="000038BB" w:rsidRDefault="000038BB">
      <w:pPr>
        <w:tabs>
          <w:tab w:val="left" w:pos="0"/>
        </w:tabs>
        <w:spacing w:line="65" w:lineRule="exact"/>
        <w:jc w:val="both"/>
        <w:rPr>
          <w:sz w:val="22"/>
        </w:rPr>
      </w:pPr>
      <w:bookmarkStart w:id="23" w:name="page22"/>
      <w:bookmarkEnd w:id="23"/>
    </w:p>
    <w:p w14:paraId="39996842" w14:textId="77777777" w:rsidR="000038BB" w:rsidRDefault="000038BB" w:rsidP="00C26E77">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XI</w:t>
      </w:r>
      <w:r w:rsidR="00C26E77">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Pr>
          <w:rFonts w:ascii="Arial" w:eastAsia="Arial" w:hAnsi="Arial"/>
          <w:b/>
          <w:sz w:val="22"/>
        </w:rPr>
        <w:t>Opis sposobu obliczenia ceny.</w:t>
      </w:r>
    </w:p>
    <w:p w14:paraId="4D417CAD" w14:textId="77777777" w:rsidR="000038BB" w:rsidRDefault="000038BB">
      <w:pPr>
        <w:tabs>
          <w:tab w:val="left" w:pos="0"/>
        </w:tabs>
        <w:spacing w:line="35" w:lineRule="exact"/>
        <w:jc w:val="both"/>
        <w:rPr>
          <w:sz w:val="22"/>
        </w:rPr>
      </w:pPr>
    </w:p>
    <w:p w14:paraId="6458C460" w14:textId="77777777" w:rsidR="00C26E77" w:rsidRDefault="00C26E77">
      <w:pPr>
        <w:tabs>
          <w:tab w:val="left" w:pos="0"/>
        </w:tabs>
        <w:spacing w:line="233" w:lineRule="auto"/>
        <w:ind w:right="260"/>
        <w:jc w:val="both"/>
        <w:rPr>
          <w:rFonts w:ascii="Arial" w:eastAsia="Arial" w:hAnsi="Arial"/>
          <w:sz w:val="22"/>
        </w:rPr>
      </w:pPr>
    </w:p>
    <w:p w14:paraId="3C727450" w14:textId="26D49618" w:rsidR="00C26E77" w:rsidRDefault="00C26E77" w:rsidP="00C26E77">
      <w:pPr>
        <w:tabs>
          <w:tab w:val="left" w:pos="0"/>
          <w:tab w:val="left" w:pos="947"/>
        </w:tabs>
        <w:spacing w:line="236" w:lineRule="auto"/>
        <w:ind w:right="240"/>
        <w:jc w:val="both"/>
        <w:rPr>
          <w:rFonts w:ascii="Arial" w:eastAsia="Arial" w:hAnsi="Arial"/>
          <w:b/>
          <w:bCs/>
          <w:sz w:val="22"/>
        </w:rPr>
      </w:pPr>
      <w:r w:rsidRPr="00C26E77">
        <w:rPr>
          <w:rFonts w:ascii="Arial" w:eastAsia="Arial" w:hAnsi="Arial"/>
          <w:sz w:val="22"/>
        </w:rPr>
        <w:t>1.</w:t>
      </w:r>
      <w:r w:rsidR="00663EE3">
        <w:rPr>
          <w:rFonts w:ascii="Arial" w:eastAsia="Arial" w:hAnsi="Arial"/>
          <w:sz w:val="22"/>
        </w:rPr>
        <w:t xml:space="preserve"> </w:t>
      </w:r>
      <w:r w:rsidRPr="00C26E77">
        <w:rPr>
          <w:rFonts w:ascii="Arial" w:eastAsia="Arial" w:hAnsi="Arial"/>
          <w:sz w:val="22"/>
        </w:rPr>
        <w:t xml:space="preserve">Wykonawca podaje cenę za realizację przedmiotu zamówienia zgodnie ze wzorem Formularza Ofertowego, stanowiącego </w:t>
      </w:r>
      <w:r w:rsidRPr="006F3F7F">
        <w:rPr>
          <w:rFonts w:ascii="Arial" w:eastAsia="Arial" w:hAnsi="Arial"/>
          <w:sz w:val="22"/>
        </w:rPr>
        <w:t xml:space="preserve">Załącznik nr </w:t>
      </w:r>
      <w:r w:rsidR="00166AEF" w:rsidRPr="006F3F7F">
        <w:rPr>
          <w:rFonts w:ascii="Arial" w:eastAsia="Arial" w:hAnsi="Arial"/>
          <w:sz w:val="22"/>
        </w:rPr>
        <w:t>1</w:t>
      </w:r>
      <w:r w:rsidRPr="006F3F7F">
        <w:rPr>
          <w:rFonts w:ascii="Arial" w:eastAsia="Arial" w:hAnsi="Arial"/>
          <w:sz w:val="22"/>
        </w:rPr>
        <w:t xml:space="preserve"> do SWZ -</w:t>
      </w:r>
      <w:r>
        <w:rPr>
          <w:rFonts w:ascii="Arial" w:eastAsia="Arial" w:hAnsi="Arial"/>
          <w:sz w:val="22"/>
        </w:rPr>
        <w:t xml:space="preserve"> </w:t>
      </w:r>
      <w:r w:rsidRPr="00C26E77">
        <w:t xml:space="preserve"> </w:t>
      </w:r>
      <w:r w:rsidRPr="00C26E77">
        <w:rPr>
          <w:rFonts w:ascii="Arial" w:eastAsia="Arial" w:hAnsi="Arial"/>
          <w:b/>
          <w:bCs/>
          <w:sz w:val="22"/>
        </w:rPr>
        <w:t>odrębnie na każde zadanie</w:t>
      </w:r>
      <w:r>
        <w:rPr>
          <w:rFonts w:ascii="Arial" w:eastAsia="Arial" w:hAnsi="Arial"/>
          <w:b/>
          <w:bCs/>
          <w:sz w:val="22"/>
        </w:rPr>
        <w:t>.</w:t>
      </w:r>
    </w:p>
    <w:p w14:paraId="21A30250" w14:textId="4DA4F35C" w:rsidR="00C26E77" w:rsidRPr="003656AC" w:rsidRDefault="00D35E1F" w:rsidP="00C26E77">
      <w:pPr>
        <w:tabs>
          <w:tab w:val="left" w:pos="0"/>
          <w:tab w:val="left" w:pos="947"/>
        </w:tabs>
        <w:spacing w:line="236" w:lineRule="auto"/>
        <w:ind w:right="240"/>
        <w:jc w:val="both"/>
        <w:rPr>
          <w:rFonts w:ascii="Arial" w:eastAsia="Arial" w:hAnsi="Arial"/>
          <w:color w:val="FF0000"/>
          <w:sz w:val="22"/>
        </w:rPr>
      </w:pPr>
      <w:r>
        <w:rPr>
          <w:rFonts w:ascii="Arial" w:eastAsia="Arial" w:hAnsi="Arial"/>
          <w:sz w:val="22"/>
        </w:rPr>
        <w:t>2</w:t>
      </w:r>
      <w:r w:rsidR="00663EE3">
        <w:rPr>
          <w:rFonts w:ascii="Arial" w:eastAsia="Arial" w:hAnsi="Arial"/>
          <w:sz w:val="22"/>
        </w:rPr>
        <w:t xml:space="preserve">. </w:t>
      </w:r>
      <w:r w:rsidR="00C26E77" w:rsidRPr="00C26E77">
        <w:rPr>
          <w:rFonts w:ascii="Arial" w:eastAsia="Arial" w:hAnsi="Arial"/>
          <w:sz w:val="22"/>
        </w:rPr>
        <w:t xml:space="preserve">Cena ofertowa brutto musi uwzględniać wszystkie koszty związane z realizacją przedmiotu zamówienia zgodnie z opisem przedmiotu zamówienia oraz </w:t>
      </w:r>
      <w:r w:rsidR="00E64BA8">
        <w:rPr>
          <w:rFonts w:ascii="Arial" w:eastAsia="Arial" w:hAnsi="Arial"/>
          <w:sz w:val="22"/>
        </w:rPr>
        <w:t xml:space="preserve">projektowanymi postanowieniami umowy </w:t>
      </w:r>
      <w:r w:rsidR="00C26E77" w:rsidRPr="00C26E77">
        <w:rPr>
          <w:rFonts w:ascii="Arial" w:eastAsia="Arial" w:hAnsi="Arial"/>
          <w:sz w:val="22"/>
        </w:rPr>
        <w:t>określonymi w niniejszej SWZ</w:t>
      </w:r>
      <w:r w:rsidR="00783384">
        <w:rPr>
          <w:rFonts w:ascii="Arial" w:eastAsia="Arial" w:hAnsi="Arial"/>
          <w:sz w:val="22"/>
        </w:rPr>
        <w:t>.</w:t>
      </w:r>
    </w:p>
    <w:p w14:paraId="5DA456CF" w14:textId="7469AC4B" w:rsidR="00C26E77" w:rsidRPr="00D33C19" w:rsidRDefault="00D35E1F" w:rsidP="00C26E77">
      <w:pPr>
        <w:tabs>
          <w:tab w:val="left" w:pos="0"/>
          <w:tab w:val="left" w:pos="947"/>
        </w:tabs>
        <w:spacing w:line="236" w:lineRule="auto"/>
        <w:ind w:right="240"/>
        <w:jc w:val="both"/>
        <w:rPr>
          <w:rFonts w:ascii="Arial" w:eastAsia="Arial" w:hAnsi="Arial"/>
          <w:strike/>
          <w:sz w:val="22"/>
        </w:rPr>
      </w:pPr>
      <w:r>
        <w:rPr>
          <w:rFonts w:ascii="Arial" w:eastAsia="Arial" w:hAnsi="Arial"/>
          <w:sz w:val="22"/>
        </w:rPr>
        <w:t>3</w:t>
      </w:r>
      <w:r w:rsidR="00663EE3">
        <w:rPr>
          <w:rFonts w:ascii="Arial" w:eastAsia="Arial" w:hAnsi="Arial"/>
          <w:sz w:val="22"/>
        </w:rPr>
        <w:t xml:space="preserve">. </w:t>
      </w:r>
      <w:r w:rsidR="00C26E77" w:rsidRPr="00C26E77">
        <w:rPr>
          <w:rFonts w:ascii="Arial" w:eastAsia="Arial" w:hAnsi="Arial"/>
          <w:sz w:val="22"/>
        </w:rPr>
        <w:t>Cena oferty powinna być wyrażona w złotych polskich (PLN) z dokładnością do dwóch miejsc po przecinku.</w:t>
      </w:r>
    </w:p>
    <w:p w14:paraId="04A33DF0" w14:textId="46BE12D6" w:rsidR="00C26E77" w:rsidRPr="00C26E77" w:rsidRDefault="00D35E1F"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4</w:t>
      </w:r>
      <w:r w:rsidR="00663EE3">
        <w:rPr>
          <w:rFonts w:ascii="Arial" w:eastAsia="Arial" w:hAnsi="Arial"/>
          <w:sz w:val="22"/>
        </w:rPr>
        <w:t xml:space="preserve">.  </w:t>
      </w:r>
      <w:r w:rsidR="00C26E77" w:rsidRPr="00C26E77">
        <w:rPr>
          <w:rFonts w:ascii="Arial" w:eastAsia="Arial" w:hAnsi="Arial"/>
          <w:sz w:val="22"/>
        </w:rPr>
        <w:t>Zamawiający nie przewiduje rozliczeń w walucie obcej.</w:t>
      </w:r>
    </w:p>
    <w:p w14:paraId="058BC189" w14:textId="7446AAFE" w:rsidR="00C26E77" w:rsidRPr="00C26E77" w:rsidRDefault="00D35E1F"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5</w:t>
      </w:r>
      <w:r w:rsidR="00C26E77" w:rsidRPr="00C26E77">
        <w:rPr>
          <w:rFonts w:ascii="Arial" w:eastAsia="Arial" w:hAnsi="Arial"/>
          <w:sz w:val="22"/>
        </w:rPr>
        <w:t>.</w:t>
      </w:r>
      <w:r w:rsidR="00663EE3">
        <w:rPr>
          <w:rFonts w:ascii="Arial" w:eastAsia="Arial" w:hAnsi="Arial"/>
          <w:sz w:val="22"/>
        </w:rPr>
        <w:t xml:space="preserve"> </w:t>
      </w:r>
      <w:r w:rsidR="00C26E77" w:rsidRPr="00C26E77">
        <w:rPr>
          <w:rFonts w:ascii="Arial" w:eastAsia="Arial" w:hAnsi="Arial"/>
          <w:sz w:val="22"/>
        </w:rPr>
        <w:t>Wyliczona cena oferty brutto</w:t>
      </w:r>
      <w:r w:rsidR="00783384">
        <w:rPr>
          <w:rFonts w:ascii="Arial" w:eastAsia="Arial" w:hAnsi="Arial"/>
          <w:sz w:val="22"/>
        </w:rPr>
        <w:t>, zawierająca podatek VAT,</w:t>
      </w:r>
      <w:r w:rsidR="00C26E77" w:rsidRPr="00C26E77">
        <w:rPr>
          <w:rFonts w:ascii="Arial" w:eastAsia="Arial" w:hAnsi="Arial"/>
          <w:sz w:val="22"/>
        </w:rPr>
        <w:t xml:space="preserve"> będzie służyć do porównania złożonych ofert i do rozliczenia w trakcie realizacji zamówienia.</w:t>
      </w:r>
    </w:p>
    <w:p w14:paraId="5D8C51BA" w14:textId="5D6B4B1B" w:rsidR="00C26E77" w:rsidRPr="00C26E77" w:rsidRDefault="00D35E1F"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6</w:t>
      </w:r>
      <w:r w:rsidR="00C26E77" w:rsidRPr="00C26E77">
        <w:rPr>
          <w:rFonts w:ascii="Arial" w:eastAsia="Arial" w:hAnsi="Arial"/>
          <w:sz w:val="22"/>
        </w:rPr>
        <w:t>.</w:t>
      </w:r>
      <w:r w:rsidR="00663EE3">
        <w:rPr>
          <w:rFonts w:ascii="Arial" w:eastAsia="Arial" w:hAnsi="Arial"/>
          <w:sz w:val="22"/>
        </w:rPr>
        <w:t xml:space="preserve"> </w:t>
      </w:r>
      <w:r w:rsidR="00C26E77" w:rsidRPr="00C26E77">
        <w:rPr>
          <w:rFonts w:ascii="Arial" w:eastAsia="Arial" w:hAnsi="Arial"/>
          <w:sz w:val="22"/>
        </w:rPr>
        <w:t>Jeżeli została złożona oferta, której wy</w:t>
      </w:r>
      <w:r w:rsidR="003656AC">
        <w:rPr>
          <w:rFonts w:ascii="Arial" w:eastAsia="Arial" w:hAnsi="Arial"/>
          <w:sz w:val="22"/>
        </w:rPr>
        <w:t>bór prowadziłby do powstania u Z</w:t>
      </w:r>
      <w:r w:rsidR="00C26E77" w:rsidRPr="00C26E77">
        <w:rPr>
          <w:rFonts w:ascii="Arial" w:eastAsia="Arial" w:hAnsi="Arial"/>
          <w:sz w:val="22"/>
        </w:rPr>
        <w:t xml:space="preserve">amawiającego obowiązku podatkowego zgodnie z ustawą z dnia 11 marca 2004 r. o podatku od towarów i usług (Dz. U. </w:t>
      </w:r>
      <w:r w:rsidR="00AC1C2F" w:rsidRPr="00AC1C2F">
        <w:rPr>
          <w:rFonts w:ascii="Arial" w:eastAsia="Arial" w:hAnsi="Arial"/>
          <w:sz w:val="22"/>
        </w:rPr>
        <w:t>z 202</w:t>
      </w:r>
      <w:r w:rsidR="004E1C65">
        <w:rPr>
          <w:rFonts w:ascii="Arial" w:eastAsia="Arial" w:hAnsi="Arial"/>
          <w:sz w:val="22"/>
        </w:rPr>
        <w:t>4</w:t>
      </w:r>
      <w:r w:rsidR="00AC1C2F" w:rsidRPr="00AC1C2F">
        <w:rPr>
          <w:rFonts w:ascii="Arial" w:eastAsia="Arial" w:hAnsi="Arial"/>
          <w:sz w:val="22"/>
        </w:rPr>
        <w:t xml:space="preserve"> r. poz. </w:t>
      </w:r>
      <w:r w:rsidR="002C0870">
        <w:rPr>
          <w:rFonts w:ascii="Arial" w:eastAsia="Arial" w:hAnsi="Arial"/>
          <w:sz w:val="22"/>
        </w:rPr>
        <w:t>361</w:t>
      </w:r>
      <w:r w:rsidR="00AC1C2F">
        <w:rPr>
          <w:rFonts w:ascii="Arial" w:eastAsia="Arial" w:hAnsi="Arial"/>
          <w:sz w:val="22"/>
        </w:rPr>
        <w:t xml:space="preserve"> </w:t>
      </w:r>
      <w:r w:rsidR="002C0870">
        <w:rPr>
          <w:rFonts w:ascii="Arial" w:eastAsia="Arial" w:hAnsi="Arial"/>
          <w:sz w:val="22"/>
        </w:rPr>
        <w:t>t.j.</w:t>
      </w:r>
      <w:r w:rsidR="00AC1C2F" w:rsidRPr="00AC1C2F">
        <w:rPr>
          <w:rFonts w:ascii="Arial" w:eastAsia="Arial" w:hAnsi="Arial"/>
          <w:sz w:val="22"/>
        </w:rPr>
        <w:t>)</w:t>
      </w:r>
      <w:r w:rsidR="00AC1C2F">
        <w:rPr>
          <w:rFonts w:ascii="Arial" w:eastAsia="Arial" w:hAnsi="Arial"/>
          <w:sz w:val="22"/>
        </w:rPr>
        <w:t xml:space="preserve"> </w:t>
      </w:r>
      <w:r w:rsidR="00C26E77" w:rsidRPr="00C26E77">
        <w:rPr>
          <w:rFonts w:ascii="Arial" w:eastAsia="Arial" w:hAnsi="Arial"/>
          <w:sz w:val="22"/>
        </w:rPr>
        <w:t>, dla celów zastosow</w:t>
      </w:r>
      <w:r w:rsidR="003656AC">
        <w:rPr>
          <w:rFonts w:ascii="Arial" w:eastAsia="Arial" w:hAnsi="Arial"/>
          <w:sz w:val="22"/>
        </w:rPr>
        <w:t>ania kryterium ceny lub kosztu Z</w:t>
      </w:r>
      <w:r w:rsidR="00C26E77" w:rsidRPr="00C26E77">
        <w:rPr>
          <w:rFonts w:ascii="Arial" w:eastAsia="Arial" w:hAnsi="Arial"/>
          <w:sz w:val="22"/>
        </w:rPr>
        <w:t>amawiający dolicza do przedstawionej w tej ofercie ceny kwotę podatku od towarów i usług, którą miałby obowiązek rozliczyć. W ofercie</w:t>
      </w:r>
      <w:r w:rsidR="003656AC">
        <w:rPr>
          <w:rFonts w:ascii="Arial" w:eastAsia="Arial" w:hAnsi="Arial"/>
          <w:sz w:val="22"/>
        </w:rPr>
        <w:t xml:space="preserve"> </w:t>
      </w:r>
      <w:r w:rsidR="00C26E77" w:rsidRPr="00C26E77">
        <w:rPr>
          <w:rFonts w:ascii="Arial" w:eastAsia="Arial" w:hAnsi="Arial"/>
          <w:sz w:val="22"/>
        </w:rPr>
        <w:t>Wykonawca ma obowiązek:</w:t>
      </w:r>
    </w:p>
    <w:p w14:paraId="6B2825CF" w14:textId="3E33C113" w:rsidR="00C26E77" w:rsidRPr="00783384" w:rsidRDefault="003656AC" w:rsidP="00C26E77">
      <w:pPr>
        <w:tabs>
          <w:tab w:val="left" w:pos="0"/>
          <w:tab w:val="left" w:pos="947"/>
        </w:tabs>
        <w:spacing w:line="236" w:lineRule="auto"/>
        <w:ind w:right="240"/>
        <w:jc w:val="both"/>
        <w:rPr>
          <w:rFonts w:ascii="Arial" w:eastAsia="Arial" w:hAnsi="Arial"/>
          <w:b/>
          <w:bCs/>
          <w:sz w:val="22"/>
        </w:rPr>
      </w:pPr>
      <w:r>
        <w:rPr>
          <w:rFonts w:ascii="Arial" w:eastAsia="Arial" w:hAnsi="Arial"/>
          <w:sz w:val="22"/>
        </w:rPr>
        <w:t>1)</w:t>
      </w:r>
      <w:r>
        <w:rPr>
          <w:rFonts w:ascii="Arial" w:eastAsia="Arial" w:hAnsi="Arial"/>
          <w:sz w:val="22"/>
        </w:rPr>
        <w:tab/>
        <w:t>poinformowania Z</w:t>
      </w:r>
      <w:r w:rsidR="00C26E77" w:rsidRPr="00C26E77">
        <w:rPr>
          <w:rFonts w:ascii="Arial" w:eastAsia="Arial" w:hAnsi="Arial"/>
          <w:sz w:val="22"/>
        </w:rPr>
        <w:t>amawiającego, że wybór jego oferty b</w:t>
      </w:r>
      <w:r>
        <w:rPr>
          <w:rFonts w:ascii="Arial" w:eastAsia="Arial" w:hAnsi="Arial"/>
          <w:sz w:val="22"/>
        </w:rPr>
        <w:t>ędzie prowadził do powstania u Z</w:t>
      </w:r>
      <w:r w:rsidR="00C26E77" w:rsidRPr="00C26E77">
        <w:rPr>
          <w:rFonts w:ascii="Arial" w:eastAsia="Arial" w:hAnsi="Arial"/>
          <w:sz w:val="22"/>
        </w:rPr>
        <w:t>amawiającego obowiązku podatkowego</w:t>
      </w:r>
      <w:r w:rsidR="00CF53BB" w:rsidRPr="00F47660">
        <w:rPr>
          <w:rFonts w:ascii="Arial" w:eastAsia="Arial" w:hAnsi="Arial"/>
          <w:sz w:val="22"/>
        </w:rPr>
        <w:t xml:space="preserve">, </w:t>
      </w:r>
      <w:r w:rsidR="00CF53BB" w:rsidRPr="00B54D04">
        <w:rPr>
          <w:rFonts w:ascii="Arial" w:eastAsia="Arial" w:hAnsi="Arial"/>
          <w:b/>
          <w:bCs/>
          <w:sz w:val="22"/>
        </w:rPr>
        <w:t>składając stosowne oświadczenie</w:t>
      </w:r>
      <w:r w:rsidR="00CF53BB" w:rsidRPr="00D51E2D">
        <w:rPr>
          <w:rFonts w:ascii="Arial" w:eastAsia="Arial" w:hAnsi="Arial"/>
          <w:b/>
          <w:bCs/>
          <w:sz w:val="22"/>
        </w:rPr>
        <w:t>, którego wzór stanowi złącznik nr</w:t>
      </w:r>
      <w:r w:rsidR="00F47660" w:rsidRPr="00D51E2D">
        <w:rPr>
          <w:rFonts w:ascii="Arial" w:eastAsia="Arial" w:hAnsi="Arial"/>
          <w:b/>
          <w:bCs/>
          <w:sz w:val="22"/>
        </w:rPr>
        <w:t xml:space="preserve"> </w:t>
      </w:r>
      <w:r w:rsidR="00B54D04" w:rsidRPr="00D51E2D">
        <w:rPr>
          <w:rFonts w:ascii="Arial" w:eastAsia="Arial" w:hAnsi="Arial"/>
          <w:b/>
          <w:bCs/>
          <w:sz w:val="22"/>
        </w:rPr>
        <w:t>2</w:t>
      </w:r>
      <w:r w:rsidR="00CF53BB" w:rsidRPr="00D51E2D">
        <w:rPr>
          <w:rFonts w:ascii="Arial" w:eastAsia="Arial" w:hAnsi="Arial"/>
          <w:b/>
          <w:bCs/>
          <w:sz w:val="22"/>
        </w:rPr>
        <w:t xml:space="preserve"> </w:t>
      </w:r>
      <w:r w:rsidR="003830B6" w:rsidRPr="00D51E2D">
        <w:rPr>
          <w:rFonts w:ascii="Arial" w:eastAsia="Arial" w:hAnsi="Arial"/>
          <w:b/>
          <w:bCs/>
          <w:sz w:val="22"/>
        </w:rPr>
        <w:t>do Formularza ofertowego;</w:t>
      </w:r>
    </w:p>
    <w:p w14:paraId="7E3F5CD9" w14:textId="77777777"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2)</w:t>
      </w:r>
      <w:r w:rsidRPr="00C26E77">
        <w:rPr>
          <w:rFonts w:ascii="Arial" w:eastAsia="Arial" w:hAnsi="Arial"/>
          <w:sz w:val="22"/>
        </w:rPr>
        <w:tab/>
        <w:t>wskazania nazwy (rodzaju) towaru lub usługi, których dostawa lub świadczenie będą prowadziły do powstania obowiązku podatkowego;</w:t>
      </w:r>
    </w:p>
    <w:p w14:paraId="5FD9EB57" w14:textId="77777777"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3)</w:t>
      </w:r>
      <w:r w:rsidRPr="00C26E77">
        <w:rPr>
          <w:rFonts w:ascii="Arial" w:eastAsia="Arial" w:hAnsi="Arial"/>
          <w:sz w:val="22"/>
        </w:rPr>
        <w:tab/>
        <w:t>wskazania wartości towaru lub usługi objętego obowiązkiem podatkowym zamawiającego, bez kwoty podatku;</w:t>
      </w:r>
    </w:p>
    <w:p w14:paraId="462641D8" w14:textId="77777777" w:rsid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lastRenderedPageBreak/>
        <w:t>4)</w:t>
      </w:r>
      <w:r w:rsidRPr="00C26E77">
        <w:rPr>
          <w:rFonts w:ascii="Arial" w:eastAsia="Arial" w:hAnsi="Arial"/>
          <w:sz w:val="22"/>
        </w:rPr>
        <w:tab/>
        <w:t>wskazania stawki podatku od towarów i</w:t>
      </w:r>
      <w:r w:rsidR="003656AC">
        <w:rPr>
          <w:rFonts w:ascii="Arial" w:eastAsia="Arial" w:hAnsi="Arial"/>
          <w:sz w:val="22"/>
        </w:rPr>
        <w:t xml:space="preserve"> usług, która zgodnie z wiedzą W</w:t>
      </w:r>
      <w:r w:rsidRPr="00C26E77">
        <w:rPr>
          <w:rFonts w:ascii="Arial" w:eastAsia="Arial" w:hAnsi="Arial"/>
          <w:sz w:val="22"/>
        </w:rPr>
        <w:t>ykonawcy, będzie miała zastosowanie.</w:t>
      </w:r>
    </w:p>
    <w:p w14:paraId="44B8E21F" w14:textId="02EDA409" w:rsidR="00C413B8" w:rsidRPr="00A65895" w:rsidRDefault="00C413B8" w:rsidP="00C26E77">
      <w:pPr>
        <w:tabs>
          <w:tab w:val="left" w:pos="0"/>
          <w:tab w:val="left" w:pos="947"/>
        </w:tabs>
        <w:spacing w:line="236" w:lineRule="auto"/>
        <w:ind w:right="240"/>
        <w:jc w:val="both"/>
        <w:rPr>
          <w:rFonts w:ascii="Arial" w:eastAsia="Arial" w:hAnsi="Arial"/>
          <w:b/>
          <w:bCs/>
          <w:sz w:val="22"/>
        </w:rPr>
      </w:pPr>
      <w:r w:rsidRPr="00A65895">
        <w:rPr>
          <w:rFonts w:ascii="Arial" w:eastAsia="Arial" w:hAnsi="Arial"/>
          <w:b/>
          <w:bCs/>
          <w:sz w:val="22"/>
        </w:rPr>
        <w:t xml:space="preserve">Jeżeli Wykonawca, nie złoży stosownego oświadczenia, którego wzór stanowi </w:t>
      </w:r>
      <w:r w:rsidRPr="00D51E2D">
        <w:rPr>
          <w:rFonts w:ascii="Arial" w:eastAsia="Arial" w:hAnsi="Arial"/>
          <w:b/>
          <w:bCs/>
          <w:sz w:val="22"/>
        </w:rPr>
        <w:t xml:space="preserve">złącznik nr </w:t>
      </w:r>
      <w:r w:rsidR="004331B1" w:rsidRPr="00D51E2D">
        <w:rPr>
          <w:rFonts w:ascii="Arial" w:eastAsia="Arial" w:hAnsi="Arial"/>
          <w:b/>
          <w:bCs/>
          <w:sz w:val="22"/>
        </w:rPr>
        <w:t>2</w:t>
      </w:r>
      <w:r w:rsidRPr="00A65895">
        <w:rPr>
          <w:rFonts w:ascii="Arial" w:eastAsia="Arial" w:hAnsi="Arial"/>
          <w:b/>
          <w:bCs/>
          <w:sz w:val="22"/>
        </w:rPr>
        <w:t xml:space="preserve"> do Formularza ofertowego, Zamawiający przyjmie, że wybór jego oferty nie będzie prowadził do powstania u Zamawiającego obowiązku podatkowego.</w:t>
      </w:r>
    </w:p>
    <w:p w14:paraId="03C79343" w14:textId="77777777" w:rsidR="00AC1C2F" w:rsidRPr="00A65895" w:rsidRDefault="00AC1C2F">
      <w:pPr>
        <w:tabs>
          <w:tab w:val="left" w:pos="0"/>
        </w:tabs>
        <w:spacing w:line="242" w:lineRule="auto"/>
        <w:ind w:right="240"/>
        <w:jc w:val="both"/>
        <w:rPr>
          <w:rFonts w:ascii="Arial" w:eastAsia="Arial" w:hAnsi="Arial"/>
          <w:b/>
          <w:bCs/>
          <w:sz w:val="22"/>
        </w:rPr>
      </w:pPr>
    </w:p>
    <w:p w14:paraId="1A691635" w14:textId="77777777" w:rsidR="000038BB" w:rsidRDefault="000038BB" w:rsidP="00CF53BB">
      <w:pPr>
        <w:pBdr>
          <w:top w:val="single" w:sz="4" w:space="1" w:color="auto"/>
          <w:left w:val="single" w:sz="4" w:space="4" w:color="auto"/>
          <w:bottom w:val="single" w:sz="4" w:space="1" w:color="auto"/>
          <w:right w:val="single" w:sz="4" w:space="4" w:color="auto"/>
        </w:pBdr>
        <w:tabs>
          <w:tab w:val="left" w:pos="0"/>
        </w:tabs>
        <w:spacing w:line="242" w:lineRule="auto"/>
        <w:ind w:right="240"/>
        <w:jc w:val="both"/>
        <w:rPr>
          <w:rFonts w:ascii="Arial" w:eastAsia="Arial" w:hAnsi="Arial"/>
          <w:b/>
          <w:sz w:val="22"/>
        </w:rPr>
      </w:pPr>
      <w:r>
        <w:rPr>
          <w:rFonts w:ascii="Arial" w:eastAsia="Arial" w:hAnsi="Arial"/>
          <w:b/>
          <w:sz w:val="22"/>
        </w:rPr>
        <w:t>X</w:t>
      </w:r>
      <w:r w:rsidR="00E63A15">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sidR="003656AC">
        <w:rPr>
          <w:rFonts w:ascii="Arial" w:eastAsia="Arial" w:hAnsi="Arial"/>
          <w:b/>
          <w:sz w:val="22"/>
        </w:rPr>
        <w:t>Opis kryteriów, którymi Z</w:t>
      </w:r>
      <w:r>
        <w:rPr>
          <w:rFonts w:ascii="Arial" w:eastAsia="Arial" w:hAnsi="Arial"/>
          <w:b/>
          <w:sz w:val="22"/>
        </w:rPr>
        <w:t>amawiający będzie się kierował przy wyborze oferty, wraz z podaniem wag tych kryteriów i sposobu oceny ofert.</w:t>
      </w:r>
    </w:p>
    <w:p w14:paraId="4C85B0D1" w14:textId="77777777" w:rsidR="00CF53BB" w:rsidRDefault="00CF53BB">
      <w:pPr>
        <w:tabs>
          <w:tab w:val="left" w:pos="0"/>
        </w:tabs>
        <w:spacing w:line="242" w:lineRule="auto"/>
        <w:ind w:right="240"/>
        <w:jc w:val="both"/>
        <w:rPr>
          <w:rFonts w:ascii="Arial" w:eastAsia="Arial" w:hAnsi="Arial"/>
          <w:b/>
          <w:sz w:val="22"/>
        </w:rPr>
      </w:pPr>
    </w:p>
    <w:p w14:paraId="3FDD194B" w14:textId="77777777" w:rsidR="000038BB" w:rsidRDefault="000038BB">
      <w:pPr>
        <w:tabs>
          <w:tab w:val="left" w:pos="0"/>
        </w:tabs>
        <w:spacing w:line="14" w:lineRule="exact"/>
        <w:jc w:val="both"/>
        <w:rPr>
          <w:sz w:val="22"/>
        </w:rPr>
      </w:pPr>
    </w:p>
    <w:p w14:paraId="20202425" w14:textId="77777777" w:rsidR="00D92DC9" w:rsidRDefault="00D92DC9" w:rsidP="00D92DC9">
      <w:pPr>
        <w:tabs>
          <w:tab w:val="left" w:pos="284"/>
        </w:tabs>
        <w:jc w:val="both"/>
        <w:rPr>
          <w:rFonts w:ascii="Arial" w:hAnsi="Arial" w:cs="Arial"/>
          <w:sz w:val="22"/>
          <w:szCs w:val="22"/>
        </w:rPr>
      </w:pPr>
      <w:r w:rsidRPr="00C03A2E">
        <w:rPr>
          <w:rFonts w:ascii="Arial" w:hAnsi="Arial" w:cs="Arial"/>
          <w:sz w:val="22"/>
          <w:szCs w:val="22"/>
        </w:rPr>
        <w:t>1.</w:t>
      </w:r>
      <w:r w:rsidRPr="00C03A2E">
        <w:rPr>
          <w:rFonts w:ascii="Arial" w:hAnsi="Arial" w:cs="Arial"/>
          <w:sz w:val="22"/>
          <w:szCs w:val="22"/>
        </w:rPr>
        <w:tab/>
      </w:r>
      <w:r>
        <w:rPr>
          <w:rFonts w:ascii="Arial" w:hAnsi="Arial" w:cs="Arial"/>
          <w:sz w:val="22"/>
          <w:szCs w:val="22"/>
        </w:rPr>
        <w:tab/>
      </w:r>
      <w:r w:rsidRPr="00C03A2E">
        <w:rPr>
          <w:rFonts w:ascii="Arial" w:hAnsi="Arial" w:cs="Arial"/>
          <w:sz w:val="22"/>
          <w:szCs w:val="22"/>
        </w:rPr>
        <w:t xml:space="preserve">Zamawiający dokona oceny złożonych ofert. </w:t>
      </w:r>
      <w:r w:rsidRPr="00C03A2E">
        <w:rPr>
          <w:rFonts w:ascii="Arial" w:hAnsi="Arial" w:cs="Arial"/>
          <w:b/>
          <w:sz w:val="22"/>
          <w:szCs w:val="22"/>
        </w:rPr>
        <w:t>Każde zadanie będzie oceniane oddzielnie.</w:t>
      </w:r>
      <w:r w:rsidRPr="00C03A2E">
        <w:rPr>
          <w:rFonts w:ascii="Arial" w:hAnsi="Arial" w:cs="Arial"/>
          <w:sz w:val="22"/>
          <w:szCs w:val="22"/>
        </w:rPr>
        <w:t xml:space="preserve"> Postę</w:t>
      </w:r>
      <w:r w:rsidR="003656AC">
        <w:rPr>
          <w:rFonts w:ascii="Arial" w:hAnsi="Arial" w:cs="Arial"/>
          <w:sz w:val="22"/>
          <w:szCs w:val="22"/>
        </w:rPr>
        <w:t>powanie w wyodrębnionych przez Z</w:t>
      </w:r>
      <w:r w:rsidRPr="00C03A2E">
        <w:rPr>
          <w:rFonts w:ascii="Arial" w:hAnsi="Arial" w:cs="Arial"/>
          <w:sz w:val="22"/>
          <w:szCs w:val="22"/>
        </w:rPr>
        <w:t>amawiającego zadaniach zostanie rozstrzygnięte</w:t>
      </w:r>
      <w:r>
        <w:rPr>
          <w:rFonts w:ascii="Arial" w:hAnsi="Arial" w:cs="Arial"/>
          <w:sz w:val="22"/>
          <w:szCs w:val="22"/>
        </w:rPr>
        <w:t xml:space="preserve"> </w:t>
      </w:r>
      <w:r w:rsidRPr="00C03A2E">
        <w:rPr>
          <w:rFonts w:ascii="Arial" w:hAnsi="Arial" w:cs="Arial"/>
          <w:sz w:val="22"/>
          <w:szCs w:val="22"/>
        </w:rPr>
        <w:t>w przypadku złożenia na którekolwiek zadanie co najmniej jednej oferty niepodlegającej odrzuceniu.</w:t>
      </w:r>
    </w:p>
    <w:p w14:paraId="0C176760" w14:textId="77777777" w:rsidR="00D92DC9" w:rsidRDefault="00D92DC9" w:rsidP="00D92DC9">
      <w:pPr>
        <w:tabs>
          <w:tab w:val="left" w:pos="709"/>
        </w:tabs>
        <w:jc w:val="both"/>
        <w:rPr>
          <w:rFonts w:ascii="Arial" w:hAnsi="Arial" w:cs="Arial"/>
          <w:sz w:val="22"/>
          <w:szCs w:val="22"/>
        </w:rPr>
      </w:pPr>
      <w:r>
        <w:rPr>
          <w:rFonts w:ascii="Arial" w:hAnsi="Arial" w:cs="Arial"/>
          <w:sz w:val="22"/>
          <w:szCs w:val="22"/>
        </w:rPr>
        <w:t>2</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r w:rsidRPr="008006F3">
        <w:rPr>
          <w:rFonts w:ascii="Arial" w:hAnsi="Arial" w:cs="Arial"/>
          <w:sz w:val="22"/>
          <w:szCs w:val="22"/>
        </w:rPr>
        <w:cr/>
      </w:r>
      <w:r>
        <w:rPr>
          <w:rFonts w:ascii="Arial" w:hAnsi="Arial" w:cs="Arial"/>
          <w:sz w:val="22"/>
          <w:szCs w:val="22"/>
        </w:rPr>
        <w:t>3</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 xml:space="preserve">Za parametry najkorzystniejsze w danym kryterium, oferta otrzyma maksymalną ilość punktów ustaloną w poniższym opisie, pozostałe będą oceniane odpowiednio - proporcjonalnie do parametru najkorzystniejszego, wybór oferty dokonany zostanie </w:t>
      </w:r>
      <w:r>
        <w:rPr>
          <w:rFonts w:ascii="Arial" w:hAnsi="Arial" w:cs="Arial"/>
          <w:sz w:val="22"/>
          <w:szCs w:val="22"/>
        </w:rPr>
        <w:t xml:space="preserve"> </w:t>
      </w:r>
      <w:r w:rsidRPr="008006F3">
        <w:rPr>
          <w:rFonts w:ascii="Arial" w:hAnsi="Arial" w:cs="Arial"/>
          <w:sz w:val="22"/>
          <w:szCs w:val="22"/>
        </w:rPr>
        <w:t xml:space="preserve">na podstawie opisanych kryteriów: </w:t>
      </w:r>
    </w:p>
    <w:p w14:paraId="78E58FBC" w14:textId="270996B0" w:rsidR="00D92DC9" w:rsidRDefault="00D92DC9" w:rsidP="00D92DC9">
      <w:pPr>
        <w:tabs>
          <w:tab w:val="left" w:pos="709"/>
        </w:tabs>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531"/>
        <w:gridCol w:w="1984"/>
      </w:tblGrid>
      <w:tr w:rsidR="00D35E1F" w:rsidRPr="00AA40C7" w14:paraId="30CB1507" w14:textId="77777777" w:rsidTr="00696343">
        <w:tc>
          <w:tcPr>
            <w:tcW w:w="6531" w:type="dxa"/>
            <w:tcBorders>
              <w:top w:val="single" w:sz="4" w:space="0" w:color="auto"/>
              <w:left w:val="single" w:sz="4" w:space="0" w:color="auto"/>
              <w:bottom w:val="single" w:sz="4" w:space="0" w:color="auto"/>
              <w:right w:val="single" w:sz="4" w:space="0" w:color="auto"/>
            </w:tcBorders>
          </w:tcPr>
          <w:p w14:paraId="31D5C16C"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Nazwa kryterium</w:t>
            </w:r>
          </w:p>
        </w:tc>
        <w:tc>
          <w:tcPr>
            <w:tcW w:w="1984" w:type="dxa"/>
            <w:tcBorders>
              <w:top w:val="single" w:sz="4" w:space="0" w:color="auto"/>
              <w:left w:val="single" w:sz="4" w:space="0" w:color="auto"/>
              <w:bottom w:val="single" w:sz="4" w:space="0" w:color="auto"/>
              <w:right w:val="single" w:sz="4" w:space="0" w:color="auto"/>
            </w:tcBorders>
          </w:tcPr>
          <w:p w14:paraId="706A1596"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Waga</w:t>
            </w:r>
          </w:p>
        </w:tc>
      </w:tr>
      <w:tr w:rsidR="00D35E1F" w:rsidRPr="00AA40C7" w14:paraId="5A82C7F6" w14:textId="77777777" w:rsidTr="00696343">
        <w:tc>
          <w:tcPr>
            <w:tcW w:w="6531" w:type="dxa"/>
            <w:tcBorders>
              <w:top w:val="single" w:sz="4" w:space="0" w:color="auto"/>
              <w:left w:val="single" w:sz="4" w:space="0" w:color="auto"/>
              <w:bottom w:val="single" w:sz="4" w:space="0" w:color="auto"/>
              <w:right w:val="single" w:sz="4" w:space="0" w:color="auto"/>
            </w:tcBorders>
          </w:tcPr>
          <w:p w14:paraId="79F278FE"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jc w:val="both"/>
              <w:rPr>
                <w:rFonts w:ascii="Arial" w:eastAsia="Calibri" w:hAnsi="Arial" w:cs="Arial"/>
                <w:b/>
                <w:bCs/>
                <w:color w:val="000000"/>
                <w:sz w:val="20"/>
                <w:szCs w:val="20"/>
              </w:rPr>
            </w:pPr>
            <w:r w:rsidRPr="00AA40C7">
              <w:rPr>
                <w:rFonts w:ascii="Arial" w:eastAsia="Calibri" w:hAnsi="Arial" w:cs="Arial"/>
                <w:b/>
                <w:bCs/>
                <w:color w:val="000000"/>
                <w:sz w:val="20"/>
                <w:szCs w:val="20"/>
              </w:rPr>
              <w:t>Cena</w:t>
            </w:r>
          </w:p>
        </w:tc>
        <w:tc>
          <w:tcPr>
            <w:tcW w:w="1984" w:type="dxa"/>
            <w:tcBorders>
              <w:top w:val="single" w:sz="4" w:space="0" w:color="auto"/>
              <w:left w:val="single" w:sz="4" w:space="0" w:color="auto"/>
              <w:bottom w:val="single" w:sz="4" w:space="0" w:color="auto"/>
              <w:right w:val="single" w:sz="4" w:space="0" w:color="auto"/>
            </w:tcBorders>
          </w:tcPr>
          <w:p w14:paraId="6618A51A"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60%</w:t>
            </w:r>
          </w:p>
        </w:tc>
      </w:tr>
      <w:tr w:rsidR="00D35E1F" w:rsidRPr="00AA40C7" w14:paraId="7ED1B519" w14:textId="77777777" w:rsidTr="00696343">
        <w:tc>
          <w:tcPr>
            <w:tcW w:w="6531" w:type="dxa"/>
            <w:tcBorders>
              <w:top w:val="single" w:sz="4" w:space="0" w:color="auto"/>
              <w:left w:val="single" w:sz="4" w:space="0" w:color="auto"/>
              <w:bottom w:val="single" w:sz="4" w:space="0" w:color="auto"/>
              <w:right w:val="single" w:sz="4" w:space="0" w:color="auto"/>
            </w:tcBorders>
          </w:tcPr>
          <w:p w14:paraId="663E0953" w14:textId="21552E46"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jc w:val="both"/>
              <w:rPr>
                <w:rFonts w:ascii="Arial" w:eastAsia="Calibri" w:hAnsi="Arial" w:cs="Arial"/>
                <w:b/>
                <w:bCs/>
                <w:color w:val="000000"/>
                <w:sz w:val="20"/>
                <w:szCs w:val="20"/>
              </w:rPr>
            </w:pPr>
            <w:r w:rsidRPr="00AA40C7">
              <w:rPr>
                <w:rFonts w:ascii="Arial" w:eastAsia="Calibri" w:hAnsi="Arial" w:cs="Arial"/>
                <w:b/>
                <w:bCs/>
                <w:color w:val="000000"/>
                <w:sz w:val="20"/>
                <w:szCs w:val="20"/>
              </w:rPr>
              <w:t xml:space="preserve">Termin </w:t>
            </w:r>
            <w:r w:rsidR="00AA44FD">
              <w:rPr>
                <w:rFonts w:ascii="Arial" w:eastAsia="Calibri" w:hAnsi="Arial" w:cs="Arial"/>
                <w:b/>
                <w:bCs/>
                <w:color w:val="000000"/>
                <w:sz w:val="20"/>
                <w:szCs w:val="20"/>
              </w:rPr>
              <w:t>zap</w:t>
            </w:r>
            <w:r w:rsidRPr="00AA40C7">
              <w:rPr>
                <w:rFonts w:ascii="Arial" w:eastAsia="Calibri" w:hAnsi="Arial" w:cs="Arial"/>
                <w:b/>
                <w:bCs/>
                <w:color w:val="000000"/>
                <w:sz w:val="20"/>
                <w:szCs w:val="20"/>
              </w:rPr>
              <w:t>łat</w:t>
            </w:r>
            <w:r w:rsidR="00AA44FD">
              <w:rPr>
                <w:rFonts w:ascii="Arial" w:eastAsia="Calibri" w:hAnsi="Arial" w:cs="Arial"/>
                <w:b/>
                <w:bCs/>
                <w:color w:val="000000"/>
                <w:sz w:val="20"/>
                <w:szCs w:val="20"/>
              </w:rPr>
              <w:t>y</w:t>
            </w:r>
          </w:p>
        </w:tc>
        <w:tc>
          <w:tcPr>
            <w:tcW w:w="1984" w:type="dxa"/>
            <w:tcBorders>
              <w:top w:val="single" w:sz="4" w:space="0" w:color="auto"/>
              <w:left w:val="single" w:sz="4" w:space="0" w:color="auto"/>
              <w:bottom w:val="single" w:sz="4" w:space="0" w:color="auto"/>
              <w:right w:val="single" w:sz="4" w:space="0" w:color="auto"/>
            </w:tcBorders>
          </w:tcPr>
          <w:p w14:paraId="74F890A3"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20%</w:t>
            </w:r>
          </w:p>
        </w:tc>
      </w:tr>
      <w:tr w:rsidR="00D35E1F" w:rsidRPr="00AA40C7" w14:paraId="0517DAD8" w14:textId="77777777" w:rsidTr="00696343">
        <w:tc>
          <w:tcPr>
            <w:tcW w:w="6531" w:type="dxa"/>
            <w:tcBorders>
              <w:top w:val="single" w:sz="4" w:space="0" w:color="auto"/>
              <w:left w:val="single" w:sz="4" w:space="0" w:color="auto"/>
              <w:bottom w:val="single" w:sz="4" w:space="0" w:color="auto"/>
              <w:right w:val="single" w:sz="4" w:space="0" w:color="auto"/>
            </w:tcBorders>
          </w:tcPr>
          <w:p w14:paraId="4E1D71E6"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rPr>
                <w:rFonts w:ascii="Arial" w:eastAsia="Calibri" w:hAnsi="Arial" w:cs="Arial"/>
                <w:b/>
                <w:bCs/>
                <w:color w:val="000000"/>
                <w:sz w:val="20"/>
                <w:szCs w:val="20"/>
              </w:rPr>
            </w:pPr>
            <w:r w:rsidRPr="00AA40C7">
              <w:rPr>
                <w:rFonts w:ascii="Arial" w:eastAsia="Calibri" w:hAnsi="Arial" w:cs="Arial"/>
                <w:b/>
                <w:bCs/>
                <w:color w:val="000000"/>
                <w:sz w:val="20"/>
                <w:szCs w:val="20"/>
              </w:rPr>
              <w:t>ZADANIE 1 – Częstotliwość wywozu w miesiącach lipiec i sierpień tworzyw sztucznych, metali i opakowań wielomateriałowych</w:t>
            </w:r>
          </w:p>
          <w:p w14:paraId="5AA75B18"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jc w:val="both"/>
              <w:rPr>
                <w:rFonts w:ascii="Arial" w:eastAsia="Calibri" w:hAnsi="Arial" w:cs="Arial"/>
                <w:b/>
                <w:bCs/>
                <w:color w:val="000000"/>
                <w:sz w:val="20"/>
                <w:szCs w:val="20"/>
              </w:rPr>
            </w:pPr>
            <w:r w:rsidRPr="00AA40C7">
              <w:rPr>
                <w:rFonts w:ascii="Arial" w:eastAsia="Calibri" w:hAnsi="Arial" w:cs="Arial"/>
                <w:b/>
                <w:bCs/>
                <w:color w:val="000000"/>
                <w:sz w:val="20"/>
                <w:szCs w:val="20"/>
              </w:rPr>
              <w:t>ZADANIA 2 – Ilość dni odbioru odpadów w PSZOK (wymagana</w:t>
            </w:r>
          </w:p>
          <w:p w14:paraId="615EA00D"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ind w:left="142" w:right="146"/>
              <w:jc w:val="both"/>
              <w:rPr>
                <w:rFonts w:ascii="Arial" w:eastAsia="Calibri" w:hAnsi="Arial" w:cs="Arial"/>
                <w:b/>
                <w:bCs/>
                <w:color w:val="000000"/>
                <w:sz w:val="20"/>
                <w:szCs w:val="20"/>
              </w:rPr>
            </w:pPr>
            <w:r w:rsidRPr="00AA40C7">
              <w:rPr>
                <w:rFonts w:ascii="Arial" w:eastAsia="Calibri" w:hAnsi="Arial" w:cs="Arial"/>
                <w:b/>
                <w:bCs/>
                <w:color w:val="000000"/>
                <w:sz w:val="20"/>
                <w:szCs w:val="20"/>
              </w:rPr>
              <w:t>minimalna ilość dni odbioru odpadów w PSZOK w</w:t>
            </w:r>
            <w:r>
              <w:rPr>
                <w:rFonts w:ascii="Arial" w:eastAsia="Calibri" w:hAnsi="Arial" w:cs="Arial"/>
                <w:b/>
                <w:bCs/>
                <w:color w:val="000000"/>
                <w:sz w:val="20"/>
                <w:szCs w:val="20"/>
              </w:rPr>
              <w:t xml:space="preserve"> </w:t>
            </w:r>
            <w:r w:rsidRPr="00AA40C7">
              <w:rPr>
                <w:rFonts w:ascii="Arial" w:eastAsia="Calibri" w:hAnsi="Arial" w:cs="Arial"/>
                <w:b/>
                <w:bCs/>
                <w:color w:val="000000"/>
                <w:sz w:val="20"/>
                <w:szCs w:val="20"/>
              </w:rPr>
              <w:t xml:space="preserve">tygodniu – 3 dni </w:t>
            </w:r>
            <w:r>
              <w:rPr>
                <w:rFonts w:ascii="Arial" w:eastAsia="Calibri" w:hAnsi="Arial" w:cs="Arial"/>
                <w:b/>
                <w:bCs/>
                <w:color w:val="000000"/>
                <w:sz w:val="20"/>
                <w:szCs w:val="20"/>
              </w:rPr>
              <w:t xml:space="preserve">              </w:t>
            </w:r>
            <w:r w:rsidRPr="00AA40C7">
              <w:rPr>
                <w:rFonts w:ascii="Arial" w:eastAsia="Calibri" w:hAnsi="Arial" w:cs="Arial"/>
                <w:b/>
                <w:bCs/>
                <w:color w:val="000000"/>
                <w:sz w:val="20"/>
                <w:szCs w:val="20"/>
              </w:rPr>
              <w:t xml:space="preserve">a maksymalna – 5 dni) </w:t>
            </w:r>
          </w:p>
        </w:tc>
        <w:tc>
          <w:tcPr>
            <w:tcW w:w="1984" w:type="dxa"/>
            <w:tcBorders>
              <w:top w:val="single" w:sz="4" w:space="0" w:color="auto"/>
              <w:left w:val="single" w:sz="4" w:space="0" w:color="auto"/>
              <w:bottom w:val="single" w:sz="4" w:space="0" w:color="auto"/>
              <w:right w:val="single" w:sz="4" w:space="0" w:color="auto"/>
            </w:tcBorders>
          </w:tcPr>
          <w:p w14:paraId="062F07FD"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r w:rsidRPr="00AA40C7">
              <w:rPr>
                <w:rFonts w:ascii="Arial" w:eastAsia="Calibri" w:hAnsi="Arial" w:cs="Arial"/>
                <w:b/>
                <w:bCs/>
                <w:color w:val="000000"/>
                <w:sz w:val="20"/>
                <w:szCs w:val="20"/>
              </w:rPr>
              <w:t>20%</w:t>
            </w:r>
          </w:p>
          <w:p w14:paraId="555232A6"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p w14:paraId="4D6DFDEB"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p w14:paraId="0FB304A1"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p w14:paraId="61C54950"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p w14:paraId="689A5E13" w14:textId="77777777" w:rsidR="00D35E1F" w:rsidRPr="00AA40C7" w:rsidRDefault="00D35E1F" w:rsidP="006963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eastAsia="Calibri" w:hAnsi="Arial" w:cs="Arial"/>
                <w:b/>
                <w:bCs/>
                <w:color w:val="000000"/>
                <w:sz w:val="20"/>
                <w:szCs w:val="20"/>
              </w:rPr>
            </w:pPr>
          </w:p>
        </w:tc>
      </w:tr>
    </w:tbl>
    <w:p w14:paraId="7F333F12" w14:textId="77777777" w:rsidR="00D35E1F" w:rsidRPr="00AA40C7" w:rsidRDefault="00D35E1F" w:rsidP="00D35E1F">
      <w:pPr>
        <w:spacing w:line="257" w:lineRule="exact"/>
        <w:jc w:val="both"/>
        <w:rPr>
          <w:rFonts w:ascii="Arial" w:eastAsia="Arial" w:hAnsi="Arial" w:cs="Arial"/>
          <w:sz w:val="20"/>
          <w:szCs w:val="20"/>
        </w:rPr>
      </w:pPr>
    </w:p>
    <w:p w14:paraId="6C0794FD" w14:textId="77777777" w:rsidR="00D35E1F" w:rsidRPr="008006F3" w:rsidRDefault="00D35E1F" w:rsidP="00D35E1F">
      <w:pPr>
        <w:widowControl w:val="0"/>
        <w:autoSpaceDE w:val="0"/>
        <w:autoSpaceDN w:val="0"/>
        <w:adjustRightInd w:val="0"/>
        <w:jc w:val="both"/>
        <w:rPr>
          <w:rFonts w:ascii="Arial" w:hAnsi="Arial" w:cs="Arial"/>
          <w:color w:val="000000"/>
          <w:sz w:val="22"/>
          <w:szCs w:val="22"/>
          <w:lang w:val="en-US"/>
        </w:rPr>
      </w:pPr>
    </w:p>
    <w:p w14:paraId="79EBAD0F" w14:textId="77777777" w:rsidR="00D35E1F" w:rsidRPr="00D92DC9" w:rsidRDefault="00D35E1F" w:rsidP="00D35E1F">
      <w:pPr>
        <w:pStyle w:val="Akapitzlist"/>
        <w:widowControl w:val="0"/>
        <w:numPr>
          <w:ilvl w:val="0"/>
          <w:numId w:val="5"/>
        </w:numPr>
        <w:tabs>
          <w:tab w:val="clear" w:pos="720"/>
        </w:tabs>
        <w:autoSpaceDE w:val="0"/>
        <w:autoSpaceDN w:val="0"/>
        <w:adjustRightInd w:val="0"/>
        <w:ind w:hanging="720"/>
        <w:jc w:val="both"/>
        <w:rPr>
          <w:rFonts w:ascii="Arial" w:hAnsi="Arial" w:cs="Arial"/>
          <w:color w:val="000000"/>
        </w:rPr>
      </w:pPr>
      <w:r w:rsidRPr="00D92DC9">
        <w:rPr>
          <w:rFonts w:ascii="Arial" w:hAnsi="Arial" w:cs="Arial"/>
          <w:color w:val="000000"/>
        </w:rPr>
        <w:t>Za najkorzystniejszą zostanie uznana oferta, która u</w:t>
      </w:r>
      <w:r>
        <w:rPr>
          <w:rFonts w:ascii="Arial" w:hAnsi="Arial" w:cs="Arial"/>
          <w:color w:val="000000"/>
        </w:rPr>
        <w:t>zyska najwyższą liczbę punktów.</w:t>
      </w:r>
    </w:p>
    <w:p w14:paraId="615B2217" w14:textId="77777777" w:rsidR="00D35E1F" w:rsidRPr="00D92DC9" w:rsidRDefault="00D35E1F" w:rsidP="00D35E1F">
      <w:pPr>
        <w:pStyle w:val="Akapitzlist"/>
        <w:numPr>
          <w:ilvl w:val="0"/>
          <w:numId w:val="5"/>
        </w:numPr>
        <w:tabs>
          <w:tab w:val="clear" w:pos="720"/>
        </w:tabs>
        <w:autoSpaceDE w:val="0"/>
        <w:autoSpaceDN w:val="0"/>
        <w:adjustRightInd w:val="0"/>
        <w:ind w:hanging="720"/>
        <w:jc w:val="both"/>
        <w:rPr>
          <w:rFonts w:ascii="Arial" w:hAnsi="Arial" w:cs="Arial"/>
          <w:color w:val="000000"/>
        </w:rPr>
      </w:pPr>
      <w:r w:rsidRPr="00D92DC9">
        <w:rPr>
          <w:rFonts w:ascii="Arial" w:hAnsi="Arial" w:cs="Arial"/>
          <w:color w:val="000000"/>
        </w:rPr>
        <w:t>Zastosowane wzory do obliczenia punktowego.</w:t>
      </w:r>
    </w:p>
    <w:p w14:paraId="0037C020" w14:textId="77777777" w:rsidR="00D35E1F" w:rsidRDefault="00D35E1F" w:rsidP="00D35E1F">
      <w:pPr>
        <w:jc w:val="both"/>
        <w:rPr>
          <w:rFonts w:ascii="Arial" w:hAnsi="Arial" w:cs="Arial"/>
          <w:sz w:val="22"/>
          <w:szCs w:val="22"/>
        </w:rPr>
      </w:pPr>
      <w:r w:rsidRPr="008006F3">
        <w:rPr>
          <w:rFonts w:ascii="Arial" w:hAnsi="Arial" w:cs="Arial"/>
          <w:sz w:val="22"/>
          <w:szCs w:val="22"/>
        </w:rPr>
        <w:t>Ocena ofert w zakresie przedstawion</w:t>
      </w:r>
      <w:r>
        <w:rPr>
          <w:rFonts w:ascii="Arial" w:hAnsi="Arial" w:cs="Arial"/>
          <w:sz w:val="22"/>
          <w:szCs w:val="22"/>
        </w:rPr>
        <w:t>ych</w:t>
      </w:r>
      <w:r w:rsidRPr="008006F3">
        <w:rPr>
          <w:rFonts w:ascii="Arial" w:hAnsi="Arial" w:cs="Arial"/>
          <w:sz w:val="22"/>
          <w:szCs w:val="22"/>
        </w:rPr>
        <w:t xml:space="preserve"> wyżej kryteri</w:t>
      </w:r>
      <w:r>
        <w:rPr>
          <w:rFonts w:ascii="Arial" w:hAnsi="Arial" w:cs="Arial"/>
          <w:sz w:val="22"/>
          <w:szCs w:val="22"/>
        </w:rPr>
        <w:t>ów,</w:t>
      </w:r>
      <w:r w:rsidRPr="008006F3">
        <w:rPr>
          <w:rFonts w:ascii="Arial" w:hAnsi="Arial" w:cs="Arial"/>
          <w:sz w:val="22"/>
          <w:szCs w:val="22"/>
        </w:rPr>
        <w:t xml:space="preserve"> zostanie dokonana według następujących zasad:</w:t>
      </w:r>
    </w:p>
    <w:p w14:paraId="75D23116" w14:textId="77777777" w:rsidR="00D35E1F" w:rsidRDefault="00D35E1F" w:rsidP="00D35E1F">
      <w:pPr>
        <w:jc w:val="both"/>
        <w:rPr>
          <w:rFonts w:ascii="Arial" w:hAnsi="Arial" w:cs="Arial"/>
          <w:sz w:val="22"/>
          <w:szCs w:val="22"/>
        </w:rPr>
      </w:pPr>
    </w:p>
    <w:p w14:paraId="1BB2124E"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Kryterium 1: CENA OFERTY</w:t>
      </w:r>
    </w:p>
    <w:p w14:paraId="1974FF33" w14:textId="77777777" w:rsidR="00D35E1F" w:rsidRPr="000563A9" w:rsidRDefault="00D35E1F" w:rsidP="00D35E1F">
      <w:pPr>
        <w:jc w:val="both"/>
        <w:rPr>
          <w:rFonts w:ascii="Arial" w:hAnsi="Arial" w:cs="Arial"/>
          <w:sz w:val="22"/>
          <w:szCs w:val="22"/>
        </w:rPr>
      </w:pPr>
    </w:p>
    <w:p w14:paraId="386EF83B" w14:textId="77777777" w:rsidR="00D35E1F" w:rsidRPr="000563A9" w:rsidRDefault="00D35E1F" w:rsidP="00D35E1F">
      <w:pPr>
        <w:jc w:val="both"/>
        <w:rPr>
          <w:rFonts w:ascii="Arial" w:hAnsi="Arial" w:cs="Arial"/>
          <w:sz w:val="22"/>
          <w:szCs w:val="22"/>
        </w:rPr>
      </w:pPr>
      <w:r w:rsidRPr="000563A9">
        <w:rPr>
          <w:rFonts w:ascii="Arial" w:hAnsi="Arial" w:cs="Arial"/>
          <w:sz w:val="22"/>
          <w:szCs w:val="22"/>
        </w:rPr>
        <w:t>Ocena będzie następowała wg wzoru:</w:t>
      </w:r>
    </w:p>
    <w:p w14:paraId="1435CBD3" w14:textId="77777777" w:rsidR="00D35E1F" w:rsidRPr="000563A9" w:rsidRDefault="00D35E1F" w:rsidP="00D35E1F">
      <w:pPr>
        <w:jc w:val="both"/>
        <w:rPr>
          <w:rFonts w:ascii="Arial" w:hAnsi="Arial" w:cs="Arial"/>
          <w:sz w:val="22"/>
          <w:szCs w:val="22"/>
        </w:rPr>
      </w:pPr>
    </w:p>
    <w:tbl>
      <w:tblPr>
        <w:tblW w:w="0" w:type="auto"/>
        <w:tblInd w:w="540" w:type="dxa"/>
        <w:tblLayout w:type="fixed"/>
        <w:tblCellMar>
          <w:left w:w="0" w:type="dxa"/>
          <w:right w:w="0" w:type="dxa"/>
        </w:tblCellMar>
        <w:tblLook w:val="0000" w:firstRow="0" w:lastRow="0" w:firstColumn="0" w:lastColumn="0" w:noHBand="0" w:noVBand="0"/>
      </w:tblPr>
      <w:tblGrid>
        <w:gridCol w:w="740"/>
        <w:gridCol w:w="4140"/>
        <w:gridCol w:w="1540"/>
      </w:tblGrid>
      <w:tr w:rsidR="00D35E1F" w:rsidRPr="000563A9" w14:paraId="5D4D80EF" w14:textId="77777777" w:rsidTr="00696343">
        <w:trPr>
          <w:trHeight w:val="312"/>
        </w:trPr>
        <w:tc>
          <w:tcPr>
            <w:tcW w:w="740" w:type="dxa"/>
            <w:shd w:val="clear" w:color="auto" w:fill="auto"/>
            <w:vAlign w:val="bottom"/>
          </w:tcPr>
          <w:p w14:paraId="6ED90FB4" w14:textId="77777777" w:rsidR="00D35E1F" w:rsidRPr="000563A9" w:rsidRDefault="00D35E1F" w:rsidP="00696343">
            <w:pPr>
              <w:jc w:val="both"/>
              <w:rPr>
                <w:rFonts w:ascii="Arial" w:hAnsi="Arial" w:cs="Arial"/>
                <w:sz w:val="22"/>
                <w:szCs w:val="22"/>
              </w:rPr>
            </w:pPr>
          </w:p>
        </w:tc>
        <w:tc>
          <w:tcPr>
            <w:tcW w:w="5680" w:type="dxa"/>
            <w:gridSpan w:val="2"/>
            <w:shd w:val="clear" w:color="auto" w:fill="auto"/>
            <w:vAlign w:val="bottom"/>
          </w:tcPr>
          <w:p w14:paraId="183C531F" w14:textId="77777777" w:rsidR="00D35E1F" w:rsidRPr="000563A9" w:rsidRDefault="00D35E1F" w:rsidP="00696343">
            <w:pPr>
              <w:jc w:val="both"/>
              <w:rPr>
                <w:rFonts w:ascii="Arial" w:hAnsi="Arial" w:cs="Arial"/>
                <w:sz w:val="22"/>
                <w:szCs w:val="22"/>
              </w:rPr>
            </w:pPr>
            <w:r w:rsidRPr="000563A9">
              <w:rPr>
                <w:rFonts w:ascii="Arial" w:hAnsi="Arial" w:cs="Arial"/>
                <w:sz w:val="22"/>
                <w:szCs w:val="22"/>
              </w:rPr>
              <w:t>C</w:t>
            </w:r>
            <w:r w:rsidRPr="000563A9">
              <w:rPr>
                <w:rFonts w:ascii="Arial" w:hAnsi="Arial" w:cs="Arial"/>
                <w:sz w:val="22"/>
                <w:szCs w:val="22"/>
                <w:vertAlign w:val="subscript"/>
              </w:rPr>
              <w:t>n</w:t>
            </w:r>
            <w:r w:rsidRPr="000563A9">
              <w:rPr>
                <w:rFonts w:ascii="Arial" w:hAnsi="Arial" w:cs="Arial"/>
                <w:sz w:val="22"/>
                <w:szCs w:val="22"/>
              </w:rPr>
              <w:t xml:space="preserve"> (najniższa oferowana cena brutto)</w:t>
            </w:r>
          </w:p>
        </w:tc>
      </w:tr>
      <w:tr w:rsidR="00D35E1F" w:rsidRPr="000563A9" w14:paraId="732C2467" w14:textId="77777777" w:rsidTr="00696343">
        <w:trPr>
          <w:trHeight w:val="76"/>
        </w:trPr>
        <w:tc>
          <w:tcPr>
            <w:tcW w:w="740" w:type="dxa"/>
            <w:vMerge w:val="restart"/>
            <w:shd w:val="clear" w:color="auto" w:fill="auto"/>
            <w:vAlign w:val="bottom"/>
          </w:tcPr>
          <w:p w14:paraId="01584544" w14:textId="77777777" w:rsidR="00D35E1F" w:rsidRPr="000563A9" w:rsidRDefault="00D35E1F" w:rsidP="00696343">
            <w:pPr>
              <w:jc w:val="both"/>
              <w:rPr>
                <w:rFonts w:ascii="Arial" w:hAnsi="Arial" w:cs="Arial"/>
                <w:sz w:val="22"/>
                <w:szCs w:val="22"/>
              </w:rPr>
            </w:pPr>
            <w:r w:rsidRPr="000563A9">
              <w:rPr>
                <w:rFonts w:ascii="Arial" w:hAnsi="Arial" w:cs="Arial"/>
                <w:sz w:val="22"/>
                <w:szCs w:val="22"/>
              </w:rPr>
              <w:t>C =</w:t>
            </w:r>
          </w:p>
        </w:tc>
        <w:tc>
          <w:tcPr>
            <w:tcW w:w="4140" w:type="dxa"/>
            <w:tcBorders>
              <w:bottom w:val="single" w:sz="8" w:space="0" w:color="auto"/>
            </w:tcBorders>
            <w:shd w:val="clear" w:color="auto" w:fill="auto"/>
            <w:vAlign w:val="bottom"/>
          </w:tcPr>
          <w:p w14:paraId="3265FF85" w14:textId="77777777" w:rsidR="00D35E1F" w:rsidRPr="000563A9" w:rsidRDefault="00D35E1F" w:rsidP="00696343">
            <w:pPr>
              <w:jc w:val="both"/>
              <w:rPr>
                <w:rFonts w:ascii="Arial" w:hAnsi="Arial" w:cs="Arial"/>
                <w:sz w:val="22"/>
                <w:szCs w:val="22"/>
              </w:rPr>
            </w:pPr>
          </w:p>
        </w:tc>
        <w:tc>
          <w:tcPr>
            <w:tcW w:w="1540" w:type="dxa"/>
            <w:vMerge w:val="restart"/>
            <w:shd w:val="clear" w:color="auto" w:fill="auto"/>
            <w:vAlign w:val="bottom"/>
          </w:tcPr>
          <w:p w14:paraId="0E08658A" w14:textId="77777777" w:rsidR="00D35E1F" w:rsidRPr="000563A9" w:rsidRDefault="00D35E1F" w:rsidP="00696343">
            <w:pPr>
              <w:jc w:val="both"/>
              <w:rPr>
                <w:rFonts w:ascii="Arial" w:hAnsi="Arial" w:cs="Arial"/>
                <w:sz w:val="22"/>
                <w:szCs w:val="22"/>
              </w:rPr>
            </w:pPr>
            <w:r w:rsidRPr="000563A9">
              <w:rPr>
                <w:rFonts w:ascii="Arial" w:hAnsi="Arial" w:cs="Arial"/>
                <w:sz w:val="22"/>
                <w:szCs w:val="22"/>
              </w:rPr>
              <w:t>x 100 x 60%</w:t>
            </w:r>
          </w:p>
        </w:tc>
      </w:tr>
      <w:tr w:rsidR="00D35E1F" w:rsidRPr="000563A9" w14:paraId="01AA2704" w14:textId="77777777" w:rsidTr="00696343">
        <w:trPr>
          <w:trHeight w:val="139"/>
        </w:trPr>
        <w:tc>
          <w:tcPr>
            <w:tcW w:w="740" w:type="dxa"/>
            <w:vMerge/>
            <w:shd w:val="clear" w:color="auto" w:fill="auto"/>
            <w:vAlign w:val="bottom"/>
          </w:tcPr>
          <w:p w14:paraId="7F7D6DA0" w14:textId="77777777" w:rsidR="00D35E1F" w:rsidRPr="000563A9" w:rsidRDefault="00D35E1F" w:rsidP="00696343">
            <w:pPr>
              <w:jc w:val="both"/>
              <w:rPr>
                <w:rFonts w:ascii="Arial" w:hAnsi="Arial" w:cs="Arial"/>
                <w:sz w:val="22"/>
                <w:szCs w:val="22"/>
              </w:rPr>
            </w:pPr>
          </w:p>
        </w:tc>
        <w:tc>
          <w:tcPr>
            <w:tcW w:w="4140" w:type="dxa"/>
            <w:shd w:val="clear" w:color="auto" w:fill="auto"/>
            <w:vAlign w:val="bottom"/>
          </w:tcPr>
          <w:p w14:paraId="09E3926F" w14:textId="77777777" w:rsidR="00D35E1F" w:rsidRPr="000563A9" w:rsidRDefault="00D35E1F" w:rsidP="00696343">
            <w:pPr>
              <w:jc w:val="both"/>
              <w:rPr>
                <w:rFonts w:ascii="Arial" w:hAnsi="Arial" w:cs="Arial"/>
                <w:sz w:val="22"/>
                <w:szCs w:val="22"/>
              </w:rPr>
            </w:pPr>
            <w:r w:rsidRPr="000563A9">
              <w:rPr>
                <w:rFonts w:ascii="Arial" w:hAnsi="Arial" w:cs="Arial"/>
                <w:sz w:val="22"/>
                <w:szCs w:val="22"/>
              </w:rPr>
              <w:t xml:space="preserve">                                                                     </w:t>
            </w:r>
          </w:p>
        </w:tc>
        <w:tc>
          <w:tcPr>
            <w:tcW w:w="1540" w:type="dxa"/>
            <w:vMerge/>
            <w:shd w:val="clear" w:color="auto" w:fill="auto"/>
            <w:vAlign w:val="bottom"/>
          </w:tcPr>
          <w:p w14:paraId="7A7550D0" w14:textId="77777777" w:rsidR="00D35E1F" w:rsidRPr="000563A9" w:rsidRDefault="00D35E1F" w:rsidP="00696343">
            <w:pPr>
              <w:jc w:val="both"/>
              <w:rPr>
                <w:rFonts w:ascii="Arial" w:hAnsi="Arial" w:cs="Arial"/>
                <w:sz w:val="22"/>
                <w:szCs w:val="22"/>
              </w:rPr>
            </w:pPr>
          </w:p>
        </w:tc>
      </w:tr>
      <w:tr w:rsidR="00D35E1F" w:rsidRPr="000563A9" w14:paraId="1AB79D96" w14:textId="77777777" w:rsidTr="00696343">
        <w:trPr>
          <w:trHeight w:val="351"/>
        </w:trPr>
        <w:tc>
          <w:tcPr>
            <w:tcW w:w="740" w:type="dxa"/>
            <w:shd w:val="clear" w:color="auto" w:fill="auto"/>
            <w:vAlign w:val="bottom"/>
          </w:tcPr>
          <w:p w14:paraId="77A763D8" w14:textId="77777777" w:rsidR="00D35E1F" w:rsidRPr="000563A9" w:rsidRDefault="00D35E1F" w:rsidP="00696343">
            <w:pPr>
              <w:jc w:val="both"/>
              <w:rPr>
                <w:rFonts w:ascii="Arial" w:hAnsi="Arial" w:cs="Arial"/>
                <w:sz w:val="22"/>
                <w:szCs w:val="22"/>
              </w:rPr>
            </w:pPr>
          </w:p>
        </w:tc>
        <w:tc>
          <w:tcPr>
            <w:tcW w:w="5680" w:type="dxa"/>
            <w:gridSpan w:val="2"/>
            <w:shd w:val="clear" w:color="auto" w:fill="auto"/>
            <w:vAlign w:val="bottom"/>
          </w:tcPr>
          <w:p w14:paraId="6BAE59CA" w14:textId="77777777" w:rsidR="00D35E1F" w:rsidRPr="000563A9" w:rsidRDefault="00D35E1F" w:rsidP="00696343">
            <w:pPr>
              <w:jc w:val="both"/>
              <w:rPr>
                <w:rFonts w:ascii="Arial" w:hAnsi="Arial" w:cs="Arial"/>
                <w:sz w:val="22"/>
                <w:szCs w:val="22"/>
              </w:rPr>
            </w:pPr>
            <w:r w:rsidRPr="000563A9">
              <w:rPr>
                <w:rFonts w:ascii="Arial" w:hAnsi="Arial" w:cs="Arial"/>
                <w:sz w:val="22"/>
                <w:szCs w:val="22"/>
              </w:rPr>
              <w:t>C</w:t>
            </w:r>
            <w:r w:rsidRPr="000563A9">
              <w:rPr>
                <w:rFonts w:ascii="Arial" w:hAnsi="Arial" w:cs="Arial"/>
                <w:sz w:val="22"/>
                <w:szCs w:val="22"/>
                <w:vertAlign w:val="subscript"/>
              </w:rPr>
              <w:t>o</w:t>
            </w:r>
            <w:r w:rsidRPr="000563A9">
              <w:rPr>
                <w:rFonts w:ascii="Arial" w:hAnsi="Arial" w:cs="Arial"/>
                <w:sz w:val="22"/>
                <w:szCs w:val="22"/>
              </w:rPr>
              <w:t xml:space="preserve"> (cena brutto badanej oferty)</w:t>
            </w:r>
          </w:p>
        </w:tc>
      </w:tr>
    </w:tbl>
    <w:p w14:paraId="11253912" w14:textId="77777777" w:rsidR="00D35E1F" w:rsidRPr="000563A9" w:rsidRDefault="00D35E1F" w:rsidP="00D35E1F">
      <w:pPr>
        <w:jc w:val="both"/>
        <w:rPr>
          <w:rFonts w:ascii="Arial" w:hAnsi="Arial" w:cs="Arial"/>
          <w:sz w:val="22"/>
          <w:szCs w:val="22"/>
        </w:rPr>
      </w:pPr>
    </w:p>
    <w:p w14:paraId="5C0B1625" w14:textId="4916AFF7" w:rsidR="00D35E1F" w:rsidRPr="000563A9" w:rsidRDefault="00D35E1F" w:rsidP="00D35E1F">
      <w:pPr>
        <w:jc w:val="both"/>
        <w:rPr>
          <w:rFonts w:ascii="Arial" w:hAnsi="Arial" w:cs="Arial"/>
          <w:b/>
          <w:bCs/>
          <w:sz w:val="22"/>
          <w:szCs w:val="22"/>
        </w:rPr>
      </w:pPr>
      <w:r w:rsidRPr="000563A9">
        <w:rPr>
          <w:rFonts w:ascii="Arial" w:hAnsi="Arial" w:cs="Arial"/>
          <w:b/>
          <w:sz w:val="22"/>
          <w:szCs w:val="22"/>
        </w:rPr>
        <w:t>Kryterium 2:</w:t>
      </w:r>
      <w:r>
        <w:rPr>
          <w:rFonts w:ascii="Arial" w:hAnsi="Arial" w:cs="Arial"/>
          <w:b/>
          <w:sz w:val="22"/>
          <w:szCs w:val="22"/>
        </w:rPr>
        <w:t xml:space="preserve"> </w:t>
      </w:r>
      <w:r w:rsidRPr="000563A9">
        <w:rPr>
          <w:rFonts w:ascii="Arial" w:hAnsi="Arial" w:cs="Arial"/>
          <w:b/>
          <w:bCs/>
          <w:sz w:val="22"/>
          <w:szCs w:val="22"/>
        </w:rPr>
        <w:t>TERMIN ZAPŁATY (wyrażony w dniach</w:t>
      </w:r>
      <w:r>
        <w:rPr>
          <w:rFonts w:ascii="Arial" w:hAnsi="Arial" w:cs="Arial"/>
          <w:b/>
          <w:bCs/>
          <w:sz w:val="22"/>
          <w:szCs w:val="22"/>
        </w:rPr>
        <w:t xml:space="preserve"> wymagany minimalny termin zapłaty </w:t>
      </w:r>
      <w:r w:rsidR="00AA44FD">
        <w:rPr>
          <w:rFonts w:ascii="Arial" w:hAnsi="Arial" w:cs="Arial"/>
          <w:b/>
          <w:bCs/>
          <w:sz w:val="22"/>
          <w:szCs w:val="22"/>
        </w:rPr>
        <w:t>7</w:t>
      </w:r>
      <w:r>
        <w:rPr>
          <w:rFonts w:ascii="Arial" w:hAnsi="Arial" w:cs="Arial"/>
          <w:b/>
          <w:bCs/>
          <w:sz w:val="22"/>
          <w:szCs w:val="22"/>
        </w:rPr>
        <w:t xml:space="preserve"> dni, maksymalny termin zapłaty 30 dni </w:t>
      </w:r>
      <w:r w:rsidRPr="000563A9">
        <w:rPr>
          <w:rFonts w:ascii="Arial" w:hAnsi="Arial" w:cs="Arial"/>
          <w:b/>
          <w:bCs/>
          <w:sz w:val="22"/>
          <w:szCs w:val="22"/>
        </w:rPr>
        <w:t>)</w:t>
      </w:r>
    </w:p>
    <w:p w14:paraId="305D6288" w14:textId="77777777" w:rsidR="00D35E1F" w:rsidRPr="000563A9" w:rsidRDefault="00D35E1F" w:rsidP="00D35E1F">
      <w:pPr>
        <w:jc w:val="both"/>
        <w:rPr>
          <w:rFonts w:ascii="Arial" w:hAnsi="Arial" w:cs="Arial"/>
          <w:b/>
          <w:bCs/>
          <w:sz w:val="22"/>
          <w:szCs w:val="22"/>
        </w:rPr>
      </w:pPr>
    </w:p>
    <w:p w14:paraId="0999D420"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Ocena będzie następowała wg wzoru:</w:t>
      </w:r>
    </w:p>
    <w:p w14:paraId="6D6B857F" w14:textId="77777777" w:rsidR="00D35E1F" w:rsidRPr="000563A9" w:rsidRDefault="00D35E1F" w:rsidP="00D35E1F">
      <w:pPr>
        <w:jc w:val="both"/>
        <w:rPr>
          <w:rFonts w:ascii="Arial" w:hAnsi="Arial" w:cs="Arial"/>
          <w:bCs/>
          <w:sz w:val="22"/>
          <w:szCs w:val="22"/>
        </w:rPr>
      </w:pPr>
    </w:p>
    <w:p w14:paraId="50ED49FA"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Tzo (termin zapłaty badanej oferty)</w:t>
      </w:r>
    </w:p>
    <w:p w14:paraId="3A3BEAF1"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Tz =     _______________________________  x 100 x  20% </w:t>
      </w:r>
    </w:p>
    <w:p w14:paraId="27B0E157"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lastRenderedPageBreak/>
        <w:t xml:space="preserve">         </w:t>
      </w:r>
    </w:p>
    <w:p w14:paraId="47C18C83"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Tzn ( najdłuższy termin zapłaty)                                                 </w:t>
      </w:r>
    </w:p>
    <w:p w14:paraId="6738697C" w14:textId="77777777" w:rsidR="00D35E1F" w:rsidRPr="000563A9" w:rsidRDefault="00D35E1F" w:rsidP="00D35E1F">
      <w:pPr>
        <w:jc w:val="both"/>
        <w:rPr>
          <w:rFonts w:ascii="Arial" w:hAnsi="Arial" w:cs="Arial"/>
          <w:bCs/>
          <w:sz w:val="22"/>
          <w:szCs w:val="22"/>
        </w:rPr>
      </w:pPr>
    </w:p>
    <w:p w14:paraId="7A33A976"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Wykonawca podaje termin zapłaty w liczbach całkowitych.</w:t>
      </w:r>
    </w:p>
    <w:p w14:paraId="2AF917E4" w14:textId="2DC6333B" w:rsidR="00D35E1F" w:rsidRPr="000563A9" w:rsidRDefault="00D35E1F" w:rsidP="00D35E1F">
      <w:pPr>
        <w:jc w:val="both"/>
        <w:rPr>
          <w:rFonts w:ascii="Arial" w:hAnsi="Arial" w:cs="Arial"/>
          <w:bCs/>
          <w:sz w:val="22"/>
          <w:szCs w:val="22"/>
        </w:rPr>
      </w:pPr>
      <w:r w:rsidRPr="000563A9">
        <w:rPr>
          <w:rFonts w:ascii="Arial" w:hAnsi="Arial" w:cs="Arial"/>
          <w:bCs/>
          <w:sz w:val="22"/>
          <w:szCs w:val="22"/>
        </w:rPr>
        <w:t>Termin zapłaty nie może być krótszy niż 7 dni oraz dłuższy niż 30 dni.</w:t>
      </w:r>
    </w:p>
    <w:p w14:paraId="311661C4"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Oświadczenie wykonawcy w zakresie przekraczającym 30-dniowy termin zapłaty będzie uznane za nieważne.</w:t>
      </w:r>
    </w:p>
    <w:p w14:paraId="76AAD508" w14:textId="1D17FC96" w:rsidR="004726FA" w:rsidRDefault="00D35E1F" w:rsidP="00D35E1F">
      <w:pPr>
        <w:jc w:val="both"/>
        <w:rPr>
          <w:rFonts w:ascii="Arial" w:hAnsi="Arial" w:cs="Arial"/>
          <w:bCs/>
          <w:sz w:val="22"/>
          <w:szCs w:val="22"/>
        </w:rPr>
      </w:pPr>
      <w:r w:rsidRPr="000563A9">
        <w:rPr>
          <w:rFonts w:ascii="Arial" w:hAnsi="Arial" w:cs="Arial"/>
          <w:bCs/>
          <w:sz w:val="22"/>
          <w:szCs w:val="22"/>
        </w:rPr>
        <w:t xml:space="preserve">Zamawiający ogranicza wykonawcom w postępowaniu możliwości zaoferowania długości terminu zapłaty dłuższego niż 30 dni uwzględniając bezwzględnie obowiązujące w dacie wszczęcia postępowania przepisy ustawy z dnia 8 marca 2013 r. o przeciwdziałaniu nadmiernym opóźnieniom w transakcjach handlowych </w:t>
      </w:r>
      <w:r w:rsidR="004726FA" w:rsidRPr="004726FA">
        <w:rPr>
          <w:rFonts w:ascii="Arial" w:hAnsi="Arial" w:cs="Arial"/>
          <w:bCs/>
          <w:sz w:val="22"/>
          <w:szCs w:val="22"/>
        </w:rPr>
        <w:t>(Dz.U. z 2023 r. poz. 1790</w:t>
      </w:r>
      <w:r w:rsidR="004726FA">
        <w:rPr>
          <w:rFonts w:ascii="Arial" w:hAnsi="Arial" w:cs="Arial"/>
          <w:bCs/>
          <w:sz w:val="22"/>
          <w:szCs w:val="22"/>
        </w:rPr>
        <w:t xml:space="preserve"> t.j.</w:t>
      </w:r>
      <w:r w:rsidR="004726FA" w:rsidRPr="004726FA">
        <w:rPr>
          <w:rFonts w:ascii="Arial" w:hAnsi="Arial" w:cs="Arial"/>
          <w:bCs/>
          <w:sz w:val="22"/>
          <w:szCs w:val="22"/>
        </w:rPr>
        <w:t>)</w:t>
      </w:r>
      <w:r w:rsidR="004726FA">
        <w:rPr>
          <w:rFonts w:ascii="Arial" w:hAnsi="Arial" w:cs="Arial"/>
          <w:bCs/>
          <w:sz w:val="22"/>
          <w:szCs w:val="22"/>
        </w:rPr>
        <w:t>.</w:t>
      </w:r>
    </w:p>
    <w:p w14:paraId="4203EE3F" w14:textId="77777777" w:rsidR="004726FA" w:rsidRPr="000563A9" w:rsidRDefault="004726FA" w:rsidP="00D35E1F">
      <w:pPr>
        <w:jc w:val="both"/>
        <w:rPr>
          <w:rFonts w:ascii="Arial" w:hAnsi="Arial" w:cs="Arial"/>
          <w:bCs/>
          <w:sz w:val="22"/>
          <w:szCs w:val="22"/>
        </w:rPr>
      </w:pPr>
    </w:p>
    <w:p w14:paraId="2C4F7E13" w14:textId="77777777" w:rsidR="00D35E1F" w:rsidRPr="000563A9" w:rsidRDefault="00D35E1F" w:rsidP="00D35E1F">
      <w:pPr>
        <w:jc w:val="both"/>
        <w:rPr>
          <w:rFonts w:ascii="Arial" w:hAnsi="Arial" w:cs="Arial"/>
          <w:bCs/>
          <w:sz w:val="22"/>
          <w:szCs w:val="22"/>
        </w:rPr>
      </w:pPr>
    </w:p>
    <w:p w14:paraId="00A4779F"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Zgodnie z art. 5 ww. ustawy jeżeli strony transakcji handlowej, z wyłączeniem podmiotu publicznego będącego podmiotem leczniczym, przewidziały w umowie termin zapłaty dłuższy niż 30 dni, wierzyciel może żądać odsetek ustawowych po upływie 30 dni, liczonych od dnia spełnienia swojego świadczenia i doręczenia dłużnikowi faktury lub rachunku, potwierdzających dostawę towaru lub wykonanie usługi, do dnia zapłaty, ale nie dłużej niż do dnia wymagalności świadczenia pieniężnego.</w:t>
      </w:r>
    </w:p>
    <w:p w14:paraId="408DC4A3" w14:textId="77777777" w:rsidR="00D35E1F" w:rsidRPr="000563A9" w:rsidRDefault="00D35E1F" w:rsidP="00D35E1F">
      <w:pPr>
        <w:jc w:val="both"/>
        <w:rPr>
          <w:rFonts w:ascii="Arial" w:hAnsi="Arial" w:cs="Arial"/>
          <w:bCs/>
          <w:sz w:val="22"/>
          <w:szCs w:val="22"/>
        </w:rPr>
      </w:pPr>
    </w:p>
    <w:p w14:paraId="19BD6BB3"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Zgodnie natomiast z art. 13 ww. ustawy postanowienia umowy wyłączające lub ograniczające uprawnienia wierzyciela lub obowiązki dłużnika, o których mowa m. in. w art. 5 tej ustawy są nieważne, a zamiast nich stosuje się przepisy ustawy.</w:t>
      </w:r>
    </w:p>
    <w:p w14:paraId="12D95FBD" w14:textId="77777777" w:rsidR="00D35E1F" w:rsidRDefault="00D35E1F" w:rsidP="00D35E1F">
      <w:pPr>
        <w:jc w:val="both"/>
        <w:rPr>
          <w:rFonts w:ascii="Arial" w:hAnsi="Arial" w:cs="Arial"/>
          <w:sz w:val="22"/>
          <w:szCs w:val="22"/>
        </w:rPr>
      </w:pPr>
    </w:p>
    <w:p w14:paraId="383A817E" w14:textId="77777777" w:rsidR="00D35E1F" w:rsidRPr="008006F3" w:rsidRDefault="00D35E1F" w:rsidP="00D35E1F">
      <w:pPr>
        <w:jc w:val="both"/>
        <w:rPr>
          <w:rFonts w:ascii="Arial" w:hAnsi="Arial" w:cs="Arial"/>
          <w:sz w:val="22"/>
          <w:szCs w:val="22"/>
        </w:rPr>
      </w:pPr>
    </w:p>
    <w:p w14:paraId="3786A294"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Kryterium 3:</w:t>
      </w:r>
    </w:p>
    <w:p w14:paraId="4317DF82"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 xml:space="preserve"> </w:t>
      </w:r>
    </w:p>
    <w:p w14:paraId="05E64C9B" w14:textId="77777777" w:rsidR="00D35E1F" w:rsidRPr="000563A9" w:rsidRDefault="00D35E1F" w:rsidP="00D35E1F">
      <w:pPr>
        <w:jc w:val="both"/>
        <w:rPr>
          <w:rFonts w:ascii="Arial" w:hAnsi="Arial" w:cs="Arial"/>
          <w:b/>
          <w:bCs/>
          <w:sz w:val="22"/>
          <w:szCs w:val="22"/>
        </w:rPr>
      </w:pPr>
      <w:r w:rsidRPr="000563A9">
        <w:rPr>
          <w:rFonts w:ascii="Arial" w:hAnsi="Arial" w:cs="Arial"/>
          <w:b/>
          <w:bCs/>
          <w:sz w:val="22"/>
          <w:szCs w:val="22"/>
        </w:rPr>
        <w:t xml:space="preserve">ZADANIE 1: Częstotliwość wywozu w miesiącach lipiec i sierpień tworzyw sztucznych metali i opakowań </w:t>
      </w:r>
      <w:r w:rsidRPr="00F33C3C">
        <w:rPr>
          <w:rFonts w:ascii="Arial" w:hAnsi="Arial" w:cs="Arial"/>
          <w:b/>
          <w:bCs/>
          <w:sz w:val="22"/>
          <w:szCs w:val="22"/>
        </w:rPr>
        <w:t>wielomateriałowych (wymagana minimalna częstotliwość wywozu odpadów w miesiącach lipiec i sierpień - 12 razy</w:t>
      </w:r>
      <w:r w:rsidRPr="000563A9">
        <w:rPr>
          <w:rFonts w:ascii="Arial" w:hAnsi="Arial" w:cs="Arial"/>
          <w:b/>
          <w:bCs/>
          <w:sz w:val="22"/>
          <w:szCs w:val="22"/>
        </w:rPr>
        <w:t xml:space="preserve"> przez cały okres realizacji zamówienia) </w:t>
      </w:r>
      <w:r w:rsidRPr="000563A9">
        <w:rPr>
          <w:rFonts w:ascii="Arial" w:hAnsi="Arial" w:cs="Arial"/>
          <w:bCs/>
          <w:sz w:val="22"/>
          <w:szCs w:val="22"/>
        </w:rPr>
        <w:t xml:space="preserve">Wykonawca w złożonej ofercie może zaoferować większą częstotliwość wywozu niż </w:t>
      </w:r>
      <w:r>
        <w:rPr>
          <w:rFonts w:ascii="Arial" w:hAnsi="Arial" w:cs="Arial"/>
          <w:bCs/>
          <w:sz w:val="22"/>
          <w:szCs w:val="22"/>
        </w:rPr>
        <w:t>12</w:t>
      </w:r>
      <w:r w:rsidRPr="000563A9">
        <w:rPr>
          <w:rFonts w:ascii="Arial" w:hAnsi="Arial" w:cs="Arial"/>
          <w:bCs/>
          <w:sz w:val="22"/>
          <w:szCs w:val="22"/>
        </w:rPr>
        <w:t xml:space="preserve"> razy w całym okresie realizacji zamówienia  w  miesiącach lipiec i sierpień za co uzyska proporcjonalnie większą ilość punktów.  </w:t>
      </w:r>
    </w:p>
    <w:p w14:paraId="6F1589A2" w14:textId="77777777" w:rsidR="00D35E1F" w:rsidRPr="000563A9" w:rsidRDefault="00D35E1F" w:rsidP="00D35E1F">
      <w:pPr>
        <w:jc w:val="both"/>
        <w:rPr>
          <w:rFonts w:ascii="Arial" w:hAnsi="Arial" w:cs="Arial"/>
          <w:b/>
          <w:bCs/>
          <w:sz w:val="22"/>
          <w:szCs w:val="22"/>
        </w:rPr>
      </w:pPr>
    </w:p>
    <w:p w14:paraId="284DF5F4"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Ocena będzie następowała wg. wzoru:</w:t>
      </w:r>
    </w:p>
    <w:p w14:paraId="51E14CE8" w14:textId="77777777" w:rsidR="00D35E1F" w:rsidRPr="000563A9" w:rsidRDefault="00D35E1F" w:rsidP="00D35E1F">
      <w:pPr>
        <w:jc w:val="both"/>
        <w:rPr>
          <w:rFonts w:ascii="Arial" w:hAnsi="Arial" w:cs="Arial"/>
          <w:bCs/>
          <w:sz w:val="22"/>
          <w:szCs w:val="22"/>
        </w:rPr>
      </w:pPr>
    </w:p>
    <w:p w14:paraId="4B50541F"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w:t>
      </w:r>
      <w:r w:rsidRPr="000563A9">
        <w:rPr>
          <w:rFonts w:ascii="Arial" w:hAnsi="Arial" w:cs="Arial"/>
          <w:b/>
          <w:bCs/>
          <w:sz w:val="22"/>
          <w:szCs w:val="22"/>
        </w:rPr>
        <w:t xml:space="preserve"> CzwLiSob</w:t>
      </w:r>
      <w:r w:rsidRPr="000563A9">
        <w:rPr>
          <w:rFonts w:ascii="Arial" w:hAnsi="Arial" w:cs="Arial"/>
          <w:bCs/>
          <w:sz w:val="22"/>
          <w:szCs w:val="22"/>
        </w:rPr>
        <w:t xml:space="preserve"> (częstotliwość wywozu w miesiącach lipiec i sierpień </w:t>
      </w:r>
    </w:p>
    <w:p w14:paraId="63B7FC0E"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tworzyw sztucznych metali i opakowań wielomateriałowych oferty badanej)</w:t>
      </w:r>
    </w:p>
    <w:p w14:paraId="244D9A47" w14:textId="77777777" w:rsidR="00D35E1F" w:rsidRPr="000563A9" w:rsidRDefault="00D35E1F" w:rsidP="00D35E1F">
      <w:pPr>
        <w:jc w:val="both"/>
        <w:rPr>
          <w:rFonts w:ascii="Arial" w:hAnsi="Arial" w:cs="Arial"/>
          <w:bCs/>
          <w:sz w:val="22"/>
          <w:szCs w:val="22"/>
        </w:rPr>
      </w:pPr>
      <w:r w:rsidRPr="000563A9">
        <w:rPr>
          <w:rFonts w:ascii="Arial" w:hAnsi="Arial" w:cs="Arial"/>
          <w:b/>
          <w:bCs/>
          <w:sz w:val="22"/>
          <w:szCs w:val="22"/>
        </w:rPr>
        <w:t xml:space="preserve">CzwLiS=  </w:t>
      </w:r>
      <w:r w:rsidRPr="000563A9">
        <w:rPr>
          <w:rFonts w:ascii="Arial" w:hAnsi="Arial" w:cs="Arial"/>
          <w:bCs/>
          <w:sz w:val="22"/>
          <w:szCs w:val="22"/>
        </w:rPr>
        <w:t xml:space="preserve">________________________________________________________   </w:t>
      </w:r>
      <w:r w:rsidRPr="000563A9">
        <w:rPr>
          <w:rFonts w:ascii="Arial" w:hAnsi="Arial" w:cs="Arial"/>
          <w:b/>
          <w:bCs/>
          <w:sz w:val="22"/>
          <w:szCs w:val="22"/>
        </w:rPr>
        <w:t>x100x20%</w:t>
      </w:r>
      <w:r w:rsidRPr="000563A9">
        <w:rPr>
          <w:rFonts w:ascii="Arial" w:hAnsi="Arial" w:cs="Arial"/>
          <w:bCs/>
          <w:sz w:val="22"/>
          <w:szCs w:val="22"/>
        </w:rPr>
        <w:t xml:space="preserve"> </w:t>
      </w:r>
    </w:p>
    <w:p w14:paraId="50244C91"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w:t>
      </w:r>
      <w:r w:rsidRPr="000563A9">
        <w:rPr>
          <w:rFonts w:ascii="Arial" w:hAnsi="Arial" w:cs="Arial"/>
          <w:b/>
          <w:bCs/>
          <w:sz w:val="22"/>
          <w:szCs w:val="22"/>
        </w:rPr>
        <w:t>nCzwLiS</w:t>
      </w:r>
      <w:r w:rsidRPr="000563A9">
        <w:rPr>
          <w:rFonts w:ascii="Arial" w:hAnsi="Arial" w:cs="Arial"/>
          <w:bCs/>
          <w:sz w:val="22"/>
          <w:szCs w:val="22"/>
        </w:rPr>
        <w:t xml:space="preserve"> (największa częstotliwość wywozu w miesiącach lipiec i sierpień </w:t>
      </w:r>
    </w:p>
    <w:p w14:paraId="1B9A280D"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 xml:space="preserve">                   tworzyw sztucznych metali i opakowań wielomateriałowych)</w:t>
      </w:r>
    </w:p>
    <w:p w14:paraId="03FF383E" w14:textId="77777777" w:rsidR="00D35E1F" w:rsidRDefault="00D35E1F" w:rsidP="00D35E1F">
      <w:pPr>
        <w:jc w:val="both"/>
        <w:rPr>
          <w:rFonts w:ascii="Arial" w:hAnsi="Arial" w:cs="Arial"/>
          <w:b/>
          <w:sz w:val="22"/>
          <w:szCs w:val="22"/>
        </w:rPr>
      </w:pPr>
    </w:p>
    <w:p w14:paraId="441487E6" w14:textId="77777777" w:rsidR="004726FA" w:rsidRDefault="004726FA" w:rsidP="00D35E1F">
      <w:pPr>
        <w:jc w:val="both"/>
        <w:rPr>
          <w:rFonts w:ascii="Arial" w:hAnsi="Arial" w:cs="Arial"/>
          <w:b/>
          <w:sz w:val="22"/>
          <w:szCs w:val="22"/>
        </w:rPr>
      </w:pPr>
    </w:p>
    <w:p w14:paraId="0E33E745" w14:textId="77777777" w:rsidR="00D35E1F" w:rsidRPr="000563A9" w:rsidRDefault="00D35E1F" w:rsidP="00D35E1F">
      <w:pPr>
        <w:jc w:val="both"/>
        <w:rPr>
          <w:rFonts w:ascii="Arial" w:hAnsi="Arial" w:cs="Arial"/>
          <w:b/>
          <w:bCs/>
          <w:sz w:val="22"/>
          <w:szCs w:val="22"/>
        </w:rPr>
      </w:pPr>
      <w:r w:rsidRPr="000563A9">
        <w:rPr>
          <w:rFonts w:ascii="Arial" w:hAnsi="Arial" w:cs="Arial"/>
          <w:b/>
          <w:bCs/>
          <w:sz w:val="22"/>
          <w:szCs w:val="22"/>
        </w:rPr>
        <w:t>ZADANIE 2:</w:t>
      </w:r>
    </w:p>
    <w:p w14:paraId="783BF5D7" w14:textId="77777777" w:rsidR="00D35E1F" w:rsidRPr="000563A9" w:rsidRDefault="00D35E1F" w:rsidP="00D35E1F">
      <w:pPr>
        <w:jc w:val="both"/>
        <w:rPr>
          <w:rFonts w:ascii="Arial" w:hAnsi="Arial" w:cs="Arial"/>
          <w:b/>
          <w:bCs/>
          <w:sz w:val="22"/>
          <w:szCs w:val="22"/>
        </w:rPr>
      </w:pPr>
      <w:r w:rsidRPr="000563A9">
        <w:rPr>
          <w:rFonts w:ascii="Arial" w:hAnsi="Arial" w:cs="Arial"/>
          <w:b/>
          <w:bCs/>
          <w:sz w:val="22"/>
          <w:szCs w:val="22"/>
        </w:rPr>
        <w:t xml:space="preserve">Ilość dni odbioru odpadów w PSZOK w tygodniu </w:t>
      </w:r>
    </w:p>
    <w:p w14:paraId="2F5326A7" w14:textId="77777777" w:rsidR="00D35E1F" w:rsidRPr="000563A9" w:rsidRDefault="00D35E1F" w:rsidP="00D35E1F">
      <w:pPr>
        <w:jc w:val="both"/>
        <w:rPr>
          <w:rFonts w:ascii="Arial" w:hAnsi="Arial" w:cs="Arial"/>
          <w:bCs/>
          <w:sz w:val="22"/>
          <w:szCs w:val="22"/>
        </w:rPr>
      </w:pPr>
      <w:r w:rsidRPr="000563A9">
        <w:rPr>
          <w:rFonts w:ascii="Arial" w:hAnsi="Arial" w:cs="Arial"/>
          <w:bCs/>
          <w:sz w:val="22"/>
          <w:szCs w:val="22"/>
        </w:rPr>
        <w:t>Zamawiający wymaga, żeby PSZOK zapewniał odbiór odpadów w każdy wtorek i w każdy czwartek w godz. 10.00 – 18.00 oraz w każdą sobotę 10.00 – 15.00. Jeżeli dany wtorek, czwartek lub sobota będą dniem wolnym od pracy, to w bezpośrednio następujący po niej dzień roboczy. Wykonawca w złożonej ofercie może zaoferować dodatkowy dzień roboczy odbierania odpadów w PSZOK ) w godz. 10.00 – 18.00 w tygodniu, za co otrzyma proporcjonalnie większą ilość punktów przy ocenie ofert.</w:t>
      </w:r>
    </w:p>
    <w:p w14:paraId="23FE9DBA" w14:textId="77777777" w:rsidR="00D35E1F" w:rsidRPr="000563A9" w:rsidRDefault="00D35E1F" w:rsidP="00D35E1F">
      <w:pPr>
        <w:jc w:val="both"/>
        <w:rPr>
          <w:rFonts w:ascii="Arial" w:hAnsi="Arial" w:cs="Arial"/>
          <w:sz w:val="22"/>
          <w:szCs w:val="22"/>
        </w:rPr>
      </w:pPr>
    </w:p>
    <w:p w14:paraId="79F59FDD" w14:textId="77777777" w:rsidR="00D35E1F" w:rsidRDefault="00D35E1F" w:rsidP="00D35E1F">
      <w:pPr>
        <w:jc w:val="both"/>
        <w:rPr>
          <w:rFonts w:ascii="Arial" w:hAnsi="Arial" w:cs="Arial"/>
          <w:sz w:val="22"/>
          <w:szCs w:val="22"/>
        </w:rPr>
      </w:pPr>
    </w:p>
    <w:p w14:paraId="52CB4D0D" w14:textId="77777777" w:rsidR="008761D9" w:rsidRPr="000563A9" w:rsidRDefault="008761D9" w:rsidP="00D35E1F">
      <w:pPr>
        <w:jc w:val="both"/>
        <w:rPr>
          <w:rFonts w:ascii="Arial" w:hAnsi="Arial" w:cs="Arial"/>
          <w:sz w:val="22"/>
          <w:szCs w:val="22"/>
        </w:rPr>
      </w:pPr>
    </w:p>
    <w:p w14:paraId="5F02E36F" w14:textId="77777777" w:rsidR="00D35E1F" w:rsidRPr="000563A9" w:rsidRDefault="00D35E1F" w:rsidP="00D35E1F">
      <w:pPr>
        <w:jc w:val="both"/>
        <w:rPr>
          <w:rFonts w:ascii="Arial" w:hAnsi="Arial" w:cs="Arial"/>
          <w:sz w:val="22"/>
          <w:szCs w:val="22"/>
        </w:rPr>
      </w:pPr>
      <w:r w:rsidRPr="000563A9">
        <w:rPr>
          <w:rFonts w:ascii="Arial" w:hAnsi="Arial" w:cs="Arial"/>
          <w:sz w:val="22"/>
          <w:szCs w:val="22"/>
        </w:rPr>
        <w:lastRenderedPageBreak/>
        <w:t xml:space="preserve">                   </w:t>
      </w:r>
      <w:r w:rsidRPr="000563A9">
        <w:rPr>
          <w:rFonts w:ascii="Arial" w:hAnsi="Arial" w:cs="Arial"/>
          <w:b/>
          <w:sz w:val="22"/>
          <w:szCs w:val="22"/>
        </w:rPr>
        <w:t xml:space="preserve">IdPSZOK </w:t>
      </w:r>
      <w:r w:rsidRPr="000563A9">
        <w:rPr>
          <w:rFonts w:ascii="Arial" w:hAnsi="Arial" w:cs="Arial"/>
          <w:sz w:val="22"/>
          <w:szCs w:val="22"/>
        </w:rPr>
        <w:t>(ilość dni odbioru odpadów w PSZOK w tygodniu oferty badanej)</w:t>
      </w:r>
    </w:p>
    <w:p w14:paraId="0CDC06CC" w14:textId="77777777" w:rsidR="00D35E1F" w:rsidRPr="000563A9" w:rsidRDefault="00D35E1F" w:rsidP="00D35E1F">
      <w:pPr>
        <w:jc w:val="both"/>
        <w:rPr>
          <w:rFonts w:ascii="Arial" w:hAnsi="Arial" w:cs="Arial"/>
          <w:b/>
          <w:bCs/>
          <w:sz w:val="22"/>
          <w:szCs w:val="22"/>
        </w:rPr>
      </w:pPr>
      <w:r w:rsidRPr="000563A9">
        <w:rPr>
          <w:rFonts w:ascii="Arial" w:hAnsi="Arial" w:cs="Arial"/>
          <w:b/>
          <w:sz w:val="22"/>
          <w:szCs w:val="22"/>
        </w:rPr>
        <w:t>IdPSZOK =</w:t>
      </w:r>
      <w:r w:rsidRPr="000563A9">
        <w:rPr>
          <w:rFonts w:ascii="Arial" w:hAnsi="Arial" w:cs="Arial"/>
          <w:sz w:val="22"/>
          <w:szCs w:val="22"/>
        </w:rPr>
        <w:t xml:space="preserve">_______________________________________________________ </w:t>
      </w:r>
      <w:r w:rsidRPr="000563A9">
        <w:rPr>
          <w:rFonts w:ascii="Arial" w:hAnsi="Arial" w:cs="Arial"/>
          <w:b/>
          <w:bCs/>
          <w:sz w:val="22"/>
          <w:szCs w:val="22"/>
        </w:rPr>
        <w:t>x100x20%</w:t>
      </w:r>
    </w:p>
    <w:p w14:paraId="6FFD820B" w14:textId="77777777" w:rsidR="00D35E1F" w:rsidRPr="000563A9" w:rsidRDefault="00D35E1F" w:rsidP="00D35E1F">
      <w:pPr>
        <w:jc w:val="both"/>
        <w:rPr>
          <w:rFonts w:ascii="Arial" w:hAnsi="Arial" w:cs="Arial"/>
          <w:sz w:val="22"/>
          <w:szCs w:val="22"/>
        </w:rPr>
      </w:pPr>
      <w:r w:rsidRPr="000563A9">
        <w:rPr>
          <w:rFonts w:ascii="Arial" w:hAnsi="Arial" w:cs="Arial"/>
          <w:sz w:val="22"/>
          <w:szCs w:val="22"/>
        </w:rPr>
        <w:t xml:space="preserve">                 </w:t>
      </w:r>
      <w:r w:rsidRPr="000563A9">
        <w:rPr>
          <w:rFonts w:ascii="Arial" w:hAnsi="Arial" w:cs="Arial"/>
          <w:b/>
          <w:sz w:val="22"/>
          <w:szCs w:val="22"/>
        </w:rPr>
        <w:t xml:space="preserve"> IdPSZOK </w:t>
      </w:r>
      <w:r w:rsidRPr="000563A9">
        <w:rPr>
          <w:rFonts w:ascii="Arial" w:hAnsi="Arial" w:cs="Arial"/>
          <w:sz w:val="22"/>
          <w:szCs w:val="22"/>
        </w:rPr>
        <w:t>(największa ilość dni odbioru odpadów w PSZOK w tygodniu)</w:t>
      </w:r>
    </w:p>
    <w:p w14:paraId="6B72DA34" w14:textId="77777777" w:rsidR="00D35E1F" w:rsidRPr="000563A9" w:rsidRDefault="00D35E1F" w:rsidP="00D35E1F">
      <w:pPr>
        <w:jc w:val="both"/>
        <w:rPr>
          <w:rFonts w:ascii="Arial" w:hAnsi="Arial" w:cs="Arial"/>
          <w:sz w:val="22"/>
          <w:szCs w:val="22"/>
        </w:rPr>
      </w:pPr>
    </w:p>
    <w:p w14:paraId="3029E09F" w14:textId="77777777" w:rsidR="00D35E1F" w:rsidRPr="000563A9" w:rsidRDefault="00D35E1F" w:rsidP="00D35E1F">
      <w:pPr>
        <w:jc w:val="both"/>
        <w:rPr>
          <w:rFonts w:ascii="Arial" w:hAnsi="Arial" w:cs="Arial"/>
          <w:sz w:val="22"/>
          <w:szCs w:val="22"/>
        </w:rPr>
      </w:pPr>
    </w:p>
    <w:p w14:paraId="519B049C"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 xml:space="preserve">OCENA OFERTY = C + Tz + </w:t>
      </w:r>
      <w:r w:rsidRPr="000563A9">
        <w:rPr>
          <w:rFonts w:ascii="Arial" w:hAnsi="Arial" w:cs="Arial"/>
          <w:b/>
          <w:bCs/>
          <w:sz w:val="22"/>
          <w:szCs w:val="22"/>
        </w:rPr>
        <w:t>CzwLiS</w:t>
      </w:r>
      <w:r w:rsidRPr="000563A9">
        <w:rPr>
          <w:rFonts w:ascii="Arial" w:hAnsi="Arial" w:cs="Arial"/>
          <w:b/>
          <w:sz w:val="22"/>
          <w:szCs w:val="22"/>
        </w:rPr>
        <w:t xml:space="preserve"> – Zadanie 1</w:t>
      </w:r>
    </w:p>
    <w:p w14:paraId="430CAE23" w14:textId="77777777" w:rsidR="00D35E1F" w:rsidRPr="000563A9" w:rsidRDefault="00D35E1F" w:rsidP="00D35E1F">
      <w:pPr>
        <w:jc w:val="both"/>
        <w:rPr>
          <w:rFonts w:ascii="Arial" w:hAnsi="Arial" w:cs="Arial"/>
          <w:b/>
          <w:sz w:val="22"/>
          <w:szCs w:val="22"/>
        </w:rPr>
      </w:pPr>
      <w:r w:rsidRPr="000563A9">
        <w:rPr>
          <w:rFonts w:ascii="Arial" w:hAnsi="Arial" w:cs="Arial"/>
          <w:b/>
          <w:sz w:val="22"/>
          <w:szCs w:val="22"/>
        </w:rPr>
        <w:t xml:space="preserve">                            </w:t>
      </w:r>
    </w:p>
    <w:p w14:paraId="588149E8" w14:textId="20CCE26D" w:rsidR="00D35E1F" w:rsidRPr="000563A9" w:rsidRDefault="00D35E1F" w:rsidP="00D35E1F">
      <w:pPr>
        <w:jc w:val="both"/>
        <w:rPr>
          <w:rFonts w:ascii="Arial" w:hAnsi="Arial" w:cs="Arial"/>
          <w:b/>
          <w:sz w:val="22"/>
          <w:szCs w:val="22"/>
        </w:rPr>
      </w:pPr>
      <w:r w:rsidRPr="000563A9">
        <w:rPr>
          <w:rFonts w:ascii="Arial" w:hAnsi="Arial" w:cs="Arial"/>
          <w:b/>
          <w:sz w:val="22"/>
          <w:szCs w:val="22"/>
        </w:rPr>
        <w:t xml:space="preserve">                          </w:t>
      </w:r>
      <w:r w:rsidR="004726FA">
        <w:rPr>
          <w:rFonts w:ascii="Arial" w:hAnsi="Arial" w:cs="Arial"/>
          <w:b/>
          <w:sz w:val="22"/>
          <w:szCs w:val="22"/>
        </w:rPr>
        <w:t xml:space="preserve">   </w:t>
      </w:r>
      <w:r w:rsidRPr="000563A9">
        <w:rPr>
          <w:rFonts w:ascii="Arial" w:hAnsi="Arial" w:cs="Arial"/>
          <w:b/>
          <w:sz w:val="22"/>
          <w:szCs w:val="22"/>
        </w:rPr>
        <w:t xml:space="preserve"> = C +Tz + IdPSZOK – Zadanie 2</w:t>
      </w:r>
    </w:p>
    <w:p w14:paraId="72FD3746" w14:textId="77777777" w:rsidR="00D35E1F" w:rsidRPr="000563A9" w:rsidRDefault="00D35E1F" w:rsidP="00D35E1F">
      <w:pPr>
        <w:jc w:val="both"/>
        <w:rPr>
          <w:rFonts w:ascii="Arial" w:hAnsi="Arial" w:cs="Arial"/>
          <w:b/>
          <w:sz w:val="22"/>
          <w:szCs w:val="22"/>
        </w:rPr>
      </w:pPr>
    </w:p>
    <w:p w14:paraId="773E6B24" w14:textId="77777777" w:rsidR="00D35E1F" w:rsidRPr="008006F3" w:rsidRDefault="00D35E1F" w:rsidP="00D35E1F">
      <w:pPr>
        <w:jc w:val="both"/>
        <w:rPr>
          <w:rFonts w:ascii="Arial" w:hAnsi="Arial" w:cs="Arial"/>
          <w:sz w:val="22"/>
          <w:szCs w:val="22"/>
        </w:rPr>
      </w:pPr>
    </w:p>
    <w:p w14:paraId="30A147E1" w14:textId="77777777" w:rsidR="00D35E1F" w:rsidRPr="00B14AC7" w:rsidRDefault="00D35E1F" w:rsidP="00D35E1F">
      <w:pPr>
        <w:tabs>
          <w:tab w:val="left" w:pos="426"/>
        </w:tabs>
        <w:spacing w:line="0" w:lineRule="atLeast"/>
        <w:jc w:val="both"/>
        <w:rPr>
          <w:rFonts w:ascii="Arial" w:eastAsia="Arial" w:hAnsi="Arial"/>
          <w:b/>
          <w:sz w:val="22"/>
          <w:szCs w:val="22"/>
        </w:rPr>
      </w:pPr>
    </w:p>
    <w:p w14:paraId="364F49B2" w14:textId="77777777" w:rsidR="00D35E1F" w:rsidRDefault="00D35E1F" w:rsidP="00D35E1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6</w:t>
      </w:r>
      <w:r w:rsidRPr="008006F3">
        <w:rPr>
          <w:rFonts w:ascii="Arial" w:hAnsi="Arial" w:cs="Arial"/>
          <w:color w:val="000000"/>
          <w:sz w:val="22"/>
          <w:szCs w:val="22"/>
        </w:rPr>
        <w:t xml:space="preserve">. </w:t>
      </w:r>
      <w:r>
        <w:rPr>
          <w:rFonts w:ascii="Arial" w:hAnsi="Arial" w:cs="Arial"/>
          <w:color w:val="000000"/>
          <w:sz w:val="22"/>
          <w:szCs w:val="22"/>
        </w:rPr>
        <w:tab/>
      </w:r>
      <w:r w:rsidRPr="000563A9">
        <w:rPr>
          <w:rFonts w:ascii="Arial" w:hAnsi="Arial" w:cs="Arial"/>
          <w:color w:val="000000"/>
          <w:sz w:val="22"/>
          <w:szCs w:val="22"/>
        </w:rPr>
        <w:t>Wynik - oferta, która przedstawia najkorzystniejszy bilans ceny i terminu zapłaty oraz częstotliwości wywozu dla Zadania 1, a także ceny, terminu zapłaty i ilości dni odbioru dla zadania 2, otrzyma największą liczbę przyznanych punktów, zostanie uznana za najkorzystniejszą w każdym zadaniu odrębnie, pozostałe oferty zostaną sklasyfikowane zgodnie z ilością uzyskanych punktów.</w:t>
      </w:r>
    </w:p>
    <w:p w14:paraId="4EDAB950" w14:textId="77777777" w:rsidR="00AE689A" w:rsidRDefault="00AE689A" w:rsidP="00AE689A">
      <w:pPr>
        <w:widowControl w:val="0"/>
        <w:autoSpaceDE w:val="0"/>
        <w:autoSpaceDN w:val="0"/>
        <w:adjustRightInd w:val="0"/>
        <w:jc w:val="both"/>
        <w:rPr>
          <w:rFonts w:ascii="Arial" w:hAnsi="Arial" w:cs="Arial"/>
          <w:color w:val="000000"/>
          <w:sz w:val="22"/>
          <w:szCs w:val="22"/>
        </w:rPr>
      </w:pPr>
    </w:p>
    <w:p w14:paraId="0DD0B406" w14:textId="77777777" w:rsidR="00AE689A" w:rsidRDefault="00AE689A" w:rsidP="00AE689A">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7. </w:t>
      </w:r>
      <w:r>
        <w:rPr>
          <w:rFonts w:ascii="Arial" w:hAnsi="Arial" w:cs="Arial"/>
          <w:color w:val="000000"/>
          <w:sz w:val="22"/>
          <w:szCs w:val="22"/>
        </w:rPr>
        <w:tab/>
      </w:r>
      <w:r w:rsidRPr="008006F3">
        <w:rPr>
          <w:rFonts w:ascii="Arial" w:hAnsi="Arial" w:cs="Arial"/>
          <w:color w:val="000000"/>
          <w:sz w:val="22"/>
          <w:szCs w:val="22"/>
        </w:rPr>
        <w:t>Realizacja zamówienia zosta</w:t>
      </w:r>
      <w:r>
        <w:rPr>
          <w:rFonts w:ascii="Arial" w:hAnsi="Arial" w:cs="Arial"/>
          <w:color w:val="000000"/>
          <w:sz w:val="22"/>
          <w:szCs w:val="22"/>
        </w:rPr>
        <w:t>nie powierzona Wykonawcy, który:</w:t>
      </w:r>
    </w:p>
    <w:p w14:paraId="1A9710D7" w14:textId="77777777" w:rsidR="00AE689A" w:rsidRDefault="00AE689A" w:rsidP="00AE689A">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306DC699" w14:textId="77777777" w:rsidR="00AE689A" w:rsidRPr="008006F3" w:rsidRDefault="00AE689A" w:rsidP="00AE689A">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2)</w:t>
      </w:r>
      <w:r w:rsidRPr="008006F3">
        <w:rPr>
          <w:rFonts w:ascii="Arial" w:hAnsi="Arial" w:cs="Arial"/>
          <w:color w:val="000000"/>
          <w:sz w:val="22"/>
          <w:szCs w:val="22"/>
        </w:rPr>
        <w:t xml:space="preserve"> </w:t>
      </w:r>
      <w:r>
        <w:rPr>
          <w:rFonts w:ascii="Arial" w:hAnsi="Arial" w:cs="Arial"/>
          <w:color w:val="000000"/>
          <w:sz w:val="22"/>
          <w:szCs w:val="22"/>
        </w:rPr>
        <w:t xml:space="preserve">przedłoży ofertę, która  </w:t>
      </w:r>
      <w:r w:rsidRPr="008006F3">
        <w:rPr>
          <w:rFonts w:ascii="Arial" w:hAnsi="Arial" w:cs="Arial"/>
          <w:color w:val="000000"/>
          <w:sz w:val="22"/>
          <w:szCs w:val="22"/>
        </w:rPr>
        <w:t>uzyska najwyższą ilość punktów.</w:t>
      </w:r>
    </w:p>
    <w:p w14:paraId="7CF5AA37" w14:textId="77777777" w:rsidR="00D92DC9" w:rsidRPr="008006F3" w:rsidRDefault="00D92DC9" w:rsidP="006F3F7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8</w:t>
      </w:r>
      <w:r w:rsidRPr="008006F3">
        <w:rPr>
          <w:rFonts w:ascii="Arial" w:hAnsi="Arial" w:cs="Arial"/>
          <w:color w:val="000000"/>
          <w:sz w:val="22"/>
          <w:szCs w:val="22"/>
        </w:rPr>
        <w:t xml:space="preserve">. </w:t>
      </w:r>
      <w:r>
        <w:rPr>
          <w:rFonts w:ascii="Arial" w:hAnsi="Arial" w:cs="Arial"/>
          <w:color w:val="000000"/>
          <w:sz w:val="22"/>
          <w:szCs w:val="22"/>
        </w:rPr>
        <w:tab/>
      </w:r>
      <w:r w:rsidRPr="008006F3">
        <w:rPr>
          <w:rFonts w:ascii="Arial" w:hAnsi="Arial" w:cs="Arial"/>
          <w:color w:val="000000"/>
          <w:sz w:val="22"/>
          <w:szCs w:val="22"/>
        </w:rPr>
        <w:t>Zamawiający nie przewiduje przeprowadzenia aukcji elektronicznej w celu wyboru najkorzystniejszej spośr</w:t>
      </w:r>
      <w:r w:rsidRPr="008006F3">
        <w:rPr>
          <w:rFonts w:ascii="Arial" w:hAnsi="Arial" w:cs="Arial"/>
          <w:color w:val="000000"/>
          <w:sz w:val="22"/>
          <w:szCs w:val="22"/>
          <w:highlight w:val="white"/>
        </w:rPr>
        <w:t>ód ofert uznanych za ważne</w:t>
      </w:r>
      <w:r w:rsidRPr="008006F3">
        <w:rPr>
          <w:rFonts w:ascii="Arial" w:hAnsi="Arial" w:cs="Arial"/>
          <w:color w:val="000000"/>
          <w:sz w:val="22"/>
          <w:szCs w:val="22"/>
        </w:rPr>
        <w:t>.</w:t>
      </w:r>
    </w:p>
    <w:p w14:paraId="68BA6FF6" w14:textId="63A95705" w:rsidR="000038BB" w:rsidRPr="00D51E2D" w:rsidRDefault="000038BB" w:rsidP="00E21725">
      <w:pPr>
        <w:pStyle w:val="Akapitzlist"/>
        <w:widowControl w:val="0"/>
        <w:numPr>
          <w:ilvl w:val="0"/>
          <w:numId w:val="14"/>
        </w:numPr>
        <w:autoSpaceDE w:val="0"/>
        <w:autoSpaceDN w:val="0"/>
        <w:adjustRightInd w:val="0"/>
        <w:ind w:left="142" w:hanging="142"/>
        <w:jc w:val="both"/>
        <w:rPr>
          <w:rFonts w:ascii="Arial" w:hAnsi="Arial" w:cs="Arial"/>
        </w:rPr>
      </w:pPr>
      <w:r w:rsidRPr="00C413B8">
        <w:rPr>
          <w:rFonts w:ascii="Arial" w:hAnsi="Arial" w:cs="Arial"/>
        </w:rPr>
        <w:t>Zgodnie z art. 225 pkt. 1 ustawy Pzp jeżeli złożono ofertę, której wy</w:t>
      </w:r>
      <w:r w:rsidR="00387F1C" w:rsidRPr="00C413B8">
        <w:rPr>
          <w:rFonts w:ascii="Arial" w:hAnsi="Arial" w:cs="Arial"/>
        </w:rPr>
        <w:t>bór prowadziłby do powstania u Z</w:t>
      </w:r>
      <w:r w:rsidRPr="00C413B8">
        <w:rPr>
          <w:rFonts w:ascii="Arial" w:hAnsi="Arial" w:cs="Arial"/>
        </w:rPr>
        <w:t xml:space="preserve">amawiającego obowiązku podatkowego zgodnie z </w:t>
      </w:r>
      <w:r w:rsidR="00387F1C" w:rsidRPr="00C413B8">
        <w:rPr>
          <w:rFonts w:ascii="Arial" w:hAnsi="Arial" w:cs="Arial"/>
        </w:rPr>
        <w:t xml:space="preserve">ustawą z dnia 11 marca 2004 r. </w:t>
      </w:r>
      <w:r w:rsidRPr="00C413B8">
        <w:rPr>
          <w:rFonts w:ascii="Arial" w:hAnsi="Arial" w:cs="Arial"/>
        </w:rPr>
        <w:t>o podatku od towarów i usług</w:t>
      </w:r>
      <w:r w:rsidR="00387F1C" w:rsidRPr="00C413B8">
        <w:rPr>
          <w:rFonts w:ascii="Arial" w:hAnsi="Arial" w:cs="Arial"/>
        </w:rPr>
        <w:t xml:space="preserve"> </w:t>
      </w:r>
      <w:r w:rsidR="00387F1C" w:rsidRPr="009451E1">
        <w:rPr>
          <w:rFonts w:ascii="Arial" w:hAnsi="Arial" w:cs="Arial"/>
        </w:rPr>
        <w:t>(</w:t>
      </w:r>
      <w:r w:rsidR="00AC1C2F" w:rsidRPr="009451E1">
        <w:rPr>
          <w:rFonts w:ascii="Arial" w:hAnsi="Arial" w:cs="Arial"/>
        </w:rPr>
        <w:t>Dz.U. z 202</w:t>
      </w:r>
      <w:r w:rsidR="002C0870">
        <w:rPr>
          <w:rFonts w:ascii="Arial" w:hAnsi="Arial" w:cs="Arial"/>
        </w:rPr>
        <w:t>4</w:t>
      </w:r>
      <w:r w:rsidR="00AC1C2F" w:rsidRPr="009451E1">
        <w:rPr>
          <w:rFonts w:ascii="Arial" w:hAnsi="Arial" w:cs="Arial"/>
        </w:rPr>
        <w:t xml:space="preserve"> r. poz. </w:t>
      </w:r>
      <w:r w:rsidR="002C0870">
        <w:rPr>
          <w:rFonts w:ascii="Arial" w:hAnsi="Arial" w:cs="Arial"/>
        </w:rPr>
        <w:t>361 t.j.)</w:t>
      </w:r>
      <w:r w:rsidR="00AC1C2F" w:rsidRPr="009451E1">
        <w:rPr>
          <w:rFonts w:ascii="Arial" w:hAnsi="Arial" w:cs="Arial"/>
        </w:rPr>
        <w:t xml:space="preserve"> </w:t>
      </w:r>
      <w:r w:rsidR="00387F1C" w:rsidRPr="00C413B8">
        <w:rPr>
          <w:rFonts w:ascii="Arial" w:hAnsi="Arial" w:cs="Arial"/>
        </w:rPr>
        <w:t>Z</w:t>
      </w:r>
      <w:r w:rsidRPr="00C413B8">
        <w:rPr>
          <w:rFonts w:ascii="Arial" w:hAnsi="Arial" w:cs="Arial"/>
        </w:rPr>
        <w:t xml:space="preserve">amawiający w celu oceny takiej oferty dolicza do przedstawionej w niej ceny </w:t>
      </w:r>
      <w:r w:rsidR="00387F1C" w:rsidRPr="00C413B8">
        <w:rPr>
          <w:rFonts w:ascii="Arial" w:hAnsi="Arial" w:cs="Arial"/>
        </w:rPr>
        <w:t>kwotę podat</w:t>
      </w:r>
      <w:r w:rsidRPr="00C413B8">
        <w:rPr>
          <w:rFonts w:ascii="Arial" w:hAnsi="Arial" w:cs="Arial"/>
        </w:rPr>
        <w:t>k</w:t>
      </w:r>
      <w:r w:rsidR="00387F1C" w:rsidRPr="00C413B8">
        <w:rPr>
          <w:rFonts w:ascii="Arial" w:hAnsi="Arial" w:cs="Arial"/>
        </w:rPr>
        <w:t>u od towarów i usług, którą</w:t>
      </w:r>
      <w:r w:rsidRPr="00C413B8">
        <w:rPr>
          <w:rFonts w:ascii="Arial" w:hAnsi="Arial" w:cs="Arial"/>
        </w:rPr>
        <w:t xml:space="preserve"> miałby obowiązek rozliczyć zgodnie z tymi przepisami. Wykonawc</w:t>
      </w:r>
      <w:r w:rsidR="00387F1C" w:rsidRPr="00C413B8">
        <w:rPr>
          <w:rFonts w:ascii="Arial" w:hAnsi="Arial" w:cs="Arial"/>
        </w:rPr>
        <w:t>a, składając ofertę, informuje Z</w:t>
      </w:r>
      <w:r w:rsidRPr="00C413B8">
        <w:rPr>
          <w:rFonts w:ascii="Arial" w:hAnsi="Arial" w:cs="Arial"/>
        </w:rPr>
        <w:t>amawiającego, czy wybór oferty b</w:t>
      </w:r>
      <w:r w:rsidR="00387F1C" w:rsidRPr="00C413B8">
        <w:rPr>
          <w:rFonts w:ascii="Arial" w:hAnsi="Arial" w:cs="Arial"/>
        </w:rPr>
        <w:t>ędzie prowadzić do powstania u Z</w:t>
      </w:r>
      <w:r w:rsidRPr="00C413B8">
        <w:rPr>
          <w:rFonts w:ascii="Arial" w:hAnsi="Arial" w:cs="Arial"/>
        </w:rPr>
        <w:t>amawiającego obowiązk</w:t>
      </w:r>
      <w:r w:rsidR="00387F1C" w:rsidRPr="00C413B8">
        <w:rPr>
          <w:rFonts w:ascii="Arial" w:hAnsi="Arial" w:cs="Arial"/>
        </w:rPr>
        <w:t>u podatkowego, wskazując nazwę (rodzaj) towaru lub  usługi, których dostawa lub świadczenie będą</w:t>
      </w:r>
      <w:r w:rsidRPr="00C413B8">
        <w:rPr>
          <w:rFonts w:ascii="Arial" w:hAnsi="Arial" w:cs="Arial"/>
        </w:rPr>
        <w:t xml:space="preserve"> prowadzić</w:t>
      </w:r>
      <w:r w:rsidR="00387F1C" w:rsidRPr="00C413B8">
        <w:rPr>
          <w:rFonts w:ascii="Arial" w:hAnsi="Arial" w:cs="Arial"/>
        </w:rPr>
        <w:t xml:space="preserve"> do</w:t>
      </w:r>
      <w:r w:rsidRPr="00C413B8">
        <w:rPr>
          <w:rFonts w:ascii="Arial" w:hAnsi="Arial" w:cs="Arial"/>
        </w:rPr>
        <w:t xml:space="preserve"> powstania</w:t>
      </w:r>
      <w:r w:rsidR="00387F1C" w:rsidRPr="00C413B8">
        <w:rPr>
          <w:rFonts w:ascii="Arial" w:hAnsi="Arial" w:cs="Arial"/>
        </w:rPr>
        <w:t xml:space="preserve"> obowiązku podatkowego, oraz wskazuje wartość towaru lub usługi </w:t>
      </w:r>
      <w:r w:rsidR="00E5010B" w:rsidRPr="00C413B8">
        <w:rPr>
          <w:rFonts w:ascii="Arial" w:hAnsi="Arial" w:cs="Arial"/>
        </w:rPr>
        <w:t xml:space="preserve">objętej obowiązkiem podatkowym Zamawiającego </w:t>
      </w:r>
      <w:r w:rsidRPr="00C413B8">
        <w:rPr>
          <w:rFonts w:ascii="Arial" w:hAnsi="Arial" w:cs="Arial"/>
        </w:rPr>
        <w:t>bez kwoty podatku.</w:t>
      </w:r>
      <w:r w:rsidR="00E5010B" w:rsidRPr="00C413B8">
        <w:rPr>
          <w:rFonts w:ascii="Arial" w:hAnsi="Arial" w:cs="Arial"/>
        </w:rPr>
        <w:t xml:space="preserve"> Wykonawca ma obowiązek wskazać stawkę podatku od towarów i usług, która zgodnie z wiedzą Wykonawcy będzie miała zastosowanie. </w:t>
      </w:r>
      <w:r w:rsidRPr="00C413B8">
        <w:rPr>
          <w:rFonts w:ascii="Arial" w:hAnsi="Arial" w:cs="Arial"/>
        </w:rPr>
        <w:t xml:space="preserve"> </w:t>
      </w:r>
      <w:r w:rsidRPr="00C413B8">
        <w:rPr>
          <w:rFonts w:ascii="Arial" w:hAnsi="Arial" w:cs="Arial"/>
          <w:b/>
        </w:rPr>
        <w:t xml:space="preserve">Wzór informacji, o której </w:t>
      </w:r>
      <w:r w:rsidRPr="00D51E2D">
        <w:rPr>
          <w:rFonts w:ascii="Arial" w:hAnsi="Arial" w:cs="Arial"/>
          <w:b/>
        </w:rPr>
        <w:t xml:space="preserve">mowa w art. 225 ust. 1 ustawy Pzp stanowi Załącznik nr </w:t>
      </w:r>
      <w:r w:rsidR="00B54D04" w:rsidRPr="00D51E2D">
        <w:rPr>
          <w:rFonts w:ascii="Arial" w:hAnsi="Arial" w:cs="Arial"/>
          <w:b/>
        </w:rPr>
        <w:t>2</w:t>
      </w:r>
      <w:r w:rsidR="00F47660" w:rsidRPr="00D51E2D">
        <w:rPr>
          <w:rFonts w:ascii="Arial" w:hAnsi="Arial" w:cs="Arial"/>
          <w:b/>
        </w:rPr>
        <w:t xml:space="preserve"> </w:t>
      </w:r>
      <w:r w:rsidRPr="00D51E2D">
        <w:rPr>
          <w:rFonts w:ascii="Arial" w:hAnsi="Arial" w:cs="Arial"/>
          <w:b/>
        </w:rPr>
        <w:t xml:space="preserve"> do </w:t>
      </w:r>
      <w:r w:rsidR="00412451" w:rsidRPr="00D51E2D">
        <w:rPr>
          <w:rFonts w:ascii="Arial" w:hAnsi="Arial" w:cs="Arial"/>
          <w:b/>
        </w:rPr>
        <w:t>Formularza ofertowego</w:t>
      </w:r>
      <w:r w:rsidRPr="00D51E2D">
        <w:rPr>
          <w:rFonts w:ascii="Arial" w:hAnsi="Arial" w:cs="Arial"/>
          <w:b/>
        </w:rPr>
        <w:t>.</w:t>
      </w:r>
      <w:r w:rsidRPr="00D51E2D">
        <w:rPr>
          <w:rFonts w:ascii="Arial" w:hAnsi="Arial" w:cs="Arial"/>
        </w:rPr>
        <w:t xml:space="preserve"> </w:t>
      </w:r>
    </w:p>
    <w:p w14:paraId="53660CE7" w14:textId="711F68EB" w:rsidR="00C413B8" w:rsidRPr="008B193E" w:rsidRDefault="00C413B8" w:rsidP="00C413B8">
      <w:pPr>
        <w:pStyle w:val="Akapitzlist"/>
        <w:tabs>
          <w:tab w:val="left" w:pos="0"/>
          <w:tab w:val="left" w:pos="947"/>
        </w:tabs>
        <w:spacing w:line="236" w:lineRule="auto"/>
        <w:ind w:left="0" w:right="240"/>
        <w:jc w:val="both"/>
        <w:rPr>
          <w:rFonts w:ascii="Arial" w:eastAsia="Arial" w:hAnsi="Arial"/>
          <w:color w:val="000000" w:themeColor="text1"/>
        </w:rPr>
      </w:pPr>
      <w:r w:rsidRPr="00D51E2D">
        <w:rPr>
          <w:rFonts w:ascii="Arial" w:eastAsia="Arial" w:hAnsi="Arial"/>
          <w:color w:val="000000" w:themeColor="text1"/>
        </w:rPr>
        <w:t xml:space="preserve">Jeżeli Wykonawca, nie złoży stosownego oświadczenia, którego wzór stanowi złącznik nr </w:t>
      </w:r>
      <w:r w:rsidR="00D51E2D" w:rsidRPr="00D51E2D">
        <w:rPr>
          <w:rFonts w:ascii="Arial" w:eastAsia="Arial" w:hAnsi="Arial"/>
          <w:color w:val="000000" w:themeColor="text1"/>
        </w:rPr>
        <w:t>2</w:t>
      </w:r>
      <w:r w:rsidRPr="00D51E2D">
        <w:rPr>
          <w:rFonts w:ascii="Arial" w:eastAsia="Arial" w:hAnsi="Arial"/>
          <w:color w:val="000000" w:themeColor="text1"/>
        </w:rPr>
        <w:t xml:space="preserve"> do Formularza ofertowego, Zamawiający przyjmie, że wybór jego oferty nie będzie prowadził do powstania u Zamawiającego</w:t>
      </w:r>
      <w:r w:rsidRPr="008B193E">
        <w:rPr>
          <w:rFonts w:ascii="Arial" w:eastAsia="Arial" w:hAnsi="Arial"/>
          <w:color w:val="000000" w:themeColor="text1"/>
        </w:rPr>
        <w:t xml:space="preserve"> obowiązku podatkowego.</w:t>
      </w:r>
    </w:p>
    <w:p w14:paraId="0D09E046" w14:textId="77777777" w:rsidR="000038BB" w:rsidRDefault="000038BB">
      <w:pPr>
        <w:tabs>
          <w:tab w:val="left" w:pos="0"/>
        </w:tabs>
        <w:spacing w:line="182" w:lineRule="exact"/>
        <w:rPr>
          <w:sz w:val="22"/>
        </w:rPr>
      </w:pPr>
    </w:p>
    <w:p w14:paraId="4EED958D"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242" w:lineRule="auto"/>
        <w:ind w:right="260"/>
        <w:rPr>
          <w:rFonts w:ascii="Arial" w:eastAsia="Arial" w:hAnsi="Arial"/>
          <w:b/>
          <w:sz w:val="22"/>
        </w:rPr>
      </w:pPr>
      <w:r>
        <w:rPr>
          <w:rFonts w:ascii="Arial" w:eastAsia="Arial" w:hAnsi="Arial"/>
          <w:b/>
          <w:sz w:val="22"/>
        </w:rPr>
        <w:t>XV</w:t>
      </w:r>
      <w:r w:rsidR="00FC2B9C">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Informacja o formalnościach, jakie powinny zostać dopełnione po wyborze oferty w celu zawarcia umowy w sprawie zamówienia publicznego.</w:t>
      </w:r>
    </w:p>
    <w:p w14:paraId="0B8F1DF0" w14:textId="77777777" w:rsidR="00FC2B9C" w:rsidRDefault="00FC2B9C">
      <w:pPr>
        <w:tabs>
          <w:tab w:val="left" w:pos="0"/>
        </w:tabs>
        <w:spacing w:line="242" w:lineRule="auto"/>
        <w:ind w:right="260"/>
        <w:rPr>
          <w:rFonts w:ascii="Arial" w:eastAsia="Arial" w:hAnsi="Arial"/>
          <w:b/>
          <w:sz w:val="22"/>
        </w:rPr>
      </w:pPr>
    </w:p>
    <w:p w14:paraId="0C7C4041" w14:textId="77777777" w:rsidR="000038BB" w:rsidRDefault="000038BB">
      <w:pPr>
        <w:tabs>
          <w:tab w:val="left" w:pos="0"/>
        </w:tabs>
        <w:spacing w:line="19" w:lineRule="exact"/>
        <w:rPr>
          <w:sz w:val="22"/>
        </w:rPr>
      </w:pPr>
    </w:p>
    <w:p w14:paraId="15B9BCB5"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1.</w:t>
      </w:r>
      <w:r w:rsidRPr="00FC2B9C">
        <w:rPr>
          <w:rFonts w:ascii="Arial" w:eastAsia="Arial" w:hAnsi="Arial"/>
          <w:sz w:val="22"/>
        </w:rPr>
        <w:tab/>
        <w:t>Zamawiający zawiera umowę w sprawie zamówienia publicznego, z uwzględnieniem art. 577 ustawy Pz</w:t>
      </w:r>
      <w:r w:rsidR="00B82C9C">
        <w:rPr>
          <w:rFonts w:ascii="Arial" w:eastAsia="Arial" w:hAnsi="Arial"/>
          <w:sz w:val="22"/>
        </w:rPr>
        <w:t>p, w terminie określonym w art. 264 ustawy Pzp - nie krótszym niż 10</w:t>
      </w:r>
      <w:r w:rsidRPr="00FC2B9C">
        <w:rPr>
          <w:rFonts w:ascii="Arial" w:eastAsia="Arial" w:hAnsi="Arial"/>
          <w:sz w:val="22"/>
        </w:rPr>
        <w:t xml:space="preserve"> dni od dnia przesłania zawiadomienia o wyborze najkorzystniejszej oferty, jeżeli zawiadomienie to zostało przesłane przy użyciu środków kom</w:t>
      </w:r>
      <w:r w:rsidR="00B82C9C">
        <w:rPr>
          <w:rFonts w:ascii="Arial" w:eastAsia="Arial" w:hAnsi="Arial"/>
          <w:sz w:val="22"/>
        </w:rPr>
        <w:t>unikacji elektronicznej, albo 15</w:t>
      </w:r>
      <w:r w:rsidRPr="00FC2B9C">
        <w:rPr>
          <w:rFonts w:ascii="Arial" w:eastAsia="Arial" w:hAnsi="Arial"/>
          <w:sz w:val="22"/>
        </w:rPr>
        <w:t xml:space="preserve"> dni, jeżeli zostało przesłane w inny sposób.</w:t>
      </w:r>
    </w:p>
    <w:p w14:paraId="11891CFC"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2.</w:t>
      </w:r>
      <w:r w:rsidRPr="00FC2B9C">
        <w:rPr>
          <w:rFonts w:ascii="Arial" w:eastAsia="Arial" w:hAnsi="Arial"/>
          <w:sz w:val="22"/>
        </w:rPr>
        <w:tab/>
        <w:t>Zamawiający może zawrzeć umowę w sprawie zamówienia publicznego przed upływem terminu, o którym mowa w ust. 1, jeżeli w postępowaniu o udzielenie zamówienia złożono tylko jedną ofertą.</w:t>
      </w:r>
    </w:p>
    <w:p w14:paraId="5429AFFC"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lastRenderedPageBreak/>
        <w:t>3.</w:t>
      </w:r>
      <w:r w:rsidRPr="00FC2B9C">
        <w:rPr>
          <w:rFonts w:ascii="Arial" w:eastAsia="Arial" w:hAnsi="Arial"/>
          <w:sz w:val="22"/>
        </w:rPr>
        <w:tab/>
        <w:t>Wykonawca, którego oferta została wybrana jako najkorzystniejsza, zostanie poinformowany przez Zamawiającego o miejscu i terminie podpisania umowy.</w:t>
      </w:r>
    </w:p>
    <w:p w14:paraId="5E51387A"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4.</w:t>
      </w:r>
      <w:r w:rsidRPr="00FC2B9C">
        <w:rPr>
          <w:rFonts w:ascii="Arial" w:eastAsia="Arial" w:hAnsi="Arial"/>
          <w:sz w:val="22"/>
        </w:rPr>
        <w:tab/>
        <w:t xml:space="preserve">Wykonawca, o którym mowa w ust. 1, ma obowiązek zawrzeć umowę w sprawie zamówienia na warunkach określonych w projektowanych postanowieniach umowy, które stanowią </w:t>
      </w:r>
      <w:r w:rsidRPr="004E138D">
        <w:rPr>
          <w:rFonts w:ascii="Arial" w:eastAsia="Arial" w:hAnsi="Arial"/>
          <w:sz w:val="22"/>
        </w:rPr>
        <w:t>Załącznik nr</w:t>
      </w:r>
      <w:r w:rsidR="003830B6" w:rsidRPr="004E138D">
        <w:rPr>
          <w:rFonts w:ascii="Arial" w:eastAsia="Arial" w:hAnsi="Arial"/>
          <w:sz w:val="22"/>
        </w:rPr>
        <w:t xml:space="preserve"> </w:t>
      </w:r>
      <w:r w:rsidR="005D65CB" w:rsidRPr="004E138D">
        <w:rPr>
          <w:rFonts w:ascii="Arial" w:eastAsia="Arial" w:hAnsi="Arial"/>
          <w:sz w:val="22"/>
        </w:rPr>
        <w:t>3</w:t>
      </w:r>
      <w:r w:rsidRPr="004E138D">
        <w:rPr>
          <w:rFonts w:ascii="Arial" w:eastAsia="Arial" w:hAnsi="Arial"/>
          <w:sz w:val="22"/>
        </w:rPr>
        <w:t xml:space="preserve"> do SWZ.</w:t>
      </w:r>
      <w:r w:rsidRPr="00FC2B9C">
        <w:rPr>
          <w:rFonts w:ascii="Arial" w:eastAsia="Arial" w:hAnsi="Arial"/>
          <w:sz w:val="22"/>
        </w:rPr>
        <w:t xml:space="preserve"> Umowa zostanie uzupełniona o zapisy wynikające ze złożonej oferty.</w:t>
      </w:r>
    </w:p>
    <w:p w14:paraId="6CF089AB"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5.</w:t>
      </w:r>
      <w:r w:rsidRPr="00FC2B9C">
        <w:rPr>
          <w:rFonts w:ascii="Arial" w:eastAsia="Arial" w:hAnsi="Arial"/>
          <w:sz w:val="22"/>
        </w:rPr>
        <w:tab/>
        <w:t>Przed podpisaniem umowy Wykonawcy wspólnie ubiegający się o udzielenie zamówienia (w przypadku wyboru ich oferty jako najkorzystniejszej) przedstawią Zamawiającemu umowę regulującą współpracę tych Wykonawców.</w:t>
      </w:r>
    </w:p>
    <w:p w14:paraId="62DE4DCB" w14:textId="77777777" w:rsid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6.</w:t>
      </w:r>
      <w:r w:rsidRPr="00FC2B9C">
        <w:rPr>
          <w:rFonts w:ascii="Arial" w:eastAsia="Arial" w:hAnsi="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5B5B83" w14:textId="77777777" w:rsidR="00FC2B9C" w:rsidRDefault="00FC2B9C" w:rsidP="00FC2B9C">
      <w:pPr>
        <w:tabs>
          <w:tab w:val="left" w:pos="540"/>
        </w:tabs>
        <w:spacing w:line="237" w:lineRule="auto"/>
        <w:ind w:left="540" w:right="240"/>
        <w:jc w:val="both"/>
        <w:rPr>
          <w:rFonts w:ascii="Arial" w:eastAsia="Arial" w:hAnsi="Arial"/>
          <w:sz w:val="22"/>
        </w:rPr>
      </w:pPr>
    </w:p>
    <w:p w14:paraId="1CD2603F" w14:textId="77777777" w:rsidR="000038BB" w:rsidRDefault="000038BB">
      <w:pPr>
        <w:tabs>
          <w:tab w:val="left" w:pos="0"/>
        </w:tabs>
        <w:spacing w:line="255" w:lineRule="exact"/>
        <w:jc w:val="both"/>
        <w:rPr>
          <w:sz w:val="22"/>
        </w:rPr>
      </w:pPr>
    </w:p>
    <w:p w14:paraId="4DC31871"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XV</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 xml:space="preserve"> </w:t>
      </w:r>
      <w:r w:rsidR="00FC2B9C">
        <w:rPr>
          <w:rFonts w:ascii="Arial" w:eastAsia="Arial" w:hAnsi="Arial"/>
          <w:b/>
          <w:sz w:val="22"/>
        </w:rPr>
        <w:tab/>
      </w:r>
      <w:r>
        <w:rPr>
          <w:rFonts w:ascii="Arial" w:eastAsia="Arial" w:hAnsi="Arial"/>
          <w:b/>
          <w:sz w:val="22"/>
        </w:rPr>
        <w:t>Wymagania dotyczące zabezpieczenia należytego wykonania umowy.</w:t>
      </w:r>
    </w:p>
    <w:p w14:paraId="508D92CC" w14:textId="77777777" w:rsidR="000038BB" w:rsidRDefault="000038BB">
      <w:pPr>
        <w:tabs>
          <w:tab w:val="left" w:pos="0"/>
        </w:tabs>
        <w:spacing w:line="34" w:lineRule="exact"/>
        <w:jc w:val="both"/>
        <w:rPr>
          <w:sz w:val="22"/>
        </w:rPr>
      </w:pPr>
    </w:p>
    <w:p w14:paraId="7C57936F" w14:textId="77777777" w:rsidR="004625FA" w:rsidRDefault="004625FA" w:rsidP="008E278E">
      <w:pPr>
        <w:tabs>
          <w:tab w:val="left" w:pos="0"/>
        </w:tabs>
        <w:spacing w:line="296" w:lineRule="exact"/>
        <w:jc w:val="both"/>
        <w:rPr>
          <w:rFonts w:ascii="Arial" w:eastAsia="Arial" w:hAnsi="Arial"/>
          <w:sz w:val="22"/>
        </w:rPr>
      </w:pPr>
    </w:p>
    <w:p w14:paraId="78A56282" w14:textId="77777777" w:rsidR="00654D30" w:rsidRDefault="00654D30" w:rsidP="00654D30">
      <w:pPr>
        <w:tabs>
          <w:tab w:val="left" w:pos="0"/>
        </w:tabs>
        <w:spacing w:line="296" w:lineRule="exact"/>
        <w:jc w:val="both"/>
        <w:rPr>
          <w:rFonts w:ascii="Arial" w:eastAsia="Arial" w:hAnsi="Arial"/>
          <w:sz w:val="22"/>
        </w:rPr>
      </w:pPr>
      <w:r w:rsidRPr="00702F27">
        <w:rPr>
          <w:rFonts w:ascii="Arial" w:eastAsia="Arial" w:hAnsi="Arial"/>
          <w:sz w:val="22"/>
        </w:rPr>
        <w:t>1.</w:t>
      </w:r>
      <w:r>
        <w:rPr>
          <w:rFonts w:ascii="Arial" w:eastAsia="Arial" w:hAnsi="Arial"/>
          <w:sz w:val="22"/>
        </w:rPr>
        <w:t xml:space="preserve"> </w:t>
      </w:r>
      <w:r w:rsidRPr="00702F27">
        <w:rPr>
          <w:rFonts w:ascii="Arial" w:eastAsia="Arial" w:hAnsi="Arial"/>
          <w:sz w:val="22"/>
        </w:rPr>
        <w:t>Od Wykonawcy, którego oferta zostanie uznana za najkorzystniejszą, przed podpisaniem umowy wymagane będzie wniesienie zabezpieczenia należytego wykonania umowy</w:t>
      </w:r>
      <w:r>
        <w:rPr>
          <w:rFonts w:ascii="Arial" w:eastAsia="Arial" w:hAnsi="Arial"/>
          <w:sz w:val="22"/>
        </w:rPr>
        <w:t>.</w:t>
      </w:r>
    </w:p>
    <w:p w14:paraId="7BC0FFC5" w14:textId="77777777" w:rsidR="00654D30" w:rsidRPr="000120F2" w:rsidRDefault="00654D30" w:rsidP="00654D30">
      <w:pPr>
        <w:tabs>
          <w:tab w:val="left" w:pos="0"/>
        </w:tabs>
        <w:spacing w:line="296" w:lineRule="exact"/>
        <w:jc w:val="both"/>
        <w:rPr>
          <w:rFonts w:ascii="Arial" w:eastAsia="Arial" w:hAnsi="Arial"/>
          <w:strike/>
          <w:sz w:val="22"/>
        </w:rPr>
      </w:pPr>
      <w:r w:rsidRPr="007B3D7B">
        <w:rPr>
          <w:rFonts w:ascii="Arial" w:eastAsia="Arial" w:hAnsi="Arial"/>
          <w:sz w:val="22"/>
        </w:rPr>
        <w:t>2.</w:t>
      </w:r>
      <w:r>
        <w:rPr>
          <w:rFonts w:ascii="Arial" w:eastAsia="Arial" w:hAnsi="Arial"/>
          <w:sz w:val="22"/>
        </w:rPr>
        <w:t xml:space="preserve"> </w:t>
      </w:r>
      <w:r w:rsidRPr="007B3D7B">
        <w:rPr>
          <w:rFonts w:ascii="Arial" w:eastAsia="Arial" w:hAnsi="Arial"/>
          <w:sz w:val="22"/>
        </w:rPr>
        <w:t>Zabezpieczenie służy pokryciu roszczeń Zamawiającego z tytułu niewykonania lub nienależytego wykonania umowy</w:t>
      </w:r>
      <w:r>
        <w:rPr>
          <w:rFonts w:ascii="Arial" w:eastAsia="Arial" w:hAnsi="Arial"/>
          <w:sz w:val="22"/>
        </w:rPr>
        <w:t>.</w:t>
      </w:r>
    </w:p>
    <w:p w14:paraId="3621342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3.Zabezpieczenie może być wnoszone, według wyboru Wykonawcy, w jednej lub w kilku następujących formach:</w:t>
      </w:r>
    </w:p>
    <w:p w14:paraId="32DACBA8"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 pieniądzu,</w:t>
      </w:r>
    </w:p>
    <w:p w14:paraId="0EC3BFCE"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2) poręczeniach bankowych lub poręczeniach spółdzielczej kasy oszczędnościowo - kredytowej, z tym, że poręczenie kasy jest zawsze poręczeniem pieniężnym,</w:t>
      </w:r>
    </w:p>
    <w:p w14:paraId="06A1F82A"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3) gwarancjach bankowych,</w:t>
      </w:r>
    </w:p>
    <w:p w14:paraId="0EBA0AD3"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4) gwarancjach ubezpieczeniowych,</w:t>
      </w:r>
    </w:p>
    <w:p w14:paraId="123DF08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5) poręczeniach udzielanych przez podmioty, o których mowa w art. 6 b ust 5 pkt 2 ustawy z dnia 9 listopada 2000 r. o utworzeniu Polskiej Agencji Rozwoju Przedsiębiorczości.</w:t>
      </w:r>
    </w:p>
    <w:p w14:paraId="6D416DDE"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4. Zabezpieczenie należytego wykonania umowy złożone w formie poręczenia lub gwarancji winno zawierać następujące elementy:</w:t>
      </w:r>
    </w:p>
    <w:p w14:paraId="0220BD0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1)nazwę Wykonawcy, beneficjenta (zamawiającego), gwaranta oraz wskazanie ich siedzib,</w:t>
      </w:r>
    </w:p>
    <w:p w14:paraId="3D00BE96"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2)określenie wierzytelności, która ma być zabezpieczona gwarancją,</w:t>
      </w:r>
    </w:p>
    <w:p w14:paraId="609C62CC"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3)kwotę gwarancji,</w:t>
      </w:r>
    </w:p>
    <w:p w14:paraId="6A8728F0" w14:textId="77777777" w:rsidR="00654D30" w:rsidRPr="000120F2" w:rsidRDefault="00654D30" w:rsidP="00654D30">
      <w:pPr>
        <w:tabs>
          <w:tab w:val="left" w:pos="0"/>
        </w:tabs>
        <w:spacing w:line="296" w:lineRule="exact"/>
        <w:jc w:val="both"/>
        <w:rPr>
          <w:rFonts w:ascii="Arial" w:eastAsia="Arial" w:hAnsi="Arial"/>
          <w:strike/>
          <w:sz w:val="22"/>
        </w:rPr>
      </w:pPr>
      <w:r w:rsidRPr="007B3D7B">
        <w:rPr>
          <w:rFonts w:ascii="Arial" w:eastAsia="Arial" w:hAnsi="Arial"/>
          <w:sz w:val="22"/>
        </w:rPr>
        <w:t>4)termin ważności gwarancji, który musi obejmować cały okres wykonywania przedmiotu umowy oraz 30 dni po jego zakończeniu</w:t>
      </w:r>
      <w:r>
        <w:rPr>
          <w:rFonts w:ascii="Arial" w:eastAsia="Arial" w:hAnsi="Arial"/>
          <w:strike/>
          <w:sz w:val="22"/>
        </w:rPr>
        <w:t>,</w:t>
      </w:r>
    </w:p>
    <w:p w14:paraId="5E3A708D"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5)nieodwołalne i bezwarunkowe zobowiązanie gwaranta</w:t>
      </w:r>
      <w:r>
        <w:rPr>
          <w:rFonts w:ascii="Arial" w:eastAsia="Arial" w:hAnsi="Arial"/>
          <w:sz w:val="22"/>
        </w:rPr>
        <w:t>/poręczyciela</w:t>
      </w:r>
      <w:r w:rsidRPr="007B3D7B">
        <w:rPr>
          <w:rFonts w:ascii="Arial" w:eastAsia="Arial" w:hAnsi="Arial"/>
          <w:sz w:val="22"/>
        </w:rPr>
        <w:t xml:space="preserve"> do zapłacenia na rzecz Zamawiającego kwoty gwarancji</w:t>
      </w:r>
      <w:r>
        <w:rPr>
          <w:rFonts w:ascii="Arial" w:eastAsia="Arial" w:hAnsi="Arial"/>
          <w:sz w:val="22"/>
        </w:rPr>
        <w:t>/poręczenia</w:t>
      </w:r>
      <w:r w:rsidRPr="007B3D7B">
        <w:rPr>
          <w:rFonts w:ascii="Arial" w:eastAsia="Arial" w:hAnsi="Arial"/>
          <w:sz w:val="22"/>
        </w:rPr>
        <w:t xml:space="preserve">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14:paraId="02FCCA9C"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36F5800A"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lastRenderedPageBreak/>
        <w:t xml:space="preserve">6. Zabezpieczenie wnoszone w pieniądzu Wykonawca winien wpłacić na rachunek bankowy: GBS Bank w Barlinku Oddział w Kostrzynie nad Odrą nr </w:t>
      </w:r>
      <w:r w:rsidRPr="00F33C3C">
        <w:rPr>
          <w:rFonts w:ascii="Arial" w:eastAsia="Arial" w:hAnsi="Arial"/>
          <w:sz w:val="22"/>
        </w:rPr>
        <w:t>86 8355 0009 0024 2963 2000 0005</w:t>
      </w:r>
    </w:p>
    <w:p w14:paraId="033DD06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 xml:space="preserve">7.Potwierdzenie wniesienia zabezpieczenia w formie innej niż pieniądz należy przedłożyć </w:t>
      </w:r>
    </w:p>
    <w:p w14:paraId="75710F47"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w oryginale.</w:t>
      </w:r>
    </w:p>
    <w:p w14:paraId="0D640D69"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8.Zabezpieczenie wniesione w pieniądzu Zamawiający przechowuje na oprocentowanym rachunku bankowym.</w:t>
      </w:r>
    </w:p>
    <w:p w14:paraId="52632DDD" w14:textId="77777777" w:rsidR="00654D30" w:rsidRPr="007B3D7B" w:rsidRDefault="00654D30" w:rsidP="00654D30">
      <w:pPr>
        <w:tabs>
          <w:tab w:val="left" w:pos="0"/>
        </w:tabs>
        <w:spacing w:line="296" w:lineRule="exact"/>
        <w:jc w:val="both"/>
        <w:rPr>
          <w:rFonts w:ascii="Arial" w:eastAsia="Arial" w:hAnsi="Arial"/>
          <w:sz w:val="22"/>
        </w:rPr>
      </w:pPr>
      <w:r>
        <w:rPr>
          <w:rFonts w:ascii="Arial" w:eastAsia="Arial" w:hAnsi="Arial"/>
          <w:sz w:val="22"/>
        </w:rPr>
        <w:t>9</w:t>
      </w:r>
      <w:r w:rsidRPr="007B3D7B">
        <w:rPr>
          <w:rFonts w:ascii="Arial" w:eastAsia="Arial" w:hAnsi="Arial"/>
          <w:sz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1E36462"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0</w:t>
      </w:r>
      <w:r w:rsidRPr="007B3D7B">
        <w:rPr>
          <w:rFonts w:ascii="Arial" w:eastAsia="Arial" w:hAnsi="Arial"/>
          <w:sz w:val="22"/>
        </w:rPr>
        <w:t>. W trakcie realizacji umowy, Wykonawca może za zgodą Zamawiającego dokonać zmiany formy zabezpieczenia na jedną lub kilka form, o których mowa wyżej.</w:t>
      </w:r>
    </w:p>
    <w:p w14:paraId="4B8EC90F"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1</w:t>
      </w:r>
      <w:r w:rsidRPr="007B3D7B">
        <w:rPr>
          <w:rFonts w:ascii="Arial" w:eastAsia="Arial" w:hAnsi="Arial"/>
          <w:sz w:val="22"/>
        </w:rPr>
        <w:t>.Zabezpieczenie wniesione przez Wykonawców wspólnie ubiegających się o udzielenie zamówienia winno zabezpieczać roszczenia Zamawiającego związane z niewykonaniem lub nienależytym wykonaniem umowy przez każdego z Wykonawców.</w:t>
      </w:r>
    </w:p>
    <w:p w14:paraId="3FC42CE6"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2</w:t>
      </w:r>
      <w:r w:rsidRPr="007B3D7B">
        <w:rPr>
          <w:rFonts w:ascii="Arial" w:eastAsia="Arial" w:hAnsi="Arial"/>
          <w:sz w:val="22"/>
        </w:rPr>
        <w:t>. Zmiana formy zabezpieczenia jest dokonywana z zachowaniem ciągłości zabezpieczenia i bez zmniejszenia jego wysokości.</w:t>
      </w:r>
    </w:p>
    <w:p w14:paraId="63FB5556"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3</w:t>
      </w:r>
      <w:r w:rsidRPr="007B3D7B">
        <w:rPr>
          <w:rFonts w:ascii="Arial" w:eastAsia="Arial" w:hAnsi="Arial"/>
          <w:sz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C059FA8" w14:textId="77777777" w:rsidR="00654D30" w:rsidRPr="007B3D7B" w:rsidRDefault="00654D30" w:rsidP="00654D30">
      <w:pPr>
        <w:tabs>
          <w:tab w:val="left" w:pos="0"/>
        </w:tabs>
        <w:spacing w:line="296" w:lineRule="exact"/>
        <w:jc w:val="both"/>
        <w:rPr>
          <w:rFonts w:ascii="Arial" w:eastAsia="Arial" w:hAnsi="Arial"/>
          <w:sz w:val="22"/>
        </w:rPr>
      </w:pPr>
      <w:r w:rsidRPr="007B3D7B">
        <w:rPr>
          <w:rFonts w:ascii="Arial" w:eastAsia="Arial" w:hAnsi="Arial"/>
          <w:sz w:val="22"/>
        </w:rPr>
        <w:t>1</w:t>
      </w:r>
      <w:r>
        <w:rPr>
          <w:rFonts w:ascii="Arial" w:eastAsia="Arial" w:hAnsi="Arial"/>
          <w:sz w:val="22"/>
        </w:rPr>
        <w:t>4</w:t>
      </w:r>
      <w:r w:rsidRPr="007B3D7B">
        <w:rPr>
          <w:rFonts w:ascii="Arial" w:eastAsia="Arial" w:hAnsi="Arial"/>
          <w:sz w:val="22"/>
        </w:rPr>
        <w:t>.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ECABA96" w14:textId="77777777" w:rsidR="00654D30" w:rsidRPr="001C23D5" w:rsidRDefault="00654D30" w:rsidP="00654D30">
      <w:pPr>
        <w:tabs>
          <w:tab w:val="left" w:pos="0"/>
        </w:tabs>
        <w:spacing w:line="296" w:lineRule="exact"/>
        <w:jc w:val="both"/>
        <w:rPr>
          <w:rFonts w:ascii="Arial" w:eastAsia="Arial" w:hAnsi="Arial"/>
          <w:strike/>
          <w:sz w:val="22"/>
        </w:rPr>
      </w:pPr>
      <w:r w:rsidRPr="007B3D7B">
        <w:rPr>
          <w:rFonts w:ascii="Arial" w:eastAsia="Arial" w:hAnsi="Arial"/>
          <w:sz w:val="22"/>
        </w:rPr>
        <w:t>1</w:t>
      </w:r>
      <w:r>
        <w:rPr>
          <w:rFonts w:ascii="Arial" w:eastAsia="Arial" w:hAnsi="Arial"/>
          <w:sz w:val="22"/>
        </w:rPr>
        <w:t>5</w:t>
      </w:r>
      <w:r w:rsidRPr="007B3D7B">
        <w:rPr>
          <w:rFonts w:ascii="Arial" w:eastAsia="Arial" w:hAnsi="Arial"/>
          <w:sz w:val="22"/>
        </w:rPr>
        <w:t>. Zamawiający dokona zwrotu zabezpieczenia należytego wykonania umowy w terminie 30 dni od dnia wykonania zamówienia i uznania przez Zamawiającego za należycie wykonane</w:t>
      </w:r>
      <w:r>
        <w:rPr>
          <w:rFonts w:ascii="Arial" w:eastAsia="Arial" w:hAnsi="Arial"/>
          <w:sz w:val="22"/>
        </w:rPr>
        <w:t>.</w:t>
      </w:r>
    </w:p>
    <w:p w14:paraId="75CDC083" w14:textId="77777777" w:rsidR="00FC2B9C"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Cs/>
        </w:rPr>
      </w:pPr>
      <w:r>
        <w:rPr>
          <w:rFonts w:ascii="Arial" w:eastAsia="Arial" w:hAnsi="Arial"/>
          <w:b/>
          <w:sz w:val="22"/>
        </w:rPr>
        <w:t>XVI</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ab/>
      </w:r>
      <w:r w:rsidR="00FC2B9C" w:rsidRPr="00FC2B9C">
        <w:rPr>
          <w:rFonts w:ascii="Arial" w:eastAsia="Arial" w:hAnsi="Arial"/>
          <w:b/>
          <w:sz w:val="22"/>
        </w:rPr>
        <w:t>Projektowane postanowienia umowy w sprawie zamówienia publicznego, które zostaną wprowadzone do treści tej umowy oraz</w:t>
      </w:r>
      <w:r w:rsidR="002A46EB">
        <w:rPr>
          <w:rFonts w:ascii="Arial" w:eastAsia="Arial" w:hAnsi="Arial"/>
          <w:b/>
          <w:sz w:val="22"/>
        </w:rPr>
        <w:t xml:space="preserve"> warunki jej zmiany</w:t>
      </w:r>
    </w:p>
    <w:p w14:paraId="715F5607" w14:textId="77777777" w:rsidR="002A46EB" w:rsidRDefault="002A46EB">
      <w:pPr>
        <w:pStyle w:val="Tekstpodstawowy31"/>
        <w:widowControl/>
        <w:tabs>
          <w:tab w:val="left" w:pos="0"/>
        </w:tabs>
        <w:suppressAutoHyphens w:val="0"/>
        <w:spacing w:line="0" w:lineRule="atLeast"/>
        <w:jc w:val="both"/>
        <w:rPr>
          <w:rFonts w:ascii="Arial" w:eastAsia="Arial" w:hAnsi="Arial"/>
          <w:bCs/>
          <w:kern w:val="0"/>
          <w:szCs w:val="24"/>
        </w:rPr>
      </w:pPr>
    </w:p>
    <w:p w14:paraId="71742EDF" w14:textId="77777777" w:rsidR="003C1927" w:rsidRPr="003C1927" w:rsidRDefault="003C1927" w:rsidP="003C1927">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1.</w:t>
      </w:r>
      <w:r w:rsidRPr="003C1927">
        <w:rPr>
          <w:rFonts w:ascii="Arial" w:eastAsia="Arial" w:hAnsi="Arial"/>
          <w:bCs/>
          <w:kern w:val="0"/>
          <w:szCs w:val="24"/>
        </w:rPr>
        <w:tab/>
        <w:t>Wybrany Wykonawca jest zobowiązany do zawarcia umowy w sprawie zamówienia publicznego na warunkach określonych w</w:t>
      </w:r>
      <w:r w:rsidR="007D0674">
        <w:rPr>
          <w:rFonts w:ascii="Arial" w:eastAsia="Arial" w:hAnsi="Arial"/>
          <w:bCs/>
          <w:kern w:val="0"/>
          <w:szCs w:val="24"/>
        </w:rPr>
        <w:t xml:space="preserve"> projektowanych postanowieniach umowy</w:t>
      </w:r>
      <w:r w:rsidRPr="003C1927">
        <w:rPr>
          <w:rFonts w:ascii="Arial" w:eastAsia="Arial" w:hAnsi="Arial"/>
          <w:bCs/>
          <w:kern w:val="0"/>
          <w:szCs w:val="24"/>
        </w:rPr>
        <w:t>, stanowiący</w:t>
      </w:r>
      <w:r w:rsidR="007D0674">
        <w:rPr>
          <w:rFonts w:ascii="Arial" w:eastAsia="Arial" w:hAnsi="Arial"/>
          <w:bCs/>
          <w:kern w:val="0"/>
          <w:szCs w:val="24"/>
        </w:rPr>
        <w:t>ch</w:t>
      </w:r>
      <w:r w:rsidRPr="003C1927">
        <w:rPr>
          <w:rFonts w:ascii="Arial" w:eastAsia="Arial" w:hAnsi="Arial"/>
          <w:bCs/>
          <w:kern w:val="0"/>
          <w:szCs w:val="24"/>
        </w:rPr>
        <w:t xml:space="preserve"> </w:t>
      </w:r>
      <w:r w:rsidRPr="0033558C">
        <w:rPr>
          <w:rFonts w:ascii="Arial" w:eastAsia="Arial" w:hAnsi="Arial"/>
          <w:bCs/>
          <w:kern w:val="0"/>
          <w:szCs w:val="24"/>
        </w:rPr>
        <w:t xml:space="preserve">Załącznik nr </w:t>
      </w:r>
      <w:r w:rsidR="00316EC5" w:rsidRPr="0033558C">
        <w:rPr>
          <w:rFonts w:ascii="Arial" w:eastAsia="Arial" w:hAnsi="Arial"/>
          <w:bCs/>
          <w:kern w:val="0"/>
          <w:szCs w:val="24"/>
        </w:rPr>
        <w:t>3</w:t>
      </w:r>
      <w:r w:rsidRPr="0033558C">
        <w:rPr>
          <w:rFonts w:ascii="Arial" w:eastAsia="Arial" w:hAnsi="Arial"/>
          <w:bCs/>
          <w:kern w:val="0"/>
          <w:szCs w:val="24"/>
        </w:rPr>
        <w:t xml:space="preserve"> do SWZ.</w:t>
      </w:r>
    </w:p>
    <w:p w14:paraId="1137033F" w14:textId="77777777" w:rsidR="003C1927" w:rsidRPr="003C1927" w:rsidRDefault="003C1927" w:rsidP="003C1927">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2.</w:t>
      </w:r>
      <w:r w:rsidRPr="003C1927">
        <w:rPr>
          <w:rFonts w:ascii="Arial" w:eastAsia="Arial" w:hAnsi="Arial"/>
          <w:bCs/>
          <w:kern w:val="0"/>
          <w:szCs w:val="24"/>
        </w:rPr>
        <w:tab/>
        <w:t>Zakres świadczenia Wykonawcy wynikający z umowy jest tożsamy z jego zobowiązaniem zawartym w ofercie.</w:t>
      </w:r>
    </w:p>
    <w:p w14:paraId="270ABA7D" w14:textId="14B0385E" w:rsidR="00E54D51" w:rsidRDefault="003C1927" w:rsidP="009F056D">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3.</w:t>
      </w:r>
      <w:r w:rsidRPr="003C1927">
        <w:rPr>
          <w:rFonts w:ascii="Arial" w:eastAsia="Arial" w:hAnsi="Arial"/>
          <w:bCs/>
          <w:kern w:val="0"/>
          <w:szCs w:val="24"/>
        </w:rPr>
        <w:tab/>
      </w:r>
      <w:r w:rsidR="00316EC5" w:rsidRPr="00316EC5">
        <w:rPr>
          <w:rFonts w:ascii="Arial" w:eastAsia="Arial" w:hAnsi="Arial"/>
          <w:bCs/>
          <w:kern w:val="0"/>
          <w:szCs w:val="24"/>
        </w:rPr>
        <w:t xml:space="preserve"> </w:t>
      </w:r>
      <w:r w:rsidR="009F056D" w:rsidRPr="002558A4">
        <w:rPr>
          <w:rFonts w:ascii="Arial" w:eastAsia="Arial" w:hAnsi="Arial"/>
          <w:bCs/>
          <w:kern w:val="0"/>
          <w:szCs w:val="24"/>
        </w:rPr>
        <w:t>Strony dopuszczają możliwość zmiany postanowień niniejszej umowy w stosunku do treści oferty, na podstawie której  dokonano wyboru Wykonawcy w przypadkach określonych w art. 455 ust. 1 i 2  ustawy Prawo zamówień publicznych ( Dz. U</w:t>
      </w:r>
      <w:r w:rsidR="007F5E09" w:rsidRPr="002558A4">
        <w:rPr>
          <w:rFonts w:ascii="Arial" w:eastAsia="Arial" w:hAnsi="Arial"/>
          <w:bCs/>
          <w:kern w:val="0"/>
          <w:szCs w:val="24"/>
        </w:rPr>
        <w:t xml:space="preserve">. z </w:t>
      </w:r>
      <w:r w:rsidR="009F056D" w:rsidRPr="002558A4">
        <w:rPr>
          <w:rFonts w:ascii="Arial" w:eastAsia="Arial" w:hAnsi="Arial"/>
          <w:bCs/>
          <w:kern w:val="0"/>
          <w:szCs w:val="24"/>
        </w:rPr>
        <w:t xml:space="preserve"> 202</w:t>
      </w:r>
      <w:r w:rsidR="007577B5" w:rsidRPr="002558A4">
        <w:rPr>
          <w:rFonts w:ascii="Arial" w:eastAsia="Arial" w:hAnsi="Arial"/>
          <w:bCs/>
          <w:kern w:val="0"/>
          <w:szCs w:val="24"/>
        </w:rPr>
        <w:t>4</w:t>
      </w:r>
      <w:r w:rsidR="009F056D" w:rsidRPr="002558A4">
        <w:rPr>
          <w:rFonts w:ascii="Arial" w:eastAsia="Arial" w:hAnsi="Arial"/>
          <w:bCs/>
          <w:kern w:val="0"/>
          <w:szCs w:val="24"/>
        </w:rPr>
        <w:t xml:space="preserve"> </w:t>
      </w:r>
      <w:r w:rsidR="007F5E09" w:rsidRPr="002558A4">
        <w:rPr>
          <w:rFonts w:ascii="Arial" w:eastAsia="Arial" w:hAnsi="Arial"/>
          <w:bCs/>
          <w:kern w:val="0"/>
          <w:szCs w:val="24"/>
        </w:rPr>
        <w:t>poz.</w:t>
      </w:r>
      <w:r w:rsidR="009F056D" w:rsidRPr="002558A4">
        <w:rPr>
          <w:rFonts w:ascii="Arial" w:eastAsia="Arial" w:hAnsi="Arial"/>
          <w:bCs/>
          <w:kern w:val="0"/>
          <w:szCs w:val="24"/>
        </w:rPr>
        <w:t xml:space="preserve"> 1</w:t>
      </w:r>
      <w:r w:rsidR="007577B5" w:rsidRPr="002558A4">
        <w:rPr>
          <w:rFonts w:ascii="Arial" w:eastAsia="Arial" w:hAnsi="Arial"/>
          <w:bCs/>
          <w:kern w:val="0"/>
          <w:szCs w:val="24"/>
        </w:rPr>
        <w:t>320 t.j.)</w:t>
      </w:r>
      <w:r w:rsidR="009F056D" w:rsidRPr="002558A4">
        <w:rPr>
          <w:rFonts w:ascii="Arial" w:eastAsia="Arial" w:hAnsi="Arial"/>
          <w:bCs/>
          <w:kern w:val="0"/>
          <w:szCs w:val="24"/>
        </w:rPr>
        <w:t xml:space="preserve"> oraz w zakresie</w:t>
      </w:r>
      <w:r w:rsidR="00E54D51" w:rsidRPr="002558A4">
        <w:rPr>
          <w:rFonts w:ascii="Arial" w:eastAsia="Arial" w:hAnsi="Arial"/>
          <w:bCs/>
          <w:kern w:val="0"/>
          <w:szCs w:val="24"/>
        </w:rPr>
        <w:t>:</w:t>
      </w:r>
    </w:p>
    <w:p w14:paraId="56A0B8EE"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1) przedmiotu zamówienia</w:t>
      </w:r>
      <w:r w:rsidRPr="00066220">
        <w:rPr>
          <w:rFonts w:ascii="Arial" w:eastAsia="Arial" w:hAnsi="Arial"/>
          <w:bCs/>
          <w:kern w:val="0"/>
          <w:szCs w:val="24"/>
        </w:rPr>
        <w:t xml:space="preserve"> wraz ze skutkami wprowadzenia takiej zmiany, spowodowanych </w:t>
      </w:r>
    </w:p>
    <w:p w14:paraId="6EE3673D"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wejściem w życie nowych przepisów prawa lub zmian obowiązujących przepisów prawa, </w:t>
      </w:r>
    </w:p>
    <w:p w14:paraId="24FC74C4"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w tym także zmianę aktów prawa miejscowego związanych z przedmiotem umowy, </w:t>
      </w:r>
    </w:p>
    <w:p w14:paraId="0418425F"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w szczególności w zakresie sposobu i segregacji odpadów lub organizacji systemu odbioru odpadów na terenie Miasta Kostrzyn nad Odrą po dniu złożenia oferty, w takim przypadku możliwa jest zmiana każdego z postanowień umowy w celu dostosowania jego treści do stosownych przepisów,</w:t>
      </w:r>
    </w:p>
    <w:p w14:paraId="31B6EEB6"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2) w razie wydania aktów administracyjnych</w:t>
      </w:r>
      <w:r w:rsidRPr="00066220">
        <w:rPr>
          <w:rFonts w:ascii="Arial" w:eastAsia="Arial" w:hAnsi="Arial"/>
          <w:bCs/>
          <w:kern w:val="0"/>
          <w:szCs w:val="24"/>
        </w:rPr>
        <w:t xml:space="preserve"> (decyzji lub innych aktów organów administracji publicznej wiążących Zamawiającego), mających wpływ na zakres lub sposób wykonania umowy, w takim przypadku możliwa jest zmiana każdego z postanowień umowy w </w:t>
      </w:r>
      <w:r w:rsidRPr="00066220">
        <w:rPr>
          <w:rFonts w:ascii="Arial" w:eastAsia="Arial" w:hAnsi="Arial"/>
          <w:bCs/>
          <w:kern w:val="0"/>
          <w:szCs w:val="24"/>
        </w:rPr>
        <w:lastRenderedPageBreak/>
        <w:t xml:space="preserve">celu dostosowania jego treści do tych aktów, </w:t>
      </w:r>
    </w:p>
    <w:p w14:paraId="51F0786F" w14:textId="77777777" w:rsidR="00066220" w:rsidRPr="00066220" w:rsidRDefault="00066220" w:rsidP="00066220">
      <w:pPr>
        <w:pStyle w:val="Tekstpodstawowy31"/>
        <w:tabs>
          <w:tab w:val="left" w:pos="0"/>
        </w:tabs>
        <w:spacing w:line="0" w:lineRule="atLeast"/>
        <w:jc w:val="both"/>
        <w:rPr>
          <w:rFonts w:ascii="Arial" w:eastAsia="Arial" w:hAnsi="Arial"/>
          <w:b/>
          <w:kern w:val="0"/>
          <w:szCs w:val="24"/>
        </w:rPr>
      </w:pPr>
      <w:r w:rsidRPr="00066220">
        <w:rPr>
          <w:rFonts w:ascii="Arial" w:eastAsia="Arial" w:hAnsi="Arial"/>
          <w:b/>
          <w:kern w:val="0"/>
          <w:szCs w:val="24"/>
        </w:rPr>
        <w:t xml:space="preserve">3) wynagrodzenia, w przypadku: </w:t>
      </w:r>
    </w:p>
    <w:p w14:paraId="11491CA2"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a) zmiany ustawowych stawek podatku od towarów i usług (VAT) oraz podatku akcyzowego</w:t>
      </w:r>
      <w:r w:rsidRPr="00066220">
        <w:rPr>
          <w:rFonts w:ascii="Arial" w:eastAsia="Arial" w:hAnsi="Arial"/>
          <w:bCs/>
          <w:kern w:val="0"/>
          <w:szCs w:val="24"/>
        </w:rPr>
        <w:t>, jeżeli zmiany te będą miały wpływ na koszty wykonania zamówienia przez Wykonawcę. W takim przypadku wynagrodzenie należne Wykonawcy zostanie odpowiednio zmienione w stosunku wynikającym ze zmienionej stawki podatku od towarów i usług (VAT) oraz podatku akcyzowego. Zmiana wysokości wynagrodzenia należnego Wykonawcy będzie odnosić się wyłącznie do części przedmiotu umowy zrealizowanej po dniu wejścia w życie przepisów zmieniających stawkę podatkuod towarów i usług oraz podatku akcyzowego i wyłącznie do części przedmiotu umowy, do której zastosowanie znajdzie zmiana stawki podatku od towarów i usług oraz podatku akcyzowego. Wartość wynagrodzenia netto nie zmieni się, a wartość wynagrodzenia brutto zostanie wyliczona na podstawie nowych przepisów.</w:t>
      </w:r>
    </w:p>
    <w:p w14:paraId="3CDC3251"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b) zmiany wysokości minimalnego wynagrodzenia za pracę albo wysokości minimalnej stawki godzinowej</w:t>
      </w:r>
      <w:r w:rsidRPr="00066220">
        <w:rPr>
          <w:rFonts w:ascii="Arial" w:eastAsia="Arial" w:hAnsi="Arial"/>
          <w:bCs/>
          <w:kern w:val="0"/>
          <w:szCs w:val="24"/>
        </w:rPr>
        <w:t xml:space="preserve"> ustalonych na podstawie art.2ust.3-5 ustawy z dnia 10 października 2002 r. o minimalnym wynagrodzeniu za pracę, jeżeli zmiany te będą miały wpływ na koszty wykonania zamówienia przez Wykonawcę.</w:t>
      </w:r>
    </w:p>
    <w:p w14:paraId="6683217E"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W takim przypadku wynagrodzenie Wykonawcy  ulegnie zmianie o wartość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FA8D755"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c) zmiany zasad podlegania ubezpieczeniom społecznym lub ubezpieczeniu zdrowotnemu</w:t>
      </w:r>
      <w:r w:rsidRPr="00066220">
        <w:rPr>
          <w:rFonts w:ascii="Arial" w:eastAsia="Arial" w:hAnsi="Arial"/>
          <w:bCs/>
          <w:kern w:val="0"/>
          <w:szCs w:val="24"/>
        </w:rPr>
        <w:t xml:space="preserve"> lub wysokości stawki składki na ubezpieczenia społeczne lub zdrowotne, jeżeli zmiany te będą miały wpływ na koszty wykonania zamówienia przez Wykonawcę. W takim przypadku wynagrodzenie Wykonawcy ulegnie zmianie o wartość wzrostu całkowitego kosztu Wykonawcy, jaki będzie on zobowiązany dodatkowo  ponieść w celu uwzględnienia tej zmiany, przy zachowaniu dotychczasowej kwoty netto wynagrodzenia osób bezpośrednio wykonujących zamówienia na rzecz Zamawiającego,</w:t>
      </w:r>
    </w:p>
    <w:p w14:paraId="1B59BBB0" w14:textId="77777777" w:rsid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d) ustawowej zmiany zasad gromadzenia i wysokości wpłat do pracowniczych planów kapitałowych,</w:t>
      </w:r>
      <w:r w:rsidRPr="00066220">
        <w:rPr>
          <w:rFonts w:ascii="Arial" w:eastAsia="Arial" w:hAnsi="Arial"/>
          <w:bCs/>
          <w:kern w:val="0"/>
          <w:szCs w:val="24"/>
        </w:rPr>
        <w:t xml:space="preserve"> o których mowa w ustawie z dnia 4 października 2018 r. o pracowniczych planach kapitałowych (Dz.U. z 2024 r. poz. 427 t.j.),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(Dz.U. z 2024 r. poz. 427 t.j.)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76124237" w14:textId="0573FBCF" w:rsidR="00DD66F2" w:rsidRPr="006439A9" w:rsidRDefault="00DD66F2" w:rsidP="00DD66F2">
      <w:pPr>
        <w:pStyle w:val="Tekstpodstawowy31"/>
        <w:tabs>
          <w:tab w:val="left" w:pos="0"/>
        </w:tabs>
        <w:spacing w:line="0" w:lineRule="atLeast"/>
        <w:jc w:val="both"/>
        <w:rPr>
          <w:rFonts w:ascii="Arial" w:eastAsia="Arial" w:hAnsi="Arial"/>
          <w:bCs/>
          <w:kern w:val="0"/>
          <w:szCs w:val="24"/>
        </w:rPr>
      </w:pPr>
      <w:r w:rsidRPr="006439A9">
        <w:rPr>
          <w:rFonts w:ascii="Arial" w:eastAsia="Arial" w:hAnsi="Arial"/>
          <w:b/>
          <w:kern w:val="0"/>
          <w:szCs w:val="24"/>
        </w:rPr>
        <w:t>e)  zmiany ceny materiałów i kosztów związanych z realizacją zamówienia</w:t>
      </w:r>
      <w:r w:rsidRPr="006439A9">
        <w:rPr>
          <w:rFonts w:ascii="Arial" w:eastAsia="Arial" w:hAnsi="Arial"/>
          <w:bCs/>
          <w:kern w:val="0"/>
          <w:szCs w:val="24"/>
        </w:rPr>
        <w:t xml:space="preserve"> (art. 439 ust.1 ustawy PZP)</w:t>
      </w:r>
    </w:p>
    <w:p w14:paraId="251A36F1" w14:textId="77777777" w:rsidR="00DD66F2" w:rsidRDefault="00DD66F2" w:rsidP="00DD66F2">
      <w:pPr>
        <w:pStyle w:val="Tekstpodstawowy31"/>
        <w:tabs>
          <w:tab w:val="left" w:pos="0"/>
        </w:tabs>
        <w:spacing w:line="0" w:lineRule="atLeast"/>
        <w:jc w:val="both"/>
        <w:rPr>
          <w:rFonts w:ascii="Arial" w:eastAsia="Arial" w:hAnsi="Arial"/>
          <w:bCs/>
          <w:kern w:val="0"/>
          <w:szCs w:val="24"/>
        </w:rPr>
      </w:pPr>
      <w:r w:rsidRPr="006439A9">
        <w:rPr>
          <w:rFonts w:ascii="Arial" w:eastAsia="Arial" w:hAnsi="Arial"/>
          <w:bCs/>
          <w:kern w:val="0"/>
          <w:szCs w:val="24"/>
        </w:rPr>
        <w:t>- na zasadach i w sposób określony w Projektowanych postanowieniach umowy, jeżeli zmiany te będą miały wpływ na koszty wykonania Umowy przez Wykonawcę.</w:t>
      </w:r>
    </w:p>
    <w:p w14:paraId="058C652E" w14:textId="77777777" w:rsidR="00DD66F2" w:rsidRPr="00066220" w:rsidRDefault="00DD66F2" w:rsidP="00066220">
      <w:pPr>
        <w:pStyle w:val="Tekstpodstawowy31"/>
        <w:tabs>
          <w:tab w:val="left" w:pos="0"/>
        </w:tabs>
        <w:spacing w:line="0" w:lineRule="atLeast"/>
        <w:jc w:val="both"/>
        <w:rPr>
          <w:rFonts w:ascii="Arial" w:eastAsia="Arial" w:hAnsi="Arial"/>
          <w:bCs/>
          <w:kern w:val="0"/>
          <w:szCs w:val="24"/>
        </w:rPr>
      </w:pPr>
    </w:p>
    <w:p w14:paraId="0252F1CE" w14:textId="248C8B76" w:rsidR="00066220" w:rsidRDefault="00DD66F2" w:rsidP="00066220">
      <w:pPr>
        <w:pStyle w:val="Tekstpodstawowy31"/>
        <w:tabs>
          <w:tab w:val="left" w:pos="0"/>
        </w:tabs>
        <w:spacing w:line="0" w:lineRule="atLeast"/>
        <w:jc w:val="both"/>
        <w:rPr>
          <w:rFonts w:ascii="Arial" w:eastAsia="Arial" w:hAnsi="Arial"/>
          <w:bCs/>
          <w:kern w:val="0"/>
          <w:szCs w:val="24"/>
        </w:rPr>
      </w:pPr>
      <w:r>
        <w:rPr>
          <w:rFonts w:ascii="Arial" w:eastAsia="Arial" w:hAnsi="Arial"/>
          <w:b/>
          <w:kern w:val="0"/>
          <w:szCs w:val="24"/>
        </w:rPr>
        <w:t>f</w:t>
      </w:r>
      <w:r w:rsidR="00066220" w:rsidRPr="00066220">
        <w:rPr>
          <w:rFonts w:ascii="Arial" w:eastAsia="Arial" w:hAnsi="Arial"/>
          <w:b/>
          <w:kern w:val="0"/>
          <w:szCs w:val="24"/>
        </w:rPr>
        <w:t>) ograniczenia na wniosek Zamawiającego realizacji części przedmiotu umowy i związanej</w:t>
      </w:r>
      <w:r w:rsidR="00066220">
        <w:rPr>
          <w:rFonts w:ascii="Arial" w:eastAsia="Arial" w:hAnsi="Arial"/>
          <w:b/>
          <w:kern w:val="0"/>
          <w:szCs w:val="24"/>
        </w:rPr>
        <w:t xml:space="preserve"> </w:t>
      </w:r>
      <w:r w:rsidR="00066220" w:rsidRPr="00066220">
        <w:rPr>
          <w:rFonts w:ascii="Arial" w:eastAsia="Arial" w:hAnsi="Arial"/>
          <w:b/>
          <w:kern w:val="0"/>
          <w:szCs w:val="24"/>
        </w:rPr>
        <w:t>z tym zmiany wynagrodzenia,</w:t>
      </w:r>
      <w:r w:rsidR="00066220" w:rsidRPr="00066220">
        <w:rPr>
          <w:rFonts w:ascii="Arial" w:eastAsia="Arial" w:hAnsi="Arial"/>
          <w:bCs/>
          <w:kern w:val="0"/>
          <w:szCs w:val="24"/>
        </w:rPr>
        <w:t xml:space="preserve"> pod warunkiem wystąpienia obiektywnych okoliczności, których Zamawiający nie mógł przewidzieć na etapie przygotowania postępowania, a które powodują, że wykonanie przedmiotu umowy bez ograniczenia jego zakresu powodowałoby dla Zamawiającego niekorzystne skutki z uwagi na zamierzony cel realizacji przedmiotu umowy i związane z tym racjonalne wydatkowanie środków publicznych. </w:t>
      </w:r>
      <w:r w:rsidR="00066220" w:rsidRPr="00066220">
        <w:rPr>
          <w:rFonts w:ascii="Arial" w:eastAsia="Arial" w:hAnsi="Arial"/>
          <w:bCs/>
          <w:kern w:val="0"/>
          <w:szCs w:val="24"/>
        </w:rPr>
        <w:lastRenderedPageBreak/>
        <w:t>Ograniczenie przez Zamawiającego zakresu zamówienia i związane z tym zmniejszenie wynagrodzenia Wykonawcy  nie może być wyższe niż 20 % wynagrodzenia brutto wynikającego z oferty Wykonawcy.</w:t>
      </w:r>
    </w:p>
    <w:p w14:paraId="43131F29" w14:textId="77777777" w:rsidR="00066220" w:rsidRPr="00066220" w:rsidRDefault="00066220" w:rsidP="00066220">
      <w:pPr>
        <w:pStyle w:val="Tekstpodstawowy31"/>
        <w:tabs>
          <w:tab w:val="left" w:pos="0"/>
        </w:tabs>
        <w:spacing w:line="0" w:lineRule="atLeast"/>
        <w:jc w:val="both"/>
        <w:rPr>
          <w:rFonts w:ascii="Arial" w:eastAsia="Arial" w:hAnsi="Arial"/>
          <w:b/>
          <w:kern w:val="0"/>
          <w:szCs w:val="24"/>
        </w:rPr>
      </w:pPr>
      <w:r w:rsidRPr="00066220">
        <w:rPr>
          <w:rFonts w:ascii="Arial" w:eastAsia="Arial" w:hAnsi="Arial"/>
          <w:b/>
          <w:kern w:val="0"/>
          <w:szCs w:val="24"/>
        </w:rPr>
        <w:t>4) terminu, w przypadku:</w:t>
      </w:r>
    </w:p>
    <w:p w14:paraId="4F9F51FF" w14:textId="77777777" w:rsidR="00066220" w:rsidRPr="006439A9" w:rsidRDefault="00066220" w:rsidP="00066220">
      <w:pPr>
        <w:pStyle w:val="Tekstpodstawowy31"/>
        <w:tabs>
          <w:tab w:val="left" w:pos="0"/>
        </w:tabs>
        <w:spacing w:line="0" w:lineRule="atLeast"/>
        <w:jc w:val="both"/>
        <w:rPr>
          <w:rFonts w:ascii="Arial" w:eastAsia="Arial" w:hAnsi="Arial"/>
          <w:bCs/>
          <w:kern w:val="0"/>
          <w:szCs w:val="24"/>
        </w:rPr>
      </w:pPr>
      <w:r w:rsidRPr="006439A9">
        <w:rPr>
          <w:rFonts w:ascii="Arial" w:eastAsia="Arial" w:hAnsi="Arial"/>
          <w:bCs/>
          <w:kern w:val="0"/>
          <w:szCs w:val="24"/>
        </w:rPr>
        <w:t>a) zmiany terminu rozpoczęcia wykonywania przedmiotu umowy, wynikającej z przyczyn leżących po stronie Zamawiającego, dotyczącej terminu podpisania umowy, uniemożliwiającego rozpoczęcie realizacji przedmiotu umowy z dniem podpisania umowy,</w:t>
      </w:r>
    </w:p>
    <w:p w14:paraId="2E1975E9"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b) zmiany w zakresie terminu wykonania przedmiotu umowy lub jej części, w sytuacji gdy zmiana spowodowana jest okolicznościami leżącymi wyłącznie po stronie Zamawiającego lub okolicznościami niezależnymi od Zamawiającego, jak i od Wykonawcy, na skutek których koniecznym jest przedłużenie terminu wykonania przedmiotu umowy, w szczególności  </w:t>
      </w:r>
    </w:p>
    <w:p w14:paraId="21CD300E"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siły wyższej, np.: wystąpienia zdarzenia losowego wywołanego przez czynniki zewnętrzne, którego nie można było przewidzieć z pewnością, w szczególności zagrażającego bezpośrednio życiu lub zdrowiu ludzi lub grożącego powstaniem szkody w znacznych rozmiarach, działania osób trzecich uniemożliwiające wykonywanie prac, które to działania nie są konsekwencją winy którejkolwiek ze stron np. pożar, powódź, inne klęski żywiołowe, promieniowanie lub skażenie, zamieszki, strajki, ataki terrorystyczne, działania wojenne, oraz sytuacji przedłużenia obowiązywania lub konieczności wprowadzenia rozwiązań związanych z przeciwdziałaniem i zwalczaniem chorób zakaźnych oraz wywołanych nimi sytuacji kryzysowych, niezależnych od Wykonawcy, a mających istotny wpływ na wydłużenie okresu realizacji umowy, których wystąpienie zostało zaakceptowane przez Zamawiającego - stwierdzenie wpływu w/w okoliczności na termin realizacji przedmiotu umowy nastąpi na podstawie dowodów przedłożonych przez Wykonawcę, potwierdzających wpływ w/w okoliczności na należyte wykonanie przedmiotu umowy, w tym termin jej realizacji.</w:t>
      </w:r>
    </w:p>
    <w:p w14:paraId="57B95CB4"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5)zmiany podwykonawcy</w:t>
      </w:r>
      <w:r w:rsidRPr="00066220">
        <w:rPr>
          <w:rFonts w:ascii="Arial" w:eastAsia="Arial" w:hAnsi="Arial"/>
          <w:bCs/>
          <w:kern w:val="0"/>
          <w:szCs w:val="24"/>
        </w:rPr>
        <w:t xml:space="preserve"> określonego w ofercie lub wprowadzeniu nowych części przedmiotu umowy, które będą realizowane przy udziale podwykonawcy. Jeżeli zmiana albo rezygnacja z podwykonawcy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Każdy podwykonawca nie może podlegać wykluczeniu na podstawie art.108 ust.1 oraz 109 ust.1 pkt 4 Ustawy Pzp. Wykonawca który zamierza powierzyć wykonanie części zamówienia podwykonawcom, w celu wykazania braku istnienia wobec nich podstaw wykluczenia z udziału w postępowaniu, składa Zamawiającemu oświadczenie potwierdzające brak podstaw wykluczenia na podstawie art.108 ust.1 oraz 109 ust.1 pkt 4 Ustawy Pzp wobec tego podwykonawcy. Zamawiający zastrzega sobie prawo do żądania od Wykonawcy przedłożenia dokumentów potwierdzających brak podstaw wykluczenia wobec tego podwykonawcy.</w:t>
      </w:r>
    </w:p>
    <w:p w14:paraId="7D265A80"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Jeżeli Zamawiający stwierdzi, że wobec danego podwykonawcy zachodzą podstawy wykluczenia, Wykonawca obowiązany jest zastąpić tego podwykonawcę lub zrezygnować z powierzenia wykonania części zamówienia podwykonawcy.</w:t>
      </w:r>
    </w:p>
    <w:p w14:paraId="436ADD08"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6) wprowadzenia zmian o charakterze informacyjnym</w:t>
      </w:r>
      <w:r w:rsidRPr="00066220">
        <w:rPr>
          <w:rFonts w:ascii="Arial" w:eastAsia="Arial" w:hAnsi="Arial"/>
          <w:bCs/>
          <w:kern w:val="0"/>
          <w:szCs w:val="24"/>
        </w:rPr>
        <w:t xml:space="preserve">  niezbędnym dla sprawnej realizacji umowy, w szczególności zmian dotyczących zmiany danych wykonawcy, nazwy, nr rachunku bankowego stron, zmiany osób upoważnionych do kontaktów, adresu siedziby</w:t>
      </w:r>
    </w:p>
    <w:p w14:paraId="75AE518C"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wraz z numerami telefonu etc. </w:t>
      </w:r>
    </w:p>
    <w:p w14:paraId="3B7B594D"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 xml:space="preserve">7) sytuacji, których nie można było przewidzieć </w:t>
      </w:r>
      <w:r w:rsidRPr="00066220">
        <w:rPr>
          <w:rFonts w:ascii="Arial" w:eastAsia="Arial" w:hAnsi="Arial"/>
          <w:bCs/>
          <w:kern w:val="0"/>
          <w:szCs w:val="24"/>
        </w:rPr>
        <w:t>w chwili zawarcia niniejszej umowy</w:t>
      </w:r>
    </w:p>
    <w:p w14:paraId="061DB91E"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i mających charakter zmian nieistotnych tj. nieodnoszących się do warunków, które gdyby zostały ujęte w ramach pierwotnej procedury udzielania zamówienia, umożliwiłyby dopuszczenie innej oferty niż ta, która została pierwotnie dopuszczona,</w:t>
      </w:r>
    </w:p>
    <w:p w14:paraId="3D5354B8"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
          <w:kern w:val="0"/>
          <w:szCs w:val="24"/>
        </w:rPr>
        <w:t>8) zaistnienia omyłki</w:t>
      </w:r>
      <w:r w:rsidRPr="00066220">
        <w:rPr>
          <w:rFonts w:ascii="Arial" w:eastAsia="Arial" w:hAnsi="Arial"/>
          <w:bCs/>
          <w:kern w:val="0"/>
          <w:szCs w:val="24"/>
        </w:rPr>
        <w:t xml:space="preserve"> pisarskiej lub rachunkowej,</w:t>
      </w:r>
    </w:p>
    <w:p w14:paraId="40E5DFC0"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DD66F2">
        <w:rPr>
          <w:rFonts w:ascii="Arial" w:eastAsia="Arial" w:hAnsi="Arial"/>
          <w:b/>
          <w:kern w:val="0"/>
          <w:szCs w:val="24"/>
        </w:rPr>
        <w:t>9) innych zmian</w:t>
      </w:r>
      <w:r w:rsidRPr="00066220">
        <w:rPr>
          <w:rFonts w:ascii="Arial" w:eastAsia="Arial" w:hAnsi="Arial"/>
          <w:bCs/>
          <w:kern w:val="0"/>
          <w:szCs w:val="24"/>
        </w:rPr>
        <w:t>, określonych w art.455  ustawy z dnia 11 września 2019 r. Prawo zamówień publicznych (Dz.U. z 2024 r. poz. 1320 ze zm.).</w:t>
      </w:r>
    </w:p>
    <w:p w14:paraId="4DC59879" w14:textId="77777777" w:rsidR="00066220" w:rsidRP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 xml:space="preserve">3. Wszelkie zmiany i uzupełnienia treści umowy wymagają formy pisemnej pod rygorem </w:t>
      </w:r>
      <w:r w:rsidRPr="00066220">
        <w:rPr>
          <w:rFonts w:ascii="Arial" w:eastAsia="Arial" w:hAnsi="Arial"/>
          <w:bCs/>
          <w:kern w:val="0"/>
          <w:szCs w:val="24"/>
        </w:rPr>
        <w:lastRenderedPageBreak/>
        <w:t>nieważności.</w:t>
      </w:r>
    </w:p>
    <w:p w14:paraId="07F8F8F7" w14:textId="30773DFD" w:rsidR="00066220" w:rsidRDefault="00066220" w:rsidP="00066220">
      <w:pPr>
        <w:pStyle w:val="Tekstpodstawowy31"/>
        <w:tabs>
          <w:tab w:val="left" w:pos="0"/>
        </w:tabs>
        <w:spacing w:line="0" w:lineRule="atLeast"/>
        <w:jc w:val="both"/>
        <w:rPr>
          <w:rFonts w:ascii="Arial" w:eastAsia="Arial" w:hAnsi="Arial"/>
          <w:bCs/>
          <w:kern w:val="0"/>
          <w:szCs w:val="24"/>
        </w:rPr>
      </w:pPr>
      <w:r w:rsidRPr="00066220">
        <w:rPr>
          <w:rFonts w:ascii="Arial" w:eastAsia="Arial" w:hAnsi="Arial"/>
          <w:bCs/>
          <w:kern w:val="0"/>
          <w:szCs w:val="24"/>
        </w:rPr>
        <w:t>4. Podstawą wprowadzenia zmiany jest pisemne wystąpienie Strony, która jest inicjatorem jej wprowadzenia.</w:t>
      </w:r>
    </w:p>
    <w:p w14:paraId="318452B8" w14:textId="77777777" w:rsidR="007473F8" w:rsidRDefault="007473F8" w:rsidP="000A2F42">
      <w:pPr>
        <w:pStyle w:val="Tekstpodstawowy31"/>
        <w:tabs>
          <w:tab w:val="left" w:pos="0"/>
        </w:tabs>
        <w:spacing w:line="0" w:lineRule="atLeast"/>
        <w:jc w:val="both"/>
        <w:rPr>
          <w:rFonts w:ascii="Arial" w:eastAsia="Arial" w:hAnsi="Arial"/>
          <w:bCs/>
          <w:kern w:val="0"/>
          <w:szCs w:val="24"/>
        </w:rPr>
      </w:pPr>
      <w:bookmarkStart w:id="24" w:name="_Hlk186529116"/>
    </w:p>
    <w:p w14:paraId="343C1810" w14:textId="77777777" w:rsidR="007473F8" w:rsidRDefault="007473F8" w:rsidP="000A2F42">
      <w:pPr>
        <w:pStyle w:val="Tekstpodstawowy31"/>
        <w:tabs>
          <w:tab w:val="left" w:pos="0"/>
        </w:tabs>
        <w:spacing w:line="0" w:lineRule="atLeast"/>
        <w:jc w:val="both"/>
        <w:rPr>
          <w:rFonts w:ascii="Arial" w:eastAsia="Arial" w:hAnsi="Arial"/>
          <w:bCs/>
          <w:kern w:val="0"/>
          <w:szCs w:val="24"/>
        </w:rPr>
      </w:pPr>
    </w:p>
    <w:bookmarkEnd w:id="24"/>
    <w:p w14:paraId="048F5657" w14:textId="77777777" w:rsidR="00F521C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F0D39">
        <w:rPr>
          <w:rFonts w:ascii="Arial" w:eastAsia="Arial" w:hAnsi="Arial"/>
          <w:b/>
          <w:sz w:val="22"/>
        </w:rPr>
        <w:t>IX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Pouczenie o środkach ochrony prawnej.</w:t>
      </w:r>
    </w:p>
    <w:p w14:paraId="09EFFAB6" w14:textId="77777777" w:rsidR="001F0D39" w:rsidRDefault="001F0D39" w:rsidP="00F521CB">
      <w:pPr>
        <w:tabs>
          <w:tab w:val="left" w:pos="0"/>
        </w:tabs>
        <w:spacing w:line="0" w:lineRule="atLeast"/>
        <w:jc w:val="both"/>
        <w:rPr>
          <w:rFonts w:ascii="Arial" w:eastAsia="Arial" w:hAnsi="Arial"/>
          <w:sz w:val="22"/>
        </w:rPr>
      </w:pPr>
    </w:p>
    <w:p w14:paraId="5671C6F2"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w:t>
      </w:r>
      <w:r w:rsidRPr="001F0D39">
        <w:rPr>
          <w:rFonts w:ascii="Arial" w:eastAsia="Arial" w:hAnsi="Arial"/>
          <w:sz w:val="22"/>
        </w:rPr>
        <w:tab/>
        <w:t>Środki ochrony prawnej określone w</w:t>
      </w:r>
      <w:r w:rsidR="00B55C52">
        <w:rPr>
          <w:rFonts w:ascii="Arial" w:eastAsia="Arial" w:hAnsi="Arial"/>
          <w:sz w:val="22"/>
        </w:rPr>
        <w:t xml:space="preserve"> niniejszym dziale przysługują W</w:t>
      </w:r>
      <w:r w:rsidRPr="001F0D39">
        <w:rPr>
          <w:rFonts w:ascii="Arial" w:eastAsia="Arial" w:hAnsi="Arial"/>
          <w:sz w:val="22"/>
        </w:rPr>
        <w:t xml:space="preserve">ykonawcy, uczestnikowi konkursu oraz innemu podmiotowi, jeżeli ma lub miał interes w uzyskaniu zamówienia lub nagrody w konkursie oraz poniósł lub może ponieść szkodę w wyniku naruszenia przez </w:t>
      </w:r>
      <w:r w:rsidR="00372A6C">
        <w:rPr>
          <w:rFonts w:ascii="Arial" w:eastAsia="Arial" w:hAnsi="Arial"/>
          <w:sz w:val="22"/>
        </w:rPr>
        <w:t>Z</w:t>
      </w:r>
      <w:r w:rsidRPr="001F0D39">
        <w:rPr>
          <w:rFonts w:ascii="Arial" w:eastAsia="Arial" w:hAnsi="Arial"/>
          <w:sz w:val="22"/>
        </w:rPr>
        <w:t xml:space="preserve">amawiającego przepisów ustawy PZP </w:t>
      </w:r>
    </w:p>
    <w:p w14:paraId="65EA1FE8"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w:t>
      </w:r>
      <w:r w:rsidRPr="001F0D39">
        <w:rPr>
          <w:rFonts w:ascii="Arial" w:eastAsia="Arial" w:hAnsi="Arial"/>
          <w:sz w:val="22"/>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D6F9FF"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3.</w:t>
      </w:r>
      <w:r w:rsidRPr="001F0D39">
        <w:rPr>
          <w:rFonts w:ascii="Arial" w:eastAsia="Arial" w:hAnsi="Arial"/>
          <w:sz w:val="22"/>
        </w:rPr>
        <w:tab/>
        <w:t>Odwołanie przysługuje na:</w:t>
      </w:r>
    </w:p>
    <w:p w14:paraId="0F418900"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w:t>
      </w:r>
      <w:r w:rsidRPr="001F0D39">
        <w:rPr>
          <w:rFonts w:ascii="Arial" w:eastAsia="Arial" w:hAnsi="Arial"/>
          <w:sz w:val="22"/>
        </w:rPr>
        <w:tab/>
        <w:t xml:space="preserve">niezgodną z przepisami ustawy czynność Zamawiającego, podjętą w postępowaniu </w:t>
      </w:r>
      <w:r w:rsidR="00372A6C">
        <w:rPr>
          <w:rFonts w:ascii="Arial" w:eastAsia="Arial" w:hAnsi="Arial"/>
          <w:sz w:val="22"/>
        </w:rPr>
        <w:br/>
      </w:r>
      <w:r w:rsidRPr="001F0D39">
        <w:rPr>
          <w:rFonts w:ascii="Arial" w:eastAsia="Arial" w:hAnsi="Arial"/>
          <w:sz w:val="22"/>
        </w:rPr>
        <w:t>o udzielenie zamówienia, w tym na projektowane postanowienie umowy;</w:t>
      </w:r>
    </w:p>
    <w:p w14:paraId="603184EA"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w:t>
      </w:r>
      <w:r w:rsidRPr="001F0D39">
        <w:rPr>
          <w:rFonts w:ascii="Arial" w:eastAsia="Arial" w:hAnsi="Arial"/>
          <w:sz w:val="22"/>
        </w:rPr>
        <w:tab/>
        <w:t>zaniechanie czynności w postępowaniu o u</w:t>
      </w:r>
      <w:r w:rsidR="00B55C52">
        <w:rPr>
          <w:rFonts w:ascii="Arial" w:eastAsia="Arial" w:hAnsi="Arial"/>
          <w:sz w:val="22"/>
        </w:rPr>
        <w:t>dzielenie zamówienia do której Z</w:t>
      </w:r>
      <w:r w:rsidRPr="001F0D39">
        <w:rPr>
          <w:rFonts w:ascii="Arial" w:eastAsia="Arial" w:hAnsi="Arial"/>
          <w:sz w:val="22"/>
        </w:rPr>
        <w:t>amawiający był obowiązany na podstawie ustawy;</w:t>
      </w:r>
    </w:p>
    <w:p w14:paraId="66C4DC86"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4.</w:t>
      </w:r>
      <w:r w:rsidRPr="001F0D39">
        <w:rPr>
          <w:rFonts w:ascii="Arial" w:eastAsia="Arial" w:hAnsi="Arial"/>
          <w:sz w:val="22"/>
        </w:rPr>
        <w:tab/>
        <w:t>Odwołanie wnosi się do Prezesa Izby. Odwołuj</w:t>
      </w:r>
      <w:r w:rsidR="00B55C52">
        <w:rPr>
          <w:rFonts w:ascii="Arial" w:eastAsia="Arial" w:hAnsi="Arial"/>
          <w:sz w:val="22"/>
        </w:rPr>
        <w:t>ący przekazuje kopię odwołania Z</w:t>
      </w:r>
      <w:r w:rsidRPr="001F0D39">
        <w:rPr>
          <w:rFonts w:ascii="Arial" w:eastAsia="Arial" w:hAnsi="Arial"/>
          <w:sz w:val="22"/>
        </w:rPr>
        <w:t>amawiającemu przed upływem terminu do wniesienia odwołania w taki sposób, aby mógł on zapoznać się z jego treścią przed upływem tego terminu.</w:t>
      </w:r>
    </w:p>
    <w:p w14:paraId="294CE084"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5.</w:t>
      </w:r>
      <w:r w:rsidRPr="001F0D39">
        <w:rPr>
          <w:rFonts w:ascii="Arial" w:eastAsia="Arial" w:hAnsi="Arial"/>
          <w:sz w:val="22"/>
        </w:rPr>
        <w:tab/>
        <w:t xml:space="preserve">Odwołanie wobec treści ogłoszenia lub </w:t>
      </w:r>
      <w:r w:rsidR="00B55C52">
        <w:rPr>
          <w:rFonts w:ascii="Arial" w:eastAsia="Arial" w:hAnsi="Arial"/>
          <w:sz w:val="22"/>
        </w:rPr>
        <w:t xml:space="preserve">wobec treści dokumentów zamówienia </w:t>
      </w:r>
      <w:r w:rsidR="00DB3674">
        <w:rPr>
          <w:rFonts w:ascii="Arial" w:eastAsia="Arial" w:hAnsi="Arial"/>
          <w:sz w:val="22"/>
        </w:rPr>
        <w:t xml:space="preserve">wnosi się w terminie 10 </w:t>
      </w:r>
      <w:r w:rsidRPr="001F0D39">
        <w:rPr>
          <w:rFonts w:ascii="Arial" w:eastAsia="Arial" w:hAnsi="Arial"/>
          <w:sz w:val="22"/>
        </w:rPr>
        <w:t>dni od dnia</w:t>
      </w:r>
      <w:r w:rsidR="00DB3674">
        <w:rPr>
          <w:rFonts w:ascii="Arial" w:eastAsia="Arial" w:hAnsi="Arial"/>
          <w:sz w:val="22"/>
        </w:rPr>
        <w:t xml:space="preserve"> publikacji ogłoszenia w Dzienniku Urzędowym Unii Europejskiej </w:t>
      </w:r>
      <w:r w:rsidRPr="001F0D39">
        <w:rPr>
          <w:rFonts w:ascii="Arial" w:eastAsia="Arial" w:hAnsi="Arial"/>
          <w:sz w:val="22"/>
        </w:rPr>
        <w:t xml:space="preserve"> </w:t>
      </w:r>
      <w:r w:rsidR="00DB3674">
        <w:rPr>
          <w:rFonts w:ascii="Arial" w:eastAsia="Arial" w:hAnsi="Arial"/>
          <w:sz w:val="22"/>
        </w:rPr>
        <w:t xml:space="preserve">lub </w:t>
      </w:r>
      <w:r w:rsidRPr="001F0D39">
        <w:rPr>
          <w:rFonts w:ascii="Arial" w:eastAsia="Arial" w:hAnsi="Arial"/>
          <w:sz w:val="22"/>
        </w:rPr>
        <w:t xml:space="preserve">zamieszczenia </w:t>
      </w:r>
      <w:r w:rsidR="00B55C52">
        <w:rPr>
          <w:rFonts w:ascii="Arial" w:eastAsia="Arial" w:hAnsi="Arial"/>
          <w:sz w:val="22"/>
        </w:rPr>
        <w:t xml:space="preserve">dokumentów zamówienia </w:t>
      </w:r>
      <w:r w:rsidRPr="001F0D39">
        <w:rPr>
          <w:rFonts w:ascii="Arial" w:eastAsia="Arial" w:hAnsi="Arial"/>
          <w:sz w:val="22"/>
        </w:rPr>
        <w:t>na stronie internetowej.</w:t>
      </w:r>
    </w:p>
    <w:p w14:paraId="054DE7A5"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6.</w:t>
      </w:r>
      <w:r w:rsidRPr="001F0D39">
        <w:rPr>
          <w:rFonts w:ascii="Arial" w:eastAsia="Arial" w:hAnsi="Arial"/>
          <w:sz w:val="22"/>
        </w:rPr>
        <w:tab/>
        <w:t>Odwołanie wnosi się w terminie:</w:t>
      </w:r>
    </w:p>
    <w:p w14:paraId="18BC678E" w14:textId="77777777" w:rsidR="001F0D39" w:rsidRPr="001F0D39" w:rsidRDefault="00DB3674" w:rsidP="001F0D39">
      <w:pPr>
        <w:tabs>
          <w:tab w:val="left" w:pos="0"/>
        </w:tabs>
        <w:spacing w:line="0" w:lineRule="atLeast"/>
        <w:jc w:val="both"/>
        <w:rPr>
          <w:rFonts w:ascii="Arial" w:eastAsia="Arial" w:hAnsi="Arial"/>
          <w:sz w:val="22"/>
        </w:rPr>
      </w:pPr>
      <w:r>
        <w:rPr>
          <w:rFonts w:ascii="Arial" w:eastAsia="Arial" w:hAnsi="Arial"/>
          <w:sz w:val="22"/>
        </w:rPr>
        <w:t>1)</w:t>
      </w:r>
      <w:r>
        <w:rPr>
          <w:rFonts w:ascii="Arial" w:eastAsia="Arial" w:hAnsi="Arial"/>
          <w:sz w:val="22"/>
        </w:rPr>
        <w:tab/>
        <w:t>10</w:t>
      </w:r>
      <w:r w:rsidR="001F0D39" w:rsidRPr="001F0D39">
        <w:rPr>
          <w:rFonts w:ascii="Arial" w:eastAsia="Arial" w:hAnsi="Arial"/>
          <w:sz w:val="22"/>
        </w:rPr>
        <w:t xml:space="preserve"> dni od dnia prze</w:t>
      </w:r>
      <w:r w:rsidR="00B55C52">
        <w:rPr>
          <w:rFonts w:ascii="Arial" w:eastAsia="Arial" w:hAnsi="Arial"/>
          <w:sz w:val="22"/>
        </w:rPr>
        <w:t>kazania informacji o czynności Z</w:t>
      </w:r>
      <w:r w:rsidR="001F0D39" w:rsidRPr="001F0D39">
        <w:rPr>
          <w:rFonts w:ascii="Arial" w:eastAsia="Arial" w:hAnsi="Arial"/>
          <w:sz w:val="22"/>
        </w:rPr>
        <w:t>amawiającego stanowiącej podstawę jego wniesienia, jeżeli informacja została przekazana przy użyciu środków komunikacji elektronicznej,</w:t>
      </w:r>
    </w:p>
    <w:p w14:paraId="0EDD786C" w14:textId="77777777" w:rsidR="001F0D39" w:rsidRPr="001F0D39" w:rsidRDefault="00DB3674" w:rsidP="001F0D39">
      <w:pPr>
        <w:tabs>
          <w:tab w:val="left" w:pos="0"/>
        </w:tabs>
        <w:spacing w:line="0" w:lineRule="atLeast"/>
        <w:jc w:val="both"/>
        <w:rPr>
          <w:rFonts w:ascii="Arial" w:eastAsia="Arial" w:hAnsi="Arial"/>
          <w:sz w:val="22"/>
        </w:rPr>
      </w:pPr>
      <w:r>
        <w:rPr>
          <w:rFonts w:ascii="Arial" w:eastAsia="Arial" w:hAnsi="Arial"/>
          <w:sz w:val="22"/>
        </w:rPr>
        <w:t>2)</w:t>
      </w:r>
      <w:r>
        <w:rPr>
          <w:rFonts w:ascii="Arial" w:eastAsia="Arial" w:hAnsi="Arial"/>
          <w:sz w:val="22"/>
        </w:rPr>
        <w:tab/>
        <w:t>15</w:t>
      </w:r>
      <w:r w:rsidR="001F0D39" w:rsidRPr="001F0D39">
        <w:rPr>
          <w:rFonts w:ascii="Arial" w:eastAsia="Arial" w:hAnsi="Arial"/>
          <w:sz w:val="22"/>
        </w:rPr>
        <w:t xml:space="preserve"> dni od dnia prze</w:t>
      </w:r>
      <w:r w:rsidR="00B55C52">
        <w:rPr>
          <w:rFonts w:ascii="Arial" w:eastAsia="Arial" w:hAnsi="Arial"/>
          <w:sz w:val="22"/>
        </w:rPr>
        <w:t>kazania informacji o czynności Z</w:t>
      </w:r>
      <w:r w:rsidR="001F0D39" w:rsidRPr="001F0D39">
        <w:rPr>
          <w:rFonts w:ascii="Arial" w:eastAsia="Arial" w:hAnsi="Arial"/>
          <w:sz w:val="22"/>
        </w:rPr>
        <w:t>amawiającego stanowiącej podstawę jego wniesienia, jeżeli informacja została przekazana w sposób inny niż określony w pkt 1).</w:t>
      </w:r>
    </w:p>
    <w:p w14:paraId="616185CC"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7.</w:t>
      </w:r>
      <w:r w:rsidRPr="001F0D39">
        <w:rPr>
          <w:rFonts w:ascii="Arial" w:eastAsia="Arial" w:hAnsi="Arial"/>
          <w:sz w:val="22"/>
        </w:rPr>
        <w:tab/>
        <w:t xml:space="preserve">Odwołanie w przypadkach innych niż określone w </w:t>
      </w:r>
      <w:r w:rsidR="00DB3674">
        <w:rPr>
          <w:rFonts w:ascii="Arial" w:eastAsia="Arial" w:hAnsi="Arial"/>
          <w:sz w:val="22"/>
        </w:rPr>
        <w:t>pkt 5 i 6 wnosi się w terminie 10</w:t>
      </w:r>
      <w:r w:rsidRPr="001F0D39">
        <w:rPr>
          <w:rFonts w:ascii="Arial" w:eastAsia="Arial" w:hAnsi="Arial"/>
          <w:sz w:val="22"/>
        </w:rPr>
        <w:t xml:space="preserve"> dni od dnia, w którym powzięto lub przy zachowaniu należytej staranności można było powziąć wiadomość o okolicznościach stanowiących podstawę jego wniesienia</w:t>
      </w:r>
    </w:p>
    <w:p w14:paraId="7556D6A5"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8.</w:t>
      </w:r>
      <w:r w:rsidRPr="001F0D39">
        <w:rPr>
          <w:rFonts w:ascii="Arial" w:eastAsia="Arial" w:hAnsi="Arial"/>
          <w:sz w:val="22"/>
        </w:rPr>
        <w:tab/>
        <w:t>Na orzeczenie Izby oraz postanowienie Prezesa Izby, o którym mowa w art. 519 ust. 1 ustawy PZP, stronom oraz uczestnikom postępowania odwoławczego przysługuje skarga do sądu.</w:t>
      </w:r>
    </w:p>
    <w:p w14:paraId="1F757B98"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9.</w:t>
      </w:r>
      <w:r w:rsidRPr="001F0D39">
        <w:rPr>
          <w:rFonts w:ascii="Arial" w:eastAsia="Arial" w:hAnsi="Arial"/>
          <w:sz w:val="22"/>
        </w:rPr>
        <w:tab/>
        <w:t>W postępowaniu toczącym się wskutek wniesienia skargi stosuje się odpowiednio przepisy ustawy z dnia 17 listopada 1964 r. - Kodeks postępowania cywilnego o apelacji, jeżeli przepisy niniejszego rozdziału nie stanowią inaczej.</w:t>
      </w:r>
    </w:p>
    <w:p w14:paraId="79132F3C"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10.</w:t>
      </w:r>
      <w:r w:rsidRPr="001F0D39">
        <w:rPr>
          <w:rFonts w:ascii="Arial" w:eastAsia="Arial" w:hAnsi="Arial"/>
          <w:sz w:val="22"/>
        </w:rPr>
        <w:tab/>
        <w:t>Skargę wnosi się do Sądu Okręgowego w Warszawie - sądu zamówień publicznych, zwanego dalej "sądem zamówień publicznych".</w:t>
      </w:r>
    </w:p>
    <w:p w14:paraId="700819C3"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11.</w:t>
      </w:r>
      <w:r w:rsidRPr="001F0D39">
        <w:rPr>
          <w:rFonts w:ascii="Arial" w:eastAsia="Arial" w:hAnsi="Arial"/>
          <w:sz w:val="22"/>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D14F8B" w14:textId="77777777" w:rsidR="000038BB"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12.</w:t>
      </w:r>
      <w:r w:rsidRPr="001F0D39">
        <w:rPr>
          <w:rFonts w:ascii="Arial" w:eastAsia="Arial" w:hAnsi="Arial"/>
          <w:sz w:val="22"/>
        </w:rPr>
        <w:tab/>
        <w:t>Prezes Izby przekazuje skargę wraz z aktami postępowania odwoławczego do sądu zamówień publicznych w terminie 7 dni od dnia jej otrzymania.</w:t>
      </w:r>
    </w:p>
    <w:p w14:paraId="55E54B28" w14:textId="77777777" w:rsidR="004B7DFD" w:rsidRDefault="000C62AB" w:rsidP="001F0D39">
      <w:pPr>
        <w:tabs>
          <w:tab w:val="left" w:pos="0"/>
        </w:tabs>
        <w:spacing w:line="0" w:lineRule="atLeast"/>
        <w:jc w:val="both"/>
        <w:rPr>
          <w:rFonts w:ascii="Arial" w:eastAsia="Arial" w:hAnsi="Arial"/>
          <w:sz w:val="22"/>
        </w:rPr>
      </w:pPr>
      <w:r>
        <w:rPr>
          <w:rFonts w:ascii="Arial" w:eastAsia="Arial" w:hAnsi="Arial"/>
          <w:sz w:val="22"/>
        </w:rPr>
        <w:t xml:space="preserve">13.     </w:t>
      </w:r>
      <w:r w:rsidR="004B7DFD">
        <w:rPr>
          <w:rFonts w:ascii="Arial" w:eastAsia="Arial" w:hAnsi="Arial"/>
          <w:sz w:val="22"/>
        </w:rPr>
        <w:t xml:space="preserve"> Szczegółowe </w:t>
      </w:r>
      <w:r w:rsidRPr="000C62AB">
        <w:rPr>
          <w:rFonts w:ascii="Arial" w:eastAsia="Arial" w:hAnsi="Arial"/>
          <w:sz w:val="22"/>
        </w:rPr>
        <w:t>informacje dotyczące środków ochrony prawnej określone są w Dziale IX „Środki ochrony prawnej” ustawy Pzp.</w:t>
      </w:r>
    </w:p>
    <w:p w14:paraId="58811832" w14:textId="77777777" w:rsidR="001F0D39" w:rsidRDefault="001F0D39" w:rsidP="001F0D39">
      <w:pPr>
        <w:tabs>
          <w:tab w:val="left" w:pos="0"/>
        </w:tabs>
        <w:spacing w:line="0" w:lineRule="atLeast"/>
        <w:jc w:val="both"/>
        <w:rPr>
          <w:rFonts w:ascii="Arial" w:eastAsia="Arial" w:hAnsi="Arial"/>
          <w:b/>
          <w:sz w:val="22"/>
        </w:rPr>
      </w:pPr>
    </w:p>
    <w:p w14:paraId="6B8A1EC3" w14:textId="77777777" w:rsidR="000038BB" w:rsidRDefault="000038BB">
      <w:pPr>
        <w:tabs>
          <w:tab w:val="left" w:pos="0"/>
        </w:tabs>
        <w:spacing w:line="32" w:lineRule="exact"/>
        <w:jc w:val="both"/>
        <w:rPr>
          <w:sz w:val="22"/>
        </w:rPr>
      </w:pPr>
    </w:p>
    <w:p w14:paraId="2CCB0E8F" w14:textId="77777777" w:rsidR="000038BB" w:rsidRDefault="000038BB">
      <w:pPr>
        <w:tabs>
          <w:tab w:val="left" w:pos="0"/>
        </w:tabs>
        <w:spacing w:line="20" w:lineRule="exact"/>
        <w:jc w:val="both"/>
        <w:rPr>
          <w:rFonts w:ascii="Arial" w:eastAsia="Arial" w:hAnsi="Arial"/>
          <w:sz w:val="22"/>
        </w:rPr>
      </w:pPr>
    </w:p>
    <w:p w14:paraId="04FA5733" w14:textId="77777777" w:rsidR="000038BB" w:rsidRDefault="000038BB">
      <w:pPr>
        <w:tabs>
          <w:tab w:val="left" w:pos="0"/>
        </w:tabs>
        <w:spacing w:line="19" w:lineRule="exact"/>
        <w:jc w:val="both"/>
        <w:rPr>
          <w:rFonts w:ascii="Arial" w:eastAsia="Arial" w:hAnsi="Arial"/>
          <w:sz w:val="22"/>
        </w:rPr>
      </w:pPr>
    </w:p>
    <w:p w14:paraId="12EFEB70" w14:textId="77777777" w:rsidR="000038B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lastRenderedPageBreak/>
        <w:t>X</w:t>
      </w:r>
      <w:r w:rsidR="00137C07">
        <w:rPr>
          <w:rFonts w:ascii="Arial" w:eastAsia="Arial" w:hAnsi="Arial"/>
          <w:b/>
          <w:sz w:val="22"/>
        </w:rPr>
        <w:t>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Informacja dotycząca ochrona danych osobowych.</w:t>
      </w:r>
    </w:p>
    <w:p w14:paraId="1927EC1A" w14:textId="77777777" w:rsidR="000038BB" w:rsidRDefault="000038BB">
      <w:pPr>
        <w:tabs>
          <w:tab w:val="left" w:pos="0"/>
        </w:tabs>
        <w:spacing w:line="13" w:lineRule="exact"/>
        <w:jc w:val="both"/>
        <w:rPr>
          <w:sz w:val="22"/>
        </w:rPr>
      </w:pPr>
    </w:p>
    <w:p w14:paraId="2B994EB4" w14:textId="77777777" w:rsidR="00137C07" w:rsidRDefault="00137C07" w:rsidP="00137C07">
      <w:pPr>
        <w:tabs>
          <w:tab w:val="left" w:pos="0"/>
          <w:tab w:val="left" w:pos="750"/>
        </w:tabs>
        <w:ind w:right="240"/>
        <w:jc w:val="both"/>
        <w:rPr>
          <w:rFonts w:ascii="Arial" w:eastAsia="Arial" w:hAnsi="Arial"/>
          <w:sz w:val="22"/>
        </w:rPr>
      </w:pPr>
    </w:p>
    <w:p w14:paraId="336D1E24"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2A213E"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a) administratorem Pani/Pana danych osobowych jest: Burmistrz Miasta Kostrzyn nad Odrą, </w:t>
      </w:r>
      <w:r w:rsidRPr="00084887">
        <w:rPr>
          <w:rFonts w:ascii="Arial" w:eastAsia="Arial" w:hAnsi="Arial" w:cs="Arial"/>
          <w:sz w:val="22"/>
          <w:szCs w:val="22"/>
        </w:rPr>
        <w:br/>
        <w:t>ul. Graniczna 2, 66-470 Kostrzyn nad Odrą, tel. 95-727-81-00, adres e-mail: urzad@kostrzyn.um.gov.pl;</w:t>
      </w:r>
    </w:p>
    <w:p w14:paraId="7707C3D1" w14:textId="6028F74E" w:rsidR="00137C07" w:rsidRPr="00084887" w:rsidRDefault="00137C07" w:rsidP="00137C07">
      <w:pPr>
        <w:spacing w:line="0" w:lineRule="atLeast"/>
        <w:jc w:val="both"/>
        <w:rPr>
          <w:rFonts w:ascii="Arial" w:eastAsia="Arial" w:hAnsi="Arial" w:cs="Arial"/>
          <w:sz w:val="22"/>
          <w:szCs w:val="22"/>
          <w:lang w:val="de-DE"/>
        </w:rPr>
      </w:pPr>
      <w:r w:rsidRPr="00084887">
        <w:rPr>
          <w:rFonts w:ascii="Arial" w:eastAsia="Arial" w:hAnsi="Arial" w:cs="Arial"/>
          <w:sz w:val="22"/>
          <w:szCs w:val="22"/>
        </w:rPr>
        <w:t>b)inspektorem ochrony danych osobowych w Mieście Kostrzyn nad Odrą jest Pan Zbigniew Miszczak</w:t>
      </w:r>
      <w:r w:rsidR="005D04DE">
        <w:rPr>
          <w:rFonts w:ascii="Arial" w:eastAsia="Arial" w:hAnsi="Arial" w:cs="Arial"/>
          <w:sz w:val="22"/>
          <w:szCs w:val="22"/>
        </w:rPr>
        <w:t xml:space="preserve">, </w:t>
      </w:r>
      <w:r w:rsidRPr="00084887">
        <w:rPr>
          <w:rFonts w:ascii="Arial" w:eastAsia="Arial" w:hAnsi="Arial" w:cs="Arial"/>
          <w:sz w:val="22"/>
          <w:szCs w:val="22"/>
          <w:lang w:val="de-DE"/>
        </w:rPr>
        <w:t xml:space="preserve">kontakt: adres e-mail: </w:t>
      </w:r>
      <w:hyperlink r:id="rId23" w:history="1">
        <w:r w:rsidRPr="00084887">
          <w:rPr>
            <w:rStyle w:val="Hipercze"/>
            <w:rFonts w:ascii="Arial" w:eastAsia="Arial" w:hAnsi="Arial" w:cs="Arial"/>
            <w:sz w:val="22"/>
            <w:szCs w:val="22"/>
            <w:lang w:val="de-DE"/>
          </w:rPr>
          <w:t>inspektor@cbi24.pl</w:t>
        </w:r>
      </w:hyperlink>
      <w:r w:rsidRPr="00084887">
        <w:rPr>
          <w:rFonts w:ascii="Arial" w:eastAsia="Arial" w:hAnsi="Arial" w:cs="Arial"/>
          <w:sz w:val="22"/>
          <w:szCs w:val="22"/>
          <w:lang w:val="de-DE"/>
        </w:rPr>
        <w:t>;</w:t>
      </w:r>
    </w:p>
    <w:p w14:paraId="4F408A08" w14:textId="4C219C8C" w:rsidR="00DD66F2"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c)Pani/Pana dane osobowe przetwarzane będą na podstawie art. 6 ust. 1 lit.  c RODO w celu związanym z niniejszym postępowaniem o udzielenie zamówienia publicznego prowadzonym w trybie przeta</w:t>
      </w:r>
      <w:r w:rsidR="000C62AB">
        <w:rPr>
          <w:rFonts w:ascii="Arial" w:eastAsia="Arial" w:hAnsi="Arial" w:cs="Arial"/>
          <w:sz w:val="22"/>
          <w:szCs w:val="22"/>
        </w:rPr>
        <w:t xml:space="preserve">rgu nieograniczonego nr </w:t>
      </w:r>
      <w:r w:rsidR="005D04DE" w:rsidRPr="005D04DE">
        <w:rPr>
          <w:rFonts w:ascii="Arial" w:eastAsia="Arial" w:hAnsi="Arial" w:cs="Arial"/>
          <w:sz w:val="22"/>
          <w:szCs w:val="22"/>
        </w:rPr>
        <w:t>ZP.271.</w:t>
      </w:r>
      <w:r w:rsidR="00131430">
        <w:rPr>
          <w:rFonts w:ascii="Arial" w:eastAsia="Arial" w:hAnsi="Arial" w:cs="Arial"/>
          <w:sz w:val="22"/>
          <w:szCs w:val="22"/>
        </w:rPr>
        <w:t>15</w:t>
      </w:r>
      <w:r w:rsidR="005D04DE" w:rsidRPr="005D04DE">
        <w:rPr>
          <w:rFonts w:ascii="Arial" w:eastAsia="Arial" w:hAnsi="Arial" w:cs="Arial"/>
          <w:sz w:val="22"/>
          <w:szCs w:val="22"/>
        </w:rPr>
        <w:t>.202</w:t>
      </w:r>
      <w:r w:rsidR="00DD66F2">
        <w:rPr>
          <w:rFonts w:ascii="Arial" w:eastAsia="Arial" w:hAnsi="Arial" w:cs="Arial"/>
          <w:sz w:val="22"/>
          <w:szCs w:val="22"/>
        </w:rPr>
        <w:t>5</w:t>
      </w:r>
      <w:r w:rsidR="005D04DE" w:rsidRPr="005D04DE">
        <w:rPr>
          <w:rFonts w:ascii="Arial" w:eastAsia="Arial" w:hAnsi="Arial" w:cs="Arial"/>
          <w:sz w:val="22"/>
          <w:szCs w:val="22"/>
        </w:rPr>
        <w:t>.EK</w:t>
      </w:r>
      <w:r w:rsidR="00DD66F2">
        <w:rPr>
          <w:rFonts w:ascii="Arial" w:eastAsia="Arial" w:hAnsi="Arial" w:cs="Arial"/>
          <w:sz w:val="22"/>
          <w:szCs w:val="22"/>
        </w:rPr>
        <w:t xml:space="preserve"> </w:t>
      </w:r>
      <w:r w:rsidR="00DD66F2" w:rsidRPr="00DD66F2">
        <w:rPr>
          <w:rFonts w:ascii="Arial" w:eastAsia="Arial" w:hAnsi="Arial" w:cs="Arial"/>
          <w:sz w:val="22"/>
          <w:szCs w:val="22"/>
        </w:rPr>
        <w:t>„Odbiór odpadów komunalnych od właścicieli nieruchomości zamieszkałych oraz organizacja i prowadzenie Punktu Selektywnej Zbiórki Odpadów Komunalnych  na terenie miasta Kostrzyn nad Odrą”</w:t>
      </w:r>
    </w:p>
    <w:p w14:paraId="37F7104F" w14:textId="0F306933"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d)</w:t>
      </w:r>
      <w:r w:rsidR="000C62AB" w:rsidRPr="000C62AB">
        <w:rPr>
          <w:rFonts w:ascii="Arial" w:eastAsia="Arial" w:hAnsi="Arial" w:cs="Arial"/>
          <w:sz w:val="22"/>
          <w:szCs w:val="22"/>
        </w:rPr>
        <w:t>odbiorcami Pani/Pana danych osobowych będą osoby lub podmioty, którym udostępniona zostanie dokumentacja postępowania w oparciu o art. 74 ustawy z dnia 11 września 2019 r. – Prawo zamówień publicznyc</w:t>
      </w:r>
      <w:r w:rsidR="000C62AB">
        <w:rPr>
          <w:rFonts w:ascii="Arial" w:eastAsia="Arial" w:hAnsi="Arial" w:cs="Arial"/>
          <w:sz w:val="22"/>
          <w:szCs w:val="22"/>
        </w:rPr>
        <w:t>h (Dz. U. z 20</w:t>
      </w:r>
      <w:r w:rsidR="00DF6F31">
        <w:rPr>
          <w:rFonts w:ascii="Arial" w:eastAsia="Arial" w:hAnsi="Arial" w:cs="Arial"/>
          <w:sz w:val="22"/>
          <w:szCs w:val="22"/>
        </w:rPr>
        <w:t>2</w:t>
      </w:r>
      <w:r w:rsidR="00122AFF">
        <w:rPr>
          <w:rFonts w:ascii="Arial" w:eastAsia="Arial" w:hAnsi="Arial" w:cs="Arial"/>
          <w:sz w:val="22"/>
          <w:szCs w:val="22"/>
        </w:rPr>
        <w:t>4</w:t>
      </w:r>
      <w:r w:rsidR="000C62AB">
        <w:rPr>
          <w:rFonts w:ascii="Arial" w:eastAsia="Arial" w:hAnsi="Arial" w:cs="Arial"/>
          <w:sz w:val="22"/>
          <w:szCs w:val="22"/>
        </w:rPr>
        <w:t xml:space="preserve"> r. poz. </w:t>
      </w:r>
      <w:r w:rsidR="00DF6F31">
        <w:rPr>
          <w:rFonts w:ascii="Arial" w:eastAsia="Arial" w:hAnsi="Arial" w:cs="Arial"/>
          <w:sz w:val="22"/>
          <w:szCs w:val="22"/>
        </w:rPr>
        <w:t>1</w:t>
      </w:r>
      <w:r w:rsidR="00122AFF">
        <w:rPr>
          <w:rFonts w:ascii="Arial" w:eastAsia="Arial" w:hAnsi="Arial" w:cs="Arial"/>
          <w:sz w:val="22"/>
          <w:szCs w:val="22"/>
        </w:rPr>
        <w:t>320</w:t>
      </w:r>
      <w:r w:rsidR="000C62AB">
        <w:rPr>
          <w:rFonts w:ascii="Arial" w:eastAsia="Arial" w:hAnsi="Arial" w:cs="Arial"/>
          <w:sz w:val="22"/>
          <w:szCs w:val="22"/>
        </w:rPr>
        <w:t xml:space="preserve"> </w:t>
      </w:r>
      <w:r w:rsidR="00122AFF">
        <w:rPr>
          <w:rFonts w:ascii="Arial" w:eastAsia="Arial" w:hAnsi="Arial" w:cs="Arial"/>
          <w:sz w:val="22"/>
          <w:szCs w:val="22"/>
        </w:rPr>
        <w:t>t.j.</w:t>
      </w:r>
      <w:r w:rsidR="000C62AB">
        <w:rPr>
          <w:rFonts w:ascii="Arial" w:eastAsia="Arial" w:hAnsi="Arial" w:cs="Arial"/>
          <w:sz w:val="22"/>
          <w:szCs w:val="22"/>
        </w:rPr>
        <w:t xml:space="preserve">) </w:t>
      </w:r>
      <w:r w:rsidRPr="00084887">
        <w:rPr>
          <w:rFonts w:ascii="Arial" w:eastAsia="Arial" w:hAnsi="Arial" w:cs="Arial"/>
          <w:sz w:val="22"/>
          <w:szCs w:val="22"/>
        </w:rPr>
        <w:t xml:space="preserve">dalej „ustawa Pzp”;  </w:t>
      </w:r>
    </w:p>
    <w:p w14:paraId="1C398230" w14:textId="77777777" w:rsidR="000C62AB"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e)</w:t>
      </w:r>
      <w:r w:rsidR="000C62AB" w:rsidRPr="000C62AB">
        <w:t xml:space="preserve"> </w:t>
      </w:r>
      <w:r w:rsidR="000C62AB" w:rsidRPr="000C62AB">
        <w:rPr>
          <w:rFonts w:ascii="Arial" w:eastAsia="Arial" w:hAnsi="Arial" w:cs="Arial"/>
          <w:sz w:val="22"/>
          <w:szCs w:val="22"/>
        </w:rPr>
        <w:t>Pani/Pana dane osobowe będą przechowywane, zgodnie z art. 78 ust. 1 ustawy Pzp, przez okres 4 lat od dnia zakończenia postępowania o udzielenie zamówienia lub na okres przechowywania tych danych zgodnie z wytycznymi o dofinansowania z środków UE;</w:t>
      </w:r>
    </w:p>
    <w:p w14:paraId="65443CF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f)obowiązek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5E374D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g)w odniesieniu do Pani/Pana danych osobowych decyzje nie będą podejmowane w sposób zautomatyzowany, stosowanie do art. 22 RODO;</w:t>
      </w:r>
    </w:p>
    <w:p w14:paraId="020572C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h)posiada Pani/Pan:</w:t>
      </w:r>
    </w:p>
    <w:p w14:paraId="2610477B"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−na podstawie art. 15 RODO prawo dostępu do danych osobowych Pani/Pana dotyczących;</w:t>
      </w:r>
    </w:p>
    <w:p w14:paraId="59930CB5" w14:textId="77777777" w:rsidR="005D5BC4" w:rsidRDefault="005D5BC4" w:rsidP="00137C07">
      <w:pPr>
        <w:spacing w:line="0" w:lineRule="atLeast"/>
        <w:jc w:val="both"/>
        <w:rPr>
          <w:rFonts w:ascii="Arial" w:eastAsia="Arial" w:hAnsi="Arial" w:cs="Arial"/>
          <w:sz w:val="22"/>
          <w:szCs w:val="22"/>
        </w:rPr>
      </w:pPr>
      <w:r w:rsidRPr="005D5BC4">
        <w:rPr>
          <w:rFonts w:ascii="Arial" w:eastAsia="Arial" w:hAnsi="Arial" w:cs="Arial"/>
          <w:sz w:val="22"/>
          <w:szCs w:val="22"/>
        </w:rPr>
        <w:t>W przypadku korzystania przez osobę, której dane osobowe są przetwa</w:t>
      </w:r>
      <w:r w:rsidR="00E339A2">
        <w:rPr>
          <w:rFonts w:ascii="Arial" w:eastAsia="Arial" w:hAnsi="Arial" w:cs="Arial"/>
          <w:sz w:val="22"/>
          <w:szCs w:val="22"/>
        </w:rPr>
        <w:t>rzane przez Z</w:t>
      </w:r>
      <w:r w:rsidRPr="005D5BC4">
        <w:rPr>
          <w:rFonts w:ascii="Arial" w:eastAsia="Arial" w:hAnsi="Arial" w:cs="Arial"/>
          <w:sz w:val="22"/>
          <w:szCs w:val="22"/>
        </w:rPr>
        <w:t>amawiającego, z uprawnienia, o którym mowa w art. 15 ust</w:t>
      </w:r>
      <w:r w:rsidR="00E339A2">
        <w:rPr>
          <w:rFonts w:ascii="Arial" w:eastAsia="Arial" w:hAnsi="Arial" w:cs="Arial"/>
          <w:sz w:val="22"/>
          <w:szCs w:val="22"/>
        </w:rPr>
        <w:t>. 1-3 rozporządzenia 2016/679, Z</w:t>
      </w:r>
      <w:r w:rsidRPr="005D5BC4">
        <w:rPr>
          <w:rFonts w:ascii="Arial" w:eastAsia="Arial" w:hAnsi="Arial" w:cs="Arial"/>
          <w:sz w:val="22"/>
          <w:szCs w:val="22"/>
        </w:rPr>
        <w:t>amawiający może żądać od osoby występującej z żądaniem wskazania dodatkowych informacji, mających na celu sprecyzowanie nazwy lub daty zakończonego postępo</w:t>
      </w:r>
      <w:r w:rsidR="00E339A2">
        <w:rPr>
          <w:rFonts w:ascii="Arial" w:eastAsia="Arial" w:hAnsi="Arial" w:cs="Arial"/>
          <w:sz w:val="22"/>
          <w:szCs w:val="22"/>
        </w:rPr>
        <w:t>wania o udzielenie zamówienia;</w:t>
      </w:r>
    </w:p>
    <w:p w14:paraId="795B501F"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−na podstawie art. 16 RODO prawo do sprostowania Pani/Pana danych osobowych *;</w:t>
      </w:r>
    </w:p>
    <w:p w14:paraId="3F1DA35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6F0FC746"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B5CA8A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i)nie przysługuje Pani/Panu:</w:t>
      </w:r>
    </w:p>
    <w:p w14:paraId="3CBE57BF"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 związku z art. 17 ust. 3 lit. b, d lub e RODO prawo do usunięcia danych osobowych;</w:t>
      </w:r>
    </w:p>
    <w:p w14:paraId="6D390EC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−prawo do przenoszenia danych osobowych, o którym mowa w art. 20 RODO;</w:t>
      </w:r>
    </w:p>
    <w:p w14:paraId="40F7F02F" w14:textId="77777777" w:rsidR="00137C07" w:rsidRPr="00084887" w:rsidRDefault="00137C07" w:rsidP="00137C07">
      <w:pPr>
        <w:spacing w:line="0" w:lineRule="atLeast"/>
        <w:jc w:val="both"/>
        <w:rPr>
          <w:rFonts w:ascii="Arial" w:eastAsia="Arial" w:hAnsi="Arial" w:cs="Arial"/>
          <w:b/>
          <w:sz w:val="22"/>
          <w:szCs w:val="22"/>
        </w:rPr>
      </w:pPr>
      <w:r w:rsidRPr="00084887">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02C60E79" w14:textId="77777777" w:rsidR="00137C07" w:rsidRPr="00084887" w:rsidRDefault="00137C07" w:rsidP="00137C07">
      <w:pPr>
        <w:spacing w:line="0" w:lineRule="atLeast"/>
        <w:jc w:val="both"/>
        <w:rPr>
          <w:rFonts w:ascii="Arial" w:eastAsia="Arial" w:hAnsi="Arial" w:cs="Arial"/>
          <w:sz w:val="22"/>
          <w:szCs w:val="22"/>
        </w:rPr>
      </w:pPr>
    </w:p>
    <w:p w14:paraId="0325F1CE" w14:textId="77777777" w:rsidR="00137C07" w:rsidRPr="00084887" w:rsidRDefault="00137C07" w:rsidP="00137C07">
      <w:pPr>
        <w:spacing w:line="0" w:lineRule="atLeast"/>
        <w:jc w:val="both"/>
        <w:rPr>
          <w:rFonts w:ascii="Arial" w:eastAsia="Arial" w:hAnsi="Arial" w:cs="Arial"/>
          <w:b/>
          <w:sz w:val="22"/>
          <w:szCs w:val="22"/>
        </w:rPr>
      </w:pPr>
      <w:r w:rsidRPr="00084887">
        <w:rPr>
          <w:rFonts w:ascii="Arial" w:eastAsia="Arial" w:hAnsi="Arial" w:cs="Arial"/>
          <w:b/>
          <w:sz w:val="22"/>
          <w:szCs w:val="22"/>
        </w:rPr>
        <w:t xml:space="preserve">Z uwagi na powyższe Wykonawca zobowiązany jest do złożenia oświadczenia stanowiącego </w:t>
      </w:r>
      <w:r w:rsidR="003B3D10" w:rsidRPr="0083232C">
        <w:rPr>
          <w:rFonts w:ascii="Arial" w:eastAsia="Arial" w:hAnsi="Arial" w:cs="Arial"/>
          <w:b/>
          <w:sz w:val="22"/>
          <w:szCs w:val="22"/>
          <w:u w:val="single"/>
        </w:rPr>
        <w:t xml:space="preserve">załącznik nr </w:t>
      </w:r>
      <w:r w:rsidR="0083232C" w:rsidRPr="0083232C">
        <w:rPr>
          <w:rFonts w:ascii="Arial" w:eastAsia="Arial" w:hAnsi="Arial" w:cs="Arial"/>
          <w:b/>
          <w:sz w:val="22"/>
          <w:szCs w:val="22"/>
          <w:u w:val="single"/>
        </w:rPr>
        <w:t>1</w:t>
      </w:r>
      <w:r w:rsidR="003B3D10" w:rsidRPr="0083232C">
        <w:rPr>
          <w:rFonts w:ascii="Arial" w:eastAsia="Arial" w:hAnsi="Arial" w:cs="Arial"/>
          <w:b/>
          <w:sz w:val="22"/>
          <w:szCs w:val="22"/>
          <w:u w:val="single"/>
        </w:rPr>
        <w:t xml:space="preserve"> do </w:t>
      </w:r>
      <w:r w:rsidR="00783384" w:rsidRPr="0083232C">
        <w:rPr>
          <w:rFonts w:ascii="Arial" w:eastAsia="Arial" w:hAnsi="Arial" w:cs="Arial"/>
          <w:b/>
          <w:sz w:val="22"/>
          <w:szCs w:val="22"/>
          <w:u w:val="single"/>
        </w:rPr>
        <w:t>formularza ofer</w:t>
      </w:r>
      <w:r w:rsidR="003E2D69">
        <w:rPr>
          <w:rFonts w:ascii="Arial" w:eastAsia="Arial" w:hAnsi="Arial" w:cs="Arial"/>
          <w:b/>
          <w:sz w:val="22"/>
          <w:szCs w:val="22"/>
          <w:u w:val="single"/>
        </w:rPr>
        <w:t>t</w:t>
      </w:r>
      <w:r w:rsidR="00783384" w:rsidRPr="0083232C">
        <w:rPr>
          <w:rFonts w:ascii="Arial" w:eastAsia="Arial" w:hAnsi="Arial" w:cs="Arial"/>
          <w:b/>
          <w:sz w:val="22"/>
          <w:szCs w:val="22"/>
          <w:u w:val="single"/>
        </w:rPr>
        <w:t>owego</w:t>
      </w:r>
      <w:r w:rsidRPr="0083232C">
        <w:rPr>
          <w:rFonts w:ascii="Arial" w:eastAsia="Arial" w:hAnsi="Arial" w:cs="Arial"/>
          <w:b/>
          <w:sz w:val="22"/>
          <w:szCs w:val="22"/>
        </w:rPr>
        <w:t>, dotyczącego</w:t>
      </w:r>
      <w:r w:rsidRPr="00783384">
        <w:rPr>
          <w:rFonts w:ascii="Arial" w:eastAsia="Arial" w:hAnsi="Arial" w:cs="Arial"/>
          <w:b/>
          <w:sz w:val="22"/>
          <w:szCs w:val="22"/>
        </w:rPr>
        <w:t xml:space="preserve"> </w:t>
      </w:r>
      <w:r w:rsidRPr="00084887">
        <w:rPr>
          <w:rFonts w:ascii="Arial" w:eastAsia="Arial" w:hAnsi="Arial" w:cs="Arial"/>
          <w:b/>
          <w:sz w:val="22"/>
          <w:szCs w:val="22"/>
        </w:rPr>
        <w:t>wypełniania obowiązków informacyjnych o których mowa powyżej.</w:t>
      </w:r>
    </w:p>
    <w:p w14:paraId="61BA2801" w14:textId="77777777" w:rsidR="00137C07" w:rsidRPr="00084887" w:rsidRDefault="00137C07" w:rsidP="00137C07">
      <w:pPr>
        <w:spacing w:line="0" w:lineRule="atLeast"/>
        <w:jc w:val="both"/>
        <w:rPr>
          <w:rFonts w:ascii="Arial" w:eastAsia="Arial" w:hAnsi="Arial" w:cs="Arial"/>
          <w:b/>
          <w:sz w:val="22"/>
          <w:szCs w:val="22"/>
        </w:rPr>
      </w:pPr>
    </w:p>
    <w:p w14:paraId="5FD7DBB4" w14:textId="473156AE" w:rsidR="00B56DC4" w:rsidRDefault="00137C07" w:rsidP="00137C07">
      <w:pPr>
        <w:spacing w:line="0" w:lineRule="atLeast"/>
        <w:jc w:val="both"/>
        <w:rPr>
          <w:rFonts w:ascii="Arial" w:eastAsia="Arial" w:hAnsi="Arial" w:cs="Arial"/>
          <w:i/>
          <w:sz w:val="22"/>
          <w:szCs w:val="22"/>
        </w:rPr>
      </w:pPr>
      <w:r w:rsidRPr="00084887">
        <w:rPr>
          <w:rFonts w:ascii="Arial" w:eastAsia="Arial" w:hAnsi="Arial" w:cs="Arial"/>
          <w:i/>
          <w:sz w:val="22"/>
          <w:szCs w:val="22"/>
        </w:rPr>
        <w:lastRenderedPageBreak/>
        <w:t xml:space="preserve">* Wyjaśnienie: </w:t>
      </w:r>
      <w:r w:rsidR="00B56DC4" w:rsidRPr="00B56DC4">
        <w:rPr>
          <w:rFonts w:ascii="Arial" w:eastAsia="Arial" w:hAnsi="Arial" w:cs="Arial"/>
          <w:i/>
          <w:sz w:val="22"/>
          <w:szCs w:val="22"/>
        </w:rPr>
        <w:t xml:space="preserve">Skorzystanie przez osobę, której dane osobowe dotyczą, z uprawnienia do sprostowania lub uzupełnienia, o którym mowa w art. 16 rozporządzenia 2016/679, nie może </w:t>
      </w:r>
      <w:r w:rsidR="00C2313C">
        <w:rPr>
          <w:rFonts w:ascii="Arial" w:eastAsia="Arial" w:hAnsi="Arial" w:cs="Arial"/>
          <w:i/>
          <w:sz w:val="22"/>
          <w:szCs w:val="22"/>
        </w:rPr>
        <w:t xml:space="preserve">naruszać integralności protokołu postępowania oraz jego załączników. </w:t>
      </w:r>
    </w:p>
    <w:p w14:paraId="3A3B5B31" w14:textId="77777777" w:rsidR="00B56DC4" w:rsidRDefault="00B56DC4" w:rsidP="00137C07">
      <w:pPr>
        <w:spacing w:line="0" w:lineRule="atLeast"/>
        <w:jc w:val="both"/>
        <w:rPr>
          <w:rFonts w:ascii="Arial" w:eastAsia="Arial" w:hAnsi="Arial" w:cs="Arial"/>
          <w:i/>
          <w:sz w:val="22"/>
          <w:szCs w:val="22"/>
        </w:rPr>
      </w:pPr>
    </w:p>
    <w:p w14:paraId="6C56BB85" w14:textId="77777777" w:rsidR="005D5BC4" w:rsidRDefault="00137C07" w:rsidP="00137C07">
      <w:pPr>
        <w:spacing w:line="0" w:lineRule="atLeast"/>
        <w:jc w:val="both"/>
        <w:rPr>
          <w:rFonts w:ascii="Arial" w:eastAsia="Arial" w:hAnsi="Arial" w:cs="Arial"/>
          <w:i/>
          <w:sz w:val="22"/>
          <w:szCs w:val="22"/>
        </w:rPr>
      </w:pPr>
      <w:r w:rsidRPr="00084887">
        <w:rPr>
          <w:rFonts w:ascii="Arial" w:eastAsia="Arial" w:hAnsi="Arial" w:cs="Arial"/>
          <w:i/>
          <w:sz w:val="22"/>
          <w:szCs w:val="22"/>
        </w:rPr>
        <w:t xml:space="preserve">** Wyjaśnienie: </w:t>
      </w:r>
      <w:r w:rsidR="00EB7AA9">
        <w:rPr>
          <w:rFonts w:ascii="Arial" w:eastAsia="Arial" w:hAnsi="Arial" w:cs="Arial"/>
          <w:i/>
          <w:sz w:val="22"/>
          <w:szCs w:val="22"/>
        </w:rPr>
        <w:t>w</w:t>
      </w:r>
      <w:r w:rsidR="00EB7AA9" w:rsidRPr="00EB7AA9">
        <w:rPr>
          <w:rFonts w:ascii="Arial" w:eastAsia="Arial" w:hAnsi="Arial" w:cs="Arial"/>
          <w:i/>
          <w:sz w:val="22"/>
          <w:szCs w:val="22"/>
        </w:rPr>
        <w:t xml:space="preserve">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w:t>
      </w:r>
      <w:r w:rsidR="005D5BC4">
        <w:rPr>
          <w:rFonts w:ascii="Arial" w:eastAsia="Arial" w:hAnsi="Arial" w:cs="Arial"/>
          <w:i/>
          <w:sz w:val="22"/>
          <w:szCs w:val="22"/>
        </w:rPr>
        <w:t xml:space="preserve"> ust. 2 rozporządzenia 2016/679 </w:t>
      </w:r>
      <w:r w:rsidR="005D5BC4" w:rsidRPr="005D5BC4">
        <w:rPr>
          <w:rFonts w:ascii="Arial" w:eastAsia="Arial" w:hAnsi="Arial"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64DB32" w14:textId="77777777" w:rsidR="005D5BC4" w:rsidRPr="00084887" w:rsidRDefault="005D5BC4" w:rsidP="00137C07">
      <w:pPr>
        <w:spacing w:line="0" w:lineRule="atLeast"/>
        <w:jc w:val="both"/>
        <w:rPr>
          <w:rFonts w:ascii="Arial" w:eastAsia="Arial" w:hAnsi="Arial" w:cs="Arial"/>
          <w:i/>
          <w:sz w:val="22"/>
          <w:szCs w:val="22"/>
        </w:rPr>
      </w:pPr>
    </w:p>
    <w:p w14:paraId="7639ECFF" w14:textId="77777777" w:rsidR="00137C07" w:rsidRPr="00084887" w:rsidRDefault="00137C07" w:rsidP="00137C07">
      <w:pPr>
        <w:spacing w:line="0" w:lineRule="atLeast"/>
        <w:jc w:val="both"/>
        <w:rPr>
          <w:rFonts w:ascii="Arial" w:eastAsia="Arial" w:hAnsi="Arial" w:cs="Arial"/>
          <w:sz w:val="22"/>
          <w:szCs w:val="22"/>
        </w:rPr>
      </w:pPr>
    </w:p>
    <w:p w14:paraId="2745D8B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2.Ponadto Zamawiający informuje, iż administratorem danych osobowych obowiązanym do spełnienia obowiązku informacyjnego określonego w art.13 RODO jest także:</w:t>
      </w:r>
    </w:p>
    <w:p w14:paraId="3D96C110"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Wykonawca – wobec osób fizycznych, od których dane osobowe bezpośrednio pozyskał, </w:t>
      </w:r>
    </w:p>
    <w:p w14:paraId="5B79569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 szczególności:</w:t>
      </w:r>
    </w:p>
    <w:p w14:paraId="58FB6ED0"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a)osoby fizycznej skierowanej do realizacji zamówienia,</w:t>
      </w:r>
    </w:p>
    <w:p w14:paraId="40D715DA"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b)podwykonawcy/podmiotu trzeciego będącego osobą fizyczną,</w:t>
      </w:r>
    </w:p>
    <w:p w14:paraId="166E227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c)podwykonawcy/podmiotu trzeciego będącego osobą fizyczną, prowadzącą jednooosobową działalność gospodarczą,</w:t>
      </w:r>
    </w:p>
    <w:p w14:paraId="1A2BFF27"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d)pełnomocnika podwykonawcy/podmiotu trzeciego będącego osobą fizyczną,</w:t>
      </w:r>
    </w:p>
    <w:p w14:paraId="24E8343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e)członka organu zarządzającego podwykonawcy/podmiotu trzeciego, będącego osobą fizyczną. </w:t>
      </w:r>
    </w:p>
    <w:p w14:paraId="7B26F80A"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Podwykonawca/podmiot trzeci – względem osób fizycznych, od których dane osobowe bezpośrednio pozyskał.</w:t>
      </w:r>
    </w:p>
    <w:p w14:paraId="21069956"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w:t>
      </w:r>
      <w:r w:rsidR="005D5BC4">
        <w:rPr>
          <w:rFonts w:ascii="Arial" w:eastAsia="Arial" w:hAnsi="Arial" w:cs="Arial"/>
          <w:sz w:val="22"/>
          <w:szCs w:val="22"/>
        </w:rPr>
        <w:t xml:space="preserve"> których dane osobowe dotyczą, </w:t>
      </w:r>
      <w:r w:rsidRPr="00084887">
        <w:rPr>
          <w:rFonts w:ascii="Arial" w:eastAsia="Arial" w:hAnsi="Arial" w:cs="Arial"/>
          <w:sz w:val="22"/>
          <w:szCs w:val="22"/>
        </w:rPr>
        <w:t>i od których dane te bezpośrednio pozyskał.</w:t>
      </w:r>
    </w:p>
    <w:p w14:paraId="15353BE8" w14:textId="77777777" w:rsidR="000038BB" w:rsidRDefault="000038BB">
      <w:pPr>
        <w:tabs>
          <w:tab w:val="left" w:pos="0"/>
        </w:tabs>
        <w:spacing w:line="137" w:lineRule="exact"/>
        <w:jc w:val="both"/>
        <w:rPr>
          <w:sz w:val="22"/>
        </w:rPr>
      </w:pPr>
    </w:p>
    <w:p w14:paraId="3647E795" w14:textId="77777777" w:rsidR="009550CA" w:rsidRDefault="009550CA" w:rsidP="009550CA">
      <w:pPr>
        <w:tabs>
          <w:tab w:val="left" w:pos="0"/>
        </w:tabs>
        <w:spacing w:line="234" w:lineRule="auto"/>
        <w:ind w:right="240"/>
        <w:jc w:val="both"/>
        <w:rPr>
          <w:rFonts w:ascii="Arial" w:eastAsia="Arial" w:hAnsi="Arial"/>
          <w:sz w:val="22"/>
        </w:rPr>
      </w:pPr>
    </w:p>
    <w:p w14:paraId="7F8C10B9" w14:textId="77777777" w:rsidR="009550CA" w:rsidRDefault="009550CA" w:rsidP="009550CA">
      <w:pPr>
        <w:tabs>
          <w:tab w:val="left" w:pos="0"/>
        </w:tabs>
        <w:spacing w:line="234" w:lineRule="auto"/>
        <w:ind w:right="240"/>
        <w:jc w:val="both"/>
        <w:rPr>
          <w:rFonts w:ascii="Arial" w:eastAsia="Arial" w:hAnsi="Arial"/>
          <w:sz w:val="22"/>
        </w:rPr>
      </w:pPr>
    </w:p>
    <w:p w14:paraId="3B6A81FE" w14:textId="77777777" w:rsidR="009550CA" w:rsidRDefault="009550CA" w:rsidP="00137C07">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XX</w:t>
      </w:r>
      <w:r w:rsidR="00137C07">
        <w:rPr>
          <w:rFonts w:ascii="Arial" w:eastAsia="Arial" w:hAnsi="Arial"/>
          <w:b/>
          <w:sz w:val="22"/>
        </w:rPr>
        <w:t>I</w:t>
      </w:r>
      <w:r>
        <w:rPr>
          <w:rFonts w:ascii="Arial" w:eastAsia="Arial" w:hAnsi="Arial"/>
          <w:b/>
          <w:sz w:val="22"/>
        </w:rPr>
        <w:t xml:space="preserve">. </w:t>
      </w:r>
      <w:r w:rsidR="00137C07">
        <w:rPr>
          <w:rFonts w:ascii="Arial" w:eastAsia="Arial" w:hAnsi="Arial"/>
          <w:b/>
          <w:sz w:val="22"/>
        </w:rPr>
        <w:tab/>
      </w:r>
      <w:r>
        <w:rPr>
          <w:rFonts w:ascii="Arial" w:eastAsia="Arial" w:hAnsi="Arial"/>
          <w:b/>
          <w:sz w:val="22"/>
        </w:rPr>
        <w:t>Załączniki</w:t>
      </w:r>
    </w:p>
    <w:p w14:paraId="0009BFA0" w14:textId="77777777" w:rsidR="009550CA" w:rsidRDefault="009550CA" w:rsidP="009550CA">
      <w:pPr>
        <w:tabs>
          <w:tab w:val="left" w:pos="0"/>
        </w:tabs>
        <w:spacing w:line="3" w:lineRule="exact"/>
        <w:rPr>
          <w:sz w:val="22"/>
        </w:rPr>
      </w:pPr>
    </w:p>
    <w:p w14:paraId="11090225" w14:textId="77777777" w:rsidR="003830B6" w:rsidRDefault="003830B6" w:rsidP="009550CA">
      <w:pPr>
        <w:tabs>
          <w:tab w:val="left" w:pos="0"/>
        </w:tabs>
        <w:spacing w:line="0" w:lineRule="atLeast"/>
        <w:rPr>
          <w:rFonts w:ascii="Arial" w:eastAsia="Arial" w:hAnsi="Arial"/>
          <w:sz w:val="22"/>
        </w:rPr>
      </w:pPr>
    </w:p>
    <w:p w14:paraId="6A9A421E" w14:textId="77777777" w:rsidR="0011492E" w:rsidRPr="00A32604" w:rsidRDefault="0011492E" w:rsidP="0011492E">
      <w:pPr>
        <w:tabs>
          <w:tab w:val="left" w:pos="0"/>
        </w:tabs>
        <w:spacing w:line="0" w:lineRule="atLeast"/>
        <w:rPr>
          <w:rFonts w:ascii="Arial" w:eastAsia="Arial" w:hAnsi="Arial"/>
          <w:sz w:val="22"/>
          <w:szCs w:val="22"/>
        </w:rPr>
      </w:pPr>
      <w:r w:rsidRPr="00A32604">
        <w:rPr>
          <w:rFonts w:ascii="Arial" w:eastAsia="Arial" w:hAnsi="Arial"/>
          <w:sz w:val="22"/>
          <w:szCs w:val="22"/>
        </w:rPr>
        <w:t>Załączniki składające się na integralną cześć specyfikacji:</w:t>
      </w:r>
    </w:p>
    <w:p w14:paraId="5B063317" w14:textId="77777777" w:rsidR="00DD66F2" w:rsidRPr="00DB6984" w:rsidRDefault="00DD66F2" w:rsidP="00DD66F2">
      <w:pPr>
        <w:pStyle w:val="Akapitzlist"/>
        <w:numPr>
          <w:ilvl w:val="1"/>
          <w:numId w:val="35"/>
        </w:numPr>
        <w:tabs>
          <w:tab w:val="clear" w:pos="1440"/>
          <w:tab w:val="left" w:pos="0"/>
          <w:tab w:val="num" w:pos="1134"/>
        </w:tabs>
        <w:spacing w:line="0" w:lineRule="atLeast"/>
        <w:ind w:left="284" w:hanging="284"/>
        <w:rPr>
          <w:rFonts w:ascii="Arial" w:eastAsia="Arial" w:hAnsi="Arial"/>
          <w:b/>
        </w:rPr>
      </w:pPr>
      <w:r w:rsidRPr="00DB6984">
        <w:rPr>
          <w:rFonts w:ascii="Arial" w:eastAsia="Arial" w:hAnsi="Arial"/>
        </w:rPr>
        <w:t xml:space="preserve">Formularz ofertowy wraz z załącznikami – </w:t>
      </w:r>
      <w:r w:rsidRPr="00DB6984">
        <w:rPr>
          <w:rFonts w:ascii="Arial" w:eastAsia="Arial" w:hAnsi="Arial"/>
          <w:b/>
        </w:rPr>
        <w:t>Załącznik nr 1 do SWZ.</w:t>
      </w:r>
    </w:p>
    <w:p w14:paraId="17E2E4A8" w14:textId="77777777" w:rsidR="00DD66F2" w:rsidRPr="00DB6984" w:rsidRDefault="00DD66F2" w:rsidP="00DD66F2">
      <w:pPr>
        <w:pStyle w:val="Akapitzlist"/>
        <w:numPr>
          <w:ilvl w:val="0"/>
          <w:numId w:val="35"/>
        </w:numPr>
        <w:tabs>
          <w:tab w:val="clear" w:pos="720"/>
          <w:tab w:val="num" w:pos="284"/>
        </w:tabs>
        <w:ind w:left="709" w:hanging="720"/>
        <w:rPr>
          <w:rFonts w:ascii="Arial" w:eastAsia="Arial" w:hAnsi="Arial"/>
          <w:b/>
        </w:rPr>
      </w:pPr>
      <w:r w:rsidRPr="00DB6984">
        <w:rPr>
          <w:rFonts w:ascii="Arial" w:eastAsia="Arial" w:hAnsi="Arial"/>
          <w:bCs/>
        </w:rPr>
        <w:t>Jednolity Europejski Dokument Zamówienia</w:t>
      </w:r>
      <w:r w:rsidRPr="00DB6984">
        <w:rPr>
          <w:rFonts w:ascii="Arial" w:eastAsia="Arial" w:hAnsi="Arial"/>
          <w:b/>
        </w:rPr>
        <w:t xml:space="preserve"> - Załącznik nr 2 do SWZ.</w:t>
      </w:r>
    </w:p>
    <w:p w14:paraId="766AB8B3" w14:textId="77777777" w:rsidR="00DD66F2" w:rsidRDefault="00DD66F2" w:rsidP="00DD66F2">
      <w:pPr>
        <w:pStyle w:val="Akapitzlist"/>
        <w:numPr>
          <w:ilvl w:val="0"/>
          <w:numId w:val="35"/>
        </w:numPr>
        <w:tabs>
          <w:tab w:val="left" w:pos="0"/>
          <w:tab w:val="num" w:pos="1134"/>
        </w:tabs>
        <w:spacing w:line="0" w:lineRule="atLeast"/>
        <w:ind w:left="284" w:hanging="284"/>
        <w:rPr>
          <w:rFonts w:ascii="Arial" w:eastAsia="Arial" w:hAnsi="Arial"/>
          <w:b/>
        </w:rPr>
      </w:pPr>
      <w:r w:rsidRPr="00DB6984">
        <w:rPr>
          <w:rFonts w:ascii="Arial" w:eastAsia="Arial" w:hAnsi="Arial"/>
        </w:rPr>
        <w:t xml:space="preserve">Projektowane postanowienia umowy dla Zadania 1 i dla Zadania 2 - </w:t>
      </w:r>
      <w:r w:rsidRPr="00DB6984">
        <w:rPr>
          <w:rFonts w:ascii="Arial" w:eastAsia="Arial" w:hAnsi="Arial"/>
          <w:b/>
        </w:rPr>
        <w:t>Załączniki nr 3 do SWZ</w:t>
      </w:r>
      <w:r>
        <w:rPr>
          <w:rFonts w:ascii="Arial" w:eastAsia="Arial" w:hAnsi="Arial"/>
          <w:b/>
        </w:rPr>
        <w:t>.</w:t>
      </w:r>
    </w:p>
    <w:p w14:paraId="773CA9A7" w14:textId="77777777" w:rsidR="00DD66F2" w:rsidRDefault="00DD66F2" w:rsidP="00DD66F2">
      <w:pPr>
        <w:pStyle w:val="Akapitzlist"/>
        <w:numPr>
          <w:ilvl w:val="0"/>
          <w:numId w:val="35"/>
        </w:numPr>
        <w:tabs>
          <w:tab w:val="left" w:pos="0"/>
          <w:tab w:val="num" w:pos="1134"/>
        </w:tabs>
        <w:spacing w:line="0" w:lineRule="atLeast"/>
        <w:ind w:left="284" w:hanging="284"/>
        <w:rPr>
          <w:rFonts w:ascii="Arial" w:eastAsia="Arial" w:hAnsi="Arial"/>
        </w:rPr>
      </w:pPr>
      <w:r w:rsidRPr="00DB6984">
        <w:rPr>
          <w:rFonts w:ascii="Arial" w:eastAsia="Arial" w:hAnsi="Arial"/>
          <w:bCs/>
        </w:rPr>
        <w:t xml:space="preserve">Wykaz właścicieli nieruchomości - </w:t>
      </w:r>
      <w:r w:rsidRPr="00DB6984">
        <w:rPr>
          <w:rFonts w:ascii="Arial" w:eastAsia="Arial" w:hAnsi="Arial"/>
        </w:rPr>
        <w:t xml:space="preserve"> </w:t>
      </w:r>
      <w:r w:rsidRPr="00DB6984">
        <w:rPr>
          <w:rFonts w:ascii="Arial" w:eastAsia="Arial" w:hAnsi="Arial"/>
          <w:b/>
        </w:rPr>
        <w:t xml:space="preserve">Załączniki nr 4 do SWZ </w:t>
      </w:r>
      <w:r>
        <w:rPr>
          <w:rFonts w:ascii="Arial" w:eastAsia="Arial" w:hAnsi="Arial"/>
          <w:b/>
        </w:rPr>
        <w:t>.</w:t>
      </w:r>
    </w:p>
    <w:p w14:paraId="42958084" w14:textId="2524050F" w:rsidR="000038BB" w:rsidRPr="008749C2" w:rsidRDefault="009550CA" w:rsidP="00F2618E">
      <w:pPr>
        <w:tabs>
          <w:tab w:val="left" w:pos="0"/>
        </w:tabs>
        <w:spacing w:line="0" w:lineRule="atLeast"/>
        <w:rPr>
          <w:rFonts w:ascii="Arial" w:hAnsi="Arial" w:cs="Arial"/>
          <w:b/>
          <w:bCs/>
          <w:color w:val="FF0000"/>
        </w:rPr>
      </w:pPr>
      <w:r>
        <w:rPr>
          <w:rFonts w:ascii="Arial" w:eastAsia="Arial" w:hAnsi="Arial"/>
          <w:sz w:val="22"/>
        </w:rPr>
        <w:t>Kostrzyn nad Odrą,</w:t>
      </w:r>
      <w:r w:rsidR="00131430">
        <w:rPr>
          <w:rFonts w:ascii="Arial" w:eastAsia="Arial" w:hAnsi="Arial"/>
          <w:sz w:val="22"/>
        </w:rPr>
        <w:t xml:space="preserve"> 28 kwietnia</w:t>
      </w:r>
      <w:r w:rsidR="00A13E5F">
        <w:rPr>
          <w:rFonts w:ascii="Arial" w:eastAsia="Arial" w:hAnsi="Arial"/>
          <w:sz w:val="22"/>
        </w:rPr>
        <w:t xml:space="preserve"> 2</w:t>
      </w:r>
      <w:r>
        <w:rPr>
          <w:rFonts w:ascii="Arial" w:eastAsia="Arial" w:hAnsi="Arial"/>
          <w:sz w:val="22"/>
        </w:rPr>
        <w:t>02</w:t>
      </w:r>
      <w:bookmarkStart w:id="25" w:name="page28"/>
      <w:bookmarkEnd w:id="25"/>
      <w:r w:rsidR="00A13E5F">
        <w:rPr>
          <w:rFonts w:ascii="Arial" w:eastAsia="Arial" w:hAnsi="Arial"/>
          <w:sz w:val="22"/>
        </w:rPr>
        <w:t>5</w:t>
      </w:r>
      <w:r w:rsidR="00783384">
        <w:rPr>
          <w:rFonts w:ascii="Arial" w:eastAsia="Arial" w:hAnsi="Arial"/>
          <w:sz w:val="22"/>
        </w:rPr>
        <w:t>r.</w:t>
      </w:r>
      <w:r w:rsidR="008749C2">
        <w:rPr>
          <w:rFonts w:ascii="Arial" w:eastAsia="Arial" w:hAnsi="Arial"/>
          <w:sz w:val="22"/>
        </w:rPr>
        <w:t xml:space="preserve"> </w:t>
      </w:r>
    </w:p>
    <w:sectPr w:rsidR="000038BB" w:rsidRPr="008749C2">
      <w:footerReference w:type="default" r:id="rId24"/>
      <w:pgSz w:w="11906" w:h="16838" w:code="9"/>
      <w:pgMar w:top="1418" w:right="1418" w:bottom="1560" w:left="1418" w:header="709" w:footer="3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78BC" w14:textId="77777777" w:rsidR="00745E0B" w:rsidRDefault="00745E0B">
      <w:r>
        <w:separator/>
      </w:r>
    </w:p>
  </w:endnote>
  <w:endnote w:type="continuationSeparator" w:id="0">
    <w:p w14:paraId="1585D6D6" w14:textId="77777777" w:rsidR="00745E0B" w:rsidRDefault="0074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70614959"/>
      <w:docPartObj>
        <w:docPartGallery w:val="Page Numbers (Bottom of Page)"/>
        <w:docPartUnique/>
      </w:docPartObj>
    </w:sdtPr>
    <w:sdtContent>
      <w:p w14:paraId="56DC8AE7" w14:textId="622D56B7" w:rsidR="00E3303B" w:rsidRPr="00E1291E" w:rsidRDefault="00E3303B" w:rsidP="00131430">
        <w:pPr>
          <w:pStyle w:val="Stopka"/>
          <w:pBdr>
            <w:top w:val="single" w:sz="4" w:space="1" w:color="auto"/>
          </w:pBdr>
          <w:tabs>
            <w:tab w:val="right" w:pos="9639"/>
          </w:tabs>
          <w:ind w:left="-709" w:right="-569"/>
          <w:jc w:val="center"/>
          <w:rPr>
            <w:rFonts w:ascii="Arial" w:hAnsi="Arial" w:cs="Arial"/>
            <w:sz w:val="20"/>
            <w:szCs w:val="20"/>
          </w:rPr>
        </w:pPr>
        <w:r w:rsidRPr="00E1291E">
          <w:rPr>
            <w:rFonts w:ascii="Arial" w:hAnsi="Arial" w:cs="Arial"/>
            <w:sz w:val="20"/>
            <w:szCs w:val="20"/>
          </w:rPr>
          <w:t xml:space="preserve"> </w:t>
        </w:r>
        <w:r>
          <w:rPr>
            <w:rFonts w:ascii="Arial" w:hAnsi="Arial" w:cs="Arial"/>
            <w:sz w:val="20"/>
            <w:szCs w:val="20"/>
          </w:rPr>
          <w:t>ZP.271.</w:t>
        </w:r>
        <w:r w:rsidR="00131430">
          <w:rPr>
            <w:rFonts w:ascii="Arial" w:hAnsi="Arial" w:cs="Arial"/>
            <w:sz w:val="20"/>
            <w:szCs w:val="20"/>
          </w:rPr>
          <w:t>15</w:t>
        </w:r>
        <w:r w:rsidRPr="00E1291E">
          <w:rPr>
            <w:rFonts w:ascii="Arial" w:hAnsi="Arial" w:cs="Arial"/>
            <w:sz w:val="20"/>
            <w:szCs w:val="20"/>
          </w:rPr>
          <w:t>.202</w:t>
        </w:r>
        <w:r w:rsidR="008455EE">
          <w:rPr>
            <w:rFonts w:ascii="Arial" w:hAnsi="Arial" w:cs="Arial"/>
            <w:sz w:val="20"/>
            <w:szCs w:val="20"/>
          </w:rPr>
          <w:t>5</w:t>
        </w:r>
        <w:r w:rsidRPr="00E1291E">
          <w:rPr>
            <w:rFonts w:ascii="Arial" w:hAnsi="Arial" w:cs="Arial"/>
            <w:sz w:val="20"/>
            <w:szCs w:val="20"/>
          </w:rPr>
          <w:t xml:space="preserve">.EK </w:t>
        </w:r>
        <w:bookmarkStart w:id="26" w:name="_Hlk192857450"/>
        <w:r w:rsidR="00D0499E" w:rsidRPr="00D0499E">
          <w:rPr>
            <w:rFonts w:ascii="Arial" w:hAnsi="Arial" w:cs="Arial"/>
            <w:sz w:val="20"/>
            <w:szCs w:val="20"/>
          </w:rPr>
          <w:t>„Odbiór odpadów komunalnych od właścicieli nieruchomości zamieszkałych oraz organizacja                         i prowadzenie Punktu Selektywnej Zbiórki Odpadów Komunalnych  na terenie miasta Kostrzyn nad Odrą”</w:t>
        </w:r>
      </w:p>
      <w:bookmarkEnd w:id="26"/>
      <w:p w14:paraId="65C9A48B" w14:textId="2B65A410" w:rsidR="00E3303B" w:rsidRPr="00E1291E" w:rsidRDefault="00E3303B">
        <w:pPr>
          <w:pStyle w:val="Stopka"/>
          <w:jc w:val="center"/>
          <w:rPr>
            <w:rFonts w:ascii="Arial" w:hAnsi="Arial" w:cs="Arial"/>
            <w:sz w:val="20"/>
            <w:szCs w:val="20"/>
          </w:rPr>
        </w:pPr>
        <w:r w:rsidRPr="00E1291E">
          <w:rPr>
            <w:rFonts w:ascii="Arial" w:hAnsi="Arial" w:cs="Arial"/>
            <w:sz w:val="20"/>
            <w:szCs w:val="20"/>
          </w:rPr>
          <w:fldChar w:fldCharType="begin"/>
        </w:r>
        <w:r w:rsidRPr="00E1291E">
          <w:rPr>
            <w:rFonts w:ascii="Arial" w:hAnsi="Arial" w:cs="Arial"/>
            <w:sz w:val="20"/>
            <w:szCs w:val="20"/>
          </w:rPr>
          <w:instrText>PAGE   \* MERGEFORMAT</w:instrText>
        </w:r>
        <w:r w:rsidRPr="00E1291E">
          <w:rPr>
            <w:rFonts w:ascii="Arial" w:hAnsi="Arial" w:cs="Arial"/>
            <w:sz w:val="20"/>
            <w:szCs w:val="20"/>
          </w:rPr>
          <w:fldChar w:fldCharType="separate"/>
        </w:r>
        <w:r w:rsidR="0061219A">
          <w:rPr>
            <w:rFonts w:ascii="Arial" w:hAnsi="Arial" w:cs="Arial"/>
            <w:noProof/>
            <w:sz w:val="20"/>
            <w:szCs w:val="20"/>
          </w:rPr>
          <w:t>19</w:t>
        </w:r>
        <w:r w:rsidRPr="00E1291E">
          <w:rPr>
            <w:rFonts w:ascii="Arial" w:hAnsi="Arial" w:cs="Arial"/>
            <w:sz w:val="20"/>
            <w:szCs w:val="20"/>
          </w:rPr>
          <w:fldChar w:fldCharType="end"/>
        </w:r>
      </w:p>
    </w:sdtContent>
  </w:sdt>
  <w:p w14:paraId="03BA6688" w14:textId="77777777" w:rsidR="00E3303B" w:rsidRDefault="00E3303B" w:rsidP="00F26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AA98" w14:textId="77777777" w:rsidR="00745E0B" w:rsidRDefault="00745E0B">
      <w:r>
        <w:separator/>
      </w:r>
    </w:p>
  </w:footnote>
  <w:footnote w:type="continuationSeparator" w:id="0">
    <w:p w14:paraId="543438CE" w14:textId="77777777" w:rsidR="00745E0B" w:rsidRDefault="0074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E7A43A80"/>
    <w:name w:val="WW8Num3"/>
    <w:lvl w:ilvl="0">
      <w:start w:val="1"/>
      <w:numFmt w:val="decimal"/>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4"/>
    <w:multiLevelType w:val="singleLevel"/>
    <w:tmpl w:val="00000004"/>
    <w:name w:val="WW8Num10"/>
    <w:lvl w:ilvl="0">
      <w:start w:val="1"/>
      <w:numFmt w:val="decimal"/>
      <w:suff w:val="nothing"/>
      <w:lvlText w:val="%1)"/>
      <w:lvlJc w:val="left"/>
      <w:pPr>
        <w:tabs>
          <w:tab w:val="num" w:pos="540"/>
        </w:tabs>
        <w:ind w:left="540" w:firstLine="0"/>
      </w:pPr>
    </w:lvl>
  </w:abstractNum>
  <w:abstractNum w:abstractNumId="2" w15:restartNumberingAfterBreak="0">
    <w:nsid w:val="00000005"/>
    <w:multiLevelType w:val="singleLevel"/>
    <w:tmpl w:val="00000005"/>
    <w:name w:val="WW8Num7"/>
    <w:lvl w:ilvl="0">
      <w:start w:val="1"/>
      <w:numFmt w:val="decimal"/>
      <w:suff w:val="nothing"/>
      <w:lvlText w:val="%1)"/>
      <w:lvlJc w:val="left"/>
      <w:pPr>
        <w:tabs>
          <w:tab w:val="num" w:pos="0"/>
        </w:tabs>
        <w:ind w:left="0" w:firstLine="0"/>
      </w:pPr>
    </w:lvl>
  </w:abstractNum>
  <w:abstractNum w:abstractNumId="3" w15:restartNumberingAfterBreak="0">
    <w:nsid w:val="00000054"/>
    <w:multiLevelType w:val="hybridMultilevel"/>
    <w:tmpl w:val="49DA307C"/>
    <w:lvl w:ilvl="0" w:tplc="61349B18">
      <w:start w:val="1"/>
      <w:numFmt w:val="decimal"/>
      <w:lvlText w:val="%1."/>
      <w:lvlJc w:val="left"/>
    </w:lvl>
    <w:lvl w:ilvl="1" w:tplc="72B60DE2">
      <w:start w:val="1"/>
      <w:numFmt w:val="bullet"/>
      <w:lvlText w:val=""/>
      <w:lvlJc w:val="left"/>
    </w:lvl>
    <w:lvl w:ilvl="2" w:tplc="DB0AC51A">
      <w:start w:val="1"/>
      <w:numFmt w:val="bullet"/>
      <w:lvlText w:val=""/>
      <w:lvlJc w:val="left"/>
    </w:lvl>
    <w:lvl w:ilvl="3" w:tplc="EEB408E8">
      <w:start w:val="1"/>
      <w:numFmt w:val="bullet"/>
      <w:lvlText w:val=""/>
      <w:lvlJc w:val="left"/>
    </w:lvl>
    <w:lvl w:ilvl="4" w:tplc="EDBE239A">
      <w:start w:val="1"/>
      <w:numFmt w:val="bullet"/>
      <w:lvlText w:val=""/>
      <w:lvlJc w:val="left"/>
    </w:lvl>
    <w:lvl w:ilvl="5" w:tplc="4A867250">
      <w:start w:val="1"/>
      <w:numFmt w:val="bullet"/>
      <w:lvlText w:val=""/>
      <w:lvlJc w:val="left"/>
    </w:lvl>
    <w:lvl w:ilvl="6" w:tplc="C854E0AA">
      <w:start w:val="1"/>
      <w:numFmt w:val="bullet"/>
      <w:lvlText w:val=""/>
      <w:lvlJc w:val="left"/>
    </w:lvl>
    <w:lvl w:ilvl="7" w:tplc="7436A894">
      <w:start w:val="1"/>
      <w:numFmt w:val="bullet"/>
      <w:lvlText w:val=""/>
      <w:lvlJc w:val="left"/>
    </w:lvl>
    <w:lvl w:ilvl="8" w:tplc="B636DEE2">
      <w:start w:val="1"/>
      <w:numFmt w:val="bullet"/>
      <w:lvlText w:val=""/>
      <w:lvlJc w:val="left"/>
    </w:lvl>
  </w:abstractNum>
  <w:abstractNum w:abstractNumId="4" w15:restartNumberingAfterBreak="0">
    <w:nsid w:val="01AD671A"/>
    <w:multiLevelType w:val="multilevel"/>
    <w:tmpl w:val="C3E26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58192E"/>
    <w:multiLevelType w:val="hybridMultilevel"/>
    <w:tmpl w:val="6E726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38704C5"/>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50658C9"/>
    <w:multiLevelType w:val="multilevel"/>
    <w:tmpl w:val="F6DE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7A3A3C"/>
    <w:multiLevelType w:val="hybridMultilevel"/>
    <w:tmpl w:val="2FE0F24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2646E"/>
    <w:multiLevelType w:val="hybridMultilevel"/>
    <w:tmpl w:val="21A2A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307613"/>
    <w:multiLevelType w:val="hybridMultilevel"/>
    <w:tmpl w:val="F7227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C3031C"/>
    <w:multiLevelType w:val="hybridMultilevel"/>
    <w:tmpl w:val="A99EA98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B54C5"/>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8A404F4"/>
    <w:multiLevelType w:val="hybridMultilevel"/>
    <w:tmpl w:val="820446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821E9"/>
    <w:multiLevelType w:val="hybridMultilevel"/>
    <w:tmpl w:val="BD70E80C"/>
    <w:lvl w:ilvl="0" w:tplc="1728B4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1228A9"/>
    <w:multiLevelType w:val="hybridMultilevel"/>
    <w:tmpl w:val="6196181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0EB1E26"/>
    <w:multiLevelType w:val="hybridMultilevel"/>
    <w:tmpl w:val="950464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2356EC"/>
    <w:multiLevelType w:val="hybridMultilevel"/>
    <w:tmpl w:val="7E10C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88656A"/>
    <w:multiLevelType w:val="multilevel"/>
    <w:tmpl w:val="7FAA2FD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336F55"/>
    <w:multiLevelType w:val="multilevel"/>
    <w:tmpl w:val="9C2AA6EA"/>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C8046F"/>
    <w:multiLevelType w:val="hybridMultilevel"/>
    <w:tmpl w:val="C82E39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503464"/>
    <w:multiLevelType w:val="hybridMultilevel"/>
    <w:tmpl w:val="C82E39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A447BD"/>
    <w:multiLevelType w:val="hybridMultilevel"/>
    <w:tmpl w:val="8E24748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8402B3"/>
    <w:multiLevelType w:val="multilevel"/>
    <w:tmpl w:val="602008F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2501EF"/>
    <w:multiLevelType w:val="hybridMultilevel"/>
    <w:tmpl w:val="FC4C7604"/>
    <w:lvl w:ilvl="0" w:tplc="04150017">
      <w:start w:val="1"/>
      <w:numFmt w:val="lowerLetter"/>
      <w:lvlText w:val="%1)"/>
      <w:lvlJc w:val="left"/>
      <w:pPr>
        <w:tabs>
          <w:tab w:val="num" w:pos="720"/>
        </w:tabs>
        <w:ind w:left="720" w:hanging="360"/>
      </w:pPr>
      <w:rPr>
        <w:rFonts w:hint="default"/>
      </w:rPr>
    </w:lvl>
    <w:lvl w:ilvl="1" w:tplc="4FEC91DC">
      <w:start w:val="1"/>
      <w:numFmt w:val="bullet"/>
      <w:lvlText w:val="-"/>
      <w:lvlJc w:val="left"/>
      <w:pPr>
        <w:tabs>
          <w:tab w:val="num" w:pos="1440"/>
        </w:tabs>
        <w:ind w:left="1440" w:hanging="360"/>
      </w:pPr>
      <w:rPr>
        <w:rFonts w:ascii="Times New Roman" w:eastAsia="Times New Roman" w:hAnsi="Times New Roman" w:cs="Times New Roman" w:hint="default"/>
      </w:rPr>
    </w:lvl>
    <w:lvl w:ilvl="2" w:tplc="591858FA">
      <w:start w:val="1"/>
      <w:numFmt w:val="decimal"/>
      <w:lvlText w:val="%3)"/>
      <w:lvlJc w:val="left"/>
      <w:pPr>
        <w:tabs>
          <w:tab w:val="num" w:pos="2340"/>
        </w:tabs>
        <w:ind w:left="2340" w:hanging="360"/>
      </w:pPr>
      <w:rPr>
        <w:rFonts w:hint="default"/>
      </w:rPr>
    </w:lvl>
    <w:lvl w:ilvl="3" w:tplc="44DE4A42">
      <w:start w:val="2"/>
      <w:numFmt w:val="decimal"/>
      <w:lvlText w:val="%4."/>
      <w:lvlJc w:val="left"/>
      <w:pPr>
        <w:tabs>
          <w:tab w:val="num" w:pos="2880"/>
        </w:tabs>
        <w:ind w:left="2880" w:hanging="360"/>
      </w:pPr>
      <w:rPr>
        <w:rFonts w:hint="default"/>
      </w:rPr>
    </w:lvl>
    <w:lvl w:ilvl="4" w:tplc="DC2E74C0">
      <w:start w:val="1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68417BE"/>
    <w:multiLevelType w:val="hybridMultilevel"/>
    <w:tmpl w:val="8E62E15E"/>
    <w:lvl w:ilvl="0" w:tplc="04150011">
      <w:start w:val="1"/>
      <w:numFmt w:val="decimal"/>
      <w:lvlText w:val="%1)"/>
      <w:lvlJc w:val="left"/>
      <w:pPr>
        <w:ind w:left="720" w:hanging="360"/>
      </w:p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8018B"/>
    <w:multiLevelType w:val="hybridMultilevel"/>
    <w:tmpl w:val="FAA64C0C"/>
    <w:lvl w:ilvl="0" w:tplc="6C546C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29" w15:restartNumberingAfterBreak="0">
    <w:nsid w:val="40F06708"/>
    <w:multiLevelType w:val="hybridMultilevel"/>
    <w:tmpl w:val="694044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290C1B"/>
    <w:multiLevelType w:val="multilevel"/>
    <w:tmpl w:val="2C1C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8F018D"/>
    <w:multiLevelType w:val="multilevel"/>
    <w:tmpl w:val="6F3A6DE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CE1AC8"/>
    <w:multiLevelType w:val="multilevel"/>
    <w:tmpl w:val="2A520B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C6C128C"/>
    <w:multiLevelType w:val="multilevel"/>
    <w:tmpl w:val="5FC0C34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2E2033"/>
    <w:multiLevelType w:val="hybridMultilevel"/>
    <w:tmpl w:val="4E765DD4"/>
    <w:lvl w:ilvl="0" w:tplc="702E33B0">
      <w:start w:val="1"/>
      <w:numFmt w:val="lowerLetter"/>
      <w:lvlText w:val="%1)"/>
      <w:lvlJc w:val="left"/>
      <w:pPr>
        <w:tabs>
          <w:tab w:val="num" w:pos="780"/>
        </w:tabs>
        <w:ind w:left="780" w:hanging="360"/>
      </w:pPr>
      <w:rPr>
        <w:rFonts w:hint="default"/>
      </w:rPr>
    </w:lvl>
    <w:lvl w:ilvl="1" w:tplc="1A8CD502">
      <w:start w:val="1"/>
      <w:numFmt w:val="decimal"/>
      <w:lvlText w:val="%2)"/>
      <w:lvlJc w:val="left"/>
      <w:pPr>
        <w:tabs>
          <w:tab w:val="num" w:pos="1500"/>
        </w:tabs>
        <w:ind w:left="1500" w:hanging="360"/>
      </w:pPr>
      <w:rPr>
        <w:rFonts w:ascii="Arial" w:eastAsia="Times New Roman" w:hAnsi="Arial" w:cs="Arial"/>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5" w15:restartNumberingAfterBreak="0">
    <w:nsid w:val="53786FA2"/>
    <w:multiLevelType w:val="multilevel"/>
    <w:tmpl w:val="F1140FA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6540A82"/>
    <w:multiLevelType w:val="hybridMultilevel"/>
    <w:tmpl w:val="90C6845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6A95260E"/>
    <w:multiLevelType w:val="multilevel"/>
    <w:tmpl w:val="5AC231C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E2C6D8B"/>
    <w:multiLevelType w:val="hybridMultilevel"/>
    <w:tmpl w:val="C5D034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EA3B25"/>
    <w:multiLevelType w:val="multilevel"/>
    <w:tmpl w:val="5FB632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385815"/>
    <w:multiLevelType w:val="multilevel"/>
    <w:tmpl w:val="AD1EF1D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8266E"/>
    <w:multiLevelType w:val="multilevel"/>
    <w:tmpl w:val="16F62D0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9F74568"/>
    <w:multiLevelType w:val="hybridMultilevel"/>
    <w:tmpl w:val="C82E392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FB64DB"/>
    <w:multiLevelType w:val="multilevel"/>
    <w:tmpl w:val="D77E7D16"/>
    <w:styleLink w:val="WWNum58"/>
    <w:lvl w:ilvl="0">
      <w:start w:val="1"/>
      <w:numFmt w:val="lowerLetter"/>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decimal"/>
      <w:lvlText w:val="%1.%2.%3)"/>
      <w:lvlJc w:val="left"/>
      <w:pPr>
        <w:ind w:left="2340" w:hanging="360"/>
      </w:pPr>
    </w:lvl>
    <w:lvl w:ilvl="3">
      <w:start w:val="2"/>
      <w:numFmt w:val="decimal"/>
      <w:lvlText w:val="%1.%2.%3.%4."/>
      <w:lvlJc w:val="left"/>
      <w:pPr>
        <w:ind w:left="2880" w:hanging="360"/>
      </w:pPr>
    </w:lvl>
    <w:lvl w:ilvl="4">
      <w:start w:val="10"/>
      <w:numFmt w:val="decimal"/>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E5D1904"/>
    <w:multiLevelType w:val="multilevel"/>
    <w:tmpl w:val="A424A506"/>
    <w:styleLink w:val="WWNum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F7D3A7C"/>
    <w:multiLevelType w:val="multilevel"/>
    <w:tmpl w:val="480ECD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51227813">
    <w:abstractNumId w:val="26"/>
  </w:num>
  <w:num w:numId="2" w16cid:durableId="676736714">
    <w:abstractNumId w:val="25"/>
  </w:num>
  <w:num w:numId="3" w16cid:durableId="1129855274">
    <w:abstractNumId w:val="34"/>
  </w:num>
  <w:num w:numId="4" w16cid:durableId="395129813">
    <w:abstractNumId w:val="27"/>
  </w:num>
  <w:num w:numId="5" w16cid:durableId="1050303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376643">
    <w:abstractNumId w:val="8"/>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503743293">
    <w:abstractNumId w:val="39"/>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575237126">
    <w:abstractNumId w:val="32"/>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542747731">
    <w:abstractNumId w:val="4"/>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401832514">
    <w:abstractNumId w:val="24"/>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307714045">
    <w:abstractNumId w:val="30"/>
  </w:num>
  <w:num w:numId="12" w16cid:durableId="794252485">
    <w:abstractNumId w:val="37"/>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35995578">
    <w:abstractNumId w:val="37"/>
    <w:lvlOverride w:ilvl="0">
      <w:lvl w:ilvl="0">
        <w:start w:val="19"/>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4" w16cid:durableId="1961254022">
    <w:abstractNumId w:val="9"/>
  </w:num>
  <w:num w:numId="15" w16cid:durableId="1728412532">
    <w:abstractNumId w:val="28"/>
  </w:num>
  <w:num w:numId="16" w16cid:durableId="2117358575">
    <w:abstractNumId w:val="38"/>
  </w:num>
  <w:num w:numId="17" w16cid:durableId="1155604531">
    <w:abstractNumId w:val="33"/>
  </w:num>
  <w:num w:numId="18" w16cid:durableId="527451485">
    <w:abstractNumId w:val="31"/>
  </w:num>
  <w:num w:numId="19" w16cid:durableId="1731921050">
    <w:abstractNumId w:val="20"/>
  </w:num>
  <w:num w:numId="20" w16cid:durableId="1593932543">
    <w:abstractNumId w:val="41"/>
  </w:num>
  <w:num w:numId="21" w16cid:durableId="396052820">
    <w:abstractNumId w:val="35"/>
  </w:num>
  <w:num w:numId="22" w16cid:durableId="1956330213">
    <w:abstractNumId w:val="40"/>
  </w:num>
  <w:num w:numId="23" w16cid:durableId="1755198607">
    <w:abstractNumId w:val="43"/>
  </w:num>
  <w:num w:numId="24" w16cid:durableId="612249422">
    <w:abstractNumId w:val="44"/>
  </w:num>
  <w:num w:numId="25" w16cid:durableId="1259413132">
    <w:abstractNumId w:val="43"/>
    <w:lvlOverride w:ilvl="0">
      <w:startOverride w:val="1"/>
    </w:lvlOverride>
  </w:num>
  <w:num w:numId="26" w16cid:durableId="1155993022">
    <w:abstractNumId w:val="44"/>
    <w:lvlOverride w:ilvl="0">
      <w:startOverride w:val="2"/>
    </w:lvlOverride>
  </w:num>
  <w:num w:numId="27" w16cid:durableId="922494474">
    <w:abstractNumId w:val="36"/>
  </w:num>
  <w:num w:numId="28" w16cid:durableId="1512140388">
    <w:abstractNumId w:val="11"/>
  </w:num>
  <w:num w:numId="29" w16cid:durableId="1671057387">
    <w:abstractNumId w:val="12"/>
  </w:num>
  <w:num w:numId="30" w16cid:durableId="1625036988">
    <w:abstractNumId w:val="17"/>
  </w:num>
  <w:num w:numId="31" w16cid:durableId="257904519">
    <w:abstractNumId w:val="10"/>
  </w:num>
  <w:num w:numId="32" w16cid:durableId="624384903">
    <w:abstractNumId w:val="18"/>
  </w:num>
  <w:num w:numId="33" w16cid:durableId="1210217661">
    <w:abstractNumId w:val="3"/>
  </w:num>
  <w:num w:numId="34" w16cid:durableId="1109740094">
    <w:abstractNumId w:val="13"/>
  </w:num>
  <w:num w:numId="35" w16cid:durableId="392504103">
    <w:abstractNumId w:val="6"/>
  </w:num>
  <w:num w:numId="36" w16cid:durableId="685909272">
    <w:abstractNumId w:val="29"/>
  </w:num>
  <w:num w:numId="37" w16cid:durableId="1046876632">
    <w:abstractNumId w:val="45"/>
  </w:num>
  <w:num w:numId="38" w16cid:durableId="914707794">
    <w:abstractNumId w:val="42"/>
  </w:num>
  <w:num w:numId="39" w16cid:durableId="85614882">
    <w:abstractNumId w:val="22"/>
  </w:num>
  <w:num w:numId="40" w16cid:durableId="568544150">
    <w:abstractNumId w:val="21"/>
  </w:num>
  <w:num w:numId="41" w16cid:durableId="773018780">
    <w:abstractNumId w:val="14"/>
  </w:num>
  <w:num w:numId="42" w16cid:durableId="848058417">
    <w:abstractNumId w:val="5"/>
  </w:num>
  <w:num w:numId="43" w16cid:durableId="1570118428">
    <w:abstractNumId w:val="23"/>
  </w:num>
  <w:num w:numId="44" w16cid:durableId="599802370">
    <w:abstractNumId w:val="15"/>
  </w:num>
  <w:num w:numId="45" w16cid:durableId="1653220335">
    <w:abstractNumId w:val="19"/>
  </w:num>
  <w:num w:numId="46" w16cid:durableId="26130758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EE"/>
    <w:rsid w:val="00003873"/>
    <w:rsid w:val="000038BB"/>
    <w:rsid w:val="00003D61"/>
    <w:rsid w:val="00004217"/>
    <w:rsid w:val="00005E76"/>
    <w:rsid w:val="000061BE"/>
    <w:rsid w:val="000120F2"/>
    <w:rsid w:val="00015280"/>
    <w:rsid w:val="000177C1"/>
    <w:rsid w:val="000214F2"/>
    <w:rsid w:val="0003031B"/>
    <w:rsid w:val="000306B7"/>
    <w:rsid w:val="00030BCD"/>
    <w:rsid w:val="000354C6"/>
    <w:rsid w:val="000367BB"/>
    <w:rsid w:val="00036E4E"/>
    <w:rsid w:val="000374AD"/>
    <w:rsid w:val="00040D68"/>
    <w:rsid w:val="0004169E"/>
    <w:rsid w:val="000441FC"/>
    <w:rsid w:val="0004726C"/>
    <w:rsid w:val="00053432"/>
    <w:rsid w:val="000538ED"/>
    <w:rsid w:val="000563A9"/>
    <w:rsid w:val="00057CEC"/>
    <w:rsid w:val="00061AD1"/>
    <w:rsid w:val="000643E8"/>
    <w:rsid w:val="00066220"/>
    <w:rsid w:val="000666A8"/>
    <w:rsid w:val="000671B0"/>
    <w:rsid w:val="000671D9"/>
    <w:rsid w:val="00070477"/>
    <w:rsid w:val="00071485"/>
    <w:rsid w:val="000722FA"/>
    <w:rsid w:val="00081569"/>
    <w:rsid w:val="00083EE9"/>
    <w:rsid w:val="00084938"/>
    <w:rsid w:val="00092627"/>
    <w:rsid w:val="00092829"/>
    <w:rsid w:val="000930CD"/>
    <w:rsid w:val="00097ABA"/>
    <w:rsid w:val="000A05EE"/>
    <w:rsid w:val="000A0F75"/>
    <w:rsid w:val="000A0FB4"/>
    <w:rsid w:val="000A12A6"/>
    <w:rsid w:val="000A1BE9"/>
    <w:rsid w:val="000A2F42"/>
    <w:rsid w:val="000A4676"/>
    <w:rsid w:val="000A4A9D"/>
    <w:rsid w:val="000A4F3C"/>
    <w:rsid w:val="000A54A1"/>
    <w:rsid w:val="000A5569"/>
    <w:rsid w:val="000A6A58"/>
    <w:rsid w:val="000A7C9D"/>
    <w:rsid w:val="000B0061"/>
    <w:rsid w:val="000B2BD9"/>
    <w:rsid w:val="000B31F5"/>
    <w:rsid w:val="000B4A5F"/>
    <w:rsid w:val="000B5413"/>
    <w:rsid w:val="000C0D6D"/>
    <w:rsid w:val="000C2A5A"/>
    <w:rsid w:val="000C463B"/>
    <w:rsid w:val="000C62AB"/>
    <w:rsid w:val="000C79EA"/>
    <w:rsid w:val="000C79FB"/>
    <w:rsid w:val="000D5B37"/>
    <w:rsid w:val="000E05F8"/>
    <w:rsid w:val="000E554E"/>
    <w:rsid w:val="000E5786"/>
    <w:rsid w:val="000E5806"/>
    <w:rsid w:val="000E62E2"/>
    <w:rsid w:val="000E719B"/>
    <w:rsid w:val="00101B6E"/>
    <w:rsid w:val="001028D5"/>
    <w:rsid w:val="00103A4E"/>
    <w:rsid w:val="001107C3"/>
    <w:rsid w:val="00111EC0"/>
    <w:rsid w:val="0011471C"/>
    <w:rsid w:val="0011492E"/>
    <w:rsid w:val="00117E86"/>
    <w:rsid w:val="00122A8B"/>
    <w:rsid w:val="00122AFF"/>
    <w:rsid w:val="00130A57"/>
    <w:rsid w:val="00131430"/>
    <w:rsid w:val="0013258D"/>
    <w:rsid w:val="00132B77"/>
    <w:rsid w:val="00136B05"/>
    <w:rsid w:val="00136D4F"/>
    <w:rsid w:val="00137C07"/>
    <w:rsid w:val="00143ED5"/>
    <w:rsid w:val="00145622"/>
    <w:rsid w:val="00147BDD"/>
    <w:rsid w:val="001503E8"/>
    <w:rsid w:val="00151349"/>
    <w:rsid w:val="00151D37"/>
    <w:rsid w:val="00151FEA"/>
    <w:rsid w:val="00164BE4"/>
    <w:rsid w:val="0016613B"/>
    <w:rsid w:val="00166296"/>
    <w:rsid w:val="00166AEF"/>
    <w:rsid w:val="00171AFB"/>
    <w:rsid w:val="0017509E"/>
    <w:rsid w:val="001756A2"/>
    <w:rsid w:val="00175E27"/>
    <w:rsid w:val="00177F92"/>
    <w:rsid w:val="00177FD9"/>
    <w:rsid w:val="00181DED"/>
    <w:rsid w:val="00185246"/>
    <w:rsid w:val="001853F8"/>
    <w:rsid w:val="00193A25"/>
    <w:rsid w:val="00193E1B"/>
    <w:rsid w:val="001A1923"/>
    <w:rsid w:val="001A2E97"/>
    <w:rsid w:val="001A3715"/>
    <w:rsid w:val="001A372E"/>
    <w:rsid w:val="001A5494"/>
    <w:rsid w:val="001A5B3E"/>
    <w:rsid w:val="001A603D"/>
    <w:rsid w:val="001B111D"/>
    <w:rsid w:val="001B3113"/>
    <w:rsid w:val="001C00B8"/>
    <w:rsid w:val="001C09F9"/>
    <w:rsid w:val="001C1339"/>
    <w:rsid w:val="001C23D5"/>
    <w:rsid w:val="001C46B4"/>
    <w:rsid w:val="001C5760"/>
    <w:rsid w:val="001D2E6A"/>
    <w:rsid w:val="001D39EA"/>
    <w:rsid w:val="001D58FC"/>
    <w:rsid w:val="001D6AD6"/>
    <w:rsid w:val="001D6BFD"/>
    <w:rsid w:val="001E5C27"/>
    <w:rsid w:val="001F0D39"/>
    <w:rsid w:val="001F4A03"/>
    <w:rsid w:val="001F4C76"/>
    <w:rsid w:val="001F6A28"/>
    <w:rsid w:val="0020782C"/>
    <w:rsid w:val="0021173C"/>
    <w:rsid w:val="00211F2E"/>
    <w:rsid w:val="0021610A"/>
    <w:rsid w:val="00217BA6"/>
    <w:rsid w:val="0022090F"/>
    <w:rsid w:val="00225062"/>
    <w:rsid w:val="00225251"/>
    <w:rsid w:val="002272F6"/>
    <w:rsid w:val="00231755"/>
    <w:rsid w:val="002348AD"/>
    <w:rsid w:val="00237A1E"/>
    <w:rsid w:val="002479AD"/>
    <w:rsid w:val="00250260"/>
    <w:rsid w:val="00250A9A"/>
    <w:rsid w:val="002533ED"/>
    <w:rsid w:val="002537FE"/>
    <w:rsid w:val="00254582"/>
    <w:rsid w:val="0025460F"/>
    <w:rsid w:val="002558A4"/>
    <w:rsid w:val="002559A5"/>
    <w:rsid w:val="00257D10"/>
    <w:rsid w:val="002617A9"/>
    <w:rsid w:val="0026394A"/>
    <w:rsid w:val="002653A7"/>
    <w:rsid w:val="00276F2D"/>
    <w:rsid w:val="00277442"/>
    <w:rsid w:val="0028057F"/>
    <w:rsid w:val="00286886"/>
    <w:rsid w:val="00287988"/>
    <w:rsid w:val="00291768"/>
    <w:rsid w:val="00292D66"/>
    <w:rsid w:val="00297193"/>
    <w:rsid w:val="002A04F7"/>
    <w:rsid w:val="002A06BE"/>
    <w:rsid w:val="002A0877"/>
    <w:rsid w:val="002A206F"/>
    <w:rsid w:val="002A46EB"/>
    <w:rsid w:val="002A4C6F"/>
    <w:rsid w:val="002B0B3F"/>
    <w:rsid w:val="002B1436"/>
    <w:rsid w:val="002B36D7"/>
    <w:rsid w:val="002B3917"/>
    <w:rsid w:val="002B7041"/>
    <w:rsid w:val="002C0870"/>
    <w:rsid w:val="002C36F4"/>
    <w:rsid w:val="002D0BEF"/>
    <w:rsid w:val="002D1A64"/>
    <w:rsid w:val="002D276B"/>
    <w:rsid w:val="002D289F"/>
    <w:rsid w:val="002D6343"/>
    <w:rsid w:val="002E3BAC"/>
    <w:rsid w:val="002E4DD7"/>
    <w:rsid w:val="002E5700"/>
    <w:rsid w:val="002E785E"/>
    <w:rsid w:val="002F3BCE"/>
    <w:rsid w:val="003019D3"/>
    <w:rsid w:val="00303E60"/>
    <w:rsid w:val="00307888"/>
    <w:rsid w:val="00307C31"/>
    <w:rsid w:val="0031328C"/>
    <w:rsid w:val="0031480B"/>
    <w:rsid w:val="003150E6"/>
    <w:rsid w:val="00315ED5"/>
    <w:rsid w:val="00316834"/>
    <w:rsid w:val="00316EC5"/>
    <w:rsid w:val="00320C5B"/>
    <w:rsid w:val="0032368F"/>
    <w:rsid w:val="0032470B"/>
    <w:rsid w:val="003249DB"/>
    <w:rsid w:val="00325632"/>
    <w:rsid w:val="0033060D"/>
    <w:rsid w:val="003335EE"/>
    <w:rsid w:val="00334357"/>
    <w:rsid w:val="00335573"/>
    <w:rsid w:val="0033558C"/>
    <w:rsid w:val="00342FC6"/>
    <w:rsid w:val="00350610"/>
    <w:rsid w:val="00352457"/>
    <w:rsid w:val="0035303A"/>
    <w:rsid w:val="00354340"/>
    <w:rsid w:val="00364BEF"/>
    <w:rsid w:val="003656AC"/>
    <w:rsid w:val="00365B37"/>
    <w:rsid w:val="003660DE"/>
    <w:rsid w:val="00367813"/>
    <w:rsid w:val="00372A6C"/>
    <w:rsid w:val="00375FAA"/>
    <w:rsid w:val="0037644D"/>
    <w:rsid w:val="00376D76"/>
    <w:rsid w:val="003830B6"/>
    <w:rsid w:val="00383C82"/>
    <w:rsid w:val="00387F1C"/>
    <w:rsid w:val="003A261D"/>
    <w:rsid w:val="003A3171"/>
    <w:rsid w:val="003A6290"/>
    <w:rsid w:val="003A6FDE"/>
    <w:rsid w:val="003A79FD"/>
    <w:rsid w:val="003B0B15"/>
    <w:rsid w:val="003B3D10"/>
    <w:rsid w:val="003B3F79"/>
    <w:rsid w:val="003B5022"/>
    <w:rsid w:val="003B7B44"/>
    <w:rsid w:val="003C001F"/>
    <w:rsid w:val="003C046B"/>
    <w:rsid w:val="003C0749"/>
    <w:rsid w:val="003C0C92"/>
    <w:rsid w:val="003C1927"/>
    <w:rsid w:val="003C3720"/>
    <w:rsid w:val="003C7032"/>
    <w:rsid w:val="003C797D"/>
    <w:rsid w:val="003D1FCC"/>
    <w:rsid w:val="003D4BEE"/>
    <w:rsid w:val="003D7935"/>
    <w:rsid w:val="003D796E"/>
    <w:rsid w:val="003E06D8"/>
    <w:rsid w:val="003E13B9"/>
    <w:rsid w:val="003E2D69"/>
    <w:rsid w:val="003E2F39"/>
    <w:rsid w:val="003E2FA2"/>
    <w:rsid w:val="003E4336"/>
    <w:rsid w:val="003E5E90"/>
    <w:rsid w:val="003E697C"/>
    <w:rsid w:val="003F05DF"/>
    <w:rsid w:val="003F0892"/>
    <w:rsid w:val="003F21C5"/>
    <w:rsid w:val="003F323D"/>
    <w:rsid w:val="003F35DA"/>
    <w:rsid w:val="003F52B5"/>
    <w:rsid w:val="00401A1A"/>
    <w:rsid w:val="00402676"/>
    <w:rsid w:val="00402DD7"/>
    <w:rsid w:val="00403ACB"/>
    <w:rsid w:val="00404E86"/>
    <w:rsid w:val="00406F5B"/>
    <w:rsid w:val="004117EF"/>
    <w:rsid w:val="00412451"/>
    <w:rsid w:val="0041622D"/>
    <w:rsid w:val="00420731"/>
    <w:rsid w:val="00422C68"/>
    <w:rsid w:val="00427DE3"/>
    <w:rsid w:val="00427EBD"/>
    <w:rsid w:val="00430819"/>
    <w:rsid w:val="004331B1"/>
    <w:rsid w:val="00434B55"/>
    <w:rsid w:val="00434E70"/>
    <w:rsid w:val="004402E2"/>
    <w:rsid w:val="004440E1"/>
    <w:rsid w:val="00445104"/>
    <w:rsid w:val="00445875"/>
    <w:rsid w:val="00450570"/>
    <w:rsid w:val="00455B36"/>
    <w:rsid w:val="004569B0"/>
    <w:rsid w:val="0045794D"/>
    <w:rsid w:val="004625FA"/>
    <w:rsid w:val="00466C7C"/>
    <w:rsid w:val="00470C4B"/>
    <w:rsid w:val="00471A6A"/>
    <w:rsid w:val="004726FA"/>
    <w:rsid w:val="00472A85"/>
    <w:rsid w:val="0047706B"/>
    <w:rsid w:val="00477BFC"/>
    <w:rsid w:val="004909AE"/>
    <w:rsid w:val="00490FAE"/>
    <w:rsid w:val="00490FB8"/>
    <w:rsid w:val="0049429C"/>
    <w:rsid w:val="00494919"/>
    <w:rsid w:val="00496773"/>
    <w:rsid w:val="004A5BCA"/>
    <w:rsid w:val="004A677D"/>
    <w:rsid w:val="004B1BE3"/>
    <w:rsid w:val="004B1E4F"/>
    <w:rsid w:val="004B3FFC"/>
    <w:rsid w:val="004B68BB"/>
    <w:rsid w:val="004B7DFD"/>
    <w:rsid w:val="004C0B84"/>
    <w:rsid w:val="004C5B62"/>
    <w:rsid w:val="004D00BD"/>
    <w:rsid w:val="004D1457"/>
    <w:rsid w:val="004D17A7"/>
    <w:rsid w:val="004D2705"/>
    <w:rsid w:val="004D6991"/>
    <w:rsid w:val="004E01CA"/>
    <w:rsid w:val="004E02FC"/>
    <w:rsid w:val="004E138D"/>
    <w:rsid w:val="004E1C65"/>
    <w:rsid w:val="004E447E"/>
    <w:rsid w:val="004E72AE"/>
    <w:rsid w:val="004E72CA"/>
    <w:rsid w:val="004E7639"/>
    <w:rsid w:val="004F15DD"/>
    <w:rsid w:val="004F3FAD"/>
    <w:rsid w:val="004F42EB"/>
    <w:rsid w:val="00502B66"/>
    <w:rsid w:val="00503071"/>
    <w:rsid w:val="00507006"/>
    <w:rsid w:val="00507C8F"/>
    <w:rsid w:val="00513EF2"/>
    <w:rsid w:val="00516D90"/>
    <w:rsid w:val="005236C3"/>
    <w:rsid w:val="00527678"/>
    <w:rsid w:val="00531295"/>
    <w:rsid w:val="005333B7"/>
    <w:rsid w:val="005355BB"/>
    <w:rsid w:val="00540E46"/>
    <w:rsid w:val="00543E69"/>
    <w:rsid w:val="005473D9"/>
    <w:rsid w:val="005571C6"/>
    <w:rsid w:val="00565995"/>
    <w:rsid w:val="0056729A"/>
    <w:rsid w:val="005733EC"/>
    <w:rsid w:val="00573488"/>
    <w:rsid w:val="00573FD0"/>
    <w:rsid w:val="00575994"/>
    <w:rsid w:val="00576612"/>
    <w:rsid w:val="00576985"/>
    <w:rsid w:val="005926B2"/>
    <w:rsid w:val="00594344"/>
    <w:rsid w:val="00596982"/>
    <w:rsid w:val="005A22DA"/>
    <w:rsid w:val="005A5311"/>
    <w:rsid w:val="005A7F80"/>
    <w:rsid w:val="005B0AE5"/>
    <w:rsid w:val="005B26CD"/>
    <w:rsid w:val="005B312D"/>
    <w:rsid w:val="005B35AB"/>
    <w:rsid w:val="005C13BA"/>
    <w:rsid w:val="005C13C4"/>
    <w:rsid w:val="005C14CF"/>
    <w:rsid w:val="005C15ED"/>
    <w:rsid w:val="005C1AEA"/>
    <w:rsid w:val="005C538E"/>
    <w:rsid w:val="005C6700"/>
    <w:rsid w:val="005C7A22"/>
    <w:rsid w:val="005C7E73"/>
    <w:rsid w:val="005D04DE"/>
    <w:rsid w:val="005D0C97"/>
    <w:rsid w:val="005D1530"/>
    <w:rsid w:val="005D3D7D"/>
    <w:rsid w:val="005D5BC4"/>
    <w:rsid w:val="005D65CB"/>
    <w:rsid w:val="005D7B95"/>
    <w:rsid w:val="005E0FDC"/>
    <w:rsid w:val="005E2CE9"/>
    <w:rsid w:val="005E3BD5"/>
    <w:rsid w:val="005E5011"/>
    <w:rsid w:val="005E51C8"/>
    <w:rsid w:val="005E71CE"/>
    <w:rsid w:val="005E79D0"/>
    <w:rsid w:val="005F6FC3"/>
    <w:rsid w:val="0060207B"/>
    <w:rsid w:val="0060359C"/>
    <w:rsid w:val="0060577C"/>
    <w:rsid w:val="00606823"/>
    <w:rsid w:val="00610A96"/>
    <w:rsid w:val="0061219A"/>
    <w:rsid w:val="00612370"/>
    <w:rsid w:val="0061445B"/>
    <w:rsid w:val="00623227"/>
    <w:rsid w:val="006254E3"/>
    <w:rsid w:val="00625912"/>
    <w:rsid w:val="00626076"/>
    <w:rsid w:val="0062717D"/>
    <w:rsid w:val="006274C8"/>
    <w:rsid w:val="006320DC"/>
    <w:rsid w:val="00635D2B"/>
    <w:rsid w:val="00643503"/>
    <w:rsid w:val="006439A9"/>
    <w:rsid w:val="00643BDE"/>
    <w:rsid w:val="00643E1B"/>
    <w:rsid w:val="00643FAC"/>
    <w:rsid w:val="00645BD4"/>
    <w:rsid w:val="00647EDF"/>
    <w:rsid w:val="00654569"/>
    <w:rsid w:val="00654865"/>
    <w:rsid w:val="00654D30"/>
    <w:rsid w:val="00661376"/>
    <w:rsid w:val="00663EE3"/>
    <w:rsid w:val="006666AF"/>
    <w:rsid w:val="006670AE"/>
    <w:rsid w:val="00667999"/>
    <w:rsid w:val="00667AC2"/>
    <w:rsid w:val="0067002F"/>
    <w:rsid w:val="00670893"/>
    <w:rsid w:val="00675726"/>
    <w:rsid w:val="00680E80"/>
    <w:rsid w:val="00684306"/>
    <w:rsid w:val="00684554"/>
    <w:rsid w:val="00687E0F"/>
    <w:rsid w:val="00690955"/>
    <w:rsid w:val="00690B1A"/>
    <w:rsid w:val="00696274"/>
    <w:rsid w:val="006A2B92"/>
    <w:rsid w:val="006A6CCA"/>
    <w:rsid w:val="006B1716"/>
    <w:rsid w:val="006B1A78"/>
    <w:rsid w:val="006B56E1"/>
    <w:rsid w:val="006C1DD5"/>
    <w:rsid w:val="006D0AEE"/>
    <w:rsid w:val="006D1FFF"/>
    <w:rsid w:val="006D4437"/>
    <w:rsid w:val="006D46C3"/>
    <w:rsid w:val="006D53B2"/>
    <w:rsid w:val="006E2F37"/>
    <w:rsid w:val="006E57A9"/>
    <w:rsid w:val="006E7D36"/>
    <w:rsid w:val="006F035D"/>
    <w:rsid w:val="006F3F7F"/>
    <w:rsid w:val="006F7B1C"/>
    <w:rsid w:val="00700B46"/>
    <w:rsid w:val="00700E73"/>
    <w:rsid w:val="0070226E"/>
    <w:rsid w:val="0070256F"/>
    <w:rsid w:val="00702F27"/>
    <w:rsid w:val="007038D5"/>
    <w:rsid w:val="00707164"/>
    <w:rsid w:val="00712ECA"/>
    <w:rsid w:val="00713689"/>
    <w:rsid w:val="007140C0"/>
    <w:rsid w:val="00716469"/>
    <w:rsid w:val="00723BFB"/>
    <w:rsid w:val="00724692"/>
    <w:rsid w:val="00726AC2"/>
    <w:rsid w:val="00727C51"/>
    <w:rsid w:val="00730751"/>
    <w:rsid w:val="0073104A"/>
    <w:rsid w:val="00731E1B"/>
    <w:rsid w:val="00734756"/>
    <w:rsid w:val="00734C02"/>
    <w:rsid w:val="00734D50"/>
    <w:rsid w:val="00737620"/>
    <w:rsid w:val="007377DE"/>
    <w:rsid w:val="00745E0B"/>
    <w:rsid w:val="007473F8"/>
    <w:rsid w:val="00747D8C"/>
    <w:rsid w:val="00747F80"/>
    <w:rsid w:val="00747FE9"/>
    <w:rsid w:val="007529EB"/>
    <w:rsid w:val="0075388B"/>
    <w:rsid w:val="007549EB"/>
    <w:rsid w:val="007577B5"/>
    <w:rsid w:val="00770BF6"/>
    <w:rsid w:val="00771094"/>
    <w:rsid w:val="00777628"/>
    <w:rsid w:val="00780636"/>
    <w:rsid w:val="007827DA"/>
    <w:rsid w:val="00783384"/>
    <w:rsid w:val="00784E69"/>
    <w:rsid w:val="007868E1"/>
    <w:rsid w:val="0078712D"/>
    <w:rsid w:val="007930F3"/>
    <w:rsid w:val="007954EA"/>
    <w:rsid w:val="0079563D"/>
    <w:rsid w:val="0079669A"/>
    <w:rsid w:val="007A0181"/>
    <w:rsid w:val="007A36D4"/>
    <w:rsid w:val="007A3B09"/>
    <w:rsid w:val="007B0CD9"/>
    <w:rsid w:val="007B3D7B"/>
    <w:rsid w:val="007B5AE7"/>
    <w:rsid w:val="007B7622"/>
    <w:rsid w:val="007C6A4D"/>
    <w:rsid w:val="007C6F88"/>
    <w:rsid w:val="007C76F3"/>
    <w:rsid w:val="007D0674"/>
    <w:rsid w:val="007D0687"/>
    <w:rsid w:val="007D6A7B"/>
    <w:rsid w:val="007E1DD4"/>
    <w:rsid w:val="007E2D34"/>
    <w:rsid w:val="007E4C3C"/>
    <w:rsid w:val="007E675F"/>
    <w:rsid w:val="007F0260"/>
    <w:rsid w:val="007F2BE1"/>
    <w:rsid w:val="007F5E09"/>
    <w:rsid w:val="007F6A9D"/>
    <w:rsid w:val="00800A52"/>
    <w:rsid w:val="00803CD4"/>
    <w:rsid w:val="008139C3"/>
    <w:rsid w:val="00813D8D"/>
    <w:rsid w:val="00815EFF"/>
    <w:rsid w:val="008207FC"/>
    <w:rsid w:val="00823B09"/>
    <w:rsid w:val="00830A5C"/>
    <w:rsid w:val="0083232C"/>
    <w:rsid w:val="0083363C"/>
    <w:rsid w:val="008369BF"/>
    <w:rsid w:val="008409EF"/>
    <w:rsid w:val="00843BBF"/>
    <w:rsid w:val="008447A4"/>
    <w:rsid w:val="008455EE"/>
    <w:rsid w:val="00846135"/>
    <w:rsid w:val="008461FE"/>
    <w:rsid w:val="0085071E"/>
    <w:rsid w:val="00853446"/>
    <w:rsid w:val="008544E2"/>
    <w:rsid w:val="0085795B"/>
    <w:rsid w:val="0086184F"/>
    <w:rsid w:val="008658D9"/>
    <w:rsid w:val="00865AE6"/>
    <w:rsid w:val="00865D2F"/>
    <w:rsid w:val="00866A8E"/>
    <w:rsid w:val="008678DB"/>
    <w:rsid w:val="008708D1"/>
    <w:rsid w:val="00872189"/>
    <w:rsid w:val="008749C2"/>
    <w:rsid w:val="008761D9"/>
    <w:rsid w:val="00876B9B"/>
    <w:rsid w:val="00877AA9"/>
    <w:rsid w:val="00883AF0"/>
    <w:rsid w:val="008868BF"/>
    <w:rsid w:val="0089250F"/>
    <w:rsid w:val="00892AC6"/>
    <w:rsid w:val="00893F04"/>
    <w:rsid w:val="00894932"/>
    <w:rsid w:val="00896926"/>
    <w:rsid w:val="008A2C06"/>
    <w:rsid w:val="008B010E"/>
    <w:rsid w:val="008B193E"/>
    <w:rsid w:val="008B68BB"/>
    <w:rsid w:val="008B74F5"/>
    <w:rsid w:val="008C09DC"/>
    <w:rsid w:val="008C51BF"/>
    <w:rsid w:val="008C732A"/>
    <w:rsid w:val="008D08C8"/>
    <w:rsid w:val="008D0C8D"/>
    <w:rsid w:val="008D196C"/>
    <w:rsid w:val="008D3284"/>
    <w:rsid w:val="008D6E17"/>
    <w:rsid w:val="008D6EF1"/>
    <w:rsid w:val="008D7055"/>
    <w:rsid w:val="008D71CD"/>
    <w:rsid w:val="008E00FF"/>
    <w:rsid w:val="008E278E"/>
    <w:rsid w:val="008E3722"/>
    <w:rsid w:val="008E426C"/>
    <w:rsid w:val="008E45A6"/>
    <w:rsid w:val="008E5A0A"/>
    <w:rsid w:val="008E6377"/>
    <w:rsid w:val="008E6DB8"/>
    <w:rsid w:val="008F2413"/>
    <w:rsid w:val="008F3DB7"/>
    <w:rsid w:val="008F4C57"/>
    <w:rsid w:val="00900531"/>
    <w:rsid w:val="00904F45"/>
    <w:rsid w:val="00911089"/>
    <w:rsid w:val="009160CC"/>
    <w:rsid w:val="00920D51"/>
    <w:rsid w:val="00921BC9"/>
    <w:rsid w:val="00922D41"/>
    <w:rsid w:val="00923C59"/>
    <w:rsid w:val="00926316"/>
    <w:rsid w:val="009263D1"/>
    <w:rsid w:val="00926819"/>
    <w:rsid w:val="00930A00"/>
    <w:rsid w:val="00930C44"/>
    <w:rsid w:val="009313CC"/>
    <w:rsid w:val="0093560D"/>
    <w:rsid w:val="009363F6"/>
    <w:rsid w:val="009378E5"/>
    <w:rsid w:val="00937D64"/>
    <w:rsid w:val="00942426"/>
    <w:rsid w:val="0094457D"/>
    <w:rsid w:val="009451E1"/>
    <w:rsid w:val="00945875"/>
    <w:rsid w:val="00946714"/>
    <w:rsid w:val="009509A8"/>
    <w:rsid w:val="00952F6D"/>
    <w:rsid w:val="009550CA"/>
    <w:rsid w:val="0095789C"/>
    <w:rsid w:val="00960EB8"/>
    <w:rsid w:val="00964033"/>
    <w:rsid w:val="00967CC4"/>
    <w:rsid w:val="00975218"/>
    <w:rsid w:val="00976725"/>
    <w:rsid w:val="00982842"/>
    <w:rsid w:val="00982BC0"/>
    <w:rsid w:val="00983C14"/>
    <w:rsid w:val="00985544"/>
    <w:rsid w:val="00994469"/>
    <w:rsid w:val="00994516"/>
    <w:rsid w:val="00995D38"/>
    <w:rsid w:val="00997E79"/>
    <w:rsid w:val="009A389C"/>
    <w:rsid w:val="009A44D3"/>
    <w:rsid w:val="009A4936"/>
    <w:rsid w:val="009A5B54"/>
    <w:rsid w:val="009B0557"/>
    <w:rsid w:val="009B1BFF"/>
    <w:rsid w:val="009B1DCE"/>
    <w:rsid w:val="009B45F0"/>
    <w:rsid w:val="009B4AF6"/>
    <w:rsid w:val="009B66E9"/>
    <w:rsid w:val="009C0AB9"/>
    <w:rsid w:val="009C252E"/>
    <w:rsid w:val="009C3DEE"/>
    <w:rsid w:val="009C53DB"/>
    <w:rsid w:val="009C5824"/>
    <w:rsid w:val="009D1201"/>
    <w:rsid w:val="009D3AAA"/>
    <w:rsid w:val="009D49BF"/>
    <w:rsid w:val="009E06B9"/>
    <w:rsid w:val="009F01B8"/>
    <w:rsid w:val="009F056D"/>
    <w:rsid w:val="009F0FDC"/>
    <w:rsid w:val="009F588F"/>
    <w:rsid w:val="009F7A6E"/>
    <w:rsid w:val="00A00137"/>
    <w:rsid w:val="00A00E96"/>
    <w:rsid w:val="00A010EC"/>
    <w:rsid w:val="00A0115F"/>
    <w:rsid w:val="00A034B6"/>
    <w:rsid w:val="00A07FAB"/>
    <w:rsid w:val="00A10706"/>
    <w:rsid w:val="00A10B64"/>
    <w:rsid w:val="00A138DD"/>
    <w:rsid w:val="00A13E5F"/>
    <w:rsid w:val="00A14E97"/>
    <w:rsid w:val="00A16F4C"/>
    <w:rsid w:val="00A17C5C"/>
    <w:rsid w:val="00A20DD7"/>
    <w:rsid w:val="00A21DDC"/>
    <w:rsid w:val="00A2468E"/>
    <w:rsid w:val="00A266EC"/>
    <w:rsid w:val="00A31E6D"/>
    <w:rsid w:val="00A324EA"/>
    <w:rsid w:val="00A3380D"/>
    <w:rsid w:val="00A34CD1"/>
    <w:rsid w:val="00A35AB2"/>
    <w:rsid w:val="00A35BAE"/>
    <w:rsid w:val="00A401D6"/>
    <w:rsid w:val="00A402E7"/>
    <w:rsid w:val="00A429BF"/>
    <w:rsid w:val="00A43012"/>
    <w:rsid w:val="00A47637"/>
    <w:rsid w:val="00A52489"/>
    <w:rsid w:val="00A53536"/>
    <w:rsid w:val="00A60F77"/>
    <w:rsid w:val="00A6157F"/>
    <w:rsid w:val="00A630B5"/>
    <w:rsid w:val="00A63F15"/>
    <w:rsid w:val="00A65895"/>
    <w:rsid w:val="00A663C7"/>
    <w:rsid w:val="00A67675"/>
    <w:rsid w:val="00A717CC"/>
    <w:rsid w:val="00A738D3"/>
    <w:rsid w:val="00A75C5A"/>
    <w:rsid w:val="00A85D79"/>
    <w:rsid w:val="00A87E14"/>
    <w:rsid w:val="00A906B9"/>
    <w:rsid w:val="00A90C32"/>
    <w:rsid w:val="00A90C3F"/>
    <w:rsid w:val="00A9399B"/>
    <w:rsid w:val="00A93B7F"/>
    <w:rsid w:val="00A94C07"/>
    <w:rsid w:val="00A97406"/>
    <w:rsid w:val="00A97C53"/>
    <w:rsid w:val="00AA0DEA"/>
    <w:rsid w:val="00AA10A3"/>
    <w:rsid w:val="00AA40C7"/>
    <w:rsid w:val="00AA44FD"/>
    <w:rsid w:val="00AA5875"/>
    <w:rsid w:val="00AA5EBB"/>
    <w:rsid w:val="00AA7A30"/>
    <w:rsid w:val="00AB49FC"/>
    <w:rsid w:val="00AB655F"/>
    <w:rsid w:val="00AB6F2B"/>
    <w:rsid w:val="00AC1C2F"/>
    <w:rsid w:val="00AC1C9A"/>
    <w:rsid w:val="00AC631F"/>
    <w:rsid w:val="00AD1850"/>
    <w:rsid w:val="00AD3C18"/>
    <w:rsid w:val="00AD70C3"/>
    <w:rsid w:val="00AE5106"/>
    <w:rsid w:val="00AE5B1B"/>
    <w:rsid w:val="00AE689A"/>
    <w:rsid w:val="00AE6BC5"/>
    <w:rsid w:val="00AF0052"/>
    <w:rsid w:val="00AF0D01"/>
    <w:rsid w:val="00AF327B"/>
    <w:rsid w:val="00AF38D7"/>
    <w:rsid w:val="00B01BF5"/>
    <w:rsid w:val="00B07C4B"/>
    <w:rsid w:val="00B1043B"/>
    <w:rsid w:val="00B112A3"/>
    <w:rsid w:val="00B146A1"/>
    <w:rsid w:val="00B14AC7"/>
    <w:rsid w:val="00B24BD4"/>
    <w:rsid w:val="00B27BA0"/>
    <w:rsid w:val="00B27DBD"/>
    <w:rsid w:val="00B27DCD"/>
    <w:rsid w:val="00B30222"/>
    <w:rsid w:val="00B35A49"/>
    <w:rsid w:val="00B37856"/>
    <w:rsid w:val="00B459B7"/>
    <w:rsid w:val="00B465C3"/>
    <w:rsid w:val="00B5087B"/>
    <w:rsid w:val="00B529DF"/>
    <w:rsid w:val="00B54D04"/>
    <w:rsid w:val="00B55C52"/>
    <w:rsid w:val="00B56DC4"/>
    <w:rsid w:val="00B574FD"/>
    <w:rsid w:val="00B60342"/>
    <w:rsid w:val="00B64C41"/>
    <w:rsid w:val="00B6516D"/>
    <w:rsid w:val="00B66A9D"/>
    <w:rsid w:val="00B70734"/>
    <w:rsid w:val="00B7474A"/>
    <w:rsid w:val="00B74AD6"/>
    <w:rsid w:val="00B7583F"/>
    <w:rsid w:val="00B8094C"/>
    <w:rsid w:val="00B82C9C"/>
    <w:rsid w:val="00B847E6"/>
    <w:rsid w:val="00B90D87"/>
    <w:rsid w:val="00B95780"/>
    <w:rsid w:val="00BA294A"/>
    <w:rsid w:val="00BA7E75"/>
    <w:rsid w:val="00BB13B9"/>
    <w:rsid w:val="00BB24D9"/>
    <w:rsid w:val="00BB274A"/>
    <w:rsid w:val="00BB35E1"/>
    <w:rsid w:val="00BB3722"/>
    <w:rsid w:val="00BB5348"/>
    <w:rsid w:val="00BC1AC2"/>
    <w:rsid w:val="00BC1DD2"/>
    <w:rsid w:val="00BC2C15"/>
    <w:rsid w:val="00BC49DE"/>
    <w:rsid w:val="00BC539D"/>
    <w:rsid w:val="00BC578E"/>
    <w:rsid w:val="00BC6DA2"/>
    <w:rsid w:val="00BD05F2"/>
    <w:rsid w:val="00BD08F7"/>
    <w:rsid w:val="00BD2455"/>
    <w:rsid w:val="00BD2BD6"/>
    <w:rsid w:val="00BD3280"/>
    <w:rsid w:val="00BE3D22"/>
    <w:rsid w:val="00BE611F"/>
    <w:rsid w:val="00BE666E"/>
    <w:rsid w:val="00BF28E6"/>
    <w:rsid w:val="00BF3308"/>
    <w:rsid w:val="00BF3315"/>
    <w:rsid w:val="00BF60F0"/>
    <w:rsid w:val="00BF7042"/>
    <w:rsid w:val="00C04EE3"/>
    <w:rsid w:val="00C11C44"/>
    <w:rsid w:val="00C14204"/>
    <w:rsid w:val="00C2288E"/>
    <w:rsid w:val="00C2313C"/>
    <w:rsid w:val="00C236E3"/>
    <w:rsid w:val="00C23B7C"/>
    <w:rsid w:val="00C26E77"/>
    <w:rsid w:val="00C27F05"/>
    <w:rsid w:val="00C32C68"/>
    <w:rsid w:val="00C37CFA"/>
    <w:rsid w:val="00C413B8"/>
    <w:rsid w:val="00C41903"/>
    <w:rsid w:val="00C42927"/>
    <w:rsid w:val="00C45BFF"/>
    <w:rsid w:val="00C46C7B"/>
    <w:rsid w:val="00C5012B"/>
    <w:rsid w:val="00C50AC2"/>
    <w:rsid w:val="00C516B6"/>
    <w:rsid w:val="00C52376"/>
    <w:rsid w:val="00C546AF"/>
    <w:rsid w:val="00C55D18"/>
    <w:rsid w:val="00C55EE3"/>
    <w:rsid w:val="00C57834"/>
    <w:rsid w:val="00C63110"/>
    <w:rsid w:val="00C6360F"/>
    <w:rsid w:val="00C74F7A"/>
    <w:rsid w:val="00C84060"/>
    <w:rsid w:val="00C84BD4"/>
    <w:rsid w:val="00C9621E"/>
    <w:rsid w:val="00C96D36"/>
    <w:rsid w:val="00CA367D"/>
    <w:rsid w:val="00CB0157"/>
    <w:rsid w:val="00CB0176"/>
    <w:rsid w:val="00CB1460"/>
    <w:rsid w:val="00CB2CCE"/>
    <w:rsid w:val="00CB43C1"/>
    <w:rsid w:val="00CB48C2"/>
    <w:rsid w:val="00CB777A"/>
    <w:rsid w:val="00CB781C"/>
    <w:rsid w:val="00CB7D1E"/>
    <w:rsid w:val="00CC090F"/>
    <w:rsid w:val="00CC1957"/>
    <w:rsid w:val="00CC296B"/>
    <w:rsid w:val="00CC39BE"/>
    <w:rsid w:val="00CC6547"/>
    <w:rsid w:val="00CC6A34"/>
    <w:rsid w:val="00CC7CA4"/>
    <w:rsid w:val="00CD35C9"/>
    <w:rsid w:val="00CD4F44"/>
    <w:rsid w:val="00CE61EB"/>
    <w:rsid w:val="00CF30F4"/>
    <w:rsid w:val="00CF4613"/>
    <w:rsid w:val="00CF53BB"/>
    <w:rsid w:val="00CF61A2"/>
    <w:rsid w:val="00D00060"/>
    <w:rsid w:val="00D01E4E"/>
    <w:rsid w:val="00D03C65"/>
    <w:rsid w:val="00D03FDF"/>
    <w:rsid w:val="00D0499E"/>
    <w:rsid w:val="00D053E4"/>
    <w:rsid w:val="00D12720"/>
    <w:rsid w:val="00D13AB5"/>
    <w:rsid w:val="00D16DBD"/>
    <w:rsid w:val="00D172E6"/>
    <w:rsid w:val="00D27B38"/>
    <w:rsid w:val="00D33C19"/>
    <w:rsid w:val="00D343AF"/>
    <w:rsid w:val="00D35E1F"/>
    <w:rsid w:val="00D40C6C"/>
    <w:rsid w:val="00D44D8B"/>
    <w:rsid w:val="00D45E8C"/>
    <w:rsid w:val="00D51E2D"/>
    <w:rsid w:val="00D52340"/>
    <w:rsid w:val="00D52AD0"/>
    <w:rsid w:val="00D54654"/>
    <w:rsid w:val="00D54CA8"/>
    <w:rsid w:val="00D57313"/>
    <w:rsid w:val="00D57A9F"/>
    <w:rsid w:val="00D61913"/>
    <w:rsid w:val="00D64D49"/>
    <w:rsid w:val="00D661C0"/>
    <w:rsid w:val="00D742C1"/>
    <w:rsid w:val="00D8040C"/>
    <w:rsid w:val="00D85474"/>
    <w:rsid w:val="00D90B03"/>
    <w:rsid w:val="00D923C3"/>
    <w:rsid w:val="00D92DC9"/>
    <w:rsid w:val="00D967F9"/>
    <w:rsid w:val="00D971B5"/>
    <w:rsid w:val="00DA05DA"/>
    <w:rsid w:val="00DA1D87"/>
    <w:rsid w:val="00DA2425"/>
    <w:rsid w:val="00DA2CBE"/>
    <w:rsid w:val="00DA311D"/>
    <w:rsid w:val="00DA63E2"/>
    <w:rsid w:val="00DA7F11"/>
    <w:rsid w:val="00DB2BD6"/>
    <w:rsid w:val="00DB2F87"/>
    <w:rsid w:val="00DB3430"/>
    <w:rsid w:val="00DB3674"/>
    <w:rsid w:val="00DB6984"/>
    <w:rsid w:val="00DC18DB"/>
    <w:rsid w:val="00DC2E6C"/>
    <w:rsid w:val="00DC66E1"/>
    <w:rsid w:val="00DD340C"/>
    <w:rsid w:val="00DD6663"/>
    <w:rsid w:val="00DD66F2"/>
    <w:rsid w:val="00DE234F"/>
    <w:rsid w:val="00DE4813"/>
    <w:rsid w:val="00DE652D"/>
    <w:rsid w:val="00DE7BB7"/>
    <w:rsid w:val="00DF2061"/>
    <w:rsid w:val="00DF3E4A"/>
    <w:rsid w:val="00DF4D5E"/>
    <w:rsid w:val="00DF6F31"/>
    <w:rsid w:val="00E04F92"/>
    <w:rsid w:val="00E05C4F"/>
    <w:rsid w:val="00E05F40"/>
    <w:rsid w:val="00E0777A"/>
    <w:rsid w:val="00E11D10"/>
    <w:rsid w:val="00E1222D"/>
    <w:rsid w:val="00E127EC"/>
    <w:rsid w:val="00E1291E"/>
    <w:rsid w:val="00E1727E"/>
    <w:rsid w:val="00E178E4"/>
    <w:rsid w:val="00E20EFA"/>
    <w:rsid w:val="00E21725"/>
    <w:rsid w:val="00E24346"/>
    <w:rsid w:val="00E261EB"/>
    <w:rsid w:val="00E26C75"/>
    <w:rsid w:val="00E26D08"/>
    <w:rsid w:val="00E3303B"/>
    <w:rsid w:val="00E33912"/>
    <w:rsid w:val="00E339A2"/>
    <w:rsid w:val="00E37097"/>
    <w:rsid w:val="00E370D8"/>
    <w:rsid w:val="00E373F2"/>
    <w:rsid w:val="00E37599"/>
    <w:rsid w:val="00E3778F"/>
    <w:rsid w:val="00E4269B"/>
    <w:rsid w:val="00E446B5"/>
    <w:rsid w:val="00E44D83"/>
    <w:rsid w:val="00E456BC"/>
    <w:rsid w:val="00E46223"/>
    <w:rsid w:val="00E47E75"/>
    <w:rsid w:val="00E5010B"/>
    <w:rsid w:val="00E50B01"/>
    <w:rsid w:val="00E51E2C"/>
    <w:rsid w:val="00E54D51"/>
    <w:rsid w:val="00E5528F"/>
    <w:rsid w:val="00E566AA"/>
    <w:rsid w:val="00E60613"/>
    <w:rsid w:val="00E61F07"/>
    <w:rsid w:val="00E6378E"/>
    <w:rsid w:val="00E63A15"/>
    <w:rsid w:val="00E64BA8"/>
    <w:rsid w:val="00E666F8"/>
    <w:rsid w:val="00E72424"/>
    <w:rsid w:val="00E80331"/>
    <w:rsid w:val="00E80AAA"/>
    <w:rsid w:val="00E821E2"/>
    <w:rsid w:val="00E84196"/>
    <w:rsid w:val="00E87FBE"/>
    <w:rsid w:val="00E9033B"/>
    <w:rsid w:val="00EA16F7"/>
    <w:rsid w:val="00EA369D"/>
    <w:rsid w:val="00EA41E1"/>
    <w:rsid w:val="00EA4890"/>
    <w:rsid w:val="00EB14A9"/>
    <w:rsid w:val="00EB4FB6"/>
    <w:rsid w:val="00EB7AA9"/>
    <w:rsid w:val="00EC014F"/>
    <w:rsid w:val="00EC0660"/>
    <w:rsid w:val="00EC2107"/>
    <w:rsid w:val="00EC30FB"/>
    <w:rsid w:val="00EC4EC1"/>
    <w:rsid w:val="00ED0019"/>
    <w:rsid w:val="00ED0026"/>
    <w:rsid w:val="00ED7E94"/>
    <w:rsid w:val="00EE02DF"/>
    <w:rsid w:val="00EE0AD3"/>
    <w:rsid w:val="00EE1ECA"/>
    <w:rsid w:val="00EE3F3D"/>
    <w:rsid w:val="00EE4923"/>
    <w:rsid w:val="00EE4B49"/>
    <w:rsid w:val="00EE6E3C"/>
    <w:rsid w:val="00EF0F1A"/>
    <w:rsid w:val="00EF16F2"/>
    <w:rsid w:val="00EF1F6A"/>
    <w:rsid w:val="00EF212E"/>
    <w:rsid w:val="00EF214E"/>
    <w:rsid w:val="00F02A31"/>
    <w:rsid w:val="00F045C0"/>
    <w:rsid w:val="00F12B2A"/>
    <w:rsid w:val="00F1482D"/>
    <w:rsid w:val="00F15E9F"/>
    <w:rsid w:val="00F20922"/>
    <w:rsid w:val="00F23A12"/>
    <w:rsid w:val="00F24BA5"/>
    <w:rsid w:val="00F24BF5"/>
    <w:rsid w:val="00F2618E"/>
    <w:rsid w:val="00F276EA"/>
    <w:rsid w:val="00F311A3"/>
    <w:rsid w:val="00F33C3C"/>
    <w:rsid w:val="00F342DF"/>
    <w:rsid w:val="00F343AC"/>
    <w:rsid w:val="00F34604"/>
    <w:rsid w:val="00F367EA"/>
    <w:rsid w:val="00F407F5"/>
    <w:rsid w:val="00F415D1"/>
    <w:rsid w:val="00F444CC"/>
    <w:rsid w:val="00F44612"/>
    <w:rsid w:val="00F46135"/>
    <w:rsid w:val="00F47660"/>
    <w:rsid w:val="00F521CB"/>
    <w:rsid w:val="00F5395B"/>
    <w:rsid w:val="00F54513"/>
    <w:rsid w:val="00F54965"/>
    <w:rsid w:val="00F60F20"/>
    <w:rsid w:val="00F63245"/>
    <w:rsid w:val="00F6381E"/>
    <w:rsid w:val="00F63B67"/>
    <w:rsid w:val="00F64D19"/>
    <w:rsid w:val="00F76A6D"/>
    <w:rsid w:val="00F77E7B"/>
    <w:rsid w:val="00F84E15"/>
    <w:rsid w:val="00F86B6A"/>
    <w:rsid w:val="00F8780E"/>
    <w:rsid w:val="00F92407"/>
    <w:rsid w:val="00F92749"/>
    <w:rsid w:val="00F92AE0"/>
    <w:rsid w:val="00F957B9"/>
    <w:rsid w:val="00F961C2"/>
    <w:rsid w:val="00FA0286"/>
    <w:rsid w:val="00FA1C32"/>
    <w:rsid w:val="00FA1E62"/>
    <w:rsid w:val="00FA3366"/>
    <w:rsid w:val="00FA610B"/>
    <w:rsid w:val="00FB5227"/>
    <w:rsid w:val="00FB5921"/>
    <w:rsid w:val="00FB63BF"/>
    <w:rsid w:val="00FB670B"/>
    <w:rsid w:val="00FB71A8"/>
    <w:rsid w:val="00FC0009"/>
    <w:rsid w:val="00FC28B8"/>
    <w:rsid w:val="00FC2B9C"/>
    <w:rsid w:val="00FC32EA"/>
    <w:rsid w:val="00FC559A"/>
    <w:rsid w:val="00FC7844"/>
    <w:rsid w:val="00FC78F8"/>
    <w:rsid w:val="00FD0A93"/>
    <w:rsid w:val="00FD1C73"/>
    <w:rsid w:val="00FD5E1E"/>
    <w:rsid w:val="00FE1313"/>
    <w:rsid w:val="00FE2A4B"/>
    <w:rsid w:val="00FE5CA7"/>
    <w:rsid w:val="00FF1535"/>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B6823"/>
  <w15:docId w15:val="{ECD3E357-75EA-45C6-8432-3C183807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jc w:val="center"/>
    </w:pPr>
    <w:rPr>
      <w:rFonts w:ascii="Arial" w:hAnsi="Arial"/>
      <w:b/>
      <w:sz w:val="40"/>
      <w:szCs w:val="20"/>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Numerstrony">
    <w:name w:val="page number"/>
    <w:basedOn w:val="Domylnaczcionkaakapitu"/>
    <w:semiHidden/>
  </w:style>
  <w:style w:type="paragraph" w:styleId="Tekstpodstawowy">
    <w:name w:val="Body Text"/>
    <w:basedOn w:val="Normalny"/>
    <w:semiHidden/>
    <w:pPr>
      <w:spacing w:line="360" w:lineRule="auto"/>
      <w:jc w:val="center"/>
    </w:pPr>
    <w:rPr>
      <w:b/>
      <w:i/>
      <w:sz w:val="48"/>
      <w:szCs w:val="20"/>
    </w:rPr>
  </w:style>
  <w:style w:type="paragraph" w:styleId="Tekstdymka">
    <w:name w:val="Balloon Text"/>
    <w:basedOn w:val="Normalny"/>
    <w:semiHidden/>
    <w:rPr>
      <w:rFonts w:ascii="Tahoma" w:hAnsi="Tahoma" w:cs="Tahoma"/>
      <w:sz w:val="16"/>
      <w:szCs w:val="16"/>
    </w:rPr>
  </w:style>
  <w:style w:type="character" w:customStyle="1" w:styleId="FontStyle13">
    <w:name w:val="Font Style13"/>
    <w:rPr>
      <w:rFonts w:ascii="Bookman Old Style" w:hAnsi="Bookman Old Style" w:cs="Bookman Old Style"/>
      <w:sz w:val="18"/>
      <w:szCs w:val="18"/>
    </w:rPr>
  </w:style>
  <w:style w:type="paragraph" w:customStyle="1" w:styleId="Style2">
    <w:name w:val="Style2"/>
    <w:basedOn w:val="Normalny"/>
    <w:pPr>
      <w:widowControl w:val="0"/>
      <w:autoSpaceDE w:val="0"/>
      <w:autoSpaceDN w:val="0"/>
      <w:adjustRightInd w:val="0"/>
      <w:spacing w:line="274" w:lineRule="exact"/>
    </w:pPr>
  </w:style>
  <w:style w:type="paragraph" w:customStyle="1" w:styleId="Style3">
    <w:name w:val="Style3"/>
    <w:basedOn w:val="Normalny"/>
    <w:pPr>
      <w:widowControl w:val="0"/>
      <w:autoSpaceDE w:val="0"/>
      <w:autoSpaceDN w:val="0"/>
      <w:adjustRightInd w:val="0"/>
      <w:spacing w:line="262" w:lineRule="exact"/>
      <w:ind w:firstLine="223"/>
      <w:jc w:val="both"/>
    </w:pPr>
  </w:style>
  <w:style w:type="paragraph" w:customStyle="1" w:styleId="Tekstpodstawowy31">
    <w:name w:val="Tekst podstawowy 31"/>
    <w:basedOn w:val="Normalny"/>
    <w:pPr>
      <w:widowControl w:val="0"/>
      <w:suppressAutoHyphens/>
    </w:pPr>
    <w:rPr>
      <w:rFonts w:eastAsia="Lucida Sans Unicode"/>
      <w:kern w:val="1"/>
      <w:sz w:val="22"/>
      <w:szCs w:val="20"/>
    </w:rPr>
  </w:style>
  <w:style w:type="paragraph" w:styleId="Akapitzlist">
    <w:name w:val="List Paragraph"/>
    <w:basedOn w:val="Normalny"/>
    <w:qFormat/>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suppressAutoHyphens/>
    </w:pPr>
    <w:rPr>
      <w:rFonts w:eastAsia="HG Mincho Light J"/>
      <w:color w:val="000000"/>
      <w:kern w:val="1"/>
      <w:sz w:val="22"/>
      <w:szCs w:val="20"/>
      <w:lang w:val="en-US"/>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customStyle="1" w:styleId="FontStyle51">
    <w:name w:val="Font Style51"/>
    <w:rPr>
      <w:rFonts w:ascii="Arial" w:hAnsi="Arial" w:cs="Arial" w:hint="default"/>
      <w:sz w:val="20"/>
      <w:szCs w:val="20"/>
    </w:rPr>
  </w:style>
  <w:style w:type="paragraph" w:customStyle="1" w:styleId="Style7">
    <w:name w:val="Style7"/>
    <w:basedOn w:val="Normalny"/>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ny"/>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ny"/>
    <w:pPr>
      <w:widowControl w:val="0"/>
      <w:autoSpaceDE w:val="0"/>
      <w:autoSpaceDN w:val="0"/>
      <w:adjustRightInd w:val="0"/>
      <w:spacing w:line="256" w:lineRule="exact"/>
      <w:jc w:val="both"/>
    </w:pPr>
    <w:rPr>
      <w:rFonts w:ascii="Arial" w:hAnsi="Arial" w:cs="Arial"/>
    </w:rPr>
  </w:style>
  <w:style w:type="character" w:styleId="Hipercze">
    <w:name w:val="Hyperlink"/>
    <w:uiPriority w:val="99"/>
    <w:rPr>
      <w:color w:val="0000FF"/>
      <w:u w:val="single"/>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styleId="NormalnyWeb">
    <w:name w:val="Normal (Web)"/>
    <w:basedOn w:val="Normalny"/>
    <w:uiPriority w:val="99"/>
    <w:semiHidden/>
    <w:pPr>
      <w:spacing w:before="100" w:beforeAutospacing="1" w:after="100" w:afterAutospacing="1"/>
    </w:pPr>
  </w:style>
  <w:style w:type="paragraph" w:customStyle="1" w:styleId="pkt">
    <w:name w:val="pkt"/>
    <w:basedOn w:val="Normalny"/>
    <w:pPr>
      <w:spacing w:before="60" w:after="60"/>
      <w:ind w:left="851" w:hanging="295"/>
      <w:jc w:val="both"/>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ZLITPKTzmpktliter">
    <w:name w:val="Z_LIT/PKT – zm. pkt literą"/>
    <w:basedOn w:val="Normalny"/>
    <w:qFormat/>
    <w:pPr>
      <w:spacing w:line="360" w:lineRule="auto"/>
      <w:ind w:left="1497" w:hanging="510"/>
      <w:jc w:val="both"/>
    </w:pPr>
    <w:rPr>
      <w:rFonts w:ascii="Times" w:hAnsi="Times" w:cs="Arial"/>
      <w:bCs/>
      <w:szCs w:val="20"/>
    </w:rPr>
  </w:style>
  <w:style w:type="character" w:customStyle="1" w:styleId="alb">
    <w:name w:val="a_lb"/>
  </w:style>
  <w:style w:type="paragraph" w:customStyle="1" w:styleId="w2zmart">
    <w:name w:val="w2zmart"/>
    <w:basedOn w:val="Normalny"/>
    <w:pPr>
      <w:spacing w:before="100" w:beforeAutospacing="1" w:after="100" w:afterAutospacing="1"/>
    </w:pPr>
  </w:style>
  <w:style w:type="paragraph" w:styleId="Tekstpodstawowy2">
    <w:name w:val="Body Text 2"/>
    <w:basedOn w:val="Normalny"/>
    <w:semiHidden/>
    <w:pPr>
      <w:spacing w:after="120" w:line="480" w:lineRule="auto"/>
    </w:pPr>
  </w:style>
  <w:style w:type="character" w:customStyle="1" w:styleId="Tekstpodstawowy2Znak">
    <w:name w:val="Tekst podstawowy 2 Znak"/>
    <w:rPr>
      <w:sz w:val="24"/>
      <w:szCs w:val="24"/>
    </w:rPr>
  </w:style>
  <w:style w:type="paragraph" w:styleId="Tekstpodstawowywcity3">
    <w:name w:val="Body Text Indent 3"/>
    <w:basedOn w:val="Normalny"/>
    <w:semiHidden/>
    <w:pPr>
      <w:spacing w:after="120"/>
      <w:ind w:left="283"/>
    </w:pPr>
    <w:rPr>
      <w:sz w:val="16"/>
      <w:szCs w:val="16"/>
    </w:rPr>
  </w:style>
  <w:style w:type="character" w:customStyle="1" w:styleId="Tekstpodstawowywcity3Znak">
    <w:name w:val="Tekst podstawowy wcięty 3 Znak"/>
    <w:rPr>
      <w:sz w:val="16"/>
      <w:szCs w:val="16"/>
    </w:rPr>
  </w:style>
  <w:style w:type="character" w:styleId="Pogrubienie">
    <w:name w:val="Strong"/>
    <w:qFormat/>
    <w:rPr>
      <w:b/>
      <w:bCs/>
    </w:rPr>
  </w:style>
  <w:style w:type="paragraph" w:customStyle="1" w:styleId="Style33">
    <w:name w:val="Style33"/>
    <w:basedOn w:val="Normalny"/>
    <w:pPr>
      <w:widowControl w:val="0"/>
      <w:autoSpaceDE w:val="0"/>
      <w:autoSpaceDN w:val="0"/>
      <w:adjustRightInd w:val="0"/>
      <w:spacing w:line="276" w:lineRule="exact"/>
      <w:ind w:hanging="422"/>
      <w:jc w:val="both"/>
    </w:p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suppressAutoHyphens/>
      <w:ind w:left="360"/>
      <w:jc w:val="both"/>
    </w:pPr>
    <w:rPr>
      <w:lang w:eastAsia="ar-SA"/>
    </w:rPr>
  </w:style>
  <w:style w:type="paragraph" w:customStyle="1" w:styleId="3CBD5A742C28424DA5172AD252E32316">
    <w:name w:val="3CBD5A742C28424DA5172AD252E32316"/>
    <w:pPr>
      <w:spacing w:after="200" w:line="276" w:lineRule="auto"/>
    </w:pPr>
    <w:rPr>
      <w:rFonts w:ascii="Calibri" w:hAnsi="Calibri"/>
      <w:sz w:val="22"/>
      <w:szCs w:val="22"/>
    </w:rPr>
  </w:style>
  <w:style w:type="paragraph" w:styleId="Tekstpodstawowy3">
    <w:name w:val="Body Text 3"/>
    <w:basedOn w:val="Normalny"/>
    <w:semiHidden/>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styleId="Tekstblokowy">
    <w:name w:val="Block Text"/>
    <w:basedOn w:val="Normalny"/>
    <w:semiHidden/>
    <w:pPr>
      <w:spacing w:line="264" w:lineRule="auto"/>
      <w:ind w:left="520" w:right="240"/>
      <w:jc w:val="both"/>
    </w:pPr>
    <w:rPr>
      <w:rFonts w:ascii="Arial" w:eastAsia="Arial" w:hAnsi="Arial"/>
      <w:sz w:val="22"/>
    </w:rPr>
  </w:style>
  <w:style w:type="paragraph" w:styleId="Tekstpodstawowywcity2">
    <w:name w:val="Body Text Indent 2"/>
    <w:basedOn w:val="Normalny"/>
    <w:semiHidden/>
    <w:pPr>
      <w:spacing w:line="0" w:lineRule="atLeast"/>
      <w:ind w:left="520" w:hanging="520"/>
    </w:pPr>
    <w:rPr>
      <w:rFonts w:ascii="Arial" w:eastAsia="Arial" w:hAnsi="Arial"/>
      <w:sz w:val="22"/>
    </w:rPr>
  </w:style>
  <w:style w:type="character" w:customStyle="1" w:styleId="Nierozpoznanawzmianka1">
    <w:name w:val="Nierozpoznana wzmianka1"/>
    <w:basedOn w:val="Domylnaczcionkaakapitu"/>
    <w:uiPriority w:val="99"/>
    <w:semiHidden/>
    <w:unhideWhenUsed/>
    <w:rsid w:val="00F311A3"/>
    <w:rPr>
      <w:color w:val="605E5C"/>
      <w:shd w:val="clear" w:color="auto" w:fill="E1DFDD"/>
    </w:rPr>
  </w:style>
  <w:style w:type="paragraph" w:customStyle="1" w:styleId="Pa5">
    <w:name w:val="Pa5"/>
    <w:basedOn w:val="Normalny"/>
    <w:next w:val="Normalny"/>
    <w:uiPriority w:val="99"/>
    <w:rsid w:val="00477BFC"/>
    <w:pPr>
      <w:autoSpaceDE w:val="0"/>
      <w:autoSpaceDN w:val="0"/>
      <w:adjustRightInd w:val="0"/>
      <w:spacing w:line="201" w:lineRule="atLeast"/>
    </w:pPr>
    <w:rPr>
      <w:rFonts w:ascii="Palatino Linotype" w:eastAsia="Calibri" w:hAnsi="Palatino Linotype"/>
      <w:lang w:eastAsia="en-US"/>
    </w:rPr>
  </w:style>
  <w:style w:type="character" w:customStyle="1" w:styleId="Nierozpoznanawzmianka2">
    <w:name w:val="Nierozpoznana wzmianka2"/>
    <w:basedOn w:val="Domylnaczcionkaakapitu"/>
    <w:uiPriority w:val="99"/>
    <w:semiHidden/>
    <w:unhideWhenUsed/>
    <w:rsid w:val="004E02FC"/>
    <w:rPr>
      <w:color w:val="605E5C"/>
      <w:shd w:val="clear" w:color="auto" w:fill="E1DFDD"/>
    </w:rPr>
  </w:style>
  <w:style w:type="paragraph" w:customStyle="1" w:styleId="Standard">
    <w:name w:val="Standard"/>
    <w:rsid w:val="00177F92"/>
    <w:pPr>
      <w:suppressAutoHyphens/>
      <w:autoSpaceDN w:val="0"/>
      <w:textAlignment w:val="baseline"/>
    </w:pPr>
    <w:rPr>
      <w:kern w:val="3"/>
      <w:sz w:val="24"/>
      <w:szCs w:val="24"/>
    </w:rPr>
  </w:style>
  <w:style w:type="paragraph" w:customStyle="1" w:styleId="Textbodyindent">
    <w:name w:val="Text body indent"/>
    <w:basedOn w:val="Standard"/>
    <w:rsid w:val="00177F92"/>
    <w:pPr>
      <w:widowControl w:val="0"/>
      <w:spacing w:after="120" w:line="276" w:lineRule="auto"/>
      <w:ind w:left="283" w:hanging="360"/>
      <w:jc w:val="both"/>
    </w:pPr>
    <w:rPr>
      <w:rFonts w:ascii="Arial" w:hAnsi="Arial" w:cs="Arial"/>
      <w:sz w:val="22"/>
      <w:szCs w:val="22"/>
    </w:rPr>
  </w:style>
  <w:style w:type="numbering" w:customStyle="1" w:styleId="WWNum58">
    <w:name w:val="WWNum58"/>
    <w:basedOn w:val="Bezlisty"/>
    <w:rsid w:val="00177F92"/>
    <w:pPr>
      <w:numPr>
        <w:numId w:val="23"/>
      </w:numPr>
    </w:pPr>
  </w:style>
  <w:style w:type="numbering" w:customStyle="1" w:styleId="WWNum60">
    <w:name w:val="WWNum60"/>
    <w:basedOn w:val="Bezlisty"/>
    <w:rsid w:val="00177F92"/>
    <w:pPr>
      <w:numPr>
        <w:numId w:val="24"/>
      </w:numPr>
    </w:pPr>
  </w:style>
  <w:style w:type="character" w:styleId="Nierozpoznanawzmianka">
    <w:name w:val="Unresolved Mention"/>
    <w:basedOn w:val="Domylnaczcionkaakapitu"/>
    <w:uiPriority w:val="99"/>
    <w:semiHidden/>
    <w:unhideWhenUsed/>
    <w:rsid w:val="00EE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26029">
      <w:bodyDiv w:val="1"/>
      <w:marLeft w:val="0"/>
      <w:marRight w:val="0"/>
      <w:marTop w:val="0"/>
      <w:marBottom w:val="0"/>
      <w:divBdr>
        <w:top w:val="none" w:sz="0" w:space="0" w:color="auto"/>
        <w:left w:val="none" w:sz="0" w:space="0" w:color="auto"/>
        <w:bottom w:val="none" w:sz="0" w:space="0" w:color="auto"/>
        <w:right w:val="none" w:sz="0" w:space="0" w:color="auto"/>
      </w:divBdr>
    </w:div>
    <w:div w:id="470362703">
      <w:bodyDiv w:val="1"/>
      <w:marLeft w:val="0"/>
      <w:marRight w:val="0"/>
      <w:marTop w:val="0"/>
      <w:marBottom w:val="0"/>
      <w:divBdr>
        <w:top w:val="none" w:sz="0" w:space="0" w:color="auto"/>
        <w:left w:val="none" w:sz="0" w:space="0" w:color="auto"/>
        <w:bottom w:val="none" w:sz="0" w:space="0" w:color="auto"/>
        <w:right w:val="none" w:sz="0" w:space="0" w:color="auto"/>
      </w:divBdr>
    </w:div>
    <w:div w:id="819421775">
      <w:bodyDiv w:val="1"/>
      <w:marLeft w:val="0"/>
      <w:marRight w:val="0"/>
      <w:marTop w:val="0"/>
      <w:marBottom w:val="0"/>
      <w:divBdr>
        <w:top w:val="none" w:sz="0" w:space="0" w:color="auto"/>
        <w:left w:val="none" w:sz="0" w:space="0" w:color="auto"/>
        <w:bottom w:val="none" w:sz="0" w:space="0" w:color="auto"/>
        <w:right w:val="none" w:sz="0" w:space="0" w:color="auto"/>
      </w:divBdr>
    </w:div>
    <w:div w:id="1768767631">
      <w:bodyDiv w:val="1"/>
      <w:marLeft w:val="0"/>
      <w:marRight w:val="0"/>
      <w:marTop w:val="0"/>
      <w:marBottom w:val="0"/>
      <w:divBdr>
        <w:top w:val="none" w:sz="0" w:space="0" w:color="auto"/>
        <w:left w:val="none" w:sz="0" w:space="0" w:color="auto"/>
        <w:bottom w:val="none" w:sz="0" w:space="0" w:color="auto"/>
        <w:right w:val="none" w:sz="0" w:space="0" w:color="auto"/>
      </w:divBdr>
    </w:div>
    <w:div w:id="2013100743">
      <w:bodyDiv w:val="1"/>
      <w:marLeft w:val="0"/>
      <w:marRight w:val="0"/>
      <w:marTop w:val="0"/>
      <w:marBottom w:val="0"/>
      <w:divBdr>
        <w:top w:val="none" w:sz="0" w:space="0" w:color="auto"/>
        <w:left w:val="none" w:sz="0" w:space="0" w:color="auto"/>
        <w:bottom w:val="none" w:sz="0" w:space="0" w:color="auto"/>
        <w:right w:val="none" w:sz="0" w:space="0" w:color="auto"/>
      </w:divBdr>
    </w:div>
    <w:div w:id="2119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kostrzyn_nad_odra"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cbi24.pl"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DD21-0AD1-4544-BB1E-4ED659FD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19724</Words>
  <Characters>118346</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umk</Company>
  <LinksUpToDate>false</LinksUpToDate>
  <CharactersWithSpaces>137795</CharactersWithSpaces>
  <SharedDoc>false</SharedDoc>
  <HLinks>
    <vt:vector size="6" baseType="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Elżbieta Kościelska</cp:lastModifiedBy>
  <cp:revision>3</cp:revision>
  <cp:lastPrinted>2025-03-21T08:42:00Z</cp:lastPrinted>
  <dcterms:created xsi:type="dcterms:W3CDTF">2025-04-28T09:50:00Z</dcterms:created>
  <dcterms:modified xsi:type="dcterms:W3CDTF">2025-04-28T10:01:00Z</dcterms:modified>
</cp:coreProperties>
</file>