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82452D">
        <w:rPr>
          <w:rFonts w:ascii="Times New Roman" w:hAnsi="Times New Roman"/>
          <w:b/>
          <w:i/>
          <w:sz w:val="20"/>
          <w:szCs w:val="20"/>
          <w:highlight w:val="yellow"/>
        </w:rPr>
        <w:t>Część</w:t>
      </w:r>
      <w:r w:rsidR="009C6FDD" w:rsidRPr="00831B3E">
        <w:rPr>
          <w:rFonts w:ascii="Times New Roman" w:hAnsi="Times New Roman"/>
          <w:b/>
          <w:i/>
          <w:sz w:val="20"/>
          <w:szCs w:val="20"/>
          <w:highlight w:val="yellow"/>
        </w:rPr>
        <w:t xml:space="preserve"> </w:t>
      </w:r>
      <w:r w:rsidR="00831B3E" w:rsidRPr="00831B3E">
        <w:rPr>
          <w:rFonts w:ascii="Times New Roman" w:hAnsi="Times New Roman"/>
          <w:b/>
          <w:i/>
          <w:sz w:val="20"/>
          <w:szCs w:val="20"/>
          <w:highlight w:val="yellow"/>
        </w:rPr>
        <w:t>2</w:t>
      </w:r>
    </w:p>
    <w:p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rsidR="00E5776C" w:rsidRPr="009C557F" w:rsidRDefault="00E5776C" w:rsidP="00E5776C">
      <w:pPr>
        <w:rPr>
          <w:rFonts w:ascii="Times New Roman" w:hAnsi="Times New Roman"/>
          <w:sz w:val="20"/>
          <w:szCs w:val="20"/>
        </w:rPr>
      </w:pPr>
    </w:p>
    <w:p w:rsidR="00E5776C" w:rsidRPr="009C557F" w:rsidRDefault="00E5776C" w:rsidP="00E5776C">
      <w:pPr>
        <w:pStyle w:val="Zwykytekst"/>
        <w:spacing w:after="120"/>
        <w:ind w:left="510"/>
        <w:jc w:val="both"/>
        <w:rPr>
          <w:rFonts w:ascii="Times New Roman" w:hAnsi="Times New Roman" w:cs="Times New Roman"/>
        </w:rPr>
      </w:pPr>
    </w:p>
    <w:p w:rsidR="00E5776C" w:rsidRPr="00F93B13" w:rsidRDefault="00E5776C" w:rsidP="00F93B13">
      <w:pPr>
        <w:pStyle w:val="Akapitzlist"/>
        <w:numPr>
          <w:ilvl w:val="0"/>
          <w:numId w:val="30"/>
        </w:numPr>
        <w:spacing w:line="360" w:lineRule="auto"/>
        <w:rPr>
          <w:rFonts w:ascii="Times New Roman" w:hAnsi="Times New Roman"/>
          <w:b/>
          <w:sz w:val="20"/>
          <w:szCs w:val="20"/>
        </w:rPr>
      </w:pPr>
      <w:r w:rsidRPr="00F93B13">
        <w:rPr>
          <w:rFonts w:ascii="Times New Roman" w:hAnsi="Times New Roman"/>
          <w:sz w:val="20"/>
          <w:szCs w:val="20"/>
        </w:rPr>
        <w:t>Przedmiotem zamówienia jest</w:t>
      </w:r>
      <w:r w:rsidR="00F93B13">
        <w:rPr>
          <w:rFonts w:ascii="Times New Roman" w:hAnsi="Times New Roman"/>
          <w:sz w:val="20"/>
          <w:szCs w:val="20"/>
        </w:rPr>
        <w:t>:</w:t>
      </w:r>
      <w:r w:rsidR="00F93B13" w:rsidRPr="00F93B13">
        <w:rPr>
          <w:rFonts w:ascii="Times New Roman" w:hAnsi="Times New Roman"/>
          <w:sz w:val="20"/>
          <w:szCs w:val="20"/>
        </w:rPr>
        <w:t xml:space="preserve"> </w:t>
      </w:r>
      <w:r w:rsidR="00F93B13" w:rsidRPr="00F93B13">
        <w:rPr>
          <w:rFonts w:ascii="Times New Roman" w:hAnsi="Times New Roman"/>
          <w:b/>
          <w:sz w:val="20"/>
          <w:szCs w:val="20"/>
        </w:rPr>
        <w:t xml:space="preserve">Doposażenie klinik i oddziałów hematoonkologicznych w sprzęt do diagnostyki i leczenia białaczek i chłoniaków oraz dostawa sprzętu i aparatury medycznej dla potrzeb SP ZOZ MSWiA w Poznaniu, </w:t>
      </w:r>
      <w:r w:rsidR="00F93B13">
        <w:rPr>
          <w:rFonts w:ascii="Times New Roman" w:hAnsi="Times New Roman"/>
          <w:b/>
          <w:sz w:val="20"/>
          <w:szCs w:val="20"/>
        </w:rPr>
        <w:t>im. prof. Ludwika Bierkowskiego.</w:t>
      </w:r>
    </w:p>
    <w:tbl>
      <w:tblPr>
        <w:tblStyle w:val="Tabela-Siatka"/>
        <w:tblW w:w="0" w:type="auto"/>
        <w:jc w:val="center"/>
        <w:tblLook w:val="04A0"/>
      </w:tblPr>
      <w:tblGrid>
        <w:gridCol w:w="954"/>
        <w:gridCol w:w="10675"/>
        <w:gridCol w:w="1260"/>
      </w:tblGrid>
      <w:tr w:rsidR="00E5776C" w:rsidRPr="00C10F8C" w:rsidTr="009C557F">
        <w:trPr>
          <w:trHeight w:val="567"/>
          <w:jc w:val="center"/>
        </w:trPr>
        <w:tc>
          <w:tcPr>
            <w:tcW w:w="954"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rsidTr="001D4CA6">
        <w:trPr>
          <w:trHeight w:val="567"/>
          <w:jc w:val="center"/>
        </w:trPr>
        <w:tc>
          <w:tcPr>
            <w:tcW w:w="12889" w:type="dxa"/>
            <w:gridSpan w:val="3"/>
            <w:vAlign w:val="center"/>
          </w:tcPr>
          <w:p w:rsidR="00C22867" w:rsidRPr="00C10F8C" w:rsidRDefault="00C22867" w:rsidP="00695ACB">
            <w:pPr>
              <w:pStyle w:val="Zwykytekst"/>
              <w:jc w:val="center"/>
              <w:rPr>
                <w:rFonts w:ascii="Times New Roman" w:hAnsi="Times New Roman" w:cs="Times New Roman"/>
              </w:rPr>
            </w:pPr>
          </w:p>
        </w:tc>
      </w:tr>
      <w:tr w:rsidR="00C22867" w:rsidRPr="00C10F8C" w:rsidTr="009C557F">
        <w:trPr>
          <w:trHeight w:val="567"/>
          <w:jc w:val="center"/>
        </w:trPr>
        <w:tc>
          <w:tcPr>
            <w:tcW w:w="954" w:type="dxa"/>
            <w:vAlign w:val="center"/>
          </w:tcPr>
          <w:p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rsidR="00C22867" w:rsidRPr="00C10F8C" w:rsidRDefault="00831B3E"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Mikroskop optyczny</w:t>
            </w:r>
          </w:p>
        </w:tc>
        <w:tc>
          <w:tcPr>
            <w:tcW w:w="1260" w:type="dxa"/>
            <w:vAlign w:val="center"/>
          </w:tcPr>
          <w:p w:rsidR="00C22867" w:rsidRPr="00C10F8C" w:rsidRDefault="00831B3E" w:rsidP="00695ACB">
            <w:pPr>
              <w:pStyle w:val="Zwykytekst"/>
              <w:jc w:val="center"/>
              <w:rPr>
                <w:rFonts w:ascii="Times New Roman" w:hAnsi="Times New Roman" w:cs="Times New Roman"/>
              </w:rPr>
            </w:pPr>
            <w:r>
              <w:rPr>
                <w:rFonts w:ascii="Times New Roman" w:hAnsi="Times New Roman" w:cs="Times New Roman"/>
              </w:rPr>
              <w:t>3</w:t>
            </w:r>
            <w:r w:rsidR="00C22867">
              <w:rPr>
                <w:rFonts w:ascii="Times New Roman" w:hAnsi="Times New Roman" w:cs="Times New Roman"/>
              </w:rPr>
              <w:t xml:space="preserve"> </w:t>
            </w:r>
            <w:r w:rsidR="00BD4C5B">
              <w:rPr>
                <w:rFonts w:ascii="Times New Roman" w:hAnsi="Times New Roman" w:cs="Times New Roman"/>
              </w:rPr>
              <w:t>kpl</w:t>
            </w:r>
            <w:r w:rsidR="00C22867">
              <w:rPr>
                <w:rFonts w:ascii="Times New Roman" w:hAnsi="Times New Roman" w:cs="Times New Roman"/>
              </w:rPr>
              <w:t>.</w:t>
            </w:r>
          </w:p>
        </w:tc>
      </w:tr>
    </w:tbl>
    <w:p w:rsidR="00E5776C" w:rsidRDefault="00E5776C" w:rsidP="00E5776C">
      <w:pPr>
        <w:pStyle w:val="Zwykytekst"/>
        <w:jc w:val="both"/>
        <w:rPr>
          <w:rFonts w:ascii="Times New Roman" w:hAnsi="Times New Roman" w:cs="Times New Roman"/>
        </w:rPr>
      </w:pPr>
    </w:p>
    <w:p w:rsidR="00C22867" w:rsidRPr="00C10F8C" w:rsidRDefault="00C22867" w:rsidP="00E5776C">
      <w:pPr>
        <w:pStyle w:val="Zwykytekst"/>
        <w:jc w:val="both"/>
        <w:rPr>
          <w:rFonts w:ascii="Times New Roman" w:hAnsi="Times New Roman" w:cs="Times New Roman"/>
        </w:rPr>
      </w:pPr>
    </w:p>
    <w:p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 xml:space="preserve">Zamawiający wymaga dostarczenia w ramach zamówienia fabrycznie nowych urządzeń </w:t>
      </w:r>
      <w:r w:rsidR="00BD4C5B" w:rsidRPr="0082452D">
        <w:rPr>
          <w:rFonts w:ascii="Times New Roman" w:hAnsi="Times New Roman"/>
          <w:sz w:val="20"/>
          <w:szCs w:val="20"/>
        </w:rPr>
        <w:t>stosowanych w środowisku medycznym</w:t>
      </w:r>
      <w:r w:rsidR="0082452D" w:rsidRPr="0082452D">
        <w:rPr>
          <w:rFonts w:ascii="Times New Roman" w:hAnsi="Times New Roman"/>
          <w:sz w:val="20"/>
          <w:szCs w:val="20"/>
        </w:rPr>
        <w:t xml:space="preserve">. </w:t>
      </w:r>
      <w:r>
        <w:rPr>
          <w:rFonts w:ascii="Times New Roman" w:hAnsi="Times New Roman"/>
          <w:sz w:val="20"/>
          <w:szCs w:val="20"/>
        </w:rPr>
        <w:t>Nie dopuszcza się oferowania urządzeń używanych, rekondycjonowanych oraz demonstracyjnych. Urządzenia muszą być wolne od wszelkich wad fizycznych (konstrukcyjnych), prawnych oraz wszystkie jego najważniejsze podzespoły m. in. generator, lampa, detektor muszą pochodzić od jednego producenta i tego samego modelu oferowanego aparatu.</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w:t>
      </w:r>
      <w:r w:rsidR="00BD4C5B">
        <w:rPr>
          <w:rFonts w:ascii="Times New Roman" w:hAnsi="Times New Roman"/>
          <w:sz w:val="20"/>
          <w:szCs w:val="20"/>
        </w:rPr>
        <w:t>ny zgodności wyrobów medycznych lub równoważne wynikające z rodzaju oraz przeznaczenia.</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w:t>
      </w:r>
      <w:r w:rsidR="007907F7">
        <w:rPr>
          <w:rFonts w:ascii="Times New Roman" w:hAnsi="Times New Roman"/>
          <w:sz w:val="20"/>
          <w:szCs w:val="20"/>
        </w:rPr>
        <w:t>/ aparatura</w:t>
      </w:r>
      <w:r w:rsidRPr="00C10F8C">
        <w:rPr>
          <w:rFonts w:ascii="Times New Roman" w:hAnsi="Times New Roman"/>
          <w:sz w:val="20"/>
          <w:szCs w:val="20"/>
        </w:rPr>
        <w:t xml:space="preserve"> medyczna musi być kompletna i gotowa do użytkowania bez dodatkowych zakupów.</w:t>
      </w:r>
    </w:p>
    <w:p w:rsidR="00033750" w:rsidRPr="00FE462A" w:rsidRDefault="00831B3E" w:rsidP="00FE462A">
      <w:pPr>
        <w:pStyle w:val="Akapitzlist"/>
        <w:numPr>
          <w:ilvl w:val="0"/>
          <w:numId w:val="30"/>
        </w:numPr>
        <w:rPr>
          <w:rFonts w:ascii="Times New Roman" w:hAnsi="Times New Roman"/>
          <w:sz w:val="20"/>
          <w:szCs w:val="20"/>
        </w:rPr>
      </w:pPr>
      <w:r>
        <w:rPr>
          <w:rFonts w:ascii="Times New Roman" w:hAnsi="Times New Roman"/>
          <w:sz w:val="20"/>
          <w:szCs w:val="20"/>
        </w:rPr>
        <w:t xml:space="preserve">Gwarancja – </w:t>
      </w:r>
      <w:r w:rsidR="002D26FC">
        <w:rPr>
          <w:rFonts w:ascii="Times New Roman" w:hAnsi="Times New Roman"/>
          <w:sz w:val="20"/>
          <w:szCs w:val="20"/>
        </w:rPr>
        <w:t xml:space="preserve">min. </w:t>
      </w:r>
      <w:r>
        <w:rPr>
          <w:rFonts w:ascii="Times New Roman" w:hAnsi="Times New Roman"/>
          <w:sz w:val="20"/>
          <w:szCs w:val="20"/>
        </w:rPr>
        <w:t xml:space="preserve">24 </w:t>
      </w:r>
      <w:r w:rsidR="002D26FC">
        <w:rPr>
          <w:rFonts w:ascii="Times New Roman" w:hAnsi="Times New Roman"/>
          <w:sz w:val="20"/>
          <w:szCs w:val="20"/>
        </w:rPr>
        <w:t>miesiące</w:t>
      </w:r>
      <w:r w:rsidR="00FE462A" w:rsidRPr="00FE462A">
        <w:rPr>
          <w:rFonts w:ascii="Times New Roman" w:hAnsi="Times New Roman"/>
          <w:sz w:val="20"/>
          <w:szCs w:val="20"/>
        </w:rPr>
        <w:t xml:space="preserve"> od daty protokolarnego odbioru końcowego bez uwag.</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w:t>
      </w:r>
      <w:r w:rsidR="007907F7">
        <w:rPr>
          <w:rFonts w:ascii="Times New Roman" w:hAnsi="Times New Roman"/>
          <w:sz w:val="20"/>
          <w:szCs w:val="20"/>
        </w:rPr>
        <w:t xml:space="preserve"> (jeśli dotyczy)</w:t>
      </w:r>
      <w:r w:rsidRPr="00C10F8C">
        <w:rPr>
          <w:rFonts w:ascii="Times New Roman" w:hAnsi="Times New Roman"/>
          <w:sz w:val="20"/>
          <w:szCs w:val="20"/>
        </w:rPr>
        <w:t>, umożliwiającą wykonanie okresowego przeglądu technicznego zgodnie z zaleceniami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rsidR="00255514" w:rsidRPr="00C10F8C" w:rsidRDefault="00255514" w:rsidP="00255514">
      <w:pPr>
        <w:pStyle w:val="Akapitzlist"/>
        <w:rPr>
          <w:rFonts w:ascii="Times New Roman" w:hAnsi="Times New Roman"/>
          <w:sz w:val="20"/>
          <w:szCs w:val="20"/>
        </w:rPr>
      </w:pPr>
    </w:p>
    <w:p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rsidR="00AD5546" w:rsidRDefault="00AD5546">
      <w:pPr>
        <w:rPr>
          <w:rFonts w:ascii="Verdana" w:hAnsi="Verdana"/>
        </w:rPr>
      </w:pPr>
    </w:p>
    <w:p w:rsidR="00D805CC" w:rsidRDefault="00D805CC">
      <w:pPr>
        <w:rPr>
          <w:rFonts w:ascii="Verdana" w:hAnsi="Verdana"/>
        </w:rPr>
      </w:pPr>
    </w:p>
    <w:p w:rsidR="00D805CC" w:rsidRDefault="00D805CC">
      <w:pPr>
        <w:rPr>
          <w:rFonts w:ascii="Verdana" w:hAnsi="Verdana"/>
        </w:rPr>
      </w:pPr>
    </w:p>
    <w:p w:rsidR="004320A7" w:rsidRDefault="004320A7">
      <w:pPr>
        <w:rPr>
          <w:rFonts w:ascii="Verdana" w:hAnsi="Verdana"/>
        </w:rPr>
      </w:pPr>
    </w:p>
    <w:p w:rsidR="004320A7" w:rsidRDefault="004320A7">
      <w:pPr>
        <w:rPr>
          <w:rFonts w:ascii="Verdana" w:hAnsi="Verdana"/>
        </w:rPr>
      </w:pPr>
    </w:p>
    <w:p w:rsidR="00D805CC" w:rsidRDefault="00D805CC">
      <w:pPr>
        <w:rPr>
          <w:rFonts w:ascii="Verdana" w:hAnsi="Verdana"/>
        </w:rPr>
      </w:pPr>
    </w:p>
    <w:p w:rsidR="0082452D" w:rsidRDefault="0082452D">
      <w:pPr>
        <w:rPr>
          <w:rFonts w:ascii="Verdana" w:hAnsi="Verdana"/>
        </w:rPr>
      </w:pPr>
    </w:p>
    <w:p w:rsidR="00D805CC" w:rsidRDefault="00D805CC">
      <w:pPr>
        <w:rPr>
          <w:rFonts w:ascii="Verdana" w:hAnsi="Verdana"/>
        </w:rPr>
      </w:pPr>
    </w:p>
    <w:p w:rsidR="00255514" w:rsidRDefault="00255514">
      <w:pPr>
        <w:rPr>
          <w:rFonts w:ascii="Verdana" w:hAnsi="Verdana"/>
        </w:rPr>
      </w:pPr>
    </w:p>
    <w:p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tblPr>
      <w:tblGrid>
        <w:gridCol w:w="562"/>
        <w:gridCol w:w="6379"/>
        <w:gridCol w:w="1849"/>
        <w:gridCol w:w="1559"/>
        <w:gridCol w:w="1276"/>
        <w:gridCol w:w="3225"/>
      </w:tblGrid>
      <w:tr w:rsidR="006D633C" w:rsidRPr="00305BE9" w:rsidTr="00E8362A">
        <w:trPr>
          <w:trHeight w:val="567"/>
        </w:trPr>
        <w:tc>
          <w:tcPr>
            <w:tcW w:w="14850" w:type="dxa"/>
            <w:gridSpan w:val="6"/>
            <w:shd w:val="clear" w:color="auto" w:fill="D9D9D9" w:themeFill="background1" w:themeFillShade="D9"/>
            <w:vAlign w:val="center"/>
          </w:tcPr>
          <w:p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831B3E">
              <w:rPr>
                <w:rFonts w:ascii="Times New Roman" w:hAnsi="Times New Roman"/>
                <w:b/>
                <w:sz w:val="20"/>
                <w:szCs w:val="20"/>
              </w:rPr>
              <w:t>2</w:t>
            </w:r>
          </w:p>
        </w:tc>
      </w:tr>
      <w:tr w:rsidR="006D633C" w:rsidRPr="00305BE9" w:rsidTr="007907F7">
        <w:tc>
          <w:tcPr>
            <w:tcW w:w="14850" w:type="dxa"/>
            <w:gridSpan w:val="6"/>
            <w:shd w:val="clear" w:color="auto" w:fill="92CDDC" w:themeFill="accent5" w:themeFillTint="99"/>
          </w:tcPr>
          <w:p w:rsidR="007907F7" w:rsidRPr="004B2F98" w:rsidRDefault="00831B3E" w:rsidP="00323AC8">
            <w:pPr>
              <w:pStyle w:val="Akapitzlist"/>
              <w:numPr>
                <w:ilvl w:val="0"/>
                <w:numId w:val="58"/>
              </w:numPr>
              <w:spacing w:before="120" w:after="120"/>
              <w:jc w:val="left"/>
              <w:rPr>
                <w:rFonts w:ascii="Times New Roman" w:hAnsi="Times New Roman"/>
                <w:b/>
                <w:sz w:val="20"/>
                <w:szCs w:val="20"/>
              </w:rPr>
            </w:pPr>
            <w:r w:rsidRPr="004B2F98">
              <w:rPr>
                <w:rFonts w:ascii="Times New Roman" w:hAnsi="Times New Roman"/>
                <w:b/>
                <w:sz w:val="20"/>
                <w:szCs w:val="20"/>
              </w:rPr>
              <w:t>Mikroskop optyczny (1 kpl.)</w:t>
            </w:r>
          </w:p>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rsidTr="007907F7">
        <w:tc>
          <w:tcPr>
            <w:tcW w:w="14850" w:type="dxa"/>
            <w:gridSpan w:val="6"/>
            <w:shd w:val="clear" w:color="auto" w:fill="92CDDC" w:themeFill="accent5" w:themeFillTint="99"/>
          </w:tcPr>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rsidTr="007907F7">
        <w:tc>
          <w:tcPr>
            <w:tcW w:w="562" w:type="dxa"/>
            <w:shd w:val="clear" w:color="auto" w:fill="92CDDC" w:themeFill="accent5" w:themeFillTint="99"/>
            <w:vAlign w:val="center"/>
          </w:tcPr>
          <w:p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92CDDC" w:themeFill="accent5" w:themeFillTint="99"/>
            <w:vAlign w:val="center"/>
          </w:tcPr>
          <w:p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rsidTr="00E8362A">
        <w:trPr>
          <w:cantSplit/>
          <w:trHeight w:val="397"/>
        </w:trPr>
        <w:tc>
          <w:tcPr>
            <w:tcW w:w="14850" w:type="dxa"/>
            <w:gridSpan w:val="6"/>
            <w:shd w:val="clear" w:color="auto" w:fill="D9D9D9" w:themeFill="background1" w:themeFillShade="D9"/>
            <w:vAlign w:val="center"/>
          </w:tcPr>
          <w:p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rsidTr="002D36FB">
        <w:trPr>
          <w:cantSplit/>
          <w:trHeight w:val="397"/>
        </w:trPr>
        <w:tc>
          <w:tcPr>
            <w:tcW w:w="562" w:type="dxa"/>
            <w:vAlign w:val="center"/>
          </w:tcPr>
          <w:p w:rsidR="001D2468" w:rsidRPr="00FB4455" w:rsidRDefault="001D2468" w:rsidP="00831B3E">
            <w:pPr>
              <w:numPr>
                <w:ilvl w:val="0"/>
                <w:numId w:val="33"/>
              </w:numPr>
              <w:spacing w:after="0"/>
              <w:jc w:val="center"/>
              <w:rPr>
                <w:rFonts w:ascii="Times New Roman" w:hAnsi="Times New Roman"/>
                <w:sz w:val="18"/>
                <w:szCs w:val="18"/>
              </w:rPr>
            </w:pPr>
          </w:p>
        </w:tc>
        <w:tc>
          <w:tcPr>
            <w:tcW w:w="6379" w:type="dxa"/>
            <w:shd w:val="clear" w:color="auto" w:fill="auto"/>
            <w:vAlign w:val="center"/>
          </w:tcPr>
          <w:p w:rsidR="001D2468" w:rsidRPr="00FB4455" w:rsidRDefault="001D2468" w:rsidP="007907F7">
            <w:pPr>
              <w:ind w:left="13"/>
              <w:rPr>
                <w:rFonts w:ascii="Times New Roman" w:hAnsi="Times New Roman"/>
                <w:sz w:val="18"/>
                <w:szCs w:val="18"/>
              </w:rPr>
            </w:pPr>
            <w:r w:rsidRPr="00305BE9">
              <w:rPr>
                <w:rFonts w:ascii="Times New Roman" w:hAnsi="Times New Roman"/>
                <w:sz w:val="20"/>
                <w:szCs w:val="20"/>
              </w:rPr>
              <w:t xml:space="preserve">Urządzenie </w:t>
            </w:r>
            <w:r w:rsidR="007907F7">
              <w:rPr>
                <w:rFonts w:ascii="Times New Roman" w:hAnsi="Times New Roman"/>
                <w:sz w:val="20"/>
                <w:szCs w:val="20"/>
              </w:rPr>
              <w:t>fabrycznie nowe, wypr</w:t>
            </w:r>
            <w:r w:rsidR="00831B3E">
              <w:rPr>
                <w:rFonts w:ascii="Times New Roman" w:hAnsi="Times New Roman"/>
                <w:sz w:val="20"/>
                <w:szCs w:val="20"/>
              </w:rPr>
              <w:t>odukowane nie wcześniej niż 2024</w:t>
            </w:r>
            <w:r w:rsidRPr="00305BE9">
              <w:rPr>
                <w:rFonts w:ascii="Times New Roman" w:hAnsi="Times New Roman"/>
                <w:sz w:val="20"/>
                <w:szCs w:val="20"/>
              </w:rPr>
              <w:t xml:space="preserve"> roku</w:t>
            </w:r>
          </w:p>
        </w:tc>
        <w:tc>
          <w:tcPr>
            <w:tcW w:w="1849"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276" w:type="dxa"/>
            <w:vAlign w:val="center"/>
          </w:tcPr>
          <w:p w:rsidR="001D2468" w:rsidRPr="00FB4455" w:rsidRDefault="001D2468" w:rsidP="001D2468">
            <w:pPr>
              <w:spacing w:after="0"/>
              <w:ind w:left="13"/>
              <w:jc w:val="center"/>
              <w:rPr>
                <w:rFonts w:ascii="Times New Roman" w:hAnsi="Times New Roman"/>
                <w:sz w:val="18"/>
                <w:szCs w:val="18"/>
              </w:rPr>
            </w:pPr>
          </w:p>
        </w:tc>
        <w:tc>
          <w:tcPr>
            <w:tcW w:w="322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rsidTr="002D36FB">
        <w:trPr>
          <w:cantSplit/>
          <w:trHeight w:val="397"/>
        </w:trPr>
        <w:tc>
          <w:tcPr>
            <w:tcW w:w="562" w:type="dxa"/>
            <w:vAlign w:val="center"/>
          </w:tcPr>
          <w:p w:rsidR="001D2468" w:rsidRPr="00FB4455" w:rsidRDefault="001D2468" w:rsidP="00831B3E">
            <w:pPr>
              <w:numPr>
                <w:ilvl w:val="0"/>
                <w:numId w:val="33"/>
              </w:numPr>
              <w:spacing w:after="0"/>
              <w:ind w:left="398" w:hanging="398"/>
              <w:jc w:val="center"/>
              <w:rPr>
                <w:rFonts w:ascii="Times New Roman" w:hAnsi="Times New Roman"/>
                <w:sz w:val="18"/>
                <w:szCs w:val="18"/>
              </w:rPr>
            </w:pPr>
          </w:p>
        </w:tc>
        <w:tc>
          <w:tcPr>
            <w:tcW w:w="6379" w:type="dxa"/>
            <w:shd w:val="clear" w:color="auto" w:fill="auto"/>
            <w:vAlign w:val="center"/>
          </w:tcPr>
          <w:p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sidR="007907F7">
              <w:rPr>
                <w:rFonts w:ascii="Times New Roman" w:hAnsi="Times New Roman"/>
                <w:color w:val="000000"/>
                <w:sz w:val="20"/>
                <w:szCs w:val="20"/>
                <w:lang w:eastAsia="en-GB"/>
              </w:rPr>
              <w:t xml:space="preserve"> lub równoważne wynikające z rodzaju oraz przeznaczenia</w:t>
            </w:r>
          </w:p>
        </w:tc>
        <w:tc>
          <w:tcPr>
            <w:tcW w:w="1849"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276" w:type="dxa"/>
            <w:vAlign w:val="center"/>
          </w:tcPr>
          <w:p w:rsidR="001D2468" w:rsidRPr="00FB4455" w:rsidRDefault="001D2468" w:rsidP="001D2468">
            <w:pPr>
              <w:spacing w:after="0"/>
              <w:ind w:left="13"/>
              <w:jc w:val="center"/>
              <w:rPr>
                <w:rFonts w:ascii="Times New Roman" w:hAnsi="Times New Roman"/>
                <w:sz w:val="18"/>
                <w:szCs w:val="18"/>
              </w:rPr>
            </w:pPr>
          </w:p>
        </w:tc>
        <w:tc>
          <w:tcPr>
            <w:tcW w:w="322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rsidTr="00E8362A">
        <w:trPr>
          <w:cantSplit/>
          <w:trHeight w:val="397"/>
        </w:trPr>
        <w:tc>
          <w:tcPr>
            <w:tcW w:w="14850" w:type="dxa"/>
            <w:gridSpan w:val="6"/>
            <w:shd w:val="clear" w:color="auto" w:fill="D9D9D9" w:themeFill="background1" w:themeFillShade="D9"/>
            <w:vAlign w:val="center"/>
          </w:tcPr>
          <w:p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566FD8" w:rsidRPr="00305BE9" w:rsidTr="006105EC">
        <w:trPr>
          <w:cantSplit/>
          <w:trHeight w:val="454"/>
        </w:trPr>
        <w:tc>
          <w:tcPr>
            <w:tcW w:w="562" w:type="dxa"/>
            <w:vAlign w:val="center"/>
          </w:tcPr>
          <w:p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566FD8" w:rsidRPr="00566FD8" w:rsidRDefault="006105EC" w:rsidP="006105EC">
            <w:pPr>
              <w:spacing w:after="0"/>
              <w:rPr>
                <w:rFonts w:ascii="Times New Roman" w:hAnsi="Times New Roman"/>
                <w:color w:val="000000"/>
                <w:sz w:val="20"/>
                <w:szCs w:val="20"/>
                <w:lang w:eastAsia="en-GB"/>
              </w:rPr>
            </w:pPr>
            <w:r w:rsidRPr="006105EC">
              <w:rPr>
                <w:rFonts w:ascii="Times New Roman" w:hAnsi="Times New Roman"/>
                <w:color w:val="000000"/>
                <w:sz w:val="20"/>
                <w:szCs w:val="20"/>
                <w:lang w:eastAsia="en-GB"/>
              </w:rPr>
              <w:t>Mikroskop  do obserwacji w świetle przechodzącym,</w:t>
            </w:r>
            <w:r>
              <w:rPr>
                <w:rFonts w:ascii="Times New Roman" w:hAnsi="Times New Roman"/>
                <w:color w:val="000000"/>
                <w:sz w:val="20"/>
                <w:szCs w:val="20"/>
                <w:lang w:eastAsia="en-GB"/>
              </w:rPr>
              <w:t xml:space="preserve"> </w:t>
            </w:r>
            <w:r w:rsidRPr="006105EC">
              <w:rPr>
                <w:rFonts w:ascii="Times New Roman" w:hAnsi="Times New Roman"/>
                <w:color w:val="000000"/>
                <w:sz w:val="20"/>
                <w:szCs w:val="20"/>
                <w:lang w:eastAsia="en-GB"/>
              </w:rPr>
              <w:t>w jasnym polu</w:t>
            </w:r>
          </w:p>
        </w:tc>
        <w:tc>
          <w:tcPr>
            <w:tcW w:w="1849" w:type="dxa"/>
            <w:vAlign w:val="center"/>
          </w:tcPr>
          <w:p w:rsidR="00566FD8" w:rsidRPr="00FB4455" w:rsidRDefault="00566FD8" w:rsidP="00D5212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566FD8" w:rsidRPr="00FB4455" w:rsidRDefault="00566FD8" w:rsidP="00566FD8">
            <w:pPr>
              <w:spacing w:after="0"/>
              <w:rPr>
                <w:rFonts w:ascii="Times New Roman" w:hAnsi="Times New Roman"/>
                <w:b/>
                <w:sz w:val="18"/>
                <w:szCs w:val="18"/>
              </w:rPr>
            </w:pPr>
          </w:p>
        </w:tc>
        <w:tc>
          <w:tcPr>
            <w:tcW w:w="1276" w:type="dxa"/>
            <w:vAlign w:val="center"/>
          </w:tcPr>
          <w:p w:rsidR="00566FD8" w:rsidRPr="00FB4455" w:rsidRDefault="00566FD8" w:rsidP="00566FD8">
            <w:pPr>
              <w:spacing w:after="0"/>
              <w:jc w:val="center"/>
              <w:rPr>
                <w:rFonts w:ascii="Times New Roman" w:hAnsi="Times New Roman"/>
                <w:sz w:val="18"/>
                <w:szCs w:val="18"/>
              </w:rPr>
            </w:pPr>
          </w:p>
        </w:tc>
        <w:tc>
          <w:tcPr>
            <w:tcW w:w="3225" w:type="dxa"/>
            <w:vAlign w:val="center"/>
          </w:tcPr>
          <w:p w:rsidR="00566FD8" w:rsidRPr="00FB4455" w:rsidRDefault="00566FD8" w:rsidP="00566FD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6105EC" w:rsidRPr="00305BE9" w:rsidTr="006105EC">
        <w:trPr>
          <w:cantSplit/>
          <w:trHeight w:val="454"/>
        </w:trPr>
        <w:tc>
          <w:tcPr>
            <w:tcW w:w="14850" w:type="dxa"/>
            <w:gridSpan w:val="6"/>
            <w:shd w:val="clear" w:color="auto" w:fill="D9D9D9" w:themeFill="background1" w:themeFillShade="D9"/>
            <w:vAlign w:val="center"/>
          </w:tcPr>
          <w:p w:rsidR="006105EC" w:rsidRPr="006105EC" w:rsidRDefault="006105EC" w:rsidP="006105EC">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Optyka</w:t>
            </w:r>
          </w:p>
        </w:tc>
      </w:tr>
      <w:tr w:rsidR="00A24F17" w:rsidRPr="00305BE9" w:rsidTr="00A24F17">
        <w:trPr>
          <w:cantSplit/>
          <w:trHeight w:val="454"/>
        </w:trPr>
        <w:tc>
          <w:tcPr>
            <w:tcW w:w="562" w:type="dxa"/>
            <w:vAlign w:val="center"/>
          </w:tcPr>
          <w:p w:rsidR="00A24F17" w:rsidRPr="00FB4455" w:rsidRDefault="00A24F17" w:rsidP="00323AC8">
            <w:pPr>
              <w:numPr>
                <w:ilvl w:val="0"/>
                <w:numId w:val="36"/>
              </w:numPr>
              <w:spacing w:after="0"/>
              <w:jc w:val="center"/>
              <w:rPr>
                <w:rFonts w:ascii="Times New Roman" w:hAnsi="Times New Roman"/>
                <w:sz w:val="18"/>
                <w:szCs w:val="18"/>
              </w:rPr>
            </w:pPr>
          </w:p>
        </w:tc>
        <w:tc>
          <w:tcPr>
            <w:tcW w:w="6379" w:type="dxa"/>
            <w:tcBorders>
              <w:top w:val="nil"/>
              <w:left w:val="single" w:sz="2" w:space="0" w:color="000000"/>
              <w:bottom w:val="single" w:sz="4" w:space="0" w:color="auto"/>
              <w:right w:val="single" w:sz="2" w:space="0" w:color="000000"/>
            </w:tcBorders>
            <w:shd w:val="clear" w:color="auto" w:fill="FFFFFF"/>
            <w:vAlign w:val="center"/>
          </w:tcPr>
          <w:p w:rsidR="00A24F17" w:rsidRPr="00A24F17" w:rsidRDefault="00A24F17" w:rsidP="00A24F17">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Kor</w:t>
            </w:r>
            <w:r>
              <w:rPr>
                <w:rFonts w:ascii="Times New Roman" w:hAnsi="Times New Roman"/>
                <w:color w:val="000000"/>
                <w:sz w:val="20"/>
                <w:szCs w:val="20"/>
                <w:lang w:eastAsia="en-GB"/>
              </w:rPr>
              <w:t>ekcja optyki bez ograniczeń</w:t>
            </w:r>
          </w:p>
        </w:tc>
        <w:tc>
          <w:tcPr>
            <w:tcW w:w="1849" w:type="dxa"/>
            <w:vAlign w:val="center"/>
          </w:tcPr>
          <w:p w:rsidR="00A24F17" w:rsidRPr="00FB4455" w:rsidRDefault="00A24F17"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24F17" w:rsidRPr="00FB4455" w:rsidRDefault="00A24F17" w:rsidP="003A330A">
            <w:pPr>
              <w:spacing w:after="0"/>
              <w:rPr>
                <w:rFonts w:ascii="Times New Roman" w:hAnsi="Times New Roman"/>
                <w:b/>
                <w:sz w:val="18"/>
                <w:szCs w:val="18"/>
              </w:rPr>
            </w:pPr>
          </w:p>
        </w:tc>
        <w:tc>
          <w:tcPr>
            <w:tcW w:w="1276" w:type="dxa"/>
            <w:vAlign w:val="center"/>
          </w:tcPr>
          <w:p w:rsidR="00A24F17" w:rsidRPr="00FB4455" w:rsidRDefault="00A24F17" w:rsidP="003A330A">
            <w:pPr>
              <w:spacing w:after="0"/>
              <w:jc w:val="center"/>
              <w:rPr>
                <w:rFonts w:ascii="Times New Roman" w:hAnsi="Times New Roman"/>
                <w:sz w:val="18"/>
                <w:szCs w:val="18"/>
              </w:rPr>
            </w:pPr>
          </w:p>
        </w:tc>
        <w:tc>
          <w:tcPr>
            <w:tcW w:w="3225" w:type="dxa"/>
            <w:vAlign w:val="center"/>
          </w:tcPr>
          <w:p w:rsidR="00A24F17" w:rsidRPr="00FB4455" w:rsidRDefault="00A24F17"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A24F17" w:rsidRPr="00305BE9" w:rsidTr="00A24F17">
        <w:trPr>
          <w:cantSplit/>
          <w:trHeight w:val="454"/>
        </w:trPr>
        <w:tc>
          <w:tcPr>
            <w:tcW w:w="562" w:type="dxa"/>
            <w:vAlign w:val="center"/>
          </w:tcPr>
          <w:p w:rsidR="00A24F17" w:rsidRPr="00FB4455" w:rsidRDefault="00A24F17" w:rsidP="00323AC8">
            <w:pPr>
              <w:numPr>
                <w:ilvl w:val="0"/>
                <w:numId w:val="3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24F17" w:rsidRPr="00A24F17" w:rsidRDefault="00A24F17" w:rsidP="00A24F17">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 xml:space="preserve">Długość optyczna obiektywów </w:t>
            </w:r>
            <w:r>
              <w:rPr>
                <w:rFonts w:ascii="Times New Roman" w:hAnsi="Times New Roman"/>
                <w:color w:val="000000"/>
                <w:sz w:val="20"/>
                <w:szCs w:val="20"/>
                <w:lang w:eastAsia="en-GB"/>
              </w:rPr>
              <w:t xml:space="preserve">: max. </w:t>
            </w:r>
            <w:r w:rsidRPr="00A24F17">
              <w:rPr>
                <w:rFonts w:ascii="Times New Roman" w:hAnsi="Times New Roman"/>
                <w:color w:val="000000"/>
                <w:sz w:val="20"/>
                <w:szCs w:val="20"/>
                <w:lang w:eastAsia="en-GB"/>
              </w:rPr>
              <w:t>45 mm</w:t>
            </w:r>
          </w:p>
        </w:tc>
        <w:tc>
          <w:tcPr>
            <w:tcW w:w="1849" w:type="dxa"/>
            <w:vAlign w:val="center"/>
          </w:tcPr>
          <w:p w:rsidR="00A24F17" w:rsidRPr="00FB4455" w:rsidRDefault="00A24F17"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24F17" w:rsidRPr="00FB4455" w:rsidRDefault="00A24F17" w:rsidP="004B2F98">
            <w:pPr>
              <w:spacing w:after="0"/>
              <w:rPr>
                <w:rFonts w:ascii="Times New Roman" w:hAnsi="Times New Roman"/>
                <w:b/>
                <w:sz w:val="18"/>
                <w:szCs w:val="18"/>
              </w:rPr>
            </w:pPr>
          </w:p>
        </w:tc>
        <w:tc>
          <w:tcPr>
            <w:tcW w:w="1276" w:type="dxa"/>
            <w:vAlign w:val="center"/>
          </w:tcPr>
          <w:p w:rsidR="00A24F17" w:rsidRPr="00FB4455" w:rsidRDefault="00A24F17" w:rsidP="004B2F98">
            <w:pPr>
              <w:spacing w:after="0"/>
              <w:jc w:val="center"/>
              <w:rPr>
                <w:rFonts w:ascii="Times New Roman" w:hAnsi="Times New Roman"/>
                <w:sz w:val="18"/>
                <w:szCs w:val="18"/>
              </w:rPr>
            </w:pPr>
          </w:p>
        </w:tc>
        <w:tc>
          <w:tcPr>
            <w:tcW w:w="3225" w:type="dxa"/>
            <w:vAlign w:val="center"/>
          </w:tcPr>
          <w:p w:rsidR="00A24F17" w:rsidRPr="00FB4455" w:rsidRDefault="00A24F17"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A24F17" w:rsidRPr="00305BE9" w:rsidTr="00A24F17">
        <w:trPr>
          <w:cantSplit/>
          <w:trHeight w:val="454"/>
        </w:trPr>
        <w:tc>
          <w:tcPr>
            <w:tcW w:w="562" w:type="dxa"/>
            <w:vAlign w:val="center"/>
          </w:tcPr>
          <w:p w:rsidR="00A24F17" w:rsidRPr="00FB4455" w:rsidRDefault="00A24F17" w:rsidP="00323AC8">
            <w:pPr>
              <w:numPr>
                <w:ilvl w:val="0"/>
                <w:numId w:val="3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24F17" w:rsidRDefault="00A24F17" w:rsidP="00A24F17">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Mikroskop do obserwacji w jasnym polu z kontrastem fazowym</w:t>
            </w:r>
            <w:r>
              <w:rPr>
                <w:rFonts w:ascii="Times New Roman" w:hAnsi="Times New Roman"/>
                <w:color w:val="000000"/>
                <w:sz w:val="20"/>
                <w:szCs w:val="20"/>
                <w:lang w:eastAsia="en-GB"/>
              </w:rPr>
              <w:t xml:space="preserve">, obiektywy o powiększeniu: </w:t>
            </w:r>
          </w:p>
          <w:p w:rsidR="00A24F17" w:rsidRDefault="00A24F17" w:rsidP="00323AC8">
            <w:pPr>
              <w:pStyle w:val="Akapitzlist"/>
              <w:numPr>
                <w:ilvl w:val="0"/>
                <w:numId w:val="44"/>
              </w:num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5x,</w:t>
            </w:r>
          </w:p>
          <w:p w:rsidR="00A24F17" w:rsidRDefault="00A24F17" w:rsidP="00323AC8">
            <w:pPr>
              <w:pStyle w:val="Akapitzlist"/>
              <w:numPr>
                <w:ilvl w:val="0"/>
                <w:numId w:val="44"/>
              </w:num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10x,</w:t>
            </w:r>
          </w:p>
          <w:p w:rsidR="00A24F17" w:rsidRDefault="00A24F17" w:rsidP="00323AC8">
            <w:pPr>
              <w:pStyle w:val="Akapitzlist"/>
              <w:numPr>
                <w:ilvl w:val="0"/>
                <w:numId w:val="44"/>
              </w:num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20x,</w:t>
            </w:r>
          </w:p>
          <w:p w:rsidR="00A24F17" w:rsidRPr="00A24F17" w:rsidRDefault="00A24F17" w:rsidP="00323AC8">
            <w:pPr>
              <w:pStyle w:val="Akapitzlist"/>
              <w:numPr>
                <w:ilvl w:val="0"/>
                <w:numId w:val="44"/>
              </w:num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40x</w:t>
            </w:r>
            <w:r>
              <w:rPr>
                <w:rFonts w:ascii="Times New Roman" w:hAnsi="Times New Roman"/>
                <w:color w:val="000000"/>
                <w:sz w:val="20"/>
                <w:szCs w:val="20"/>
                <w:lang w:eastAsia="en-GB"/>
              </w:rPr>
              <w:t>.</w:t>
            </w:r>
          </w:p>
        </w:tc>
        <w:tc>
          <w:tcPr>
            <w:tcW w:w="1849" w:type="dxa"/>
            <w:vAlign w:val="center"/>
          </w:tcPr>
          <w:p w:rsidR="00A24F17" w:rsidRPr="00FB4455" w:rsidRDefault="00A24F17"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24F17" w:rsidRPr="00FB4455" w:rsidRDefault="00A24F17" w:rsidP="004B2F98">
            <w:pPr>
              <w:spacing w:after="0"/>
              <w:rPr>
                <w:rFonts w:ascii="Times New Roman" w:hAnsi="Times New Roman"/>
                <w:b/>
                <w:sz w:val="18"/>
                <w:szCs w:val="18"/>
              </w:rPr>
            </w:pPr>
          </w:p>
        </w:tc>
        <w:tc>
          <w:tcPr>
            <w:tcW w:w="1276" w:type="dxa"/>
            <w:vAlign w:val="center"/>
          </w:tcPr>
          <w:p w:rsidR="00A24F17" w:rsidRPr="00FB4455" w:rsidRDefault="00A24F17" w:rsidP="004B2F98">
            <w:pPr>
              <w:spacing w:after="0"/>
              <w:jc w:val="center"/>
              <w:rPr>
                <w:rFonts w:ascii="Times New Roman" w:hAnsi="Times New Roman"/>
                <w:sz w:val="18"/>
                <w:szCs w:val="18"/>
              </w:rPr>
            </w:pPr>
          </w:p>
        </w:tc>
        <w:tc>
          <w:tcPr>
            <w:tcW w:w="3225" w:type="dxa"/>
            <w:vAlign w:val="center"/>
          </w:tcPr>
          <w:p w:rsidR="00A24F17" w:rsidRPr="00FB4455" w:rsidRDefault="00A24F17"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6105EC" w:rsidRPr="00305BE9" w:rsidTr="006105EC">
        <w:trPr>
          <w:cantSplit/>
          <w:trHeight w:val="454"/>
        </w:trPr>
        <w:tc>
          <w:tcPr>
            <w:tcW w:w="14850" w:type="dxa"/>
            <w:gridSpan w:val="6"/>
            <w:shd w:val="clear" w:color="auto" w:fill="D9D9D9" w:themeFill="background1" w:themeFillShade="D9"/>
            <w:vAlign w:val="center"/>
          </w:tcPr>
          <w:p w:rsidR="006105EC" w:rsidRPr="006105EC" w:rsidRDefault="006105EC" w:rsidP="006105EC">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Statyw</w:t>
            </w:r>
          </w:p>
        </w:tc>
      </w:tr>
      <w:tr w:rsidR="00A24F17" w:rsidRPr="00305BE9" w:rsidTr="00A24F17">
        <w:trPr>
          <w:cantSplit/>
          <w:trHeight w:val="454"/>
        </w:trPr>
        <w:tc>
          <w:tcPr>
            <w:tcW w:w="562" w:type="dxa"/>
            <w:vAlign w:val="center"/>
          </w:tcPr>
          <w:p w:rsidR="00A24F17" w:rsidRPr="00FB4455" w:rsidRDefault="00A24F17" w:rsidP="00323AC8">
            <w:pPr>
              <w:numPr>
                <w:ilvl w:val="0"/>
                <w:numId w:val="37"/>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24F17" w:rsidRPr="00A24F17" w:rsidRDefault="00A24F17" w:rsidP="00A24F17">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Uchwyt rewolwerowy obiektywów</w:t>
            </w:r>
            <w:r>
              <w:rPr>
                <w:rFonts w:ascii="Times New Roman" w:hAnsi="Times New Roman"/>
                <w:color w:val="000000"/>
                <w:sz w:val="20"/>
                <w:szCs w:val="20"/>
                <w:lang w:eastAsia="en-GB"/>
              </w:rPr>
              <w:t>, kodowany –</w:t>
            </w:r>
            <w:r w:rsidRPr="00A24F17">
              <w:rPr>
                <w:rFonts w:ascii="Times New Roman" w:hAnsi="Times New Roman"/>
                <w:color w:val="000000"/>
                <w:sz w:val="20"/>
                <w:szCs w:val="20"/>
                <w:lang w:eastAsia="en-GB"/>
              </w:rPr>
              <w:t xml:space="preserve"> min. 5 gniazdow</w:t>
            </w:r>
            <w:r>
              <w:rPr>
                <w:rFonts w:ascii="Times New Roman" w:hAnsi="Times New Roman"/>
                <w:color w:val="000000"/>
                <w:sz w:val="20"/>
                <w:szCs w:val="20"/>
                <w:lang w:eastAsia="en-GB"/>
              </w:rPr>
              <w:t>y</w:t>
            </w:r>
          </w:p>
        </w:tc>
        <w:tc>
          <w:tcPr>
            <w:tcW w:w="1849" w:type="dxa"/>
            <w:vAlign w:val="center"/>
          </w:tcPr>
          <w:p w:rsidR="00A24F17" w:rsidRPr="00FB4455" w:rsidRDefault="00A24F17"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24F17" w:rsidRPr="00FB4455" w:rsidRDefault="00A24F17" w:rsidP="004B2F98">
            <w:pPr>
              <w:spacing w:after="0"/>
              <w:rPr>
                <w:rFonts w:ascii="Times New Roman" w:hAnsi="Times New Roman"/>
                <w:b/>
                <w:sz w:val="18"/>
                <w:szCs w:val="18"/>
              </w:rPr>
            </w:pPr>
          </w:p>
        </w:tc>
        <w:tc>
          <w:tcPr>
            <w:tcW w:w="1276" w:type="dxa"/>
            <w:vAlign w:val="center"/>
          </w:tcPr>
          <w:p w:rsidR="00A24F17" w:rsidRPr="00FB4455" w:rsidRDefault="00A24F17" w:rsidP="004B2F98">
            <w:pPr>
              <w:spacing w:after="0"/>
              <w:jc w:val="center"/>
              <w:rPr>
                <w:rFonts w:ascii="Times New Roman" w:hAnsi="Times New Roman"/>
                <w:sz w:val="18"/>
                <w:szCs w:val="18"/>
              </w:rPr>
            </w:pPr>
          </w:p>
        </w:tc>
        <w:tc>
          <w:tcPr>
            <w:tcW w:w="3225" w:type="dxa"/>
            <w:vAlign w:val="center"/>
          </w:tcPr>
          <w:p w:rsidR="00A24F17" w:rsidRPr="00FB4455" w:rsidRDefault="00A24F17"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24F17" w:rsidRPr="00305BE9" w:rsidTr="00A24F17">
        <w:trPr>
          <w:cantSplit/>
          <w:trHeight w:val="454"/>
        </w:trPr>
        <w:tc>
          <w:tcPr>
            <w:tcW w:w="562" w:type="dxa"/>
            <w:vAlign w:val="center"/>
          </w:tcPr>
          <w:p w:rsidR="00A24F17" w:rsidRPr="00FB4455" w:rsidRDefault="00A24F17" w:rsidP="00323AC8">
            <w:pPr>
              <w:numPr>
                <w:ilvl w:val="0"/>
                <w:numId w:val="37"/>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24F17" w:rsidRPr="00A24F17" w:rsidRDefault="00A24F17" w:rsidP="00A24F17">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Ergonomiczny statyw z nisko położonym stolikiem</w:t>
            </w:r>
          </w:p>
        </w:tc>
        <w:tc>
          <w:tcPr>
            <w:tcW w:w="1849" w:type="dxa"/>
            <w:vAlign w:val="center"/>
          </w:tcPr>
          <w:p w:rsidR="00A24F17" w:rsidRPr="00FB4455" w:rsidRDefault="00A24F17"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24F17" w:rsidRPr="00FB4455" w:rsidRDefault="00A24F17" w:rsidP="004B2F98">
            <w:pPr>
              <w:spacing w:after="0"/>
              <w:rPr>
                <w:rFonts w:ascii="Times New Roman" w:hAnsi="Times New Roman"/>
                <w:b/>
                <w:sz w:val="18"/>
                <w:szCs w:val="18"/>
              </w:rPr>
            </w:pPr>
          </w:p>
        </w:tc>
        <w:tc>
          <w:tcPr>
            <w:tcW w:w="1276" w:type="dxa"/>
            <w:vAlign w:val="center"/>
          </w:tcPr>
          <w:p w:rsidR="00A24F17" w:rsidRPr="00FB4455" w:rsidRDefault="00A24F17" w:rsidP="004B2F98">
            <w:pPr>
              <w:spacing w:after="0"/>
              <w:jc w:val="center"/>
              <w:rPr>
                <w:rFonts w:ascii="Times New Roman" w:hAnsi="Times New Roman"/>
                <w:sz w:val="18"/>
                <w:szCs w:val="18"/>
              </w:rPr>
            </w:pPr>
          </w:p>
        </w:tc>
        <w:tc>
          <w:tcPr>
            <w:tcW w:w="3225" w:type="dxa"/>
            <w:vAlign w:val="center"/>
          </w:tcPr>
          <w:p w:rsidR="00A24F17" w:rsidRPr="00FB4455" w:rsidRDefault="00A24F17"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24F17" w:rsidRPr="00305BE9" w:rsidTr="00A24F17">
        <w:trPr>
          <w:cantSplit/>
          <w:trHeight w:val="454"/>
        </w:trPr>
        <w:tc>
          <w:tcPr>
            <w:tcW w:w="562" w:type="dxa"/>
            <w:vAlign w:val="center"/>
          </w:tcPr>
          <w:p w:rsidR="00A24F17" w:rsidRPr="00FB4455" w:rsidRDefault="00A24F17" w:rsidP="00323AC8">
            <w:pPr>
              <w:numPr>
                <w:ilvl w:val="0"/>
                <w:numId w:val="37"/>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24F17" w:rsidRPr="00A24F17" w:rsidRDefault="00A24F17" w:rsidP="00A24F17">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Współosiowe dwustronne śruby mikro oraz makro do ustawiania ostrości</w:t>
            </w:r>
          </w:p>
        </w:tc>
        <w:tc>
          <w:tcPr>
            <w:tcW w:w="1849" w:type="dxa"/>
            <w:vAlign w:val="center"/>
          </w:tcPr>
          <w:p w:rsidR="00A24F17" w:rsidRPr="00FB4455" w:rsidRDefault="00A24F17"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24F17" w:rsidRPr="00FB4455" w:rsidRDefault="00A24F17" w:rsidP="004B2F98">
            <w:pPr>
              <w:spacing w:after="0"/>
              <w:rPr>
                <w:rFonts w:ascii="Times New Roman" w:hAnsi="Times New Roman"/>
                <w:b/>
                <w:sz w:val="18"/>
                <w:szCs w:val="18"/>
              </w:rPr>
            </w:pPr>
          </w:p>
        </w:tc>
        <w:tc>
          <w:tcPr>
            <w:tcW w:w="1276" w:type="dxa"/>
            <w:vAlign w:val="center"/>
          </w:tcPr>
          <w:p w:rsidR="00A24F17" w:rsidRPr="00FB4455" w:rsidRDefault="00A24F17" w:rsidP="004B2F98">
            <w:pPr>
              <w:spacing w:after="0"/>
              <w:jc w:val="center"/>
              <w:rPr>
                <w:rFonts w:ascii="Times New Roman" w:hAnsi="Times New Roman"/>
                <w:sz w:val="18"/>
                <w:szCs w:val="18"/>
              </w:rPr>
            </w:pPr>
          </w:p>
        </w:tc>
        <w:tc>
          <w:tcPr>
            <w:tcW w:w="3225" w:type="dxa"/>
            <w:vAlign w:val="center"/>
          </w:tcPr>
          <w:p w:rsidR="00A24F17" w:rsidRPr="00FB4455" w:rsidRDefault="00A24F17"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684A72" w:rsidRPr="00305BE9" w:rsidTr="00A24F17">
        <w:trPr>
          <w:cantSplit/>
          <w:trHeight w:val="454"/>
        </w:trPr>
        <w:tc>
          <w:tcPr>
            <w:tcW w:w="562" w:type="dxa"/>
            <w:vAlign w:val="center"/>
          </w:tcPr>
          <w:p w:rsidR="00684A72" w:rsidRPr="00FB4455" w:rsidRDefault="00684A72" w:rsidP="00323AC8">
            <w:pPr>
              <w:numPr>
                <w:ilvl w:val="0"/>
                <w:numId w:val="37"/>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84A72" w:rsidRPr="00684A72" w:rsidRDefault="00684A72" w:rsidP="00684A72">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Wbudowany oświet</w:t>
            </w:r>
            <w:r>
              <w:rPr>
                <w:rFonts w:ascii="Times New Roman" w:hAnsi="Times New Roman"/>
                <w:color w:val="000000"/>
                <w:sz w:val="20"/>
                <w:szCs w:val="20"/>
                <w:lang w:eastAsia="en-GB"/>
              </w:rPr>
              <w:t xml:space="preserve">lacz do światła przechodzącego: </w:t>
            </w:r>
            <w:r w:rsidRPr="00684A72">
              <w:rPr>
                <w:rFonts w:ascii="Times New Roman" w:hAnsi="Times New Roman"/>
                <w:color w:val="000000"/>
                <w:sz w:val="20"/>
                <w:szCs w:val="20"/>
                <w:lang w:eastAsia="en-GB"/>
              </w:rPr>
              <w:t>LED 10W lub</w:t>
            </w:r>
            <w:r>
              <w:rPr>
                <w:rFonts w:ascii="Times New Roman" w:hAnsi="Times New Roman"/>
                <w:color w:val="000000"/>
                <w:sz w:val="20"/>
                <w:szCs w:val="20"/>
                <w:lang w:eastAsia="en-GB"/>
              </w:rPr>
              <w:t xml:space="preserve"> </w:t>
            </w:r>
            <w:r w:rsidRPr="00684A72">
              <w:rPr>
                <w:rFonts w:ascii="Times New Roman" w:hAnsi="Times New Roman"/>
                <w:color w:val="000000"/>
                <w:sz w:val="20"/>
                <w:szCs w:val="20"/>
                <w:lang w:eastAsia="en-GB"/>
              </w:rPr>
              <w:t>Halogenowy 12V 35W</w:t>
            </w:r>
          </w:p>
        </w:tc>
        <w:tc>
          <w:tcPr>
            <w:tcW w:w="1849" w:type="dxa"/>
            <w:vAlign w:val="center"/>
          </w:tcPr>
          <w:p w:rsidR="00684A72" w:rsidRPr="00FB4455" w:rsidRDefault="00684A72"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684A72" w:rsidRPr="00FB4455" w:rsidRDefault="00684A72" w:rsidP="004B2F98">
            <w:pPr>
              <w:spacing w:after="0"/>
              <w:rPr>
                <w:rFonts w:ascii="Times New Roman" w:hAnsi="Times New Roman"/>
                <w:b/>
                <w:sz w:val="18"/>
                <w:szCs w:val="18"/>
              </w:rPr>
            </w:pPr>
          </w:p>
        </w:tc>
        <w:tc>
          <w:tcPr>
            <w:tcW w:w="1276" w:type="dxa"/>
            <w:vAlign w:val="center"/>
          </w:tcPr>
          <w:p w:rsidR="00684A72" w:rsidRPr="00FB4455" w:rsidRDefault="00684A72" w:rsidP="004B2F98">
            <w:pPr>
              <w:spacing w:after="0"/>
              <w:jc w:val="center"/>
              <w:rPr>
                <w:rFonts w:ascii="Times New Roman" w:hAnsi="Times New Roman"/>
                <w:sz w:val="18"/>
                <w:szCs w:val="18"/>
              </w:rPr>
            </w:pPr>
          </w:p>
        </w:tc>
        <w:tc>
          <w:tcPr>
            <w:tcW w:w="3225" w:type="dxa"/>
            <w:vAlign w:val="center"/>
          </w:tcPr>
          <w:p w:rsidR="00684A72" w:rsidRPr="00FB4455" w:rsidRDefault="00684A72"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684A72" w:rsidRPr="00305BE9" w:rsidTr="00A24F17">
        <w:trPr>
          <w:cantSplit/>
          <w:trHeight w:val="454"/>
        </w:trPr>
        <w:tc>
          <w:tcPr>
            <w:tcW w:w="562" w:type="dxa"/>
            <w:vAlign w:val="center"/>
          </w:tcPr>
          <w:p w:rsidR="00684A72" w:rsidRPr="00FB4455" w:rsidRDefault="00684A72" w:rsidP="00323AC8">
            <w:pPr>
              <w:numPr>
                <w:ilvl w:val="0"/>
                <w:numId w:val="37"/>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84A72" w:rsidRPr="00A24F17" w:rsidRDefault="00684A72" w:rsidP="00A24F17">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 xml:space="preserve">Wbudowany w statyw port USB 2.0, oraz przycisk </w:t>
            </w:r>
            <w:proofErr w:type="spellStart"/>
            <w:r w:rsidRPr="00A24F17">
              <w:rPr>
                <w:rFonts w:ascii="Times New Roman" w:hAnsi="Times New Roman"/>
                <w:color w:val="000000"/>
                <w:sz w:val="20"/>
                <w:szCs w:val="20"/>
                <w:lang w:eastAsia="en-GB"/>
              </w:rPr>
              <w:t>snap</w:t>
            </w:r>
            <w:proofErr w:type="spellEnd"/>
            <w:r w:rsidRPr="00A24F17">
              <w:rPr>
                <w:rFonts w:ascii="Times New Roman" w:hAnsi="Times New Roman"/>
                <w:color w:val="000000"/>
                <w:sz w:val="20"/>
                <w:szCs w:val="20"/>
                <w:lang w:eastAsia="en-GB"/>
              </w:rPr>
              <w:t xml:space="preserve"> współpracujący z ewentualną kamerą do wykonywania zdjęć</w:t>
            </w:r>
          </w:p>
        </w:tc>
        <w:tc>
          <w:tcPr>
            <w:tcW w:w="1849" w:type="dxa"/>
            <w:vAlign w:val="center"/>
          </w:tcPr>
          <w:p w:rsidR="00684A72" w:rsidRPr="00FB4455" w:rsidRDefault="00684A72" w:rsidP="004B2F98">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684A72" w:rsidRPr="00FB4455" w:rsidRDefault="00684A72" w:rsidP="004B2F98">
            <w:pPr>
              <w:spacing w:after="0"/>
              <w:rPr>
                <w:rFonts w:ascii="Times New Roman" w:hAnsi="Times New Roman"/>
                <w:b/>
                <w:sz w:val="18"/>
                <w:szCs w:val="18"/>
              </w:rPr>
            </w:pPr>
          </w:p>
        </w:tc>
        <w:tc>
          <w:tcPr>
            <w:tcW w:w="1276" w:type="dxa"/>
            <w:vAlign w:val="center"/>
          </w:tcPr>
          <w:p w:rsidR="00684A72" w:rsidRPr="00FB4455" w:rsidRDefault="00684A72" w:rsidP="004B2F98">
            <w:pPr>
              <w:spacing w:after="0"/>
              <w:jc w:val="center"/>
              <w:rPr>
                <w:rFonts w:ascii="Times New Roman" w:hAnsi="Times New Roman"/>
                <w:sz w:val="18"/>
                <w:szCs w:val="18"/>
              </w:rPr>
            </w:pPr>
          </w:p>
        </w:tc>
        <w:tc>
          <w:tcPr>
            <w:tcW w:w="3225" w:type="dxa"/>
            <w:vAlign w:val="center"/>
          </w:tcPr>
          <w:p w:rsidR="00684A72" w:rsidRPr="002D36FB" w:rsidRDefault="00684A72" w:rsidP="004B2F98">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684A72" w:rsidRPr="00FB4455" w:rsidRDefault="00684A72" w:rsidP="004B2F98">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684A72" w:rsidRPr="00305BE9" w:rsidTr="006105EC">
        <w:trPr>
          <w:cantSplit/>
          <w:trHeight w:val="454"/>
        </w:trPr>
        <w:tc>
          <w:tcPr>
            <w:tcW w:w="14850" w:type="dxa"/>
            <w:gridSpan w:val="6"/>
            <w:shd w:val="clear" w:color="auto" w:fill="D9D9D9" w:themeFill="background1" w:themeFillShade="D9"/>
            <w:vAlign w:val="center"/>
          </w:tcPr>
          <w:p w:rsidR="00684A72" w:rsidRPr="006105EC" w:rsidRDefault="00684A72" w:rsidP="006105EC">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Tubus</w:t>
            </w:r>
          </w:p>
        </w:tc>
      </w:tr>
      <w:tr w:rsidR="00684A72" w:rsidRPr="00305BE9" w:rsidTr="006105EC">
        <w:trPr>
          <w:cantSplit/>
          <w:trHeight w:val="454"/>
        </w:trPr>
        <w:tc>
          <w:tcPr>
            <w:tcW w:w="562" w:type="dxa"/>
            <w:vAlign w:val="center"/>
          </w:tcPr>
          <w:p w:rsidR="00684A72" w:rsidRPr="00FB4455" w:rsidRDefault="00684A72" w:rsidP="00323AC8">
            <w:pPr>
              <w:numPr>
                <w:ilvl w:val="0"/>
                <w:numId w:val="38"/>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84A72" w:rsidRPr="00684A72" w:rsidRDefault="00684A72" w:rsidP="00684A72">
            <w:pPr>
              <w:spacing w:after="0"/>
              <w:jc w:val="left"/>
              <w:rPr>
                <w:rFonts w:ascii="Times New Roman" w:hAnsi="Times New Roman"/>
                <w:color w:val="000000"/>
                <w:sz w:val="20"/>
                <w:szCs w:val="20"/>
                <w:lang w:eastAsia="en-GB"/>
              </w:rPr>
            </w:pPr>
            <w:proofErr w:type="spellStart"/>
            <w:r w:rsidRPr="00684A72">
              <w:rPr>
                <w:rFonts w:ascii="Times New Roman" w:hAnsi="Times New Roman"/>
                <w:color w:val="000000"/>
                <w:sz w:val="20"/>
                <w:szCs w:val="20"/>
                <w:lang w:eastAsia="en-GB"/>
              </w:rPr>
              <w:t>Ergotubus</w:t>
            </w:r>
            <w:proofErr w:type="spellEnd"/>
            <w:r w:rsidRPr="00684A72">
              <w:rPr>
                <w:rFonts w:ascii="Times New Roman" w:hAnsi="Times New Roman"/>
                <w:color w:val="000000"/>
                <w:sz w:val="20"/>
                <w:szCs w:val="20"/>
                <w:lang w:eastAsia="en-GB"/>
              </w:rPr>
              <w:t xml:space="preserve"> binokularny  </w:t>
            </w:r>
            <w:r>
              <w:rPr>
                <w:rFonts w:ascii="Times New Roman" w:hAnsi="Times New Roman"/>
                <w:color w:val="000000"/>
                <w:sz w:val="20"/>
                <w:szCs w:val="20"/>
                <w:lang w:eastAsia="en-GB"/>
              </w:rPr>
              <w:t>regulowany w zakresie min. 10 – 30</w:t>
            </w:r>
            <w:r w:rsidRPr="00684A72">
              <w:rPr>
                <w:rFonts w:ascii="Times New Roman" w:hAnsi="Times New Roman"/>
                <w:color w:val="000000"/>
                <w:sz w:val="20"/>
                <w:szCs w:val="20"/>
                <w:lang w:eastAsia="en-GB"/>
              </w:rPr>
              <w:t>°</w:t>
            </w:r>
          </w:p>
        </w:tc>
        <w:tc>
          <w:tcPr>
            <w:tcW w:w="1849" w:type="dxa"/>
            <w:vAlign w:val="center"/>
          </w:tcPr>
          <w:p w:rsidR="00684A72" w:rsidRPr="00FB4455" w:rsidRDefault="00684A72"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684A72" w:rsidRPr="00FB4455" w:rsidRDefault="00684A72" w:rsidP="004B2F98">
            <w:pPr>
              <w:spacing w:after="0"/>
              <w:rPr>
                <w:rFonts w:ascii="Times New Roman" w:hAnsi="Times New Roman"/>
                <w:b/>
                <w:sz w:val="18"/>
                <w:szCs w:val="18"/>
              </w:rPr>
            </w:pPr>
          </w:p>
        </w:tc>
        <w:tc>
          <w:tcPr>
            <w:tcW w:w="1276" w:type="dxa"/>
            <w:vAlign w:val="center"/>
          </w:tcPr>
          <w:p w:rsidR="00684A72" w:rsidRPr="00FB4455" w:rsidRDefault="00684A72" w:rsidP="004B2F98">
            <w:pPr>
              <w:spacing w:after="0"/>
              <w:jc w:val="center"/>
              <w:rPr>
                <w:rFonts w:ascii="Times New Roman" w:hAnsi="Times New Roman"/>
                <w:sz w:val="18"/>
                <w:szCs w:val="18"/>
              </w:rPr>
            </w:pPr>
          </w:p>
        </w:tc>
        <w:tc>
          <w:tcPr>
            <w:tcW w:w="3225" w:type="dxa"/>
            <w:vAlign w:val="center"/>
          </w:tcPr>
          <w:p w:rsidR="00684A72" w:rsidRPr="00684A72" w:rsidRDefault="00684A72" w:rsidP="004B2F98">
            <w:pPr>
              <w:tabs>
                <w:tab w:val="left" w:pos="2772"/>
              </w:tabs>
              <w:autoSpaceDE w:val="0"/>
              <w:autoSpaceDN w:val="0"/>
              <w:adjustRightInd w:val="0"/>
              <w:spacing w:after="0"/>
              <w:jc w:val="center"/>
              <w:rPr>
                <w:rFonts w:ascii="Times New Roman" w:hAnsi="Times New Roman"/>
                <w:b/>
                <w:sz w:val="18"/>
                <w:szCs w:val="18"/>
              </w:rPr>
            </w:pPr>
            <w:r w:rsidRPr="00684A72">
              <w:rPr>
                <w:rFonts w:ascii="Times New Roman" w:hAnsi="Times New Roman"/>
                <w:b/>
                <w:sz w:val="18"/>
                <w:szCs w:val="18"/>
              </w:rPr>
              <w:t xml:space="preserve">Zakres regulacji &gt; </w:t>
            </w:r>
            <w:r w:rsidRPr="00684A72">
              <w:rPr>
                <w:rFonts w:ascii="Times New Roman" w:hAnsi="Times New Roman"/>
                <w:b/>
                <w:color w:val="000000"/>
                <w:sz w:val="20"/>
                <w:szCs w:val="20"/>
                <w:lang w:eastAsia="en-GB"/>
              </w:rPr>
              <w:t>10 – 30° – 15 pkt.</w:t>
            </w:r>
          </w:p>
        </w:tc>
      </w:tr>
      <w:tr w:rsidR="00FB102B" w:rsidRPr="00305BE9" w:rsidTr="006105EC">
        <w:trPr>
          <w:cantSplit/>
          <w:trHeight w:val="454"/>
        </w:trPr>
        <w:tc>
          <w:tcPr>
            <w:tcW w:w="562" w:type="dxa"/>
            <w:vAlign w:val="center"/>
          </w:tcPr>
          <w:p w:rsidR="00FB102B" w:rsidRPr="00FB4455" w:rsidRDefault="00FB102B" w:rsidP="00323AC8">
            <w:pPr>
              <w:numPr>
                <w:ilvl w:val="0"/>
                <w:numId w:val="38"/>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FB102B" w:rsidRDefault="00FB102B" w:rsidP="00FB102B">
            <w:pPr>
              <w:spacing w:after="0"/>
              <w:jc w:val="left"/>
              <w:rPr>
                <w:rFonts w:ascii="Times New Roman" w:hAnsi="Times New Roman"/>
                <w:color w:val="000000"/>
                <w:sz w:val="20"/>
                <w:szCs w:val="20"/>
                <w:lang w:eastAsia="en-GB"/>
              </w:rPr>
            </w:pPr>
            <w:proofErr w:type="spellStart"/>
            <w:r w:rsidRPr="00684A72">
              <w:rPr>
                <w:rFonts w:ascii="Times New Roman" w:hAnsi="Times New Roman"/>
                <w:color w:val="000000"/>
                <w:sz w:val="20"/>
                <w:szCs w:val="20"/>
                <w:lang w:eastAsia="en-GB"/>
              </w:rPr>
              <w:t>Ergotubus</w:t>
            </w:r>
            <w:proofErr w:type="spellEnd"/>
            <w:r w:rsidRPr="00684A72">
              <w:rPr>
                <w:rFonts w:ascii="Times New Roman" w:hAnsi="Times New Roman"/>
                <w:color w:val="000000"/>
                <w:sz w:val="20"/>
                <w:szCs w:val="20"/>
                <w:lang w:eastAsia="en-GB"/>
              </w:rPr>
              <w:t xml:space="preserve"> binokularny  regulowany </w:t>
            </w:r>
            <w:r>
              <w:rPr>
                <w:rFonts w:ascii="Times New Roman" w:hAnsi="Times New Roman"/>
                <w:color w:val="000000"/>
                <w:sz w:val="20"/>
                <w:szCs w:val="20"/>
                <w:lang w:eastAsia="en-GB"/>
              </w:rPr>
              <w:t>w obszarach:</w:t>
            </w:r>
            <w:r w:rsidRPr="00684A72">
              <w:rPr>
                <w:rFonts w:ascii="Times New Roman" w:hAnsi="Times New Roman"/>
                <w:color w:val="000000"/>
                <w:sz w:val="20"/>
                <w:szCs w:val="20"/>
                <w:lang w:eastAsia="en-GB"/>
              </w:rPr>
              <w:t xml:space="preserve"> </w:t>
            </w:r>
          </w:p>
          <w:p w:rsidR="00FB102B" w:rsidRDefault="00FB102B" w:rsidP="00323AC8">
            <w:pPr>
              <w:pStyle w:val="Akapitzlist"/>
              <w:numPr>
                <w:ilvl w:val="0"/>
                <w:numId w:val="45"/>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pole widzenia min.</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22</w:t>
            </w:r>
            <w:r>
              <w:rPr>
                <w:rFonts w:ascii="Times New Roman" w:hAnsi="Times New Roman"/>
                <w:color w:val="000000"/>
                <w:sz w:val="20"/>
                <w:szCs w:val="20"/>
                <w:lang w:eastAsia="en-GB"/>
              </w:rPr>
              <w:t xml:space="preserve"> mm</w:t>
            </w:r>
            <w:r w:rsidRPr="00FB102B">
              <w:rPr>
                <w:rFonts w:ascii="Times New Roman" w:hAnsi="Times New Roman"/>
                <w:color w:val="000000"/>
                <w:sz w:val="20"/>
                <w:szCs w:val="20"/>
                <w:lang w:eastAsia="en-GB"/>
              </w:rPr>
              <w:t xml:space="preserve">, </w:t>
            </w:r>
          </w:p>
          <w:p w:rsidR="00FB102B" w:rsidRDefault="00FB102B" w:rsidP="00323AC8">
            <w:pPr>
              <w:pStyle w:val="Akapitzlist"/>
              <w:numPr>
                <w:ilvl w:val="0"/>
                <w:numId w:val="45"/>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regulacja wysokości</w:t>
            </w:r>
            <w:r>
              <w:rPr>
                <w:rFonts w:ascii="Times New Roman" w:hAnsi="Times New Roman"/>
                <w:color w:val="000000"/>
                <w:sz w:val="20"/>
                <w:szCs w:val="20"/>
                <w:lang w:eastAsia="en-GB"/>
              </w:rPr>
              <w:t xml:space="preserve"> min. 45</w:t>
            </w:r>
            <w:r w:rsidRPr="00FB102B">
              <w:rPr>
                <w:rFonts w:ascii="Times New Roman" w:hAnsi="Times New Roman"/>
                <w:color w:val="000000"/>
                <w:sz w:val="20"/>
                <w:szCs w:val="20"/>
                <w:lang w:eastAsia="en-GB"/>
              </w:rPr>
              <w:t xml:space="preserve"> mm, </w:t>
            </w:r>
          </w:p>
          <w:p w:rsidR="00FB102B" w:rsidRPr="00FB102B" w:rsidRDefault="00FB102B" w:rsidP="00323AC8">
            <w:pPr>
              <w:pStyle w:val="Akapitzlist"/>
              <w:numPr>
                <w:ilvl w:val="0"/>
                <w:numId w:val="45"/>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regulacja kąta pochy</w:t>
            </w:r>
            <w:r>
              <w:rPr>
                <w:rFonts w:ascii="Times New Roman" w:hAnsi="Times New Roman"/>
                <w:color w:val="000000"/>
                <w:sz w:val="20"/>
                <w:szCs w:val="20"/>
                <w:lang w:eastAsia="en-GB"/>
              </w:rPr>
              <w:t>lenia nasadki w zakresie min.  10 – 30</w:t>
            </w:r>
            <w:r w:rsidRPr="00684A72">
              <w:rPr>
                <w:rFonts w:ascii="Times New Roman" w:hAnsi="Times New Roman"/>
                <w:color w:val="000000"/>
                <w:sz w:val="20"/>
                <w:szCs w:val="20"/>
                <w:lang w:eastAsia="en-GB"/>
              </w:rPr>
              <w:t>°</w:t>
            </w:r>
          </w:p>
        </w:tc>
        <w:tc>
          <w:tcPr>
            <w:tcW w:w="1849" w:type="dxa"/>
            <w:vAlign w:val="center"/>
          </w:tcPr>
          <w:p w:rsidR="00FB102B" w:rsidRPr="00FB4455" w:rsidRDefault="00FB10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FB102B" w:rsidRPr="00FB4455" w:rsidRDefault="00FB102B" w:rsidP="004B2F98">
            <w:pPr>
              <w:spacing w:after="0"/>
              <w:rPr>
                <w:rFonts w:ascii="Times New Roman" w:hAnsi="Times New Roman"/>
                <w:b/>
                <w:sz w:val="18"/>
                <w:szCs w:val="18"/>
              </w:rPr>
            </w:pPr>
          </w:p>
        </w:tc>
        <w:tc>
          <w:tcPr>
            <w:tcW w:w="1276" w:type="dxa"/>
            <w:vAlign w:val="center"/>
          </w:tcPr>
          <w:p w:rsidR="00FB102B" w:rsidRPr="00FB4455" w:rsidRDefault="00FB102B" w:rsidP="004B2F98">
            <w:pPr>
              <w:spacing w:after="0"/>
              <w:jc w:val="center"/>
              <w:rPr>
                <w:rFonts w:ascii="Times New Roman" w:hAnsi="Times New Roman"/>
                <w:sz w:val="18"/>
                <w:szCs w:val="18"/>
              </w:rPr>
            </w:pPr>
          </w:p>
        </w:tc>
        <w:tc>
          <w:tcPr>
            <w:tcW w:w="3225" w:type="dxa"/>
            <w:vAlign w:val="center"/>
          </w:tcPr>
          <w:p w:rsidR="00FB102B" w:rsidRPr="00FB4455" w:rsidRDefault="00FB102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102B" w:rsidRPr="00305BE9" w:rsidTr="006105EC">
        <w:trPr>
          <w:cantSplit/>
          <w:trHeight w:val="454"/>
        </w:trPr>
        <w:tc>
          <w:tcPr>
            <w:tcW w:w="14850" w:type="dxa"/>
            <w:gridSpan w:val="6"/>
            <w:shd w:val="clear" w:color="auto" w:fill="D9D9D9" w:themeFill="background1" w:themeFillShade="D9"/>
            <w:vAlign w:val="center"/>
          </w:tcPr>
          <w:p w:rsidR="00FB102B" w:rsidRPr="006105EC" w:rsidRDefault="00FB102B" w:rsidP="006105EC">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Okulary</w:t>
            </w:r>
          </w:p>
        </w:tc>
      </w:tr>
      <w:tr w:rsidR="00FB102B" w:rsidRPr="00305BE9" w:rsidTr="00FB102B">
        <w:trPr>
          <w:cantSplit/>
          <w:trHeight w:val="454"/>
        </w:trPr>
        <w:tc>
          <w:tcPr>
            <w:tcW w:w="562" w:type="dxa"/>
            <w:vAlign w:val="center"/>
          </w:tcPr>
          <w:p w:rsidR="00FB102B" w:rsidRPr="00FB4455" w:rsidRDefault="00FB102B" w:rsidP="00323AC8">
            <w:pPr>
              <w:numPr>
                <w:ilvl w:val="0"/>
                <w:numId w:val="39"/>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FB102B" w:rsidRPr="00FB102B" w:rsidRDefault="00FB102B" w:rsidP="00FB102B">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Powiększenie</w:t>
            </w:r>
            <w:r>
              <w:rPr>
                <w:rFonts w:ascii="Times New Roman" w:hAnsi="Times New Roman"/>
                <w:color w:val="000000"/>
                <w:sz w:val="20"/>
                <w:szCs w:val="20"/>
                <w:lang w:eastAsia="en-GB"/>
              </w:rPr>
              <w:t xml:space="preserve"> min.</w:t>
            </w:r>
            <w:r w:rsidRPr="00FB102B">
              <w:rPr>
                <w:rFonts w:ascii="Times New Roman" w:hAnsi="Times New Roman"/>
                <w:color w:val="000000"/>
                <w:sz w:val="20"/>
                <w:szCs w:val="20"/>
                <w:lang w:eastAsia="en-GB"/>
              </w:rPr>
              <w:t xml:space="preserve"> 10x</w:t>
            </w:r>
          </w:p>
        </w:tc>
        <w:tc>
          <w:tcPr>
            <w:tcW w:w="1849" w:type="dxa"/>
            <w:vAlign w:val="center"/>
          </w:tcPr>
          <w:p w:rsidR="00FB102B" w:rsidRPr="00FB4455" w:rsidRDefault="00FB10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FB102B" w:rsidRPr="00FB4455" w:rsidRDefault="00FB102B" w:rsidP="004B2F98">
            <w:pPr>
              <w:spacing w:after="0"/>
              <w:rPr>
                <w:rFonts w:ascii="Times New Roman" w:hAnsi="Times New Roman"/>
                <w:b/>
                <w:sz w:val="18"/>
                <w:szCs w:val="18"/>
              </w:rPr>
            </w:pPr>
          </w:p>
        </w:tc>
        <w:tc>
          <w:tcPr>
            <w:tcW w:w="1276" w:type="dxa"/>
            <w:vAlign w:val="center"/>
          </w:tcPr>
          <w:p w:rsidR="00FB102B" w:rsidRPr="00FB4455" w:rsidRDefault="00FB102B" w:rsidP="004B2F98">
            <w:pPr>
              <w:spacing w:after="0"/>
              <w:jc w:val="center"/>
              <w:rPr>
                <w:rFonts w:ascii="Times New Roman" w:hAnsi="Times New Roman"/>
                <w:sz w:val="18"/>
                <w:szCs w:val="18"/>
              </w:rPr>
            </w:pPr>
          </w:p>
        </w:tc>
        <w:tc>
          <w:tcPr>
            <w:tcW w:w="3225" w:type="dxa"/>
            <w:vAlign w:val="center"/>
          </w:tcPr>
          <w:p w:rsidR="00FB102B" w:rsidRPr="00FB4455" w:rsidRDefault="00FB102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102B" w:rsidRPr="00305BE9" w:rsidTr="00FB102B">
        <w:trPr>
          <w:cantSplit/>
          <w:trHeight w:val="454"/>
        </w:trPr>
        <w:tc>
          <w:tcPr>
            <w:tcW w:w="562" w:type="dxa"/>
            <w:vAlign w:val="center"/>
          </w:tcPr>
          <w:p w:rsidR="00FB102B" w:rsidRPr="00FB4455" w:rsidRDefault="00FB102B" w:rsidP="00323AC8">
            <w:pPr>
              <w:numPr>
                <w:ilvl w:val="0"/>
                <w:numId w:val="3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FB102B" w:rsidRPr="00FB102B" w:rsidRDefault="00FB102B" w:rsidP="00FB102B">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Pole</w:t>
            </w:r>
            <w:r w:rsidRPr="00FB102B">
              <w:rPr>
                <w:rFonts w:ascii="Times New Roman" w:hAnsi="Times New Roman"/>
                <w:color w:val="000000"/>
                <w:sz w:val="20"/>
                <w:szCs w:val="20"/>
                <w:lang w:eastAsia="en-GB"/>
              </w:rPr>
              <w:t xml:space="preserve"> widzenia min. 22 mm </w:t>
            </w:r>
          </w:p>
        </w:tc>
        <w:tc>
          <w:tcPr>
            <w:tcW w:w="1849" w:type="dxa"/>
            <w:vAlign w:val="center"/>
          </w:tcPr>
          <w:p w:rsidR="00FB102B" w:rsidRPr="00FB4455" w:rsidRDefault="00FB10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FB102B" w:rsidRPr="00FB4455" w:rsidRDefault="00FB102B" w:rsidP="004B2F98">
            <w:pPr>
              <w:spacing w:after="0"/>
              <w:rPr>
                <w:rFonts w:ascii="Times New Roman" w:hAnsi="Times New Roman"/>
                <w:b/>
                <w:sz w:val="18"/>
                <w:szCs w:val="18"/>
              </w:rPr>
            </w:pPr>
          </w:p>
        </w:tc>
        <w:tc>
          <w:tcPr>
            <w:tcW w:w="1276" w:type="dxa"/>
            <w:vAlign w:val="center"/>
          </w:tcPr>
          <w:p w:rsidR="00FB102B" w:rsidRPr="00FB4455" w:rsidRDefault="00FB102B" w:rsidP="004B2F98">
            <w:pPr>
              <w:spacing w:after="0"/>
              <w:jc w:val="center"/>
              <w:rPr>
                <w:rFonts w:ascii="Times New Roman" w:hAnsi="Times New Roman"/>
                <w:sz w:val="18"/>
                <w:szCs w:val="18"/>
              </w:rPr>
            </w:pPr>
          </w:p>
        </w:tc>
        <w:tc>
          <w:tcPr>
            <w:tcW w:w="3225" w:type="dxa"/>
            <w:vAlign w:val="center"/>
          </w:tcPr>
          <w:p w:rsidR="00FB102B" w:rsidRPr="00FB4455" w:rsidRDefault="00FB102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102B" w:rsidRPr="00305BE9" w:rsidTr="00FB102B">
        <w:trPr>
          <w:cantSplit/>
          <w:trHeight w:val="454"/>
        </w:trPr>
        <w:tc>
          <w:tcPr>
            <w:tcW w:w="562" w:type="dxa"/>
            <w:vAlign w:val="center"/>
          </w:tcPr>
          <w:p w:rsidR="00FB102B" w:rsidRPr="00FB4455" w:rsidRDefault="00FB102B" w:rsidP="00323AC8">
            <w:pPr>
              <w:numPr>
                <w:ilvl w:val="0"/>
                <w:numId w:val="3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FB102B" w:rsidRPr="00FB102B" w:rsidRDefault="00FB102B" w:rsidP="00FB102B">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Regulowany rozstaw okularów</w:t>
            </w:r>
          </w:p>
        </w:tc>
        <w:tc>
          <w:tcPr>
            <w:tcW w:w="1849" w:type="dxa"/>
            <w:vAlign w:val="center"/>
          </w:tcPr>
          <w:p w:rsidR="00FB102B" w:rsidRPr="00FB4455" w:rsidRDefault="00FB10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FB102B" w:rsidRPr="00FB4455" w:rsidRDefault="00FB102B" w:rsidP="004B2F98">
            <w:pPr>
              <w:spacing w:after="0"/>
              <w:rPr>
                <w:rFonts w:ascii="Times New Roman" w:hAnsi="Times New Roman"/>
                <w:b/>
                <w:sz w:val="18"/>
                <w:szCs w:val="18"/>
              </w:rPr>
            </w:pPr>
          </w:p>
        </w:tc>
        <w:tc>
          <w:tcPr>
            <w:tcW w:w="1276" w:type="dxa"/>
            <w:vAlign w:val="center"/>
          </w:tcPr>
          <w:p w:rsidR="00FB102B" w:rsidRPr="00FB4455" w:rsidRDefault="00FB102B" w:rsidP="004B2F98">
            <w:pPr>
              <w:spacing w:after="0"/>
              <w:jc w:val="center"/>
              <w:rPr>
                <w:rFonts w:ascii="Times New Roman" w:hAnsi="Times New Roman"/>
                <w:sz w:val="18"/>
                <w:szCs w:val="18"/>
              </w:rPr>
            </w:pPr>
          </w:p>
        </w:tc>
        <w:tc>
          <w:tcPr>
            <w:tcW w:w="3225" w:type="dxa"/>
            <w:vAlign w:val="center"/>
          </w:tcPr>
          <w:p w:rsidR="00FB102B" w:rsidRPr="00FB4455" w:rsidRDefault="00FB102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102B" w:rsidRPr="00305BE9" w:rsidTr="00FB102B">
        <w:trPr>
          <w:cantSplit/>
          <w:trHeight w:val="454"/>
        </w:trPr>
        <w:tc>
          <w:tcPr>
            <w:tcW w:w="562" w:type="dxa"/>
            <w:vAlign w:val="center"/>
          </w:tcPr>
          <w:p w:rsidR="00FB102B" w:rsidRPr="00FB4455" w:rsidRDefault="00FB102B" w:rsidP="00323AC8">
            <w:pPr>
              <w:numPr>
                <w:ilvl w:val="0"/>
                <w:numId w:val="3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FB102B" w:rsidRPr="00FB102B" w:rsidRDefault="00FB102B" w:rsidP="00FB102B">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 xml:space="preserve">Regulacja </w:t>
            </w:r>
            <w:proofErr w:type="spellStart"/>
            <w:r w:rsidRPr="00FB102B">
              <w:rPr>
                <w:rFonts w:ascii="Times New Roman" w:hAnsi="Times New Roman"/>
                <w:color w:val="000000"/>
                <w:sz w:val="20"/>
                <w:szCs w:val="20"/>
                <w:lang w:eastAsia="en-GB"/>
              </w:rPr>
              <w:t>dioptryjna</w:t>
            </w:r>
            <w:proofErr w:type="spellEnd"/>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 obu okularach</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 xml:space="preserve"> w zakresie</w:t>
            </w:r>
            <w:r>
              <w:rPr>
                <w:rFonts w:ascii="Times New Roman" w:hAnsi="Times New Roman"/>
                <w:color w:val="000000"/>
                <w:sz w:val="20"/>
                <w:szCs w:val="20"/>
                <w:lang w:eastAsia="en-GB"/>
              </w:rPr>
              <w:t>:</w:t>
            </w:r>
            <w:r w:rsidRPr="00FB102B">
              <w:rPr>
                <w:rFonts w:ascii="Times New Roman" w:hAnsi="Times New Roman"/>
                <w:color w:val="000000"/>
                <w:sz w:val="20"/>
                <w:szCs w:val="20"/>
                <w:lang w:eastAsia="en-GB"/>
              </w:rPr>
              <w:t xml:space="preserve"> +/- 5 dioptrii </w:t>
            </w:r>
          </w:p>
        </w:tc>
        <w:tc>
          <w:tcPr>
            <w:tcW w:w="1849" w:type="dxa"/>
            <w:vAlign w:val="center"/>
          </w:tcPr>
          <w:p w:rsidR="00FB102B" w:rsidRPr="00FB4455" w:rsidRDefault="00FB10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FB102B" w:rsidRPr="00FB4455" w:rsidRDefault="00FB102B" w:rsidP="004B2F98">
            <w:pPr>
              <w:spacing w:after="0"/>
              <w:rPr>
                <w:rFonts w:ascii="Times New Roman" w:hAnsi="Times New Roman"/>
                <w:b/>
                <w:sz w:val="18"/>
                <w:szCs w:val="18"/>
              </w:rPr>
            </w:pPr>
          </w:p>
        </w:tc>
        <w:tc>
          <w:tcPr>
            <w:tcW w:w="1276" w:type="dxa"/>
            <w:vAlign w:val="center"/>
          </w:tcPr>
          <w:p w:rsidR="00FB102B" w:rsidRPr="00FB4455" w:rsidRDefault="00FB102B" w:rsidP="004B2F98">
            <w:pPr>
              <w:spacing w:after="0"/>
              <w:jc w:val="center"/>
              <w:rPr>
                <w:rFonts w:ascii="Times New Roman" w:hAnsi="Times New Roman"/>
                <w:sz w:val="18"/>
                <w:szCs w:val="18"/>
              </w:rPr>
            </w:pPr>
          </w:p>
        </w:tc>
        <w:tc>
          <w:tcPr>
            <w:tcW w:w="3225" w:type="dxa"/>
            <w:vAlign w:val="center"/>
          </w:tcPr>
          <w:p w:rsidR="00FB102B" w:rsidRPr="00FB4455" w:rsidRDefault="00FB102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102B" w:rsidRPr="00305BE9" w:rsidTr="006105EC">
        <w:trPr>
          <w:cantSplit/>
          <w:trHeight w:val="454"/>
        </w:trPr>
        <w:tc>
          <w:tcPr>
            <w:tcW w:w="14850" w:type="dxa"/>
            <w:gridSpan w:val="6"/>
            <w:shd w:val="clear" w:color="auto" w:fill="D9D9D9" w:themeFill="background1" w:themeFillShade="D9"/>
            <w:vAlign w:val="center"/>
          </w:tcPr>
          <w:p w:rsidR="00FB102B" w:rsidRPr="006105EC" w:rsidRDefault="00FB102B" w:rsidP="006105EC">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Obiektywy</w:t>
            </w:r>
          </w:p>
        </w:tc>
      </w:tr>
      <w:tr w:rsidR="00FB102B" w:rsidRPr="00305BE9" w:rsidTr="004B2F98">
        <w:trPr>
          <w:cantSplit/>
          <w:trHeight w:val="567"/>
        </w:trPr>
        <w:tc>
          <w:tcPr>
            <w:tcW w:w="562" w:type="dxa"/>
            <w:vAlign w:val="center"/>
          </w:tcPr>
          <w:p w:rsidR="00FB102B" w:rsidRPr="00FB4455" w:rsidRDefault="00FB102B" w:rsidP="00323AC8">
            <w:pPr>
              <w:numPr>
                <w:ilvl w:val="0"/>
                <w:numId w:val="40"/>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FB102B" w:rsidRPr="00FB102B" w:rsidRDefault="00FB102B" w:rsidP="00FB102B">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 xml:space="preserve">Obiektywy </w:t>
            </w:r>
            <w:proofErr w:type="spellStart"/>
            <w:r w:rsidRPr="00FB102B">
              <w:rPr>
                <w:rFonts w:ascii="Times New Roman" w:hAnsi="Times New Roman"/>
                <w:color w:val="000000"/>
                <w:sz w:val="20"/>
                <w:szCs w:val="20"/>
                <w:lang w:eastAsia="en-GB"/>
              </w:rPr>
              <w:t>planachromatyczne</w:t>
            </w:r>
            <w:proofErr w:type="spellEnd"/>
            <w:r w:rsidRPr="00FB102B">
              <w:rPr>
                <w:rFonts w:ascii="Times New Roman" w:hAnsi="Times New Roman"/>
                <w:color w:val="000000"/>
                <w:sz w:val="20"/>
                <w:szCs w:val="20"/>
                <w:lang w:eastAsia="en-GB"/>
              </w:rPr>
              <w:t>, do pracy w jasnym polu</w:t>
            </w:r>
          </w:p>
        </w:tc>
        <w:tc>
          <w:tcPr>
            <w:tcW w:w="1849" w:type="dxa"/>
            <w:vAlign w:val="center"/>
          </w:tcPr>
          <w:p w:rsidR="00FB102B" w:rsidRPr="00FB4455" w:rsidRDefault="00FB10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FB102B" w:rsidRPr="00FB4455" w:rsidRDefault="00FB102B" w:rsidP="004B2F98">
            <w:pPr>
              <w:spacing w:after="0"/>
              <w:rPr>
                <w:rFonts w:ascii="Times New Roman" w:hAnsi="Times New Roman"/>
                <w:b/>
                <w:sz w:val="18"/>
                <w:szCs w:val="18"/>
              </w:rPr>
            </w:pPr>
          </w:p>
        </w:tc>
        <w:tc>
          <w:tcPr>
            <w:tcW w:w="1276" w:type="dxa"/>
            <w:vAlign w:val="center"/>
          </w:tcPr>
          <w:p w:rsidR="00FB102B" w:rsidRPr="00FB4455" w:rsidRDefault="00FB102B" w:rsidP="004B2F98">
            <w:pPr>
              <w:spacing w:after="0"/>
              <w:jc w:val="center"/>
              <w:rPr>
                <w:rFonts w:ascii="Times New Roman" w:hAnsi="Times New Roman"/>
                <w:sz w:val="18"/>
                <w:szCs w:val="18"/>
              </w:rPr>
            </w:pPr>
          </w:p>
        </w:tc>
        <w:tc>
          <w:tcPr>
            <w:tcW w:w="3225" w:type="dxa"/>
            <w:vAlign w:val="center"/>
          </w:tcPr>
          <w:p w:rsidR="00FB102B" w:rsidRPr="00FB4455" w:rsidRDefault="00FB102B"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E41601" w:rsidRPr="00305BE9" w:rsidTr="00FB102B">
        <w:trPr>
          <w:cantSplit/>
          <w:trHeight w:val="454"/>
        </w:trPr>
        <w:tc>
          <w:tcPr>
            <w:tcW w:w="562" w:type="dxa"/>
            <w:vAlign w:val="center"/>
          </w:tcPr>
          <w:p w:rsidR="00E41601" w:rsidRPr="00FB4455" w:rsidRDefault="00E41601" w:rsidP="00323AC8">
            <w:pPr>
              <w:numPr>
                <w:ilvl w:val="0"/>
                <w:numId w:val="40"/>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E41601" w:rsidRDefault="00E41601" w:rsidP="00FB102B">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Obiektyw</w:t>
            </w:r>
            <w:r>
              <w:rPr>
                <w:rFonts w:ascii="Times New Roman" w:hAnsi="Times New Roman"/>
                <w:color w:val="000000"/>
                <w:sz w:val="20"/>
                <w:szCs w:val="20"/>
                <w:lang w:eastAsia="en-GB"/>
              </w:rPr>
              <w:t>y z kontrastem fazowym</w:t>
            </w:r>
            <w:r w:rsidRPr="00FB102B">
              <w:rPr>
                <w:rFonts w:ascii="Times New Roman" w:hAnsi="Times New Roman"/>
                <w:color w:val="000000"/>
                <w:sz w:val="20"/>
                <w:szCs w:val="20"/>
                <w:lang w:eastAsia="en-GB"/>
              </w:rPr>
              <w:t xml:space="preserve"> o powiększeniu</w:t>
            </w:r>
            <w:r>
              <w:rPr>
                <w:rFonts w:ascii="Times New Roman" w:hAnsi="Times New Roman"/>
                <w:color w:val="000000"/>
                <w:sz w:val="20"/>
                <w:szCs w:val="20"/>
                <w:lang w:eastAsia="en-GB"/>
              </w:rPr>
              <w:t>:</w:t>
            </w:r>
            <w:r w:rsidRPr="00FB102B">
              <w:rPr>
                <w:rFonts w:ascii="Times New Roman" w:hAnsi="Times New Roman"/>
                <w:color w:val="000000"/>
                <w:sz w:val="20"/>
                <w:szCs w:val="20"/>
                <w:lang w:eastAsia="en-GB"/>
              </w:rPr>
              <w:t xml:space="preserve"> </w:t>
            </w:r>
          </w:p>
          <w:p w:rsidR="00E41601" w:rsidRDefault="00E41601" w:rsidP="00323AC8">
            <w:pPr>
              <w:pStyle w:val="Akapitzlist"/>
              <w:numPr>
                <w:ilvl w:val="0"/>
                <w:numId w:val="46"/>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5 x NA = 0,15; FWD</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12,0 mm</w:t>
            </w:r>
          </w:p>
          <w:p w:rsidR="00E41601" w:rsidRDefault="00E41601" w:rsidP="00323AC8">
            <w:pPr>
              <w:pStyle w:val="Akapitzlist"/>
              <w:numPr>
                <w:ilvl w:val="0"/>
                <w:numId w:val="46"/>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10</w:t>
            </w:r>
            <w:r>
              <w:rPr>
                <w:rFonts w:ascii="Times New Roman" w:hAnsi="Times New Roman"/>
                <w:color w:val="000000"/>
                <w:sz w:val="20"/>
                <w:szCs w:val="20"/>
                <w:lang w:eastAsia="en-GB"/>
              </w:rPr>
              <w:t xml:space="preserve"> x NA = 0,25;</w:t>
            </w:r>
            <w:r w:rsidRPr="00FB102B">
              <w:rPr>
                <w:rFonts w:ascii="Times New Roman" w:hAnsi="Times New Roman"/>
                <w:color w:val="000000"/>
                <w:sz w:val="20"/>
                <w:szCs w:val="20"/>
                <w:lang w:eastAsia="en-GB"/>
              </w:rPr>
              <w:t xml:space="preserve"> FWD</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6,5 mm</w:t>
            </w:r>
          </w:p>
          <w:p w:rsidR="00E41601" w:rsidRDefault="00E41601" w:rsidP="00323AC8">
            <w:pPr>
              <w:pStyle w:val="Akapitzlist"/>
              <w:numPr>
                <w:ilvl w:val="0"/>
                <w:numId w:val="46"/>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20</w:t>
            </w:r>
            <w:r>
              <w:rPr>
                <w:rFonts w:ascii="Times New Roman" w:hAnsi="Times New Roman"/>
                <w:color w:val="000000"/>
                <w:sz w:val="20"/>
                <w:szCs w:val="20"/>
                <w:lang w:eastAsia="en-GB"/>
              </w:rPr>
              <w:t xml:space="preserve"> x NA = 0,45;</w:t>
            </w:r>
            <w:r w:rsidRPr="00FB102B">
              <w:rPr>
                <w:rFonts w:ascii="Times New Roman" w:hAnsi="Times New Roman"/>
                <w:color w:val="000000"/>
                <w:sz w:val="20"/>
                <w:szCs w:val="20"/>
                <w:lang w:eastAsia="en-GB"/>
              </w:rPr>
              <w:t xml:space="preserve"> FWD</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0,65 mm</w:t>
            </w:r>
          </w:p>
          <w:p w:rsidR="00E41601" w:rsidRPr="00E41601" w:rsidRDefault="00E41601" w:rsidP="00323AC8">
            <w:pPr>
              <w:pStyle w:val="Akapitzlist"/>
              <w:numPr>
                <w:ilvl w:val="0"/>
                <w:numId w:val="46"/>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40</w:t>
            </w:r>
            <w:r>
              <w:rPr>
                <w:rFonts w:ascii="Times New Roman" w:hAnsi="Times New Roman"/>
                <w:color w:val="000000"/>
                <w:sz w:val="20"/>
                <w:szCs w:val="20"/>
                <w:lang w:eastAsia="en-GB"/>
              </w:rPr>
              <w:t xml:space="preserve"> x NA = 0,65;</w:t>
            </w:r>
            <w:r w:rsidRPr="00FB102B">
              <w:rPr>
                <w:rFonts w:ascii="Times New Roman" w:hAnsi="Times New Roman"/>
                <w:color w:val="000000"/>
                <w:sz w:val="20"/>
                <w:szCs w:val="20"/>
                <w:lang w:eastAsia="en-GB"/>
              </w:rPr>
              <w:t xml:space="preserve"> FWD</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0,60 mm</w:t>
            </w:r>
          </w:p>
        </w:tc>
        <w:tc>
          <w:tcPr>
            <w:tcW w:w="1849" w:type="dxa"/>
            <w:vAlign w:val="center"/>
          </w:tcPr>
          <w:p w:rsidR="00E41601" w:rsidRPr="00FB4455" w:rsidRDefault="00E41601"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41601" w:rsidRPr="00FB4455" w:rsidRDefault="00E41601" w:rsidP="004B2F98">
            <w:pPr>
              <w:spacing w:after="0"/>
              <w:rPr>
                <w:rFonts w:ascii="Times New Roman" w:hAnsi="Times New Roman"/>
                <w:b/>
                <w:sz w:val="18"/>
                <w:szCs w:val="18"/>
              </w:rPr>
            </w:pPr>
          </w:p>
        </w:tc>
        <w:tc>
          <w:tcPr>
            <w:tcW w:w="1276" w:type="dxa"/>
            <w:vAlign w:val="center"/>
          </w:tcPr>
          <w:p w:rsidR="00E41601" w:rsidRPr="00FB4455" w:rsidRDefault="00E41601" w:rsidP="004B2F98">
            <w:pPr>
              <w:spacing w:after="0"/>
              <w:jc w:val="center"/>
              <w:rPr>
                <w:rFonts w:ascii="Times New Roman" w:hAnsi="Times New Roman"/>
                <w:sz w:val="18"/>
                <w:szCs w:val="18"/>
              </w:rPr>
            </w:pPr>
          </w:p>
        </w:tc>
        <w:tc>
          <w:tcPr>
            <w:tcW w:w="3225" w:type="dxa"/>
            <w:vAlign w:val="center"/>
          </w:tcPr>
          <w:p w:rsidR="00E41601" w:rsidRPr="00FB4455" w:rsidRDefault="00E41601"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E41601" w:rsidRPr="00305BE9" w:rsidTr="004B2F98">
        <w:trPr>
          <w:cantSplit/>
          <w:trHeight w:val="567"/>
        </w:trPr>
        <w:tc>
          <w:tcPr>
            <w:tcW w:w="562" w:type="dxa"/>
            <w:vAlign w:val="center"/>
          </w:tcPr>
          <w:p w:rsidR="00E41601" w:rsidRPr="00FB4455" w:rsidRDefault="00E41601" w:rsidP="00323AC8">
            <w:pPr>
              <w:numPr>
                <w:ilvl w:val="0"/>
                <w:numId w:val="40"/>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E41601" w:rsidRPr="00FB102B" w:rsidRDefault="00E41601" w:rsidP="00FB102B">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Obiektyw immersyjny, do użycia bez szkiełka nakrywkowego</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o powiększeniu 100</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x</w:t>
            </w:r>
          </w:p>
        </w:tc>
        <w:tc>
          <w:tcPr>
            <w:tcW w:w="1849" w:type="dxa"/>
            <w:vAlign w:val="center"/>
          </w:tcPr>
          <w:p w:rsidR="00E41601" w:rsidRPr="00FB4455" w:rsidRDefault="00E41601"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41601" w:rsidRPr="00FB4455" w:rsidRDefault="00E41601" w:rsidP="004B2F98">
            <w:pPr>
              <w:spacing w:after="0"/>
              <w:rPr>
                <w:rFonts w:ascii="Times New Roman" w:hAnsi="Times New Roman"/>
                <w:b/>
                <w:sz w:val="18"/>
                <w:szCs w:val="18"/>
              </w:rPr>
            </w:pPr>
          </w:p>
        </w:tc>
        <w:tc>
          <w:tcPr>
            <w:tcW w:w="1276" w:type="dxa"/>
            <w:vAlign w:val="center"/>
          </w:tcPr>
          <w:p w:rsidR="00E41601" w:rsidRPr="00FB4455" w:rsidRDefault="00E41601" w:rsidP="004B2F98">
            <w:pPr>
              <w:spacing w:after="0"/>
              <w:jc w:val="center"/>
              <w:rPr>
                <w:rFonts w:ascii="Times New Roman" w:hAnsi="Times New Roman"/>
                <w:sz w:val="18"/>
                <w:szCs w:val="18"/>
              </w:rPr>
            </w:pPr>
          </w:p>
        </w:tc>
        <w:tc>
          <w:tcPr>
            <w:tcW w:w="3225" w:type="dxa"/>
            <w:vAlign w:val="center"/>
          </w:tcPr>
          <w:p w:rsidR="00E41601" w:rsidRPr="00FB4455" w:rsidRDefault="00E41601"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E41601" w:rsidRPr="00305BE9" w:rsidTr="004B2F98">
        <w:trPr>
          <w:cantSplit/>
          <w:trHeight w:val="567"/>
        </w:trPr>
        <w:tc>
          <w:tcPr>
            <w:tcW w:w="14850" w:type="dxa"/>
            <w:gridSpan w:val="6"/>
            <w:shd w:val="clear" w:color="auto" w:fill="D9D9D9" w:themeFill="background1" w:themeFillShade="D9"/>
            <w:vAlign w:val="center"/>
          </w:tcPr>
          <w:p w:rsidR="00E41601" w:rsidRPr="006105EC" w:rsidRDefault="00E41601" w:rsidP="006105EC">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Kondensator</w:t>
            </w:r>
          </w:p>
        </w:tc>
      </w:tr>
      <w:tr w:rsidR="009826DB" w:rsidRPr="00305BE9" w:rsidTr="004B2F98">
        <w:trPr>
          <w:cantSplit/>
          <w:trHeight w:val="567"/>
        </w:trPr>
        <w:tc>
          <w:tcPr>
            <w:tcW w:w="562" w:type="dxa"/>
            <w:vAlign w:val="center"/>
          </w:tcPr>
          <w:p w:rsidR="009826DB" w:rsidRPr="00FB4455" w:rsidRDefault="009826DB" w:rsidP="00323AC8">
            <w:pPr>
              <w:numPr>
                <w:ilvl w:val="0"/>
                <w:numId w:val="41"/>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9826DB" w:rsidRPr="009826DB" w:rsidRDefault="009826DB" w:rsidP="009826DB">
            <w:pPr>
              <w:spacing w:after="0"/>
              <w:jc w:val="left"/>
              <w:rPr>
                <w:rFonts w:ascii="Times New Roman" w:hAnsi="Times New Roman"/>
                <w:color w:val="000000"/>
                <w:sz w:val="20"/>
                <w:szCs w:val="20"/>
                <w:lang w:eastAsia="en-GB"/>
              </w:rPr>
            </w:pPr>
            <w:r w:rsidRPr="009826DB">
              <w:rPr>
                <w:rFonts w:ascii="Times New Roman" w:hAnsi="Times New Roman"/>
                <w:color w:val="000000"/>
                <w:sz w:val="20"/>
                <w:szCs w:val="20"/>
                <w:lang w:eastAsia="en-GB"/>
              </w:rPr>
              <w:t xml:space="preserve">Kondensor </w:t>
            </w:r>
            <w:r>
              <w:rPr>
                <w:rFonts w:ascii="Times New Roman" w:hAnsi="Times New Roman"/>
                <w:color w:val="000000"/>
                <w:sz w:val="20"/>
                <w:szCs w:val="20"/>
                <w:lang w:eastAsia="en-GB"/>
              </w:rPr>
              <w:t>obrotowy</w:t>
            </w:r>
            <w:r w:rsidRPr="009826DB">
              <w:rPr>
                <w:rFonts w:ascii="Times New Roman" w:hAnsi="Times New Roman"/>
                <w:color w:val="000000"/>
                <w:sz w:val="20"/>
                <w:szCs w:val="20"/>
                <w:lang w:eastAsia="en-GB"/>
              </w:rPr>
              <w:t xml:space="preserve"> z regulowaną przysłoną </w:t>
            </w:r>
            <w:proofErr w:type="spellStart"/>
            <w:r w:rsidRPr="009826DB">
              <w:rPr>
                <w:rFonts w:ascii="Times New Roman" w:hAnsi="Times New Roman"/>
                <w:color w:val="000000"/>
                <w:sz w:val="20"/>
                <w:szCs w:val="20"/>
                <w:lang w:eastAsia="en-GB"/>
              </w:rPr>
              <w:t>aperturową</w:t>
            </w:r>
            <w:proofErr w:type="spellEnd"/>
            <w:r w:rsidRPr="009826DB">
              <w:rPr>
                <w:rFonts w:ascii="Times New Roman" w:hAnsi="Times New Roman"/>
                <w:color w:val="000000"/>
                <w:sz w:val="20"/>
                <w:szCs w:val="20"/>
                <w:lang w:eastAsia="en-GB"/>
              </w:rPr>
              <w:t xml:space="preserve">, </w:t>
            </w:r>
          </w:p>
        </w:tc>
        <w:tc>
          <w:tcPr>
            <w:tcW w:w="1849" w:type="dxa"/>
            <w:vAlign w:val="center"/>
          </w:tcPr>
          <w:p w:rsidR="009826DB" w:rsidRPr="00FB4455" w:rsidRDefault="009826D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9826DB" w:rsidRPr="00FB4455" w:rsidRDefault="009826DB" w:rsidP="004B2F98">
            <w:pPr>
              <w:spacing w:after="0"/>
              <w:rPr>
                <w:rFonts w:ascii="Times New Roman" w:hAnsi="Times New Roman"/>
                <w:b/>
                <w:sz w:val="18"/>
                <w:szCs w:val="18"/>
              </w:rPr>
            </w:pPr>
          </w:p>
        </w:tc>
        <w:tc>
          <w:tcPr>
            <w:tcW w:w="1276" w:type="dxa"/>
            <w:vAlign w:val="center"/>
          </w:tcPr>
          <w:p w:rsidR="009826DB" w:rsidRPr="00FB4455" w:rsidRDefault="009826DB" w:rsidP="004B2F98">
            <w:pPr>
              <w:spacing w:after="0"/>
              <w:jc w:val="center"/>
              <w:rPr>
                <w:rFonts w:ascii="Times New Roman" w:hAnsi="Times New Roman"/>
                <w:sz w:val="18"/>
                <w:szCs w:val="18"/>
              </w:rPr>
            </w:pPr>
          </w:p>
        </w:tc>
        <w:tc>
          <w:tcPr>
            <w:tcW w:w="3225" w:type="dxa"/>
            <w:vAlign w:val="center"/>
          </w:tcPr>
          <w:p w:rsidR="009826DB" w:rsidRPr="00FB4455" w:rsidRDefault="009826D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567"/>
        </w:trPr>
        <w:tc>
          <w:tcPr>
            <w:tcW w:w="562" w:type="dxa"/>
            <w:vAlign w:val="center"/>
          </w:tcPr>
          <w:p w:rsidR="004B2F98" w:rsidRPr="00FB4455" w:rsidRDefault="004B2F98" w:rsidP="00323AC8">
            <w:pPr>
              <w:numPr>
                <w:ilvl w:val="0"/>
                <w:numId w:val="41"/>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B2F98" w:rsidRPr="009826DB" w:rsidRDefault="004B2F98" w:rsidP="009826DB">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 xml:space="preserve">Kondensator </w:t>
            </w:r>
            <w:r w:rsidRPr="009826DB">
              <w:rPr>
                <w:rFonts w:ascii="Times New Roman" w:hAnsi="Times New Roman"/>
                <w:color w:val="000000"/>
                <w:sz w:val="20"/>
                <w:szCs w:val="20"/>
                <w:lang w:eastAsia="en-GB"/>
              </w:rPr>
              <w:t>w pełni centrowany</w:t>
            </w:r>
            <w:r>
              <w:rPr>
                <w:rFonts w:ascii="Times New Roman" w:hAnsi="Times New Roman"/>
                <w:color w:val="000000"/>
                <w:sz w:val="20"/>
                <w:szCs w:val="20"/>
                <w:lang w:eastAsia="en-GB"/>
              </w:rPr>
              <w:t>,</w:t>
            </w:r>
            <w:r w:rsidRPr="009826DB">
              <w:rPr>
                <w:rFonts w:ascii="Times New Roman" w:hAnsi="Times New Roman"/>
                <w:color w:val="000000"/>
                <w:sz w:val="20"/>
                <w:szCs w:val="20"/>
                <w:lang w:eastAsia="en-GB"/>
              </w:rPr>
              <w:t xml:space="preserve"> o aperturze min.  0.9  do pracy z obiektywami o powiększeniach</w:t>
            </w:r>
            <w:r>
              <w:rPr>
                <w:rFonts w:ascii="Times New Roman" w:hAnsi="Times New Roman"/>
                <w:color w:val="000000"/>
                <w:sz w:val="20"/>
                <w:szCs w:val="20"/>
                <w:lang w:eastAsia="en-GB"/>
              </w:rPr>
              <w:t xml:space="preserve"> w zakresie:</w:t>
            </w:r>
            <w:r w:rsidRPr="009826DB">
              <w:rPr>
                <w:rFonts w:ascii="Times New Roman" w:hAnsi="Times New Roman"/>
                <w:color w:val="000000"/>
                <w:sz w:val="20"/>
                <w:szCs w:val="20"/>
                <w:lang w:eastAsia="en-GB"/>
              </w:rPr>
              <w:t xml:space="preserve"> 5x – 100x</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567"/>
        </w:trPr>
        <w:tc>
          <w:tcPr>
            <w:tcW w:w="562" w:type="dxa"/>
            <w:vAlign w:val="center"/>
          </w:tcPr>
          <w:p w:rsidR="004B2F98" w:rsidRPr="00FB4455" w:rsidRDefault="004B2F98" w:rsidP="00323AC8">
            <w:pPr>
              <w:numPr>
                <w:ilvl w:val="0"/>
                <w:numId w:val="41"/>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B2F98" w:rsidRPr="009826DB" w:rsidRDefault="004B2F98" w:rsidP="009826DB">
            <w:pPr>
              <w:spacing w:after="0"/>
              <w:jc w:val="left"/>
              <w:rPr>
                <w:rFonts w:ascii="Times New Roman" w:hAnsi="Times New Roman"/>
                <w:color w:val="000000"/>
                <w:sz w:val="20"/>
                <w:szCs w:val="20"/>
                <w:lang w:eastAsia="en-GB"/>
              </w:rPr>
            </w:pPr>
            <w:r w:rsidRPr="009826DB">
              <w:rPr>
                <w:rFonts w:ascii="Times New Roman" w:hAnsi="Times New Roman"/>
                <w:color w:val="000000"/>
                <w:sz w:val="20"/>
                <w:szCs w:val="20"/>
                <w:lang w:eastAsia="en-GB"/>
              </w:rPr>
              <w:t>Tarcza kondensora wyposażona w</w:t>
            </w:r>
            <w:r>
              <w:rPr>
                <w:rFonts w:ascii="Times New Roman" w:hAnsi="Times New Roman"/>
                <w:color w:val="000000"/>
                <w:sz w:val="20"/>
                <w:szCs w:val="20"/>
                <w:lang w:eastAsia="en-GB"/>
              </w:rPr>
              <w:t xml:space="preserve"> min.</w:t>
            </w:r>
            <w:r w:rsidRPr="009826DB">
              <w:rPr>
                <w:rFonts w:ascii="Times New Roman" w:hAnsi="Times New Roman"/>
                <w:color w:val="000000"/>
                <w:sz w:val="20"/>
                <w:szCs w:val="20"/>
                <w:lang w:eastAsia="en-GB"/>
              </w:rPr>
              <w:t xml:space="preserve"> trzy przesłony do kontrastu fazowego</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567"/>
        </w:trPr>
        <w:tc>
          <w:tcPr>
            <w:tcW w:w="14850" w:type="dxa"/>
            <w:gridSpan w:val="6"/>
            <w:shd w:val="clear" w:color="auto" w:fill="D9D9D9" w:themeFill="background1" w:themeFillShade="D9"/>
            <w:vAlign w:val="center"/>
          </w:tcPr>
          <w:p w:rsidR="004B2F98" w:rsidRPr="006105EC" w:rsidRDefault="004B2F98" w:rsidP="006105EC">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Stolik</w:t>
            </w:r>
          </w:p>
        </w:tc>
      </w:tr>
      <w:tr w:rsidR="004B2F98" w:rsidRPr="00305BE9" w:rsidTr="004B2F98">
        <w:trPr>
          <w:cantSplit/>
          <w:trHeight w:val="567"/>
        </w:trPr>
        <w:tc>
          <w:tcPr>
            <w:tcW w:w="562" w:type="dxa"/>
            <w:vAlign w:val="center"/>
          </w:tcPr>
          <w:p w:rsidR="004B2F98" w:rsidRPr="00FB4455" w:rsidRDefault="004B2F98" w:rsidP="00323AC8">
            <w:pPr>
              <w:numPr>
                <w:ilvl w:val="0"/>
                <w:numId w:val="42"/>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B2F98" w:rsidRPr="004B2F98" w:rsidRDefault="004B2F98" w:rsidP="004B2F9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 xml:space="preserve">Przesuw </w:t>
            </w:r>
            <w:r>
              <w:rPr>
                <w:rFonts w:ascii="Times New Roman" w:hAnsi="Times New Roman"/>
                <w:color w:val="000000"/>
                <w:sz w:val="20"/>
                <w:szCs w:val="20"/>
                <w:lang w:eastAsia="en-GB"/>
              </w:rPr>
              <w:t xml:space="preserve">preparatu w osiach: pionowej i poziomej </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4B2F98">
              <w:rPr>
                <w:rFonts w:ascii="Times New Roman" w:hAnsi="Times New Roman"/>
                <w:color w:val="000000"/>
                <w:sz w:val="20"/>
                <w:szCs w:val="20"/>
                <w:lang w:eastAsia="en-GB"/>
              </w:rPr>
              <w:t>ukryte prowadnice</w:t>
            </w:r>
            <w:r>
              <w:rPr>
                <w:rFonts w:ascii="Times New Roman" w:hAnsi="Times New Roman"/>
                <w:color w:val="000000"/>
                <w:sz w:val="20"/>
                <w:szCs w:val="20"/>
                <w:lang w:eastAsia="en-GB"/>
              </w:rPr>
              <w:t xml:space="preserve"> </w:t>
            </w:r>
            <w:r w:rsidRPr="002D36FB">
              <w:rPr>
                <w:rFonts w:ascii="Times New Roman" w:eastAsia="Times New Roman" w:hAnsi="Times New Roman"/>
                <w:b/>
                <w:bCs/>
                <w:sz w:val="16"/>
                <w:szCs w:val="16"/>
                <w:lang w:eastAsia="pl-PL"/>
              </w:rPr>
              <w:t>–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4B2F98" w:rsidRPr="00305BE9" w:rsidTr="004B2F98">
        <w:trPr>
          <w:cantSplit/>
          <w:trHeight w:val="567"/>
        </w:trPr>
        <w:tc>
          <w:tcPr>
            <w:tcW w:w="562" w:type="dxa"/>
            <w:vAlign w:val="center"/>
          </w:tcPr>
          <w:p w:rsidR="004B2F98" w:rsidRPr="00FB4455" w:rsidRDefault="004B2F98" w:rsidP="00323AC8">
            <w:pPr>
              <w:numPr>
                <w:ilvl w:val="0"/>
                <w:numId w:val="42"/>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B2F98" w:rsidRPr="004B2F98" w:rsidRDefault="004B2F98" w:rsidP="004B2F9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Utwardzona, anodowana powłoka stolika</w:t>
            </w:r>
            <w:r>
              <w:rPr>
                <w:rFonts w:ascii="Times New Roman" w:hAnsi="Times New Roman"/>
                <w:color w:val="000000"/>
                <w:sz w:val="20"/>
                <w:szCs w:val="20"/>
                <w:lang w:eastAsia="en-GB"/>
              </w:rPr>
              <w:t xml:space="preserve"> min. </w:t>
            </w:r>
            <w:r w:rsidRPr="004B2F98">
              <w:rPr>
                <w:rFonts w:ascii="Times New Roman" w:hAnsi="Times New Roman"/>
                <w:color w:val="000000"/>
                <w:sz w:val="20"/>
                <w:szCs w:val="20"/>
                <w:lang w:eastAsia="en-GB"/>
              </w:rPr>
              <w:t>220 x 150 mm</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567"/>
        </w:trPr>
        <w:tc>
          <w:tcPr>
            <w:tcW w:w="562" w:type="dxa"/>
            <w:vAlign w:val="center"/>
          </w:tcPr>
          <w:p w:rsidR="004B2F98" w:rsidRPr="00FB4455" w:rsidRDefault="004B2F98" w:rsidP="00323AC8">
            <w:pPr>
              <w:numPr>
                <w:ilvl w:val="0"/>
                <w:numId w:val="42"/>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B2F98" w:rsidRPr="004B2F98" w:rsidRDefault="004B2F98" w:rsidP="004B2F9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 xml:space="preserve">Uchwyt </w:t>
            </w:r>
            <w:r>
              <w:rPr>
                <w:rFonts w:ascii="Times New Roman" w:hAnsi="Times New Roman"/>
                <w:color w:val="000000"/>
                <w:sz w:val="20"/>
                <w:szCs w:val="20"/>
                <w:lang w:eastAsia="en-GB"/>
              </w:rPr>
              <w:t>na min. 2</w:t>
            </w:r>
            <w:r w:rsidRPr="004B2F98">
              <w:rPr>
                <w:rFonts w:ascii="Times New Roman" w:hAnsi="Times New Roman"/>
                <w:color w:val="000000"/>
                <w:sz w:val="20"/>
                <w:szCs w:val="20"/>
                <w:lang w:eastAsia="en-GB"/>
              </w:rPr>
              <w:t xml:space="preserve"> preparaty</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567"/>
        </w:trPr>
        <w:tc>
          <w:tcPr>
            <w:tcW w:w="14850" w:type="dxa"/>
            <w:gridSpan w:val="6"/>
            <w:shd w:val="clear" w:color="auto" w:fill="D9D9D9" w:themeFill="background1" w:themeFillShade="D9"/>
            <w:vAlign w:val="center"/>
          </w:tcPr>
          <w:p w:rsidR="004B2F98" w:rsidRPr="001B1EE7" w:rsidRDefault="004B2F98" w:rsidP="001B1EE7">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Wyposażenie standardowe</w:t>
            </w:r>
          </w:p>
        </w:tc>
      </w:tr>
      <w:tr w:rsidR="004B2F98" w:rsidRPr="00305BE9" w:rsidTr="004B2F98">
        <w:trPr>
          <w:cantSplit/>
          <w:trHeight w:val="567"/>
        </w:trPr>
        <w:tc>
          <w:tcPr>
            <w:tcW w:w="562" w:type="dxa"/>
            <w:vAlign w:val="center"/>
          </w:tcPr>
          <w:p w:rsidR="004B2F98" w:rsidRPr="00FB4455" w:rsidRDefault="004B2F98" w:rsidP="00323AC8">
            <w:pPr>
              <w:numPr>
                <w:ilvl w:val="0"/>
                <w:numId w:val="43"/>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B2F98" w:rsidRPr="004B2F98" w:rsidRDefault="004B2F98" w:rsidP="004B2F9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Zestaw ochronny antystatyczny,</w:t>
            </w:r>
            <w:r>
              <w:rPr>
                <w:rFonts w:ascii="Times New Roman" w:hAnsi="Times New Roman"/>
                <w:color w:val="000000"/>
                <w:sz w:val="20"/>
                <w:szCs w:val="20"/>
                <w:lang w:eastAsia="en-GB"/>
              </w:rPr>
              <w:t xml:space="preserve"> </w:t>
            </w:r>
            <w:r w:rsidRPr="004B2F98">
              <w:rPr>
                <w:rFonts w:ascii="Times New Roman" w:hAnsi="Times New Roman"/>
                <w:color w:val="000000"/>
                <w:sz w:val="20"/>
                <w:szCs w:val="20"/>
                <w:lang w:eastAsia="en-GB"/>
              </w:rPr>
              <w:t>pokrowiec</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567"/>
        </w:trPr>
        <w:tc>
          <w:tcPr>
            <w:tcW w:w="562" w:type="dxa"/>
            <w:vAlign w:val="center"/>
          </w:tcPr>
          <w:p w:rsidR="004B2F98" w:rsidRPr="00FB4455" w:rsidRDefault="004B2F98" w:rsidP="00323AC8">
            <w:pPr>
              <w:numPr>
                <w:ilvl w:val="0"/>
                <w:numId w:val="43"/>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B2F98" w:rsidRPr="004B2F98" w:rsidRDefault="004B2F98" w:rsidP="004B2F9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Zestaw</w:t>
            </w:r>
            <w:r>
              <w:rPr>
                <w:rFonts w:ascii="Times New Roman" w:hAnsi="Times New Roman"/>
                <w:color w:val="000000"/>
                <w:sz w:val="20"/>
                <w:szCs w:val="20"/>
                <w:lang w:eastAsia="en-GB"/>
              </w:rPr>
              <w:t xml:space="preserve"> dedykowanych </w:t>
            </w:r>
            <w:r w:rsidRPr="004B2F98">
              <w:rPr>
                <w:rFonts w:ascii="Times New Roman" w:hAnsi="Times New Roman"/>
                <w:color w:val="000000"/>
                <w:sz w:val="20"/>
                <w:szCs w:val="20"/>
                <w:lang w:eastAsia="en-GB"/>
              </w:rPr>
              <w:t>narzędzi</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c>
          <w:tcPr>
            <w:tcW w:w="14850" w:type="dxa"/>
            <w:gridSpan w:val="6"/>
            <w:shd w:val="clear" w:color="auto" w:fill="C2D69B" w:themeFill="accent3" w:themeFillTint="99"/>
          </w:tcPr>
          <w:p w:rsidR="004B2F98" w:rsidRDefault="004B2F98" w:rsidP="00323AC8">
            <w:pPr>
              <w:pStyle w:val="Akapitzlist"/>
              <w:numPr>
                <w:ilvl w:val="0"/>
                <w:numId w:val="58"/>
              </w:numPr>
              <w:spacing w:before="120" w:after="120"/>
              <w:jc w:val="left"/>
              <w:rPr>
                <w:rFonts w:ascii="Times New Roman" w:hAnsi="Times New Roman"/>
                <w:b/>
                <w:sz w:val="20"/>
                <w:szCs w:val="20"/>
              </w:rPr>
            </w:pPr>
            <w:r>
              <w:rPr>
                <w:rFonts w:ascii="Times New Roman" w:hAnsi="Times New Roman"/>
                <w:b/>
                <w:sz w:val="20"/>
                <w:szCs w:val="20"/>
              </w:rPr>
              <w:t>Mikroskop optyczny fluorescencyjny (2 kpl.)</w:t>
            </w:r>
          </w:p>
          <w:p w:rsidR="004B2F98" w:rsidRPr="00305BE9" w:rsidRDefault="004B2F98" w:rsidP="004B2F98">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4B2F98" w:rsidRDefault="004B2F98" w:rsidP="004B2F98">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4B2F98" w:rsidRPr="00305BE9" w:rsidRDefault="004B2F98" w:rsidP="004B2F98">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4B2F98" w:rsidRPr="00305BE9" w:rsidTr="004B2F98">
        <w:tc>
          <w:tcPr>
            <w:tcW w:w="14850" w:type="dxa"/>
            <w:gridSpan w:val="6"/>
            <w:shd w:val="clear" w:color="auto" w:fill="C2D69B" w:themeFill="accent3" w:themeFillTint="99"/>
          </w:tcPr>
          <w:p w:rsidR="004B2F98" w:rsidRPr="00305BE9" w:rsidRDefault="004B2F98" w:rsidP="004B2F98">
            <w:pPr>
              <w:spacing w:before="120" w:after="120"/>
              <w:ind w:left="315"/>
              <w:jc w:val="left"/>
              <w:rPr>
                <w:rFonts w:ascii="Times New Roman" w:hAnsi="Times New Roman"/>
                <w:b/>
                <w:sz w:val="20"/>
                <w:szCs w:val="20"/>
              </w:rPr>
            </w:pPr>
            <w:r w:rsidRPr="00305BE9">
              <w:rPr>
                <w:rFonts w:ascii="Times New Roman" w:hAnsi="Times New Roman"/>
                <w:b/>
                <w:sz w:val="20"/>
                <w:szCs w:val="20"/>
              </w:rPr>
              <w:t>Rok produkcji: ………………………</w:t>
            </w:r>
          </w:p>
        </w:tc>
      </w:tr>
      <w:tr w:rsidR="004B2F98" w:rsidRPr="00305BE9" w:rsidTr="004B2F98">
        <w:tc>
          <w:tcPr>
            <w:tcW w:w="562" w:type="dxa"/>
            <w:shd w:val="clear" w:color="auto" w:fill="C2D69B" w:themeFill="accent3" w:themeFillTint="99"/>
            <w:vAlign w:val="center"/>
          </w:tcPr>
          <w:p w:rsidR="004B2F98" w:rsidRPr="00305BE9" w:rsidRDefault="004B2F98" w:rsidP="004B2F98">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C2D69B" w:themeFill="accent3" w:themeFillTint="99"/>
            <w:vAlign w:val="center"/>
          </w:tcPr>
          <w:p w:rsidR="004B2F98" w:rsidRPr="00305BE9" w:rsidRDefault="004B2F98" w:rsidP="004B2F98">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C2D69B" w:themeFill="accent3" w:themeFillTint="99"/>
            <w:vAlign w:val="center"/>
          </w:tcPr>
          <w:p w:rsidR="004B2F98" w:rsidRPr="00305BE9" w:rsidRDefault="004B2F98" w:rsidP="004B2F98">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C2D69B" w:themeFill="accent3" w:themeFillTint="99"/>
            <w:vAlign w:val="center"/>
          </w:tcPr>
          <w:p w:rsidR="004B2F98" w:rsidRPr="00305BE9" w:rsidRDefault="004B2F98" w:rsidP="004B2F98">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C2D69B" w:themeFill="accent3" w:themeFillTint="99"/>
            <w:vAlign w:val="center"/>
          </w:tcPr>
          <w:p w:rsidR="004B2F98" w:rsidRPr="00305BE9" w:rsidRDefault="004B2F98" w:rsidP="004B2F98">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C2D69B" w:themeFill="accent3" w:themeFillTint="99"/>
            <w:vAlign w:val="center"/>
          </w:tcPr>
          <w:p w:rsidR="004B2F98" w:rsidRPr="00305BE9" w:rsidRDefault="004B2F98" w:rsidP="004B2F98">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4B2F98" w:rsidRPr="00305BE9" w:rsidTr="004B2F98">
        <w:trPr>
          <w:cantSplit/>
          <w:trHeight w:val="397"/>
        </w:trPr>
        <w:tc>
          <w:tcPr>
            <w:tcW w:w="14850" w:type="dxa"/>
            <w:gridSpan w:val="6"/>
            <w:shd w:val="clear" w:color="auto" w:fill="D9D9D9" w:themeFill="background1" w:themeFillShade="D9"/>
            <w:vAlign w:val="center"/>
          </w:tcPr>
          <w:p w:rsidR="004B2F98" w:rsidRPr="00FB4455" w:rsidRDefault="004B2F98" w:rsidP="00323AC8">
            <w:pPr>
              <w:numPr>
                <w:ilvl w:val="0"/>
                <w:numId w:val="57"/>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4B2F98" w:rsidRPr="00305BE9" w:rsidTr="004B2F98">
        <w:trPr>
          <w:cantSplit/>
          <w:trHeight w:val="397"/>
        </w:trPr>
        <w:tc>
          <w:tcPr>
            <w:tcW w:w="562" w:type="dxa"/>
            <w:vAlign w:val="center"/>
          </w:tcPr>
          <w:p w:rsidR="004B2F98" w:rsidRPr="00FB4455" w:rsidRDefault="004B2F98" w:rsidP="00323AC8">
            <w:pPr>
              <w:numPr>
                <w:ilvl w:val="0"/>
                <w:numId w:val="47"/>
              </w:numPr>
              <w:spacing w:after="0"/>
              <w:rPr>
                <w:rFonts w:ascii="Times New Roman" w:hAnsi="Times New Roman"/>
                <w:sz w:val="18"/>
                <w:szCs w:val="18"/>
              </w:rPr>
            </w:pPr>
          </w:p>
        </w:tc>
        <w:tc>
          <w:tcPr>
            <w:tcW w:w="6379" w:type="dxa"/>
            <w:shd w:val="clear" w:color="auto" w:fill="auto"/>
            <w:vAlign w:val="center"/>
          </w:tcPr>
          <w:p w:rsidR="004B2F98" w:rsidRPr="00FB4455" w:rsidRDefault="004B2F98" w:rsidP="004B2F98">
            <w:pPr>
              <w:ind w:left="13"/>
              <w:rPr>
                <w:rFonts w:ascii="Times New Roman" w:hAnsi="Times New Roman"/>
                <w:sz w:val="18"/>
                <w:szCs w:val="18"/>
              </w:rPr>
            </w:pPr>
            <w:r w:rsidRPr="00305BE9">
              <w:rPr>
                <w:rFonts w:ascii="Times New Roman" w:hAnsi="Times New Roman"/>
                <w:sz w:val="20"/>
                <w:szCs w:val="20"/>
              </w:rPr>
              <w:t xml:space="preserve">Urządzenie </w:t>
            </w:r>
            <w:r>
              <w:rPr>
                <w:rFonts w:ascii="Times New Roman" w:hAnsi="Times New Roman"/>
                <w:sz w:val="20"/>
                <w:szCs w:val="20"/>
              </w:rPr>
              <w:t>fabrycznie nowe, wyprodukowane nie wcześniej niż 2024</w:t>
            </w:r>
            <w:r w:rsidRPr="00305BE9">
              <w:rPr>
                <w:rFonts w:ascii="Times New Roman" w:hAnsi="Times New Roman"/>
                <w:sz w:val="20"/>
                <w:szCs w:val="20"/>
              </w:rPr>
              <w:t xml:space="preserve"> roku</w:t>
            </w:r>
          </w:p>
        </w:tc>
        <w:tc>
          <w:tcPr>
            <w:tcW w:w="1849" w:type="dxa"/>
            <w:vAlign w:val="center"/>
          </w:tcPr>
          <w:p w:rsidR="004B2F98" w:rsidRPr="00FB4455" w:rsidRDefault="004B2F98" w:rsidP="004B2F9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4B2F98" w:rsidRPr="00FB4455" w:rsidRDefault="004B2F98" w:rsidP="004B2F98">
            <w:pPr>
              <w:spacing w:after="0"/>
              <w:ind w:left="13"/>
              <w:rPr>
                <w:rFonts w:ascii="Times New Roman" w:hAnsi="Times New Roman"/>
                <w:b/>
                <w:sz w:val="18"/>
                <w:szCs w:val="18"/>
              </w:rPr>
            </w:pPr>
          </w:p>
        </w:tc>
        <w:tc>
          <w:tcPr>
            <w:tcW w:w="1276" w:type="dxa"/>
            <w:vAlign w:val="center"/>
          </w:tcPr>
          <w:p w:rsidR="004B2F98" w:rsidRPr="00FB4455" w:rsidRDefault="004B2F98" w:rsidP="004B2F98">
            <w:pPr>
              <w:spacing w:after="0"/>
              <w:ind w:left="13"/>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397"/>
        </w:trPr>
        <w:tc>
          <w:tcPr>
            <w:tcW w:w="562" w:type="dxa"/>
            <w:vAlign w:val="center"/>
          </w:tcPr>
          <w:p w:rsidR="004B2F98" w:rsidRPr="00FB4455" w:rsidRDefault="004B2F98" w:rsidP="00323AC8">
            <w:pPr>
              <w:numPr>
                <w:ilvl w:val="0"/>
                <w:numId w:val="47"/>
              </w:numPr>
              <w:spacing w:after="0"/>
              <w:ind w:left="398" w:hanging="398"/>
              <w:rPr>
                <w:rFonts w:ascii="Times New Roman" w:hAnsi="Times New Roman"/>
                <w:sz w:val="18"/>
                <w:szCs w:val="18"/>
              </w:rPr>
            </w:pPr>
          </w:p>
        </w:tc>
        <w:tc>
          <w:tcPr>
            <w:tcW w:w="6379" w:type="dxa"/>
            <w:shd w:val="clear" w:color="auto" w:fill="auto"/>
            <w:vAlign w:val="center"/>
          </w:tcPr>
          <w:p w:rsidR="004B2F98" w:rsidRPr="00FB4455" w:rsidRDefault="004B2F98" w:rsidP="004B2F9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Pr>
                <w:rFonts w:ascii="Times New Roman" w:hAnsi="Times New Roman"/>
                <w:color w:val="000000"/>
                <w:sz w:val="20"/>
                <w:szCs w:val="20"/>
                <w:lang w:eastAsia="en-GB"/>
              </w:rPr>
              <w:t xml:space="preserve"> lub równoważne wynikające z rodzaju oraz przeznaczenia</w:t>
            </w:r>
          </w:p>
        </w:tc>
        <w:tc>
          <w:tcPr>
            <w:tcW w:w="1849" w:type="dxa"/>
            <w:vAlign w:val="center"/>
          </w:tcPr>
          <w:p w:rsidR="004B2F98" w:rsidRPr="00FB4455" w:rsidRDefault="004B2F98" w:rsidP="004B2F9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rsidR="004B2F98" w:rsidRPr="00FB4455" w:rsidRDefault="004B2F98" w:rsidP="004B2F98">
            <w:pPr>
              <w:spacing w:after="0"/>
              <w:ind w:left="13"/>
              <w:rPr>
                <w:rFonts w:ascii="Times New Roman" w:hAnsi="Times New Roman"/>
                <w:b/>
                <w:sz w:val="18"/>
                <w:szCs w:val="18"/>
              </w:rPr>
            </w:pPr>
          </w:p>
        </w:tc>
        <w:tc>
          <w:tcPr>
            <w:tcW w:w="1276" w:type="dxa"/>
            <w:vAlign w:val="center"/>
          </w:tcPr>
          <w:p w:rsidR="004B2F98" w:rsidRPr="00FB4455" w:rsidRDefault="004B2F98" w:rsidP="004B2F98">
            <w:pPr>
              <w:spacing w:after="0"/>
              <w:ind w:left="13"/>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397"/>
        </w:trPr>
        <w:tc>
          <w:tcPr>
            <w:tcW w:w="14850" w:type="dxa"/>
            <w:gridSpan w:val="6"/>
            <w:shd w:val="clear" w:color="auto" w:fill="D9D9D9" w:themeFill="background1" w:themeFillShade="D9"/>
            <w:vAlign w:val="center"/>
          </w:tcPr>
          <w:p w:rsidR="004B2F98" w:rsidRPr="00FB4455" w:rsidRDefault="004B2F98"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4B2F98" w:rsidRPr="00305BE9" w:rsidTr="004B2F98">
        <w:trPr>
          <w:cantSplit/>
          <w:trHeight w:val="454"/>
        </w:trPr>
        <w:tc>
          <w:tcPr>
            <w:tcW w:w="562" w:type="dxa"/>
            <w:vAlign w:val="center"/>
          </w:tcPr>
          <w:p w:rsidR="004B2F98" w:rsidRPr="00FB4455" w:rsidRDefault="004B2F98" w:rsidP="004B2F9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4B2F98" w:rsidRPr="00566FD8" w:rsidRDefault="004B2F98" w:rsidP="00DD44B6">
            <w:pPr>
              <w:spacing w:after="0"/>
              <w:rPr>
                <w:rFonts w:ascii="Times New Roman" w:hAnsi="Times New Roman"/>
                <w:color w:val="000000"/>
                <w:sz w:val="20"/>
                <w:szCs w:val="20"/>
                <w:lang w:eastAsia="en-GB"/>
              </w:rPr>
            </w:pPr>
            <w:r w:rsidRPr="006105EC">
              <w:rPr>
                <w:rFonts w:ascii="Times New Roman" w:hAnsi="Times New Roman"/>
                <w:color w:val="000000"/>
                <w:sz w:val="20"/>
                <w:szCs w:val="20"/>
                <w:lang w:eastAsia="en-GB"/>
              </w:rPr>
              <w:t xml:space="preserve">Mikroskop  </w:t>
            </w:r>
            <w:r w:rsidR="00DD44B6">
              <w:rPr>
                <w:rFonts w:ascii="Times New Roman" w:hAnsi="Times New Roman"/>
                <w:color w:val="000000"/>
                <w:sz w:val="20"/>
                <w:szCs w:val="20"/>
                <w:lang w:eastAsia="en-GB"/>
              </w:rPr>
              <w:t>fluorescencyjny, kodowany, z systemem akwizycji obrazu</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4B2F98" w:rsidRPr="00305BE9" w:rsidTr="004B2F98">
        <w:trPr>
          <w:cantSplit/>
          <w:trHeight w:val="454"/>
        </w:trPr>
        <w:tc>
          <w:tcPr>
            <w:tcW w:w="14850" w:type="dxa"/>
            <w:gridSpan w:val="6"/>
            <w:shd w:val="clear" w:color="auto" w:fill="D9D9D9" w:themeFill="background1" w:themeFillShade="D9"/>
            <w:vAlign w:val="center"/>
          </w:tcPr>
          <w:p w:rsidR="004B2F98" w:rsidRPr="006105EC" w:rsidRDefault="004B2F98"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Optyka</w:t>
            </w:r>
          </w:p>
        </w:tc>
      </w:tr>
      <w:tr w:rsidR="004B2F98" w:rsidRPr="00305BE9" w:rsidTr="004B2F98">
        <w:trPr>
          <w:cantSplit/>
          <w:trHeight w:val="454"/>
        </w:trPr>
        <w:tc>
          <w:tcPr>
            <w:tcW w:w="562" w:type="dxa"/>
            <w:vAlign w:val="center"/>
          </w:tcPr>
          <w:p w:rsidR="004B2F98" w:rsidRPr="00FB4455" w:rsidRDefault="004B2F98" w:rsidP="00323AC8">
            <w:pPr>
              <w:numPr>
                <w:ilvl w:val="0"/>
                <w:numId w:val="48"/>
              </w:numPr>
              <w:spacing w:after="0"/>
              <w:jc w:val="center"/>
              <w:rPr>
                <w:rFonts w:ascii="Times New Roman" w:hAnsi="Times New Roman"/>
                <w:sz w:val="18"/>
                <w:szCs w:val="18"/>
              </w:rPr>
            </w:pPr>
          </w:p>
        </w:tc>
        <w:tc>
          <w:tcPr>
            <w:tcW w:w="6379" w:type="dxa"/>
            <w:tcBorders>
              <w:top w:val="nil"/>
              <w:left w:val="single" w:sz="2" w:space="0" w:color="000000"/>
              <w:bottom w:val="single" w:sz="4" w:space="0" w:color="auto"/>
              <w:right w:val="single" w:sz="2" w:space="0" w:color="000000"/>
            </w:tcBorders>
            <w:shd w:val="clear" w:color="auto" w:fill="FFFFFF"/>
            <w:vAlign w:val="center"/>
          </w:tcPr>
          <w:p w:rsidR="004B2F98" w:rsidRPr="00A24F17" w:rsidRDefault="004B2F98" w:rsidP="004B2F98">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Kor</w:t>
            </w:r>
            <w:r>
              <w:rPr>
                <w:rFonts w:ascii="Times New Roman" w:hAnsi="Times New Roman"/>
                <w:color w:val="000000"/>
                <w:sz w:val="20"/>
                <w:szCs w:val="20"/>
                <w:lang w:eastAsia="en-GB"/>
              </w:rPr>
              <w:t>ekcja optyki bez ograniczeń</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454"/>
        </w:trPr>
        <w:tc>
          <w:tcPr>
            <w:tcW w:w="562" w:type="dxa"/>
            <w:vAlign w:val="center"/>
          </w:tcPr>
          <w:p w:rsidR="004B2F98" w:rsidRPr="00FB4455" w:rsidRDefault="004B2F98" w:rsidP="00323AC8">
            <w:pPr>
              <w:numPr>
                <w:ilvl w:val="0"/>
                <w:numId w:val="48"/>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B2F98" w:rsidRPr="00A24F17" w:rsidRDefault="004B2F98" w:rsidP="004B2F98">
            <w:pPr>
              <w:spacing w:after="0"/>
              <w:jc w:val="left"/>
              <w:rPr>
                <w:rFonts w:ascii="Times New Roman" w:hAnsi="Times New Roman"/>
                <w:color w:val="000000"/>
                <w:sz w:val="20"/>
                <w:szCs w:val="20"/>
                <w:lang w:eastAsia="en-GB"/>
              </w:rPr>
            </w:pPr>
            <w:r w:rsidRPr="00A24F17">
              <w:rPr>
                <w:rFonts w:ascii="Times New Roman" w:hAnsi="Times New Roman"/>
                <w:color w:val="000000"/>
                <w:sz w:val="20"/>
                <w:szCs w:val="20"/>
                <w:lang w:eastAsia="en-GB"/>
              </w:rPr>
              <w:t xml:space="preserve">Długość optyczna obiektywów </w:t>
            </w:r>
            <w:r>
              <w:rPr>
                <w:rFonts w:ascii="Times New Roman" w:hAnsi="Times New Roman"/>
                <w:color w:val="000000"/>
                <w:sz w:val="20"/>
                <w:szCs w:val="20"/>
                <w:lang w:eastAsia="en-GB"/>
              </w:rPr>
              <w:t xml:space="preserve">: max. </w:t>
            </w:r>
            <w:r w:rsidRPr="00A24F17">
              <w:rPr>
                <w:rFonts w:ascii="Times New Roman" w:hAnsi="Times New Roman"/>
                <w:color w:val="000000"/>
                <w:sz w:val="20"/>
                <w:szCs w:val="20"/>
                <w:lang w:eastAsia="en-GB"/>
              </w:rPr>
              <w:t>45 mm</w:t>
            </w:r>
          </w:p>
        </w:tc>
        <w:tc>
          <w:tcPr>
            <w:tcW w:w="1849" w:type="dxa"/>
            <w:vAlign w:val="center"/>
          </w:tcPr>
          <w:p w:rsidR="004B2F98" w:rsidRPr="00FB4455" w:rsidRDefault="004B2F9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B2F98" w:rsidRPr="00FB4455" w:rsidRDefault="004B2F98" w:rsidP="004B2F98">
            <w:pPr>
              <w:spacing w:after="0"/>
              <w:rPr>
                <w:rFonts w:ascii="Times New Roman" w:hAnsi="Times New Roman"/>
                <w:b/>
                <w:sz w:val="18"/>
                <w:szCs w:val="18"/>
              </w:rPr>
            </w:pPr>
          </w:p>
        </w:tc>
        <w:tc>
          <w:tcPr>
            <w:tcW w:w="1276" w:type="dxa"/>
            <w:vAlign w:val="center"/>
          </w:tcPr>
          <w:p w:rsidR="004B2F98" w:rsidRPr="00FB4455" w:rsidRDefault="004B2F98" w:rsidP="004B2F98">
            <w:pPr>
              <w:spacing w:after="0"/>
              <w:jc w:val="center"/>
              <w:rPr>
                <w:rFonts w:ascii="Times New Roman" w:hAnsi="Times New Roman"/>
                <w:sz w:val="18"/>
                <w:szCs w:val="18"/>
              </w:rPr>
            </w:pPr>
          </w:p>
        </w:tc>
        <w:tc>
          <w:tcPr>
            <w:tcW w:w="3225" w:type="dxa"/>
            <w:vAlign w:val="center"/>
          </w:tcPr>
          <w:p w:rsidR="004B2F98" w:rsidRPr="00FB4455" w:rsidRDefault="004B2F9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B2F98" w:rsidRPr="00305BE9" w:rsidTr="004B2F98">
        <w:trPr>
          <w:cantSplit/>
          <w:trHeight w:val="454"/>
        </w:trPr>
        <w:tc>
          <w:tcPr>
            <w:tcW w:w="14850" w:type="dxa"/>
            <w:gridSpan w:val="6"/>
            <w:shd w:val="clear" w:color="auto" w:fill="D9D9D9" w:themeFill="background1" w:themeFillShade="D9"/>
            <w:vAlign w:val="center"/>
          </w:tcPr>
          <w:p w:rsidR="004B2F98" w:rsidRPr="006105EC" w:rsidRDefault="004B2F98"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Statyw</w:t>
            </w:r>
          </w:p>
        </w:tc>
      </w:tr>
      <w:tr w:rsidR="00A90706" w:rsidRPr="00305BE9" w:rsidTr="00A90706">
        <w:trPr>
          <w:cantSplit/>
          <w:trHeight w:val="454"/>
        </w:trPr>
        <w:tc>
          <w:tcPr>
            <w:tcW w:w="562" w:type="dxa"/>
            <w:vAlign w:val="center"/>
          </w:tcPr>
          <w:p w:rsidR="00A90706" w:rsidRPr="00FB4455" w:rsidRDefault="00A90706" w:rsidP="00323AC8">
            <w:pPr>
              <w:numPr>
                <w:ilvl w:val="0"/>
                <w:numId w:val="49"/>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90706" w:rsidRPr="00A90706" w:rsidRDefault="00A90706" w:rsidP="00A90706">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 xml:space="preserve">Uchwyt modułów optycznych,  rewolwerowy, kodowany, min. 6 – </w:t>
            </w:r>
            <w:proofErr w:type="spellStart"/>
            <w:r>
              <w:rPr>
                <w:rFonts w:ascii="Times New Roman" w:hAnsi="Times New Roman"/>
                <w:color w:val="000000"/>
                <w:sz w:val="20"/>
                <w:szCs w:val="20"/>
                <w:lang w:eastAsia="en-GB"/>
              </w:rPr>
              <w:t>cio</w:t>
            </w:r>
            <w:proofErr w:type="spellEnd"/>
            <w:r>
              <w:rPr>
                <w:rFonts w:ascii="Times New Roman" w:hAnsi="Times New Roman"/>
                <w:color w:val="000000"/>
                <w:sz w:val="20"/>
                <w:szCs w:val="20"/>
                <w:lang w:eastAsia="en-GB"/>
              </w:rPr>
              <w:t xml:space="preserve"> pozycyjny</w:t>
            </w:r>
          </w:p>
        </w:tc>
        <w:tc>
          <w:tcPr>
            <w:tcW w:w="1849" w:type="dxa"/>
            <w:vAlign w:val="center"/>
          </w:tcPr>
          <w:p w:rsidR="00A90706" w:rsidRPr="00FB4455" w:rsidRDefault="00A90706"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90706" w:rsidRPr="00FB4455" w:rsidRDefault="00A90706" w:rsidP="00C45DC2">
            <w:pPr>
              <w:spacing w:after="0"/>
              <w:rPr>
                <w:rFonts w:ascii="Times New Roman" w:hAnsi="Times New Roman"/>
                <w:b/>
                <w:sz w:val="18"/>
                <w:szCs w:val="18"/>
              </w:rPr>
            </w:pPr>
          </w:p>
        </w:tc>
        <w:tc>
          <w:tcPr>
            <w:tcW w:w="1276" w:type="dxa"/>
            <w:vAlign w:val="center"/>
          </w:tcPr>
          <w:p w:rsidR="00A90706" w:rsidRPr="00FB4455" w:rsidRDefault="00A90706" w:rsidP="00C45DC2">
            <w:pPr>
              <w:spacing w:after="0"/>
              <w:jc w:val="center"/>
              <w:rPr>
                <w:rFonts w:ascii="Times New Roman" w:hAnsi="Times New Roman"/>
                <w:sz w:val="18"/>
                <w:szCs w:val="18"/>
              </w:rPr>
            </w:pPr>
          </w:p>
        </w:tc>
        <w:tc>
          <w:tcPr>
            <w:tcW w:w="3225" w:type="dxa"/>
            <w:vAlign w:val="center"/>
          </w:tcPr>
          <w:p w:rsidR="00A90706" w:rsidRPr="00FB4455" w:rsidRDefault="00A90706"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A90706" w:rsidRPr="00305BE9" w:rsidTr="00A90706">
        <w:trPr>
          <w:cantSplit/>
          <w:trHeight w:val="454"/>
        </w:trPr>
        <w:tc>
          <w:tcPr>
            <w:tcW w:w="562" w:type="dxa"/>
            <w:vAlign w:val="center"/>
          </w:tcPr>
          <w:p w:rsidR="00A90706" w:rsidRPr="00FB4455" w:rsidRDefault="00A90706" w:rsidP="00323AC8">
            <w:pPr>
              <w:numPr>
                <w:ilvl w:val="0"/>
                <w:numId w:val="4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90706" w:rsidRPr="00A90706" w:rsidRDefault="00A90706" w:rsidP="00A90706">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Osobne miejsce</w:t>
            </w:r>
            <w:r w:rsidRPr="00A90706">
              <w:rPr>
                <w:rFonts w:ascii="Times New Roman" w:hAnsi="Times New Roman"/>
                <w:color w:val="000000"/>
                <w:sz w:val="20"/>
                <w:szCs w:val="20"/>
                <w:lang w:eastAsia="en-GB"/>
              </w:rPr>
              <w:t xml:space="preserve"> na pryzmaty </w:t>
            </w:r>
            <w:proofErr w:type="spellStart"/>
            <w:r w:rsidRPr="00A90706">
              <w:rPr>
                <w:rFonts w:ascii="Times New Roman" w:hAnsi="Times New Roman"/>
                <w:color w:val="000000"/>
                <w:sz w:val="20"/>
                <w:szCs w:val="20"/>
                <w:lang w:eastAsia="en-GB"/>
              </w:rPr>
              <w:t>Nomarskiego</w:t>
            </w:r>
            <w:proofErr w:type="spellEnd"/>
          </w:p>
        </w:tc>
        <w:tc>
          <w:tcPr>
            <w:tcW w:w="1849" w:type="dxa"/>
            <w:vAlign w:val="center"/>
          </w:tcPr>
          <w:p w:rsidR="00A90706" w:rsidRPr="00FB4455" w:rsidRDefault="00A90706" w:rsidP="00C45DC2">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A90706" w:rsidRPr="00FB4455" w:rsidRDefault="00A90706" w:rsidP="00C45DC2">
            <w:pPr>
              <w:spacing w:after="0"/>
              <w:rPr>
                <w:rFonts w:ascii="Times New Roman" w:hAnsi="Times New Roman"/>
                <w:b/>
                <w:sz w:val="18"/>
                <w:szCs w:val="18"/>
              </w:rPr>
            </w:pPr>
          </w:p>
        </w:tc>
        <w:tc>
          <w:tcPr>
            <w:tcW w:w="1276" w:type="dxa"/>
            <w:vAlign w:val="center"/>
          </w:tcPr>
          <w:p w:rsidR="00A90706" w:rsidRPr="00FB4455" w:rsidRDefault="00A90706" w:rsidP="00C45DC2">
            <w:pPr>
              <w:spacing w:after="0"/>
              <w:jc w:val="center"/>
              <w:rPr>
                <w:rFonts w:ascii="Times New Roman" w:hAnsi="Times New Roman"/>
                <w:sz w:val="18"/>
                <w:szCs w:val="18"/>
              </w:rPr>
            </w:pPr>
          </w:p>
        </w:tc>
        <w:tc>
          <w:tcPr>
            <w:tcW w:w="3225" w:type="dxa"/>
            <w:vAlign w:val="center"/>
          </w:tcPr>
          <w:p w:rsidR="00A90706" w:rsidRPr="002D36FB" w:rsidRDefault="00A90706" w:rsidP="00C45DC2">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A90706" w:rsidRPr="00FB4455" w:rsidRDefault="00A90706" w:rsidP="00C45DC2">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A90706" w:rsidRPr="00305BE9" w:rsidTr="00A90706">
        <w:trPr>
          <w:cantSplit/>
          <w:trHeight w:val="454"/>
        </w:trPr>
        <w:tc>
          <w:tcPr>
            <w:tcW w:w="562" w:type="dxa"/>
            <w:vAlign w:val="center"/>
          </w:tcPr>
          <w:p w:rsidR="00A90706" w:rsidRPr="00FB4455" w:rsidRDefault="00A90706" w:rsidP="00323AC8">
            <w:pPr>
              <w:numPr>
                <w:ilvl w:val="0"/>
                <w:numId w:val="4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90706" w:rsidRPr="00A90706" w:rsidRDefault="00A90706" w:rsidP="00A90706">
            <w:pPr>
              <w:spacing w:after="0"/>
              <w:jc w:val="left"/>
              <w:rPr>
                <w:rFonts w:ascii="Times New Roman" w:hAnsi="Times New Roman"/>
                <w:color w:val="000000"/>
                <w:sz w:val="20"/>
                <w:szCs w:val="20"/>
                <w:lang w:eastAsia="en-GB"/>
              </w:rPr>
            </w:pPr>
            <w:r w:rsidRPr="00A90706">
              <w:rPr>
                <w:rFonts w:ascii="Times New Roman" w:hAnsi="Times New Roman"/>
                <w:color w:val="000000"/>
                <w:sz w:val="20"/>
                <w:szCs w:val="20"/>
                <w:lang w:eastAsia="en-GB"/>
              </w:rPr>
              <w:t>Zapamiętywanie intensywności światła dla każdego obiektywu</w:t>
            </w:r>
          </w:p>
        </w:tc>
        <w:tc>
          <w:tcPr>
            <w:tcW w:w="1849" w:type="dxa"/>
            <w:vAlign w:val="center"/>
          </w:tcPr>
          <w:p w:rsidR="00A90706" w:rsidRPr="00FB4455" w:rsidRDefault="00A90706" w:rsidP="00C45DC2">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A90706" w:rsidRPr="00FB4455" w:rsidRDefault="00A90706" w:rsidP="00C45DC2">
            <w:pPr>
              <w:spacing w:after="0"/>
              <w:rPr>
                <w:rFonts w:ascii="Times New Roman" w:hAnsi="Times New Roman"/>
                <w:b/>
                <w:sz w:val="18"/>
                <w:szCs w:val="18"/>
              </w:rPr>
            </w:pPr>
          </w:p>
        </w:tc>
        <w:tc>
          <w:tcPr>
            <w:tcW w:w="1276" w:type="dxa"/>
            <w:vAlign w:val="center"/>
          </w:tcPr>
          <w:p w:rsidR="00A90706" w:rsidRPr="00FB4455" w:rsidRDefault="00A90706" w:rsidP="00C45DC2">
            <w:pPr>
              <w:spacing w:after="0"/>
              <w:jc w:val="center"/>
              <w:rPr>
                <w:rFonts w:ascii="Times New Roman" w:hAnsi="Times New Roman"/>
                <w:sz w:val="18"/>
                <w:szCs w:val="18"/>
              </w:rPr>
            </w:pPr>
          </w:p>
        </w:tc>
        <w:tc>
          <w:tcPr>
            <w:tcW w:w="3225" w:type="dxa"/>
            <w:vAlign w:val="center"/>
          </w:tcPr>
          <w:p w:rsidR="00A90706" w:rsidRPr="002D36FB" w:rsidRDefault="00A90706" w:rsidP="00C45DC2">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A90706" w:rsidRPr="00FB4455" w:rsidRDefault="00A90706" w:rsidP="00C45DC2">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A90706" w:rsidRPr="00305BE9" w:rsidTr="00A90706">
        <w:trPr>
          <w:cantSplit/>
          <w:trHeight w:val="454"/>
        </w:trPr>
        <w:tc>
          <w:tcPr>
            <w:tcW w:w="562" w:type="dxa"/>
            <w:vAlign w:val="center"/>
          </w:tcPr>
          <w:p w:rsidR="00A90706" w:rsidRPr="00FB4455" w:rsidRDefault="00A90706" w:rsidP="00323AC8">
            <w:pPr>
              <w:numPr>
                <w:ilvl w:val="0"/>
                <w:numId w:val="4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90706" w:rsidRPr="00A90706" w:rsidRDefault="00A90706" w:rsidP="00A90706">
            <w:pPr>
              <w:spacing w:after="0"/>
              <w:jc w:val="left"/>
              <w:rPr>
                <w:rFonts w:ascii="Times New Roman" w:hAnsi="Times New Roman"/>
                <w:color w:val="000000"/>
                <w:sz w:val="20"/>
                <w:szCs w:val="20"/>
                <w:lang w:eastAsia="en-GB"/>
              </w:rPr>
            </w:pPr>
            <w:r w:rsidRPr="00A90706">
              <w:rPr>
                <w:rFonts w:ascii="Times New Roman" w:hAnsi="Times New Roman"/>
                <w:color w:val="000000"/>
                <w:sz w:val="20"/>
                <w:szCs w:val="20"/>
                <w:lang w:eastAsia="en-GB"/>
              </w:rPr>
              <w:t>Współosiowe śruby mikro/makro</w:t>
            </w:r>
          </w:p>
        </w:tc>
        <w:tc>
          <w:tcPr>
            <w:tcW w:w="1849" w:type="dxa"/>
            <w:vAlign w:val="center"/>
          </w:tcPr>
          <w:p w:rsidR="00A90706" w:rsidRPr="00FB4455" w:rsidRDefault="00A90706"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90706" w:rsidRPr="00FB4455" w:rsidRDefault="00A90706" w:rsidP="00C45DC2">
            <w:pPr>
              <w:spacing w:after="0"/>
              <w:rPr>
                <w:rFonts w:ascii="Times New Roman" w:hAnsi="Times New Roman"/>
                <w:b/>
                <w:sz w:val="18"/>
                <w:szCs w:val="18"/>
              </w:rPr>
            </w:pPr>
          </w:p>
        </w:tc>
        <w:tc>
          <w:tcPr>
            <w:tcW w:w="1276" w:type="dxa"/>
            <w:vAlign w:val="center"/>
          </w:tcPr>
          <w:p w:rsidR="00A90706" w:rsidRPr="00FB4455" w:rsidRDefault="00A90706" w:rsidP="00C45DC2">
            <w:pPr>
              <w:spacing w:after="0"/>
              <w:jc w:val="center"/>
              <w:rPr>
                <w:rFonts w:ascii="Times New Roman" w:hAnsi="Times New Roman"/>
                <w:sz w:val="18"/>
                <w:szCs w:val="18"/>
              </w:rPr>
            </w:pPr>
          </w:p>
        </w:tc>
        <w:tc>
          <w:tcPr>
            <w:tcW w:w="3225" w:type="dxa"/>
            <w:vAlign w:val="center"/>
          </w:tcPr>
          <w:p w:rsidR="00A90706" w:rsidRPr="00FB4455" w:rsidRDefault="00A90706"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DD44B6" w:rsidRPr="00305BE9" w:rsidTr="00A90706">
        <w:trPr>
          <w:cantSplit/>
          <w:trHeight w:val="454"/>
        </w:trPr>
        <w:tc>
          <w:tcPr>
            <w:tcW w:w="562" w:type="dxa"/>
            <w:vAlign w:val="center"/>
          </w:tcPr>
          <w:p w:rsidR="00DD44B6" w:rsidRPr="00FB4455" w:rsidRDefault="00DD44B6" w:rsidP="00323AC8">
            <w:pPr>
              <w:numPr>
                <w:ilvl w:val="0"/>
                <w:numId w:val="4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DD44B6" w:rsidRPr="00A90706" w:rsidRDefault="00DD44B6" w:rsidP="00A90706">
            <w:pPr>
              <w:spacing w:after="0"/>
              <w:jc w:val="left"/>
              <w:rPr>
                <w:rFonts w:ascii="Times New Roman" w:hAnsi="Times New Roman"/>
                <w:color w:val="000000"/>
                <w:sz w:val="20"/>
                <w:szCs w:val="20"/>
                <w:lang w:eastAsia="en-GB"/>
              </w:rPr>
            </w:pPr>
            <w:r w:rsidRPr="00A90706">
              <w:rPr>
                <w:rFonts w:ascii="Times New Roman" w:hAnsi="Times New Roman"/>
                <w:color w:val="000000"/>
                <w:sz w:val="20"/>
                <w:szCs w:val="20"/>
                <w:lang w:eastAsia="en-GB"/>
              </w:rPr>
              <w:t>Blokada ostrości, pozwalająca na zapamiętanie pozycji ostrości</w:t>
            </w:r>
          </w:p>
        </w:tc>
        <w:tc>
          <w:tcPr>
            <w:tcW w:w="1849" w:type="dxa"/>
            <w:vAlign w:val="center"/>
          </w:tcPr>
          <w:p w:rsidR="00DD44B6" w:rsidRPr="00FB4455" w:rsidRDefault="00DD44B6" w:rsidP="00C45DC2">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DD44B6" w:rsidRPr="00FB4455" w:rsidRDefault="00DD44B6" w:rsidP="00C45DC2">
            <w:pPr>
              <w:spacing w:after="0"/>
              <w:rPr>
                <w:rFonts w:ascii="Times New Roman" w:hAnsi="Times New Roman"/>
                <w:b/>
                <w:sz w:val="18"/>
                <w:szCs w:val="18"/>
              </w:rPr>
            </w:pPr>
          </w:p>
        </w:tc>
        <w:tc>
          <w:tcPr>
            <w:tcW w:w="1276" w:type="dxa"/>
            <w:vAlign w:val="center"/>
          </w:tcPr>
          <w:p w:rsidR="00DD44B6" w:rsidRPr="00FB4455" w:rsidRDefault="00DD44B6" w:rsidP="00C45DC2">
            <w:pPr>
              <w:spacing w:after="0"/>
              <w:jc w:val="center"/>
              <w:rPr>
                <w:rFonts w:ascii="Times New Roman" w:hAnsi="Times New Roman"/>
                <w:sz w:val="18"/>
                <w:szCs w:val="18"/>
              </w:rPr>
            </w:pPr>
          </w:p>
        </w:tc>
        <w:tc>
          <w:tcPr>
            <w:tcW w:w="3225" w:type="dxa"/>
            <w:vAlign w:val="center"/>
          </w:tcPr>
          <w:p w:rsidR="00DD44B6" w:rsidRPr="002D36FB" w:rsidRDefault="00DD44B6" w:rsidP="00C45DC2">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DD44B6" w:rsidRPr="00FB4455" w:rsidRDefault="00DD44B6" w:rsidP="00C45DC2">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DD44B6" w:rsidRPr="00305BE9" w:rsidTr="00A90706">
        <w:trPr>
          <w:cantSplit/>
          <w:trHeight w:val="454"/>
        </w:trPr>
        <w:tc>
          <w:tcPr>
            <w:tcW w:w="562" w:type="dxa"/>
            <w:vAlign w:val="center"/>
          </w:tcPr>
          <w:p w:rsidR="00DD44B6" w:rsidRPr="00FB4455" w:rsidRDefault="00DD44B6" w:rsidP="00323AC8">
            <w:pPr>
              <w:numPr>
                <w:ilvl w:val="0"/>
                <w:numId w:val="4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DD44B6" w:rsidRPr="00A90706" w:rsidRDefault="00DD44B6" w:rsidP="00DD44B6">
            <w:pPr>
              <w:spacing w:after="0"/>
              <w:jc w:val="left"/>
              <w:rPr>
                <w:rFonts w:ascii="Times New Roman" w:hAnsi="Times New Roman"/>
                <w:color w:val="000000"/>
                <w:sz w:val="20"/>
                <w:szCs w:val="20"/>
                <w:lang w:eastAsia="en-GB"/>
              </w:rPr>
            </w:pPr>
            <w:r w:rsidRPr="00A90706">
              <w:rPr>
                <w:rFonts w:ascii="Times New Roman" w:hAnsi="Times New Roman"/>
                <w:color w:val="000000"/>
                <w:sz w:val="20"/>
                <w:szCs w:val="20"/>
                <w:lang w:eastAsia="en-GB"/>
              </w:rPr>
              <w:t>Koło filtrów do światła przechodzącego, min</w:t>
            </w:r>
            <w:r>
              <w:rPr>
                <w:rFonts w:ascii="Times New Roman" w:hAnsi="Times New Roman"/>
                <w:color w:val="000000"/>
                <w:sz w:val="20"/>
                <w:szCs w:val="20"/>
                <w:lang w:eastAsia="en-GB"/>
              </w:rPr>
              <w:t>.</w:t>
            </w:r>
            <w:r w:rsidRPr="00A90706">
              <w:rPr>
                <w:rFonts w:ascii="Times New Roman" w:hAnsi="Times New Roman"/>
                <w:color w:val="000000"/>
                <w:sz w:val="20"/>
                <w:szCs w:val="20"/>
                <w:lang w:eastAsia="en-GB"/>
              </w:rPr>
              <w:t xml:space="preserve"> 6-cio pozycyjne</w:t>
            </w:r>
          </w:p>
        </w:tc>
        <w:tc>
          <w:tcPr>
            <w:tcW w:w="1849" w:type="dxa"/>
            <w:vAlign w:val="center"/>
          </w:tcPr>
          <w:p w:rsidR="00DD44B6" w:rsidRPr="00FB4455" w:rsidRDefault="00DD44B6"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DD44B6" w:rsidRPr="00FB4455" w:rsidRDefault="00DD44B6" w:rsidP="00C45DC2">
            <w:pPr>
              <w:spacing w:after="0"/>
              <w:rPr>
                <w:rFonts w:ascii="Times New Roman" w:hAnsi="Times New Roman"/>
                <w:b/>
                <w:sz w:val="18"/>
                <w:szCs w:val="18"/>
              </w:rPr>
            </w:pPr>
          </w:p>
        </w:tc>
        <w:tc>
          <w:tcPr>
            <w:tcW w:w="1276" w:type="dxa"/>
            <w:vAlign w:val="center"/>
          </w:tcPr>
          <w:p w:rsidR="00DD44B6" w:rsidRPr="00FB4455" w:rsidRDefault="00DD44B6" w:rsidP="00C45DC2">
            <w:pPr>
              <w:spacing w:after="0"/>
              <w:jc w:val="center"/>
              <w:rPr>
                <w:rFonts w:ascii="Times New Roman" w:hAnsi="Times New Roman"/>
                <w:sz w:val="18"/>
                <w:szCs w:val="18"/>
              </w:rPr>
            </w:pPr>
          </w:p>
        </w:tc>
        <w:tc>
          <w:tcPr>
            <w:tcW w:w="3225" w:type="dxa"/>
            <w:vAlign w:val="center"/>
          </w:tcPr>
          <w:p w:rsidR="00DD44B6" w:rsidRPr="00FB4455" w:rsidRDefault="00DD44B6"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DD44B6" w:rsidRPr="00305BE9" w:rsidTr="00A90706">
        <w:trPr>
          <w:cantSplit/>
          <w:trHeight w:val="454"/>
        </w:trPr>
        <w:tc>
          <w:tcPr>
            <w:tcW w:w="562" w:type="dxa"/>
            <w:vAlign w:val="center"/>
          </w:tcPr>
          <w:p w:rsidR="00DD44B6" w:rsidRPr="00FB4455" w:rsidRDefault="00DD44B6" w:rsidP="00323AC8">
            <w:pPr>
              <w:numPr>
                <w:ilvl w:val="0"/>
                <w:numId w:val="4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DD44B6" w:rsidRPr="00A90706" w:rsidRDefault="00DD44B6" w:rsidP="00A90706">
            <w:pPr>
              <w:spacing w:after="0"/>
              <w:jc w:val="left"/>
              <w:rPr>
                <w:rFonts w:ascii="Times New Roman" w:hAnsi="Times New Roman"/>
                <w:color w:val="000000"/>
                <w:sz w:val="20"/>
                <w:szCs w:val="20"/>
                <w:lang w:eastAsia="en-GB"/>
              </w:rPr>
            </w:pPr>
            <w:r w:rsidRPr="00A90706">
              <w:rPr>
                <w:rFonts w:ascii="Times New Roman" w:hAnsi="Times New Roman"/>
                <w:color w:val="000000"/>
                <w:sz w:val="20"/>
                <w:szCs w:val="20"/>
                <w:lang w:eastAsia="en-GB"/>
              </w:rPr>
              <w:t>Możliwość rozbudowy o kontrast DIC/</w:t>
            </w:r>
            <w:proofErr w:type="spellStart"/>
            <w:r w:rsidRPr="00A90706">
              <w:rPr>
                <w:rFonts w:ascii="Times New Roman" w:hAnsi="Times New Roman"/>
                <w:color w:val="000000"/>
                <w:sz w:val="20"/>
                <w:szCs w:val="20"/>
                <w:lang w:eastAsia="en-GB"/>
              </w:rPr>
              <w:t>Nomarski</w:t>
            </w:r>
            <w:proofErr w:type="spellEnd"/>
            <w:r w:rsidRPr="00A90706">
              <w:rPr>
                <w:rFonts w:ascii="Times New Roman" w:hAnsi="Times New Roman"/>
                <w:color w:val="000000"/>
                <w:sz w:val="20"/>
                <w:szCs w:val="20"/>
                <w:lang w:eastAsia="en-GB"/>
              </w:rPr>
              <w:t xml:space="preserve"> z regulacją kontrastu obserwacji, dostosowany do pracy z tworzywami sztucznymi i szkłem oraz o klasyczny kontrast DIC/</w:t>
            </w:r>
            <w:proofErr w:type="spellStart"/>
            <w:r w:rsidRPr="00A90706">
              <w:rPr>
                <w:rFonts w:ascii="Times New Roman" w:hAnsi="Times New Roman"/>
                <w:color w:val="000000"/>
                <w:sz w:val="20"/>
                <w:szCs w:val="20"/>
                <w:lang w:eastAsia="en-GB"/>
              </w:rPr>
              <w:t>Nomarski</w:t>
            </w:r>
            <w:proofErr w:type="spellEnd"/>
          </w:p>
        </w:tc>
        <w:tc>
          <w:tcPr>
            <w:tcW w:w="1849" w:type="dxa"/>
            <w:vAlign w:val="center"/>
          </w:tcPr>
          <w:p w:rsidR="00DD44B6" w:rsidRPr="00FB4455" w:rsidRDefault="00DD44B6" w:rsidP="00C45DC2">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DD44B6" w:rsidRPr="00FB4455" w:rsidRDefault="00DD44B6" w:rsidP="00C45DC2">
            <w:pPr>
              <w:spacing w:after="0"/>
              <w:rPr>
                <w:rFonts w:ascii="Times New Roman" w:hAnsi="Times New Roman"/>
                <w:b/>
                <w:sz w:val="18"/>
                <w:szCs w:val="18"/>
              </w:rPr>
            </w:pPr>
          </w:p>
        </w:tc>
        <w:tc>
          <w:tcPr>
            <w:tcW w:w="1276" w:type="dxa"/>
            <w:vAlign w:val="center"/>
          </w:tcPr>
          <w:p w:rsidR="00DD44B6" w:rsidRPr="00FB4455" w:rsidRDefault="00DD44B6" w:rsidP="00C45DC2">
            <w:pPr>
              <w:spacing w:after="0"/>
              <w:jc w:val="center"/>
              <w:rPr>
                <w:rFonts w:ascii="Times New Roman" w:hAnsi="Times New Roman"/>
                <w:sz w:val="18"/>
                <w:szCs w:val="18"/>
              </w:rPr>
            </w:pPr>
          </w:p>
        </w:tc>
        <w:tc>
          <w:tcPr>
            <w:tcW w:w="3225" w:type="dxa"/>
            <w:vAlign w:val="center"/>
          </w:tcPr>
          <w:p w:rsidR="00DD44B6" w:rsidRPr="002D36FB" w:rsidRDefault="00DD44B6" w:rsidP="00C45DC2">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DD44B6" w:rsidRPr="00FB4455" w:rsidRDefault="00DD44B6" w:rsidP="00C45DC2">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 – 20</w:t>
            </w:r>
            <w:r w:rsidRPr="002D36FB">
              <w:rPr>
                <w:rFonts w:ascii="Times New Roman" w:eastAsia="Times New Roman" w:hAnsi="Times New Roman"/>
                <w:b/>
                <w:bCs/>
                <w:sz w:val="16"/>
                <w:szCs w:val="16"/>
                <w:lang w:eastAsia="pl-PL"/>
              </w:rPr>
              <w:t xml:space="preserve"> pkt.</w:t>
            </w:r>
          </w:p>
        </w:tc>
      </w:tr>
      <w:tr w:rsidR="00DD44B6" w:rsidRPr="00305BE9" w:rsidTr="00A90706">
        <w:trPr>
          <w:cantSplit/>
          <w:trHeight w:val="454"/>
        </w:trPr>
        <w:tc>
          <w:tcPr>
            <w:tcW w:w="562" w:type="dxa"/>
            <w:vAlign w:val="center"/>
          </w:tcPr>
          <w:p w:rsidR="00DD44B6" w:rsidRPr="00FB4455" w:rsidRDefault="00DD44B6" w:rsidP="00323AC8">
            <w:pPr>
              <w:numPr>
                <w:ilvl w:val="0"/>
                <w:numId w:val="4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DD44B6" w:rsidRDefault="00DD44B6" w:rsidP="00A90706">
            <w:pPr>
              <w:spacing w:after="0"/>
              <w:jc w:val="left"/>
              <w:rPr>
                <w:rFonts w:ascii="Times New Roman" w:hAnsi="Times New Roman"/>
                <w:color w:val="000000"/>
                <w:sz w:val="20"/>
                <w:szCs w:val="20"/>
                <w:lang w:eastAsia="en-GB"/>
              </w:rPr>
            </w:pPr>
            <w:r w:rsidRPr="00A90706">
              <w:rPr>
                <w:rFonts w:ascii="Times New Roman" w:hAnsi="Times New Roman"/>
                <w:color w:val="000000"/>
                <w:sz w:val="20"/>
                <w:szCs w:val="20"/>
                <w:lang w:eastAsia="en-GB"/>
              </w:rPr>
              <w:t xml:space="preserve">Możliwość zastosowania </w:t>
            </w:r>
            <w:proofErr w:type="spellStart"/>
            <w:r w:rsidRPr="00A90706">
              <w:rPr>
                <w:rFonts w:ascii="Times New Roman" w:hAnsi="Times New Roman"/>
                <w:color w:val="000000"/>
                <w:sz w:val="20"/>
                <w:szCs w:val="20"/>
                <w:lang w:eastAsia="en-GB"/>
              </w:rPr>
              <w:t>adapteru</w:t>
            </w:r>
            <w:proofErr w:type="spellEnd"/>
            <w:r w:rsidRPr="00A90706">
              <w:rPr>
                <w:rFonts w:ascii="Times New Roman" w:hAnsi="Times New Roman"/>
                <w:color w:val="000000"/>
                <w:sz w:val="20"/>
                <w:szCs w:val="20"/>
                <w:lang w:eastAsia="en-GB"/>
              </w:rPr>
              <w:t xml:space="preserve"> do rozszerzenia obszaru próbki o</w:t>
            </w:r>
            <w:r>
              <w:rPr>
                <w:rFonts w:ascii="Times New Roman" w:hAnsi="Times New Roman"/>
                <w:color w:val="000000"/>
                <w:sz w:val="20"/>
                <w:szCs w:val="20"/>
                <w:lang w:eastAsia="en-GB"/>
              </w:rPr>
              <w:t xml:space="preserve"> min.</w:t>
            </w:r>
            <w:r w:rsidRPr="00A90706">
              <w:rPr>
                <w:rFonts w:ascii="Times New Roman" w:hAnsi="Times New Roman"/>
                <w:color w:val="000000"/>
                <w:sz w:val="20"/>
                <w:szCs w:val="20"/>
                <w:lang w:eastAsia="en-GB"/>
              </w:rPr>
              <w:t xml:space="preserve"> 60 mm</w:t>
            </w:r>
            <w:r>
              <w:rPr>
                <w:rFonts w:ascii="Times New Roman" w:hAnsi="Times New Roman"/>
                <w:color w:val="000000"/>
                <w:sz w:val="20"/>
                <w:szCs w:val="20"/>
                <w:lang w:eastAsia="en-GB"/>
              </w:rPr>
              <w:t>.</w:t>
            </w:r>
            <w:r w:rsidRPr="00A90706">
              <w:rPr>
                <w:rFonts w:ascii="Times New Roman" w:hAnsi="Times New Roman"/>
                <w:color w:val="000000"/>
                <w:sz w:val="20"/>
                <w:szCs w:val="20"/>
                <w:lang w:eastAsia="en-GB"/>
              </w:rPr>
              <w:t xml:space="preserve"> Wkładka między górną i dolną część mikroskopu. </w:t>
            </w:r>
          </w:p>
          <w:p w:rsidR="00DD44B6" w:rsidRPr="00A90706" w:rsidRDefault="00DD44B6" w:rsidP="00DD44B6">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Rozszerzenie do maksymalnej</w:t>
            </w:r>
            <w:r w:rsidRPr="00A90706">
              <w:rPr>
                <w:rFonts w:ascii="Times New Roman" w:hAnsi="Times New Roman"/>
                <w:color w:val="000000"/>
                <w:sz w:val="20"/>
                <w:szCs w:val="20"/>
                <w:lang w:eastAsia="en-GB"/>
              </w:rPr>
              <w:t xml:space="preserve"> wysokości próbki</w:t>
            </w:r>
            <w:r>
              <w:rPr>
                <w:rFonts w:ascii="Times New Roman" w:hAnsi="Times New Roman"/>
                <w:color w:val="000000"/>
                <w:sz w:val="20"/>
                <w:szCs w:val="20"/>
                <w:lang w:eastAsia="en-GB"/>
              </w:rPr>
              <w:t>.</w:t>
            </w:r>
          </w:p>
        </w:tc>
        <w:tc>
          <w:tcPr>
            <w:tcW w:w="1849" w:type="dxa"/>
            <w:vAlign w:val="center"/>
          </w:tcPr>
          <w:p w:rsidR="00DD44B6" w:rsidRPr="00FB4455" w:rsidRDefault="00DD44B6" w:rsidP="00C45DC2">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DD44B6" w:rsidRPr="00FB4455" w:rsidRDefault="00DD44B6" w:rsidP="00C45DC2">
            <w:pPr>
              <w:spacing w:after="0"/>
              <w:rPr>
                <w:rFonts w:ascii="Times New Roman" w:hAnsi="Times New Roman"/>
                <w:b/>
                <w:sz w:val="18"/>
                <w:szCs w:val="18"/>
              </w:rPr>
            </w:pPr>
          </w:p>
        </w:tc>
        <w:tc>
          <w:tcPr>
            <w:tcW w:w="1276" w:type="dxa"/>
            <w:vAlign w:val="center"/>
          </w:tcPr>
          <w:p w:rsidR="00DD44B6" w:rsidRPr="00FB4455" w:rsidRDefault="00DD44B6" w:rsidP="00C45DC2">
            <w:pPr>
              <w:spacing w:after="0"/>
              <w:jc w:val="center"/>
              <w:rPr>
                <w:rFonts w:ascii="Times New Roman" w:hAnsi="Times New Roman"/>
                <w:sz w:val="18"/>
                <w:szCs w:val="18"/>
              </w:rPr>
            </w:pPr>
          </w:p>
        </w:tc>
        <w:tc>
          <w:tcPr>
            <w:tcW w:w="3225" w:type="dxa"/>
            <w:vAlign w:val="center"/>
          </w:tcPr>
          <w:p w:rsidR="00DD44B6" w:rsidRPr="002D36FB" w:rsidRDefault="00DD44B6" w:rsidP="00C45DC2">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DD44B6" w:rsidRPr="00FB4455" w:rsidRDefault="00DD44B6" w:rsidP="00C45DC2">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 – 20</w:t>
            </w:r>
            <w:r w:rsidRPr="002D36FB">
              <w:rPr>
                <w:rFonts w:ascii="Times New Roman" w:eastAsia="Times New Roman" w:hAnsi="Times New Roman"/>
                <w:b/>
                <w:bCs/>
                <w:sz w:val="16"/>
                <w:szCs w:val="16"/>
                <w:lang w:eastAsia="pl-PL"/>
              </w:rPr>
              <w:t xml:space="preserve"> pkt.</w:t>
            </w:r>
          </w:p>
        </w:tc>
      </w:tr>
      <w:tr w:rsidR="00DD44B6" w:rsidRPr="00305BE9" w:rsidTr="004B2F98">
        <w:trPr>
          <w:cantSplit/>
          <w:trHeight w:val="454"/>
        </w:trPr>
        <w:tc>
          <w:tcPr>
            <w:tcW w:w="562" w:type="dxa"/>
            <w:vAlign w:val="center"/>
          </w:tcPr>
          <w:p w:rsidR="00DD44B6" w:rsidRPr="00FB4455" w:rsidRDefault="00DD44B6" w:rsidP="00323AC8">
            <w:pPr>
              <w:numPr>
                <w:ilvl w:val="0"/>
                <w:numId w:val="4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DD44B6" w:rsidRPr="00A24F17" w:rsidRDefault="00DD44B6" w:rsidP="004B2F98">
            <w:pPr>
              <w:spacing w:after="0"/>
              <w:jc w:val="left"/>
              <w:rPr>
                <w:rFonts w:ascii="Times New Roman" w:hAnsi="Times New Roman"/>
                <w:color w:val="000000"/>
                <w:sz w:val="20"/>
                <w:szCs w:val="20"/>
                <w:lang w:eastAsia="en-GB"/>
              </w:rPr>
            </w:pPr>
            <w:r w:rsidRPr="00A90706">
              <w:rPr>
                <w:rFonts w:ascii="Times New Roman" w:hAnsi="Times New Roman"/>
                <w:color w:val="000000"/>
                <w:sz w:val="20"/>
                <w:szCs w:val="20"/>
                <w:lang w:eastAsia="en-GB"/>
              </w:rPr>
              <w:t>Statyw mikroskopu w układzie prostym, kodowany, z możliwością podłączenia do komputera poprzez wbudowane gniazdo USB</w:t>
            </w:r>
          </w:p>
        </w:tc>
        <w:tc>
          <w:tcPr>
            <w:tcW w:w="1849" w:type="dxa"/>
            <w:vAlign w:val="center"/>
          </w:tcPr>
          <w:p w:rsidR="00DD44B6" w:rsidRPr="00FB4455" w:rsidRDefault="00DD44B6" w:rsidP="00C45DC2">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DD44B6" w:rsidRPr="00FB4455" w:rsidRDefault="00DD44B6" w:rsidP="00C45DC2">
            <w:pPr>
              <w:spacing w:after="0"/>
              <w:rPr>
                <w:rFonts w:ascii="Times New Roman" w:hAnsi="Times New Roman"/>
                <w:b/>
                <w:sz w:val="18"/>
                <w:szCs w:val="18"/>
              </w:rPr>
            </w:pPr>
          </w:p>
        </w:tc>
        <w:tc>
          <w:tcPr>
            <w:tcW w:w="1276" w:type="dxa"/>
            <w:vAlign w:val="center"/>
          </w:tcPr>
          <w:p w:rsidR="00DD44B6" w:rsidRPr="00FB4455" w:rsidRDefault="00DD44B6" w:rsidP="00C45DC2">
            <w:pPr>
              <w:spacing w:after="0"/>
              <w:jc w:val="center"/>
              <w:rPr>
                <w:rFonts w:ascii="Times New Roman" w:hAnsi="Times New Roman"/>
                <w:sz w:val="18"/>
                <w:szCs w:val="18"/>
              </w:rPr>
            </w:pPr>
          </w:p>
        </w:tc>
        <w:tc>
          <w:tcPr>
            <w:tcW w:w="3225" w:type="dxa"/>
            <w:vAlign w:val="center"/>
          </w:tcPr>
          <w:p w:rsidR="00DD44B6" w:rsidRPr="002D36FB" w:rsidRDefault="00DD44B6" w:rsidP="00C45DC2">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DD44B6" w:rsidRPr="00FB4455" w:rsidRDefault="00DD44B6" w:rsidP="00C45DC2">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DD44B6" w:rsidRPr="00305BE9" w:rsidTr="00DD44B6">
        <w:trPr>
          <w:cantSplit/>
          <w:trHeight w:val="454"/>
        </w:trPr>
        <w:tc>
          <w:tcPr>
            <w:tcW w:w="14850" w:type="dxa"/>
            <w:gridSpan w:val="6"/>
            <w:shd w:val="clear" w:color="auto" w:fill="D9D9D9" w:themeFill="background1" w:themeFillShade="D9"/>
            <w:vAlign w:val="center"/>
          </w:tcPr>
          <w:p w:rsidR="00DD44B6" w:rsidRDefault="00DD44B6" w:rsidP="00323AC8">
            <w:pPr>
              <w:numPr>
                <w:ilvl w:val="0"/>
                <w:numId w:val="57"/>
              </w:numPr>
              <w:tabs>
                <w:tab w:val="left" w:pos="2772"/>
              </w:tabs>
              <w:spacing w:after="0"/>
              <w:ind w:left="314" w:hanging="284"/>
              <w:jc w:val="left"/>
              <w:rPr>
                <w:rFonts w:ascii="Times New Roman" w:hAnsi="Times New Roman"/>
                <w:b/>
                <w:bCs/>
                <w:sz w:val="16"/>
                <w:szCs w:val="16"/>
              </w:rPr>
            </w:pPr>
            <w:r w:rsidRPr="00DD44B6">
              <w:rPr>
                <w:rFonts w:ascii="Times New Roman" w:hAnsi="Times New Roman"/>
                <w:b/>
                <w:bCs/>
                <w:sz w:val="18"/>
                <w:szCs w:val="18"/>
              </w:rPr>
              <w:t>Oświetlacz światła przechodzącego</w:t>
            </w:r>
          </w:p>
        </w:tc>
      </w:tr>
      <w:tr w:rsidR="00A31E0D" w:rsidRPr="00305BE9" w:rsidTr="00DD44B6">
        <w:trPr>
          <w:cantSplit/>
          <w:trHeight w:val="454"/>
        </w:trPr>
        <w:tc>
          <w:tcPr>
            <w:tcW w:w="562" w:type="dxa"/>
            <w:vAlign w:val="center"/>
          </w:tcPr>
          <w:p w:rsidR="00A31E0D" w:rsidRPr="00FB4455" w:rsidRDefault="00A31E0D" w:rsidP="00323AC8">
            <w:pPr>
              <w:numPr>
                <w:ilvl w:val="0"/>
                <w:numId w:val="59"/>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31E0D" w:rsidRPr="00DD44B6" w:rsidRDefault="00A31E0D" w:rsidP="00A31E0D">
            <w:pPr>
              <w:spacing w:after="0"/>
              <w:jc w:val="left"/>
              <w:rPr>
                <w:rFonts w:ascii="Times New Roman" w:hAnsi="Times New Roman"/>
                <w:color w:val="000000"/>
                <w:sz w:val="20"/>
                <w:szCs w:val="20"/>
                <w:lang w:eastAsia="en-GB"/>
              </w:rPr>
            </w:pPr>
            <w:r w:rsidRPr="00DD44B6">
              <w:rPr>
                <w:rFonts w:ascii="Times New Roman" w:hAnsi="Times New Roman"/>
                <w:color w:val="000000"/>
                <w:sz w:val="20"/>
                <w:szCs w:val="20"/>
                <w:lang w:eastAsia="en-GB"/>
              </w:rPr>
              <w:t>Oświetlacz z diodami LED o mocy</w:t>
            </w:r>
            <w:r>
              <w:rPr>
                <w:rFonts w:ascii="Times New Roman" w:hAnsi="Times New Roman"/>
                <w:color w:val="000000"/>
                <w:sz w:val="20"/>
                <w:szCs w:val="20"/>
                <w:lang w:eastAsia="en-GB"/>
              </w:rPr>
              <w:t xml:space="preserve">: min. </w:t>
            </w:r>
            <w:r w:rsidRPr="00DD44B6">
              <w:rPr>
                <w:rFonts w:ascii="Times New Roman" w:hAnsi="Times New Roman"/>
                <w:color w:val="000000"/>
                <w:sz w:val="20"/>
                <w:szCs w:val="20"/>
                <w:lang w:eastAsia="en-GB"/>
              </w:rPr>
              <w:t xml:space="preserve">10 </w:t>
            </w:r>
            <w:r>
              <w:rPr>
                <w:rFonts w:ascii="Times New Roman" w:hAnsi="Times New Roman"/>
                <w:color w:val="000000"/>
                <w:sz w:val="20"/>
                <w:szCs w:val="20"/>
                <w:lang w:eastAsia="en-GB"/>
              </w:rPr>
              <w:t>[</w:t>
            </w:r>
            <w:r w:rsidRPr="00DD44B6">
              <w:rPr>
                <w:rFonts w:ascii="Times New Roman" w:hAnsi="Times New Roman"/>
                <w:color w:val="000000"/>
                <w:sz w:val="20"/>
                <w:szCs w:val="20"/>
                <w:lang w:eastAsia="en-GB"/>
              </w:rPr>
              <w:t>Wat</w:t>
            </w:r>
            <w:r>
              <w:rPr>
                <w:rFonts w:ascii="Times New Roman" w:hAnsi="Times New Roman"/>
                <w:color w:val="000000"/>
                <w:sz w:val="20"/>
                <w:szCs w:val="20"/>
                <w:lang w:eastAsia="en-GB"/>
              </w:rPr>
              <w:t>]</w:t>
            </w:r>
          </w:p>
        </w:tc>
        <w:tc>
          <w:tcPr>
            <w:tcW w:w="1849" w:type="dxa"/>
            <w:vAlign w:val="center"/>
          </w:tcPr>
          <w:p w:rsidR="00A31E0D" w:rsidRPr="00FB4455" w:rsidRDefault="00A31E0D"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31E0D" w:rsidRPr="00FB4455" w:rsidRDefault="00A31E0D" w:rsidP="00C45DC2">
            <w:pPr>
              <w:spacing w:after="0"/>
              <w:rPr>
                <w:rFonts w:ascii="Times New Roman" w:hAnsi="Times New Roman"/>
                <w:b/>
                <w:sz w:val="18"/>
                <w:szCs w:val="18"/>
              </w:rPr>
            </w:pPr>
          </w:p>
        </w:tc>
        <w:tc>
          <w:tcPr>
            <w:tcW w:w="1276" w:type="dxa"/>
            <w:vAlign w:val="center"/>
          </w:tcPr>
          <w:p w:rsidR="00A31E0D" w:rsidRPr="00FB4455" w:rsidRDefault="00A31E0D" w:rsidP="00C45DC2">
            <w:pPr>
              <w:spacing w:after="0"/>
              <w:jc w:val="center"/>
              <w:rPr>
                <w:rFonts w:ascii="Times New Roman" w:hAnsi="Times New Roman"/>
                <w:sz w:val="18"/>
                <w:szCs w:val="18"/>
              </w:rPr>
            </w:pPr>
          </w:p>
        </w:tc>
        <w:tc>
          <w:tcPr>
            <w:tcW w:w="3225" w:type="dxa"/>
            <w:vAlign w:val="center"/>
          </w:tcPr>
          <w:p w:rsidR="00A31E0D" w:rsidRPr="00FB4455" w:rsidRDefault="00A31E0D"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A31E0D" w:rsidRPr="00305BE9" w:rsidTr="00A31E0D">
        <w:trPr>
          <w:cantSplit/>
          <w:trHeight w:val="582"/>
        </w:trPr>
        <w:tc>
          <w:tcPr>
            <w:tcW w:w="562" w:type="dxa"/>
            <w:vAlign w:val="center"/>
          </w:tcPr>
          <w:p w:rsidR="00A31E0D" w:rsidRPr="00FB4455" w:rsidRDefault="00A31E0D" w:rsidP="00323AC8">
            <w:pPr>
              <w:numPr>
                <w:ilvl w:val="0"/>
                <w:numId w:val="5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31E0D" w:rsidRPr="00DD44B6" w:rsidRDefault="00A31E0D" w:rsidP="00A31E0D">
            <w:pPr>
              <w:spacing w:after="0"/>
              <w:jc w:val="left"/>
              <w:rPr>
                <w:rFonts w:ascii="Times New Roman" w:hAnsi="Times New Roman"/>
                <w:color w:val="000000"/>
                <w:sz w:val="20"/>
                <w:szCs w:val="20"/>
                <w:lang w:eastAsia="en-GB"/>
              </w:rPr>
            </w:pPr>
            <w:r w:rsidRPr="00DD44B6">
              <w:rPr>
                <w:rFonts w:ascii="Times New Roman" w:hAnsi="Times New Roman"/>
                <w:color w:val="000000"/>
                <w:sz w:val="20"/>
                <w:szCs w:val="20"/>
                <w:lang w:eastAsia="en-GB"/>
              </w:rPr>
              <w:t>Współczynnik oddawania barw oświetlacza CRI na poziomie co najmniej 90</w:t>
            </w:r>
            <w:r>
              <w:rPr>
                <w:rFonts w:ascii="Times New Roman" w:hAnsi="Times New Roman"/>
                <w:color w:val="000000"/>
                <w:sz w:val="20"/>
                <w:szCs w:val="20"/>
                <w:lang w:eastAsia="en-GB"/>
              </w:rPr>
              <w:t>.  O</w:t>
            </w:r>
            <w:r w:rsidRPr="00DD44B6">
              <w:rPr>
                <w:rFonts w:ascii="Times New Roman" w:hAnsi="Times New Roman"/>
                <w:color w:val="000000"/>
                <w:sz w:val="20"/>
                <w:szCs w:val="20"/>
                <w:lang w:eastAsia="en-GB"/>
              </w:rPr>
              <w:t xml:space="preserve">czekiwana żywotność </w:t>
            </w:r>
            <w:r>
              <w:rPr>
                <w:rFonts w:ascii="Times New Roman" w:hAnsi="Times New Roman"/>
                <w:color w:val="000000"/>
                <w:sz w:val="20"/>
                <w:szCs w:val="20"/>
                <w:lang w:eastAsia="en-GB"/>
              </w:rPr>
              <w:t>min.</w:t>
            </w:r>
            <w:r w:rsidRPr="00DD44B6">
              <w:rPr>
                <w:rFonts w:ascii="Times New Roman" w:hAnsi="Times New Roman"/>
                <w:color w:val="000000"/>
                <w:sz w:val="20"/>
                <w:szCs w:val="20"/>
                <w:lang w:eastAsia="en-GB"/>
              </w:rPr>
              <w:t xml:space="preserve"> 60 000 </w:t>
            </w:r>
            <w:r>
              <w:rPr>
                <w:rFonts w:ascii="Times New Roman" w:hAnsi="Times New Roman"/>
                <w:color w:val="000000"/>
                <w:sz w:val="20"/>
                <w:szCs w:val="20"/>
                <w:lang w:eastAsia="en-GB"/>
              </w:rPr>
              <w:t>[h]</w:t>
            </w:r>
          </w:p>
        </w:tc>
        <w:tc>
          <w:tcPr>
            <w:tcW w:w="1849" w:type="dxa"/>
            <w:vAlign w:val="center"/>
          </w:tcPr>
          <w:p w:rsidR="00A31E0D" w:rsidRPr="00FB4455" w:rsidRDefault="00A31E0D"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A31E0D" w:rsidRPr="00FB4455" w:rsidRDefault="00A31E0D" w:rsidP="00C45DC2">
            <w:pPr>
              <w:spacing w:after="0"/>
              <w:rPr>
                <w:rFonts w:ascii="Times New Roman" w:hAnsi="Times New Roman"/>
                <w:b/>
                <w:sz w:val="18"/>
                <w:szCs w:val="18"/>
              </w:rPr>
            </w:pPr>
          </w:p>
        </w:tc>
        <w:tc>
          <w:tcPr>
            <w:tcW w:w="1276" w:type="dxa"/>
            <w:vAlign w:val="center"/>
          </w:tcPr>
          <w:p w:rsidR="00A31E0D" w:rsidRPr="00FB4455" w:rsidRDefault="00A31E0D" w:rsidP="00C45DC2">
            <w:pPr>
              <w:spacing w:after="0"/>
              <w:jc w:val="center"/>
              <w:rPr>
                <w:rFonts w:ascii="Times New Roman" w:hAnsi="Times New Roman"/>
                <w:sz w:val="18"/>
                <w:szCs w:val="18"/>
              </w:rPr>
            </w:pPr>
          </w:p>
        </w:tc>
        <w:tc>
          <w:tcPr>
            <w:tcW w:w="3225" w:type="dxa"/>
            <w:vAlign w:val="center"/>
          </w:tcPr>
          <w:p w:rsidR="00A31E0D" w:rsidRPr="00FB4455" w:rsidRDefault="00A31E0D"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A31E0D" w:rsidRPr="00305BE9" w:rsidTr="00DD44B6">
        <w:trPr>
          <w:cantSplit/>
          <w:trHeight w:val="454"/>
        </w:trPr>
        <w:tc>
          <w:tcPr>
            <w:tcW w:w="562" w:type="dxa"/>
            <w:vAlign w:val="center"/>
          </w:tcPr>
          <w:p w:rsidR="00A31E0D" w:rsidRPr="00FB4455" w:rsidRDefault="00A31E0D" w:rsidP="00323AC8">
            <w:pPr>
              <w:numPr>
                <w:ilvl w:val="0"/>
                <w:numId w:val="59"/>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31E0D" w:rsidRPr="00DD44B6" w:rsidRDefault="00A31E0D" w:rsidP="00DD44B6">
            <w:pPr>
              <w:spacing w:after="0"/>
              <w:jc w:val="left"/>
              <w:rPr>
                <w:rFonts w:ascii="Times New Roman" w:hAnsi="Times New Roman"/>
                <w:color w:val="000000"/>
                <w:sz w:val="20"/>
                <w:szCs w:val="20"/>
                <w:lang w:eastAsia="en-GB"/>
              </w:rPr>
            </w:pPr>
            <w:r w:rsidRPr="00DD44B6">
              <w:rPr>
                <w:rFonts w:ascii="Times New Roman" w:hAnsi="Times New Roman"/>
                <w:color w:val="000000"/>
                <w:sz w:val="20"/>
                <w:szCs w:val="20"/>
                <w:lang w:eastAsia="en-GB"/>
              </w:rPr>
              <w:t xml:space="preserve">Przysłona polowa oraz </w:t>
            </w:r>
            <w:proofErr w:type="spellStart"/>
            <w:r w:rsidRPr="00DD44B6">
              <w:rPr>
                <w:rFonts w:ascii="Times New Roman" w:hAnsi="Times New Roman"/>
                <w:color w:val="000000"/>
                <w:sz w:val="20"/>
                <w:szCs w:val="20"/>
                <w:lang w:eastAsia="en-GB"/>
              </w:rPr>
              <w:t>aperturowa</w:t>
            </w:r>
            <w:proofErr w:type="spellEnd"/>
          </w:p>
        </w:tc>
        <w:tc>
          <w:tcPr>
            <w:tcW w:w="1849" w:type="dxa"/>
            <w:vAlign w:val="center"/>
          </w:tcPr>
          <w:p w:rsidR="00A31E0D" w:rsidRPr="00FB4455" w:rsidRDefault="00A31E0D"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31E0D" w:rsidRPr="00FB4455" w:rsidRDefault="00A31E0D" w:rsidP="00C45DC2">
            <w:pPr>
              <w:spacing w:after="0"/>
              <w:rPr>
                <w:rFonts w:ascii="Times New Roman" w:hAnsi="Times New Roman"/>
                <w:b/>
                <w:sz w:val="18"/>
                <w:szCs w:val="18"/>
              </w:rPr>
            </w:pPr>
          </w:p>
        </w:tc>
        <w:tc>
          <w:tcPr>
            <w:tcW w:w="1276" w:type="dxa"/>
            <w:vAlign w:val="center"/>
          </w:tcPr>
          <w:p w:rsidR="00A31E0D" w:rsidRPr="00FB4455" w:rsidRDefault="00A31E0D" w:rsidP="00C45DC2">
            <w:pPr>
              <w:spacing w:after="0"/>
              <w:jc w:val="center"/>
              <w:rPr>
                <w:rFonts w:ascii="Times New Roman" w:hAnsi="Times New Roman"/>
                <w:sz w:val="18"/>
                <w:szCs w:val="18"/>
              </w:rPr>
            </w:pPr>
          </w:p>
        </w:tc>
        <w:tc>
          <w:tcPr>
            <w:tcW w:w="3225" w:type="dxa"/>
            <w:vAlign w:val="center"/>
          </w:tcPr>
          <w:p w:rsidR="00A31E0D" w:rsidRPr="00FB4455" w:rsidRDefault="00A31E0D"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31E0D" w:rsidRPr="00305BE9" w:rsidTr="00A31E0D">
        <w:trPr>
          <w:cantSplit/>
          <w:trHeight w:val="454"/>
        </w:trPr>
        <w:tc>
          <w:tcPr>
            <w:tcW w:w="14850" w:type="dxa"/>
            <w:gridSpan w:val="6"/>
            <w:shd w:val="clear" w:color="auto" w:fill="D9D9D9" w:themeFill="background1" w:themeFillShade="D9"/>
            <w:vAlign w:val="center"/>
          </w:tcPr>
          <w:p w:rsidR="00A31E0D" w:rsidRPr="00A31E0D" w:rsidRDefault="00A31E0D"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Fluorescencja</w:t>
            </w:r>
          </w:p>
        </w:tc>
      </w:tr>
      <w:tr w:rsidR="00A31E0D" w:rsidRPr="00305BE9" w:rsidTr="00A31E0D">
        <w:trPr>
          <w:cantSplit/>
          <w:trHeight w:val="454"/>
        </w:trPr>
        <w:tc>
          <w:tcPr>
            <w:tcW w:w="562" w:type="dxa"/>
            <w:vAlign w:val="center"/>
          </w:tcPr>
          <w:p w:rsidR="00A31E0D" w:rsidRPr="00FB4455" w:rsidRDefault="00A31E0D" w:rsidP="00323AC8">
            <w:pPr>
              <w:numPr>
                <w:ilvl w:val="0"/>
                <w:numId w:val="60"/>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31E0D" w:rsidRPr="00A31E0D" w:rsidRDefault="00A31E0D" w:rsidP="00A31E0D">
            <w:p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Oświetlacz fluorescencyjny diodami LED</w:t>
            </w:r>
          </w:p>
        </w:tc>
        <w:tc>
          <w:tcPr>
            <w:tcW w:w="1849" w:type="dxa"/>
            <w:vAlign w:val="center"/>
          </w:tcPr>
          <w:p w:rsidR="00A31E0D" w:rsidRPr="00FB4455" w:rsidRDefault="00A31E0D"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31E0D" w:rsidRPr="00FB4455" w:rsidRDefault="00A31E0D" w:rsidP="00C45DC2">
            <w:pPr>
              <w:spacing w:after="0"/>
              <w:rPr>
                <w:rFonts w:ascii="Times New Roman" w:hAnsi="Times New Roman"/>
                <w:b/>
                <w:sz w:val="18"/>
                <w:szCs w:val="18"/>
              </w:rPr>
            </w:pPr>
          </w:p>
        </w:tc>
        <w:tc>
          <w:tcPr>
            <w:tcW w:w="1276" w:type="dxa"/>
            <w:vAlign w:val="center"/>
          </w:tcPr>
          <w:p w:rsidR="00A31E0D" w:rsidRPr="00FB4455" w:rsidRDefault="00A31E0D" w:rsidP="00C45DC2">
            <w:pPr>
              <w:spacing w:after="0"/>
              <w:jc w:val="center"/>
              <w:rPr>
                <w:rFonts w:ascii="Times New Roman" w:hAnsi="Times New Roman"/>
                <w:sz w:val="18"/>
                <w:szCs w:val="18"/>
              </w:rPr>
            </w:pPr>
          </w:p>
        </w:tc>
        <w:tc>
          <w:tcPr>
            <w:tcW w:w="3225" w:type="dxa"/>
            <w:vAlign w:val="center"/>
          </w:tcPr>
          <w:p w:rsidR="00A31E0D" w:rsidRPr="00FB4455" w:rsidRDefault="00A31E0D"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31E0D" w:rsidRPr="00305BE9" w:rsidTr="00A31E0D">
        <w:trPr>
          <w:cantSplit/>
          <w:trHeight w:val="454"/>
        </w:trPr>
        <w:tc>
          <w:tcPr>
            <w:tcW w:w="562" w:type="dxa"/>
            <w:vAlign w:val="center"/>
          </w:tcPr>
          <w:p w:rsidR="00A31E0D" w:rsidRPr="00FB4455" w:rsidRDefault="00A31E0D" w:rsidP="00323AC8">
            <w:pPr>
              <w:numPr>
                <w:ilvl w:val="0"/>
                <w:numId w:val="60"/>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31E0D" w:rsidRDefault="00A31E0D" w:rsidP="00A31E0D">
            <w:p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Diody wzbudzające</w:t>
            </w:r>
            <w:r>
              <w:rPr>
                <w:rFonts w:ascii="Times New Roman" w:hAnsi="Times New Roman"/>
                <w:color w:val="000000"/>
                <w:sz w:val="20"/>
                <w:szCs w:val="20"/>
                <w:lang w:eastAsia="en-GB"/>
              </w:rPr>
              <w:t>:</w:t>
            </w:r>
            <w:r w:rsidRPr="00A31E0D">
              <w:rPr>
                <w:rFonts w:ascii="Times New Roman" w:hAnsi="Times New Roman"/>
                <w:color w:val="000000"/>
                <w:sz w:val="20"/>
                <w:szCs w:val="20"/>
                <w:lang w:eastAsia="en-GB"/>
              </w:rPr>
              <w:t xml:space="preserve"> </w:t>
            </w:r>
          </w:p>
          <w:p w:rsidR="00A31E0D" w:rsidRDefault="00A31E0D" w:rsidP="00323AC8">
            <w:pPr>
              <w:pStyle w:val="Akapitzlist"/>
              <w:numPr>
                <w:ilvl w:val="0"/>
                <w:numId w:val="61"/>
              </w:num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 xml:space="preserve">565 </w:t>
            </w:r>
            <w:proofErr w:type="spellStart"/>
            <w:r w:rsidRPr="00A31E0D">
              <w:rPr>
                <w:rFonts w:ascii="Times New Roman" w:hAnsi="Times New Roman"/>
                <w:color w:val="000000"/>
                <w:sz w:val="20"/>
                <w:szCs w:val="20"/>
                <w:lang w:eastAsia="en-GB"/>
              </w:rPr>
              <w:t>nm</w:t>
            </w:r>
            <w:proofErr w:type="spellEnd"/>
            <w:r w:rsidRPr="00A31E0D">
              <w:rPr>
                <w:rFonts w:ascii="Times New Roman" w:hAnsi="Times New Roman"/>
                <w:color w:val="000000"/>
                <w:sz w:val="20"/>
                <w:szCs w:val="20"/>
                <w:lang w:eastAsia="en-GB"/>
              </w:rPr>
              <w:t xml:space="preserve">, </w:t>
            </w:r>
          </w:p>
          <w:p w:rsidR="00A31E0D" w:rsidRDefault="00A31E0D" w:rsidP="00323AC8">
            <w:pPr>
              <w:pStyle w:val="Akapitzlist"/>
              <w:numPr>
                <w:ilvl w:val="0"/>
                <w:numId w:val="61"/>
              </w:num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 xml:space="preserve">470 </w:t>
            </w:r>
            <w:proofErr w:type="spellStart"/>
            <w:r w:rsidRPr="00A31E0D">
              <w:rPr>
                <w:rFonts w:ascii="Times New Roman" w:hAnsi="Times New Roman"/>
                <w:color w:val="000000"/>
                <w:sz w:val="20"/>
                <w:szCs w:val="20"/>
                <w:lang w:eastAsia="en-GB"/>
              </w:rPr>
              <w:t>nm</w:t>
            </w:r>
            <w:proofErr w:type="spellEnd"/>
            <w:r w:rsidRPr="00A31E0D">
              <w:rPr>
                <w:rFonts w:ascii="Times New Roman" w:hAnsi="Times New Roman"/>
                <w:color w:val="000000"/>
                <w:sz w:val="20"/>
                <w:szCs w:val="20"/>
                <w:lang w:eastAsia="en-GB"/>
              </w:rPr>
              <w:t xml:space="preserve">, </w:t>
            </w:r>
          </w:p>
          <w:p w:rsidR="00A31E0D" w:rsidRPr="00A31E0D" w:rsidRDefault="00A31E0D" w:rsidP="00323AC8">
            <w:pPr>
              <w:pStyle w:val="Akapitzlist"/>
              <w:numPr>
                <w:ilvl w:val="0"/>
                <w:numId w:val="61"/>
              </w:num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 xml:space="preserve">385 </w:t>
            </w:r>
            <w:proofErr w:type="spellStart"/>
            <w:r w:rsidRPr="00A31E0D">
              <w:rPr>
                <w:rFonts w:ascii="Times New Roman" w:hAnsi="Times New Roman"/>
                <w:color w:val="000000"/>
                <w:sz w:val="20"/>
                <w:szCs w:val="20"/>
                <w:lang w:eastAsia="en-GB"/>
              </w:rPr>
              <w:t>nm</w:t>
            </w:r>
            <w:proofErr w:type="spellEnd"/>
          </w:p>
        </w:tc>
        <w:tc>
          <w:tcPr>
            <w:tcW w:w="1849" w:type="dxa"/>
            <w:vAlign w:val="center"/>
          </w:tcPr>
          <w:p w:rsidR="00A31E0D" w:rsidRPr="00FB4455" w:rsidRDefault="00A31E0D"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31E0D" w:rsidRPr="00FB4455" w:rsidRDefault="00A31E0D" w:rsidP="00C45DC2">
            <w:pPr>
              <w:spacing w:after="0"/>
              <w:rPr>
                <w:rFonts w:ascii="Times New Roman" w:hAnsi="Times New Roman"/>
                <w:b/>
                <w:sz w:val="18"/>
                <w:szCs w:val="18"/>
              </w:rPr>
            </w:pPr>
          </w:p>
        </w:tc>
        <w:tc>
          <w:tcPr>
            <w:tcW w:w="1276" w:type="dxa"/>
            <w:vAlign w:val="center"/>
          </w:tcPr>
          <w:p w:rsidR="00A31E0D" w:rsidRPr="00FB4455" w:rsidRDefault="00A31E0D" w:rsidP="00C45DC2">
            <w:pPr>
              <w:spacing w:after="0"/>
              <w:jc w:val="center"/>
              <w:rPr>
                <w:rFonts w:ascii="Times New Roman" w:hAnsi="Times New Roman"/>
                <w:sz w:val="18"/>
                <w:szCs w:val="18"/>
              </w:rPr>
            </w:pPr>
          </w:p>
        </w:tc>
        <w:tc>
          <w:tcPr>
            <w:tcW w:w="3225" w:type="dxa"/>
            <w:vAlign w:val="center"/>
          </w:tcPr>
          <w:p w:rsidR="00A31E0D" w:rsidRPr="00FB4455" w:rsidRDefault="00A31E0D"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31E0D" w:rsidRPr="00305BE9" w:rsidTr="00A31E0D">
        <w:trPr>
          <w:cantSplit/>
          <w:trHeight w:val="454"/>
        </w:trPr>
        <w:tc>
          <w:tcPr>
            <w:tcW w:w="562" w:type="dxa"/>
            <w:vAlign w:val="center"/>
          </w:tcPr>
          <w:p w:rsidR="00A31E0D" w:rsidRPr="00FB4455" w:rsidRDefault="00A31E0D" w:rsidP="00323AC8">
            <w:pPr>
              <w:numPr>
                <w:ilvl w:val="0"/>
                <w:numId w:val="60"/>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31E0D" w:rsidRPr="00A31E0D" w:rsidRDefault="00A31E0D" w:rsidP="00A31E0D">
            <w:p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Regulacja intensy</w:t>
            </w:r>
            <w:r>
              <w:rPr>
                <w:rFonts w:ascii="Times New Roman" w:hAnsi="Times New Roman"/>
                <w:color w:val="000000"/>
                <w:sz w:val="20"/>
                <w:szCs w:val="20"/>
                <w:lang w:eastAsia="en-GB"/>
              </w:rPr>
              <w:t>wności świecenia w zakresie 1% –</w:t>
            </w:r>
            <w:r w:rsidRPr="00A31E0D">
              <w:rPr>
                <w:rFonts w:ascii="Times New Roman" w:hAnsi="Times New Roman"/>
                <w:color w:val="000000"/>
                <w:sz w:val="20"/>
                <w:szCs w:val="20"/>
                <w:lang w:eastAsia="en-GB"/>
              </w:rPr>
              <w:t xml:space="preserve"> 100%</w:t>
            </w:r>
          </w:p>
        </w:tc>
        <w:tc>
          <w:tcPr>
            <w:tcW w:w="1849" w:type="dxa"/>
            <w:vAlign w:val="center"/>
          </w:tcPr>
          <w:p w:rsidR="00A31E0D" w:rsidRPr="00FB4455" w:rsidRDefault="00A31E0D"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31E0D" w:rsidRPr="00FB4455" w:rsidRDefault="00A31E0D" w:rsidP="00C45DC2">
            <w:pPr>
              <w:spacing w:after="0"/>
              <w:rPr>
                <w:rFonts w:ascii="Times New Roman" w:hAnsi="Times New Roman"/>
                <w:b/>
                <w:sz w:val="18"/>
                <w:szCs w:val="18"/>
              </w:rPr>
            </w:pPr>
          </w:p>
        </w:tc>
        <w:tc>
          <w:tcPr>
            <w:tcW w:w="1276" w:type="dxa"/>
            <w:vAlign w:val="center"/>
          </w:tcPr>
          <w:p w:rsidR="00A31E0D" w:rsidRPr="00FB4455" w:rsidRDefault="00A31E0D" w:rsidP="00C45DC2">
            <w:pPr>
              <w:spacing w:after="0"/>
              <w:jc w:val="center"/>
              <w:rPr>
                <w:rFonts w:ascii="Times New Roman" w:hAnsi="Times New Roman"/>
                <w:sz w:val="18"/>
                <w:szCs w:val="18"/>
              </w:rPr>
            </w:pPr>
          </w:p>
        </w:tc>
        <w:tc>
          <w:tcPr>
            <w:tcW w:w="3225" w:type="dxa"/>
            <w:vAlign w:val="center"/>
          </w:tcPr>
          <w:p w:rsidR="00A31E0D" w:rsidRPr="00FB4455" w:rsidRDefault="00A31E0D"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31E0D" w:rsidRPr="00305BE9" w:rsidTr="00A31E0D">
        <w:trPr>
          <w:cantSplit/>
          <w:trHeight w:val="454"/>
        </w:trPr>
        <w:tc>
          <w:tcPr>
            <w:tcW w:w="562" w:type="dxa"/>
            <w:vAlign w:val="center"/>
          </w:tcPr>
          <w:p w:rsidR="00A31E0D" w:rsidRPr="00FB4455" w:rsidRDefault="00A31E0D" w:rsidP="00323AC8">
            <w:pPr>
              <w:numPr>
                <w:ilvl w:val="0"/>
                <w:numId w:val="60"/>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31E0D" w:rsidRDefault="00A31E0D" w:rsidP="00A31E0D">
            <w:p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Zestaw filtrów fluorescencyjnych potrójny do</w:t>
            </w:r>
            <w:r>
              <w:rPr>
                <w:rFonts w:ascii="Times New Roman" w:hAnsi="Times New Roman"/>
                <w:color w:val="000000"/>
                <w:sz w:val="20"/>
                <w:szCs w:val="20"/>
                <w:lang w:eastAsia="en-GB"/>
              </w:rPr>
              <w:t>:</w:t>
            </w:r>
            <w:r w:rsidRPr="00A31E0D">
              <w:rPr>
                <w:rFonts w:ascii="Times New Roman" w:hAnsi="Times New Roman"/>
                <w:color w:val="000000"/>
                <w:sz w:val="20"/>
                <w:szCs w:val="20"/>
                <w:lang w:eastAsia="en-GB"/>
              </w:rPr>
              <w:t xml:space="preserve"> </w:t>
            </w:r>
          </w:p>
          <w:p w:rsidR="00A31E0D" w:rsidRDefault="00A31E0D" w:rsidP="00323AC8">
            <w:pPr>
              <w:pStyle w:val="Akapitzlist"/>
              <w:numPr>
                <w:ilvl w:val="0"/>
                <w:numId w:val="62"/>
              </w:num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 xml:space="preserve">DAPI, </w:t>
            </w:r>
          </w:p>
          <w:p w:rsidR="00A31E0D" w:rsidRDefault="00A31E0D" w:rsidP="00323AC8">
            <w:pPr>
              <w:pStyle w:val="Akapitzlist"/>
              <w:numPr>
                <w:ilvl w:val="0"/>
                <w:numId w:val="62"/>
              </w:num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 xml:space="preserve">FITC/GFP </w:t>
            </w:r>
          </w:p>
          <w:p w:rsidR="00A31E0D" w:rsidRPr="00A31E0D" w:rsidRDefault="00A31E0D" w:rsidP="00323AC8">
            <w:pPr>
              <w:pStyle w:val="Akapitzlist"/>
              <w:numPr>
                <w:ilvl w:val="0"/>
                <w:numId w:val="62"/>
              </w:num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TRITC/CY3</w:t>
            </w:r>
          </w:p>
        </w:tc>
        <w:tc>
          <w:tcPr>
            <w:tcW w:w="1849" w:type="dxa"/>
            <w:vAlign w:val="center"/>
          </w:tcPr>
          <w:p w:rsidR="00A31E0D" w:rsidRPr="00FB4455" w:rsidRDefault="00A31E0D"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31E0D" w:rsidRPr="00FB4455" w:rsidRDefault="00A31E0D" w:rsidP="00C45DC2">
            <w:pPr>
              <w:spacing w:after="0"/>
              <w:rPr>
                <w:rFonts w:ascii="Times New Roman" w:hAnsi="Times New Roman"/>
                <w:b/>
                <w:sz w:val="18"/>
                <w:szCs w:val="18"/>
              </w:rPr>
            </w:pPr>
          </w:p>
        </w:tc>
        <w:tc>
          <w:tcPr>
            <w:tcW w:w="1276" w:type="dxa"/>
            <w:vAlign w:val="center"/>
          </w:tcPr>
          <w:p w:rsidR="00A31E0D" w:rsidRPr="00FB4455" w:rsidRDefault="00A31E0D" w:rsidP="00C45DC2">
            <w:pPr>
              <w:spacing w:after="0"/>
              <w:jc w:val="center"/>
              <w:rPr>
                <w:rFonts w:ascii="Times New Roman" w:hAnsi="Times New Roman"/>
                <w:sz w:val="18"/>
                <w:szCs w:val="18"/>
              </w:rPr>
            </w:pPr>
          </w:p>
        </w:tc>
        <w:tc>
          <w:tcPr>
            <w:tcW w:w="3225" w:type="dxa"/>
            <w:vAlign w:val="center"/>
          </w:tcPr>
          <w:p w:rsidR="00A31E0D" w:rsidRPr="00FB4455" w:rsidRDefault="00A31E0D"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31E0D" w:rsidRPr="00305BE9" w:rsidTr="00A31E0D">
        <w:trPr>
          <w:cantSplit/>
          <w:trHeight w:val="454"/>
        </w:trPr>
        <w:tc>
          <w:tcPr>
            <w:tcW w:w="562" w:type="dxa"/>
            <w:vAlign w:val="center"/>
          </w:tcPr>
          <w:p w:rsidR="00A31E0D" w:rsidRPr="00FB4455" w:rsidRDefault="00A31E0D" w:rsidP="00323AC8">
            <w:pPr>
              <w:numPr>
                <w:ilvl w:val="0"/>
                <w:numId w:val="60"/>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A31E0D" w:rsidRPr="00A31E0D" w:rsidRDefault="00A31E0D" w:rsidP="00A31E0D">
            <w:p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Osłona przed światłem fluorescencyjnym</w:t>
            </w:r>
          </w:p>
        </w:tc>
        <w:tc>
          <w:tcPr>
            <w:tcW w:w="1849" w:type="dxa"/>
            <w:vAlign w:val="center"/>
          </w:tcPr>
          <w:p w:rsidR="00A31E0D" w:rsidRPr="00FB4455" w:rsidRDefault="00A31E0D"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A31E0D" w:rsidRPr="00FB4455" w:rsidRDefault="00A31E0D" w:rsidP="00C45DC2">
            <w:pPr>
              <w:spacing w:after="0"/>
              <w:rPr>
                <w:rFonts w:ascii="Times New Roman" w:hAnsi="Times New Roman"/>
                <w:b/>
                <w:sz w:val="18"/>
                <w:szCs w:val="18"/>
              </w:rPr>
            </w:pPr>
          </w:p>
        </w:tc>
        <w:tc>
          <w:tcPr>
            <w:tcW w:w="1276" w:type="dxa"/>
            <w:vAlign w:val="center"/>
          </w:tcPr>
          <w:p w:rsidR="00A31E0D" w:rsidRPr="00FB4455" w:rsidRDefault="00A31E0D" w:rsidP="00C45DC2">
            <w:pPr>
              <w:spacing w:after="0"/>
              <w:jc w:val="center"/>
              <w:rPr>
                <w:rFonts w:ascii="Times New Roman" w:hAnsi="Times New Roman"/>
                <w:sz w:val="18"/>
                <w:szCs w:val="18"/>
              </w:rPr>
            </w:pPr>
          </w:p>
        </w:tc>
        <w:tc>
          <w:tcPr>
            <w:tcW w:w="3225" w:type="dxa"/>
            <w:vAlign w:val="center"/>
          </w:tcPr>
          <w:p w:rsidR="00A31E0D" w:rsidRPr="00FB4455" w:rsidRDefault="00A31E0D"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31E0D" w:rsidRPr="00305BE9" w:rsidTr="004B2F98">
        <w:trPr>
          <w:cantSplit/>
          <w:trHeight w:val="454"/>
        </w:trPr>
        <w:tc>
          <w:tcPr>
            <w:tcW w:w="14850" w:type="dxa"/>
            <w:gridSpan w:val="6"/>
            <w:shd w:val="clear" w:color="auto" w:fill="D9D9D9" w:themeFill="background1" w:themeFillShade="D9"/>
            <w:vAlign w:val="center"/>
          </w:tcPr>
          <w:p w:rsidR="00A31E0D" w:rsidRPr="006105EC" w:rsidRDefault="00A31E0D"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Tubus</w:t>
            </w:r>
          </w:p>
        </w:tc>
      </w:tr>
      <w:tr w:rsidR="00B1472B" w:rsidRPr="00305BE9" w:rsidTr="00A31E0D">
        <w:trPr>
          <w:cantSplit/>
          <w:trHeight w:val="454"/>
        </w:trPr>
        <w:tc>
          <w:tcPr>
            <w:tcW w:w="562" w:type="dxa"/>
            <w:vAlign w:val="center"/>
          </w:tcPr>
          <w:p w:rsidR="00B1472B" w:rsidRPr="00FB4455" w:rsidRDefault="00B1472B" w:rsidP="00323AC8">
            <w:pPr>
              <w:numPr>
                <w:ilvl w:val="0"/>
                <w:numId w:val="50"/>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Default="00B1472B" w:rsidP="00A31E0D">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 xml:space="preserve">Ergonomiczny </w:t>
            </w:r>
            <w:proofErr w:type="spellStart"/>
            <w:r>
              <w:rPr>
                <w:rFonts w:ascii="Times New Roman" w:hAnsi="Times New Roman"/>
                <w:color w:val="000000"/>
                <w:sz w:val="20"/>
                <w:szCs w:val="20"/>
                <w:lang w:eastAsia="en-GB"/>
              </w:rPr>
              <w:t>fototubus</w:t>
            </w:r>
            <w:proofErr w:type="spellEnd"/>
            <w:r>
              <w:rPr>
                <w:rFonts w:ascii="Times New Roman" w:hAnsi="Times New Roman"/>
                <w:color w:val="000000"/>
                <w:sz w:val="20"/>
                <w:szCs w:val="20"/>
                <w:lang w:eastAsia="en-GB"/>
              </w:rPr>
              <w:t>:</w:t>
            </w:r>
          </w:p>
          <w:p w:rsidR="00B1472B" w:rsidRDefault="00B1472B" w:rsidP="00323AC8">
            <w:pPr>
              <w:pStyle w:val="Akapitzlist"/>
              <w:numPr>
                <w:ilvl w:val="0"/>
                <w:numId w:val="63"/>
              </w:num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kąt 15°,</w:t>
            </w:r>
          </w:p>
          <w:p w:rsidR="00B1472B" w:rsidRDefault="00B1472B" w:rsidP="00323AC8">
            <w:pPr>
              <w:pStyle w:val="Akapitzlist"/>
              <w:numPr>
                <w:ilvl w:val="0"/>
                <w:numId w:val="63"/>
              </w:num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 xml:space="preserve"> pole widzenia minimum 23</w:t>
            </w:r>
            <w:r>
              <w:rPr>
                <w:rFonts w:ascii="Times New Roman" w:hAnsi="Times New Roman"/>
                <w:color w:val="000000"/>
                <w:sz w:val="20"/>
                <w:szCs w:val="20"/>
                <w:lang w:eastAsia="en-GB"/>
              </w:rPr>
              <w:t xml:space="preserve"> mm</w:t>
            </w:r>
            <w:r w:rsidRPr="00A31E0D">
              <w:rPr>
                <w:rFonts w:ascii="Times New Roman" w:hAnsi="Times New Roman"/>
                <w:color w:val="000000"/>
                <w:sz w:val="20"/>
                <w:szCs w:val="20"/>
                <w:lang w:eastAsia="en-GB"/>
              </w:rPr>
              <w:t xml:space="preserve"> </w:t>
            </w:r>
          </w:p>
          <w:p w:rsidR="00B1472B" w:rsidRDefault="00B1472B" w:rsidP="00323AC8">
            <w:pPr>
              <w:pStyle w:val="Akapitzlist"/>
              <w:numPr>
                <w:ilvl w:val="0"/>
                <w:numId w:val="63"/>
              </w:num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podział światła kamera/okulary –</w:t>
            </w:r>
            <w:r w:rsidRPr="00A31E0D">
              <w:rPr>
                <w:rFonts w:ascii="Times New Roman" w:hAnsi="Times New Roman"/>
                <w:color w:val="000000"/>
                <w:sz w:val="20"/>
                <w:szCs w:val="20"/>
                <w:lang w:eastAsia="en-GB"/>
              </w:rPr>
              <w:t xml:space="preserve"> 50:50</w:t>
            </w:r>
            <w:r>
              <w:rPr>
                <w:rFonts w:ascii="Times New Roman" w:hAnsi="Times New Roman"/>
                <w:color w:val="000000"/>
                <w:sz w:val="20"/>
                <w:szCs w:val="20"/>
                <w:lang w:eastAsia="en-GB"/>
              </w:rPr>
              <w:t xml:space="preserve"> </w:t>
            </w:r>
          </w:p>
          <w:p w:rsidR="00B1472B" w:rsidRPr="00A31E0D" w:rsidRDefault="00B1472B" w:rsidP="00323AC8">
            <w:pPr>
              <w:pStyle w:val="Akapitzlist"/>
              <w:numPr>
                <w:ilvl w:val="0"/>
                <w:numId w:val="63"/>
              </w:num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 xml:space="preserve"> regulacja rozstawu źrenic: min. 55 mm – </w:t>
            </w:r>
            <w:r w:rsidRPr="00A31E0D">
              <w:rPr>
                <w:rFonts w:ascii="Times New Roman" w:hAnsi="Times New Roman"/>
                <w:color w:val="000000"/>
                <w:sz w:val="20"/>
                <w:szCs w:val="20"/>
                <w:lang w:eastAsia="en-GB"/>
              </w:rPr>
              <w:t>7</w:t>
            </w:r>
            <w:r>
              <w:rPr>
                <w:rFonts w:ascii="Times New Roman" w:hAnsi="Times New Roman"/>
                <w:color w:val="000000"/>
                <w:sz w:val="20"/>
                <w:szCs w:val="20"/>
                <w:lang w:eastAsia="en-GB"/>
              </w:rPr>
              <w:t>0</w:t>
            </w:r>
            <w:r w:rsidRPr="00A31E0D">
              <w:rPr>
                <w:rFonts w:ascii="Times New Roman" w:hAnsi="Times New Roman"/>
                <w:color w:val="000000"/>
                <w:sz w:val="20"/>
                <w:szCs w:val="20"/>
                <w:lang w:eastAsia="en-GB"/>
              </w:rPr>
              <w:t xml:space="preserve"> mm </w:t>
            </w:r>
          </w:p>
        </w:tc>
        <w:tc>
          <w:tcPr>
            <w:tcW w:w="1849" w:type="dxa"/>
            <w:vAlign w:val="center"/>
          </w:tcPr>
          <w:p w:rsidR="00B1472B" w:rsidRPr="00FB4455" w:rsidRDefault="00B1472B"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B1472B" w:rsidRPr="00FB4455" w:rsidRDefault="00B1472B" w:rsidP="00C45DC2">
            <w:pPr>
              <w:spacing w:after="0"/>
              <w:rPr>
                <w:rFonts w:ascii="Times New Roman" w:hAnsi="Times New Roman"/>
                <w:b/>
                <w:sz w:val="18"/>
                <w:szCs w:val="18"/>
              </w:rPr>
            </w:pPr>
          </w:p>
        </w:tc>
        <w:tc>
          <w:tcPr>
            <w:tcW w:w="1276" w:type="dxa"/>
            <w:vAlign w:val="center"/>
          </w:tcPr>
          <w:p w:rsidR="00B1472B" w:rsidRPr="00FB4455" w:rsidRDefault="00B1472B" w:rsidP="00C45DC2">
            <w:pPr>
              <w:spacing w:after="0"/>
              <w:jc w:val="center"/>
              <w:rPr>
                <w:rFonts w:ascii="Times New Roman" w:hAnsi="Times New Roman"/>
                <w:sz w:val="18"/>
                <w:szCs w:val="18"/>
              </w:rPr>
            </w:pPr>
          </w:p>
        </w:tc>
        <w:tc>
          <w:tcPr>
            <w:tcW w:w="3225" w:type="dxa"/>
            <w:vAlign w:val="center"/>
          </w:tcPr>
          <w:p w:rsidR="00B1472B" w:rsidRPr="00FB4455" w:rsidRDefault="00B1472B"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1472B" w:rsidRPr="00305BE9" w:rsidTr="00A31E0D">
        <w:trPr>
          <w:cantSplit/>
          <w:trHeight w:val="454"/>
        </w:trPr>
        <w:tc>
          <w:tcPr>
            <w:tcW w:w="562" w:type="dxa"/>
            <w:vAlign w:val="center"/>
          </w:tcPr>
          <w:p w:rsidR="00B1472B" w:rsidRPr="00FB4455" w:rsidRDefault="00B1472B" w:rsidP="00323AC8">
            <w:pPr>
              <w:numPr>
                <w:ilvl w:val="0"/>
                <w:numId w:val="50"/>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Default="00B1472B" w:rsidP="00A31E0D">
            <w:pPr>
              <w:spacing w:after="0"/>
              <w:jc w:val="left"/>
              <w:rPr>
                <w:rFonts w:ascii="Times New Roman" w:hAnsi="Times New Roman"/>
                <w:color w:val="000000"/>
                <w:sz w:val="20"/>
                <w:szCs w:val="20"/>
                <w:lang w:eastAsia="en-GB"/>
              </w:rPr>
            </w:pPr>
            <w:r w:rsidRPr="00A31E0D">
              <w:rPr>
                <w:rFonts w:ascii="Times New Roman" w:hAnsi="Times New Roman"/>
                <w:color w:val="000000"/>
                <w:sz w:val="20"/>
                <w:szCs w:val="20"/>
                <w:lang w:eastAsia="en-GB"/>
              </w:rPr>
              <w:t>Obraz nieodwrócony, swobodna regulacja</w:t>
            </w:r>
            <w:r>
              <w:rPr>
                <w:rFonts w:ascii="Times New Roman" w:hAnsi="Times New Roman"/>
                <w:color w:val="000000"/>
                <w:sz w:val="20"/>
                <w:szCs w:val="20"/>
                <w:lang w:eastAsia="en-GB"/>
              </w:rPr>
              <w:t>:</w:t>
            </w:r>
            <w:r w:rsidRPr="00A31E0D">
              <w:rPr>
                <w:rFonts w:ascii="Times New Roman" w:hAnsi="Times New Roman"/>
                <w:color w:val="000000"/>
                <w:sz w:val="20"/>
                <w:szCs w:val="20"/>
                <w:lang w:eastAsia="en-GB"/>
              </w:rPr>
              <w:t xml:space="preserve"> </w:t>
            </w:r>
          </w:p>
          <w:p w:rsidR="00B1472B" w:rsidRDefault="00B1472B" w:rsidP="00323AC8">
            <w:pPr>
              <w:pStyle w:val="Akapitzlist"/>
              <w:numPr>
                <w:ilvl w:val="0"/>
                <w:numId w:val="64"/>
              </w:numPr>
              <w:spacing w:after="0"/>
              <w:jc w:val="left"/>
              <w:rPr>
                <w:rFonts w:ascii="Times New Roman" w:hAnsi="Times New Roman"/>
                <w:color w:val="000000"/>
                <w:sz w:val="20"/>
                <w:szCs w:val="20"/>
                <w:lang w:eastAsia="en-GB"/>
              </w:rPr>
            </w:pPr>
            <w:r w:rsidRPr="00B1472B">
              <w:rPr>
                <w:rFonts w:ascii="Times New Roman" w:hAnsi="Times New Roman"/>
                <w:color w:val="000000"/>
                <w:sz w:val="20"/>
                <w:szCs w:val="20"/>
                <w:lang w:eastAsia="en-GB"/>
              </w:rPr>
              <w:t xml:space="preserve">wysokość min. 50 mm </w:t>
            </w:r>
          </w:p>
          <w:p w:rsidR="00B1472B" w:rsidRPr="00B1472B" w:rsidRDefault="00B1472B" w:rsidP="00323AC8">
            <w:pPr>
              <w:pStyle w:val="Akapitzlist"/>
              <w:numPr>
                <w:ilvl w:val="0"/>
                <w:numId w:val="64"/>
              </w:num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 xml:space="preserve">w poziomie min. </w:t>
            </w:r>
            <w:r w:rsidRPr="00B1472B">
              <w:rPr>
                <w:rFonts w:ascii="Times New Roman" w:hAnsi="Times New Roman"/>
                <w:color w:val="000000"/>
                <w:sz w:val="20"/>
                <w:szCs w:val="20"/>
                <w:lang w:eastAsia="en-GB"/>
              </w:rPr>
              <w:t>50 mm</w:t>
            </w:r>
          </w:p>
        </w:tc>
        <w:tc>
          <w:tcPr>
            <w:tcW w:w="1849" w:type="dxa"/>
            <w:vAlign w:val="center"/>
          </w:tcPr>
          <w:p w:rsidR="00B1472B" w:rsidRPr="00FB4455" w:rsidRDefault="00B1472B"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B1472B" w:rsidRPr="00FB4455" w:rsidRDefault="00B1472B" w:rsidP="00C45DC2">
            <w:pPr>
              <w:spacing w:after="0"/>
              <w:rPr>
                <w:rFonts w:ascii="Times New Roman" w:hAnsi="Times New Roman"/>
                <w:b/>
                <w:sz w:val="18"/>
                <w:szCs w:val="18"/>
              </w:rPr>
            </w:pPr>
          </w:p>
        </w:tc>
        <w:tc>
          <w:tcPr>
            <w:tcW w:w="1276" w:type="dxa"/>
            <w:vAlign w:val="center"/>
          </w:tcPr>
          <w:p w:rsidR="00B1472B" w:rsidRPr="00FB4455" w:rsidRDefault="00B1472B" w:rsidP="00C45DC2">
            <w:pPr>
              <w:spacing w:after="0"/>
              <w:jc w:val="center"/>
              <w:rPr>
                <w:rFonts w:ascii="Times New Roman" w:hAnsi="Times New Roman"/>
                <w:sz w:val="18"/>
                <w:szCs w:val="18"/>
              </w:rPr>
            </w:pPr>
          </w:p>
        </w:tc>
        <w:tc>
          <w:tcPr>
            <w:tcW w:w="3225" w:type="dxa"/>
            <w:vAlign w:val="center"/>
          </w:tcPr>
          <w:p w:rsidR="00B1472B" w:rsidRPr="00FB4455" w:rsidRDefault="00B1472B"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1472B" w:rsidRPr="00305BE9" w:rsidTr="00A31E0D">
        <w:trPr>
          <w:cantSplit/>
          <w:trHeight w:val="454"/>
        </w:trPr>
        <w:tc>
          <w:tcPr>
            <w:tcW w:w="562" w:type="dxa"/>
            <w:vAlign w:val="center"/>
          </w:tcPr>
          <w:p w:rsidR="00B1472B" w:rsidRPr="00FB4455" w:rsidRDefault="00B1472B" w:rsidP="00323AC8">
            <w:pPr>
              <w:numPr>
                <w:ilvl w:val="0"/>
                <w:numId w:val="50"/>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Default="00B1472B" w:rsidP="00A31E0D">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R</w:t>
            </w:r>
            <w:r w:rsidRPr="00A31E0D">
              <w:rPr>
                <w:rFonts w:ascii="Times New Roman" w:hAnsi="Times New Roman"/>
                <w:color w:val="000000"/>
                <w:sz w:val="20"/>
                <w:szCs w:val="20"/>
                <w:lang w:eastAsia="en-GB"/>
              </w:rPr>
              <w:t xml:space="preserve">ewolwer soczewek </w:t>
            </w:r>
            <w:proofErr w:type="spellStart"/>
            <w:r w:rsidRPr="00A31E0D">
              <w:rPr>
                <w:rFonts w:ascii="Times New Roman" w:hAnsi="Times New Roman"/>
                <w:color w:val="000000"/>
                <w:sz w:val="20"/>
                <w:szCs w:val="20"/>
                <w:lang w:eastAsia="en-GB"/>
              </w:rPr>
              <w:t>tubusowych</w:t>
            </w:r>
            <w:proofErr w:type="spellEnd"/>
            <w:r>
              <w:rPr>
                <w:rFonts w:ascii="Times New Roman" w:hAnsi="Times New Roman"/>
                <w:color w:val="000000"/>
                <w:sz w:val="20"/>
                <w:szCs w:val="20"/>
                <w:lang w:eastAsia="en-GB"/>
              </w:rPr>
              <w:t>:</w:t>
            </w:r>
          </w:p>
          <w:p w:rsidR="00B1472B" w:rsidRPr="00B1472B" w:rsidRDefault="00B1472B" w:rsidP="00323AC8">
            <w:pPr>
              <w:pStyle w:val="Akapitzlist"/>
              <w:numPr>
                <w:ilvl w:val="0"/>
                <w:numId w:val="65"/>
              </w:num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 xml:space="preserve">min. </w:t>
            </w:r>
            <w:r w:rsidRPr="00B1472B">
              <w:rPr>
                <w:rFonts w:ascii="Times New Roman" w:hAnsi="Times New Roman"/>
                <w:color w:val="000000"/>
                <w:sz w:val="20"/>
                <w:szCs w:val="20"/>
                <w:lang w:eastAsia="en-GB"/>
              </w:rPr>
              <w:t>3</w:t>
            </w:r>
            <w:r>
              <w:rPr>
                <w:rFonts w:ascii="Times New Roman" w:hAnsi="Times New Roman"/>
                <w:color w:val="000000"/>
                <w:sz w:val="20"/>
                <w:szCs w:val="20"/>
                <w:lang w:eastAsia="en-GB"/>
              </w:rPr>
              <w:t xml:space="preserve"> – p</w:t>
            </w:r>
            <w:r w:rsidRPr="00B1472B">
              <w:rPr>
                <w:rFonts w:ascii="Times New Roman" w:hAnsi="Times New Roman"/>
                <w:color w:val="000000"/>
                <w:sz w:val="20"/>
                <w:szCs w:val="20"/>
                <w:lang w:eastAsia="en-GB"/>
              </w:rPr>
              <w:t xml:space="preserve">ozycyjny </w:t>
            </w:r>
            <w:r>
              <w:rPr>
                <w:rFonts w:ascii="Times New Roman" w:hAnsi="Times New Roman"/>
                <w:color w:val="000000"/>
                <w:sz w:val="20"/>
                <w:szCs w:val="20"/>
                <w:lang w:eastAsia="en-GB"/>
              </w:rPr>
              <w:t>(</w:t>
            </w:r>
            <w:r w:rsidRPr="00B1472B">
              <w:rPr>
                <w:rFonts w:ascii="Times New Roman" w:hAnsi="Times New Roman"/>
                <w:color w:val="000000"/>
                <w:sz w:val="20"/>
                <w:szCs w:val="20"/>
                <w:lang w:eastAsia="en-GB"/>
              </w:rPr>
              <w:t>z soczewką 1x</w:t>
            </w:r>
            <w:r>
              <w:rPr>
                <w:rFonts w:ascii="Times New Roman" w:hAnsi="Times New Roman"/>
                <w:color w:val="000000"/>
                <w:sz w:val="20"/>
                <w:szCs w:val="20"/>
                <w:lang w:eastAsia="en-GB"/>
              </w:rPr>
              <w:t>)</w:t>
            </w:r>
          </w:p>
        </w:tc>
        <w:tc>
          <w:tcPr>
            <w:tcW w:w="1849" w:type="dxa"/>
            <w:vAlign w:val="center"/>
          </w:tcPr>
          <w:p w:rsidR="00B1472B" w:rsidRPr="00FB4455" w:rsidRDefault="00B1472B"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B1472B" w:rsidRPr="00FB4455" w:rsidRDefault="00B1472B" w:rsidP="00C45DC2">
            <w:pPr>
              <w:spacing w:after="0"/>
              <w:rPr>
                <w:rFonts w:ascii="Times New Roman" w:hAnsi="Times New Roman"/>
                <w:b/>
                <w:sz w:val="18"/>
                <w:szCs w:val="18"/>
              </w:rPr>
            </w:pPr>
          </w:p>
        </w:tc>
        <w:tc>
          <w:tcPr>
            <w:tcW w:w="1276" w:type="dxa"/>
            <w:vAlign w:val="center"/>
          </w:tcPr>
          <w:p w:rsidR="00B1472B" w:rsidRPr="00FB4455" w:rsidRDefault="00B1472B" w:rsidP="00C45DC2">
            <w:pPr>
              <w:spacing w:after="0"/>
              <w:jc w:val="center"/>
              <w:rPr>
                <w:rFonts w:ascii="Times New Roman" w:hAnsi="Times New Roman"/>
                <w:sz w:val="18"/>
                <w:szCs w:val="18"/>
              </w:rPr>
            </w:pPr>
          </w:p>
        </w:tc>
        <w:tc>
          <w:tcPr>
            <w:tcW w:w="3225" w:type="dxa"/>
            <w:vAlign w:val="center"/>
          </w:tcPr>
          <w:p w:rsidR="00B1472B" w:rsidRPr="00FB4455" w:rsidRDefault="00B1472B"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1472B" w:rsidRPr="00305BE9" w:rsidTr="00A31E0D">
        <w:trPr>
          <w:cantSplit/>
          <w:trHeight w:val="454"/>
        </w:trPr>
        <w:tc>
          <w:tcPr>
            <w:tcW w:w="562" w:type="dxa"/>
            <w:vAlign w:val="center"/>
          </w:tcPr>
          <w:p w:rsidR="00B1472B" w:rsidRPr="00FB4455" w:rsidRDefault="00B1472B" w:rsidP="00323AC8">
            <w:pPr>
              <w:numPr>
                <w:ilvl w:val="0"/>
                <w:numId w:val="50"/>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Pr="00A31E0D" w:rsidRDefault="00B1472B" w:rsidP="00A31E0D">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 xml:space="preserve">Dodatkowa </w:t>
            </w:r>
            <w:r w:rsidRPr="00A31E0D">
              <w:rPr>
                <w:rFonts w:ascii="Times New Roman" w:hAnsi="Times New Roman"/>
                <w:color w:val="000000"/>
                <w:sz w:val="20"/>
                <w:szCs w:val="20"/>
                <w:lang w:eastAsia="en-GB"/>
              </w:rPr>
              <w:t>soczewka 1.25x</w:t>
            </w:r>
            <w:r>
              <w:rPr>
                <w:rFonts w:ascii="Times New Roman" w:hAnsi="Times New Roman"/>
                <w:color w:val="000000"/>
                <w:sz w:val="20"/>
                <w:szCs w:val="20"/>
                <w:lang w:eastAsia="en-GB"/>
              </w:rPr>
              <w:t xml:space="preserve"> – min. 1</w:t>
            </w:r>
          </w:p>
        </w:tc>
        <w:tc>
          <w:tcPr>
            <w:tcW w:w="1849" w:type="dxa"/>
            <w:vAlign w:val="center"/>
          </w:tcPr>
          <w:p w:rsidR="00B1472B" w:rsidRPr="00FB4455" w:rsidRDefault="00B1472B"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B1472B" w:rsidRPr="00FB4455" w:rsidRDefault="00B1472B" w:rsidP="00C45DC2">
            <w:pPr>
              <w:spacing w:after="0"/>
              <w:rPr>
                <w:rFonts w:ascii="Times New Roman" w:hAnsi="Times New Roman"/>
                <w:b/>
                <w:sz w:val="18"/>
                <w:szCs w:val="18"/>
              </w:rPr>
            </w:pPr>
          </w:p>
        </w:tc>
        <w:tc>
          <w:tcPr>
            <w:tcW w:w="1276" w:type="dxa"/>
            <w:vAlign w:val="center"/>
          </w:tcPr>
          <w:p w:rsidR="00B1472B" w:rsidRPr="00FB4455" w:rsidRDefault="00B1472B" w:rsidP="00C45DC2">
            <w:pPr>
              <w:spacing w:after="0"/>
              <w:jc w:val="center"/>
              <w:rPr>
                <w:rFonts w:ascii="Times New Roman" w:hAnsi="Times New Roman"/>
                <w:sz w:val="18"/>
                <w:szCs w:val="18"/>
              </w:rPr>
            </w:pPr>
          </w:p>
        </w:tc>
        <w:tc>
          <w:tcPr>
            <w:tcW w:w="3225" w:type="dxa"/>
            <w:vAlign w:val="center"/>
          </w:tcPr>
          <w:p w:rsidR="00B1472B" w:rsidRPr="00FB4455" w:rsidRDefault="00B1472B"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1472B" w:rsidRPr="00305BE9" w:rsidTr="004B2F98">
        <w:trPr>
          <w:cantSplit/>
          <w:trHeight w:val="454"/>
        </w:trPr>
        <w:tc>
          <w:tcPr>
            <w:tcW w:w="14850" w:type="dxa"/>
            <w:gridSpan w:val="6"/>
            <w:shd w:val="clear" w:color="auto" w:fill="D9D9D9" w:themeFill="background1" w:themeFillShade="D9"/>
            <w:vAlign w:val="center"/>
          </w:tcPr>
          <w:p w:rsidR="00B1472B" w:rsidRPr="006105EC" w:rsidRDefault="00B1472B"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Okulary</w:t>
            </w:r>
          </w:p>
        </w:tc>
      </w:tr>
      <w:tr w:rsidR="00B1472B" w:rsidRPr="00305BE9" w:rsidTr="004B2F98">
        <w:trPr>
          <w:cantSplit/>
          <w:trHeight w:val="454"/>
        </w:trPr>
        <w:tc>
          <w:tcPr>
            <w:tcW w:w="562" w:type="dxa"/>
            <w:vAlign w:val="center"/>
          </w:tcPr>
          <w:p w:rsidR="00B1472B" w:rsidRPr="00FB4455" w:rsidRDefault="00B1472B" w:rsidP="00323AC8">
            <w:pPr>
              <w:numPr>
                <w:ilvl w:val="0"/>
                <w:numId w:val="51"/>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Pr="00FB102B" w:rsidRDefault="00B1472B" w:rsidP="004B2F98">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Powiększenie</w:t>
            </w:r>
            <w:r>
              <w:rPr>
                <w:rFonts w:ascii="Times New Roman" w:hAnsi="Times New Roman"/>
                <w:color w:val="000000"/>
                <w:sz w:val="20"/>
                <w:szCs w:val="20"/>
                <w:lang w:eastAsia="en-GB"/>
              </w:rPr>
              <w:t xml:space="preserve"> min.</w:t>
            </w:r>
            <w:r w:rsidRPr="00FB102B">
              <w:rPr>
                <w:rFonts w:ascii="Times New Roman" w:hAnsi="Times New Roman"/>
                <w:color w:val="000000"/>
                <w:sz w:val="20"/>
                <w:szCs w:val="20"/>
                <w:lang w:eastAsia="en-GB"/>
              </w:rPr>
              <w:t xml:space="preserve"> 10x</w:t>
            </w:r>
          </w:p>
        </w:tc>
        <w:tc>
          <w:tcPr>
            <w:tcW w:w="1849" w:type="dxa"/>
            <w:vAlign w:val="center"/>
          </w:tcPr>
          <w:p w:rsidR="00B1472B" w:rsidRPr="00FB4455" w:rsidRDefault="00B147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B1472B" w:rsidRPr="00FB4455" w:rsidRDefault="00B1472B" w:rsidP="004B2F98">
            <w:pPr>
              <w:spacing w:after="0"/>
              <w:rPr>
                <w:rFonts w:ascii="Times New Roman" w:hAnsi="Times New Roman"/>
                <w:b/>
                <w:sz w:val="18"/>
                <w:szCs w:val="18"/>
              </w:rPr>
            </w:pPr>
          </w:p>
        </w:tc>
        <w:tc>
          <w:tcPr>
            <w:tcW w:w="1276" w:type="dxa"/>
            <w:vAlign w:val="center"/>
          </w:tcPr>
          <w:p w:rsidR="00B1472B" w:rsidRPr="00FB4455" w:rsidRDefault="00B1472B" w:rsidP="004B2F98">
            <w:pPr>
              <w:spacing w:after="0"/>
              <w:jc w:val="center"/>
              <w:rPr>
                <w:rFonts w:ascii="Times New Roman" w:hAnsi="Times New Roman"/>
                <w:sz w:val="18"/>
                <w:szCs w:val="18"/>
              </w:rPr>
            </w:pPr>
          </w:p>
        </w:tc>
        <w:tc>
          <w:tcPr>
            <w:tcW w:w="3225" w:type="dxa"/>
            <w:vAlign w:val="center"/>
          </w:tcPr>
          <w:p w:rsidR="00B1472B" w:rsidRPr="00FB4455" w:rsidRDefault="00B1472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1472B" w:rsidRPr="00305BE9" w:rsidTr="004B2F98">
        <w:trPr>
          <w:cantSplit/>
          <w:trHeight w:val="454"/>
        </w:trPr>
        <w:tc>
          <w:tcPr>
            <w:tcW w:w="562" w:type="dxa"/>
            <w:vAlign w:val="center"/>
          </w:tcPr>
          <w:p w:rsidR="00B1472B" w:rsidRPr="00FB4455" w:rsidRDefault="00B1472B" w:rsidP="00323AC8">
            <w:pPr>
              <w:numPr>
                <w:ilvl w:val="0"/>
                <w:numId w:val="51"/>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Pr="00FB102B" w:rsidRDefault="00B1472B" w:rsidP="004B2F98">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Pole widzenia min. 23</w:t>
            </w:r>
            <w:r w:rsidRPr="00FB102B">
              <w:rPr>
                <w:rFonts w:ascii="Times New Roman" w:hAnsi="Times New Roman"/>
                <w:color w:val="000000"/>
                <w:sz w:val="20"/>
                <w:szCs w:val="20"/>
                <w:lang w:eastAsia="en-GB"/>
              </w:rPr>
              <w:t xml:space="preserve"> mm </w:t>
            </w:r>
          </w:p>
        </w:tc>
        <w:tc>
          <w:tcPr>
            <w:tcW w:w="1849" w:type="dxa"/>
            <w:vAlign w:val="center"/>
          </w:tcPr>
          <w:p w:rsidR="00B1472B" w:rsidRPr="00FB4455" w:rsidRDefault="00B147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B1472B" w:rsidRPr="00FB4455" w:rsidRDefault="00B1472B" w:rsidP="004B2F98">
            <w:pPr>
              <w:spacing w:after="0"/>
              <w:rPr>
                <w:rFonts w:ascii="Times New Roman" w:hAnsi="Times New Roman"/>
                <w:b/>
                <w:sz w:val="18"/>
                <w:szCs w:val="18"/>
              </w:rPr>
            </w:pPr>
          </w:p>
        </w:tc>
        <w:tc>
          <w:tcPr>
            <w:tcW w:w="1276" w:type="dxa"/>
            <w:vAlign w:val="center"/>
          </w:tcPr>
          <w:p w:rsidR="00B1472B" w:rsidRPr="00FB4455" w:rsidRDefault="00B1472B" w:rsidP="004B2F98">
            <w:pPr>
              <w:spacing w:after="0"/>
              <w:jc w:val="center"/>
              <w:rPr>
                <w:rFonts w:ascii="Times New Roman" w:hAnsi="Times New Roman"/>
                <w:sz w:val="18"/>
                <w:szCs w:val="18"/>
              </w:rPr>
            </w:pPr>
          </w:p>
        </w:tc>
        <w:tc>
          <w:tcPr>
            <w:tcW w:w="3225" w:type="dxa"/>
            <w:vAlign w:val="center"/>
          </w:tcPr>
          <w:p w:rsidR="00B1472B" w:rsidRPr="00FB4455" w:rsidRDefault="00B1472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1472B" w:rsidRPr="00305BE9" w:rsidTr="004B2F98">
        <w:trPr>
          <w:cantSplit/>
          <w:trHeight w:val="454"/>
        </w:trPr>
        <w:tc>
          <w:tcPr>
            <w:tcW w:w="562" w:type="dxa"/>
            <w:vAlign w:val="center"/>
          </w:tcPr>
          <w:p w:rsidR="00B1472B" w:rsidRPr="00FB4455" w:rsidRDefault="00B1472B" w:rsidP="00323AC8">
            <w:pPr>
              <w:numPr>
                <w:ilvl w:val="0"/>
                <w:numId w:val="51"/>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Pr="00FB102B" w:rsidRDefault="00B1472B" w:rsidP="004B2F98">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w:t>
            </w:r>
            <w:r w:rsidRPr="00B1472B">
              <w:rPr>
                <w:rFonts w:ascii="Times New Roman" w:hAnsi="Times New Roman"/>
                <w:color w:val="000000"/>
                <w:sz w:val="20"/>
                <w:szCs w:val="20"/>
                <w:lang w:eastAsia="en-GB"/>
              </w:rPr>
              <w:t>Zwijane muszle oczne z tworzywa sztucznego</w:t>
            </w:r>
          </w:p>
        </w:tc>
        <w:tc>
          <w:tcPr>
            <w:tcW w:w="1849" w:type="dxa"/>
            <w:vAlign w:val="center"/>
          </w:tcPr>
          <w:p w:rsidR="00B1472B" w:rsidRPr="00FB4455" w:rsidRDefault="00B1472B" w:rsidP="00C45DC2">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B1472B" w:rsidRPr="00FB4455" w:rsidRDefault="00B1472B" w:rsidP="00C45DC2">
            <w:pPr>
              <w:spacing w:after="0"/>
              <w:rPr>
                <w:rFonts w:ascii="Times New Roman" w:hAnsi="Times New Roman"/>
                <w:b/>
                <w:sz w:val="18"/>
                <w:szCs w:val="18"/>
              </w:rPr>
            </w:pPr>
          </w:p>
        </w:tc>
        <w:tc>
          <w:tcPr>
            <w:tcW w:w="1276" w:type="dxa"/>
            <w:vAlign w:val="center"/>
          </w:tcPr>
          <w:p w:rsidR="00B1472B" w:rsidRPr="00FB4455" w:rsidRDefault="00B1472B" w:rsidP="00C45DC2">
            <w:pPr>
              <w:spacing w:after="0"/>
              <w:jc w:val="center"/>
              <w:rPr>
                <w:rFonts w:ascii="Times New Roman" w:hAnsi="Times New Roman"/>
                <w:sz w:val="18"/>
                <w:szCs w:val="18"/>
              </w:rPr>
            </w:pPr>
          </w:p>
        </w:tc>
        <w:tc>
          <w:tcPr>
            <w:tcW w:w="3225" w:type="dxa"/>
            <w:vAlign w:val="center"/>
          </w:tcPr>
          <w:p w:rsidR="00B1472B" w:rsidRPr="002D36FB" w:rsidRDefault="00B1472B" w:rsidP="00C45DC2">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B1472B" w:rsidRPr="00FB4455" w:rsidRDefault="00B1472B" w:rsidP="00C45DC2">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B1472B" w:rsidRPr="00305BE9" w:rsidTr="004B2F98">
        <w:trPr>
          <w:cantSplit/>
          <w:trHeight w:val="454"/>
        </w:trPr>
        <w:tc>
          <w:tcPr>
            <w:tcW w:w="14850" w:type="dxa"/>
            <w:gridSpan w:val="6"/>
            <w:shd w:val="clear" w:color="auto" w:fill="D9D9D9" w:themeFill="background1" w:themeFillShade="D9"/>
            <w:vAlign w:val="center"/>
          </w:tcPr>
          <w:p w:rsidR="00B1472B" w:rsidRPr="006105EC" w:rsidRDefault="00B1472B"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Obiektywy</w:t>
            </w:r>
          </w:p>
        </w:tc>
      </w:tr>
      <w:tr w:rsidR="00B1472B" w:rsidRPr="00305BE9" w:rsidTr="004B2F98">
        <w:trPr>
          <w:cantSplit/>
          <w:trHeight w:val="567"/>
        </w:trPr>
        <w:tc>
          <w:tcPr>
            <w:tcW w:w="562" w:type="dxa"/>
            <w:vAlign w:val="center"/>
          </w:tcPr>
          <w:p w:rsidR="00B1472B" w:rsidRPr="00FB4455" w:rsidRDefault="00B1472B" w:rsidP="00323AC8">
            <w:pPr>
              <w:numPr>
                <w:ilvl w:val="0"/>
                <w:numId w:val="52"/>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Pr="00FB102B" w:rsidRDefault="00B1472B" w:rsidP="004B2F98">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 xml:space="preserve">Obiektywy </w:t>
            </w:r>
            <w:proofErr w:type="spellStart"/>
            <w:r w:rsidRPr="00FB102B">
              <w:rPr>
                <w:rFonts w:ascii="Times New Roman" w:hAnsi="Times New Roman"/>
                <w:color w:val="000000"/>
                <w:sz w:val="20"/>
                <w:szCs w:val="20"/>
                <w:lang w:eastAsia="en-GB"/>
              </w:rPr>
              <w:t>planachromatyczne</w:t>
            </w:r>
            <w:proofErr w:type="spellEnd"/>
            <w:r w:rsidRPr="00FB102B">
              <w:rPr>
                <w:rFonts w:ascii="Times New Roman" w:hAnsi="Times New Roman"/>
                <w:color w:val="000000"/>
                <w:sz w:val="20"/>
                <w:szCs w:val="20"/>
                <w:lang w:eastAsia="en-GB"/>
              </w:rPr>
              <w:t>, do pracy w jasnym polu</w:t>
            </w:r>
          </w:p>
        </w:tc>
        <w:tc>
          <w:tcPr>
            <w:tcW w:w="1849" w:type="dxa"/>
            <w:vAlign w:val="center"/>
          </w:tcPr>
          <w:p w:rsidR="00B1472B" w:rsidRPr="00FB4455" w:rsidRDefault="00B147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1472B" w:rsidRPr="00FB4455" w:rsidRDefault="00B1472B" w:rsidP="004B2F98">
            <w:pPr>
              <w:spacing w:after="0"/>
              <w:rPr>
                <w:rFonts w:ascii="Times New Roman" w:hAnsi="Times New Roman"/>
                <w:b/>
                <w:sz w:val="18"/>
                <w:szCs w:val="18"/>
              </w:rPr>
            </w:pPr>
          </w:p>
        </w:tc>
        <w:tc>
          <w:tcPr>
            <w:tcW w:w="1276" w:type="dxa"/>
            <w:vAlign w:val="center"/>
          </w:tcPr>
          <w:p w:rsidR="00B1472B" w:rsidRPr="00FB4455" w:rsidRDefault="00B1472B" w:rsidP="004B2F98">
            <w:pPr>
              <w:spacing w:after="0"/>
              <w:jc w:val="center"/>
              <w:rPr>
                <w:rFonts w:ascii="Times New Roman" w:hAnsi="Times New Roman"/>
                <w:sz w:val="18"/>
                <w:szCs w:val="18"/>
              </w:rPr>
            </w:pPr>
          </w:p>
        </w:tc>
        <w:tc>
          <w:tcPr>
            <w:tcW w:w="3225" w:type="dxa"/>
            <w:vAlign w:val="center"/>
          </w:tcPr>
          <w:p w:rsidR="00B1472B" w:rsidRPr="00FB4455" w:rsidRDefault="00B1472B"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B1472B" w:rsidRPr="00305BE9" w:rsidTr="004B2F98">
        <w:trPr>
          <w:cantSplit/>
          <w:trHeight w:val="454"/>
        </w:trPr>
        <w:tc>
          <w:tcPr>
            <w:tcW w:w="562" w:type="dxa"/>
            <w:vAlign w:val="center"/>
          </w:tcPr>
          <w:p w:rsidR="00B1472B" w:rsidRPr="00FB4455" w:rsidRDefault="00B1472B" w:rsidP="00323AC8">
            <w:pPr>
              <w:numPr>
                <w:ilvl w:val="0"/>
                <w:numId w:val="52"/>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Default="00B1472B" w:rsidP="004B2F98">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Obiektyw</w:t>
            </w:r>
            <w:r>
              <w:rPr>
                <w:rFonts w:ascii="Times New Roman" w:hAnsi="Times New Roman"/>
                <w:color w:val="000000"/>
                <w:sz w:val="20"/>
                <w:szCs w:val="20"/>
                <w:lang w:eastAsia="en-GB"/>
              </w:rPr>
              <w:t>y z kontrastem fazowym</w:t>
            </w:r>
            <w:r w:rsidRPr="00FB102B">
              <w:rPr>
                <w:rFonts w:ascii="Times New Roman" w:hAnsi="Times New Roman"/>
                <w:color w:val="000000"/>
                <w:sz w:val="20"/>
                <w:szCs w:val="20"/>
                <w:lang w:eastAsia="en-GB"/>
              </w:rPr>
              <w:t xml:space="preserve"> o powiększeniu</w:t>
            </w:r>
            <w:r>
              <w:rPr>
                <w:rFonts w:ascii="Times New Roman" w:hAnsi="Times New Roman"/>
                <w:color w:val="000000"/>
                <w:sz w:val="20"/>
                <w:szCs w:val="20"/>
                <w:lang w:eastAsia="en-GB"/>
              </w:rPr>
              <w:t>:</w:t>
            </w:r>
            <w:r w:rsidRPr="00FB102B">
              <w:rPr>
                <w:rFonts w:ascii="Times New Roman" w:hAnsi="Times New Roman"/>
                <w:color w:val="000000"/>
                <w:sz w:val="20"/>
                <w:szCs w:val="20"/>
                <w:lang w:eastAsia="en-GB"/>
              </w:rPr>
              <w:t xml:space="preserve"> </w:t>
            </w:r>
          </w:p>
          <w:p w:rsidR="00B1472B" w:rsidRDefault="00B1472B" w:rsidP="00323AC8">
            <w:pPr>
              <w:pStyle w:val="Akapitzlist"/>
              <w:numPr>
                <w:ilvl w:val="0"/>
                <w:numId w:val="46"/>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5 x NA = 0,15; FWD</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12,0 mm</w:t>
            </w:r>
          </w:p>
          <w:p w:rsidR="00B1472B" w:rsidRDefault="00B1472B" w:rsidP="00323AC8">
            <w:pPr>
              <w:pStyle w:val="Akapitzlist"/>
              <w:numPr>
                <w:ilvl w:val="0"/>
                <w:numId w:val="46"/>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10</w:t>
            </w:r>
            <w:r>
              <w:rPr>
                <w:rFonts w:ascii="Times New Roman" w:hAnsi="Times New Roman"/>
                <w:color w:val="000000"/>
                <w:sz w:val="20"/>
                <w:szCs w:val="20"/>
                <w:lang w:eastAsia="en-GB"/>
              </w:rPr>
              <w:t xml:space="preserve"> x NA = 0,25;</w:t>
            </w:r>
            <w:r w:rsidRPr="00FB102B">
              <w:rPr>
                <w:rFonts w:ascii="Times New Roman" w:hAnsi="Times New Roman"/>
                <w:color w:val="000000"/>
                <w:sz w:val="20"/>
                <w:szCs w:val="20"/>
                <w:lang w:eastAsia="en-GB"/>
              </w:rPr>
              <w:t xml:space="preserve"> FWD</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6,5 mm</w:t>
            </w:r>
          </w:p>
          <w:p w:rsidR="00B1472B" w:rsidRDefault="00B1472B" w:rsidP="00323AC8">
            <w:pPr>
              <w:pStyle w:val="Akapitzlist"/>
              <w:numPr>
                <w:ilvl w:val="0"/>
                <w:numId w:val="46"/>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20</w:t>
            </w:r>
            <w:r>
              <w:rPr>
                <w:rFonts w:ascii="Times New Roman" w:hAnsi="Times New Roman"/>
                <w:color w:val="000000"/>
                <w:sz w:val="20"/>
                <w:szCs w:val="20"/>
                <w:lang w:eastAsia="en-GB"/>
              </w:rPr>
              <w:t xml:space="preserve"> x NA = 0,45;</w:t>
            </w:r>
            <w:r w:rsidRPr="00FB102B">
              <w:rPr>
                <w:rFonts w:ascii="Times New Roman" w:hAnsi="Times New Roman"/>
                <w:color w:val="000000"/>
                <w:sz w:val="20"/>
                <w:szCs w:val="20"/>
                <w:lang w:eastAsia="en-GB"/>
              </w:rPr>
              <w:t xml:space="preserve"> FWD</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0,65 mm</w:t>
            </w:r>
          </w:p>
          <w:p w:rsidR="00B1472B" w:rsidRPr="00E41601" w:rsidRDefault="00B1472B" w:rsidP="00323AC8">
            <w:pPr>
              <w:pStyle w:val="Akapitzlist"/>
              <w:numPr>
                <w:ilvl w:val="0"/>
                <w:numId w:val="46"/>
              </w:num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40</w:t>
            </w:r>
            <w:r>
              <w:rPr>
                <w:rFonts w:ascii="Times New Roman" w:hAnsi="Times New Roman"/>
                <w:color w:val="000000"/>
                <w:sz w:val="20"/>
                <w:szCs w:val="20"/>
                <w:lang w:eastAsia="en-GB"/>
              </w:rPr>
              <w:t xml:space="preserve"> x NA = 0,65;</w:t>
            </w:r>
            <w:r w:rsidRPr="00FB102B">
              <w:rPr>
                <w:rFonts w:ascii="Times New Roman" w:hAnsi="Times New Roman"/>
                <w:color w:val="000000"/>
                <w:sz w:val="20"/>
                <w:szCs w:val="20"/>
                <w:lang w:eastAsia="en-GB"/>
              </w:rPr>
              <w:t xml:space="preserve"> FWD</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0,60 mm</w:t>
            </w:r>
          </w:p>
        </w:tc>
        <w:tc>
          <w:tcPr>
            <w:tcW w:w="1849" w:type="dxa"/>
            <w:vAlign w:val="center"/>
          </w:tcPr>
          <w:p w:rsidR="00B1472B" w:rsidRPr="00FB4455" w:rsidRDefault="00B147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1472B" w:rsidRPr="00FB4455" w:rsidRDefault="00B1472B" w:rsidP="004B2F98">
            <w:pPr>
              <w:spacing w:after="0"/>
              <w:rPr>
                <w:rFonts w:ascii="Times New Roman" w:hAnsi="Times New Roman"/>
                <w:b/>
                <w:sz w:val="18"/>
                <w:szCs w:val="18"/>
              </w:rPr>
            </w:pPr>
          </w:p>
        </w:tc>
        <w:tc>
          <w:tcPr>
            <w:tcW w:w="1276" w:type="dxa"/>
            <w:vAlign w:val="center"/>
          </w:tcPr>
          <w:p w:rsidR="00B1472B" w:rsidRPr="00FB4455" w:rsidRDefault="00B1472B" w:rsidP="004B2F98">
            <w:pPr>
              <w:spacing w:after="0"/>
              <w:jc w:val="center"/>
              <w:rPr>
                <w:rFonts w:ascii="Times New Roman" w:hAnsi="Times New Roman"/>
                <w:sz w:val="18"/>
                <w:szCs w:val="18"/>
              </w:rPr>
            </w:pPr>
          </w:p>
        </w:tc>
        <w:tc>
          <w:tcPr>
            <w:tcW w:w="3225" w:type="dxa"/>
            <w:vAlign w:val="center"/>
          </w:tcPr>
          <w:p w:rsidR="00B1472B" w:rsidRPr="00FB4455" w:rsidRDefault="00B1472B"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B1472B" w:rsidRPr="00305BE9" w:rsidTr="004B2F98">
        <w:trPr>
          <w:cantSplit/>
          <w:trHeight w:val="567"/>
        </w:trPr>
        <w:tc>
          <w:tcPr>
            <w:tcW w:w="562" w:type="dxa"/>
            <w:vAlign w:val="center"/>
          </w:tcPr>
          <w:p w:rsidR="00B1472B" w:rsidRPr="00FB4455" w:rsidRDefault="00B1472B" w:rsidP="00323AC8">
            <w:pPr>
              <w:numPr>
                <w:ilvl w:val="0"/>
                <w:numId w:val="52"/>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Pr="00FB102B" w:rsidRDefault="00B1472B" w:rsidP="004B2F98">
            <w:pPr>
              <w:spacing w:after="0"/>
              <w:jc w:val="left"/>
              <w:rPr>
                <w:rFonts w:ascii="Times New Roman" w:hAnsi="Times New Roman"/>
                <w:color w:val="000000"/>
                <w:sz w:val="20"/>
                <w:szCs w:val="20"/>
                <w:lang w:eastAsia="en-GB"/>
              </w:rPr>
            </w:pPr>
            <w:r w:rsidRPr="00FB102B">
              <w:rPr>
                <w:rFonts w:ascii="Times New Roman" w:hAnsi="Times New Roman"/>
                <w:color w:val="000000"/>
                <w:sz w:val="20"/>
                <w:szCs w:val="20"/>
                <w:lang w:eastAsia="en-GB"/>
              </w:rPr>
              <w:t>Obiektyw immersyjny</w:t>
            </w:r>
            <w:r>
              <w:rPr>
                <w:rFonts w:ascii="Times New Roman" w:hAnsi="Times New Roman"/>
                <w:color w:val="000000"/>
                <w:sz w:val="20"/>
                <w:szCs w:val="20"/>
                <w:lang w:eastAsia="en-GB"/>
              </w:rPr>
              <w:t xml:space="preserve"> olejowy</w:t>
            </w:r>
            <w:r w:rsidRPr="00FB102B">
              <w:rPr>
                <w:rFonts w:ascii="Times New Roman" w:hAnsi="Times New Roman"/>
                <w:color w:val="000000"/>
                <w:sz w:val="20"/>
                <w:szCs w:val="20"/>
                <w:lang w:eastAsia="en-GB"/>
              </w:rPr>
              <w:t>, do użycia bez szkiełka nakrywkowego</w:t>
            </w:r>
            <w:r>
              <w:rPr>
                <w:rFonts w:ascii="Times New Roman" w:hAnsi="Times New Roman"/>
                <w:color w:val="000000"/>
                <w:sz w:val="20"/>
                <w:szCs w:val="20"/>
                <w:lang w:eastAsia="en-GB"/>
              </w:rPr>
              <w:t xml:space="preserve">, apertura 1.25, </w:t>
            </w:r>
            <w:r w:rsidRPr="00FB102B">
              <w:rPr>
                <w:rFonts w:ascii="Times New Roman" w:hAnsi="Times New Roman"/>
                <w:color w:val="000000"/>
                <w:sz w:val="20"/>
                <w:szCs w:val="20"/>
                <w:lang w:eastAsia="en-GB"/>
              </w:rPr>
              <w:t>o powiększeniu 100</w:t>
            </w:r>
            <w:r>
              <w:rPr>
                <w:rFonts w:ascii="Times New Roman" w:hAnsi="Times New Roman"/>
                <w:color w:val="000000"/>
                <w:sz w:val="20"/>
                <w:szCs w:val="20"/>
                <w:lang w:eastAsia="en-GB"/>
              </w:rPr>
              <w:t xml:space="preserve"> </w:t>
            </w:r>
            <w:r w:rsidRPr="00FB102B">
              <w:rPr>
                <w:rFonts w:ascii="Times New Roman" w:hAnsi="Times New Roman"/>
                <w:color w:val="000000"/>
                <w:sz w:val="20"/>
                <w:szCs w:val="20"/>
                <w:lang w:eastAsia="en-GB"/>
              </w:rPr>
              <w:t>x</w:t>
            </w:r>
          </w:p>
        </w:tc>
        <w:tc>
          <w:tcPr>
            <w:tcW w:w="1849" w:type="dxa"/>
            <w:vAlign w:val="center"/>
          </w:tcPr>
          <w:p w:rsidR="00B1472B" w:rsidRPr="00FB4455" w:rsidRDefault="00B147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1472B" w:rsidRPr="00FB4455" w:rsidRDefault="00B1472B" w:rsidP="004B2F98">
            <w:pPr>
              <w:spacing w:after="0"/>
              <w:rPr>
                <w:rFonts w:ascii="Times New Roman" w:hAnsi="Times New Roman"/>
                <w:b/>
                <w:sz w:val="18"/>
                <w:szCs w:val="18"/>
              </w:rPr>
            </w:pPr>
          </w:p>
        </w:tc>
        <w:tc>
          <w:tcPr>
            <w:tcW w:w="1276" w:type="dxa"/>
            <w:vAlign w:val="center"/>
          </w:tcPr>
          <w:p w:rsidR="00B1472B" w:rsidRPr="00FB4455" w:rsidRDefault="00B1472B" w:rsidP="004B2F98">
            <w:pPr>
              <w:spacing w:after="0"/>
              <w:jc w:val="center"/>
              <w:rPr>
                <w:rFonts w:ascii="Times New Roman" w:hAnsi="Times New Roman"/>
                <w:sz w:val="18"/>
                <w:szCs w:val="18"/>
              </w:rPr>
            </w:pPr>
          </w:p>
        </w:tc>
        <w:tc>
          <w:tcPr>
            <w:tcW w:w="3225" w:type="dxa"/>
            <w:vAlign w:val="center"/>
          </w:tcPr>
          <w:p w:rsidR="00B1472B" w:rsidRPr="00FB4455" w:rsidRDefault="00B1472B"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B1472B" w:rsidRPr="00305BE9" w:rsidTr="004B2F98">
        <w:trPr>
          <w:cantSplit/>
          <w:trHeight w:val="567"/>
        </w:trPr>
        <w:tc>
          <w:tcPr>
            <w:tcW w:w="14850" w:type="dxa"/>
            <w:gridSpan w:val="6"/>
            <w:shd w:val="clear" w:color="auto" w:fill="D9D9D9" w:themeFill="background1" w:themeFillShade="D9"/>
            <w:vAlign w:val="center"/>
          </w:tcPr>
          <w:p w:rsidR="00B1472B" w:rsidRPr="006105EC" w:rsidRDefault="00B1472B"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Kondensator</w:t>
            </w:r>
          </w:p>
        </w:tc>
      </w:tr>
      <w:tr w:rsidR="00B1472B" w:rsidRPr="00305BE9" w:rsidTr="004B2F98">
        <w:trPr>
          <w:cantSplit/>
          <w:trHeight w:val="567"/>
        </w:trPr>
        <w:tc>
          <w:tcPr>
            <w:tcW w:w="562" w:type="dxa"/>
            <w:vAlign w:val="center"/>
          </w:tcPr>
          <w:p w:rsidR="00B1472B" w:rsidRPr="00FB4455" w:rsidRDefault="00B1472B" w:rsidP="00323AC8">
            <w:pPr>
              <w:numPr>
                <w:ilvl w:val="0"/>
                <w:numId w:val="53"/>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Pr="009826DB" w:rsidRDefault="00B1472B" w:rsidP="004B2F98">
            <w:pPr>
              <w:spacing w:after="0"/>
              <w:jc w:val="left"/>
              <w:rPr>
                <w:rFonts w:ascii="Times New Roman" w:hAnsi="Times New Roman"/>
                <w:color w:val="000000"/>
                <w:sz w:val="20"/>
                <w:szCs w:val="20"/>
                <w:lang w:eastAsia="en-GB"/>
              </w:rPr>
            </w:pPr>
            <w:r w:rsidRPr="009826DB">
              <w:rPr>
                <w:rFonts w:ascii="Times New Roman" w:hAnsi="Times New Roman"/>
                <w:color w:val="000000"/>
                <w:sz w:val="20"/>
                <w:szCs w:val="20"/>
                <w:lang w:eastAsia="en-GB"/>
              </w:rPr>
              <w:t xml:space="preserve">Kondensor </w:t>
            </w:r>
            <w:r>
              <w:rPr>
                <w:rFonts w:ascii="Times New Roman" w:hAnsi="Times New Roman"/>
                <w:color w:val="000000"/>
                <w:sz w:val="20"/>
                <w:szCs w:val="20"/>
                <w:lang w:eastAsia="en-GB"/>
              </w:rPr>
              <w:t>a</w:t>
            </w:r>
            <w:r w:rsidRPr="00B1472B">
              <w:rPr>
                <w:rFonts w:ascii="Times New Roman" w:hAnsi="Times New Roman"/>
                <w:color w:val="000000"/>
                <w:sz w:val="20"/>
                <w:szCs w:val="20"/>
                <w:lang w:eastAsia="en-GB"/>
              </w:rPr>
              <w:t>chromatyczno</w:t>
            </w:r>
            <w:r>
              <w:rPr>
                <w:rFonts w:ascii="Times New Roman" w:hAnsi="Times New Roman"/>
                <w:color w:val="000000"/>
                <w:sz w:val="20"/>
                <w:szCs w:val="20"/>
                <w:lang w:eastAsia="en-GB"/>
              </w:rPr>
              <w:t xml:space="preserve"> – </w:t>
            </w:r>
            <w:r w:rsidRPr="00B1472B">
              <w:rPr>
                <w:rFonts w:ascii="Times New Roman" w:hAnsi="Times New Roman"/>
                <w:color w:val="000000"/>
                <w:sz w:val="20"/>
                <w:szCs w:val="20"/>
                <w:lang w:eastAsia="en-GB"/>
              </w:rPr>
              <w:t>aplanatyczny o aperturze co najmniej 0,9 z uchylną soczewką</w:t>
            </w:r>
          </w:p>
        </w:tc>
        <w:tc>
          <w:tcPr>
            <w:tcW w:w="1849" w:type="dxa"/>
            <w:vAlign w:val="center"/>
          </w:tcPr>
          <w:p w:rsidR="00B1472B" w:rsidRPr="00FB4455" w:rsidRDefault="00B147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B1472B" w:rsidRPr="00FB4455" w:rsidRDefault="00B1472B" w:rsidP="004B2F98">
            <w:pPr>
              <w:spacing w:after="0"/>
              <w:rPr>
                <w:rFonts w:ascii="Times New Roman" w:hAnsi="Times New Roman"/>
                <w:b/>
                <w:sz w:val="18"/>
                <w:szCs w:val="18"/>
              </w:rPr>
            </w:pPr>
          </w:p>
        </w:tc>
        <w:tc>
          <w:tcPr>
            <w:tcW w:w="1276" w:type="dxa"/>
            <w:vAlign w:val="center"/>
          </w:tcPr>
          <w:p w:rsidR="00B1472B" w:rsidRPr="00FB4455" w:rsidRDefault="00B1472B" w:rsidP="004B2F98">
            <w:pPr>
              <w:spacing w:after="0"/>
              <w:jc w:val="center"/>
              <w:rPr>
                <w:rFonts w:ascii="Times New Roman" w:hAnsi="Times New Roman"/>
                <w:sz w:val="18"/>
                <w:szCs w:val="18"/>
              </w:rPr>
            </w:pPr>
          </w:p>
        </w:tc>
        <w:tc>
          <w:tcPr>
            <w:tcW w:w="3225" w:type="dxa"/>
            <w:vAlign w:val="center"/>
          </w:tcPr>
          <w:p w:rsidR="00B1472B" w:rsidRPr="00FB4455" w:rsidRDefault="00B1472B"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1472B" w:rsidRPr="00305BE9" w:rsidTr="004B2F98">
        <w:trPr>
          <w:cantSplit/>
          <w:trHeight w:val="567"/>
        </w:trPr>
        <w:tc>
          <w:tcPr>
            <w:tcW w:w="14850" w:type="dxa"/>
            <w:gridSpan w:val="6"/>
            <w:shd w:val="clear" w:color="auto" w:fill="D9D9D9" w:themeFill="background1" w:themeFillShade="D9"/>
            <w:vAlign w:val="center"/>
          </w:tcPr>
          <w:p w:rsidR="00B1472B" w:rsidRPr="006105EC" w:rsidRDefault="00B1472B"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Stolik</w:t>
            </w:r>
          </w:p>
        </w:tc>
      </w:tr>
      <w:tr w:rsidR="00B1472B" w:rsidRPr="00305BE9" w:rsidTr="00403906">
        <w:trPr>
          <w:cantSplit/>
          <w:trHeight w:val="454"/>
        </w:trPr>
        <w:tc>
          <w:tcPr>
            <w:tcW w:w="562" w:type="dxa"/>
            <w:vAlign w:val="center"/>
          </w:tcPr>
          <w:p w:rsidR="00B1472B" w:rsidRPr="00FB4455" w:rsidRDefault="00B1472B" w:rsidP="00323AC8">
            <w:pPr>
              <w:numPr>
                <w:ilvl w:val="0"/>
                <w:numId w:val="54"/>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1472B" w:rsidRPr="004B2F98" w:rsidRDefault="00B1472B" w:rsidP="004B2F9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 xml:space="preserve">Przesuw </w:t>
            </w:r>
            <w:r>
              <w:rPr>
                <w:rFonts w:ascii="Times New Roman" w:hAnsi="Times New Roman"/>
                <w:color w:val="000000"/>
                <w:sz w:val="20"/>
                <w:szCs w:val="20"/>
                <w:lang w:eastAsia="en-GB"/>
              </w:rPr>
              <w:t xml:space="preserve">preparatu w osiach: pionowej i poziomej </w:t>
            </w:r>
          </w:p>
        </w:tc>
        <w:tc>
          <w:tcPr>
            <w:tcW w:w="1849" w:type="dxa"/>
            <w:vAlign w:val="center"/>
          </w:tcPr>
          <w:p w:rsidR="00B1472B" w:rsidRPr="00FB4455" w:rsidRDefault="00B1472B"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1472B" w:rsidRPr="00FB4455" w:rsidRDefault="00B1472B" w:rsidP="004B2F98">
            <w:pPr>
              <w:spacing w:after="0"/>
              <w:rPr>
                <w:rFonts w:ascii="Times New Roman" w:hAnsi="Times New Roman"/>
                <w:b/>
                <w:sz w:val="18"/>
                <w:szCs w:val="18"/>
              </w:rPr>
            </w:pPr>
          </w:p>
        </w:tc>
        <w:tc>
          <w:tcPr>
            <w:tcW w:w="1276" w:type="dxa"/>
            <w:vAlign w:val="center"/>
          </w:tcPr>
          <w:p w:rsidR="00B1472B" w:rsidRPr="00FB4455" w:rsidRDefault="00B1472B" w:rsidP="004B2F98">
            <w:pPr>
              <w:spacing w:after="0"/>
              <w:jc w:val="center"/>
              <w:rPr>
                <w:rFonts w:ascii="Times New Roman" w:hAnsi="Times New Roman"/>
                <w:sz w:val="18"/>
                <w:szCs w:val="18"/>
              </w:rPr>
            </w:pPr>
          </w:p>
        </w:tc>
        <w:tc>
          <w:tcPr>
            <w:tcW w:w="3225" w:type="dxa"/>
            <w:vAlign w:val="center"/>
          </w:tcPr>
          <w:p w:rsidR="00B1472B" w:rsidRPr="00FB4455" w:rsidRDefault="00B1472B"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4B2F98">
              <w:rPr>
                <w:rFonts w:ascii="Times New Roman" w:hAnsi="Times New Roman"/>
                <w:color w:val="000000"/>
                <w:sz w:val="20"/>
                <w:szCs w:val="20"/>
                <w:lang w:eastAsia="en-GB"/>
              </w:rPr>
              <w:t>ukryte prowadnice</w:t>
            </w:r>
            <w:r>
              <w:rPr>
                <w:rFonts w:ascii="Times New Roman" w:hAnsi="Times New Roman"/>
                <w:color w:val="000000"/>
                <w:sz w:val="20"/>
                <w:szCs w:val="20"/>
                <w:lang w:eastAsia="en-GB"/>
              </w:rPr>
              <w:t xml:space="preserve"> </w:t>
            </w:r>
            <w:r w:rsidRPr="002D36FB">
              <w:rPr>
                <w:rFonts w:ascii="Times New Roman" w:eastAsia="Times New Roman" w:hAnsi="Times New Roman"/>
                <w:b/>
                <w:bCs/>
                <w:sz w:val="16"/>
                <w:szCs w:val="16"/>
                <w:lang w:eastAsia="pl-PL"/>
              </w:rPr>
              <w:t>–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214DA8" w:rsidRPr="00305BE9" w:rsidTr="00403906">
        <w:trPr>
          <w:cantSplit/>
          <w:trHeight w:val="454"/>
        </w:trPr>
        <w:tc>
          <w:tcPr>
            <w:tcW w:w="562" w:type="dxa"/>
            <w:vAlign w:val="center"/>
          </w:tcPr>
          <w:p w:rsidR="00214DA8" w:rsidRPr="00FB4455" w:rsidRDefault="00214DA8" w:rsidP="00323AC8">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214DA8" w:rsidRPr="00B1472B" w:rsidRDefault="00214DA8" w:rsidP="004B2F98">
            <w:pPr>
              <w:spacing w:after="0"/>
              <w:jc w:val="left"/>
              <w:rPr>
                <w:rFonts w:ascii="Bookman Old Style" w:hAnsi="Bookman Old Style"/>
              </w:rPr>
            </w:pPr>
            <w:r w:rsidRPr="00B1472B">
              <w:rPr>
                <w:rFonts w:ascii="Times New Roman" w:hAnsi="Times New Roman"/>
                <w:color w:val="000000"/>
                <w:sz w:val="20"/>
                <w:szCs w:val="20"/>
                <w:lang w:eastAsia="en-GB"/>
              </w:rPr>
              <w:t>Regulowana siła obrotu pokręteł w osiach</w:t>
            </w:r>
            <w:r>
              <w:rPr>
                <w:rFonts w:ascii="Times New Roman" w:hAnsi="Times New Roman"/>
                <w:color w:val="000000"/>
                <w:sz w:val="20"/>
                <w:szCs w:val="20"/>
                <w:lang w:eastAsia="en-GB"/>
              </w:rPr>
              <w:t>: pionowej i poziomej</w:t>
            </w:r>
          </w:p>
        </w:tc>
        <w:tc>
          <w:tcPr>
            <w:tcW w:w="1849" w:type="dxa"/>
            <w:vAlign w:val="center"/>
          </w:tcPr>
          <w:p w:rsidR="00214DA8" w:rsidRPr="00FB4455" w:rsidRDefault="00214DA8"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214DA8" w:rsidRPr="00FB4455" w:rsidRDefault="00214DA8" w:rsidP="00C45DC2">
            <w:pPr>
              <w:spacing w:after="0"/>
              <w:rPr>
                <w:rFonts w:ascii="Times New Roman" w:hAnsi="Times New Roman"/>
                <w:b/>
                <w:sz w:val="18"/>
                <w:szCs w:val="18"/>
              </w:rPr>
            </w:pPr>
          </w:p>
        </w:tc>
        <w:tc>
          <w:tcPr>
            <w:tcW w:w="1276" w:type="dxa"/>
            <w:vAlign w:val="center"/>
          </w:tcPr>
          <w:p w:rsidR="00214DA8" w:rsidRPr="00FB4455" w:rsidRDefault="00214DA8" w:rsidP="00C45DC2">
            <w:pPr>
              <w:spacing w:after="0"/>
              <w:jc w:val="center"/>
              <w:rPr>
                <w:rFonts w:ascii="Times New Roman" w:hAnsi="Times New Roman"/>
                <w:sz w:val="18"/>
                <w:szCs w:val="18"/>
              </w:rPr>
            </w:pPr>
          </w:p>
        </w:tc>
        <w:tc>
          <w:tcPr>
            <w:tcW w:w="3225" w:type="dxa"/>
            <w:vAlign w:val="center"/>
          </w:tcPr>
          <w:p w:rsidR="00214DA8" w:rsidRPr="00FB4455" w:rsidRDefault="00214DA8"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214DA8" w:rsidRPr="00305BE9" w:rsidTr="00403906">
        <w:trPr>
          <w:cantSplit/>
          <w:trHeight w:val="454"/>
        </w:trPr>
        <w:tc>
          <w:tcPr>
            <w:tcW w:w="562" w:type="dxa"/>
            <w:vAlign w:val="center"/>
          </w:tcPr>
          <w:p w:rsidR="00214DA8" w:rsidRPr="00FB4455" w:rsidRDefault="00214DA8" w:rsidP="00323AC8">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214DA8" w:rsidRPr="004B2F98" w:rsidRDefault="00214DA8" w:rsidP="00214DA8">
            <w:pPr>
              <w:spacing w:after="0"/>
              <w:jc w:val="left"/>
              <w:rPr>
                <w:rFonts w:ascii="Times New Roman" w:hAnsi="Times New Roman"/>
                <w:color w:val="000000"/>
                <w:sz w:val="20"/>
                <w:szCs w:val="20"/>
                <w:lang w:eastAsia="en-GB"/>
              </w:rPr>
            </w:pPr>
            <w:r w:rsidRPr="00214DA8">
              <w:rPr>
                <w:rFonts w:ascii="Times New Roman" w:hAnsi="Times New Roman"/>
                <w:color w:val="000000"/>
                <w:sz w:val="20"/>
                <w:szCs w:val="20"/>
                <w:lang w:eastAsia="en-GB"/>
              </w:rPr>
              <w:t>Regulowana wysokość położenia pokręteł XY</w:t>
            </w:r>
            <w:r>
              <w:rPr>
                <w:rFonts w:ascii="Times New Roman" w:hAnsi="Times New Roman"/>
                <w:color w:val="000000"/>
                <w:sz w:val="20"/>
                <w:szCs w:val="20"/>
                <w:lang w:eastAsia="en-GB"/>
              </w:rPr>
              <w:t xml:space="preserve">: </w:t>
            </w:r>
            <w:r w:rsidRPr="00214DA8">
              <w:rPr>
                <w:rFonts w:ascii="Times New Roman" w:hAnsi="Times New Roman"/>
                <w:color w:val="000000"/>
                <w:sz w:val="20"/>
                <w:szCs w:val="20"/>
                <w:lang w:eastAsia="en-GB"/>
              </w:rPr>
              <w:t xml:space="preserve">o </w:t>
            </w:r>
            <w:r>
              <w:rPr>
                <w:rFonts w:ascii="Times New Roman" w:hAnsi="Times New Roman"/>
                <w:color w:val="000000"/>
                <w:sz w:val="20"/>
                <w:szCs w:val="20"/>
                <w:lang w:eastAsia="en-GB"/>
              </w:rPr>
              <w:t>min.</w:t>
            </w:r>
            <w:r w:rsidRPr="00214DA8">
              <w:rPr>
                <w:rFonts w:ascii="Times New Roman" w:hAnsi="Times New Roman"/>
                <w:color w:val="000000"/>
                <w:sz w:val="20"/>
                <w:szCs w:val="20"/>
                <w:lang w:eastAsia="en-GB"/>
              </w:rPr>
              <w:t>15 mm</w:t>
            </w:r>
          </w:p>
        </w:tc>
        <w:tc>
          <w:tcPr>
            <w:tcW w:w="1849" w:type="dxa"/>
            <w:vAlign w:val="center"/>
          </w:tcPr>
          <w:p w:rsidR="00214DA8" w:rsidRPr="00FB4455" w:rsidRDefault="00214DA8"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214DA8" w:rsidRPr="00FB4455" w:rsidRDefault="00214DA8" w:rsidP="00C45DC2">
            <w:pPr>
              <w:spacing w:after="0"/>
              <w:rPr>
                <w:rFonts w:ascii="Times New Roman" w:hAnsi="Times New Roman"/>
                <w:b/>
                <w:sz w:val="18"/>
                <w:szCs w:val="18"/>
              </w:rPr>
            </w:pPr>
          </w:p>
        </w:tc>
        <w:tc>
          <w:tcPr>
            <w:tcW w:w="1276" w:type="dxa"/>
            <w:vAlign w:val="center"/>
          </w:tcPr>
          <w:p w:rsidR="00214DA8" w:rsidRPr="00FB4455" w:rsidRDefault="00214DA8" w:rsidP="00C45DC2">
            <w:pPr>
              <w:spacing w:after="0"/>
              <w:jc w:val="center"/>
              <w:rPr>
                <w:rFonts w:ascii="Times New Roman" w:hAnsi="Times New Roman"/>
                <w:sz w:val="18"/>
                <w:szCs w:val="18"/>
              </w:rPr>
            </w:pPr>
          </w:p>
        </w:tc>
        <w:tc>
          <w:tcPr>
            <w:tcW w:w="3225" w:type="dxa"/>
            <w:vAlign w:val="center"/>
          </w:tcPr>
          <w:p w:rsidR="00214DA8" w:rsidRPr="00FB4455" w:rsidRDefault="00214DA8"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14DA8" w:rsidRPr="00305BE9" w:rsidTr="00403906">
        <w:trPr>
          <w:cantSplit/>
          <w:trHeight w:val="454"/>
        </w:trPr>
        <w:tc>
          <w:tcPr>
            <w:tcW w:w="562" w:type="dxa"/>
            <w:vAlign w:val="center"/>
          </w:tcPr>
          <w:p w:rsidR="00214DA8" w:rsidRPr="00FB4455" w:rsidRDefault="00214DA8" w:rsidP="00323AC8">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214DA8" w:rsidRPr="00214DA8" w:rsidRDefault="00214DA8" w:rsidP="00214DA8">
            <w:pPr>
              <w:spacing w:after="0"/>
              <w:jc w:val="left"/>
              <w:rPr>
                <w:rFonts w:ascii="Bookman Old Style" w:hAnsi="Bookman Old Style"/>
              </w:rPr>
            </w:pPr>
            <w:r w:rsidRPr="00214DA8">
              <w:rPr>
                <w:rFonts w:ascii="Times New Roman" w:hAnsi="Times New Roman"/>
                <w:color w:val="000000"/>
                <w:sz w:val="20"/>
                <w:szCs w:val="20"/>
                <w:lang w:eastAsia="en-GB"/>
              </w:rPr>
              <w:t>Stolik mechaniczny</w:t>
            </w:r>
            <w:r>
              <w:rPr>
                <w:rFonts w:ascii="Times New Roman" w:hAnsi="Times New Roman"/>
                <w:color w:val="000000"/>
                <w:sz w:val="20"/>
                <w:szCs w:val="20"/>
                <w:lang w:eastAsia="en-GB"/>
              </w:rPr>
              <w:t>, prawy: min.</w:t>
            </w:r>
            <w:r w:rsidRPr="00214DA8">
              <w:rPr>
                <w:rFonts w:ascii="Times New Roman" w:hAnsi="Times New Roman"/>
                <w:color w:val="000000"/>
                <w:sz w:val="20"/>
                <w:szCs w:val="20"/>
                <w:lang w:eastAsia="en-GB"/>
              </w:rPr>
              <w:t xml:space="preserve"> 75</w:t>
            </w:r>
            <w:r>
              <w:rPr>
                <w:rFonts w:ascii="Times New Roman" w:hAnsi="Times New Roman"/>
                <w:color w:val="000000"/>
                <w:sz w:val="20"/>
                <w:szCs w:val="20"/>
                <w:lang w:eastAsia="en-GB"/>
              </w:rPr>
              <w:t xml:space="preserve"> </w:t>
            </w:r>
            <w:r w:rsidRPr="00214DA8">
              <w:rPr>
                <w:rFonts w:ascii="Times New Roman" w:hAnsi="Times New Roman"/>
                <w:color w:val="000000"/>
                <w:sz w:val="20"/>
                <w:szCs w:val="20"/>
                <w:lang w:eastAsia="en-GB"/>
              </w:rPr>
              <w:t>x</w:t>
            </w:r>
            <w:r>
              <w:rPr>
                <w:rFonts w:ascii="Times New Roman" w:hAnsi="Times New Roman"/>
                <w:color w:val="000000"/>
                <w:sz w:val="20"/>
                <w:szCs w:val="20"/>
                <w:lang w:eastAsia="en-GB"/>
              </w:rPr>
              <w:t xml:space="preserve"> </w:t>
            </w:r>
            <w:r w:rsidRPr="00214DA8">
              <w:rPr>
                <w:rFonts w:ascii="Times New Roman" w:hAnsi="Times New Roman"/>
                <w:color w:val="000000"/>
                <w:sz w:val="20"/>
                <w:szCs w:val="20"/>
                <w:lang w:eastAsia="en-GB"/>
              </w:rPr>
              <w:t xml:space="preserve">50 </w:t>
            </w:r>
          </w:p>
        </w:tc>
        <w:tc>
          <w:tcPr>
            <w:tcW w:w="1849" w:type="dxa"/>
            <w:vAlign w:val="center"/>
          </w:tcPr>
          <w:p w:rsidR="00214DA8" w:rsidRPr="00FB4455" w:rsidRDefault="00214DA8"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214DA8" w:rsidRPr="00FB4455" w:rsidRDefault="00214DA8" w:rsidP="00C45DC2">
            <w:pPr>
              <w:spacing w:after="0"/>
              <w:rPr>
                <w:rFonts w:ascii="Times New Roman" w:hAnsi="Times New Roman"/>
                <w:b/>
                <w:sz w:val="18"/>
                <w:szCs w:val="18"/>
              </w:rPr>
            </w:pPr>
          </w:p>
        </w:tc>
        <w:tc>
          <w:tcPr>
            <w:tcW w:w="1276" w:type="dxa"/>
            <w:vAlign w:val="center"/>
          </w:tcPr>
          <w:p w:rsidR="00214DA8" w:rsidRPr="00FB4455" w:rsidRDefault="00214DA8" w:rsidP="00C45DC2">
            <w:pPr>
              <w:spacing w:after="0"/>
              <w:jc w:val="center"/>
              <w:rPr>
                <w:rFonts w:ascii="Times New Roman" w:hAnsi="Times New Roman"/>
                <w:sz w:val="18"/>
                <w:szCs w:val="18"/>
              </w:rPr>
            </w:pPr>
          </w:p>
        </w:tc>
        <w:tc>
          <w:tcPr>
            <w:tcW w:w="3225" w:type="dxa"/>
            <w:vAlign w:val="center"/>
          </w:tcPr>
          <w:p w:rsidR="00214DA8" w:rsidRPr="00FB4455" w:rsidRDefault="00214DA8"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14DA8" w:rsidRPr="00305BE9" w:rsidTr="00403906">
        <w:trPr>
          <w:cantSplit/>
          <w:trHeight w:val="454"/>
        </w:trPr>
        <w:tc>
          <w:tcPr>
            <w:tcW w:w="562" w:type="dxa"/>
            <w:vAlign w:val="center"/>
          </w:tcPr>
          <w:p w:rsidR="00214DA8" w:rsidRPr="00FB4455" w:rsidRDefault="00214DA8" w:rsidP="00323AC8">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214DA8" w:rsidRPr="004B2F98" w:rsidRDefault="00214DA8" w:rsidP="00214DA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 xml:space="preserve">Uchwyt </w:t>
            </w:r>
            <w:r>
              <w:rPr>
                <w:rFonts w:ascii="Times New Roman" w:hAnsi="Times New Roman"/>
                <w:color w:val="000000"/>
                <w:sz w:val="20"/>
                <w:szCs w:val="20"/>
                <w:lang w:eastAsia="en-GB"/>
              </w:rPr>
              <w:t>na preparaty</w:t>
            </w:r>
          </w:p>
        </w:tc>
        <w:tc>
          <w:tcPr>
            <w:tcW w:w="1849" w:type="dxa"/>
            <w:vAlign w:val="center"/>
          </w:tcPr>
          <w:p w:rsidR="00214DA8" w:rsidRPr="00FB4455" w:rsidRDefault="00214DA8"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214DA8" w:rsidRPr="00FB4455" w:rsidRDefault="00214DA8" w:rsidP="004B2F98">
            <w:pPr>
              <w:spacing w:after="0"/>
              <w:rPr>
                <w:rFonts w:ascii="Times New Roman" w:hAnsi="Times New Roman"/>
                <w:b/>
                <w:sz w:val="18"/>
                <w:szCs w:val="18"/>
              </w:rPr>
            </w:pPr>
          </w:p>
        </w:tc>
        <w:tc>
          <w:tcPr>
            <w:tcW w:w="1276" w:type="dxa"/>
            <w:vAlign w:val="center"/>
          </w:tcPr>
          <w:p w:rsidR="00214DA8" w:rsidRPr="00FB4455" w:rsidRDefault="00214DA8" w:rsidP="004B2F98">
            <w:pPr>
              <w:spacing w:after="0"/>
              <w:jc w:val="center"/>
              <w:rPr>
                <w:rFonts w:ascii="Times New Roman" w:hAnsi="Times New Roman"/>
                <w:sz w:val="18"/>
                <w:szCs w:val="18"/>
              </w:rPr>
            </w:pPr>
          </w:p>
        </w:tc>
        <w:tc>
          <w:tcPr>
            <w:tcW w:w="3225" w:type="dxa"/>
            <w:vAlign w:val="center"/>
          </w:tcPr>
          <w:p w:rsidR="00214DA8" w:rsidRPr="00FB4455" w:rsidRDefault="00214DA8"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647FC2" w:rsidRPr="00305BE9" w:rsidTr="00647FC2">
        <w:trPr>
          <w:cantSplit/>
          <w:trHeight w:val="567"/>
        </w:trPr>
        <w:tc>
          <w:tcPr>
            <w:tcW w:w="14850" w:type="dxa"/>
            <w:gridSpan w:val="6"/>
            <w:shd w:val="clear" w:color="auto" w:fill="D9D9D9" w:themeFill="background1" w:themeFillShade="D9"/>
            <w:vAlign w:val="center"/>
          </w:tcPr>
          <w:p w:rsidR="00647FC2" w:rsidRPr="00FB4455" w:rsidRDefault="00647FC2" w:rsidP="00323AC8">
            <w:pPr>
              <w:numPr>
                <w:ilvl w:val="0"/>
                <w:numId w:val="57"/>
              </w:numPr>
              <w:tabs>
                <w:tab w:val="left" w:pos="2772"/>
              </w:tabs>
              <w:spacing w:after="0"/>
              <w:ind w:left="314" w:hanging="284"/>
              <w:jc w:val="left"/>
              <w:rPr>
                <w:rFonts w:ascii="Times New Roman" w:hAnsi="Times New Roman"/>
                <w:sz w:val="18"/>
                <w:szCs w:val="18"/>
              </w:rPr>
            </w:pPr>
            <w:r w:rsidRPr="00647FC2">
              <w:rPr>
                <w:rFonts w:ascii="Times New Roman" w:hAnsi="Times New Roman"/>
                <w:b/>
                <w:bCs/>
                <w:sz w:val="18"/>
                <w:szCs w:val="18"/>
              </w:rPr>
              <w:t>Kamera cyfrowa – kolorowa</w:t>
            </w:r>
          </w:p>
        </w:tc>
      </w:tr>
      <w:tr w:rsidR="00647FC2" w:rsidRPr="00305BE9" w:rsidTr="00906BAC">
        <w:trPr>
          <w:cantSplit/>
          <w:trHeight w:val="567"/>
        </w:trPr>
        <w:tc>
          <w:tcPr>
            <w:tcW w:w="562" w:type="dxa"/>
            <w:vAlign w:val="center"/>
          </w:tcPr>
          <w:p w:rsidR="00647FC2" w:rsidRPr="00FB4455" w:rsidRDefault="00647FC2" w:rsidP="00323AC8">
            <w:pPr>
              <w:numPr>
                <w:ilvl w:val="0"/>
                <w:numId w:val="66"/>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 xml:space="preserve">Rozdzielczość: </w:t>
            </w:r>
          </w:p>
          <w:p w:rsidR="00647FC2" w:rsidRPr="00647FC2" w:rsidRDefault="00647FC2" w:rsidP="00323AC8">
            <w:pPr>
              <w:pStyle w:val="Akapitzlist"/>
              <w:numPr>
                <w:ilvl w:val="0"/>
                <w:numId w:val="67"/>
              </w:num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 xml:space="preserve">2464 (H) x 2056 (V) = 5,07 </w:t>
            </w:r>
            <w:r>
              <w:rPr>
                <w:rFonts w:ascii="Times New Roman" w:hAnsi="Times New Roman"/>
                <w:color w:val="000000"/>
                <w:sz w:val="20"/>
                <w:szCs w:val="20"/>
                <w:lang w:eastAsia="en-GB"/>
              </w:rPr>
              <w:t>[</w:t>
            </w:r>
            <w:proofErr w:type="spellStart"/>
            <w:r>
              <w:rPr>
                <w:rFonts w:ascii="Times New Roman" w:hAnsi="Times New Roman"/>
                <w:color w:val="000000"/>
                <w:sz w:val="20"/>
                <w:szCs w:val="20"/>
                <w:lang w:eastAsia="en-GB"/>
              </w:rPr>
              <w:t>Mpx</w:t>
            </w:r>
            <w:proofErr w:type="spellEnd"/>
            <w:r>
              <w:rPr>
                <w:rFonts w:ascii="Times New Roman" w:hAnsi="Times New Roman"/>
                <w:color w:val="000000"/>
                <w:sz w:val="20"/>
                <w:szCs w:val="20"/>
                <w:lang w:eastAsia="en-GB"/>
              </w:rPr>
              <w:t>]</w:t>
            </w:r>
            <w:r w:rsidRPr="00647FC2">
              <w:rPr>
                <w:rFonts w:ascii="Times New Roman" w:hAnsi="Times New Roman"/>
                <w:color w:val="000000"/>
                <w:sz w:val="20"/>
                <w:szCs w:val="20"/>
                <w:lang w:eastAsia="en-GB"/>
              </w:rPr>
              <w:t xml:space="preserve"> </w:t>
            </w:r>
            <w:r w:rsidRPr="00647FC2">
              <w:rPr>
                <w:rFonts w:ascii="Times New Roman" w:hAnsi="Times New Roman"/>
                <w:b/>
                <w:color w:val="000000"/>
                <w:sz w:val="20"/>
                <w:szCs w:val="20"/>
                <w:u w:val="single"/>
                <w:lang w:eastAsia="en-GB"/>
              </w:rPr>
              <w:t>lub większa</w:t>
            </w:r>
          </w:p>
        </w:tc>
        <w:tc>
          <w:tcPr>
            <w:tcW w:w="1849" w:type="dxa"/>
            <w:vAlign w:val="center"/>
          </w:tcPr>
          <w:p w:rsidR="00647FC2" w:rsidRPr="00FB4455" w:rsidRDefault="00647FC2"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647FC2" w:rsidRPr="00FB4455" w:rsidRDefault="00647FC2" w:rsidP="00C45DC2">
            <w:pPr>
              <w:spacing w:after="0"/>
              <w:rPr>
                <w:rFonts w:ascii="Times New Roman" w:hAnsi="Times New Roman"/>
                <w:b/>
                <w:sz w:val="18"/>
                <w:szCs w:val="18"/>
              </w:rPr>
            </w:pPr>
          </w:p>
        </w:tc>
        <w:tc>
          <w:tcPr>
            <w:tcW w:w="1276" w:type="dxa"/>
            <w:vAlign w:val="center"/>
          </w:tcPr>
          <w:p w:rsidR="00647FC2" w:rsidRPr="00FB4455" w:rsidRDefault="00647FC2" w:rsidP="00C45DC2">
            <w:pPr>
              <w:spacing w:after="0"/>
              <w:jc w:val="center"/>
              <w:rPr>
                <w:rFonts w:ascii="Times New Roman" w:hAnsi="Times New Roman"/>
                <w:sz w:val="18"/>
                <w:szCs w:val="18"/>
              </w:rPr>
            </w:pPr>
          </w:p>
        </w:tc>
        <w:tc>
          <w:tcPr>
            <w:tcW w:w="3225" w:type="dxa"/>
            <w:vAlign w:val="center"/>
          </w:tcPr>
          <w:p w:rsidR="00647FC2" w:rsidRPr="00FB4455" w:rsidRDefault="00647FC2"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647FC2" w:rsidRPr="00305BE9" w:rsidTr="00906BAC">
        <w:trPr>
          <w:cantSplit/>
          <w:trHeight w:val="567"/>
        </w:trPr>
        <w:tc>
          <w:tcPr>
            <w:tcW w:w="562" w:type="dxa"/>
            <w:vAlign w:val="center"/>
          </w:tcPr>
          <w:p w:rsidR="00647FC2" w:rsidRPr="00FB4455" w:rsidRDefault="00647FC2" w:rsidP="00323AC8">
            <w:pPr>
              <w:numPr>
                <w:ilvl w:val="0"/>
                <w:numId w:val="6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Rozmiar piksela</w:t>
            </w:r>
            <w:r>
              <w:rPr>
                <w:rFonts w:ascii="Times New Roman" w:hAnsi="Times New Roman"/>
                <w:color w:val="000000"/>
                <w:sz w:val="20"/>
                <w:szCs w:val="20"/>
                <w:lang w:eastAsia="en-GB"/>
              </w:rPr>
              <w:t>:</w:t>
            </w:r>
            <w:r w:rsidRPr="00647FC2">
              <w:rPr>
                <w:rFonts w:ascii="Times New Roman" w:hAnsi="Times New Roman"/>
                <w:color w:val="000000"/>
                <w:sz w:val="20"/>
                <w:szCs w:val="20"/>
                <w:lang w:eastAsia="en-GB"/>
              </w:rPr>
              <w:t xml:space="preserve"> </w:t>
            </w:r>
          </w:p>
          <w:p w:rsidR="00647FC2" w:rsidRPr="00647FC2" w:rsidRDefault="00647FC2" w:rsidP="00323AC8">
            <w:pPr>
              <w:pStyle w:val="Akapitzlist"/>
              <w:numPr>
                <w:ilvl w:val="0"/>
                <w:numId w:val="67"/>
              </w:num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 xml:space="preserve">3,45 </w:t>
            </w:r>
            <w:proofErr w:type="spellStart"/>
            <w:r w:rsidRPr="00647FC2">
              <w:rPr>
                <w:rFonts w:ascii="Times New Roman" w:hAnsi="Times New Roman"/>
                <w:color w:val="000000"/>
                <w:sz w:val="20"/>
                <w:szCs w:val="20"/>
                <w:lang w:eastAsia="en-GB"/>
              </w:rPr>
              <w:t>μm</w:t>
            </w:r>
            <w:proofErr w:type="spellEnd"/>
            <w:r w:rsidRPr="00647FC2">
              <w:rPr>
                <w:rFonts w:ascii="Times New Roman" w:hAnsi="Times New Roman"/>
                <w:color w:val="000000"/>
                <w:sz w:val="20"/>
                <w:szCs w:val="20"/>
                <w:lang w:eastAsia="en-GB"/>
              </w:rPr>
              <w:t xml:space="preserve"> x 3,45 </w:t>
            </w:r>
            <w:proofErr w:type="spellStart"/>
            <w:r w:rsidRPr="00647FC2">
              <w:rPr>
                <w:rFonts w:ascii="Times New Roman" w:hAnsi="Times New Roman"/>
                <w:color w:val="000000"/>
                <w:sz w:val="20"/>
                <w:szCs w:val="20"/>
                <w:lang w:eastAsia="en-GB"/>
              </w:rPr>
              <w:t>μm</w:t>
            </w:r>
            <w:proofErr w:type="spellEnd"/>
          </w:p>
        </w:tc>
        <w:tc>
          <w:tcPr>
            <w:tcW w:w="1849" w:type="dxa"/>
            <w:vAlign w:val="center"/>
          </w:tcPr>
          <w:p w:rsidR="00647FC2" w:rsidRPr="00FB4455" w:rsidRDefault="00647FC2"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647FC2" w:rsidRPr="00FB4455" w:rsidRDefault="00647FC2" w:rsidP="00C45DC2">
            <w:pPr>
              <w:spacing w:after="0"/>
              <w:rPr>
                <w:rFonts w:ascii="Times New Roman" w:hAnsi="Times New Roman"/>
                <w:b/>
                <w:sz w:val="18"/>
                <w:szCs w:val="18"/>
              </w:rPr>
            </w:pPr>
          </w:p>
        </w:tc>
        <w:tc>
          <w:tcPr>
            <w:tcW w:w="1276" w:type="dxa"/>
            <w:vAlign w:val="center"/>
          </w:tcPr>
          <w:p w:rsidR="00647FC2" w:rsidRPr="00FB4455" w:rsidRDefault="00647FC2" w:rsidP="00C45DC2">
            <w:pPr>
              <w:spacing w:after="0"/>
              <w:jc w:val="center"/>
              <w:rPr>
                <w:rFonts w:ascii="Times New Roman" w:hAnsi="Times New Roman"/>
                <w:sz w:val="18"/>
                <w:szCs w:val="18"/>
              </w:rPr>
            </w:pPr>
          </w:p>
        </w:tc>
        <w:tc>
          <w:tcPr>
            <w:tcW w:w="3225" w:type="dxa"/>
            <w:vAlign w:val="center"/>
          </w:tcPr>
          <w:p w:rsidR="00647FC2" w:rsidRPr="00FB4455" w:rsidRDefault="00647FC2"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647FC2" w:rsidRPr="00305BE9" w:rsidTr="00906BAC">
        <w:trPr>
          <w:cantSplit/>
          <w:trHeight w:val="567"/>
        </w:trPr>
        <w:tc>
          <w:tcPr>
            <w:tcW w:w="562" w:type="dxa"/>
            <w:vAlign w:val="center"/>
          </w:tcPr>
          <w:p w:rsidR="00647FC2" w:rsidRPr="00FB4455" w:rsidRDefault="00647FC2" w:rsidP="00323AC8">
            <w:pPr>
              <w:numPr>
                <w:ilvl w:val="0"/>
                <w:numId w:val="6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Dynamika</w:t>
            </w:r>
            <w:r>
              <w:rPr>
                <w:rFonts w:ascii="Times New Roman" w:hAnsi="Times New Roman"/>
                <w:color w:val="000000"/>
                <w:sz w:val="20"/>
                <w:szCs w:val="20"/>
                <w:lang w:eastAsia="en-GB"/>
              </w:rPr>
              <w:t xml:space="preserve">: min. </w:t>
            </w:r>
            <w:r w:rsidRPr="00647FC2">
              <w:rPr>
                <w:rFonts w:ascii="Times New Roman" w:hAnsi="Times New Roman"/>
                <w:color w:val="000000"/>
                <w:sz w:val="20"/>
                <w:szCs w:val="20"/>
                <w:lang w:eastAsia="en-GB"/>
              </w:rPr>
              <w:t xml:space="preserve">5000:1, </w:t>
            </w:r>
          </w:p>
          <w:p w:rsidR="00647FC2" w:rsidRP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HDR min. 1.25000</w:t>
            </w:r>
          </w:p>
        </w:tc>
        <w:tc>
          <w:tcPr>
            <w:tcW w:w="1849" w:type="dxa"/>
            <w:vAlign w:val="center"/>
          </w:tcPr>
          <w:p w:rsidR="00647FC2" w:rsidRPr="00FB4455" w:rsidRDefault="00647FC2"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647FC2" w:rsidRPr="00FB4455" w:rsidRDefault="00647FC2" w:rsidP="00C45DC2">
            <w:pPr>
              <w:spacing w:after="0"/>
              <w:rPr>
                <w:rFonts w:ascii="Times New Roman" w:hAnsi="Times New Roman"/>
                <w:b/>
                <w:sz w:val="18"/>
                <w:szCs w:val="18"/>
              </w:rPr>
            </w:pPr>
          </w:p>
        </w:tc>
        <w:tc>
          <w:tcPr>
            <w:tcW w:w="1276" w:type="dxa"/>
            <w:vAlign w:val="center"/>
          </w:tcPr>
          <w:p w:rsidR="00647FC2" w:rsidRPr="00FB4455" w:rsidRDefault="00647FC2" w:rsidP="00C45DC2">
            <w:pPr>
              <w:spacing w:after="0"/>
              <w:jc w:val="center"/>
              <w:rPr>
                <w:rFonts w:ascii="Times New Roman" w:hAnsi="Times New Roman"/>
                <w:sz w:val="18"/>
                <w:szCs w:val="18"/>
              </w:rPr>
            </w:pPr>
          </w:p>
        </w:tc>
        <w:tc>
          <w:tcPr>
            <w:tcW w:w="3225" w:type="dxa"/>
            <w:vAlign w:val="center"/>
          </w:tcPr>
          <w:p w:rsidR="00647FC2" w:rsidRPr="00FB4455" w:rsidRDefault="00647FC2"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647FC2" w:rsidRPr="00305BE9" w:rsidTr="00906BAC">
        <w:trPr>
          <w:cantSplit/>
          <w:trHeight w:val="567"/>
        </w:trPr>
        <w:tc>
          <w:tcPr>
            <w:tcW w:w="562" w:type="dxa"/>
            <w:vAlign w:val="center"/>
          </w:tcPr>
          <w:p w:rsidR="00647FC2" w:rsidRPr="00FB4455" w:rsidRDefault="00647FC2" w:rsidP="00323AC8">
            <w:pPr>
              <w:numPr>
                <w:ilvl w:val="0"/>
                <w:numId w:val="6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Prędkość akwizycji</w:t>
            </w:r>
            <w:r>
              <w:rPr>
                <w:rFonts w:ascii="Times New Roman" w:hAnsi="Times New Roman"/>
                <w:color w:val="000000"/>
                <w:sz w:val="20"/>
                <w:szCs w:val="20"/>
                <w:lang w:eastAsia="en-GB"/>
              </w:rPr>
              <w:t xml:space="preserve"> (przy pełnej prędkości)</w:t>
            </w:r>
            <w:r w:rsidRPr="00647FC2">
              <w:rPr>
                <w:rFonts w:ascii="Times New Roman" w:hAnsi="Times New Roman"/>
                <w:color w:val="000000"/>
                <w:sz w:val="20"/>
                <w:szCs w:val="20"/>
                <w:lang w:eastAsia="en-GB"/>
              </w:rPr>
              <w:t xml:space="preserve">: </w:t>
            </w:r>
          </w:p>
          <w:p w:rsidR="00647FC2" w:rsidRPr="00647FC2" w:rsidRDefault="00647FC2" w:rsidP="00323AC8">
            <w:pPr>
              <w:pStyle w:val="Akapitzlist"/>
              <w:numPr>
                <w:ilvl w:val="0"/>
                <w:numId w:val="67"/>
              </w:num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 xml:space="preserve">min. </w:t>
            </w:r>
            <w:r w:rsidRPr="00647FC2">
              <w:rPr>
                <w:rFonts w:ascii="Times New Roman" w:hAnsi="Times New Roman"/>
                <w:color w:val="000000"/>
                <w:sz w:val="20"/>
                <w:szCs w:val="20"/>
                <w:lang w:eastAsia="en-GB"/>
              </w:rPr>
              <w:t xml:space="preserve">60 </w:t>
            </w:r>
            <w:proofErr w:type="spellStart"/>
            <w:r w:rsidRPr="00647FC2">
              <w:rPr>
                <w:rFonts w:ascii="Times New Roman" w:hAnsi="Times New Roman"/>
                <w:color w:val="000000"/>
                <w:sz w:val="20"/>
                <w:szCs w:val="20"/>
                <w:lang w:eastAsia="en-GB"/>
              </w:rPr>
              <w:t>fps</w:t>
            </w:r>
            <w:proofErr w:type="spellEnd"/>
          </w:p>
        </w:tc>
        <w:tc>
          <w:tcPr>
            <w:tcW w:w="1849" w:type="dxa"/>
            <w:vAlign w:val="center"/>
          </w:tcPr>
          <w:p w:rsidR="00647FC2" w:rsidRPr="00FB4455" w:rsidRDefault="00647FC2"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647FC2" w:rsidRPr="00FB4455" w:rsidRDefault="00647FC2" w:rsidP="00C45DC2">
            <w:pPr>
              <w:spacing w:after="0"/>
              <w:rPr>
                <w:rFonts w:ascii="Times New Roman" w:hAnsi="Times New Roman"/>
                <w:b/>
                <w:sz w:val="18"/>
                <w:szCs w:val="18"/>
              </w:rPr>
            </w:pPr>
          </w:p>
        </w:tc>
        <w:tc>
          <w:tcPr>
            <w:tcW w:w="1276" w:type="dxa"/>
            <w:vAlign w:val="center"/>
          </w:tcPr>
          <w:p w:rsidR="00647FC2" w:rsidRPr="00FB4455" w:rsidRDefault="00647FC2" w:rsidP="00C45DC2">
            <w:pPr>
              <w:spacing w:after="0"/>
              <w:jc w:val="center"/>
              <w:rPr>
                <w:rFonts w:ascii="Times New Roman" w:hAnsi="Times New Roman"/>
                <w:sz w:val="18"/>
                <w:szCs w:val="18"/>
              </w:rPr>
            </w:pPr>
          </w:p>
        </w:tc>
        <w:tc>
          <w:tcPr>
            <w:tcW w:w="3225" w:type="dxa"/>
            <w:vAlign w:val="center"/>
          </w:tcPr>
          <w:p w:rsidR="00647FC2" w:rsidRPr="00FB4455" w:rsidRDefault="00647FC2"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647FC2" w:rsidRPr="00305BE9" w:rsidTr="00906BAC">
        <w:trPr>
          <w:cantSplit/>
          <w:trHeight w:val="567"/>
        </w:trPr>
        <w:tc>
          <w:tcPr>
            <w:tcW w:w="562" w:type="dxa"/>
            <w:vAlign w:val="center"/>
          </w:tcPr>
          <w:p w:rsidR="00647FC2" w:rsidRPr="00FB4455" w:rsidRDefault="00647FC2" w:rsidP="00323AC8">
            <w:pPr>
              <w:numPr>
                <w:ilvl w:val="0"/>
                <w:numId w:val="6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47FC2" w:rsidRP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 xml:space="preserve">Migawka: global </w:t>
            </w:r>
            <w:proofErr w:type="spellStart"/>
            <w:r w:rsidRPr="00647FC2">
              <w:rPr>
                <w:rFonts w:ascii="Times New Roman" w:hAnsi="Times New Roman"/>
                <w:color w:val="000000"/>
                <w:sz w:val="20"/>
                <w:szCs w:val="20"/>
                <w:lang w:eastAsia="en-GB"/>
              </w:rPr>
              <w:t>shutter</w:t>
            </w:r>
            <w:proofErr w:type="spellEnd"/>
          </w:p>
        </w:tc>
        <w:tc>
          <w:tcPr>
            <w:tcW w:w="1849" w:type="dxa"/>
            <w:vAlign w:val="center"/>
          </w:tcPr>
          <w:p w:rsidR="00647FC2" w:rsidRPr="00FB4455" w:rsidRDefault="00647FC2"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647FC2" w:rsidRPr="00FB4455" w:rsidRDefault="00647FC2" w:rsidP="00C45DC2">
            <w:pPr>
              <w:spacing w:after="0"/>
              <w:rPr>
                <w:rFonts w:ascii="Times New Roman" w:hAnsi="Times New Roman"/>
                <w:b/>
                <w:sz w:val="18"/>
                <w:szCs w:val="18"/>
              </w:rPr>
            </w:pPr>
          </w:p>
        </w:tc>
        <w:tc>
          <w:tcPr>
            <w:tcW w:w="1276" w:type="dxa"/>
            <w:vAlign w:val="center"/>
          </w:tcPr>
          <w:p w:rsidR="00647FC2" w:rsidRPr="00FB4455" w:rsidRDefault="00647FC2" w:rsidP="00C45DC2">
            <w:pPr>
              <w:spacing w:after="0"/>
              <w:jc w:val="center"/>
              <w:rPr>
                <w:rFonts w:ascii="Times New Roman" w:hAnsi="Times New Roman"/>
                <w:sz w:val="18"/>
                <w:szCs w:val="18"/>
              </w:rPr>
            </w:pPr>
          </w:p>
        </w:tc>
        <w:tc>
          <w:tcPr>
            <w:tcW w:w="3225" w:type="dxa"/>
            <w:vAlign w:val="center"/>
          </w:tcPr>
          <w:p w:rsidR="00647FC2" w:rsidRPr="00FB4455" w:rsidRDefault="00647FC2"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647FC2" w:rsidRPr="00305BE9" w:rsidTr="00906BAC">
        <w:trPr>
          <w:cantSplit/>
          <w:trHeight w:val="567"/>
        </w:trPr>
        <w:tc>
          <w:tcPr>
            <w:tcW w:w="562" w:type="dxa"/>
            <w:vAlign w:val="center"/>
          </w:tcPr>
          <w:p w:rsidR="00647FC2" w:rsidRPr="00FB4455" w:rsidRDefault="00647FC2" w:rsidP="00323AC8">
            <w:pPr>
              <w:numPr>
                <w:ilvl w:val="0"/>
                <w:numId w:val="6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 xml:space="preserve">Interfejsy: </w:t>
            </w:r>
          </w:p>
          <w:p w:rsidR="00647FC2" w:rsidRDefault="00647FC2" w:rsidP="00323AC8">
            <w:pPr>
              <w:pStyle w:val="Akapitzlist"/>
              <w:numPr>
                <w:ilvl w:val="0"/>
                <w:numId w:val="67"/>
              </w:num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 xml:space="preserve">optyczny </w:t>
            </w:r>
            <w:proofErr w:type="spellStart"/>
            <w:r w:rsidRPr="00647FC2">
              <w:rPr>
                <w:rFonts w:ascii="Times New Roman" w:hAnsi="Times New Roman"/>
                <w:color w:val="000000"/>
                <w:sz w:val="20"/>
                <w:szCs w:val="20"/>
                <w:lang w:eastAsia="en-GB"/>
              </w:rPr>
              <w:t>C-mount</w:t>
            </w:r>
            <w:proofErr w:type="spellEnd"/>
            <w:r w:rsidRPr="00647FC2">
              <w:rPr>
                <w:rFonts w:ascii="Times New Roman" w:hAnsi="Times New Roman"/>
                <w:color w:val="000000"/>
                <w:sz w:val="20"/>
                <w:szCs w:val="20"/>
                <w:lang w:eastAsia="en-GB"/>
              </w:rPr>
              <w:t xml:space="preserve">, </w:t>
            </w:r>
          </w:p>
          <w:p w:rsidR="00647FC2" w:rsidRPr="00647FC2" w:rsidRDefault="00647FC2" w:rsidP="00323AC8">
            <w:pPr>
              <w:pStyle w:val="Akapitzlist"/>
              <w:numPr>
                <w:ilvl w:val="0"/>
                <w:numId w:val="67"/>
              </w:num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elektroniczne: USB 3.0</w:t>
            </w:r>
          </w:p>
        </w:tc>
        <w:tc>
          <w:tcPr>
            <w:tcW w:w="1849" w:type="dxa"/>
            <w:vAlign w:val="center"/>
          </w:tcPr>
          <w:p w:rsidR="00647FC2" w:rsidRPr="00FB4455" w:rsidRDefault="00647FC2"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647FC2" w:rsidRPr="00FB4455" w:rsidRDefault="00647FC2" w:rsidP="00C45DC2">
            <w:pPr>
              <w:spacing w:after="0"/>
              <w:rPr>
                <w:rFonts w:ascii="Times New Roman" w:hAnsi="Times New Roman"/>
                <w:b/>
                <w:sz w:val="18"/>
                <w:szCs w:val="18"/>
              </w:rPr>
            </w:pPr>
          </w:p>
        </w:tc>
        <w:tc>
          <w:tcPr>
            <w:tcW w:w="1276" w:type="dxa"/>
            <w:vAlign w:val="center"/>
          </w:tcPr>
          <w:p w:rsidR="00647FC2" w:rsidRPr="00FB4455" w:rsidRDefault="00647FC2" w:rsidP="00C45DC2">
            <w:pPr>
              <w:spacing w:after="0"/>
              <w:jc w:val="center"/>
              <w:rPr>
                <w:rFonts w:ascii="Times New Roman" w:hAnsi="Times New Roman"/>
                <w:sz w:val="18"/>
                <w:szCs w:val="18"/>
              </w:rPr>
            </w:pPr>
          </w:p>
        </w:tc>
        <w:tc>
          <w:tcPr>
            <w:tcW w:w="3225" w:type="dxa"/>
            <w:vAlign w:val="center"/>
          </w:tcPr>
          <w:p w:rsidR="00647FC2" w:rsidRPr="00FB4455" w:rsidRDefault="00647FC2"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647FC2" w:rsidRPr="00305BE9" w:rsidTr="00906BAC">
        <w:trPr>
          <w:cantSplit/>
          <w:trHeight w:val="567"/>
        </w:trPr>
        <w:tc>
          <w:tcPr>
            <w:tcW w:w="562" w:type="dxa"/>
            <w:vAlign w:val="center"/>
          </w:tcPr>
          <w:p w:rsidR="00647FC2" w:rsidRPr="00FB4455" w:rsidRDefault="00647FC2" w:rsidP="00323AC8">
            <w:pPr>
              <w:numPr>
                <w:ilvl w:val="0"/>
                <w:numId w:val="6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47FC2" w:rsidRP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Czas ekspozycji</w:t>
            </w:r>
            <w:r>
              <w:rPr>
                <w:rFonts w:ascii="Times New Roman" w:hAnsi="Times New Roman"/>
                <w:color w:val="000000"/>
                <w:sz w:val="20"/>
                <w:szCs w:val="20"/>
                <w:lang w:eastAsia="en-GB"/>
              </w:rPr>
              <w:t xml:space="preserve">: </w:t>
            </w:r>
            <w:r w:rsidRPr="00647FC2">
              <w:rPr>
                <w:rFonts w:ascii="Times New Roman" w:hAnsi="Times New Roman"/>
                <w:color w:val="000000"/>
                <w:sz w:val="20"/>
                <w:szCs w:val="20"/>
                <w:lang w:eastAsia="en-GB"/>
              </w:rPr>
              <w:t xml:space="preserve"> min.  0.1 </w:t>
            </w:r>
            <w:proofErr w:type="spellStart"/>
            <w:r w:rsidRPr="00647FC2">
              <w:rPr>
                <w:rFonts w:ascii="Times New Roman" w:hAnsi="Times New Roman"/>
                <w:color w:val="000000"/>
                <w:sz w:val="20"/>
                <w:szCs w:val="20"/>
                <w:lang w:eastAsia="en-GB"/>
              </w:rPr>
              <w:t>ms</w:t>
            </w:r>
            <w:proofErr w:type="spellEnd"/>
          </w:p>
        </w:tc>
        <w:tc>
          <w:tcPr>
            <w:tcW w:w="1849" w:type="dxa"/>
            <w:vAlign w:val="center"/>
          </w:tcPr>
          <w:p w:rsidR="00647FC2" w:rsidRPr="00FB4455" w:rsidRDefault="00647FC2"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647FC2" w:rsidRPr="00FB4455" w:rsidRDefault="00647FC2" w:rsidP="00C45DC2">
            <w:pPr>
              <w:spacing w:after="0"/>
              <w:rPr>
                <w:rFonts w:ascii="Times New Roman" w:hAnsi="Times New Roman"/>
                <w:b/>
                <w:sz w:val="18"/>
                <w:szCs w:val="18"/>
              </w:rPr>
            </w:pPr>
          </w:p>
        </w:tc>
        <w:tc>
          <w:tcPr>
            <w:tcW w:w="1276" w:type="dxa"/>
            <w:vAlign w:val="center"/>
          </w:tcPr>
          <w:p w:rsidR="00647FC2" w:rsidRPr="00FB4455" w:rsidRDefault="00647FC2" w:rsidP="00C45DC2">
            <w:pPr>
              <w:spacing w:after="0"/>
              <w:jc w:val="center"/>
              <w:rPr>
                <w:rFonts w:ascii="Times New Roman" w:hAnsi="Times New Roman"/>
                <w:sz w:val="18"/>
                <w:szCs w:val="18"/>
              </w:rPr>
            </w:pPr>
          </w:p>
        </w:tc>
        <w:tc>
          <w:tcPr>
            <w:tcW w:w="3225" w:type="dxa"/>
            <w:vAlign w:val="center"/>
          </w:tcPr>
          <w:p w:rsidR="00647FC2" w:rsidRPr="00FB4455" w:rsidRDefault="00647FC2"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647FC2" w:rsidRPr="00305BE9" w:rsidTr="00906BAC">
        <w:trPr>
          <w:cantSplit/>
          <w:trHeight w:val="567"/>
        </w:trPr>
        <w:tc>
          <w:tcPr>
            <w:tcW w:w="562" w:type="dxa"/>
            <w:vAlign w:val="center"/>
          </w:tcPr>
          <w:p w:rsidR="00647FC2" w:rsidRPr="00FB4455" w:rsidRDefault="00647FC2" w:rsidP="00323AC8">
            <w:pPr>
              <w:numPr>
                <w:ilvl w:val="0"/>
                <w:numId w:val="66"/>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647FC2" w:rsidRPr="00647FC2" w:rsidRDefault="00647FC2" w:rsidP="00647FC2">
            <w:pPr>
              <w:spacing w:after="0"/>
              <w:jc w:val="left"/>
              <w:rPr>
                <w:rFonts w:ascii="Times New Roman" w:hAnsi="Times New Roman"/>
                <w:color w:val="000000"/>
                <w:sz w:val="20"/>
                <w:szCs w:val="20"/>
                <w:lang w:eastAsia="en-GB"/>
              </w:rPr>
            </w:pPr>
            <w:r w:rsidRPr="00647FC2">
              <w:rPr>
                <w:rFonts w:ascii="Times New Roman" w:hAnsi="Times New Roman"/>
                <w:color w:val="000000"/>
                <w:sz w:val="20"/>
                <w:szCs w:val="20"/>
                <w:lang w:eastAsia="en-GB"/>
              </w:rPr>
              <w:t>System chłodzenia</w:t>
            </w:r>
            <w:r>
              <w:rPr>
                <w:rFonts w:ascii="Times New Roman" w:hAnsi="Times New Roman"/>
                <w:color w:val="000000"/>
                <w:sz w:val="20"/>
                <w:szCs w:val="20"/>
                <w:lang w:eastAsia="en-GB"/>
              </w:rPr>
              <w:t xml:space="preserve"> –</w:t>
            </w:r>
            <w:r w:rsidRPr="00647FC2">
              <w:rPr>
                <w:rFonts w:ascii="Times New Roman" w:hAnsi="Times New Roman"/>
                <w:color w:val="000000"/>
                <w:sz w:val="20"/>
                <w:szCs w:val="20"/>
                <w:lang w:eastAsia="en-GB"/>
              </w:rPr>
              <w:t xml:space="preserve"> aktywne chłodzenie termoelektryczne</w:t>
            </w:r>
          </w:p>
        </w:tc>
        <w:tc>
          <w:tcPr>
            <w:tcW w:w="1849" w:type="dxa"/>
            <w:vAlign w:val="center"/>
          </w:tcPr>
          <w:p w:rsidR="00647FC2" w:rsidRPr="00FB4455" w:rsidRDefault="00647FC2"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647FC2" w:rsidRPr="00FB4455" w:rsidRDefault="00647FC2" w:rsidP="00C45DC2">
            <w:pPr>
              <w:spacing w:after="0"/>
              <w:rPr>
                <w:rFonts w:ascii="Times New Roman" w:hAnsi="Times New Roman"/>
                <w:b/>
                <w:sz w:val="18"/>
                <w:szCs w:val="18"/>
              </w:rPr>
            </w:pPr>
          </w:p>
        </w:tc>
        <w:tc>
          <w:tcPr>
            <w:tcW w:w="1276" w:type="dxa"/>
            <w:vAlign w:val="center"/>
          </w:tcPr>
          <w:p w:rsidR="00647FC2" w:rsidRPr="00FB4455" w:rsidRDefault="00647FC2" w:rsidP="00C45DC2">
            <w:pPr>
              <w:spacing w:after="0"/>
              <w:jc w:val="center"/>
              <w:rPr>
                <w:rFonts w:ascii="Times New Roman" w:hAnsi="Times New Roman"/>
                <w:sz w:val="18"/>
                <w:szCs w:val="18"/>
              </w:rPr>
            </w:pPr>
          </w:p>
        </w:tc>
        <w:tc>
          <w:tcPr>
            <w:tcW w:w="3225" w:type="dxa"/>
            <w:vAlign w:val="center"/>
          </w:tcPr>
          <w:p w:rsidR="00647FC2" w:rsidRPr="00FB4455" w:rsidRDefault="00647FC2" w:rsidP="00C45DC2">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647FC2" w:rsidRPr="00305BE9" w:rsidTr="00403906">
        <w:trPr>
          <w:cantSplit/>
          <w:trHeight w:val="567"/>
        </w:trPr>
        <w:tc>
          <w:tcPr>
            <w:tcW w:w="14850" w:type="dxa"/>
            <w:gridSpan w:val="6"/>
            <w:shd w:val="clear" w:color="auto" w:fill="D9D9D9" w:themeFill="background1" w:themeFillShade="D9"/>
            <w:vAlign w:val="center"/>
          </w:tcPr>
          <w:p w:rsidR="00647FC2" w:rsidRPr="00FB4455" w:rsidRDefault="00647FC2" w:rsidP="00323AC8">
            <w:pPr>
              <w:numPr>
                <w:ilvl w:val="0"/>
                <w:numId w:val="57"/>
              </w:numPr>
              <w:tabs>
                <w:tab w:val="left" w:pos="2772"/>
              </w:tabs>
              <w:spacing w:after="0"/>
              <w:ind w:left="314" w:hanging="284"/>
              <w:jc w:val="left"/>
              <w:rPr>
                <w:rFonts w:ascii="Times New Roman" w:hAnsi="Times New Roman"/>
                <w:sz w:val="18"/>
                <w:szCs w:val="18"/>
              </w:rPr>
            </w:pPr>
            <w:r>
              <w:rPr>
                <w:rFonts w:ascii="Times New Roman" w:hAnsi="Times New Roman"/>
                <w:b/>
                <w:bCs/>
                <w:sz w:val="18"/>
                <w:szCs w:val="18"/>
              </w:rPr>
              <w:t>Oprogramowanie (parametry minimalne)</w:t>
            </w:r>
          </w:p>
        </w:tc>
      </w:tr>
      <w:tr w:rsidR="00403906" w:rsidRPr="00305BE9" w:rsidTr="00647FC2">
        <w:trPr>
          <w:cantSplit/>
          <w:trHeight w:val="567"/>
        </w:trPr>
        <w:tc>
          <w:tcPr>
            <w:tcW w:w="562" w:type="dxa"/>
            <w:vAlign w:val="center"/>
          </w:tcPr>
          <w:p w:rsidR="00403906" w:rsidRPr="00FB4455" w:rsidRDefault="00403906" w:rsidP="00323AC8">
            <w:pPr>
              <w:numPr>
                <w:ilvl w:val="0"/>
                <w:numId w:val="68"/>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03906" w:rsidRPr="00403906" w:rsidRDefault="00403906" w:rsidP="00647FC2">
            <w:pPr>
              <w:spacing w:after="0"/>
              <w:jc w:val="left"/>
              <w:rPr>
                <w:rFonts w:ascii="Times New Roman" w:hAnsi="Times New Roman"/>
                <w:color w:val="000000"/>
                <w:sz w:val="19"/>
                <w:szCs w:val="19"/>
                <w:lang w:eastAsia="en-GB"/>
              </w:rPr>
            </w:pPr>
            <w:r w:rsidRPr="00403906">
              <w:rPr>
                <w:rFonts w:ascii="Times New Roman" w:hAnsi="Times New Roman"/>
                <w:color w:val="000000"/>
                <w:sz w:val="19"/>
                <w:szCs w:val="19"/>
                <w:lang w:eastAsia="en-GB"/>
              </w:rPr>
              <w:t xml:space="preserve">Akwizycja i obróbka obrazów mikroskopowych w oparciu o 64-bitowy system operacyjny. Interfejs użytkownika przełączany (wersja jasna i ciemna). Interfejs użytkownika płynnie skalowany. Wszystkie funkcjonalne elementy wyświetlane w trybie zredukowanym lub w trybie pełnym. Obsługa mikroskopów automatycznych, kodowanych i manualnych. Konfiguracja, zapisywanie i wczytywanie złożonych eksperymentów akwizycji obrazów. Nagrywanie sekwencji obrazów/ filmów poprzez funkcje START/STOP. Tworzenie konfiguracji sprzętowych przy pomocy graficznego diagramu drogi światła w mikroskopie. Łączenie sekwencji poleceń w celu tworzenia konfiguracji sprzętowych mikroskopu. W pełni automatyczne konfigurowanie eksperymentów akwizycji fluorescencji wielokanałowej (kanały fluorescencyjne + kanał światła przechodzącego) w mikroskopach automatycznych. Wybór </w:t>
            </w:r>
            <w:proofErr w:type="spellStart"/>
            <w:r w:rsidRPr="00403906">
              <w:rPr>
                <w:rFonts w:ascii="Times New Roman" w:hAnsi="Times New Roman"/>
                <w:color w:val="000000"/>
                <w:sz w:val="19"/>
                <w:szCs w:val="19"/>
                <w:lang w:eastAsia="en-GB"/>
              </w:rPr>
              <w:t>fluorochromów</w:t>
            </w:r>
            <w:proofErr w:type="spellEnd"/>
            <w:r w:rsidRPr="00403906">
              <w:rPr>
                <w:rFonts w:ascii="Times New Roman" w:hAnsi="Times New Roman"/>
                <w:color w:val="000000"/>
                <w:sz w:val="19"/>
                <w:szCs w:val="19"/>
                <w:lang w:eastAsia="en-GB"/>
              </w:rPr>
              <w:t xml:space="preserve"> z bazy danych zawierającej co najmniej 500 barwników (z informacjami długości fal wzbudzenia i emisji). Proponowanie przez oprogramowanie do trzech strategii akwizycji (największa czułość, największa szybkość, najlepszy kompromis pomiędzy czułością i szybkością akwizycji). Sugerowanie źródła wzbudzenia, filtrów fluorescencyjnych, wyświetlanie graficznego obrazu nałożonej charakterystyki filtra na widmo </w:t>
            </w:r>
            <w:proofErr w:type="spellStart"/>
            <w:r w:rsidRPr="00403906">
              <w:rPr>
                <w:rFonts w:ascii="Times New Roman" w:hAnsi="Times New Roman"/>
                <w:color w:val="000000"/>
                <w:sz w:val="19"/>
                <w:szCs w:val="19"/>
                <w:lang w:eastAsia="en-GB"/>
              </w:rPr>
              <w:t>fluorochromu</w:t>
            </w:r>
            <w:proofErr w:type="spellEnd"/>
            <w:r w:rsidRPr="00403906">
              <w:rPr>
                <w:rFonts w:ascii="Times New Roman" w:hAnsi="Times New Roman"/>
                <w:color w:val="000000"/>
                <w:sz w:val="19"/>
                <w:szCs w:val="19"/>
                <w:lang w:eastAsia="en-GB"/>
              </w:rPr>
              <w:t>. Akwizycja obrazów z kamer monochromatycznych i kolorowych do 16 bitów/ 3 x 16 bitów. Ustawianie parametrów wyświetlania bez ingerowania w wartość pikseli. Automatyczne skalowanie (zależnie od typu mikroskopu). Zapisywanie historii akwizycji w pliku obrazowym. Pełna integracja ze środowiskiem wielu użytkowników (zapisywanie osobno dla użytkowników danych i ustawień interfejsu). Definiowane przez użytkownika paski poleceń, zapisywanie w pliku ustawień środowiska graficznego i narzędzi</w:t>
            </w:r>
          </w:p>
          <w:p w:rsidR="00403906" w:rsidRPr="00403906" w:rsidRDefault="00403906" w:rsidP="00323AC8">
            <w:pPr>
              <w:pStyle w:val="Akapitzlist"/>
              <w:numPr>
                <w:ilvl w:val="0"/>
                <w:numId w:val="69"/>
              </w:numPr>
              <w:spacing w:after="0"/>
              <w:jc w:val="left"/>
              <w:rPr>
                <w:rFonts w:ascii="Times New Roman" w:hAnsi="Times New Roman"/>
                <w:color w:val="000000"/>
                <w:sz w:val="19"/>
                <w:szCs w:val="19"/>
                <w:lang w:eastAsia="en-GB"/>
              </w:rPr>
            </w:pPr>
            <w:r w:rsidRPr="00403906">
              <w:rPr>
                <w:rFonts w:ascii="Times New Roman" w:hAnsi="Times New Roman"/>
                <w:color w:val="000000"/>
                <w:sz w:val="19"/>
                <w:szCs w:val="19"/>
                <w:lang w:eastAsia="en-GB"/>
              </w:rPr>
              <w:t>Import obrazów (BMP, TIF, JPG, GIF, PNG).</w:t>
            </w:r>
          </w:p>
          <w:p w:rsidR="00403906" w:rsidRPr="00403906" w:rsidRDefault="00403906" w:rsidP="00323AC8">
            <w:pPr>
              <w:pStyle w:val="Akapitzlist"/>
              <w:numPr>
                <w:ilvl w:val="0"/>
                <w:numId w:val="69"/>
              </w:numPr>
              <w:spacing w:after="0"/>
              <w:jc w:val="left"/>
              <w:rPr>
                <w:rFonts w:ascii="Times New Roman" w:hAnsi="Times New Roman"/>
                <w:color w:val="000000"/>
                <w:sz w:val="19"/>
                <w:szCs w:val="19"/>
                <w:lang w:eastAsia="en-GB"/>
              </w:rPr>
            </w:pPr>
            <w:r w:rsidRPr="00403906">
              <w:rPr>
                <w:rFonts w:ascii="Times New Roman" w:hAnsi="Times New Roman"/>
                <w:color w:val="000000"/>
                <w:sz w:val="19"/>
                <w:szCs w:val="19"/>
                <w:lang w:eastAsia="en-GB"/>
              </w:rPr>
              <w:t>Eksport obrazów (BMP, GIF, JPG, PNG, TIFF, HDP)</w:t>
            </w:r>
          </w:p>
          <w:p w:rsidR="00403906" w:rsidRPr="00403906" w:rsidRDefault="00403906" w:rsidP="00323AC8">
            <w:pPr>
              <w:pStyle w:val="Akapitzlist"/>
              <w:numPr>
                <w:ilvl w:val="0"/>
                <w:numId w:val="69"/>
              </w:numPr>
              <w:spacing w:after="0"/>
              <w:jc w:val="left"/>
              <w:rPr>
                <w:rFonts w:ascii="Times New Roman" w:hAnsi="Times New Roman"/>
                <w:color w:val="000000"/>
                <w:sz w:val="19"/>
                <w:szCs w:val="19"/>
                <w:lang w:eastAsia="en-GB"/>
              </w:rPr>
            </w:pPr>
            <w:r w:rsidRPr="00403906">
              <w:rPr>
                <w:rFonts w:ascii="Times New Roman" w:hAnsi="Times New Roman"/>
                <w:color w:val="000000"/>
                <w:sz w:val="19"/>
                <w:szCs w:val="19"/>
                <w:lang w:eastAsia="en-GB"/>
              </w:rPr>
              <w:t>Eksport filmów (AVI, Windows Media video formats)</w:t>
            </w:r>
          </w:p>
          <w:p w:rsidR="00403906" w:rsidRPr="00403906" w:rsidRDefault="00403906" w:rsidP="00323AC8">
            <w:pPr>
              <w:pStyle w:val="Akapitzlist"/>
              <w:numPr>
                <w:ilvl w:val="0"/>
                <w:numId w:val="69"/>
              </w:numPr>
              <w:spacing w:after="0"/>
              <w:jc w:val="left"/>
              <w:rPr>
                <w:rFonts w:ascii="Times New Roman" w:hAnsi="Times New Roman"/>
                <w:color w:val="000000"/>
                <w:sz w:val="19"/>
                <w:szCs w:val="19"/>
                <w:lang w:eastAsia="en-GB"/>
              </w:rPr>
            </w:pPr>
            <w:r w:rsidRPr="00403906">
              <w:rPr>
                <w:rFonts w:ascii="Times New Roman" w:hAnsi="Times New Roman"/>
                <w:color w:val="000000"/>
                <w:sz w:val="19"/>
                <w:szCs w:val="19"/>
                <w:lang w:eastAsia="en-GB"/>
              </w:rPr>
              <w:t>Eksport obrazów i filmów w trybie wsadowym</w:t>
            </w:r>
          </w:p>
          <w:p w:rsidR="00403906" w:rsidRPr="00647FC2" w:rsidRDefault="00403906" w:rsidP="00403906">
            <w:pPr>
              <w:spacing w:after="0"/>
              <w:jc w:val="left"/>
              <w:rPr>
                <w:rFonts w:ascii="Times New Roman" w:hAnsi="Times New Roman"/>
                <w:color w:val="000000"/>
                <w:sz w:val="18"/>
                <w:szCs w:val="20"/>
                <w:lang w:eastAsia="en-GB"/>
              </w:rPr>
            </w:pPr>
            <w:r w:rsidRPr="00403906">
              <w:rPr>
                <w:rFonts w:ascii="Times New Roman" w:hAnsi="Times New Roman"/>
                <w:color w:val="000000"/>
                <w:sz w:val="19"/>
                <w:szCs w:val="19"/>
                <w:lang w:eastAsia="en-GB"/>
              </w:rPr>
              <w:t>Interaktywne pomiary: długość, powierzchnia, wymiary prostokąta, obwód, wartości szarości, kąt. Paski skali, adnotacje tekstowe, obróbka obrazów: kontrast, jasność, gamma, kolorystyka, wygładzanie, wyostrzanie, korekcja geometryczna. Przeglądarka obrazów, pomiary na histogramach, pomiary na profilach, moduł pomiarów interaktywnych, moduł fluorescencji wielokanałowej, moduł manualnego składania obrazów w osiach XY, moduł rozszerzonej ostrości działający przez składanie obrazów w osi Z, sterowanie diodami LED oświetlacza fluorescencyjnego  z poziomu oprogramowania.</w:t>
            </w:r>
          </w:p>
        </w:tc>
        <w:tc>
          <w:tcPr>
            <w:tcW w:w="1849" w:type="dxa"/>
            <w:vAlign w:val="center"/>
          </w:tcPr>
          <w:p w:rsidR="00403906" w:rsidRPr="00FB4455" w:rsidRDefault="00403906" w:rsidP="0040390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opisać</w:t>
            </w:r>
          </w:p>
        </w:tc>
        <w:tc>
          <w:tcPr>
            <w:tcW w:w="1559" w:type="dxa"/>
            <w:vAlign w:val="center"/>
          </w:tcPr>
          <w:p w:rsidR="00403906" w:rsidRPr="00FB4455" w:rsidRDefault="00403906" w:rsidP="00C45DC2">
            <w:pPr>
              <w:spacing w:after="0"/>
              <w:rPr>
                <w:rFonts w:ascii="Times New Roman" w:hAnsi="Times New Roman"/>
                <w:b/>
                <w:sz w:val="18"/>
                <w:szCs w:val="18"/>
              </w:rPr>
            </w:pPr>
          </w:p>
        </w:tc>
        <w:tc>
          <w:tcPr>
            <w:tcW w:w="1276" w:type="dxa"/>
            <w:vAlign w:val="center"/>
          </w:tcPr>
          <w:p w:rsidR="00403906" w:rsidRPr="00FB4455" w:rsidRDefault="00403906" w:rsidP="00C45DC2">
            <w:pPr>
              <w:spacing w:after="0"/>
              <w:jc w:val="center"/>
              <w:rPr>
                <w:rFonts w:ascii="Times New Roman" w:hAnsi="Times New Roman"/>
                <w:sz w:val="18"/>
                <w:szCs w:val="18"/>
              </w:rPr>
            </w:pPr>
          </w:p>
        </w:tc>
        <w:tc>
          <w:tcPr>
            <w:tcW w:w="3225" w:type="dxa"/>
            <w:vAlign w:val="center"/>
          </w:tcPr>
          <w:p w:rsidR="00403906" w:rsidRPr="00FB4455" w:rsidRDefault="00403906"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03906" w:rsidRPr="00305BE9" w:rsidTr="00403906">
        <w:trPr>
          <w:cantSplit/>
          <w:trHeight w:val="567"/>
        </w:trPr>
        <w:tc>
          <w:tcPr>
            <w:tcW w:w="14850" w:type="dxa"/>
            <w:gridSpan w:val="6"/>
            <w:shd w:val="clear" w:color="auto" w:fill="D9D9D9" w:themeFill="background1" w:themeFillShade="D9"/>
            <w:vAlign w:val="center"/>
          </w:tcPr>
          <w:p w:rsidR="00403906" w:rsidRPr="00403906" w:rsidRDefault="00403906"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Stacja robocza (parametry minimalne)</w:t>
            </w:r>
          </w:p>
        </w:tc>
      </w:tr>
      <w:tr w:rsidR="00403906" w:rsidRPr="00305BE9" w:rsidTr="00647FC2">
        <w:trPr>
          <w:cantSplit/>
          <w:trHeight w:val="567"/>
        </w:trPr>
        <w:tc>
          <w:tcPr>
            <w:tcW w:w="562" w:type="dxa"/>
            <w:vAlign w:val="center"/>
          </w:tcPr>
          <w:p w:rsidR="00403906" w:rsidRPr="00FB4455" w:rsidRDefault="00403906" w:rsidP="00323AC8">
            <w:pPr>
              <w:numPr>
                <w:ilvl w:val="0"/>
                <w:numId w:val="70"/>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03906" w:rsidRPr="00647FC2" w:rsidRDefault="00403906" w:rsidP="00323AC8">
            <w:pPr>
              <w:spacing w:after="0"/>
              <w:rPr>
                <w:rFonts w:ascii="Times New Roman" w:hAnsi="Times New Roman"/>
                <w:color w:val="000000"/>
                <w:sz w:val="20"/>
                <w:szCs w:val="20"/>
                <w:lang w:eastAsia="en-GB"/>
              </w:rPr>
            </w:pPr>
            <w:r w:rsidRPr="00323AC8">
              <w:rPr>
                <w:rFonts w:ascii="Times New Roman" w:hAnsi="Times New Roman"/>
                <w:color w:val="000000"/>
                <w:sz w:val="18"/>
                <w:szCs w:val="20"/>
                <w:lang w:eastAsia="en-GB"/>
              </w:rPr>
              <w:t xml:space="preserve">Procesor INTEL i9-11xx 8 rdzeniowy, taktowanie, płyta główna ASUS </w:t>
            </w:r>
            <w:proofErr w:type="spellStart"/>
            <w:r w:rsidRPr="00323AC8">
              <w:rPr>
                <w:rFonts w:ascii="Times New Roman" w:hAnsi="Times New Roman"/>
                <w:color w:val="000000"/>
                <w:sz w:val="18"/>
                <w:szCs w:val="20"/>
                <w:lang w:eastAsia="en-GB"/>
              </w:rPr>
              <w:t>Socket</w:t>
            </w:r>
            <w:proofErr w:type="spellEnd"/>
            <w:r w:rsidRPr="00323AC8">
              <w:rPr>
                <w:rFonts w:ascii="Times New Roman" w:hAnsi="Times New Roman"/>
                <w:color w:val="000000"/>
                <w:sz w:val="18"/>
                <w:szCs w:val="20"/>
                <w:lang w:eastAsia="en-GB"/>
              </w:rPr>
              <w:t xml:space="preserve"> 1200, 32GB RAM DDR4 2666 MHz. Karta graficzna </w:t>
            </w:r>
            <w:proofErr w:type="spellStart"/>
            <w:r w:rsidRPr="00323AC8">
              <w:rPr>
                <w:rFonts w:ascii="Times New Roman" w:hAnsi="Times New Roman"/>
                <w:color w:val="000000"/>
                <w:sz w:val="18"/>
                <w:szCs w:val="20"/>
                <w:lang w:eastAsia="en-GB"/>
              </w:rPr>
              <w:t>GeForce</w:t>
            </w:r>
            <w:proofErr w:type="spellEnd"/>
            <w:r w:rsidRPr="00323AC8">
              <w:rPr>
                <w:rFonts w:ascii="Times New Roman" w:hAnsi="Times New Roman"/>
                <w:color w:val="000000"/>
                <w:sz w:val="18"/>
                <w:szCs w:val="20"/>
                <w:lang w:eastAsia="en-GB"/>
              </w:rPr>
              <w:t xml:space="preserve"> GTX 1050Ti 4GB (obsługa bibliotek </w:t>
            </w:r>
            <w:proofErr w:type="spellStart"/>
            <w:r w:rsidRPr="00323AC8">
              <w:rPr>
                <w:rFonts w:ascii="Times New Roman" w:hAnsi="Times New Roman"/>
                <w:color w:val="000000"/>
                <w:sz w:val="18"/>
                <w:szCs w:val="20"/>
                <w:lang w:eastAsia="en-GB"/>
              </w:rPr>
              <w:t>Intelesis</w:t>
            </w:r>
            <w:proofErr w:type="spellEnd"/>
            <w:r w:rsidRPr="00323AC8">
              <w:rPr>
                <w:rFonts w:ascii="Times New Roman" w:hAnsi="Times New Roman"/>
                <w:color w:val="000000"/>
                <w:sz w:val="18"/>
                <w:szCs w:val="20"/>
                <w:lang w:eastAsia="en-GB"/>
              </w:rPr>
              <w:t xml:space="preserve"> </w:t>
            </w:r>
            <w:proofErr w:type="spellStart"/>
            <w:r w:rsidRPr="00323AC8">
              <w:rPr>
                <w:rFonts w:ascii="Times New Roman" w:hAnsi="Times New Roman"/>
                <w:color w:val="000000"/>
                <w:sz w:val="18"/>
                <w:szCs w:val="20"/>
                <w:lang w:eastAsia="en-GB"/>
              </w:rPr>
              <w:t>Phyton</w:t>
            </w:r>
            <w:proofErr w:type="spellEnd"/>
            <w:r w:rsidRPr="00323AC8">
              <w:rPr>
                <w:rFonts w:ascii="Times New Roman" w:hAnsi="Times New Roman"/>
                <w:color w:val="000000"/>
                <w:sz w:val="18"/>
                <w:szCs w:val="20"/>
                <w:lang w:eastAsia="en-GB"/>
              </w:rPr>
              <w:t xml:space="preserve">). Szybki dysk systemowy SSD 250GB. Szybki dysk wymiany danych SSD (SWAP) 500GB. HDD 3TB na dane . Monitor 24" 1920x1080 </w:t>
            </w:r>
            <w:proofErr w:type="spellStart"/>
            <w:r w:rsidRPr="00323AC8">
              <w:rPr>
                <w:rFonts w:ascii="Times New Roman" w:hAnsi="Times New Roman"/>
                <w:color w:val="000000"/>
                <w:sz w:val="18"/>
                <w:szCs w:val="20"/>
                <w:lang w:eastAsia="en-GB"/>
              </w:rPr>
              <w:t>Full</w:t>
            </w:r>
            <w:proofErr w:type="spellEnd"/>
            <w:r w:rsidRPr="00323AC8">
              <w:rPr>
                <w:rFonts w:ascii="Times New Roman" w:hAnsi="Times New Roman"/>
                <w:color w:val="000000"/>
                <w:sz w:val="18"/>
                <w:szCs w:val="20"/>
                <w:lang w:eastAsia="en-GB"/>
              </w:rPr>
              <w:t xml:space="preserve"> HD IPS. Obudowa MIDI/BIG 600W . Windows 10 Pro PL 64 bit</w:t>
            </w:r>
          </w:p>
        </w:tc>
        <w:tc>
          <w:tcPr>
            <w:tcW w:w="1849" w:type="dxa"/>
            <w:vAlign w:val="center"/>
          </w:tcPr>
          <w:p w:rsidR="00403906" w:rsidRPr="00FB4455" w:rsidRDefault="00403906" w:rsidP="00C45DC2">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opisać</w:t>
            </w:r>
          </w:p>
        </w:tc>
        <w:tc>
          <w:tcPr>
            <w:tcW w:w="1559" w:type="dxa"/>
            <w:vAlign w:val="center"/>
          </w:tcPr>
          <w:p w:rsidR="00403906" w:rsidRPr="00FB4455" w:rsidRDefault="00403906" w:rsidP="00C45DC2">
            <w:pPr>
              <w:spacing w:after="0"/>
              <w:rPr>
                <w:rFonts w:ascii="Times New Roman" w:hAnsi="Times New Roman"/>
                <w:b/>
                <w:sz w:val="18"/>
                <w:szCs w:val="18"/>
              </w:rPr>
            </w:pPr>
          </w:p>
        </w:tc>
        <w:tc>
          <w:tcPr>
            <w:tcW w:w="1276" w:type="dxa"/>
            <w:vAlign w:val="center"/>
          </w:tcPr>
          <w:p w:rsidR="00403906" w:rsidRPr="00FB4455" w:rsidRDefault="00403906" w:rsidP="00C45DC2">
            <w:pPr>
              <w:spacing w:after="0"/>
              <w:jc w:val="center"/>
              <w:rPr>
                <w:rFonts w:ascii="Times New Roman" w:hAnsi="Times New Roman"/>
                <w:sz w:val="18"/>
                <w:szCs w:val="18"/>
              </w:rPr>
            </w:pPr>
          </w:p>
        </w:tc>
        <w:tc>
          <w:tcPr>
            <w:tcW w:w="3225" w:type="dxa"/>
            <w:vAlign w:val="center"/>
          </w:tcPr>
          <w:p w:rsidR="00403906" w:rsidRPr="00FB4455" w:rsidRDefault="00403906" w:rsidP="00C45DC2">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03906" w:rsidRPr="00305BE9" w:rsidTr="00403906">
        <w:trPr>
          <w:cantSplit/>
          <w:trHeight w:val="454"/>
        </w:trPr>
        <w:tc>
          <w:tcPr>
            <w:tcW w:w="14850" w:type="dxa"/>
            <w:gridSpan w:val="6"/>
            <w:shd w:val="clear" w:color="auto" w:fill="D9D9D9" w:themeFill="background1" w:themeFillShade="D9"/>
            <w:vAlign w:val="center"/>
          </w:tcPr>
          <w:p w:rsidR="00403906" w:rsidRPr="001B1EE7" w:rsidRDefault="00403906" w:rsidP="00323AC8">
            <w:pPr>
              <w:numPr>
                <w:ilvl w:val="0"/>
                <w:numId w:val="57"/>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Wyposażenie standardowe</w:t>
            </w:r>
          </w:p>
        </w:tc>
      </w:tr>
      <w:tr w:rsidR="00403906" w:rsidRPr="00305BE9" w:rsidTr="00323AC8">
        <w:trPr>
          <w:cantSplit/>
          <w:trHeight w:val="340"/>
        </w:trPr>
        <w:tc>
          <w:tcPr>
            <w:tcW w:w="562" w:type="dxa"/>
            <w:vAlign w:val="center"/>
          </w:tcPr>
          <w:p w:rsidR="00403906" w:rsidRPr="00FB4455" w:rsidRDefault="00403906" w:rsidP="00323AC8">
            <w:pPr>
              <w:numPr>
                <w:ilvl w:val="0"/>
                <w:numId w:val="55"/>
              </w:numPr>
              <w:spacing w:after="0"/>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03906" w:rsidRPr="004B2F98" w:rsidRDefault="00403906" w:rsidP="004B2F9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Zestaw ochronny antystatyczny,</w:t>
            </w:r>
            <w:r>
              <w:rPr>
                <w:rFonts w:ascii="Times New Roman" w:hAnsi="Times New Roman"/>
                <w:color w:val="000000"/>
                <w:sz w:val="20"/>
                <w:szCs w:val="20"/>
                <w:lang w:eastAsia="en-GB"/>
              </w:rPr>
              <w:t xml:space="preserve"> </w:t>
            </w:r>
            <w:r w:rsidRPr="004B2F98">
              <w:rPr>
                <w:rFonts w:ascii="Times New Roman" w:hAnsi="Times New Roman"/>
                <w:color w:val="000000"/>
                <w:sz w:val="20"/>
                <w:szCs w:val="20"/>
                <w:lang w:eastAsia="en-GB"/>
              </w:rPr>
              <w:t>pokrowiec</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03906" w:rsidRPr="00305BE9" w:rsidTr="00323AC8">
        <w:trPr>
          <w:cantSplit/>
          <w:trHeight w:val="340"/>
        </w:trPr>
        <w:tc>
          <w:tcPr>
            <w:tcW w:w="562" w:type="dxa"/>
            <w:vAlign w:val="center"/>
          </w:tcPr>
          <w:p w:rsidR="00403906" w:rsidRPr="00FB4455" w:rsidRDefault="00403906" w:rsidP="00323AC8">
            <w:pPr>
              <w:numPr>
                <w:ilvl w:val="0"/>
                <w:numId w:val="55"/>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403906" w:rsidRPr="004B2F98" w:rsidRDefault="00403906" w:rsidP="004B2F98">
            <w:pPr>
              <w:spacing w:after="0"/>
              <w:jc w:val="left"/>
              <w:rPr>
                <w:rFonts w:ascii="Times New Roman" w:hAnsi="Times New Roman"/>
                <w:color w:val="000000"/>
                <w:sz w:val="20"/>
                <w:szCs w:val="20"/>
                <w:lang w:eastAsia="en-GB"/>
              </w:rPr>
            </w:pPr>
            <w:r w:rsidRPr="004B2F98">
              <w:rPr>
                <w:rFonts w:ascii="Times New Roman" w:hAnsi="Times New Roman"/>
                <w:color w:val="000000"/>
                <w:sz w:val="20"/>
                <w:szCs w:val="20"/>
                <w:lang w:eastAsia="en-GB"/>
              </w:rPr>
              <w:t>Zestaw</w:t>
            </w:r>
            <w:r>
              <w:rPr>
                <w:rFonts w:ascii="Times New Roman" w:hAnsi="Times New Roman"/>
                <w:color w:val="000000"/>
                <w:sz w:val="20"/>
                <w:szCs w:val="20"/>
                <w:lang w:eastAsia="en-GB"/>
              </w:rPr>
              <w:t xml:space="preserve"> dedykowanych </w:t>
            </w:r>
            <w:r w:rsidRPr="004B2F98">
              <w:rPr>
                <w:rFonts w:ascii="Times New Roman" w:hAnsi="Times New Roman"/>
                <w:color w:val="000000"/>
                <w:sz w:val="20"/>
                <w:szCs w:val="20"/>
                <w:lang w:eastAsia="en-GB"/>
              </w:rPr>
              <w:t>narzędzi</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03906" w:rsidRPr="00305BE9" w:rsidTr="004B2F98">
        <w:trPr>
          <w:cantSplit/>
          <w:trHeight w:val="397"/>
        </w:trPr>
        <w:tc>
          <w:tcPr>
            <w:tcW w:w="14850" w:type="dxa"/>
            <w:gridSpan w:val="6"/>
            <w:shd w:val="clear" w:color="auto" w:fill="D9D9D9" w:themeFill="background1" w:themeFillShade="D9"/>
            <w:vAlign w:val="center"/>
          </w:tcPr>
          <w:p w:rsidR="00403906" w:rsidRPr="00FB4455" w:rsidRDefault="00403906" w:rsidP="00323AC8">
            <w:pPr>
              <w:numPr>
                <w:ilvl w:val="0"/>
                <w:numId w:val="57"/>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403906" w:rsidRPr="00305BE9" w:rsidTr="004B2F98">
        <w:trPr>
          <w:cantSplit/>
          <w:trHeight w:val="397"/>
        </w:trPr>
        <w:tc>
          <w:tcPr>
            <w:tcW w:w="562" w:type="dxa"/>
            <w:vAlign w:val="center"/>
          </w:tcPr>
          <w:p w:rsidR="00403906" w:rsidRPr="00FB4455" w:rsidRDefault="00403906" w:rsidP="00323AC8">
            <w:pPr>
              <w:numPr>
                <w:ilvl w:val="0"/>
                <w:numId w:val="56"/>
              </w:numPr>
              <w:spacing w:after="0"/>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jc w:val="left"/>
              <w:rPr>
                <w:rFonts w:ascii="Times New Roman" w:hAnsi="Times New Roman"/>
                <w:sz w:val="18"/>
                <w:szCs w:val="18"/>
              </w:rPr>
            </w:pPr>
            <w:r w:rsidRPr="00FB4455">
              <w:rPr>
                <w:rFonts w:ascii="Times New Roman" w:hAnsi="Times New Roman"/>
                <w:sz w:val="18"/>
                <w:szCs w:val="18"/>
              </w:rPr>
              <w:t>Okres gwarancji</w:t>
            </w:r>
            <w:r>
              <w:rPr>
                <w:rFonts w:ascii="Times New Roman" w:hAnsi="Times New Roman"/>
                <w:sz w:val="18"/>
                <w:szCs w:val="18"/>
              </w:rPr>
              <w:t xml:space="preserve"> min.</w:t>
            </w:r>
            <w:r w:rsidRPr="00FB4455">
              <w:rPr>
                <w:rFonts w:ascii="Times New Roman" w:hAnsi="Times New Roman"/>
                <w:sz w:val="18"/>
                <w:szCs w:val="18"/>
              </w:rPr>
              <w:t xml:space="preserve"> </w:t>
            </w:r>
            <w:r>
              <w:rPr>
                <w:rFonts w:ascii="Times New Roman" w:hAnsi="Times New Roman"/>
                <w:sz w:val="18"/>
                <w:szCs w:val="18"/>
              </w:rPr>
              <w:t>24 miesiące</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4B2F98">
        <w:trPr>
          <w:cantSplit/>
          <w:trHeight w:val="1361"/>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W okresie gwarancji</w:t>
            </w:r>
            <w:r>
              <w:rPr>
                <w:rFonts w:ascii="Times New Roman" w:hAnsi="Times New Roman"/>
                <w:sz w:val="18"/>
                <w:szCs w:val="18"/>
              </w:rPr>
              <w:t>,</w:t>
            </w:r>
            <w:r w:rsidRPr="00FB4455">
              <w:rPr>
                <w:rFonts w:ascii="Times New Roman" w:hAnsi="Times New Roman"/>
                <w:sz w:val="18"/>
                <w:szCs w:val="18"/>
              </w:rPr>
              <w:t xml:space="preserve"> w ramach zaoferowanej ceny</w:t>
            </w:r>
            <w:r>
              <w:rPr>
                <w:rFonts w:ascii="Times New Roman" w:hAnsi="Times New Roman"/>
                <w:sz w:val="18"/>
                <w:szCs w:val="18"/>
              </w:rPr>
              <w:t>,</w:t>
            </w:r>
            <w:r w:rsidRPr="00FB4455">
              <w:rPr>
                <w:rFonts w:ascii="Times New Roman" w:hAnsi="Times New Roman"/>
                <w:sz w:val="18"/>
                <w:szCs w:val="18"/>
              </w:rPr>
              <w:t xml:space="preserve"> Wykonawca przeprowadzi</w:t>
            </w:r>
            <w:r>
              <w:rPr>
                <w:rFonts w:ascii="Times New Roman" w:hAnsi="Times New Roman"/>
                <w:sz w:val="18"/>
                <w:szCs w:val="18"/>
              </w:rPr>
              <w:t xml:space="preserve"> okresowe</w:t>
            </w:r>
            <w:r w:rsidRPr="00FB4455">
              <w:rPr>
                <w:rFonts w:ascii="Times New Roman" w:hAnsi="Times New Roman"/>
                <w:sz w:val="18"/>
                <w:szCs w:val="18"/>
              </w:rPr>
              <w:t xml:space="preserve"> przeglądy</w:t>
            </w:r>
            <w:r>
              <w:rPr>
                <w:rFonts w:ascii="Times New Roman" w:hAnsi="Times New Roman"/>
                <w:sz w:val="18"/>
                <w:szCs w:val="18"/>
              </w:rPr>
              <w:t xml:space="preserve"> techniczne</w:t>
            </w:r>
            <w:r w:rsidRPr="00FB4455">
              <w:rPr>
                <w:rFonts w:ascii="Times New Roman" w:hAnsi="Times New Roman"/>
                <w:sz w:val="18"/>
                <w:szCs w:val="18"/>
              </w:rPr>
              <w:t xml:space="preserve"> przedmiotu zamówienia w ilości i zakresie zgodnym z wymogami określonymi </w:t>
            </w:r>
            <w:r>
              <w:rPr>
                <w:rFonts w:ascii="Times New Roman" w:hAnsi="Times New Roman"/>
                <w:sz w:val="18"/>
                <w:szCs w:val="18"/>
              </w:rPr>
              <w:t>przez producenta,</w:t>
            </w:r>
            <w:r w:rsidRPr="00FB4455">
              <w:rPr>
                <w:rFonts w:ascii="Times New Roman" w:hAnsi="Times New Roman"/>
                <w:sz w:val="18"/>
                <w:szCs w:val="18"/>
              </w:rPr>
              <w:t xml:space="preserve"> łącznie z wymianą wszystkich</w:t>
            </w:r>
            <w:r>
              <w:rPr>
                <w:rFonts w:ascii="Times New Roman" w:hAnsi="Times New Roman"/>
                <w:sz w:val="18"/>
                <w:szCs w:val="18"/>
              </w:rPr>
              <w:t xml:space="preserve"> zalecanych</w:t>
            </w:r>
            <w:r w:rsidRPr="00FB4455">
              <w:rPr>
                <w:rFonts w:ascii="Times New Roman" w:hAnsi="Times New Roman"/>
                <w:sz w:val="18"/>
                <w:szCs w:val="18"/>
              </w:rPr>
              <w:t xml:space="preserve"> części </w:t>
            </w:r>
            <w:r>
              <w:rPr>
                <w:rFonts w:ascii="Times New Roman" w:hAnsi="Times New Roman"/>
                <w:sz w:val="18"/>
                <w:szCs w:val="18"/>
              </w:rPr>
              <w:t xml:space="preserve">i materiałów eksploatacyjnych. Okres gwarancyjny </w:t>
            </w:r>
            <w:r w:rsidRPr="00FB4455">
              <w:rPr>
                <w:rFonts w:ascii="Times New Roman" w:hAnsi="Times New Roman"/>
                <w:sz w:val="18"/>
                <w:szCs w:val="18"/>
              </w:rPr>
              <w:t>obejmujący naprawy w pełnym zakresie zgodnie z kartą gwarancyjną. Ostatni przegląd w ostatnim miesiącu gwarancji.</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454"/>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454"/>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 xml:space="preserve">Gwarancja dostępności autoryzowanego serwisu oraz części zamiennych po upływie okresu </w:t>
            </w:r>
            <w:r>
              <w:rPr>
                <w:rFonts w:ascii="Times New Roman" w:hAnsi="Times New Roman"/>
                <w:sz w:val="18"/>
                <w:szCs w:val="18"/>
              </w:rPr>
              <w:t>gwarancyjnego – nie mniej niż 7</w:t>
            </w:r>
            <w:r w:rsidRPr="00FB4455">
              <w:rPr>
                <w:rFonts w:ascii="Times New Roman" w:hAnsi="Times New Roman"/>
                <w:sz w:val="18"/>
                <w:szCs w:val="18"/>
              </w:rPr>
              <w:t xml:space="preserve"> lat licząc od daty jej zakończenia.</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454"/>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454"/>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954"/>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Default="00403906" w:rsidP="004B2F98">
            <w:pPr>
              <w:spacing w:after="0"/>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w:t>
            </w:r>
            <w:r>
              <w:rPr>
                <w:rFonts w:ascii="Times New Roman" w:hAnsi="Times New Roman"/>
                <w:sz w:val="18"/>
                <w:szCs w:val="18"/>
              </w:rPr>
              <w:t xml:space="preserve">ń, które są wyrobami medycznymi </w:t>
            </w:r>
            <w:r w:rsidRPr="00A5704C">
              <w:rPr>
                <w:rFonts w:ascii="Times New Roman" w:hAnsi="Times New Roman"/>
                <w:sz w:val="18"/>
                <w:szCs w:val="18"/>
              </w:rPr>
              <w:t>lub równoważne wynikające z rodzaju oraz przeznaczenia.</w:t>
            </w:r>
            <w:r w:rsidRPr="00FB4455">
              <w:rPr>
                <w:rFonts w:ascii="Times New Roman" w:hAnsi="Times New Roman"/>
                <w:sz w:val="18"/>
                <w:szCs w:val="18"/>
              </w:rPr>
              <w:t xml:space="preserve"> </w:t>
            </w:r>
          </w:p>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614"/>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454"/>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454"/>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spacing w:after="0"/>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226"/>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386"/>
        </w:trPr>
        <w:tc>
          <w:tcPr>
            <w:tcW w:w="562" w:type="dxa"/>
            <w:vAlign w:val="center"/>
          </w:tcPr>
          <w:p w:rsidR="00403906" w:rsidRPr="00FB4455" w:rsidRDefault="00403906" w:rsidP="00323AC8">
            <w:pPr>
              <w:numPr>
                <w:ilvl w:val="0"/>
                <w:numId w:val="56"/>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rsidR="00403906" w:rsidRPr="00FB4455" w:rsidRDefault="00403906" w:rsidP="004B2F9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403906" w:rsidRPr="00FB4455" w:rsidRDefault="00403906" w:rsidP="004B2F98">
            <w:pPr>
              <w:spacing w:after="0"/>
              <w:rPr>
                <w:rFonts w:ascii="Times New Roman" w:hAnsi="Times New Roman"/>
                <w:b/>
                <w:sz w:val="18"/>
                <w:szCs w:val="18"/>
              </w:rPr>
            </w:pPr>
          </w:p>
        </w:tc>
        <w:tc>
          <w:tcPr>
            <w:tcW w:w="1276" w:type="dxa"/>
            <w:vAlign w:val="center"/>
          </w:tcPr>
          <w:p w:rsidR="00403906" w:rsidRPr="00FB4455" w:rsidRDefault="00403906" w:rsidP="004B2F98">
            <w:pPr>
              <w:spacing w:after="0"/>
              <w:jc w:val="center"/>
              <w:rPr>
                <w:rFonts w:ascii="Times New Roman" w:hAnsi="Times New Roman"/>
                <w:sz w:val="18"/>
                <w:szCs w:val="18"/>
              </w:rPr>
            </w:pPr>
          </w:p>
        </w:tc>
        <w:tc>
          <w:tcPr>
            <w:tcW w:w="3225" w:type="dxa"/>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03906" w:rsidRPr="00305BE9" w:rsidTr="00323AC8">
        <w:trPr>
          <w:cantSplit/>
          <w:trHeight w:val="454"/>
        </w:trPr>
        <w:tc>
          <w:tcPr>
            <w:tcW w:w="14850" w:type="dxa"/>
            <w:gridSpan w:val="6"/>
            <w:shd w:val="clear" w:color="auto" w:fill="D9D9D9" w:themeFill="background1" w:themeFillShade="D9"/>
            <w:vAlign w:val="center"/>
          </w:tcPr>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403906" w:rsidRPr="00305BE9" w:rsidTr="00323AC8">
        <w:trPr>
          <w:cantSplit/>
          <w:trHeight w:val="454"/>
        </w:trPr>
        <w:tc>
          <w:tcPr>
            <w:tcW w:w="562" w:type="dxa"/>
            <w:vAlign w:val="center"/>
          </w:tcPr>
          <w:p w:rsidR="00403906" w:rsidRPr="00FB4455" w:rsidRDefault="00403906" w:rsidP="004B2F98">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403906" w:rsidRPr="00FB4455" w:rsidRDefault="00403906" w:rsidP="004B2F9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403906" w:rsidRPr="00305BE9" w:rsidTr="00323AC8">
        <w:trPr>
          <w:cantSplit/>
          <w:trHeight w:val="454"/>
        </w:trPr>
        <w:tc>
          <w:tcPr>
            <w:tcW w:w="562" w:type="dxa"/>
            <w:vAlign w:val="center"/>
          </w:tcPr>
          <w:p w:rsidR="00403906" w:rsidRPr="00FB4455" w:rsidRDefault="00403906" w:rsidP="004B2F9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403906" w:rsidRPr="00FB4455" w:rsidRDefault="00403906" w:rsidP="004B2F9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403906" w:rsidRPr="00305BE9" w:rsidTr="00323AC8">
        <w:trPr>
          <w:cantSplit/>
          <w:trHeight w:val="454"/>
        </w:trPr>
        <w:tc>
          <w:tcPr>
            <w:tcW w:w="562" w:type="dxa"/>
            <w:vAlign w:val="center"/>
          </w:tcPr>
          <w:p w:rsidR="00403906" w:rsidRPr="00FB4455" w:rsidRDefault="00403906" w:rsidP="004B2F9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403906" w:rsidRPr="00FB4455" w:rsidRDefault="00403906" w:rsidP="004B2F9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403906" w:rsidRPr="00305BE9" w:rsidTr="00323AC8">
        <w:trPr>
          <w:cantSplit/>
          <w:trHeight w:val="454"/>
        </w:trPr>
        <w:tc>
          <w:tcPr>
            <w:tcW w:w="562" w:type="dxa"/>
            <w:vAlign w:val="center"/>
          </w:tcPr>
          <w:p w:rsidR="00403906" w:rsidRPr="00FB4455" w:rsidRDefault="00403906" w:rsidP="004B2F9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403906" w:rsidRPr="00FB4455" w:rsidRDefault="00403906" w:rsidP="004B2F9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403906" w:rsidRPr="00305BE9" w:rsidTr="004B2F98">
        <w:trPr>
          <w:cantSplit/>
          <w:trHeight w:val="397"/>
        </w:trPr>
        <w:tc>
          <w:tcPr>
            <w:tcW w:w="562" w:type="dxa"/>
            <w:vAlign w:val="center"/>
          </w:tcPr>
          <w:p w:rsidR="00403906" w:rsidRPr="00FB4455" w:rsidRDefault="00403906" w:rsidP="004B2F9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rsidR="00403906" w:rsidRPr="00FB4455" w:rsidRDefault="00403906" w:rsidP="004B2F98">
            <w:pPr>
              <w:rPr>
                <w:rFonts w:ascii="Times New Roman" w:hAnsi="Times New Roman"/>
                <w:i/>
                <w:sz w:val="18"/>
                <w:szCs w:val="18"/>
              </w:rPr>
            </w:pPr>
            <w:r w:rsidRPr="00FB4455">
              <w:rPr>
                <w:rFonts w:ascii="Times New Roman" w:hAnsi="Times New Roman"/>
                <w:i/>
                <w:sz w:val="18"/>
                <w:szCs w:val="18"/>
              </w:rPr>
              <w:t>(podać)</w:t>
            </w:r>
          </w:p>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403906" w:rsidRPr="00305BE9" w:rsidTr="004B2F98">
        <w:trPr>
          <w:cantSplit/>
          <w:trHeight w:val="397"/>
        </w:trPr>
        <w:tc>
          <w:tcPr>
            <w:tcW w:w="562" w:type="dxa"/>
            <w:vAlign w:val="center"/>
          </w:tcPr>
          <w:p w:rsidR="00403906" w:rsidRPr="00FB4455" w:rsidRDefault="00403906" w:rsidP="004B2F9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w:t>
            </w:r>
            <w:r>
              <w:rPr>
                <w:rFonts w:ascii="Times New Roman" w:hAnsi="Times New Roman"/>
                <w:sz w:val="18"/>
                <w:szCs w:val="18"/>
                <w:lang w:eastAsia="ar-SA"/>
              </w:rPr>
              <w:t xml:space="preserve"> przedmiotu zamówienia</w:t>
            </w:r>
          </w:p>
        </w:tc>
        <w:tc>
          <w:tcPr>
            <w:tcW w:w="7909" w:type="dxa"/>
            <w:gridSpan w:val="4"/>
          </w:tcPr>
          <w:p w:rsidR="00403906" w:rsidRPr="00FB4455" w:rsidRDefault="00403906" w:rsidP="004B2F98">
            <w:pPr>
              <w:rPr>
                <w:rFonts w:ascii="Times New Roman" w:hAnsi="Times New Roman"/>
                <w:i/>
                <w:sz w:val="18"/>
                <w:szCs w:val="18"/>
              </w:rPr>
            </w:pPr>
            <w:r w:rsidRPr="00FB4455">
              <w:rPr>
                <w:rFonts w:ascii="Times New Roman" w:hAnsi="Times New Roman"/>
                <w:i/>
                <w:sz w:val="18"/>
                <w:szCs w:val="18"/>
              </w:rPr>
              <w:t>(podać)</w:t>
            </w:r>
          </w:p>
          <w:p w:rsidR="00403906" w:rsidRPr="00FB4455" w:rsidRDefault="00403906" w:rsidP="004B2F9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403906" w:rsidRPr="00305BE9" w:rsidTr="00323AC8">
        <w:trPr>
          <w:cantSplit/>
          <w:trHeight w:val="884"/>
        </w:trPr>
        <w:tc>
          <w:tcPr>
            <w:tcW w:w="562" w:type="dxa"/>
            <w:vAlign w:val="center"/>
          </w:tcPr>
          <w:p w:rsidR="00403906" w:rsidRPr="00FB4455" w:rsidRDefault="00403906" w:rsidP="004B2F9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03906" w:rsidRPr="00FB4455" w:rsidRDefault="00403906" w:rsidP="004B2F98">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rsidR="00403906" w:rsidRPr="00FB4455" w:rsidRDefault="00403906" w:rsidP="004B2F98">
            <w:pPr>
              <w:rPr>
                <w:rFonts w:ascii="Times New Roman" w:hAnsi="Times New Roman"/>
                <w:i/>
                <w:sz w:val="18"/>
                <w:szCs w:val="18"/>
              </w:rPr>
            </w:pPr>
            <w:r w:rsidRPr="00FB4455">
              <w:rPr>
                <w:rFonts w:ascii="Times New Roman" w:hAnsi="Times New Roman"/>
                <w:i/>
                <w:sz w:val="18"/>
                <w:szCs w:val="18"/>
              </w:rPr>
              <w:t>(podać)</w:t>
            </w:r>
          </w:p>
          <w:p w:rsidR="00403906" w:rsidRPr="00FB4455" w:rsidRDefault="00403906" w:rsidP="004B2F98">
            <w:pPr>
              <w:rPr>
                <w:rFonts w:ascii="Times New Roman" w:hAnsi="Times New Roman"/>
                <w:i/>
                <w:sz w:val="18"/>
                <w:szCs w:val="18"/>
              </w:rPr>
            </w:pPr>
          </w:p>
          <w:p w:rsidR="00403906" w:rsidRPr="00FB4455" w:rsidRDefault="00403906" w:rsidP="004B2F98">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rsidR="00403906" w:rsidRPr="00FB4455" w:rsidRDefault="00403906" w:rsidP="004B2F98">
            <w:pPr>
              <w:tabs>
                <w:tab w:val="left" w:pos="2772"/>
              </w:tabs>
              <w:autoSpaceDE w:val="0"/>
              <w:autoSpaceDN w:val="0"/>
              <w:adjustRightInd w:val="0"/>
              <w:spacing w:after="0"/>
              <w:jc w:val="left"/>
              <w:rPr>
                <w:rFonts w:ascii="Times New Roman" w:hAnsi="Times New Roman"/>
                <w:i/>
                <w:sz w:val="18"/>
                <w:szCs w:val="18"/>
              </w:rPr>
            </w:pPr>
          </w:p>
          <w:p w:rsidR="00403906" w:rsidRPr="00FB4455" w:rsidRDefault="00403906" w:rsidP="004B2F9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rsidR="00AD5546" w:rsidRPr="00323AC8" w:rsidRDefault="00AD5546" w:rsidP="00323AC8">
      <w:pPr>
        <w:spacing w:after="200"/>
        <w:jc w:val="left"/>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rsidR="00AD5546" w:rsidRPr="00323AC8"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rsidR="00906BAC" w:rsidRDefault="00AD5546" w:rsidP="00255514">
      <w:pPr>
        <w:keepLines/>
        <w:tabs>
          <w:tab w:val="left" w:pos="9638"/>
        </w:tabs>
        <w:suppressAutoHyphens/>
        <w:spacing w:after="0" w:line="240" w:lineRule="auto"/>
        <w:ind w:right="-1"/>
        <w:jc w:val="right"/>
        <w:rPr>
          <w:rFonts w:ascii="Times New Roman" w:eastAsia="Times New Roman" w:hAnsi="Times New Roman"/>
          <w:bCs/>
          <w:i/>
          <w:sz w:val="20"/>
          <w:szCs w:val="20"/>
          <w:lang w:eastAsia="ar-SA"/>
        </w:rPr>
      </w:pPr>
      <w:r w:rsidRPr="00AD5546">
        <w:rPr>
          <w:rFonts w:ascii="Times New Roman" w:eastAsia="Times New Roman" w:hAnsi="Times New Roman"/>
          <w:bCs/>
          <w:i/>
          <w:sz w:val="20"/>
          <w:szCs w:val="20"/>
          <w:lang w:eastAsia="ar-SA"/>
        </w:rPr>
        <w:t xml:space="preserve"> uprawnionej do reprezentowania Wykonawcy)</w:t>
      </w:r>
      <w:bookmarkEnd w:id="0"/>
    </w:p>
    <w:tbl>
      <w:tblPr>
        <w:tblStyle w:val="Tabela-Siatka"/>
        <w:tblW w:w="14626" w:type="dxa"/>
        <w:tblLayout w:type="fixed"/>
        <w:tblLook w:val="04A0"/>
      </w:tblPr>
      <w:tblGrid>
        <w:gridCol w:w="959"/>
        <w:gridCol w:w="4111"/>
        <w:gridCol w:w="850"/>
        <w:gridCol w:w="2268"/>
        <w:gridCol w:w="1910"/>
        <w:gridCol w:w="1126"/>
        <w:gridCol w:w="1701"/>
        <w:gridCol w:w="1701"/>
      </w:tblGrid>
      <w:tr w:rsidR="00906BAC" w:rsidRPr="00122A4D" w:rsidTr="00906BAC">
        <w:trPr>
          <w:trHeight w:val="600"/>
        </w:trPr>
        <w:tc>
          <w:tcPr>
            <w:tcW w:w="14626" w:type="dxa"/>
            <w:gridSpan w:val="8"/>
            <w:shd w:val="clear" w:color="auto" w:fill="D9D9D9" w:themeFill="background1" w:themeFillShade="D9"/>
            <w:noWrap/>
            <w:vAlign w:val="center"/>
            <w:hideMark/>
          </w:tcPr>
          <w:p w:rsidR="00906BAC" w:rsidRPr="00122A4D" w:rsidRDefault="00906BAC" w:rsidP="0082688A">
            <w:pPr>
              <w:spacing w:after="0"/>
              <w:jc w:val="left"/>
              <w:rPr>
                <w:rFonts w:ascii="Times New Roman" w:eastAsia="Times New Roman" w:hAnsi="Times New Roman"/>
                <w:b/>
                <w:bCs/>
                <w:sz w:val="20"/>
                <w:szCs w:val="20"/>
                <w:lang w:eastAsia="ar-SA"/>
              </w:rPr>
            </w:pPr>
            <w:r>
              <w:rPr>
                <w:rFonts w:ascii="Times New Roman" w:eastAsia="Times New Roman" w:hAnsi="Times New Roman"/>
                <w:bCs/>
                <w:i/>
                <w:sz w:val="20"/>
                <w:szCs w:val="20"/>
                <w:lang w:eastAsia="ar-SA"/>
              </w:rPr>
              <w:br w:type="page"/>
            </w:r>
            <w:r w:rsidRPr="00122A4D">
              <w:rPr>
                <w:rFonts w:ascii="Times New Roman" w:eastAsia="Times New Roman" w:hAnsi="Times New Roman"/>
                <w:b/>
                <w:bCs/>
                <w:sz w:val="20"/>
                <w:szCs w:val="20"/>
                <w:lang w:eastAsia="ar-SA"/>
              </w:rPr>
              <w:t>ZP/p/36/2024</w:t>
            </w:r>
          </w:p>
        </w:tc>
      </w:tr>
      <w:tr w:rsidR="00906BAC" w:rsidRPr="00122A4D" w:rsidTr="00906BAC">
        <w:trPr>
          <w:trHeight w:val="600"/>
        </w:trPr>
        <w:tc>
          <w:tcPr>
            <w:tcW w:w="14626" w:type="dxa"/>
            <w:gridSpan w:val="8"/>
            <w:shd w:val="clear" w:color="auto" w:fill="D9D9D9" w:themeFill="background1" w:themeFillShade="D9"/>
            <w:noWrap/>
            <w:vAlign w:val="center"/>
            <w:hideMark/>
          </w:tcPr>
          <w:p w:rsidR="00906BAC" w:rsidRPr="00122A4D" w:rsidRDefault="00906BAC" w:rsidP="0082688A">
            <w:pPr>
              <w:spacing w:after="0"/>
              <w:jc w:val="left"/>
              <w:rPr>
                <w:rFonts w:ascii="Times New Roman" w:eastAsia="Times New Roman" w:hAnsi="Times New Roman"/>
                <w:b/>
                <w:bCs/>
                <w:sz w:val="20"/>
                <w:szCs w:val="20"/>
                <w:u w:val="single"/>
                <w:lang w:eastAsia="ar-SA"/>
              </w:rPr>
            </w:pPr>
            <w:r>
              <w:rPr>
                <w:rFonts w:ascii="Times New Roman" w:eastAsia="Times New Roman" w:hAnsi="Times New Roman"/>
                <w:b/>
                <w:bCs/>
                <w:sz w:val="20"/>
                <w:szCs w:val="20"/>
                <w:u w:val="single"/>
                <w:lang w:eastAsia="ar-SA"/>
              </w:rPr>
              <w:t>Część 2</w:t>
            </w:r>
          </w:p>
        </w:tc>
      </w:tr>
      <w:tr w:rsidR="00906BAC" w:rsidRPr="00122A4D" w:rsidTr="00906BAC">
        <w:trPr>
          <w:trHeight w:val="600"/>
        </w:trPr>
        <w:tc>
          <w:tcPr>
            <w:tcW w:w="14626" w:type="dxa"/>
            <w:gridSpan w:val="8"/>
            <w:shd w:val="clear" w:color="auto" w:fill="D9D9D9" w:themeFill="background1" w:themeFillShade="D9"/>
            <w:noWrap/>
            <w:vAlign w:val="center"/>
            <w:hideMark/>
          </w:tcPr>
          <w:p w:rsidR="00906BAC" w:rsidRPr="00122A4D" w:rsidRDefault="00906BAC" w:rsidP="0082688A">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Wykaz sprzętowo - </w:t>
            </w:r>
            <w:r>
              <w:rPr>
                <w:rFonts w:ascii="Times New Roman" w:eastAsia="Times New Roman" w:hAnsi="Times New Roman"/>
                <w:b/>
                <w:bCs/>
                <w:sz w:val="20"/>
                <w:szCs w:val="20"/>
                <w:lang w:eastAsia="ar-SA"/>
              </w:rPr>
              <w:t>usługowo</w:t>
            </w:r>
            <w:r w:rsidRPr="00122A4D">
              <w:rPr>
                <w:rFonts w:ascii="Times New Roman" w:eastAsia="Times New Roman" w:hAnsi="Times New Roman"/>
                <w:b/>
                <w:bCs/>
                <w:sz w:val="20"/>
                <w:szCs w:val="20"/>
                <w:lang w:eastAsia="ar-SA"/>
              </w:rPr>
              <w:t xml:space="preserve"> - cenowy</w:t>
            </w:r>
          </w:p>
        </w:tc>
      </w:tr>
      <w:tr w:rsidR="00906BAC" w:rsidRPr="00122A4D" w:rsidTr="00906BAC">
        <w:trPr>
          <w:trHeight w:val="799"/>
        </w:trPr>
        <w:tc>
          <w:tcPr>
            <w:tcW w:w="959" w:type="dxa"/>
            <w:vAlign w:val="center"/>
            <w:hideMark/>
          </w:tcPr>
          <w:p w:rsidR="00906BAC" w:rsidRPr="00122A4D" w:rsidRDefault="00906BAC"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Poz. nr</w:t>
            </w:r>
          </w:p>
        </w:tc>
        <w:tc>
          <w:tcPr>
            <w:tcW w:w="4111" w:type="dxa"/>
            <w:vAlign w:val="center"/>
            <w:hideMark/>
          </w:tcPr>
          <w:p w:rsidR="00906BAC" w:rsidRPr="00122A4D" w:rsidRDefault="00906BAC" w:rsidP="0082688A">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Nazwa przedmiotu zamówienia</w:t>
            </w:r>
          </w:p>
        </w:tc>
        <w:tc>
          <w:tcPr>
            <w:tcW w:w="850" w:type="dxa"/>
            <w:vAlign w:val="center"/>
            <w:hideMark/>
          </w:tcPr>
          <w:p w:rsidR="00906BAC" w:rsidRPr="00122A4D" w:rsidRDefault="00906BAC"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Ilość</w:t>
            </w:r>
          </w:p>
        </w:tc>
        <w:tc>
          <w:tcPr>
            <w:tcW w:w="2268" w:type="dxa"/>
            <w:vAlign w:val="center"/>
            <w:hideMark/>
          </w:tcPr>
          <w:p w:rsidR="00906BAC" w:rsidRPr="00122A4D" w:rsidRDefault="00906BAC" w:rsidP="0082688A">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netto w złotych</w:t>
            </w:r>
          </w:p>
        </w:tc>
        <w:tc>
          <w:tcPr>
            <w:tcW w:w="1910" w:type="dxa"/>
            <w:vAlign w:val="center"/>
            <w:hideMark/>
          </w:tcPr>
          <w:p w:rsidR="00906BAC" w:rsidRPr="00122A4D" w:rsidRDefault="00906BAC" w:rsidP="0082688A">
            <w:pPr>
              <w:spacing w:after="0"/>
              <w:ind w:left="-9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netto w złotych</w:t>
            </w:r>
          </w:p>
        </w:tc>
        <w:tc>
          <w:tcPr>
            <w:tcW w:w="1126" w:type="dxa"/>
            <w:vAlign w:val="center"/>
            <w:hideMark/>
          </w:tcPr>
          <w:p w:rsidR="00906BAC" w:rsidRPr="00122A4D" w:rsidRDefault="00906BAC" w:rsidP="0082688A">
            <w:pPr>
              <w:spacing w:after="0"/>
              <w:ind w:left="-33"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 xml:space="preserve">Stawka </w:t>
            </w:r>
            <w:r>
              <w:rPr>
                <w:rFonts w:ascii="Times New Roman" w:eastAsia="Times New Roman" w:hAnsi="Times New Roman"/>
                <w:b/>
                <w:bCs/>
                <w:sz w:val="18"/>
                <w:szCs w:val="20"/>
                <w:lang w:eastAsia="ar-SA"/>
              </w:rPr>
              <w:br/>
            </w:r>
            <w:r w:rsidRPr="00122A4D">
              <w:rPr>
                <w:rFonts w:ascii="Times New Roman" w:eastAsia="Times New Roman" w:hAnsi="Times New Roman"/>
                <w:b/>
                <w:bCs/>
                <w:sz w:val="18"/>
                <w:szCs w:val="20"/>
                <w:lang w:eastAsia="ar-SA"/>
              </w:rPr>
              <w:t>VAT</w:t>
            </w:r>
          </w:p>
        </w:tc>
        <w:tc>
          <w:tcPr>
            <w:tcW w:w="1701" w:type="dxa"/>
            <w:vAlign w:val="center"/>
            <w:hideMark/>
          </w:tcPr>
          <w:p w:rsidR="00906BAC" w:rsidRPr="00122A4D" w:rsidRDefault="00906BAC" w:rsidP="0082688A">
            <w:pPr>
              <w:spacing w:after="0"/>
              <w:ind w:left="-2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brutto w złotych</w:t>
            </w:r>
          </w:p>
        </w:tc>
        <w:tc>
          <w:tcPr>
            <w:tcW w:w="1701" w:type="dxa"/>
            <w:vAlign w:val="center"/>
            <w:hideMark/>
          </w:tcPr>
          <w:p w:rsidR="00906BAC" w:rsidRPr="00122A4D" w:rsidRDefault="00906BAC" w:rsidP="0082688A">
            <w:pPr>
              <w:spacing w:after="0"/>
              <w:ind w:left="-10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brutto w złotych</w:t>
            </w:r>
          </w:p>
        </w:tc>
      </w:tr>
      <w:tr w:rsidR="00906BAC" w:rsidRPr="00122A4D" w:rsidTr="00906BAC">
        <w:trPr>
          <w:trHeight w:val="600"/>
        </w:trPr>
        <w:tc>
          <w:tcPr>
            <w:tcW w:w="959"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w:t>
            </w:r>
          </w:p>
        </w:tc>
        <w:tc>
          <w:tcPr>
            <w:tcW w:w="411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Mikroskop optyczny</w:t>
            </w:r>
          </w:p>
        </w:tc>
        <w:tc>
          <w:tcPr>
            <w:tcW w:w="850"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 kpl.</w:t>
            </w:r>
          </w:p>
        </w:tc>
        <w:tc>
          <w:tcPr>
            <w:tcW w:w="2268"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906BAC" w:rsidRPr="00122A4D" w:rsidTr="00906BAC">
        <w:trPr>
          <w:trHeight w:val="600"/>
        </w:trPr>
        <w:tc>
          <w:tcPr>
            <w:tcW w:w="959"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2</w:t>
            </w:r>
          </w:p>
        </w:tc>
        <w:tc>
          <w:tcPr>
            <w:tcW w:w="411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Mikroskop optyczny fluorescencyjny</w:t>
            </w:r>
          </w:p>
        </w:tc>
        <w:tc>
          <w:tcPr>
            <w:tcW w:w="850"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2 kpl.</w:t>
            </w:r>
          </w:p>
        </w:tc>
        <w:tc>
          <w:tcPr>
            <w:tcW w:w="2268"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p>
        </w:tc>
        <w:tc>
          <w:tcPr>
            <w:tcW w:w="1910"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p>
        </w:tc>
        <w:tc>
          <w:tcPr>
            <w:tcW w:w="1126"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p>
        </w:tc>
      </w:tr>
      <w:tr w:rsidR="00906BAC" w:rsidRPr="00122A4D" w:rsidTr="00906BAC">
        <w:trPr>
          <w:trHeight w:val="600"/>
        </w:trPr>
        <w:tc>
          <w:tcPr>
            <w:tcW w:w="959"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3</w:t>
            </w:r>
          </w:p>
        </w:tc>
        <w:tc>
          <w:tcPr>
            <w:tcW w:w="411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Dostawa, instalacja, uruchomienie</w:t>
            </w:r>
          </w:p>
        </w:tc>
        <w:tc>
          <w:tcPr>
            <w:tcW w:w="850"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906BAC" w:rsidRPr="00122A4D" w:rsidTr="00906BAC">
        <w:trPr>
          <w:trHeight w:val="600"/>
        </w:trPr>
        <w:tc>
          <w:tcPr>
            <w:tcW w:w="959"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4</w:t>
            </w:r>
          </w:p>
        </w:tc>
        <w:tc>
          <w:tcPr>
            <w:tcW w:w="411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Szkolenie personelu</w:t>
            </w:r>
          </w:p>
        </w:tc>
        <w:tc>
          <w:tcPr>
            <w:tcW w:w="850"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p>
        </w:tc>
        <w:tc>
          <w:tcPr>
            <w:tcW w:w="2268"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906BAC" w:rsidRPr="00122A4D" w:rsidTr="00FF02F7">
        <w:trPr>
          <w:trHeight w:val="600"/>
        </w:trPr>
        <w:tc>
          <w:tcPr>
            <w:tcW w:w="959" w:type="dxa"/>
            <w:noWrap/>
            <w:vAlign w:val="center"/>
            <w:hideMark/>
          </w:tcPr>
          <w:p w:rsidR="00906BAC" w:rsidRPr="00122A4D" w:rsidRDefault="00906BAC" w:rsidP="0082688A">
            <w:pPr>
              <w:spacing w:after="0"/>
              <w:jc w:val="center"/>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5</w:t>
            </w:r>
          </w:p>
        </w:tc>
        <w:tc>
          <w:tcPr>
            <w:tcW w:w="411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Koszty serwisowe w ramach gwarancji</w:t>
            </w:r>
          </w:p>
        </w:tc>
        <w:tc>
          <w:tcPr>
            <w:tcW w:w="850"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2268" w:type="dxa"/>
            <w:tcBorders>
              <w:bottom w:val="single" w:sz="4" w:space="0" w:color="000000" w:themeColor="text1"/>
            </w:tcBorders>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tcBorders>
              <w:bottom w:val="single" w:sz="4" w:space="0" w:color="000000" w:themeColor="text1"/>
            </w:tcBorders>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906BAC" w:rsidRPr="00122A4D" w:rsidTr="00FF02F7">
        <w:trPr>
          <w:trHeight w:val="799"/>
        </w:trPr>
        <w:tc>
          <w:tcPr>
            <w:tcW w:w="5920" w:type="dxa"/>
            <w:gridSpan w:val="3"/>
            <w:noWrap/>
            <w:vAlign w:val="center"/>
            <w:hideMark/>
          </w:tcPr>
          <w:p w:rsidR="00906BAC" w:rsidRPr="00122A4D" w:rsidRDefault="00906BAC" w:rsidP="0082688A">
            <w:pPr>
              <w:spacing w:after="0"/>
              <w:jc w:val="righ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SUMA: </w:t>
            </w:r>
          </w:p>
        </w:tc>
        <w:tc>
          <w:tcPr>
            <w:tcW w:w="2268" w:type="dxa"/>
            <w:tcBorders>
              <w:tl2br w:val="nil"/>
            </w:tcBorders>
            <w:shd w:val="clear" w:color="auto" w:fill="D9D9D9" w:themeFill="background1" w:themeFillShade="D9"/>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shd w:val="clear" w:color="auto" w:fill="D9D9D9" w:themeFill="background1" w:themeFillShade="D9"/>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shd w:val="clear" w:color="auto" w:fill="D9D9D9" w:themeFill="background1" w:themeFillShade="D9"/>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tcBorders>
              <w:tl2br w:val="nil"/>
            </w:tcBorders>
            <w:shd w:val="clear" w:color="auto" w:fill="D9D9D9" w:themeFill="background1" w:themeFillShade="D9"/>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701" w:type="dxa"/>
            <w:shd w:val="clear" w:color="auto" w:fill="D9D9D9" w:themeFill="background1" w:themeFillShade="D9"/>
            <w:noWrap/>
            <w:vAlign w:val="center"/>
            <w:hideMark/>
          </w:tcPr>
          <w:p w:rsidR="00906BAC" w:rsidRPr="00122A4D" w:rsidRDefault="00906BAC" w:rsidP="0082688A">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bl>
    <w:p w:rsidR="00906BAC" w:rsidRDefault="00906BAC" w:rsidP="00906BAC">
      <w:pPr>
        <w:spacing w:after="0"/>
        <w:jc w:val="left"/>
        <w:rPr>
          <w:rFonts w:ascii="Times New Roman" w:eastAsia="Times New Roman" w:hAnsi="Times New Roman"/>
          <w:bCs/>
          <w:i/>
          <w:sz w:val="20"/>
          <w:szCs w:val="20"/>
          <w:lang w:eastAsia="ar-SA"/>
        </w:rPr>
      </w:pPr>
    </w:p>
    <w:p w:rsidR="00906BAC" w:rsidRDefault="00906BAC" w:rsidP="00906BAC">
      <w:pPr>
        <w:spacing w:after="0"/>
        <w:jc w:val="left"/>
        <w:rPr>
          <w:rFonts w:ascii="Times New Roman" w:eastAsia="Times New Roman" w:hAnsi="Times New Roman"/>
          <w:bCs/>
          <w:i/>
          <w:sz w:val="20"/>
          <w:szCs w:val="20"/>
          <w:lang w:eastAsia="ar-SA"/>
        </w:rPr>
      </w:pPr>
    </w:p>
    <w:p w:rsidR="00906BAC" w:rsidRDefault="00906BAC" w:rsidP="00906BAC">
      <w:pPr>
        <w:spacing w:after="0"/>
        <w:jc w:val="left"/>
        <w:rPr>
          <w:rFonts w:ascii="Times New Roman" w:eastAsia="Times New Roman" w:hAnsi="Times New Roman"/>
          <w:bCs/>
          <w:i/>
          <w:sz w:val="20"/>
          <w:szCs w:val="20"/>
          <w:lang w:eastAsia="ar-SA"/>
        </w:rPr>
      </w:pPr>
    </w:p>
    <w:p w:rsidR="00906BAC" w:rsidRDefault="00906BAC" w:rsidP="00906BAC">
      <w:pPr>
        <w:spacing w:after="0"/>
        <w:jc w:val="left"/>
        <w:rPr>
          <w:rFonts w:ascii="Times New Roman" w:eastAsia="Times New Roman" w:hAnsi="Times New Roman"/>
          <w:bCs/>
          <w:i/>
          <w:sz w:val="20"/>
          <w:szCs w:val="20"/>
          <w:lang w:eastAsia="ar-SA"/>
        </w:rPr>
      </w:pPr>
    </w:p>
    <w:p w:rsidR="00906BAC" w:rsidRDefault="00906BAC" w:rsidP="00906BAC">
      <w:pPr>
        <w:spacing w:after="0"/>
        <w:jc w:val="left"/>
        <w:rPr>
          <w:rFonts w:ascii="Times New Roman" w:eastAsia="Times New Roman" w:hAnsi="Times New Roman"/>
          <w:bCs/>
          <w:i/>
          <w:sz w:val="20"/>
          <w:szCs w:val="20"/>
          <w:lang w:eastAsia="ar-SA"/>
        </w:rPr>
      </w:pPr>
    </w:p>
    <w:p w:rsidR="00906BAC" w:rsidRPr="00122A4D" w:rsidRDefault="00906BAC" w:rsidP="00906BAC">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w:t>
      </w:r>
    </w:p>
    <w:p w:rsidR="00906BAC" w:rsidRPr="00122A4D" w:rsidRDefault="00906BAC" w:rsidP="00906BAC">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(podpis i pieczątka imienna osoby</w:t>
      </w:r>
    </w:p>
    <w:p w:rsidR="00906BAC" w:rsidRDefault="00906BAC" w:rsidP="00906BAC">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 xml:space="preserve"> uprawnionej do reprezentowania Wykonawcy</w:t>
      </w:r>
    </w:p>
    <w:p w:rsidR="002568BC" w:rsidRPr="00846023" w:rsidRDefault="002568BC" w:rsidP="00255514">
      <w:pPr>
        <w:keepLines/>
        <w:tabs>
          <w:tab w:val="left" w:pos="9638"/>
        </w:tabs>
        <w:suppressAutoHyphens/>
        <w:spacing w:after="0" w:line="240" w:lineRule="auto"/>
        <w:ind w:right="-1"/>
        <w:jc w:val="right"/>
        <w:rPr>
          <w:rFonts w:ascii="Verdana" w:hAnsi="Verdana"/>
        </w:rPr>
      </w:pPr>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F98" w:rsidRDefault="004B2F98" w:rsidP="00863CF2">
      <w:pPr>
        <w:spacing w:after="0" w:line="240" w:lineRule="auto"/>
      </w:pPr>
      <w:r>
        <w:separator/>
      </w:r>
    </w:p>
  </w:endnote>
  <w:endnote w:type="continuationSeparator" w:id="0">
    <w:p w:rsidR="004B2F98" w:rsidRDefault="004B2F98" w:rsidP="00863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Droid Sans Fallback">
    <w:altName w:val="Segoe UI"/>
    <w:charset w:val="00"/>
    <w:family w:val="roman"/>
    <w:pitch w:val="default"/>
    <w:sig w:usb0="00000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0"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98" w:rsidRPr="00E5776C" w:rsidRDefault="004B2F98" w:rsidP="00846023">
    <w:pPr>
      <w:pStyle w:val="Stopka"/>
      <w:jc w:val="center"/>
      <w:rPr>
        <w:rFonts w:eastAsia="Times New Roman" w:cs="Arial"/>
        <w:color w:val="000000"/>
        <w:sz w:val="14"/>
        <w:szCs w:val="16"/>
        <w:lang w:eastAsia="pl-PL"/>
      </w:rPr>
    </w:pPr>
  </w:p>
  <w:p w:rsidR="004B2F98" w:rsidRDefault="004B2F98" w:rsidP="00846023">
    <w:pPr>
      <w:pStyle w:val="Stopka"/>
      <w:jc w:val="center"/>
      <w:rPr>
        <w:rFonts w:eastAsia="Times New Roman" w:cs="Arial"/>
        <w:color w:val="000000"/>
        <w:sz w:val="14"/>
        <w:szCs w:val="16"/>
        <w:lang w:eastAsia="pl-PL"/>
      </w:rPr>
    </w:pPr>
  </w:p>
  <w:p w:rsidR="004B2F98" w:rsidRPr="002D2725" w:rsidRDefault="004B2F98" w:rsidP="00A5704C">
    <w:pPr>
      <w:pStyle w:val="Tekstpodstawowy"/>
      <w:spacing w:line="276" w:lineRule="auto"/>
      <w:jc w:val="center"/>
      <w:rPr>
        <w:rFonts w:ascii="Arial" w:hAnsi="Arial" w:cs="Arial"/>
        <w:sz w:val="14"/>
      </w:rPr>
    </w:pPr>
    <w:r w:rsidRPr="002D2725">
      <w:rPr>
        <w:rFonts w:ascii="Arial" w:hAnsi="Arial" w:cs="Arial"/>
        <w:sz w:val="14"/>
      </w:rPr>
      <w:t xml:space="preserve">Zakup przedmiotu umowy współfinansowany w ramach dotacji przekazanej przez Ministra Zdrowia na realizację programu wieloletniego pn. Narodowa Strategia Onkologiczna,  w zakresie zadania </w:t>
    </w:r>
    <w:r>
      <w:rPr>
        <w:rFonts w:ascii="Arial" w:hAnsi="Arial" w:cs="Arial"/>
        <w:sz w:val="14"/>
      </w:rPr>
      <w:br/>
    </w:r>
    <w:r w:rsidRPr="002D2725">
      <w:rPr>
        <w:rFonts w:ascii="Arial" w:hAnsi="Arial" w:cs="Arial"/>
        <w:sz w:val="14"/>
      </w:rPr>
      <w:t xml:space="preserve">pn.: </w:t>
    </w:r>
    <w:r w:rsidRPr="002D2725">
      <w:rPr>
        <w:rFonts w:ascii="Arial" w:hAnsi="Arial" w:cs="Arial"/>
        <w:b/>
        <w:sz w:val="14"/>
      </w:rPr>
      <w:t>Doposażenie klinik i oddziałów hematoonkologicznych w sprzęt do diagnostyki i leczenia białaczek i chłoniaków.</w:t>
    </w:r>
  </w:p>
  <w:p w:rsidR="004B2F98" w:rsidRDefault="004B2F98" w:rsidP="00A5704C">
    <w:pPr>
      <w:pStyle w:val="Stopka"/>
      <w:jc w:val="center"/>
      <w:rPr>
        <w:rFonts w:cs="Arial"/>
        <w:sz w:val="14"/>
        <w:szCs w:val="14"/>
      </w:rPr>
    </w:pPr>
  </w:p>
  <w:p w:rsidR="004B2F98" w:rsidRDefault="004B2F98" w:rsidP="00F34D50">
    <w:pPr>
      <w:pStyle w:val="Stopka"/>
      <w:jc w:val="center"/>
      <w:rPr>
        <w:rFonts w:cs="Arial"/>
        <w:sz w:val="14"/>
        <w:szCs w:val="14"/>
      </w:rPr>
    </w:pPr>
    <w:r w:rsidRPr="00861AA0">
      <w:rPr>
        <w:rFonts w:cs="Arial"/>
        <w:sz w:val="14"/>
        <w:szCs w:val="14"/>
      </w:rPr>
      <w:t>Samodzielny Publiczny Zak</w:t>
    </w:r>
    <w:r w:rsidRPr="00861AA0">
      <w:rPr>
        <w:rFonts w:cs="Arial" w:hint="cs"/>
        <w:sz w:val="14"/>
        <w:szCs w:val="14"/>
      </w:rPr>
      <w:t>ł</w:t>
    </w:r>
    <w:r w:rsidRPr="00861AA0">
      <w:rPr>
        <w:rFonts w:cs="Arial"/>
        <w:sz w:val="14"/>
        <w:szCs w:val="14"/>
      </w:rPr>
      <w:t>ad Opieki Zdrowotnej Ministerstwa Spraw Wewn</w:t>
    </w:r>
    <w:r w:rsidRPr="00861AA0">
      <w:rPr>
        <w:rFonts w:cs="Arial" w:hint="cs"/>
        <w:sz w:val="14"/>
        <w:szCs w:val="14"/>
      </w:rPr>
      <w:t>ę</w:t>
    </w:r>
    <w:r w:rsidRPr="00861AA0">
      <w:rPr>
        <w:rFonts w:cs="Arial"/>
        <w:sz w:val="14"/>
        <w:szCs w:val="14"/>
      </w:rPr>
      <w:t xml:space="preserve">trznych </w:t>
    </w:r>
    <w:r>
      <w:rPr>
        <w:rFonts w:cs="Arial"/>
        <w:sz w:val="14"/>
        <w:szCs w:val="14"/>
      </w:rPr>
      <w:t xml:space="preserve">i Administracji </w:t>
    </w:r>
    <w:r w:rsidRPr="00861AA0">
      <w:rPr>
        <w:rFonts w:cs="Arial"/>
        <w:sz w:val="14"/>
        <w:szCs w:val="14"/>
      </w:rPr>
      <w:t>w Poznaniu</w:t>
    </w:r>
    <w:r>
      <w:rPr>
        <w:rFonts w:cs="Arial"/>
        <w:sz w:val="14"/>
        <w:szCs w:val="14"/>
      </w:rPr>
      <w:t xml:space="preserve">, </w:t>
    </w:r>
    <w:r>
      <w:rPr>
        <w:rFonts w:cs="Arial"/>
        <w:sz w:val="14"/>
        <w:szCs w:val="14"/>
      </w:rPr>
      <w:br/>
    </w:r>
    <w:r w:rsidRPr="00861AA0">
      <w:rPr>
        <w:rFonts w:cs="Arial"/>
        <w:sz w:val="14"/>
        <w:szCs w:val="14"/>
      </w:rPr>
      <w:t>im. prof. Ludwika Bierkowskiego, ul. Dojazd 34, 60-631 Poznań</w:t>
    </w:r>
  </w:p>
  <w:p w:rsidR="004B2F98" w:rsidRPr="00E5776C" w:rsidRDefault="004B2F98"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rsidR="004B2F98" w:rsidRPr="00E5776C" w:rsidRDefault="004B2F98" w:rsidP="00E5776C">
        <w:pPr>
          <w:jc w:val="center"/>
          <w:rPr>
            <w:rFonts w:cs="Arial"/>
            <w:sz w:val="14"/>
            <w:szCs w:val="16"/>
          </w:rPr>
        </w:pPr>
        <w:r w:rsidRPr="00E5776C">
          <w:rPr>
            <w:rFonts w:cs="Arial"/>
            <w:sz w:val="14"/>
            <w:szCs w:val="16"/>
          </w:rPr>
          <w:t xml:space="preserve">Strona </w:t>
        </w:r>
        <w:r w:rsidR="00B00013" w:rsidRPr="00E5776C">
          <w:rPr>
            <w:rFonts w:cs="Arial"/>
            <w:sz w:val="14"/>
            <w:szCs w:val="16"/>
          </w:rPr>
          <w:fldChar w:fldCharType="begin"/>
        </w:r>
        <w:r w:rsidRPr="00E5776C">
          <w:rPr>
            <w:rFonts w:cs="Arial"/>
            <w:sz w:val="14"/>
            <w:szCs w:val="16"/>
          </w:rPr>
          <w:instrText xml:space="preserve"> PAGE </w:instrText>
        </w:r>
        <w:r w:rsidR="00B00013" w:rsidRPr="00E5776C">
          <w:rPr>
            <w:rFonts w:cs="Arial"/>
            <w:sz w:val="14"/>
            <w:szCs w:val="16"/>
          </w:rPr>
          <w:fldChar w:fldCharType="separate"/>
        </w:r>
        <w:r w:rsidR="00FF02F7">
          <w:rPr>
            <w:rFonts w:cs="Arial"/>
            <w:noProof/>
            <w:sz w:val="14"/>
            <w:szCs w:val="16"/>
          </w:rPr>
          <w:t>13</w:t>
        </w:r>
        <w:r w:rsidR="00B00013" w:rsidRPr="00E5776C">
          <w:rPr>
            <w:rFonts w:cs="Arial"/>
            <w:sz w:val="14"/>
            <w:szCs w:val="16"/>
          </w:rPr>
          <w:fldChar w:fldCharType="end"/>
        </w:r>
        <w:r w:rsidRPr="00E5776C">
          <w:rPr>
            <w:rFonts w:cs="Arial"/>
            <w:sz w:val="14"/>
            <w:szCs w:val="16"/>
          </w:rPr>
          <w:t xml:space="preserve"> z </w:t>
        </w:r>
        <w:r w:rsidR="00B00013" w:rsidRPr="00E5776C">
          <w:rPr>
            <w:rFonts w:cs="Arial"/>
            <w:sz w:val="14"/>
            <w:szCs w:val="16"/>
          </w:rPr>
          <w:fldChar w:fldCharType="begin"/>
        </w:r>
        <w:r w:rsidRPr="00E5776C">
          <w:rPr>
            <w:rFonts w:cs="Arial"/>
            <w:sz w:val="14"/>
            <w:szCs w:val="16"/>
          </w:rPr>
          <w:instrText xml:space="preserve"> NUMPAGES  </w:instrText>
        </w:r>
        <w:r w:rsidR="00B00013" w:rsidRPr="00E5776C">
          <w:rPr>
            <w:rFonts w:cs="Arial"/>
            <w:sz w:val="14"/>
            <w:szCs w:val="16"/>
          </w:rPr>
          <w:fldChar w:fldCharType="separate"/>
        </w:r>
        <w:r w:rsidR="00FF02F7">
          <w:rPr>
            <w:rFonts w:cs="Arial"/>
            <w:noProof/>
            <w:sz w:val="14"/>
            <w:szCs w:val="16"/>
          </w:rPr>
          <w:t>13</w:t>
        </w:r>
        <w:r w:rsidR="00B00013" w:rsidRPr="00E5776C">
          <w:rPr>
            <w:rFonts w:cs="Arial"/>
            <w:sz w:val="14"/>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F98" w:rsidRDefault="004B2F98" w:rsidP="00863CF2">
      <w:pPr>
        <w:spacing w:after="0" w:line="240" w:lineRule="auto"/>
      </w:pPr>
      <w:r>
        <w:separator/>
      </w:r>
    </w:p>
  </w:footnote>
  <w:footnote w:type="continuationSeparator" w:id="0">
    <w:p w:rsidR="004B2F98" w:rsidRDefault="004B2F98" w:rsidP="00863C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05343A39"/>
    <w:multiLevelType w:val="singleLevel"/>
    <w:tmpl w:val="0E894A15"/>
    <w:lvl w:ilvl="0">
      <w:start w:val="1"/>
      <w:numFmt w:val="decimal"/>
      <w:lvlText w:val="%1."/>
      <w:legacy w:legacy="1" w:legacySpace="0" w:legacyIndent="283"/>
      <w:lvlJc w:val="left"/>
      <w:pPr>
        <w:ind w:left="283" w:hanging="283"/>
      </w:pPr>
    </w:lvl>
  </w:abstractNum>
  <w:abstractNum w:abstractNumId="3">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5">
    <w:nsid w:val="07A575E4"/>
    <w:multiLevelType w:val="singleLevel"/>
    <w:tmpl w:val="0E894A15"/>
    <w:lvl w:ilvl="0">
      <w:start w:val="1"/>
      <w:numFmt w:val="decimal"/>
      <w:lvlText w:val="%1."/>
      <w:legacy w:legacy="1" w:legacySpace="0" w:legacyIndent="283"/>
      <w:lvlJc w:val="left"/>
      <w:pPr>
        <w:ind w:left="283" w:hanging="283"/>
      </w:pPr>
    </w:lvl>
  </w:abstractNum>
  <w:abstractNum w:abstractNumId="6">
    <w:nsid w:val="0890290F"/>
    <w:multiLevelType w:val="hybridMultilevel"/>
    <w:tmpl w:val="D774F5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BE166AF"/>
    <w:multiLevelType w:val="singleLevel"/>
    <w:tmpl w:val="0E894A15"/>
    <w:lvl w:ilvl="0">
      <w:start w:val="1"/>
      <w:numFmt w:val="decimal"/>
      <w:lvlText w:val="%1."/>
      <w:legacy w:legacy="1" w:legacySpace="0" w:legacyIndent="283"/>
      <w:lvlJc w:val="left"/>
      <w:pPr>
        <w:ind w:left="283" w:hanging="283"/>
      </w:pPr>
    </w:lvl>
  </w:abstractNum>
  <w:abstractNum w:abstractNumId="8">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9">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1F31A8"/>
    <w:multiLevelType w:val="singleLevel"/>
    <w:tmpl w:val="0E894A15"/>
    <w:lvl w:ilvl="0">
      <w:start w:val="1"/>
      <w:numFmt w:val="decimal"/>
      <w:lvlText w:val="%1."/>
      <w:legacy w:legacy="1" w:legacySpace="0" w:legacyIndent="283"/>
      <w:lvlJc w:val="left"/>
      <w:pPr>
        <w:ind w:left="283" w:hanging="283"/>
      </w:pPr>
    </w:lvl>
  </w:abstractNum>
  <w:abstractNum w:abstractNumId="11">
    <w:nsid w:val="12044703"/>
    <w:multiLevelType w:val="singleLevel"/>
    <w:tmpl w:val="0E894A15"/>
    <w:lvl w:ilvl="0">
      <w:start w:val="1"/>
      <w:numFmt w:val="decimal"/>
      <w:lvlText w:val="%1."/>
      <w:legacy w:legacy="1" w:legacySpace="0" w:legacyIndent="283"/>
      <w:lvlJc w:val="left"/>
      <w:pPr>
        <w:ind w:left="283" w:hanging="283"/>
      </w:pPr>
    </w:lvl>
  </w:abstractNum>
  <w:abstractNum w:abstractNumId="12">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3">
    <w:nsid w:val="15ED5E8C"/>
    <w:multiLevelType w:val="singleLevel"/>
    <w:tmpl w:val="0E894A15"/>
    <w:lvl w:ilvl="0">
      <w:start w:val="1"/>
      <w:numFmt w:val="decimal"/>
      <w:lvlText w:val="%1."/>
      <w:legacy w:legacy="1" w:legacySpace="0" w:legacyIndent="283"/>
      <w:lvlJc w:val="left"/>
      <w:pPr>
        <w:ind w:left="283" w:hanging="283"/>
      </w:pPr>
    </w:lvl>
  </w:abstractNum>
  <w:abstractNum w:abstractNumId="14">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5">
    <w:nsid w:val="1E6377DE"/>
    <w:multiLevelType w:val="hybridMultilevel"/>
    <w:tmpl w:val="BD18B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0894E97"/>
    <w:multiLevelType w:val="hybridMultilevel"/>
    <w:tmpl w:val="79D66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1F747E2"/>
    <w:multiLevelType w:val="singleLevel"/>
    <w:tmpl w:val="0E894A15"/>
    <w:lvl w:ilvl="0">
      <w:start w:val="1"/>
      <w:numFmt w:val="decimal"/>
      <w:lvlText w:val="%1."/>
      <w:legacy w:legacy="1" w:legacySpace="0" w:legacyIndent="283"/>
      <w:lvlJc w:val="left"/>
      <w:pPr>
        <w:ind w:left="283" w:hanging="283"/>
      </w:pPr>
    </w:lvl>
  </w:abstractNum>
  <w:abstractNum w:abstractNumId="18">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4B02E3D"/>
    <w:multiLevelType w:val="singleLevel"/>
    <w:tmpl w:val="0E894A15"/>
    <w:lvl w:ilvl="0">
      <w:start w:val="1"/>
      <w:numFmt w:val="decimal"/>
      <w:lvlText w:val="%1."/>
      <w:legacy w:legacy="1" w:legacySpace="0" w:legacyIndent="283"/>
      <w:lvlJc w:val="left"/>
      <w:pPr>
        <w:ind w:left="283" w:hanging="283"/>
      </w:pPr>
    </w:lvl>
  </w:abstractNum>
  <w:abstractNum w:abstractNumId="20">
    <w:nsid w:val="262B6E92"/>
    <w:multiLevelType w:val="hybridMultilevel"/>
    <w:tmpl w:val="482AD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AAC383E"/>
    <w:multiLevelType w:val="singleLevel"/>
    <w:tmpl w:val="0E894A15"/>
    <w:lvl w:ilvl="0">
      <w:start w:val="1"/>
      <w:numFmt w:val="decimal"/>
      <w:lvlText w:val="%1."/>
      <w:legacy w:legacy="1" w:legacySpace="0" w:legacyIndent="283"/>
      <w:lvlJc w:val="left"/>
      <w:pPr>
        <w:ind w:left="283" w:hanging="283"/>
      </w:pPr>
    </w:lvl>
  </w:abstractNum>
  <w:abstractNum w:abstractNumId="22">
    <w:nsid w:val="2C265676"/>
    <w:multiLevelType w:val="hybridMultilevel"/>
    <w:tmpl w:val="7E60B41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2CE933E0"/>
    <w:multiLevelType w:val="hybridMultilevel"/>
    <w:tmpl w:val="94DEA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DD4494D"/>
    <w:multiLevelType w:val="hybridMultilevel"/>
    <w:tmpl w:val="857A43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2FC978EB"/>
    <w:multiLevelType w:val="singleLevel"/>
    <w:tmpl w:val="0E894A15"/>
    <w:lvl w:ilvl="0">
      <w:start w:val="1"/>
      <w:numFmt w:val="decimal"/>
      <w:lvlText w:val="%1."/>
      <w:legacy w:legacy="1" w:legacySpace="0" w:legacyIndent="283"/>
      <w:lvlJc w:val="left"/>
      <w:pPr>
        <w:ind w:left="283" w:hanging="283"/>
      </w:pPr>
    </w:lvl>
  </w:abstractNum>
  <w:abstractNum w:abstractNumId="27">
    <w:nsid w:val="2FE93BA1"/>
    <w:multiLevelType w:val="hybridMultilevel"/>
    <w:tmpl w:val="6A164CE4"/>
    <w:lvl w:ilvl="0" w:tplc="221CCC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2778B4"/>
    <w:multiLevelType w:val="singleLevel"/>
    <w:tmpl w:val="0E894A15"/>
    <w:lvl w:ilvl="0">
      <w:start w:val="1"/>
      <w:numFmt w:val="decimal"/>
      <w:lvlText w:val="%1."/>
      <w:legacy w:legacy="1" w:legacySpace="0" w:legacyIndent="283"/>
      <w:lvlJc w:val="left"/>
      <w:pPr>
        <w:ind w:left="283" w:hanging="283"/>
      </w:pPr>
    </w:lvl>
  </w:abstractNum>
  <w:abstractNum w:abstractNumId="29">
    <w:nsid w:val="30D23543"/>
    <w:multiLevelType w:val="singleLevel"/>
    <w:tmpl w:val="0E894A15"/>
    <w:lvl w:ilvl="0">
      <w:start w:val="1"/>
      <w:numFmt w:val="decimal"/>
      <w:lvlText w:val="%1."/>
      <w:legacy w:legacy="1" w:legacySpace="0" w:legacyIndent="283"/>
      <w:lvlJc w:val="left"/>
      <w:pPr>
        <w:ind w:left="283" w:hanging="283"/>
      </w:pPr>
    </w:lvl>
  </w:abstractNum>
  <w:abstractNum w:abstractNumId="30">
    <w:nsid w:val="3746487A"/>
    <w:multiLevelType w:val="singleLevel"/>
    <w:tmpl w:val="0E894A15"/>
    <w:lvl w:ilvl="0">
      <w:start w:val="1"/>
      <w:numFmt w:val="decimal"/>
      <w:lvlText w:val="%1."/>
      <w:legacy w:legacy="1" w:legacySpace="0" w:legacyIndent="283"/>
      <w:lvlJc w:val="left"/>
      <w:pPr>
        <w:ind w:left="283" w:hanging="283"/>
      </w:pPr>
    </w:lvl>
  </w:abstractNum>
  <w:abstractNum w:abstractNumId="31">
    <w:nsid w:val="37740B4B"/>
    <w:multiLevelType w:val="singleLevel"/>
    <w:tmpl w:val="0E894A15"/>
    <w:lvl w:ilvl="0">
      <w:start w:val="1"/>
      <w:numFmt w:val="decimal"/>
      <w:lvlText w:val="%1."/>
      <w:legacy w:legacy="1" w:legacySpace="0" w:legacyIndent="283"/>
      <w:lvlJc w:val="left"/>
      <w:pPr>
        <w:ind w:left="283" w:hanging="283"/>
      </w:pPr>
    </w:lvl>
  </w:abstractNum>
  <w:abstractNum w:abstractNumId="32">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33">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4">
    <w:nsid w:val="3EEF0ED2"/>
    <w:multiLevelType w:val="singleLevel"/>
    <w:tmpl w:val="0E894A15"/>
    <w:lvl w:ilvl="0">
      <w:start w:val="1"/>
      <w:numFmt w:val="decimal"/>
      <w:lvlText w:val="%1."/>
      <w:legacy w:legacy="1" w:legacySpace="0" w:legacyIndent="283"/>
      <w:lvlJc w:val="left"/>
      <w:pPr>
        <w:ind w:left="283" w:hanging="283"/>
      </w:pPr>
    </w:lvl>
  </w:abstractNum>
  <w:abstractNum w:abstractNumId="35">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465F620F"/>
    <w:multiLevelType w:val="singleLevel"/>
    <w:tmpl w:val="0E894A15"/>
    <w:lvl w:ilvl="0">
      <w:start w:val="1"/>
      <w:numFmt w:val="decimal"/>
      <w:lvlText w:val="%1."/>
      <w:legacy w:legacy="1" w:legacySpace="0" w:legacyIndent="283"/>
      <w:lvlJc w:val="left"/>
      <w:pPr>
        <w:ind w:left="283" w:hanging="283"/>
      </w:pPr>
    </w:lvl>
  </w:abstractNum>
  <w:abstractNum w:abstractNumId="37">
    <w:nsid w:val="4C911E29"/>
    <w:multiLevelType w:val="singleLevel"/>
    <w:tmpl w:val="0E894A15"/>
    <w:lvl w:ilvl="0">
      <w:start w:val="1"/>
      <w:numFmt w:val="decimal"/>
      <w:lvlText w:val="%1."/>
      <w:legacy w:legacy="1" w:legacySpace="0" w:legacyIndent="283"/>
      <w:lvlJc w:val="left"/>
      <w:pPr>
        <w:ind w:left="283" w:hanging="283"/>
      </w:pPr>
    </w:lvl>
  </w:abstractNum>
  <w:abstractNum w:abstractNumId="38">
    <w:nsid w:val="4D5E6369"/>
    <w:multiLevelType w:val="singleLevel"/>
    <w:tmpl w:val="0E894A15"/>
    <w:lvl w:ilvl="0">
      <w:start w:val="1"/>
      <w:numFmt w:val="decimal"/>
      <w:lvlText w:val="%1."/>
      <w:legacy w:legacy="1" w:legacySpace="0" w:legacyIndent="283"/>
      <w:lvlJc w:val="left"/>
      <w:pPr>
        <w:ind w:left="283" w:hanging="283"/>
      </w:pPr>
    </w:lvl>
  </w:abstractNum>
  <w:abstractNum w:abstractNumId="39">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51AE4C8A"/>
    <w:multiLevelType w:val="singleLevel"/>
    <w:tmpl w:val="0E894A15"/>
    <w:lvl w:ilvl="0">
      <w:start w:val="1"/>
      <w:numFmt w:val="decimal"/>
      <w:lvlText w:val="%1."/>
      <w:legacy w:legacy="1" w:legacySpace="0" w:legacyIndent="283"/>
      <w:lvlJc w:val="left"/>
      <w:pPr>
        <w:ind w:left="283" w:hanging="283"/>
      </w:pPr>
    </w:lvl>
  </w:abstractNum>
  <w:abstractNum w:abstractNumId="41">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2">
    <w:nsid w:val="539F51A5"/>
    <w:multiLevelType w:val="hybridMultilevel"/>
    <w:tmpl w:val="D33A0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4">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45">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5E1400AB"/>
    <w:multiLevelType w:val="singleLevel"/>
    <w:tmpl w:val="0E894A15"/>
    <w:lvl w:ilvl="0">
      <w:start w:val="1"/>
      <w:numFmt w:val="decimal"/>
      <w:lvlText w:val="%1."/>
      <w:legacy w:legacy="1" w:legacySpace="0" w:legacyIndent="283"/>
      <w:lvlJc w:val="left"/>
      <w:pPr>
        <w:ind w:left="283" w:hanging="283"/>
      </w:pPr>
    </w:lvl>
  </w:abstractNum>
  <w:abstractNum w:abstractNumId="49">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51">
    <w:nsid w:val="64427713"/>
    <w:multiLevelType w:val="hybridMultilevel"/>
    <w:tmpl w:val="C4905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9D85DAD"/>
    <w:multiLevelType w:val="hybridMultilevel"/>
    <w:tmpl w:val="F2983FC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53">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6C3F7AE3"/>
    <w:multiLevelType w:val="hybridMultilevel"/>
    <w:tmpl w:val="61C89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DDE2959"/>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6E690312"/>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57">
    <w:nsid w:val="6FCE7811"/>
    <w:multiLevelType w:val="singleLevel"/>
    <w:tmpl w:val="0E894A15"/>
    <w:lvl w:ilvl="0">
      <w:start w:val="1"/>
      <w:numFmt w:val="decimal"/>
      <w:lvlText w:val="%1."/>
      <w:legacy w:legacy="1" w:legacySpace="0" w:legacyIndent="283"/>
      <w:lvlJc w:val="left"/>
      <w:pPr>
        <w:ind w:left="283" w:hanging="283"/>
      </w:pPr>
    </w:lvl>
  </w:abstractNum>
  <w:abstractNum w:abstractNumId="58">
    <w:nsid w:val="730F4BE9"/>
    <w:multiLevelType w:val="singleLevel"/>
    <w:tmpl w:val="0E894A15"/>
    <w:lvl w:ilvl="0">
      <w:start w:val="1"/>
      <w:numFmt w:val="decimal"/>
      <w:lvlText w:val="%1."/>
      <w:legacy w:legacy="1" w:legacySpace="0" w:legacyIndent="283"/>
      <w:lvlJc w:val="left"/>
      <w:pPr>
        <w:ind w:left="283" w:hanging="283"/>
      </w:pPr>
    </w:lvl>
  </w:abstractNum>
  <w:abstractNum w:abstractNumId="59">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2">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nsid w:val="76643BAE"/>
    <w:multiLevelType w:val="singleLevel"/>
    <w:tmpl w:val="0E894A15"/>
    <w:lvl w:ilvl="0">
      <w:start w:val="1"/>
      <w:numFmt w:val="decimal"/>
      <w:lvlText w:val="%1."/>
      <w:legacy w:legacy="1" w:legacySpace="0" w:legacyIndent="283"/>
      <w:lvlJc w:val="left"/>
      <w:pPr>
        <w:ind w:left="283" w:hanging="283"/>
      </w:pPr>
    </w:lvl>
  </w:abstractNum>
  <w:abstractNum w:abstractNumId="64">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5">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6">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67">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68">
    <w:nsid w:val="7F5E2072"/>
    <w:multiLevelType w:val="singleLevel"/>
    <w:tmpl w:val="0E894A15"/>
    <w:lvl w:ilvl="0">
      <w:start w:val="1"/>
      <w:numFmt w:val="decimal"/>
      <w:lvlText w:val="%1."/>
      <w:legacy w:legacy="1" w:legacySpace="0" w:legacyIndent="283"/>
      <w:lvlJc w:val="left"/>
      <w:pPr>
        <w:ind w:left="283" w:hanging="283"/>
      </w:pPr>
    </w:lvl>
  </w:abstractNum>
  <w:abstractNum w:abstractNumId="69">
    <w:nsid w:val="7F8C69BE"/>
    <w:multiLevelType w:val="singleLevel"/>
    <w:tmpl w:val="0E894A15"/>
    <w:lvl w:ilvl="0">
      <w:start w:val="1"/>
      <w:numFmt w:val="decimal"/>
      <w:lvlText w:val="%1."/>
      <w:legacy w:legacy="1" w:legacySpace="0" w:legacyIndent="283"/>
      <w:lvlJc w:val="left"/>
      <w:pPr>
        <w:ind w:left="283" w:hanging="283"/>
      </w:pPr>
    </w:lvl>
  </w:abstractNum>
  <w:num w:numId="1">
    <w:abstractNumId w:val="67"/>
  </w:num>
  <w:num w:numId="2">
    <w:abstractNumId w:val="65"/>
  </w:num>
  <w:num w:numId="3">
    <w:abstractNumId w:val="62"/>
  </w:num>
  <w:num w:numId="4">
    <w:abstractNumId w:val="43"/>
  </w:num>
  <w:num w:numId="5">
    <w:abstractNumId w:val="4"/>
  </w:num>
  <w:num w:numId="6">
    <w:abstractNumId w:val="3"/>
  </w:num>
  <w:num w:numId="7">
    <w:abstractNumId w:val="60"/>
  </w:num>
  <w:num w:numId="8">
    <w:abstractNumId w:val="9"/>
  </w:num>
  <w:num w:numId="9">
    <w:abstractNumId w:val="41"/>
  </w:num>
  <w:num w:numId="10">
    <w:abstractNumId w:val="46"/>
  </w:num>
  <w:num w:numId="11">
    <w:abstractNumId w:val="18"/>
  </w:num>
  <w:num w:numId="12">
    <w:abstractNumId w:val="14"/>
  </w:num>
  <w:num w:numId="13">
    <w:abstractNumId w:val="35"/>
  </w:num>
  <w:num w:numId="14">
    <w:abstractNumId w:val="1"/>
  </w:num>
  <w:num w:numId="15">
    <w:abstractNumId w:val="25"/>
  </w:num>
  <w:num w:numId="16">
    <w:abstractNumId w:val="49"/>
  </w:num>
  <w:num w:numId="17">
    <w:abstractNumId w:val="64"/>
  </w:num>
  <w:num w:numId="18">
    <w:abstractNumId w:val="45"/>
  </w:num>
  <w:num w:numId="19">
    <w:abstractNumId w:val="47"/>
  </w:num>
  <w:num w:numId="20">
    <w:abstractNumId w:val="44"/>
  </w:num>
  <w:num w:numId="21">
    <w:abstractNumId w:val="32"/>
  </w:num>
  <w:num w:numId="22">
    <w:abstractNumId w:val="0"/>
  </w:num>
  <w:num w:numId="23">
    <w:abstractNumId w:val="33"/>
  </w:num>
  <w:num w:numId="24">
    <w:abstractNumId w:val="39"/>
  </w:num>
  <w:num w:numId="25">
    <w:abstractNumId w:val="53"/>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50"/>
  </w:num>
  <w:num w:numId="29">
    <w:abstractNumId w:val="8"/>
  </w:num>
  <w:num w:numId="30">
    <w:abstractNumId w:val="27"/>
  </w:num>
  <w:num w:numId="31">
    <w:abstractNumId w:val="69"/>
  </w:num>
  <w:num w:numId="32">
    <w:abstractNumId w:val="59"/>
  </w:num>
  <w:num w:numId="33">
    <w:abstractNumId w:val="68"/>
  </w:num>
  <w:num w:numId="34">
    <w:abstractNumId w:val="57"/>
  </w:num>
  <w:num w:numId="35">
    <w:abstractNumId w:val="66"/>
  </w:num>
  <w:num w:numId="36">
    <w:abstractNumId w:val="13"/>
  </w:num>
  <w:num w:numId="37">
    <w:abstractNumId w:val="28"/>
  </w:num>
  <w:num w:numId="38">
    <w:abstractNumId w:val="63"/>
  </w:num>
  <w:num w:numId="39">
    <w:abstractNumId w:val="36"/>
  </w:num>
  <w:num w:numId="40">
    <w:abstractNumId w:val="58"/>
  </w:num>
  <w:num w:numId="41">
    <w:abstractNumId w:val="21"/>
  </w:num>
  <w:num w:numId="42">
    <w:abstractNumId w:val="7"/>
  </w:num>
  <w:num w:numId="43">
    <w:abstractNumId w:val="11"/>
  </w:num>
  <w:num w:numId="44">
    <w:abstractNumId w:val="42"/>
  </w:num>
  <w:num w:numId="45">
    <w:abstractNumId w:val="54"/>
  </w:num>
  <w:num w:numId="46">
    <w:abstractNumId w:val="15"/>
  </w:num>
  <w:num w:numId="47">
    <w:abstractNumId w:val="34"/>
  </w:num>
  <w:num w:numId="48">
    <w:abstractNumId w:val="38"/>
  </w:num>
  <w:num w:numId="49">
    <w:abstractNumId w:val="2"/>
  </w:num>
  <w:num w:numId="50">
    <w:abstractNumId w:val="48"/>
  </w:num>
  <w:num w:numId="51">
    <w:abstractNumId w:val="37"/>
  </w:num>
  <w:num w:numId="52">
    <w:abstractNumId w:val="26"/>
  </w:num>
  <w:num w:numId="53">
    <w:abstractNumId w:val="10"/>
  </w:num>
  <w:num w:numId="54">
    <w:abstractNumId w:val="19"/>
  </w:num>
  <w:num w:numId="55">
    <w:abstractNumId w:val="5"/>
  </w:num>
  <w:num w:numId="56">
    <w:abstractNumId w:val="56"/>
  </w:num>
  <w:num w:numId="57">
    <w:abstractNumId w:val="55"/>
  </w:num>
  <w:num w:numId="58">
    <w:abstractNumId w:val="22"/>
  </w:num>
  <w:num w:numId="59">
    <w:abstractNumId w:val="31"/>
  </w:num>
  <w:num w:numId="60">
    <w:abstractNumId w:val="40"/>
  </w:num>
  <w:num w:numId="61">
    <w:abstractNumId w:val="24"/>
  </w:num>
  <w:num w:numId="62">
    <w:abstractNumId w:val="20"/>
  </w:num>
  <w:num w:numId="63">
    <w:abstractNumId w:val="16"/>
  </w:num>
  <w:num w:numId="64">
    <w:abstractNumId w:val="6"/>
  </w:num>
  <w:num w:numId="65">
    <w:abstractNumId w:val="52"/>
  </w:num>
  <w:num w:numId="66">
    <w:abstractNumId w:val="30"/>
  </w:num>
  <w:num w:numId="67">
    <w:abstractNumId w:val="23"/>
  </w:num>
  <w:num w:numId="68">
    <w:abstractNumId w:val="17"/>
  </w:num>
  <w:num w:numId="69">
    <w:abstractNumId w:val="51"/>
  </w:num>
  <w:num w:numId="70">
    <w:abstractNumId w:val="29"/>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63CF2"/>
    <w:rsid w:val="00005006"/>
    <w:rsid w:val="000110F5"/>
    <w:rsid w:val="00014EAE"/>
    <w:rsid w:val="00033750"/>
    <w:rsid w:val="000426EA"/>
    <w:rsid w:val="00052035"/>
    <w:rsid w:val="000528A5"/>
    <w:rsid w:val="00085D91"/>
    <w:rsid w:val="00091271"/>
    <w:rsid w:val="00092205"/>
    <w:rsid w:val="000B7820"/>
    <w:rsid w:val="000D283A"/>
    <w:rsid w:val="000D73A6"/>
    <w:rsid w:val="000E05DF"/>
    <w:rsid w:val="000E2979"/>
    <w:rsid w:val="000F35D2"/>
    <w:rsid w:val="00137D37"/>
    <w:rsid w:val="00144F56"/>
    <w:rsid w:val="00146C16"/>
    <w:rsid w:val="00150982"/>
    <w:rsid w:val="00155E0E"/>
    <w:rsid w:val="001808C3"/>
    <w:rsid w:val="001B1132"/>
    <w:rsid w:val="001B1EE7"/>
    <w:rsid w:val="001C269B"/>
    <w:rsid w:val="001D1324"/>
    <w:rsid w:val="001D2468"/>
    <w:rsid w:val="001D4CA6"/>
    <w:rsid w:val="00202B2B"/>
    <w:rsid w:val="002035C9"/>
    <w:rsid w:val="00203636"/>
    <w:rsid w:val="00214DA8"/>
    <w:rsid w:val="002208C0"/>
    <w:rsid w:val="0022693B"/>
    <w:rsid w:val="002317DA"/>
    <w:rsid w:val="00247071"/>
    <w:rsid w:val="00254020"/>
    <w:rsid w:val="00255108"/>
    <w:rsid w:val="00255514"/>
    <w:rsid w:val="002568BC"/>
    <w:rsid w:val="00274275"/>
    <w:rsid w:val="002823C8"/>
    <w:rsid w:val="00285385"/>
    <w:rsid w:val="0029140A"/>
    <w:rsid w:val="002924C8"/>
    <w:rsid w:val="002A7077"/>
    <w:rsid w:val="002B164A"/>
    <w:rsid w:val="002C2589"/>
    <w:rsid w:val="002D1142"/>
    <w:rsid w:val="002D26FC"/>
    <w:rsid w:val="002D36FB"/>
    <w:rsid w:val="002D378A"/>
    <w:rsid w:val="002D3AC4"/>
    <w:rsid w:val="002D4FA7"/>
    <w:rsid w:val="002E04A5"/>
    <w:rsid w:val="002E07D0"/>
    <w:rsid w:val="002E49AC"/>
    <w:rsid w:val="002F77B9"/>
    <w:rsid w:val="00305BE9"/>
    <w:rsid w:val="00313598"/>
    <w:rsid w:val="00320CF3"/>
    <w:rsid w:val="00320DAC"/>
    <w:rsid w:val="00323AC8"/>
    <w:rsid w:val="00335275"/>
    <w:rsid w:val="003510C9"/>
    <w:rsid w:val="00384FA6"/>
    <w:rsid w:val="003A330A"/>
    <w:rsid w:val="003B1912"/>
    <w:rsid w:val="003E5A3D"/>
    <w:rsid w:val="003F37CA"/>
    <w:rsid w:val="003F3C49"/>
    <w:rsid w:val="003F4351"/>
    <w:rsid w:val="003F7EC3"/>
    <w:rsid w:val="00403906"/>
    <w:rsid w:val="00410939"/>
    <w:rsid w:val="00423CE4"/>
    <w:rsid w:val="00424A5A"/>
    <w:rsid w:val="004308A0"/>
    <w:rsid w:val="004320A7"/>
    <w:rsid w:val="00443CB1"/>
    <w:rsid w:val="00490B93"/>
    <w:rsid w:val="00494C99"/>
    <w:rsid w:val="004A0F28"/>
    <w:rsid w:val="004A74A5"/>
    <w:rsid w:val="004A77BB"/>
    <w:rsid w:val="004B2CE4"/>
    <w:rsid w:val="004B2F98"/>
    <w:rsid w:val="004B7FA1"/>
    <w:rsid w:val="004C2006"/>
    <w:rsid w:val="004D0936"/>
    <w:rsid w:val="004E1261"/>
    <w:rsid w:val="004E2578"/>
    <w:rsid w:val="004E6B12"/>
    <w:rsid w:val="004F609A"/>
    <w:rsid w:val="00513427"/>
    <w:rsid w:val="005150EB"/>
    <w:rsid w:val="00522B2C"/>
    <w:rsid w:val="00535366"/>
    <w:rsid w:val="005357EA"/>
    <w:rsid w:val="00565BFA"/>
    <w:rsid w:val="00566FD8"/>
    <w:rsid w:val="00574C8C"/>
    <w:rsid w:val="00577B35"/>
    <w:rsid w:val="005A1D0B"/>
    <w:rsid w:val="005B6C05"/>
    <w:rsid w:val="005B6E04"/>
    <w:rsid w:val="005C3242"/>
    <w:rsid w:val="005D26E6"/>
    <w:rsid w:val="005D3D79"/>
    <w:rsid w:val="005D67EF"/>
    <w:rsid w:val="005D7C7F"/>
    <w:rsid w:val="005E31BE"/>
    <w:rsid w:val="005E35BA"/>
    <w:rsid w:val="005F37FA"/>
    <w:rsid w:val="006105EC"/>
    <w:rsid w:val="006268A1"/>
    <w:rsid w:val="0062727C"/>
    <w:rsid w:val="006368D8"/>
    <w:rsid w:val="00640F49"/>
    <w:rsid w:val="00647FC2"/>
    <w:rsid w:val="006809FF"/>
    <w:rsid w:val="00684A72"/>
    <w:rsid w:val="00695ACB"/>
    <w:rsid w:val="006B6409"/>
    <w:rsid w:val="006B7EAC"/>
    <w:rsid w:val="006D29E6"/>
    <w:rsid w:val="006D4590"/>
    <w:rsid w:val="006D633C"/>
    <w:rsid w:val="006E51C7"/>
    <w:rsid w:val="006F3666"/>
    <w:rsid w:val="006F5366"/>
    <w:rsid w:val="007048B7"/>
    <w:rsid w:val="00723DFA"/>
    <w:rsid w:val="007334C4"/>
    <w:rsid w:val="0075628D"/>
    <w:rsid w:val="007611D8"/>
    <w:rsid w:val="007655EB"/>
    <w:rsid w:val="00772196"/>
    <w:rsid w:val="0077671B"/>
    <w:rsid w:val="0078384A"/>
    <w:rsid w:val="00783A22"/>
    <w:rsid w:val="00786130"/>
    <w:rsid w:val="007865A1"/>
    <w:rsid w:val="007907F7"/>
    <w:rsid w:val="007A4E25"/>
    <w:rsid w:val="007B1731"/>
    <w:rsid w:val="007D2B36"/>
    <w:rsid w:val="007D5705"/>
    <w:rsid w:val="007F0779"/>
    <w:rsid w:val="007F545E"/>
    <w:rsid w:val="007F75A6"/>
    <w:rsid w:val="008003AF"/>
    <w:rsid w:val="008044BF"/>
    <w:rsid w:val="00806D5C"/>
    <w:rsid w:val="00807A84"/>
    <w:rsid w:val="00811A15"/>
    <w:rsid w:val="00823369"/>
    <w:rsid w:val="0082376E"/>
    <w:rsid w:val="0082452D"/>
    <w:rsid w:val="00831B3E"/>
    <w:rsid w:val="00846023"/>
    <w:rsid w:val="008479EC"/>
    <w:rsid w:val="00851086"/>
    <w:rsid w:val="008524D5"/>
    <w:rsid w:val="00853113"/>
    <w:rsid w:val="00857E43"/>
    <w:rsid w:val="00863CF2"/>
    <w:rsid w:val="00871757"/>
    <w:rsid w:val="00892B66"/>
    <w:rsid w:val="008A0A53"/>
    <w:rsid w:val="008B1706"/>
    <w:rsid w:val="008C5614"/>
    <w:rsid w:val="008E4050"/>
    <w:rsid w:val="008E407B"/>
    <w:rsid w:val="008E4E35"/>
    <w:rsid w:val="008F7B50"/>
    <w:rsid w:val="00906BAC"/>
    <w:rsid w:val="00936AE3"/>
    <w:rsid w:val="009457E9"/>
    <w:rsid w:val="0095528A"/>
    <w:rsid w:val="00964172"/>
    <w:rsid w:val="0097018D"/>
    <w:rsid w:val="00977AA4"/>
    <w:rsid w:val="0098060B"/>
    <w:rsid w:val="009826DB"/>
    <w:rsid w:val="00983199"/>
    <w:rsid w:val="00984F9F"/>
    <w:rsid w:val="00987CD8"/>
    <w:rsid w:val="009A1DF7"/>
    <w:rsid w:val="009A626C"/>
    <w:rsid w:val="009C557F"/>
    <w:rsid w:val="009C6FDD"/>
    <w:rsid w:val="009D1BBB"/>
    <w:rsid w:val="009D6DE9"/>
    <w:rsid w:val="009F44D1"/>
    <w:rsid w:val="009F69E6"/>
    <w:rsid w:val="00A2429C"/>
    <w:rsid w:val="00A24F17"/>
    <w:rsid w:val="00A31E0D"/>
    <w:rsid w:val="00A5704C"/>
    <w:rsid w:val="00A57E8B"/>
    <w:rsid w:val="00A60FA0"/>
    <w:rsid w:val="00A615FE"/>
    <w:rsid w:val="00A75E95"/>
    <w:rsid w:val="00A84430"/>
    <w:rsid w:val="00A90706"/>
    <w:rsid w:val="00A923F0"/>
    <w:rsid w:val="00A9520E"/>
    <w:rsid w:val="00AC44EF"/>
    <w:rsid w:val="00AC7F47"/>
    <w:rsid w:val="00AD0C58"/>
    <w:rsid w:val="00AD3F23"/>
    <w:rsid w:val="00AD5546"/>
    <w:rsid w:val="00B00013"/>
    <w:rsid w:val="00B0722F"/>
    <w:rsid w:val="00B0770B"/>
    <w:rsid w:val="00B107AE"/>
    <w:rsid w:val="00B13E73"/>
    <w:rsid w:val="00B1472B"/>
    <w:rsid w:val="00B2008A"/>
    <w:rsid w:val="00B27A34"/>
    <w:rsid w:val="00B3408E"/>
    <w:rsid w:val="00B54E44"/>
    <w:rsid w:val="00B6623D"/>
    <w:rsid w:val="00B87478"/>
    <w:rsid w:val="00BB3D02"/>
    <w:rsid w:val="00BC1744"/>
    <w:rsid w:val="00BD3FE8"/>
    <w:rsid w:val="00BD4C5B"/>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4EE3"/>
    <w:rsid w:val="00CA6294"/>
    <w:rsid w:val="00CB0D8E"/>
    <w:rsid w:val="00CB26AF"/>
    <w:rsid w:val="00CB2EC2"/>
    <w:rsid w:val="00CB317A"/>
    <w:rsid w:val="00CC0C3C"/>
    <w:rsid w:val="00CF0895"/>
    <w:rsid w:val="00D11C27"/>
    <w:rsid w:val="00D26892"/>
    <w:rsid w:val="00D33431"/>
    <w:rsid w:val="00D37C2F"/>
    <w:rsid w:val="00D43489"/>
    <w:rsid w:val="00D5074E"/>
    <w:rsid w:val="00D5212E"/>
    <w:rsid w:val="00D65EEB"/>
    <w:rsid w:val="00D6678A"/>
    <w:rsid w:val="00D671FF"/>
    <w:rsid w:val="00D74A4F"/>
    <w:rsid w:val="00D805CC"/>
    <w:rsid w:val="00DA15D3"/>
    <w:rsid w:val="00DA5CA2"/>
    <w:rsid w:val="00DB3476"/>
    <w:rsid w:val="00DC68EB"/>
    <w:rsid w:val="00DD44B6"/>
    <w:rsid w:val="00DD70FD"/>
    <w:rsid w:val="00DE10F4"/>
    <w:rsid w:val="00E02A72"/>
    <w:rsid w:val="00E22A01"/>
    <w:rsid w:val="00E22B89"/>
    <w:rsid w:val="00E37344"/>
    <w:rsid w:val="00E41601"/>
    <w:rsid w:val="00E42198"/>
    <w:rsid w:val="00E5776C"/>
    <w:rsid w:val="00E611C7"/>
    <w:rsid w:val="00E6644E"/>
    <w:rsid w:val="00E66D73"/>
    <w:rsid w:val="00E8362A"/>
    <w:rsid w:val="00E84AFE"/>
    <w:rsid w:val="00E91BBE"/>
    <w:rsid w:val="00EA36E4"/>
    <w:rsid w:val="00EA39AA"/>
    <w:rsid w:val="00EB2488"/>
    <w:rsid w:val="00EC4620"/>
    <w:rsid w:val="00EE6B3D"/>
    <w:rsid w:val="00EF61A4"/>
    <w:rsid w:val="00F01F84"/>
    <w:rsid w:val="00F34D50"/>
    <w:rsid w:val="00F518D2"/>
    <w:rsid w:val="00F56920"/>
    <w:rsid w:val="00F744A9"/>
    <w:rsid w:val="00F75A06"/>
    <w:rsid w:val="00F75AFE"/>
    <w:rsid w:val="00F81A3D"/>
    <w:rsid w:val="00F93B13"/>
    <w:rsid w:val="00FA382C"/>
    <w:rsid w:val="00FB102B"/>
    <w:rsid w:val="00FB2900"/>
    <w:rsid w:val="00FB4455"/>
    <w:rsid w:val="00FB6AF7"/>
    <w:rsid w:val="00FB7BB3"/>
    <w:rsid w:val="00FC08CE"/>
    <w:rsid w:val="00FC2D88"/>
    <w:rsid w:val="00FC56DB"/>
    <w:rsid w:val="00FD4E74"/>
    <w:rsid w:val="00FD5019"/>
    <w:rsid w:val="00FE462A"/>
    <w:rsid w:val="00FF02F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qFormat="1"/>
    <w:lsdException w:name="footer" w:uiPriority="0"/>
    <w:lsdException w:name="caption" w:uiPriority="0" w:qFormat="1"/>
    <w:lsdException w:name="footnote reference" w:uiPriority="0" w:qFormat="1"/>
    <w:lsdException w:name="annotation reference"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Outline List 2" w:uiPriority="0"/>
    <w:lsdException w:name="Table List 8" w:uiPriority="0"/>
    <w:lsdException w:name="Table Subtle 1"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2900"/>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uiPriority w:val="34"/>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PlandokumentuZnak">
    <w:name w:val="Plan dokumentu Znak"/>
    <w:basedOn w:val="Domylnaczcionkaakapitu"/>
    <w:link w:val="Plandokumentu"/>
    <w:uiPriority w:val="99"/>
    <w:rsid w:val="00AD5546"/>
    <w:rPr>
      <w:rFonts w:ascii="Segoe UI" w:eastAsia="Calibri" w:hAnsi="Segoe UI" w:cs="Segoe UI"/>
      <w:sz w:val="16"/>
      <w:szCs w:val="16"/>
    </w:rPr>
  </w:style>
  <w:style w:type="paragraph" w:styleId="Plandokumentu">
    <w:name w:val="Document Map"/>
    <w:basedOn w:val="Normalny"/>
    <w:link w:val="Plan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r="http://schemas.openxmlformats.org/officeDocument/2006/relationships" xmlns:w="http://schemas.openxmlformats.org/wordprocessingml/2006/main">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4DF53-F8B6-460E-9940-DBF7B8D6C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13</Pages>
  <Words>2914</Words>
  <Characters>17485</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kmajchrzak2</cp:lastModifiedBy>
  <cp:revision>7</cp:revision>
  <cp:lastPrinted>2024-10-03T13:30:00Z</cp:lastPrinted>
  <dcterms:created xsi:type="dcterms:W3CDTF">2024-10-03T13:31:00Z</dcterms:created>
  <dcterms:modified xsi:type="dcterms:W3CDTF">2024-10-04T14:44:00Z</dcterms:modified>
</cp:coreProperties>
</file>