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890F76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90165033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783967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613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8396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24FBF">
              <w:rPr>
                <w:rFonts w:ascii="Times New Roman" w:eastAsia="Times New Roman" w:hAnsi="Times New Roman" w:cs="Times New Roman"/>
                <w:lang w:eastAsia="pl-PL"/>
              </w:rPr>
              <w:t>października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D24FBF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24FBF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7284" w:rsidRPr="00D32C48" w:rsidRDefault="00BB34A5" w:rsidP="00D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24FBF" w:rsidRPr="00D24FBF">
        <w:rPr>
          <w:rFonts w:ascii="Times New Roman" w:eastAsia="Times New Roman" w:hAnsi="Times New Roman" w:cs="Times New Roman"/>
          <w:b/>
          <w:lang w:eastAsia="pl-PL"/>
        </w:rPr>
        <w:t xml:space="preserve">DOSTAWĘ SPRZĘTU INFORMATYCZNEGO I URZĄDZEŃ DRUKUJĄCYCH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D24FBF">
        <w:rPr>
          <w:rFonts w:ascii="Times New Roman" w:eastAsia="Times New Roman" w:hAnsi="Times New Roman" w:cs="Times New Roman"/>
          <w:lang w:eastAsia="pl-PL"/>
        </w:rPr>
        <w:t>53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Pr="00426132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26132">
        <w:rPr>
          <w:rFonts w:ascii="Times New Roman" w:eastAsia="Calibri" w:hAnsi="Times New Roman" w:cs="Times New Roman"/>
          <w:b/>
          <w:bCs/>
        </w:rPr>
        <w:t xml:space="preserve">Wyjaśnienia </w:t>
      </w:r>
      <w:r w:rsidR="00BE52F2" w:rsidRPr="00426132">
        <w:rPr>
          <w:rFonts w:ascii="Times New Roman" w:eastAsia="Calibri" w:hAnsi="Times New Roman" w:cs="Times New Roman"/>
          <w:b/>
          <w:bCs/>
        </w:rPr>
        <w:t xml:space="preserve">i zmiana </w:t>
      </w:r>
      <w:r w:rsidRPr="00426132">
        <w:rPr>
          <w:rFonts w:ascii="Times New Roman" w:eastAsia="Calibri" w:hAnsi="Times New Roman" w:cs="Times New Roman"/>
          <w:b/>
          <w:bCs/>
        </w:rPr>
        <w:t>treści SWZ:</w:t>
      </w:r>
    </w:p>
    <w:p w:rsidR="00B87B63" w:rsidRPr="00426132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E50B22" w:rsidRPr="003264B8" w:rsidRDefault="00E50B22" w:rsidP="00E5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26132">
        <w:rPr>
          <w:rFonts w:ascii="Times New Roman" w:eastAsia="Times New Roman" w:hAnsi="Times New Roman" w:cs="Times New Roman"/>
          <w:lang w:eastAsia="pl-PL"/>
        </w:rPr>
        <w:t>W związku z pytaniami, które wpłynęły w w/w postępowaniu Zamawiający na podstawie</w:t>
      </w:r>
      <w:r w:rsidRPr="00426132">
        <w:rPr>
          <w:rFonts w:ascii="Times New Roman" w:eastAsia="Times New Roman" w:hAnsi="Times New Roman" w:cs="Times New Roman"/>
          <w:lang w:eastAsia="pl-PL"/>
        </w:rPr>
        <w:br/>
        <w:t>art. 284 ust. 2 ustawy Prawo zamówień publicznych (</w:t>
      </w:r>
      <w:r w:rsidRPr="00426132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4261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26132">
        <w:rPr>
          <w:rFonts w:ascii="Times New Roman" w:eastAsia="Calibri" w:hAnsi="Times New Roman" w:cs="Times New Roman"/>
          <w:i/>
        </w:rPr>
        <w:t>Dz. U. z 2024, poz. 1320</w:t>
      </w:r>
      <w:r w:rsidRPr="00426132">
        <w:rPr>
          <w:rFonts w:ascii="Times New Roman" w:eastAsia="Times New Roman" w:hAnsi="Times New Roman" w:cs="Times New Roman"/>
          <w:lang w:eastAsia="pl-PL"/>
        </w:rPr>
        <w:t xml:space="preserve">) udziela następujących wyjaśnień oraz na podstawie art. 286 ust. 1 w/w ustawy dokonuje zmiany </w:t>
      </w:r>
      <w:r w:rsidRPr="003264B8">
        <w:rPr>
          <w:rFonts w:ascii="Times New Roman" w:eastAsia="Times New Roman" w:hAnsi="Times New Roman" w:cs="Times New Roman"/>
          <w:lang w:eastAsia="pl-PL"/>
        </w:rPr>
        <w:t>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71C3B" w:rsidRDefault="00FE5444" w:rsidP="00D24F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E50B22">
        <w:rPr>
          <w:rFonts w:ascii="Times New Roman" w:hAnsi="Times New Roman" w:cs="Times New Roman"/>
          <w:b/>
          <w:sz w:val="22"/>
          <w:szCs w:val="22"/>
          <w:u w:val="single"/>
        </w:rPr>
        <w:t>a:</w:t>
      </w:r>
    </w:p>
    <w:p w:rsidR="00871C3B" w:rsidRPr="00BD01A0" w:rsidRDefault="00871C3B" w:rsidP="00D24FBF">
      <w:pPr>
        <w:pStyle w:val="Default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83967" w:rsidRPr="00783967" w:rsidRDefault="00783967" w:rsidP="00E50B22">
      <w:pPr>
        <w:pStyle w:val="Default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</w:pPr>
      <w:r w:rsidRPr="0078396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Zadanie 2 - </w:t>
      </w:r>
      <w:r w:rsidR="00E50B22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U</w:t>
      </w:r>
      <w:r w:rsidRPr="0078396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rzą</w:t>
      </w:r>
      <w:r w:rsidRPr="00783967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 xml:space="preserve">dzenia wielofunkcyjne mobilne </w:t>
      </w:r>
    </w:p>
    <w:p w:rsidR="00783967" w:rsidRDefault="00783967" w:rsidP="00E50B22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78396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Zwracamy się z prośbą o poprawienie oczywistej omyłki w OPZ - zamawiający wskazał 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br/>
      </w:r>
      <w:r w:rsidRPr="00783967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 parametrach wymaganie "wbudowane interfejsy 1000BaseT". Nie ma na rynku urządzenia mobilnego spełniającego taki parametr, ponieważ urządzenia mobilne nie są w to wyposażone.</w:t>
      </w:r>
    </w:p>
    <w:p w:rsidR="00E50B22" w:rsidRPr="00E50B22" w:rsidRDefault="00E50B22" w:rsidP="00E50B22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</w:p>
    <w:p w:rsidR="00E50B22" w:rsidRPr="00E50B22" w:rsidRDefault="00E50B22" w:rsidP="00E50B2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425" w:right="-22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50B22">
        <w:rPr>
          <w:rFonts w:ascii="Times New Roman" w:eastAsia="Times New Roman" w:hAnsi="Times New Roman" w:cs="Times New Roman"/>
          <w:b/>
          <w:lang w:eastAsia="pl-PL"/>
        </w:rPr>
        <w:t xml:space="preserve">Zadanie nr 3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E50B22">
        <w:rPr>
          <w:rFonts w:ascii="Times New Roman" w:eastAsia="Times New Roman" w:hAnsi="Times New Roman" w:cs="Times New Roman"/>
          <w:b/>
          <w:lang w:eastAsia="pl-PL"/>
        </w:rPr>
        <w:t>Komputer stacjonarny typ II</w:t>
      </w:r>
    </w:p>
    <w:p w:rsidR="00E50B22" w:rsidRPr="00E50B22" w:rsidRDefault="00E50B22" w:rsidP="00E50B22">
      <w:pPr>
        <w:shd w:val="clear" w:color="auto" w:fill="FFFFFF"/>
        <w:spacing w:after="0" w:line="240" w:lineRule="auto"/>
        <w:ind w:left="425" w:right="-227"/>
        <w:jc w:val="both"/>
        <w:rPr>
          <w:rFonts w:ascii="Times New Roman" w:eastAsia="Times New Roman" w:hAnsi="Times New Roman" w:cs="Times New Roman"/>
          <w:lang w:eastAsia="pl-PL"/>
        </w:rPr>
      </w:pPr>
      <w:r w:rsidRPr="00E50B22">
        <w:rPr>
          <w:rFonts w:ascii="Times New Roman" w:eastAsia="Times New Roman" w:hAnsi="Times New Roman" w:cs="Times New Roman"/>
          <w:lang w:eastAsia="pl-PL"/>
        </w:rPr>
        <w:t>Zamawiający wymaga napęd optyczny "BD-R odczyt: minimum 16x". Na rynku występują napędy wyłącznie z odczytem 12x. Prosimy o zmianę niniejszych parametrów, tak aby postępowanie nie było obarczone wadami niemożliwymi do usunięcia.</w:t>
      </w:r>
    </w:p>
    <w:p w:rsidR="00E50B22" w:rsidRDefault="00E50B22" w:rsidP="00E50B22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A2D3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E50B22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783967" w:rsidRDefault="00783967" w:rsidP="00426132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426132" w:rsidRPr="00783967" w:rsidRDefault="00E50B22" w:rsidP="00E41310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Ad. 1 </w:t>
      </w:r>
      <w:r w:rsidR="00E41310">
        <w:rPr>
          <w:rFonts w:ascii="Times New Roman" w:eastAsia="Times New Roman" w:hAnsi="Times New Roman" w:cs="Times New Roman"/>
          <w:bCs/>
          <w:lang w:eastAsia="pl-PL"/>
        </w:rPr>
        <w:t xml:space="preserve">– 2. </w:t>
      </w:r>
      <w:r w:rsidR="00E41310">
        <w:rPr>
          <w:rFonts w:ascii="Times New Roman" w:eastAsia="Times New Roman" w:hAnsi="Times New Roman" w:cs="Times New Roman"/>
          <w:bCs/>
          <w:lang w:eastAsia="pl-PL"/>
        </w:rPr>
        <w:tab/>
      </w:r>
      <w:r w:rsidR="00426132" w:rsidRPr="00426132">
        <w:rPr>
          <w:rFonts w:ascii="Times New Roman" w:eastAsia="Times New Roman" w:hAnsi="Times New Roman" w:cs="Times New Roman"/>
          <w:bCs/>
          <w:lang w:eastAsia="pl-PL"/>
        </w:rPr>
        <w:t xml:space="preserve">W odpowiedzi na </w:t>
      </w:r>
      <w:r w:rsidR="00426132">
        <w:rPr>
          <w:rFonts w:ascii="Times New Roman" w:eastAsia="Times New Roman" w:hAnsi="Times New Roman" w:cs="Times New Roman"/>
          <w:bCs/>
          <w:lang w:eastAsia="pl-PL"/>
        </w:rPr>
        <w:t xml:space="preserve">powyższe </w:t>
      </w:r>
      <w:r w:rsidR="00426132" w:rsidRPr="00426132">
        <w:rPr>
          <w:rFonts w:ascii="Times New Roman" w:eastAsia="Times New Roman" w:hAnsi="Times New Roman" w:cs="Times New Roman"/>
          <w:bCs/>
          <w:lang w:eastAsia="pl-PL"/>
        </w:rPr>
        <w:t>zapytani</w:t>
      </w:r>
      <w:r w:rsidR="00E41310">
        <w:rPr>
          <w:rFonts w:ascii="Times New Roman" w:eastAsia="Times New Roman" w:hAnsi="Times New Roman" w:cs="Times New Roman"/>
          <w:bCs/>
          <w:lang w:eastAsia="pl-PL"/>
        </w:rPr>
        <w:t xml:space="preserve">a </w:t>
      </w:r>
      <w:r w:rsidR="00426132" w:rsidRPr="00426132">
        <w:rPr>
          <w:rFonts w:ascii="Times New Roman" w:eastAsia="Times New Roman" w:hAnsi="Times New Roman" w:cs="Times New Roman"/>
          <w:bCs/>
          <w:lang w:eastAsia="pl-PL"/>
        </w:rPr>
        <w:t>Zamawiaj</w:t>
      </w:r>
      <w:r w:rsidR="00426132">
        <w:rPr>
          <w:rFonts w:ascii="Times New Roman" w:eastAsia="Times New Roman" w:hAnsi="Times New Roman" w:cs="Times New Roman"/>
          <w:bCs/>
          <w:lang w:eastAsia="pl-PL"/>
        </w:rPr>
        <w:t>ący dokonuje zmiany treści SWZ jak poniżej:</w:t>
      </w:r>
    </w:p>
    <w:p w:rsidR="00783967" w:rsidRDefault="00783967" w:rsidP="00E41310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7135DB" w:rsidRDefault="00426132" w:rsidP="0078396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Pr="00426132">
        <w:rPr>
          <w:rFonts w:ascii="Times New Roman" w:eastAsia="Times New Roman" w:hAnsi="Times New Roman" w:cs="Times New Roman"/>
          <w:b/>
          <w:bCs/>
          <w:lang w:eastAsia="pl-PL"/>
        </w:rPr>
        <w:t>ZADANI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 NR</w:t>
      </w:r>
      <w:r w:rsidRPr="004261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8396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135D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783967" w:rsidRDefault="00426132" w:rsidP="007839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6132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0F9A">
        <w:rPr>
          <w:rFonts w:ascii="Times New Roman" w:eastAsia="Times New Roman" w:hAnsi="Times New Roman" w:cs="Times New Roman"/>
          <w:u w:val="single"/>
          <w:lang w:eastAsia="pl-PL"/>
        </w:rPr>
        <w:t xml:space="preserve">modyfikuje wymagania dotyczące </w:t>
      </w:r>
      <w:r w:rsidR="00783967">
        <w:rPr>
          <w:rFonts w:ascii="Times New Roman" w:eastAsia="Times New Roman" w:hAnsi="Times New Roman" w:cs="Times New Roman"/>
          <w:u w:val="single"/>
          <w:lang w:eastAsia="pl-PL"/>
        </w:rPr>
        <w:t>wbudowanych interfejsów</w:t>
      </w:r>
      <w:r w:rsidR="00783967" w:rsidRPr="007839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3967">
        <w:rPr>
          <w:rFonts w:ascii="Times New Roman" w:eastAsia="Times New Roman" w:hAnsi="Times New Roman" w:cs="Times New Roman"/>
          <w:lang w:eastAsia="pl-PL"/>
        </w:rPr>
        <w:t xml:space="preserve">dla </w:t>
      </w:r>
      <w:r w:rsidR="00783967" w:rsidRPr="005F03EB">
        <w:rPr>
          <w:rFonts w:ascii="Times New Roman" w:eastAsia="Times New Roman" w:hAnsi="Times New Roman" w:cs="Times New Roman"/>
          <w:b/>
          <w:lang w:eastAsia="pl-PL"/>
        </w:rPr>
        <w:t>urządzenia wielofunkcyjnego mobilnego atramentowego A4</w:t>
      </w:r>
      <w:r w:rsidR="00783967">
        <w:rPr>
          <w:rFonts w:ascii="Times New Roman" w:eastAsia="Times New Roman" w:hAnsi="Times New Roman" w:cs="Times New Roman"/>
          <w:lang w:eastAsia="pl-PL"/>
        </w:rPr>
        <w:t xml:space="preserve"> poprzez w</w:t>
      </w:r>
      <w:r w:rsidR="00783967" w:rsidRPr="00783967">
        <w:rPr>
          <w:rFonts w:ascii="Times New Roman" w:eastAsia="Times New Roman" w:hAnsi="Times New Roman" w:cs="Times New Roman"/>
          <w:lang w:eastAsia="pl-PL"/>
        </w:rPr>
        <w:t>ykreśl</w:t>
      </w:r>
      <w:r w:rsidR="00783967">
        <w:rPr>
          <w:rFonts w:ascii="Times New Roman" w:eastAsia="Times New Roman" w:hAnsi="Times New Roman" w:cs="Times New Roman"/>
          <w:lang w:eastAsia="pl-PL"/>
        </w:rPr>
        <w:t>enie</w:t>
      </w:r>
      <w:r w:rsidR="00783967" w:rsidRPr="00783967">
        <w:rPr>
          <w:rFonts w:ascii="Times New Roman" w:eastAsia="Times New Roman" w:hAnsi="Times New Roman" w:cs="Times New Roman"/>
          <w:lang w:eastAsia="pl-PL"/>
        </w:rPr>
        <w:t xml:space="preserve"> z wymaga</w:t>
      </w:r>
      <w:r w:rsidR="00783967">
        <w:rPr>
          <w:rFonts w:ascii="Times New Roman" w:eastAsia="Times New Roman" w:hAnsi="Times New Roman" w:cs="Times New Roman"/>
          <w:lang w:eastAsia="pl-PL"/>
        </w:rPr>
        <w:t>ń</w:t>
      </w:r>
      <w:r w:rsidR="006D00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3967" w:rsidRPr="00783967">
        <w:rPr>
          <w:rFonts w:ascii="Times New Roman" w:eastAsia="Times New Roman" w:hAnsi="Times New Roman" w:cs="Times New Roman"/>
          <w:lang w:eastAsia="pl-PL"/>
        </w:rPr>
        <w:t>wbudowan</w:t>
      </w:r>
      <w:r w:rsidR="006D00D7">
        <w:rPr>
          <w:rFonts w:ascii="Times New Roman" w:eastAsia="Times New Roman" w:hAnsi="Times New Roman" w:cs="Times New Roman"/>
          <w:lang w:eastAsia="pl-PL"/>
        </w:rPr>
        <w:t>ych</w:t>
      </w:r>
      <w:r w:rsidR="00783967" w:rsidRPr="00783967">
        <w:rPr>
          <w:rFonts w:ascii="Times New Roman" w:eastAsia="Times New Roman" w:hAnsi="Times New Roman" w:cs="Times New Roman"/>
          <w:lang w:eastAsia="pl-PL"/>
        </w:rPr>
        <w:t xml:space="preserve"> interfejs</w:t>
      </w:r>
      <w:r w:rsidR="006D00D7">
        <w:rPr>
          <w:rFonts w:ascii="Times New Roman" w:eastAsia="Times New Roman" w:hAnsi="Times New Roman" w:cs="Times New Roman"/>
          <w:lang w:eastAsia="pl-PL"/>
        </w:rPr>
        <w:t xml:space="preserve">ów </w:t>
      </w:r>
      <w:r w:rsidR="00783967" w:rsidRPr="00783967">
        <w:rPr>
          <w:rFonts w:ascii="Times New Roman" w:eastAsia="Times New Roman" w:hAnsi="Times New Roman" w:cs="Times New Roman"/>
          <w:lang w:eastAsia="pl-PL"/>
        </w:rPr>
        <w:t>1000BaseT</w:t>
      </w:r>
      <w:r w:rsidRPr="0042613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26132" w:rsidRDefault="00426132" w:rsidP="007839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6132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7135DB">
        <w:rPr>
          <w:rFonts w:ascii="Times New Roman" w:eastAsia="Times New Roman" w:hAnsi="Times New Roman" w:cs="Times New Roman"/>
          <w:lang w:eastAsia="pl-PL"/>
        </w:rPr>
        <w:t>powyższym</w:t>
      </w:r>
      <w:r w:rsidRPr="004261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35DB">
        <w:rPr>
          <w:rFonts w:ascii="Times New Roman" w:eastAsia="Times New Roman" w:hAnsi="Times New Roman" w:cs="Times New Roman"/>
          <w:lang w:eastAsia="pl-PL"/>
        </w:rPr>
        <w:t>w załączniku nr 3 SWZ (Szczegółowym</w:t>
      </w:r>
      <w:r w:rsidR="00C60F9A">
        <w:rPr>
          <w:rFonts w:ascii="Times New Roman" w:eastAsia="Times New Roman" w:hAnsi="Times New Roman" w:cs="Times New Roman"/>
          <w:lang w:eastAsia="pl-PL"/>
        </w:rPr>
        <w:t xml:space="preserve"> opisie przedmiotu zamówienia) </w:t>
      </w:r>
      <w:r w:rsidR="00783967">
        <w:rPr>
          <w:rFonts w:ascii="Times New Roman" w:eastAsia="Times New Roman" w:hAnsi="Times New Roman" w:cs="Times New Roman"/>
          <w:lang w:eastAsia="pl-PL"/>
        </w:rPr>
        <w:br/>
        <w:t xml:space="preserve">w zakresie zadania nr 2 </w:t>
      </w:r>
      <w:r w:rsidRPr="00426132">
        <w:rPr>
          <w:rFonts w:ascii="Times New Roman" w:eastAsia="Times New Roman" w:hAnsi="Times New Roman" w:cs="Times New Roman"/>
          <w:lang w:eastAsia="pl-PL"/>
        </w:rPr>
        <w:t xml:space="preserve">zapis dotyczący </w:t>
      </w:r>
      <w:r w:rsidR="00783967">
        <w:rPr>
          <w:rFonts w:ascii="Times New Roman" w:eastAsia="Times New Roman" w:hAnsi="Times New Roman" w:cs="Times New Roman"/>
          <w:lang w:eastAsia="pl-PL"/>
        </w:rPr>
        <w:t>wbudowanych interfejsów</w:t>
      </w:r>
      <w:r w:rsidRPr="00426132">
        <w:rPr>
          <w:rFonts w:ascii="Times New Roman" w:eastAsia="Times New Roman" w:hAnsi="Times New Roman" w:cs="Times New Roman"/>
          <w:lang w:eastAsia="pl-PL"/>
        </w:rPr>
        <w:t xml:space="preserve"> ulega zmianie na:</w:t>
      </w:r>
    </w:p>
    <w:p w:rsidR="007135DB" w:rsidRPr="0003324F" w:rsidRDefault="007135DB" w:rsidP="007135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788"/>
        <w:gridCol w:w="4605"/>
      </w:tblGrid>
      <w:tr w:rsidR="00783967" w:rsidTr="00C60F9A">
        <w:tc>
          <w:tcPr>
            <w:tcW w:w="3788" w:type="dxa"/>
          </w:tcPr>
          <w:p w:rsidR="00783967" w:rsidRPr="00783967" w:rsidRDefault="00783967" w:rsidP="00D74B17">
            <w:pPr>
              <w:suppressAutoHyphens/>
              <w:spacing w:line="264" w:lineRule="auto"/>
              <w:ind w:left="426"/>
              <w:rPr>
                <w:rFonts w:ascii="Times New Roman" w:hAnsi="Times New Roman" w:cs="Times New Roman"/>
                <w:lang w:val="en-GB" w:eastAsia="zh-CN"/>
              </w:rPr>
            </w:pPr>
            <w:r w:rsidRPr="00783967">
              <w:rPr>
                <w:rFonts w:ascii="Times New Roman" w:hAnsi="Times New Roman" w:cs="Times New Roman"/>
                <w:lang w:eastAsia="zh-CN"/>
              </w:rPr>
              <w:t>Wbudowane interfejsy</w:t>
            </w:r>
          </w:p>
        </w:tc>
        <w:tc>
          <w:tcPr>
            <w:tcW w:w="4605" w:type="dxa"/>
          </w:tcPr>
          <w:p w:rsidR="00783967" w:rsidRDefault="00783967" w:rsidP="00783967">
            <w:pPr>
              <w:numPr>
                <w:ilvl w:val="0"/>
                <w:numId w:val="19"/>
              </w:numPr>
              <w:suppressAutoHyphens/>
              <w:spacing w:line="264" w:lineRule="auto"/>
              <w:ind w:left="176" w:hanging="176"/>
              <w:rPr>
                <w:rFonts w:ascii="Times New Roman" w:hAnsi="Times New Roman" w:cs="Times New Roman"/>
                <w:lang w:val="en-GB" w:eastAsia="zh-CN"/>
              </w:rPr>
            </w:pPr>
            <w:r>
              <w:rPr>
                <w:rFonts w:ascii="Times New Roman" w:hAnsi="Times New Roman" w:cs="Times New Roman"/>
                <w:lang w:val="en-GB" w:eastAsia="zh-CN"/>
              </w:rPr>
              <w:t xml:space="preserve"> </w:t>
            </w:r>
            <w:r w:rsidRPr="00783967">
              <w:rPr>
                <w:rFonts w:ascii="Times New Roman" w:hAnsi="Times New Roman" w:cs="Times New Roman"/>
                <w:lang w:val="en-GB" w:eastAsia="zh-CN"/>
              </w:rPr>
              <w:t>USB 2.0,</w:t>
            </w:r>
          </w:p>
          <w:p w:rsidR="00783967" w:rsidRPr="00783967" w:rsidRDefault="00783967" w:rsidP="00783967">
            <w:pPr>
              <w:numPr>
                <w:ilvl w:val="0"/>
                <w:numId w:val="19"/>
              </w:numPr>
              <w:tabs>
                <w:tab w:val="left" w:pos="215"/>
              </w:tabs>
              <w:suppressAutoHyphens/>
              <w:spacing w:line="264" w:lineRule="auto"/>
              <w:ind w:left="176" w:hanging="176"/>
              <w:rPr>
                <w:rFonts w:ascii="Times New Roman" w:hAnsi="Times New Roman" w:cs="Times New Roman"/>
                <w:lang w:val="en-GB" w:eastAsia="zh-CN"/>
              </w:rPr>
            </w:pPr>
            <w:proofErr w:type="spellStart"/>
            <w:r w:rsidRPr="00783967">
              <w:rPr>
                <w:rFonts w:ascii="Times New Roman" w:hAnsi="Times New Roman" w:cs="Times New Roman"/>
                <w:lang w:eastAsia="zh-CN"/>
              </w:rPr>
              <w:t>WiFi</w:t>
            </w:r>
            <w:proofErr w:type="spellEnd"/>
            <w:r w:rsidRPr="00783967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</w:tr>
    </w:tbl>
    <w:p w:rsidR="00426132" w:rsidRPr="00975349" w:rsidRDefault="00426132" w:rsidP="004261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3324F" w:rsidRPr="00975349" w:rsidRDefault="0003324F" w:rsidP="00DE3F0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2"/>
          <w:szCs w:val="12"/>
        </w:rPr>
      </w:pPr>
    </w:p>
    <w:p w:rsidR="00E50B22" w:rsidRDefault="00E50B22" w:rsidP="00E50B2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Pr="00426132">
        <w:rPr>
          <w:rFonts w:ascii="Times New Roman" w:eastAsia="Times New Roman" w:hAnsi="Times New Roman" w:cs="Times New Roman"/>
          <w:b/>
          <w:bCs/>
          <w:lang w:eastAsia="pl-PL"/>
        </w:rPr>
        <w:t>ZADANI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U NR</w:t>
      </w:r>
      <w:r w:rsidRPr="004261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50B22" w:rsidRPr="00E50B22" w:rsidRDefault="00E50B22" w:rsidP="00E413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6132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C60F9A">
        <w:rPr>
          <w:rFonts w:ascii="Times New Roman" w:eastAsia="Times New Roman" w:hAnsi="Times New Roman" w:cs="Times New Roman"/>
          <w:u w:val="single"/>
          <w:lang w:eastAsia="pl-PL"/>
        </w:rPr>
        <w:t xml:space="preserve">modyfikuje wymagania dotyczące </w:t>
      </w:r>
      <w:r>
        <w:rPr>
          <w:rFonts w:ascii="Times New Roman" w:eastAsia="Times New Roman" w:hAnsi="Times New Roman" w:cs="Times New Roman"/>
          <w:u w:val="single"/>
          <w:lang w:eastAsia="pl-PL"/>
        </w:rPr>
        <w:t>napędów optycznych</w:t>
      </w:r>
      <w:r w:rsidRPr="007839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dla </w:t>
      </w:r>
      <w:r w:rsidRPr="005F03EB">
        <w:rPr>
          <w:rFonts w:ascii="Times New Roman" w:eastAsia="Times New Roman" w:hAnsi="Times New Roman" w:cs="Times New Roman"/>
          <w:b/>
          <w:lang w:eastAsia="pl-PL"/>
        </w:rPr>
        <w:t>Komputer</w:t>
      </w:r>
      <w:r w:rsidRPr="005F03EB">
        <w:rPr>
          <w:rFonts w:ascii="Times New Roman" w:eastAsia="Times New Roman" w:hAnsi="Times New Roman" w:cs="Times New Roman"/>
          <w:b/>
          <w:lang w:eastAsia="pl-PL"/>
        </w:rPr>
        <w:t>a</w:t>
      </w:r>
      <w:r w:rsidRPr="005F03EB">
        <w:rPr>
          <w:rFonts w:ascii="Times New Roman" w:eastAsia="Times New Roman" w:hAnsi="Times New Roman" w:cs="Times New Roman"/>
          <w:b/>
          <w:lang w:eastAsia="pl-PL"/>
        </w:rPr>
        <w:t xml:space="preserve"> stacjonarn</w:t>
      </w:r>
      <w:r w:rsidRPr="005F03EB">
        <w:rPr>
          <w:rFonts w:ascii="Times New Roman" w:eastAsia="Times New Roman" w:hAnsi="Times New Roman" w:cs="Times New Roman"/>
          <w:b/>
          <w:lang w:eastAsia="pl-PL"/>
        </w:rPr>
        <w:t>ego</w:t>
      </w:r>
      <w:r w:rsidRPr="005F03EB">
        <w:rPr>
          <w:rFonts w:ascii="Times New Roman" w:eastAsia="Times New Roman" w:hAnsi="Times New Roman" w:cs="Times New Roman"/>
          <w:b/>
          <w:lang w:eastAsia="pl-PL"/>
        </w:rPr>
        <w:t xml:space="preserve"> typ II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W załączniku nr 3 SWZ (Szczegółowym opisie przedmiotu zamówienia) w punkcie </w:t>
      </w:r>
      <w:r>
        <w:rPr>
          <w:rFonts w:ascii="Times New Roman" w:eastAsia="Times New Roman" w:hAnsi="Times New Roman" w:cs="Times New Roman"/>
          <w:lang w:eastAsia="pl-PL"/>
        </w:rPr>
        <w:t xml:space="preserve">2. „Komputer stacjonarny typ II 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o parametrach funkcjonalno-technicznych nie gorszych niż poniżej – </w:t>
      </w:r>
      <w:r>
        <w:rPr>
          <w:rFonts w:ascii="Times New Roman" w:eastAsia="Times New Roman" w:hAnsi="Times New Roman" w:cs="Times New Roman"/>
          <w:lang w:eastAsia="pl-PL"/>
        </w:rPr>
        <w:br/>
        <w:t>5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” oraz w Wykazie spełniania parametrów technicznych dla zadania nr 3 (załącznik nr 5.1 SWZ) Zamawiający </w:t>
      </w:r>
      <w:r w:rsidR="00E41310">
        <w:rPr>
          <w:rFonts w:ascii="Times New Roman" w:eastAsia="Times New Roman" w:hAnsi="Times New Roman" w:cs="Times New Roman"/>
          <w:lang w:eastAsia="pl-PL"/>
        </w:rPr>
        <w:t>zmienia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 wymagania dotyczące </w:t>
      </w:r>
      <w:r w:rsidR="00E41310">
        <w:rPr>
          <w:rFonts w:ascii="Times New Roman" w:eastAsia="Times New Roman" w:hAnsi="Times New Roman" w:cs="Times New Roman"/>
          <w:lang w:eastAsia="pl-PL"/>
        </w:rPr>
        <w:t>napędów optycznych.</w:t>
      </w:r>
    </w:p>
    <w:p w:rsidR="00E50B22" w:rsidRPr="00E50B22" w:rsidRDefault="00E50B22" w:rsidP="00E50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1310" w:rsidRPr="00E41310" w:rsidRDefault="00E41310" w:rsidP="00E413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310">
        <w:rPr>
          <w:rFonts w:ascii="Times New Roman" w:eastAsia="Times New Roman" w:hAnsi="Times New Roman" w:cs="Times New Roman"/>
          <w:lang w:eastAsia="pl-PL"/>
        </w:rPr>
        <w:t xml:space="preserve">W związku z powyższym zapis dotyczący </w:t>
      </w:r>
      <w:r>
        <w:rPr>
          <w:rFonts w:ascii="Times New Roman" w:eastAsia="Times New Roman" w:hAnsi="Times New Roman" w:cs="Times New Roman"/>
          <w:lang w:eastAsia="pl-PL"/>
        </w:rPr>
        <w:t>napędu optycznego</w:t>
      </w:r>
      <w:r w:rsidRPr="00E41310">
        <w:rPr>
          <w:rFonts w:ascii="Times New Roman" w:eastAsia="Times New Roman" w:hAnsi="Times New Roman" w:cs="Times New Roman"/>
          <w:lang w:eastAsia="pl-PL"/>
        </w:rPr>
        <w:t xml:space="preserve"> ulega zmianie na:</w:t>
      </w:r>
    </w:p>
    <w:tbl>
      <w:tblPr>
        <w:tblW w:w="90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04"/>
        <w:gridCol w:w="6378"/>
      </w:tblGrid>
      <w:tr w:rsidR="00E41310" w:rsidRPr="00E41310" w:rsidTr="001D6B3B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310" w:rsidRPr="00E41310" w:rsidRDefault="00E41310" w:rsidP="00D74B17">
            <w:pPr>
              <w:spacing w:line="264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41310">
              <w:rPr>
                <w:rFonts w:ascii="Times New Roman" w:eastAsia="Times New Roman" w:hAnsi="Times New Roman" w:cs="Times New Roman"/>
                <w:b/>
                <w:lang w:eastAsia="pl-PL"/>
              </w:rPr>
              <w:t>Napęd optyczny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10" w:rsidRPr="005F03EB" w:rsidRDefault="00E41310" w:rsidP="00E41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Wbudowany w obudowę napęd </w:t>
            </w:r>
            <w:proofErr w:type="spellStart"/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combo</w:t>
            </w:r>
            <w:proofErr w:type="spellEnd"/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 Blu-ray:</w:t>
            </w:r>
          </w:p>
          <w:p w:rsidR="00E41310" w:rsidRPr="005F03EB" w:rsidRDefault="00E41310" w:rsidP="00E41310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Interfejs SATA, </w:t>
            </w:r>
          </w:p>
          <w:p w:rsidR="00E41310" w:rsidRPr="005F03EB" w:rsidRDefault="00E41310" w:rsidP="00E41310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BD-R zapis: minimum x6</w:t>
            </w:r>
          </w:p>
          <w:p w:rsidR="00E41310" w:rsidRPr="005F03EB" w:rsidRDefault="00E41310" w:rsidP="00E41310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BD-R odczyt: minimum 1</w:t>
            </w:r>
            <w:r w:rsidR="00292FE0" w:rsidRPr="005F03E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  <w:p w:rsidR="00E41310" w:rsidRPr="00E41310" w:rsidRDefault="00E41310" w:rsidP="00E41310">
            <w:pPr>
              <w:numPr>
                <w:ilvl w:val="0"/>
                <w:numId w:val="22"/>
              </w:numPr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Obsługa BD-R XL</w:t>
            </w:r>
          </w:p>
        </w:tc>
      </w:tr>
    </w:tbl>
    <w:p w:rsidR="008F01FB" w:rsidRPr="00771519" w:rsidRDefault="008F01FB" w:rsidP="005F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71519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Jednocześnie Zamawiający dokonuje zmiany </w:t>
      </w:r>
      <w:r w:rsidR="00F02504">
        <w:rPr>
          <w:rFonts w:ascii="Times New Roman" w:eastAsia="Times New Roman" w:hAnsi="Times New Roman" w:cs="Times New Roman"/>
          <w:bCs/>
          <w:lang w:eastAsia="pl-PL"/>
        </w:rPr>
        <w:t xml:space="preserve">treści SWZ </w:t>
      </w:r>
      <w:r w:rsidRPr="00771519">
        <w:rPr>
          <w:rFonts w:ascii="Times New Roman" w:eastAsia="Times New Roman" w:hAnsi="Times New Roman" w:cs="Times New Roman"/>
          <w:bCs/>
          <w:lang w:eastAsia="pl-PL"/>
        </w:rPr>
        <w:t>jak poniżej:</w:t>
      </w:r>
    </w:p>
    <w:p w:rsidR="008F01FB" w:rsidRDefault="008F01FB" w:rsidP="004261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03EB" w:rsidRPr="00F02504" w:rsidRDefault="005F03EB" w:rsidP="005F03E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2504">
        <w:rPr>
          <w:rFonts w:ascii="Times New Roman" w:hAnsi="Times New Roman" w:cs="Times New Roman"/>
          <w:b/>
          <w:u w:val="single"/>
        </w:rPr>
        <w:t>W ZADANIU NR 3 - KOMPUTER STACJONARNY TYP II</w:t>
      </w:r>
    </w:p>
    <w:p w:rsidR="00F02504" w:rsidRPr="00F02504" w:rsidRDefault="00F02504" w:rsidP="005F03E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F03EB" w:rsidRDefault="005F03EB" w:rsidP="005F0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B22">
        <w:rPr>
          <w:rFonts w:ascii="Times New Roman" w:eastAsia="Times New Roman" w:hAnsi="Times New Roman" w:cs="Times New Roman"/>
          <w:lang w:eastAsia="pl-PL"/>
        </w:rPr>
        <w:t xml:space="preserve">W załączniku nr 3 SWZ (Szczegółowym opisie przedmiotu zamówienia) w punkcie </w:t>
      </w:r>
      <w:r>
        <w:rPr>
          <w:rFonts w:ascii="Times New Roman" w:eastAsia="Times New Roman" w:hAnsi="Times New Roman" w:cs="Times New Roman"/>
          <w:lang w:eastAsia="pl-PL"/>
        </w:rPr>
        <w:t xml:space="preserve">2. „Komputer stacjonarny typ II 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o parametrach funkcjonalno-technicznych nie gorszych niż poniżej – </w:t>
      </w:r>
      <w:r>
        <w:rPr>
          <w:rFonts w:ascii="Times New Roman" w:eastAsia="Times New Roman" w:hAnsi="Times New Roman" w:cs="Times New Roman"/>
          <w:lang w:eastAsia="pl-PL"/>
        </w:rPr>
        <w:br/>
        <w:t>5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” oraz w Wykazie spełniania parametrów technicznych dla zadania nr 3 (załącznik nr 5.1 SWZ) Zamawiający </w:t>
      </w:r>
      <w:r>
        <w:rPr>
          <w:rFonts w:ascii="Times New Roman" w:eastAsia="Times New Roman" w:hAnsi="Times New Roman" w:cs="Times New Roman"/>
          <w:lang w:eastAsia="pl-PL"/>
        </w:rPr>
        <w:t>dokonuje następujących zmian:</w:t>
      </w:r>
    </w:p>
    <w:p w:rsidR="00F02504" w:rsidRPr="00F02504" w:rsidRDefault="00F02504" w:rsidP="005F03E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F03EB" w:rsidRPr="005F03EB" w:rsidRDefault="005F03EB" w:rsidP="005F03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3EB">
        <w:rPr>
          <w:rFonts w:ascii="Times New Roman" w:hAnsi="Times New Roman" w:cs="Times New Roman"/>
          <w:b/>
        </w:rPr>
        <w:t>W opisie "Płyta główna" zmianie ulega</w:t>
      </w:r>
      <w:r>
        <w:rPr>
          <w:rFonts w:ascii="Times New Roman" w:hAnsi="Times New Roman" w:cs="Times New Roman"/>
          <w:b/>
        </w:rPr>
        <w:t xml:space="preserve"> zapis: "min. 6 złącz SATA III" na: </w:t>
      </w:r>
      <w:r w:rsidRPr="005F03EB">
        <w:rPr>
          <w:rFonts w:ascii="Times New Roman" w:hAnsi="Times New Roman" w:cs="Times New Roman"/>
          <w:b/>
        </w:rPr>
        <w:t>"min. 4 złącza SATA III".</w:t>
      </w:r>
    </w:p>
    <w:p w:rsidR="005F03EB" w:rsidRPr="005F03EB" w:rsidRDefault="005F03EB" w:rsidP="005F03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3EB">
        <w:rPr>
          <w:rFonts w:ascii="Times New Roman" w:hAnsi="Times New Roman" w:cs="Times New Roman"/>
          <w:b/>
        </w:rPr>
        <w:t>W opisie "Płyta główna" usunięty zostaje zapis "min.1x PCI Express x 1".</w:t>
      </w:r>
    </w:p>
    <w:p w:rsidR="005F03EB" w:rsidRPr="00F02504" w:rsidRDefault="005F03EB" w:rsidP="005F03E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5F03EB" w:rsidRPr="00E41310" w:rsidRDefault="005F03EB" w:rsidP="005F0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310">
        <w:rPr>
          <w:rFonts w:ascii="Times New Roman" w:eastAsia="Times New Roman" w:hAnsi="Times New Roman" w:cs="Times New Roman"/>
          <w:lang w:eastAsia="pl-PL"/>
        </w:rPr>
        <w:t xml:space="preserve">W związku z powyższym zapis dotyczący </w:t>
      </w:r>
      <w:r>
        <w:rPr>
          <w:rFonts w:ascii="Times New Roman" w:eastAsia="Times New Roman" w:hAnsi="Times New Roman" w:cs="Times New Roman"/>
          <w:lang w:eastAsia="pl-PL"/>
        </w:rPr>
        <w:t>płyty głównej otrzymuje brzmienie</w:t>
      </w:r>
      <w:r w:rsidRPr="00E41310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0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04"/>
        <w:gridCol w:w="6378"/>
      </w:tblGrid>
      <w:tr w:rsidR="005F03EB" w:rsidRPr="00E41310" w:rsidTr="00D74B17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3EB" w:rsidRPr="005F03EB" w:rsidRDefault="005F03EB" w:rsidP="005F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b/>
                <w:lang w:eastAsia="pl-PL"/>
              </w:rPr>
              <w:t>Płyta główna: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EB" w:rsidRPr="005F03EB" w:rsidRDefault="005F03EB" w:rsidP="005F03EB">
            <w:pPr>
              <w:numPr>
                <w:ilvl w:val="0"/>
                <w:numId w:val="24"/>
              </w:numPr>
              <w:tabs>
                <w:tab w:val="num" w:pos="405"/>
              </w:tabs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Standard płyty: ATX</w:t>
            </w:r>
          </w:p>
          <w:p w:rsidR="005F03EB" w:rsidRPr="005F03EB" w:rsidRDefault="005F03EB" w:rsidP="005F03EB">
            <w:pPr>
              <w:numPr>
                <w:ilvl w:val="0"/>
                <w:numId w:val="24"/>
              </w:numPr>
              <w:tabs>
                <w:tab w:val="num" w:pos="405"/>
              </w:tabs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Chipset umożliwiający pełną, maksymalną funkcjonalność wszystkich podzespołów</w:t>
            </w:r>
          </w:p>
          <w:p w:rsidR="005F03EB" w:rsidRPr="005F03EB" w:rsidRDefault="005F03EB" w:rsidP="005F03EB">
            <w:pPr>
              <w:numPr>
                <w:ilvl w:val="0"/>
                <w:numId w:val="24"/>
              </w:numPr>
              <w:tabs>
                <w:tab w:val="num" w:pos="405"/>
              </w:tabs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Wewnętrzne gniazda rozszerzeń:</w:t>
            </w:r>
          </w:p>
          <w:p w:rsidR="005F03EB" w:rsidRPr="005F03EB" w:rsidRDefault="005F03EB" w:rsidP="005F03EB">
            <w:pPr>
              <w:numPr>
                <w:ilvl w:val="1"/>
                <w:numId w:val="24"/>
              </w:numPr>
              <w:spacing w:after="0" w:line="240" w:lineRule="auto"/>
              <w:ind w:left="738" w:hanging="283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val="en-US" w:eastAsia="pl-PL"/>
              </w:rPr>
              <w:t>min.1x PCI Express 4.0 x 16,</w:t>
            </w:r>
          </w:p>
          <w:p w:rsidR="005F03EB" w:rsidRPr="005F03EB" w:rsidRDefault="005F03EB" w:rsidP="005F03EB">
            <w:pPr>
              <w:numPr>
                <w:ilvl w:val="1"/>
                <w:numId w:val="24"/>
              </w:numPr>
              <w:spacing w:after="0" w:line="240" w:lineRule="auto"/>
              <w:ind w:left="738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min. 4 banki pamięci RAM DDR5,</w:t>
            </w:r>
          </w:p>
          <w:p w:rsidR="005F03EB" w:rsidRPr="005F03EB" w:rsidRDefault="005F03EB" w:rsidP="005F03EB">
            <w:pPr>
              <w:numPr>
                <w:ilvl w:val="1"/>
                <w:numId w:val="24"/>
              </w:numPr>
              <w:spacing w:after="0" w:line="240" w:lineRule="auto"/>
              <w:ind w:left="738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min. 2 złącza M.2 </w:t>
            </w:r>
            <w:proofErr w:type="spellStart"/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PCIe</w:t>
            </w:r>
            <w:proofErr w:type="spellEnd"/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 4.0,</w:t>
            </w:r>
          </w:p>
          <w:p w:rsidR="005F03EB" w:rsidRPr="005F03EB" w:rsidRDefault="005F03EB" w:rsidP="005F03EB">
            <w:pPr>
              <w:numPr>
                <w:ilvl w:val="1"/>
                <w:numId w:val="24"/>
              </w:numPr>
              <w:spacing w:after="0" w:line="240" w:lineRule="auto"/>
              <w:ind w:left="738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 złącz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 SATA III</w:t>
            </w:r>
          </w:p>
          <w:p w:rsidR="005F03EB" w:rsidRPr="005F03EB" w:rsidRDefault="005F03EB" w:rsidP="005F03EB">
            <w:pPr>
              <w:numPr>
                <w:ilvl w:val="0"/>
                <w:numId w:val="24"/>
              </w:numPr>
              <w:tabs>
                <w:tab w:val="num" w:pos="405"/>
              </w:tabs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 xml:space="preserve">Zamawiający wymaga, aby płyta główna była kompatybilna z pamięcią RAM </w:t>
            </w:r>
          </w:p>
          <w:p w:rsidR="005F03EB" w:rsidRPr="005F03EB" w:rsidRDefault="005F03EB" w:rsidP="005F03EB">
            <w:pPr>
              <w:numPr>
                <w:ilvl w:val="0"/>
                <w:numId w:val="24"/>
              </w:numPr>
              <w:tabs>
                <w:tab w:val="num" w:pos="405"/>
              </w:tabs>
              <w:spacing w:after="0" w:line="240" w:lineRule="auto"/>
              <w:ind w:left="405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lang w:eastAsia="pl-PL"/>
              </w:rPr>
              <w:t>Zamawiający nie dopuszcza zrealizowania w/w funkcjonalności stosując dodatkowe akcesoria.</w:t>
            </w:r>
          </w:p>
        </w:tc>
      </w:tr>
    </w:tbl>
    <w:p w:rsidR="005F03EB" w:rsidRPr="005F03EB" w:rsidRDefault="005F03EB" w:rsidP="005F03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03EB" w:rsidRDefault="005F03EB" w:rsidP="005F03E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2504">
        <w:rPr>
          <w:rFonts w:ascii="Times New Roman" w:hAnsi="Times New Roman" w:cs="Times New Roman"/>
          <w:b/>
          <w:u w:val="single"/>
        </w:rPr>
        <w:t>W ZADANIU NR 4 - STACJA ROBOCZA</w:t>
      </w:r>
    </w:p>
    <w:p w:rsidR="00F02504" w:rsidRPr="00F02504" w:rsidRDefault="00F02504" w:rsidP="005F03E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  <w:bookmarkStart w:id="0" w:name="_GoBack"/>
      <w:bookmarkEnd w:id="0"/>
    </w:p>
    <w:p w:rsidR="005F03EB" w:rsidRPr="00E50B22" w:rsidRDefault="005F03EB" w:rsidP="005F03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0B22">
        <w:rPr>
          <w:rFonts w:ascii="Times New Roman" w:eastAsia="Times New Roman" w:hAnsi="Times New Roman" w:cs="Times New Roman"/>
          <w:lang w:eastAsia="pl-PL"/>
        </w:rPr>
        <w:t xml:space="preserve">W załączniku nr 3 SWZ (Szczegółowym opisie przedmiotu zamówienia) w punkcie </w:t>
      </w: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. „</w:t>
      </w:r>
      <w:r w:rsidRPr="005F03EB">
        <w:rPr>
          <w:rFonts w:ascii="Times New Roman" w:eastAsia="Times New Roman" w:hAnsi="Times New Roman" w:cs="Times New Roman"/>
          <w:lang w:eastAsia="pl-PL"/>
        </w:rPr>
        <w:t xml:space="preserve">Stacja robocza o parametrach funkcjonalno-technicznych nie gorszych niż poniżej –  1 </w:t>
      </w:r>
      <w:proofErr w:type="spellStart"/>
      <w:r w:rsidRPr="005F03EB">
        <w:rPr>
          <w:rFonts w:ascii="Times New Roman" w:eastAsia="Times New Roman" w:hAnsi="Times New Roman" w:cs="Times New Roman"/>
          <w:lang w:eastAsia="pl-PL"/>
        </w:rPr>
        <w:t>kpl</w:t>
      </w:r>
      <w:proofErr w:type="spellEnd"/>
      <w:r w:rsidRPr="005F03EB">
        <w:rPr>
          <w:rFonts w:ascii="Times New Roman" w:eastAsia="Times New Roman" w:hAnsi="Times New Roman" w:cs="Times New Roman"/>
          <w:lang w:eastAsia="pl-PL"/>
        </w:rPr>
        <w:t>.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” oraz w Wykazie spełniania parametrów technicznych dla zadania nr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 (załącznik nr 5.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E50B22">
        <w:rPr>
          <w:rFonts w:ascii="Times New Roman" w:eastAsia="Times New Roman" w:hAnsi="Times New Roman" w:cs="Times New Roman"/>
          <w:lang w:eastAsia="pl-PL"/>
        </w:rPr>
        <w:t xml:space="preserve"> SWZ) Zamawiający </w:t>
      </w:r>
      <w:r>
        <w:rPr>
          <w:rFonts w:ascii="Times New Roman" w:eastAsia="Times New Roman" w:hAnsi="Times New Roman" w:cs="Times New Roman"/>
          <w:lang w:eastAsia="pl-PL"/>
        </w:rPr>
        <w:t>dokonuje następujących zmian:</w:t>
      </w:r>
    </w:p>
    <w:p w:rsidR="008F01FB" w:rsidRDefault="005F03EB" w:rsidP="005F03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03EB">
        <w:rPr>
          <w:rFonts w:ascii="Times New Roman" w:hAnsi="Times New Roman" w:cs="Times New Roman"/>
          <w:b/>
        </w:rPr>
        <w:t>W opisie "Płyta główna" usunięty zostaje zapis "3 x USB 2.0".</w:t>
      </w:r>
    </w:p>
    <w:p w:rsidR="008F01FB" w:rsidRPr="00F02504" w:rsidRDefault="008F01FB" w:rsidP="00426132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02504" w:rsidRPr="00E41310" w:rsidRDefault="00F02504" w:rsidP="00F025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1310">
        <w:rPr>
          <w:rFonts w:ascii="Times New Roman" w:eastAsia="Times New Roman" w:hAnsi="Times New Roman" w:cs="Times New Roman"/>
          <w:lang w:eastAsia="pl-PL"/>
        </w:rPr>
        <w:t xml:space="preserve">W związku z powyższym zapis dotyczący </w:t>
      </w:r>
      <w:r>
        <w:rPr>
          <w:rFonts w:ascii="Times New Roman" w:eastAsia="Times New Roman" w:hAnsi="Times New Roman" w:cs="Times New Roman"/>
          <w:lang w:eastAsia="pl-PL"/>
        </w:rPr>
        <w:t>płyty głównej otrzymuje brzmienie</w:t>
      </w:r>
      <w:r w:rsidRPr="00E41310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08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04"/>
        <w:gridCol w:w="6378"/>
      </w:tblGrid>
      <w:tr w:rsidR="00F02504" w:rsidRPr="00E41310" w:rsidTr="00D74B17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2504" w:rsidRPr="005F03EB" w:rsidRDefault="00F02504" w:rsidP="00D74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F03EB">
              <w:rPr>
                <w:rFonts w:ascii="Times New Roman" w:eastAsia="Times New Roman" w:hAnsi="Times New Roman" w:cs="Times New Roman"/>
                <w:b/>
                <w:lang w:eastAsia="pl-PL"/>
              </w:rPr>
              <w:t>Płyta główna: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04" w:rsidRPr="00F02504" w:rsidRDefault="00F02504" w:rsidP="00F025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 xml:space="preserve">Standard płyty ATX; 4 gniazda pamięci RAM, Dual-channel, Obsługa modułów DDR5; Złącza na tylnym panelu – HDMI, 1 x USB-C 3.2 Gen. 2x2 , 1 x USB-C 3.2 Gen 2, 8 </w:t>
            </w:r>
            <w:proofErr w:type="spellStart"/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>xUSB</w:t>
            </w:r>
            <w:proofErr w:type="spellEnd"/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 xml:space="preserve"> 3.2 Gen. 2, 2 x USB4, 1x 2,5Gb Ethernet. Wi-Fi 6. Płyta główna mieć możliwość obsługi trzech monitorów bez użycia karty graficznej. Chipset dźwiękowy </w:t>
            </w:r>
            <w:proofErr w:type="spellStart"/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>SupremeFX</w:t>
            </w:r>
            <w:proofErr w:type="spellEnd"/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 xml:space="preserve"> ALC4082. Złącza na płycie głównej – 6 szt. SATA 6Gb/s, 4 szt.  M.2, 2szt. PCIe5.0x16, 1 x </w:t>
            </w:r>
            <w:proofErr w:type="spellStart"/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>PCIe</w:t>
            </w:r>
            <w:proofErr w:type="spellEnd"/>
            <w:r w:rsidRPr="00F02504">
              <w:rPr>
                <w:rFonts w:ascii="Times New Roman" w:eastAsia="Times New Roman" w:hAnsi="Times New Roman" w:cs="Times New Roman"/>
                <w:lang w:eastAsia="ar-SA"/>
              </w:rPr>
              <w:t xml:space="preserve"> 4.0 x1,  Złącze CPU FAN 4-pin x1, Złącze CPU_OPT FAN 4-pin x1, złącze pompy AIO,</w:t>
            </w:r>
          </w:p>
        </w:tc>
      </w:tr>
    </w:tbl>
    <w:p w:rsidR="00F02504" w:rsidRDefault="00F02504" w:rsidP="004261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6132" w:rsidRDefault="00426132" w:rsidP="00F025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6132">
        <w:rPr>
          <w:rFonts w:ascii="Times New Roman" w:hAnsi="Times New Roman" w:cs="Times New Roman"/>
        </w:rPr>
        <w:t>Niniejsze pismo jest wiążące dla wszystkich Wykonawców. Treść zmian należy uwzględnić                         w składanej ofercie.</w:t>
      </w:r>
      <w:r w:rsidR="00DE3F03">
        <w:rPr>
          <w:rFonts w:ascii="Times New Roman" w:hAnsi="Times New Roman" w:cs="Times New Roman"/>
        </w:rPr>
        <w:t xml:space="preserve"> </w:t>
      </w: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2FE0" w:rsidRDefault="00292FE0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76" w:rsidRDefault="00890F76" w:rsidP="00FA2D36">
      <w:pPr>
        <w:spacing w:after="0" w:line="240" w:lineRule="auto"/>
      </w:pPr>
      <w:r>
        <w:separator/>
      </w:r>
    </w:p>
  </w:endnote>
  <w:endnote w:type="continuationSeparator" w:id="0">
    <w:p w:rsidR="00890F76" w:rsidRDefault="00890F76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76" w:rsidRDefault="00890F76" w:rsidP="00FA2D36">
      <w:pPr>
        <w:spacing w:after="0" w:line="240" w:lineRule="auto"/>
      </w:pPr>
      <w:r>
        <w:separator/>
      </w:r>
    </w:p>
  </w:footnote>
  <w:footnote w:type="continuationSeparator" w:id="0">
    <w:p w:rsidR="00890F76" w:rsidRDefault="00890F76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0CD"/>
    <w:multiLevelType w:val="multilevel"/>
    <w:tmpl w:val="6E669BC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DejaVu Sans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71CD4"/>
    <w:multiLevelType w:val="multilevel"/>
    <w:tmpl w:val="625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B1B58"/>
    <w:multiLevelType w:val="hybridMultilevel"/>
    <w:tmpl w:val="DCF8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D6C17"/>
    <w:multiLevelType w:val="multilevel"/>
    <w:tmpl w:val="625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D268C"/>
    <w:multiLevelType w:val="hybridMultilevel"/>
    <w:tmpl w:val="D422AF82"/>
    <w:lvl w:ilvl="0" w:tplc="9E1A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D5553"/>
    <w:multiLevelType w:val="hybridMultilevel"/>
    <w:tmpl w:val="8A86D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778E"/>
    <w:multiLevelType w:val="hybridMultilevel"/>
    <w:tmpl w:val="804C4028"/>
    <w:lvl w:ilvl="0" w:tplc="C67C2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26"/>
    <w:multiLevelType w:val="multilevel"/>
    <w:tmpl w:val="6254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34B0A"/>
    <w:multiLevelType w:val="multilevel"/>
    <w:tmpl w:val="6E669BC8"/>
    <w:name w:val="WW8Num92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DejaVu Sans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C521EE8"/>
    <w:multiLevelType w:val="hybridMultilevel"/>
    <w:tmpl w:val="9308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13"/>
  </w:num>
  <w:num w:numId="5">
    <w:abstractNumId w:val="14"/>
  </w:num>
  <w:num w:numId="6">
    <w:abstractNumId w:val="4"/>
  </w:num>
  <w:num w:numId="7">
    <w:abstractNumId w:val="19"/>
  </w:num>
  <w:num w:numId="8">
    <w:abstractNumId w:val="18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8"/>
  </w:num>
  <w:num w:numId="19">
    <w:abstractNumId w:val="21"/>
  </w:num>
  <w:num w:numId="20">
    <w:abstractNumId w:val="15"/>
  </w:num>
  <w:num w:numId="21">
    <w:abstractNumId w:val="0"/>
  </w:num>
  <w:num w:numId="22">
    <w:abstractNumId w:val="12"/>
  </w:num>
  <w:num w:numId="23">
    <w:abstractNumId w:val="22"/>
  </w:num>
  <w:num w:numId="24">
    <w:abstractNumId w:val="3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3324F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26816"/>
    <w:rsid w:val="0013387A"/>
    <w:rsid w:val="00175398"/>
    <w:rsid w:val="00177C7B"/>
    <w:rsid w:val="001E0CDF"/>
    <w:rsid w:val="002216C1"/>
    <w:rsid w:val="00232189"/>
    <w:rsid w:val="00236125"/>
    <w:rsid w:val="0024452E"/>
    <w:rsid w:val="00292FE0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423043"/>
    <w:rsid w:val="00426132"/>
    <w:rsid w:val="00515D9B"/>
    <w:rsid w:val="00523271"/>
    <w:rsid w:val="00553376"/>
    <w:rsid w:val="005B3A6D"/>
    <w:rsid w:val="005B4AD8"/>
    <w:rsid w:val="005B7D96"/>
    <w:rsid w:val="005F03EB"/>
    <w:rsid w:val="005F3AED"/>
    <w:rsid w:val="005F47AE"/>
    <w:rsid w:val="00633FE3"/>
    <w:rsid w:val="00644D7A"/>
    <w:rsid w:val="0068072A"/>
    <w:rsid w:val="006D00D7"/>
    <w:rsid w:val="007135DB"/>
    <w:rsid w:val="00730E2D"/>
    <w:rsid w:val="00771519"/>
    <w:rsid w:val="007745B0"/>
    <w:rsid w:val="00783967"/>
    <w:rsid w:val="007949A9"/>
    <w:rsid w:val="007B1282"/>
    <w:rsid w:val="007C2DD8"/>
    <w:rsid w:val="007D41B2"/>
    <w:rsid w:val="007F0B87"/>
    <w:rsid w:val="00831C3D"/>
    <w:rsid w:val="00853B9C"/>
    <w:rsid w:val="00871C3B"/>
    <w:rsid w:val="00890F76"/>
    <w:rsid w:val="00896C90"/>
    <w:rsid w:val="008A758E"/>
    <w:rsid w:val="008E3352"/>
    <w:rsid w:val="008F01FB"/>
    <w:rsid w:val="009042A3"/>
    <w:rsid w:val="009278F3"/>
    <w:rsid w:val="00950E04"/>
    <w:rsid w:val="00950E65"/>
    <w:rsid w:val="00975349"/>
    <w:rsid w:val="009776B5"/>
    <w:rsid w:val="00983954"/>
    <w:rsid w:val="009C133B"/>
    <w:rsid w:val="009D46B1"/>
    <w:rsid w:val="00A12982"/>
    <w:rsid w:val="00A2682D"/>
    <w:rsid w:val="00A64633"/>
    <w:rsid w:val="00A84BF7"/>
    <w:rsid w:val="00A9113D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D01A0"/>
    <w:rsid w:val="00BE52F2"/>
    <w:rsid w:val="00BF6639"/>
    <w:rsid w:val="00C43647"/>
    <w:rsid w:val="00C4772B"/>
    <w:rsid w:val="00C6032B"/>
    <w:rsid w:val="00C60F9A"/>
    <w:rsid w:val="00C815CD"/>
    <w:rsid w:val="00C973D7"/>
    <w:rsid w:val="00CE0D53"/>
    <w:rsid w:val="00D063C0"/>
    <w:rsid w:val="00D10EA6"/>
    <w:rsid w:val="00D2290B"/>
    <w:rsid w:val="00D24FBF"/>
    <w:rsid w:val="00D263EF"/>
    <w:rsid w:val="00D32C48"/>
    <w:rsid w:val="00D61CA3"/>
    <w:rsid w:val="00DB2A1B"/>
    <w:rsid w:val="00DB2DDD"/>
    <w:rsid w:val="00DB7DC6"/>
    <w:rsid w:val="00DE3F03"/>
    <w:rsid w:val="00E13FF5"/>
    <w:rsid w:val="00E41310"/>
    <w:rsid w:val="00E50B22"/>
    <w:rsid w:val="00E5594F"/>
    <w:rsid w:val="00E8186C"/>
    <w:rsid w:val="00EC335E"/>
    <w:rsid w:val="00ED3E0C"/>
    <w:rsid w:val="00F0079A"/>
    <w:rsid w:val="00F02504"/>
    <w:rsid w:val="00F03006"/>
    <w:rsid w:val="00F1417C"/>
    <w:rsid w:val="00F67343"/>
    <w:rsid w:val="00F77EC5"/>
    <w:rsid w:val="00F91D3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3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3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3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3</cp:revision>
  <cp:lastPrinted>2024-10-11T13:17:00Z</cp:lastPrinted>
  <dcterms:created xsi:type="dcterms:W3CDTF">2024-10-11T11:05:00Z</dcterms:created>
  <dcterms:modified xsi:type="dcterms:W3CDTF">2024-10-11T13:17:00Z</dcterms:modified>
</cp:coreProperties>
</file>