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F6962F" w14:textId="38CA86F5" w:rsidR="00393551" w:rsidRDefault="00000000">
      <w:pPr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Zał. nr </w:t>
      </w:r>
      <w:r w:rsidR="000823BB">
        <w:rPr>
          <w:rFonts w:ascii="Calibri" w:eastAsia="Calibri" w:hAnsi="Calibri" w:cs="Calibri"/>
        </w:rPr>
        <w:t>5</w:t>
      </w:r>
      <w:r w:rsidR="00CE2392">
        <w:rPr>
          <w:rFonts w:ascii="Calibri" w:eastAsia="Calibri" w:hAnsi="Calibri" w:cs="Calibri"/>
        </w:rPr>
        <w:t>b</w:t>
      </w:r>
      <w:r>
        <w:rPr>
          <w:rFonts w:ascii="Calibri" w:eastAsia="Calibri" w:hAnsi="Calibri" w:cs="Calibri"/>
        </w:rPr>
        <w:t xml:space="preserve">  – wzór umowy</w:t>
      </w:r>
    </w:p>
    <w:p w14:paraId="6CEC8E98" w14:textId="77777777" w:rsidR="00393551" w:rsidRDefault="00393551">
      <w:pPr>
        <w:jc w:val="center"/>
        <w:rPr>
          <w:rFonts w:ascii="Calibri" w:eastAsia="Calibri" w:hAnsi="Calibri" w:cs="Calibri"/>
          <w:b/>
        </w:rPr>
      </w:pPr>
    </w:p>
    <w:p w14:paraId="4A27516F" w14:textId="58F78434" w:rsidR="00393551" w:rsidRDefault="00000000">
      <w:pPr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WZÓR UMOWY Nr ......202</w:t>
      </w:r>
      <w:r w:rsidR="00DE7848">
        <w:rPr>
          <w:rFonts w:ascii="Calibri" w:eastAsia="Calibri" w:hAnsi="Calibri" w:cs="Calibri"/>
          <w:b/>
        </w:rPr>
        <w:t>5</w:t>
      </w:r>
    </w:p>
    <w:p w14:paraId="616BDEAC" w14:textId="77777777" w:rsidR="00393551" w:rsidRDefault="00393551">
      <w:pPr>
        <w:rPr>
          <w:rFonts w:ascii="Calibri" w:eastAsia="Calibri" w:hAnsi="Calibri" w:cs="Calibri"/>
        </w:rPr>
      </w:pPr>
    </w:p>
    <w:p w14:paraId="024A540A" w14:textId="77777777" w:rsidR="00393551" w:rsidRDefault="00000000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zawarta w dniu ………………………… r. w Goleniowie pomiędzy:</w:t>
      </w:r>
    </w:p>
    <w:p w14:paraId="7886B828" w14:textId="77777777" w:rsidR="00393551" w:rsidRDefault="00000000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Powiatem Goleniowskim, adres: 72-100 Goleniów, ul. Dworcowa 1, NIP 856-15-77-155, zwanym dalej</w:t>
      </w:r>
    </w:p>
    <w:p w14:paraId="6353BD09" w14:textId="77777777" w:rsidR="00393551" w:rsidRDefault="00000000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„Zamawiającym”, reprezentowanym przez:</w:t>
      </w:r>
    </w:p>
    <w:p w14:paraId="1E87DF68" w14:textId="77777777" w:rsidR="00393551" w:rsidRDefault="00000000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Tomasz Stanisławski – Przewodniczący Zarządu Powiatu Goleniowskiego,</w:t>
      </w:r>
    </w:p>
    <w:p w14:paraId="5D926A27" w14:textId="77777777" w:rsidR="00393551" w:rsidRDefault="00000000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Bogusław Zaborowski – Członek Zarządu</w:t>
      </w:r>
    </w:p>
    <w:p w14:paraId="54FF3E0C" w14:textId="77777777" w:rsidR="00393551" w:rsidRDefault="00000000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zwanym dalej „</w:t>
      </w:r>
      <w:r>
        <w:rPr>
          <w:rFonts w:ascii="Calibri" w:eastAsia="Calibri" w:hAnsi="Calibri" w:cs="Calibri"/>
          <w:b/>
        </w:rPr>
        <w:t>Zamawiającym</w:t>
      </w:r>
      <w:r>
        <w:rPr>
          <w:rFonts w:ascii="Calibri" w:eastAsia="Calibri" w:hAnsi="Calibri" w:cs="Calibri"/>
        </w:rPr>
        <w:t>”</w:t>
      </w:r>
    </w:p>
    <w:p w14:paraId="5EFC3111" w14:textId="77777777" w:rsidR="00393551" w:rsidRDefault="00000000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</w:t>
      </w:r>
    </w:p>
    <w:p w14:paraId="0BF349CC" w14:textId="77777777" w:rsidR="00393551" w:rsidRDefault="00000000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…………………………………………………………………………………………………………</w:t>
      </w:r>
    </w:p>
    <w:p w14:paraId="0F62CAD0" w14:textId="77777777" w:rsidR="00393551" w:rsidRDefault="00000000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…………………………………………………………………………………………………………</w:t>
      </w:r>
    </w:p>
    <w:p w14:paraId="5C0B4DC6" w14:textId="77777777" w:rsidR="00393551" w:rsidRDefault="00000000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………………………………………………………………………………………………………..</w:t>
      </w:r>
    </w:p>
    <w:p w14:paraId="38B39852" w14:textId="77777777" w:rsidR="00393551" w:rsidRDefault="00393551">
      <w:pPr>
        <w:rPr>
          <w:rFonts w:ascii="Calibri" w:eastAsia="Calibri" w:hAnsi="Calibri" w:cs="Calibri"/>
        </w:rPr>
      </w:pPr>
    </w:p>
    <w:p w14:paraId="5CE75123" w14:textId="77777777" w:rsidR="00393551" w:rsidRDefault="00000000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zwanym dalej „</w:t>
      </w:r>
      <w:r>
        <w:rPr>
          <w:rFonts w:ascii="Calibri" w:eastAsia="Calibri" w:hAnsi="Calibri" w:cs="Calibri"/>
          <w:b/>
        </w:rPr>
        <w:t>Wykonawcą</w:t>
      </w:r>
      <w:r>
        <w:rPr>
          <w:rFonts w:ascii="Calibri" w:eastAsia="Calibri" w:hAnsi="Calibri" w:cs="Calibri"/>
        </w:rPr>
        <w:t>”</w:t>
      </w:r>
    </w:p>
    <w:p w14:paraId="31209344" w14:textId="77777777" w:rsidR="00393551" w:rsidRDefault="00393551">
      <w:pPr>
        <w:rPr>
          <w:rFonts w:ascii="Calibri" w:eastAsia="Calibri" w:hAnsi="Calibri" w:cs="Calibri"/>
        </w:rPr>
      </w:pPr>
    </w:p>
    <w:p w14:paraId="49BE7297" w14:textId="77777777" w:rsidR="00393551" w:rsidRDefault="00393551">
      <w:pPr>
        <w:rPr>
          <w:rFonts w:ascii="Calibri" w:eastAsia="Calibri" w:hAnsi="Calibri" w:cs="Calibri"/>
        </w:rPr>
      </w:pPr>
    </w:p>
    <w:p w14:paraId="2A3EF15C" w14:textId="532FB14D" w:rsidR="00393551" w:rsidRDefault="00000000" w:rsidP="00AE5CFF">
      <w:pPr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§ 1</w:t>
      </w:r>
    </w:p>
    <w:p w14:paraId="29CA2B58" w14:textId="59B182A8" w:rsidR="00CE2392" w:rsidRPr="00CE2392" w:rsidRDefault="00CE2392" w:rsidP="00CE2392">
      <w:pPr>
        <w:pStyle w:val="Akapitzlist"/>
        <w:numPr>
          <w:ilvl w:val="0"/>
          <w:numId w:val="25"/>
        </w:numPr>
        <w:spacing w:after="240"/>
        <w:jc w:val="both"/>
        <w:rPr>
          <w:rFonts w:ascii="Calibri" w:eastAsia="Calibri" w:hAnsi="Calibri" w:cs="Calibri"/>
        </w:rPr>
      </w:pPr>
      <w:r w:rsidRPr="00CE2392">
        <w:rPr>
          <w:rFonts w:ascii="Calibri" w:eastAsia="Calibri" w:hAnsi="Calibri" w:cs="Calibri"/>
        </w:rPr>
        <w:t>Zamawiający powierza, a Wykonawca zobowiązuje się do realizacji usługi szkoleniowej polegającej na organizacji kursu Adobe dla uczniów Technikum nr 1 w Goleniowie.</w:t>
      </w:r>
    </w:p>
    <w:p w14:paraId="4BED90AE" w14:textId="6F6F3F6B" w:rsidR="00CE2392" w:rsidRPr="00CE2392" w:rsidRDefault="00CE2392" w:rsidP="00CE2392">
      <w:pPr>
        <w:pStyle w:val="Akapitzlist"/>
        <w:numPr>
          <w:ilvl w:val="0"/>
          <w:numId w:val="25"/>
        </w:numPr>
        <w:spacing w:after="240"/>
        <w:jc w:val="both"/>
        <w:rPr>
          <w:rFonts w:ascii="Calibri" w:eastAsia="Calibri" w:hAnsi="Calibri" w:cs="Calibri"/>
        </w:rPr>
      </w:pPr>
      <w:r w:rsidRPr="00CE2392">
        <w:rPr>
          <w:rFonts w:ascii="Calibri" w:eastAsia="Calibri" w:hAnsi="Calibri" w:cs="Calibri"/>
        </w:rPr>
        <w:t xml:space="preserve">Kurs ma na celu nabycie kwalifikacji zawodowych w zakresie obsługi programów Adobe Photoshop, Adobe </w:t>
      </w:r>
      <w:proofErr w:type="spellStart"/>
      <w:r w:rsidRPr="00CE2392">
        <w:rPr>
          <w:rFonts w:ascii="Calibri" w:eastAsia="Calibri" w:hAnsi="Calibri" w:cs="Calibri"/>
        </w:rPr>
        <w:t>Illustrator</w:t>
      </w:r>
      <w:proofErr w:type="spellEnd"/>
      <w:r w:rsidRPr="00CE2392">
        <w:rPr>
          <w:rFonts w:ascii="Calibri" w:eastAsia="Calibri" w:hAnsi="Calibri" w:cs="Calibri"/>
        </w:rPr>
        <w:t xml:space="preserve"> oraz Adobe </w:t>
      </w:r>
      <w:proofErr w:type="spellStart"/>
      <w:r w:rsidRPr="00CE2392">
        <w:rPr>
          <w:rFonts w:ascii="Calibri" w:eastAsia="Calibri" w:hAnsi="Calibri" w:cs="Calibri"/>
        </w:rPr>
        <w:t>InDesign</w:t>
      </w:r>
      <w:proofErr w:type="spellEnd"/>
      <w:r w:rsidRPr="00CE2392">
        <w:rPr>
          <w:rFonts w:ascii="Calibri" w:eastAsia="Calibri" w:hAnsi="Calibri" w:cs="Calibri"/>
        </w:rPr>
        <w:t>.</w:t>
      </w:r>
    </w:p>
    <w:p w14:paraId="73D44883" w14:textId="3EE0392F" w:rsidR="00CE2392" w:rsidRPr="00CE2392" w:rsidRDefault="00CE2392" w:rsidP="00CE2392">
      <w:pPr>
        <w:pStyle w:val="Akapitzlist"/>
        <w:numPr>
          <w:ilvl w:val="0"/>
          <w:numId w:val="25"/>
        </w:numPr>
        <w:spacing w:after="240"/>
        <w:jc w:val="both"/>
        <w:rPr>
          <w:rFonts w:ascii="Calibri" w:eastAsia="Calibri" w:hAnsi="Calibri" w:cs="Calibri"/>
        </w:rPr>
      </w:pPr>
      <w:r w:rsidRPr="00CE2392">
        <w:rPr>
          <w:rFonts w:ascii="Calibri" w:eastAsia="Calibri" w:hAnsi="Calibri" w:cs="Calibri"/>
        </w:rPr>
        <w:t>Szkolenie realizowane jest w ramach projektu „Wzrost atrakcyjności kształcenia zawodowego – kompleksowy program wsparcia uczniów”, który jest dofinansowany w ramach programu Fundusze Europejskie na rzecz Pomorza Zachodniego 2021 – 2027, współfinansowanego ze środków Europejskiego Funduszu Społecznego Plus, Działanie 6.10. Edukacja zawodowa.</w:t>
      </w:r>
    </w:p>
    <w:p w14:paraId="5AECD909" w14:textId="0BAB0DFE" w:rsidR="00CE2392" w:rsidRPr="00CE2392" w:rsidRDefault="00CE2392" w:rsidP="00CE2392">
      <w:pPr>
        <w:spacing w:after="240"/>
        <w:jc w:val="center"/>
        <w:rPr>
          <w:rFonts w:ascii="Calibri" w:eastAsia="Calibri" w:hAnsi="Calibri" w:cs="Calibri"/>
          <w:b/>
          <w:bCs/>
        </w:rPr>
      </w:pPr>
      <w:r w:rsidRPr="00CE2392">
        <w:rPr>
          <w:rFonts w:ascii="Calibri" w:eastAsia="Calibri" w:hAnsi="Calibri" w:cs="Calibri"/>
          <w:b/>
          <w:bCs/>
        </w:rPr>
        <w:t>§ 2</w:t>
      </w:r>
    </w:p>
    <w:p w14:paraId="02FDAC64" w14:textId="77777777" w:rsidR="00CE2392" w:rsidRPr="00CE2392" w:rsidRDefault="00CE2392" w:rsidP="00CE2392">
      <w:pPr>
        <w:pStyle w:val="Bezodstpw"/>
        <w:rPr>
          <w:rFonts w:asciiTheme="majorHAnsi" w:hAnsiTheme="majorHAnsi" w:cstheme="majorHAnsi"/>
        </w:rPr>
      </w:pPr>
      <w:r w:rsidRPr="00CE2392">
        <w:rPr>
          <w:rFonts w:asciiTheme="majorHAnsi" w:hAnsiTheme="majorHAnsi" w:cstheme="majorHAnsi"/>
        </w:rPr>
        <w:t>Zakres szkolenia</w:t>
      </w:r>
    </w:p>
    <w:p w14:paraId="58CB2536" w14:textId="77777777" w:rsidR="00CE2392" w:rsidRPr="00CE2392" w:rsidRDefault="00CE2392" w:rsidP="00CE2392">
      <w:pPr>
        <w:pStyle w:val="Bezodstpw"/>
        <w:rPr>
          <w:rFonts w:asciiTheme="majorHAnsi" w:hAnsiTheme="majorHAnsi" w:cstheme="majorHAnsi"/>
        </w:rPr>
      </w:pPr>
      <w:r w:rsidRPr="00CE2392">
        <w:rPr>
          <w:rFonts w:asciiTheme="majorHAnsi" w:hAnsiTheme="majorHAnsi" w:cstheme="majorHAnsi"/>
        </w:rPr>
        <w:t>1.</w:t>
      </w:r>
      <w:r w:rsidRPr="00CE2392">
        <w:rPr>
          <w:rFonts w:asciiTheme="majorHAnsi" w:hAnsiTheme="majorHAnsi" w:cstheme="majorHAnsi"/>
        </w:rPr>
        <w:tab/>
        <w:t xml:space="preserve">Liczba uczestników: </w:t>
      </w:r>
    </w:p>
    <w:p w14:paraId="045F5AE5" w14:textId="77777777" w:rsidR="00CE2392" w:rsidRPr="00CE2392" w:rsidRDefault="00CE2392" w:rsidP="00CE2392">
      <w:pPr>
        <w:pStyle w:val="Bezodstpw"/>
        <w:rPr>
          <w:rFonts w:asciiTheme="majorHAnsi" w:hAnsiTheme="majorHAnsi" w:cstheme="majorHAnsi"/>
        </w:rPr>
      </w:pPr>
      <w:r w:rsidRPr="00CE2392">
        <w:rPr>
          <w:rFonts w:asciiTheme="majorHAnsi" w:hAnsiTheme="majorHAnsi" w:cstheme="majorHAnsi"/>
        </w:rPr>
        <w:t>a)</w:t>
      </w:r>
      <w:r w:rsidRPr="00CE2392">
        <w:rPr>
          <w:rFonts w:asciiTheme="majorHAnsi" w:hAnsiTheme="majorHAnsi" w:cstheme="majorHAnsi"/>
        </w:rPr>
        <w:tab/>
        <w:t>Rok szkolny 2024/2025 – 6 grup po średnio 10 osób</w:t>
      </w:r>
    </w:p>
    <w:p w14:paraId="592EB83D" w14:textId="77777777" w:rsidR="00CE2392" w:rsidRPr="00CE2392" w:rsidRDefault="00CE2392" w:rsidP="00CE2392">
      <w:pPr>
        <w:pStyle w:val="Bezodstpw"/>
        <w:rPr>
          <w:rFonts w:asciiTheme="majorHAnsi" w:hAnsiTheme="majorHAnsi" w:cstheme="majorHAnsi"/>
        </w:rPr>
      </w:pPr>
      <w:r w:rsidRPr="00CE2392">
        <w:rPr>
          <w:rFonts w:asciiTheme="majorHAnsi" w:hAnsiTheme="majorHAnsi" w:cstheme="majorHAnsi"/>
        </w:rPr>
        <w:t>b)</w:t>
      </w:r>
      <w:r w:rsidRPr="00CE2392">
        <w:rPr>
          <w:rFonts w:asciiTheme="majorHAnsi" w:hAnsiTheme="majorHAnsi" w:cstheme="majorHAnsi"/>
        </w:rPr>
        <w:tab/>
        <w:t>Rok szkolny 2025/2026 – 6 grup po średnio 10 osób</w:t>
      </w:r>
    </w:p>
    <w:p w14:paraId="705EED13" w14:textId="77777777" w:rsidR="00CE2392" w:rsidRPr="00CE2392" w:rsidRDefault="00CE2392" w:rsidP="00CE2392">
      <w:pPr>
        <w:pStyle w:val="Bezodstpw"/>
        <w:rPr>
          <w:rFonts w:asciiTheme="majorHAnsi" w:hAnsiTheme="majorHAnsi" w:cstheme="majorHAnsi"/>
        </w:rPr>
      </w:pPr>
      <w:r w:rsidRPr="00CE2392">
        <w:rPr>
          <w:rFonts w:asciiTheme="majorHAnsi" w:hAnsiTheme="majorHAnsi" w:cstheme="majorHAnsi"/>
        </w:rPr>
        <w:t>c)</w:t>
      </w:r>
      <w:r w:rsidRPr="00CE2392">
        <w:rPr>
          <w:rFonts w:asciiTheme="majorHAnsi" w:hAnsiTheme="majorHAnsi" w:cstheme="majorHAnsi"/>
        </w:rPr>
        <w:tab/>
        <w:t>rok szkolny 2026/2024 – 6 grup po średnio 10 osób</w:t>
      </w:r>
    </w:p>
    <w:p w14:paraId="04B9E7D8" w14:textId="77777777" w:rsidR="00CE2392" w:rsidRPr="00CE2392" w:rsidRDefault="00CE2392" w:rsidP="00CE2392">
      <w:pPr>
        <w:pStyle w:val="Bezodstpw"/>
        <w:rPr>
          <w:rFonts w:asciiTheme="majorHAnsi" w:hAnsiTheme="majorHAnsi" w:cstheme="majorHAnsi"/>
        </w:rPr>
      </w:pPr>
      <w:r w:rsidRPr="00CE2392">
        <w:rPr>
          <w:rFonts w:asciiTheme="majorHAnsi" w:hAnsiTheme="majorHAnsi" w:cstheme="majorHAnsi"/>
        </w:rPr>
        <w:t>2.</w:t>
      </w:r>
      <w:r w:rsidRPr="00CE2392">
        <w:rPr>
          <w:rFonts w:asciiTheme="majorHAnsi" w:hAnsiTheme="majorHAnsi" w:cstheme="majorHAnsi"/>
        </w:rPr>
        <w:tab/>
        <w:t>Czas trwania szkolenia:</w:t>
      </w:r>
    </w:p>
    <w:p w14:paraId="6AFFF958" w14:textId="77777777" w:rsidR="00CE2392" w:rsidRPr="00CE2392" w:rsidRDefault="00CE2392" w:rsidP="00CE2392">
      <w:pPr>
        <w:pStyle w:val="Bezodstpw"/>
        <w:rPr>
          <w:rFonts w:asciiTheme="majorHAnsi" w:hAnsiTheme="majorHAnsi" w:cstheme="majorHAnsi"/>
        </w:rPr>
      </w:pPr>
      <w:r w:rsidRPr="00CE2392">
        <w:rPr>
          <w:rFonts w:asciiTheme="majorHAnsi" w:hAnsiTheme="majorHAnsi" w:cstheme="majorHAnsi"/>
        </w:rPr>
        <w:t>a)</w:t>
      </w:r>
      <w:r w:rsidRPr="00CE2392">
        <w:rPr>
          <w:rFonts w:asciiTheme="majorHAnsi" w:hAnsiTheme="majorHAnsi" w:cstheme="majorHAnsi"/>
        </w:rPr>
        <w:tab/>
        <w:t>rok szkolny 2024/2025 – 240 godzin (40 godzin na grupę)</w:t>
      </w:r>
    </w:p>
    <w:p w14:paraId="790DA7CA" w14:textId="77777777" w:rsidR="00CE2392" w:rsidRPr="00CE2392" w:rsidRDefault="00CE2392" w:rsidP="00CE2392">
      <w:pPr>
        <w:pStyle w:val="Bezodstpw"/>
        <w:rPr>
          <w:rFonts w:asciiTheme="majorHAnsi" w:hAnsiTheme="majorHAnsi" w:cstheme="majorHAnsi"/>
        </w:rPr>
      </w:pPr>
      <w:r w:rsidRPr="00CE2392">
        <w:rPr>
          <w:rFonts w:asciiTheme="majorHAnsi" w:hAnsiTheme="majorHAnsi" w:cstheme="majorHAnsi"/>
        </w:rPr>
        <w:t>b)</w:t>
      </w:r>
      <w:r w:rsidRPr="00CE2392">
        <w:rPr>
          <w:rFonts w:asciiTheme="majorHAnsi" w:hAnsiTheme="majorHAnsi" w:cstheme="majorHAnsi"/>
        </w:rPr>
        <w:tab/>
        <w:t>rok szkolny 2025/2026 – 240  godzin (40 godzin na grupę)</w:t>
      </w:r>
    </w:p>
    <w:p w14:paraId="1BEAF648" w14:textId="294A9FD5" w:rsidR="00CE2392" w:rsidRPr="00CE2392" w:rsidRDefault="00CE2392" w:rsidP="00CE2392">
      <w:pPr>
        <w:pStyle w:val="Bezodstpw"/>
        <w:rPr>
          <w:rFonts w:asciiTheme="majorHAnsi" w:hAnsiTheme="majorHAnsi" w:cstheme="majorHAnsi"/>
        </w:rPr>
      </w:pPr>
      <w:r w:rsidRPr="00CE2392">
        <w:rPr>
          <w:rFonts w:asciiTheme="majorHAnsi" w:hAnsiTheme="majorHAnsi" w:cstheme="majorHAnsi"/>
        </w:rPr>
        <w:t>c)</w:t>
      </w:r>
      <w:r w:rsidRPr="00CE2392"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 xml:space="preserve">rok szkolny </w:t>
      </w:r>
      <w:r w:rsidRPr="00CE2392">
        <w:rPr>
          <w:rFonts w:asciiTheme="majorHAnsi" w:hAnsiTheme="majorHAnsi" w:cstheme="majorHAnsi"/>
        </w:rPr>
        <w:t>2026/2027 – 240</w:t>
      </w:r>
      <w:r>
        <w:rPr>
          <w:rFonts w:asciiTheme="majorHAnsi" w:hAnsiTheme="majorHAnsi" w:cstheme="majorHAnsi"/>
        </w:rPr>
        <w:t xml:space="preserve"> </w:t>
      </w:r>
      <w:r w:rsidRPr="00CE2392">
        <w:rPr>
          <w:rFonts w:asciiTheme="majorHAnsi" w:hAnsiTheme="majorHAnsi" w:cstheme="majorHAnsi"/>
        </w:rPr>
        <w:t xml:space="preserve">godzin (40 godzin na grupę), </w:t>
      </w:r>
    </w:p>
    <w:p w14:paraId="1FF6F26A" w14:textId="77777777" w:rsidR="00CE2392" w:rsidRPr="00CE2392" w:rsidRDefault="00CE2392" w:rsidP="00CE2392">
      <w:pPr>
        <w:pStyle w:val="Bezodstpw"/>
        <w:rPr>
          <w:rFonts w:asciiTheme="majorHAnsi" w:hAnsiTheme="majorHAnsi" w:cstheme="majorHAnsi"/>
        </w:rPr>
      </w:pPr>
      <w:r w:rsidRPr="00CE2392">
        <w:rPr>
          <w:rFonts w:asciiTheme="majorHAnsi" w:hAnsiTheme="majorHAnsi" w:cstheme="majorHAnsi"/>
        </w:rPr>
        <w:t>3.</w:t>
      </w:r>
      <w:r w:rsidRPr="00CE2392">
        <w:rPr>
          <w:rFonts w:asciiTheme="majorHAnsi" w:hAnsiTheme="majorHAnsi" w:cstheme="majorHAnsi"/>
        </w:rPr>
        <w:tab/>
        <w:t xml:space="preserve">Treści szkoleniowe: </w:t>
      </w:r>
    </w:p>
    <w:p w14:paraId="5FBE8035" w14:textId="77777777" w:rsidR="00CE2392" w:rsidRPr="00CE2392" w:rsidRDefault="00CE2392" w:rsidP="00CE2392">
      <w:pPr>
        <w:pStyle w:val="Bezodstpw"/>
        <w:rPr>
          <w:rFonts w:asciiTheme="majorHAnsi" w:hAnsiTheme="majorHAnsi" w:cstheme="majorHAnsi"/>
        </w:rPr>
      </w:pPr>
      <w:r w:rsidRPr="00CE2392">
        <w:rPr>
          <w:rFonts w:asciiTheme="majorHAnsi" w:hAnsiTheme="majorHAnsi" w:cstheme="majorHAnsi"/>
        </w:rPr>
        <w:t>a)</w:t>
      </w:r>
      <w:r w:rsidRPr="00CE2392">
        <w:rPr>
          <w:rFonts w:asciiTheme="majorHAnsi" w:hAnsiTheme="majorHAnsi" w:cstheme="majorHAnsi"/>
        </w:rPr>
        <w:tab/>
        <w:t>Wprowadzenie do środowiska Adobe Photoshop,</w:t>
      </w:r>
    </w:p>
    <w:p w14:paraId="2A4957D5" w14:textId="77777777" w:rsidR="00CE2392" w:rsidRPr="00CE2392" w:rsidRDefault="00CE2392" w:rsidP="00CE2392">
      <w:pPr>
        <w:pStyle w:val="Bezodstpw"/>
        <w:rPr>
          <w:rFonts w:asciiTheme="majorHAnsi" w:hAnsiTheme="majorHAnsi" w:cstheme="majorHAnsi"/>
        </w:rPr>
      </w:pPr>
      <w:r w:rsidRPr="00CE2392">
        <w:rPr>
          <w:rFonts w:asciiTheme="majorHAnsi" w:hAnsiTheme="majorHAnsi" w:cstheme="majorHAnsi"/>
        </w:rPr>
        <w:t>b)</w:t>
      </w:r>
      <w:r w:rsidRPr="00CE2392">
        <w:rPr>
          <w:rFonts w:asciiTheme="majorHAnsi" w:hAnsiTheme="majorHAnsi" w:cstheme="majorHAnsi"/>
        </w:rPr>
        <w:tab/>
        <w:t>Tworzenie i edycja obrazów cyfrowych,</w:t>
      </w:r>
    </w:p>
    <w:p w14:paraId="5ABB5367" w14:textId="77777777" w:rsidR="00CE2392" w:rsidRPr="00CE2392" w:rsidRDefault="00CE2392" w:rsidP="00CE2392">
      <w:pPr>
        <w:pStyle w:val="Bezodstpw"/>
        <w:rPr>
          <w:rFonts w:asciiTheme="majorHAnsi" w:hAnsiTheme="majorHAnsi" w:cstheme="majorHAnsi"/>
        </w:rPr>
      </w:pPr>
      <w:r w:rsidRPr="00CE2392">
        <w:rPr>
          <w:rFonts w:asciiTheme="majorHAnsi" w:hAnsiTheme="majorHAnsi" w:cstheme="majorHAnsi"/>
        </w:rPr>
        <w:t>c)</w:t>
      </w:r>
      <w:r w:rsidRPr="00CE2392">
        <w:rPr>
          <w:rFonts w:asciiTheme="majorHAnsi" w:hAnsiTheme="majorHAnsi" w:cstheme="majorHAnsi"/>
        </w:rPr>
        <w:tab/>
        <w:t>Przygotowanie grafiki do druku i publikacji internetowych,</w:t>
      </w:r>
    </w:p>
    <w:p w14:paraId="51C54432" w14:textId="5F7B8C21" w:rsidR="00CE2392" w:rsidRDefault="00CE2392" w:rsidP="00CE2392">
      <w:pPr>
        <w:pStyle w:val="Bezodstpw"/>
        <w:rPr>
          <w:rFonts w:asciiTheme="majorHAnsi" w:hAnsiTheme="majorHAnsi" w:cstheme="majorHAnsi"/>
        </w:rPr>
      </w:pPr>
      <w:r w:rsidRPr="00CE2392">
        <w:rPr>
          <w:rFonts w:asciiTheme="majorHAnsi" w:hAnsiTheme="majorHAnsi" w:cstheme="majorHAnsi"/>
        </w:rPr>
        <w:t>d)</w:t>
      </w:r>
      <w:r w:rsidRPr="00CE2392">
        <w:rPr>
          <w:rFonts w:asciiTheme="majorHAnsi" w:hAnsiTheme="majorHAnsi" w:cstheme="majorHAnsi"/>
        </w:rPr>
        <w:tab/>
        <w:t>Zasady przestrzegania prawa autorskiego i licencji cyfrowych.</w:t>
      </w:r>
    </w:p>
    <w:p w14:paraId="7951F903" w14:textId="77777777" w:rsidR="00CE2392" w:rsidRDefault="00CE2392" w:rsidP="00CE2392">
      <w:pPr>
        <w:pStyle w:val="Bezodstpw"/>
        <w:rPr>
          <w:rFonts w:asciiTheme="majorHAnsi" w:hAnsiTheme="majorHAnsi" w:cstheme="majorHAnsi"/>
        </w:rPr>
      </w:pPr>
    </w:p>
    <w:p w14:paraId="77674338" w14:textId="77777777" w:rsidR="00CE2392" w:rsidRPr="00CE2392" w:rsidRDefault="00CE2392" w:rsidP="00CE2392">
      <w:pPr>
        <w:pStyle w:val="Bezodstpw"/>
        <w:rPr>
          <w:rFonts w:asciiTheme="majorHAnsi" w:hAnsiTheme="majorHAnsi" w:cstheme="majorHAnsi"/>
        </w:rPr>
      </w:pPr>
    </w:p>
    <w:p w14:paraId="5129FC23" w14:textId="081BE51C" w:rsidR="00393551" w:rsidRDefault="00000000" w:rsidP="00AE5CFF">
      <w:pPr>
        <w:spacing w:after="240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lastRenderedPageBreak/>
        <w:t xml:space="preserve">§ </w:t>
      </w:r>
      <w:r w:rsidR="00CE2392">
        <w:rPr>
          <w:rFonts w:ascii="Calibri" w:eastAsia="Calibri" w:hAnsi="Calibri" w:cs="Calibri"/>
          <w:b/>
        </w:rPr>
        <w:t>3</w:t>
      </w:r>
    </w:p>
    <w:p w14:paraId="52BAA740" w14:textId="77777777" w:rsidR="00393551" w:rsidRDefault="00000000" w:rsidP="00CE2392">
      <w:pPr>
        <w:numPr>
          <w:ilvl w:val="0"/>
          <w:numId w:val="6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Wykonawca oświadcza, iż:</w:t>
      </w:r>
    </w:p>
    <w:p w14:paraId="5DAF289A" w14:textId="77777777" w:rsidR="00393551" w:rsidRDefault="00000000" w:rsidP="00CE2392">
      <w:pPr>
        <w:numPr>
          <w:ilvl w:val="0"/>
          <w:numId w:val="3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posiada wiedzę i doświadczenie oraz dysponuje potencjałem technicznym i osobami zdolnymi do należytego wykonania przedmiotu umowy;</w:t>
      </w:r>
    </w:p>
    <w:p w14:paraId="23B57A6F" w14:textId="77777777" w:rsidR="00393551" w:rsidRDefault="00000000" w:rsidP="00CE2392">
      <w:pPr>
        <w:numPr>
          <w:ilvl w:val="0"/>
          <w:numId w:val="3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znajduje się w sytuacji ekonomicznej i finansowej zapewniającej należyte wykonanie przedmiotu umowy;</w:t>
      </w:r>
    </w:p>
    <w:p w14:paraId="0426A9AD" w14:textId="77777777" w:rsidR="00393551" w:rsidRDefault="00000000" w:rsidP="00CE2392">
      <w:pPr>
        <w:numPr>
          <w:ilvl w:val="0"/>
          <w:numId w:val="3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nie istnieją żadne okoliczności faktyczne lub prawne, które uniemożliwiałyby lub utrudniały należyte wykonanie przedmiotu umowy.</w:t>
      </w:r>
    </w:p>
    <w:p w14:paraId="5A4811E9" w14:textId="77777777" w:rsidR="00393551" w:rsidRDefault="00000000" w:rsidP="00CE2392">
      <w:pPr>
        <w:numPr>
          <w:ilvl w:val="0"/>
          <w:numId w:val="2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Wykonawca zobowiązany jest poinformować niezwłocznie Zamawiającego w toku wykonywania Umowy w formie pisemnej o każdorazowej zmianie okoliczności o których mowa w ust. 1.</w:t>
      </w:r>
    </w:p>
    <w:p w14:paraId="19E3FD1A" w14:textId="34494E48" w:rsidR="00393551" w:rsidRDefault="00000000" w:rsidP="00CE2392">
      <w:pPr>
        <w:numPr>
          <w:ilvl w:val="0"/>
          <w:numId w:val="2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Wykonawca zobowiązuje się do przeprowadzenia przedmiotu zamówienia zgodnie </w:t>
      </w:r>
      <w:r w:rsidR="00CE2392">
        <w:rPr>
          <w:rFonts w:ascii="Calibri" w:eastAsia="Calibri" w:hAnsi="Calibri" w:cs="Calibri"/>
        </w:rPr>
        <w:br/>
      </w:r>
      <w:r>
        <w:rPr>
          <w:rFonts w:ascii="Calibri" w:eastAsia="Calibri" w:hAnsi="Calibri" w:cs="Calibri"/>
        </w:rPr>
        <w:t xml:space="preserve">z wymaganiami określonymi w </w:t>
      </w:r>
      <w:r w:rsidR="00AE5CFF">
        <w:rPr>
          <w:rFonts w:ascii="Calibri" w:eastAsia="Calibri" w:hAnsi="Calibri" w:cs="Calibri"/>
        </w:rPr>
        <w:t>SWZ</w:t>
      </w:r>
      <w:r>
        <w:rPr>
          <w:rFonts w:ascii="Calibri" w:eastAsia="Calibri" w:hAnsi="Calibri" w:cs="Calibri"/>
        </w:rPr>
        <w:t xml:space="preserve">, obejmującymi: </w:t>
      </w:r>
    </w:p>
    <w:p w14:paraId="5A717FAC" w14:textId="77777777" w:rsidR="00393551" w:rsidRDefault="00000000" w:rsidP="00CE2392">
      <w:pPr>
        <w:numPr>
          <w:ilvl w:val="0"/>
          <w:numId w:val="4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teoretyczne i praktyczne zajęcia zawodowe, </w:t>
      </w:r>
    </w:p>
    <w:p w14:paraId="4F3BD049" w14:textId="77777777" w:rsidR="00393551" w:rsidRDefault="00000000" w:rsidP="00CE2392">
      <w:pPr>
        <w:numPr>
          <w:ilvl w:val="0"/>
          <w:numId w:val="4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zapewnienie niezbędnego sprzętu i materiałów szkoleniowych,</w:t>
      </w:r>
    </w:p>
    <w:p w14:paraId="44B26273" w14:textId="77777777" w:rsidR="00393551" w:rsidRDefault="00000000" w:rsidP="00CE2392">
      <w:pPr>
        <w:numPr>
          <w:ilvl w:val="0"/>
          <w:numId w:val="4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przeprowadzenie egzaminu końcowego, </w:t>
      </w:r>
    </w:p>
    <w:p w14:paraId="0A77BF21" w14:textId="77777777" w:rsidR="00393551" w:rsidRDefault="00000000" w:rsidP="00CE2392">
      <w:pPr>
        <w:numPr>
          <w:ilvl w:val="0"/>
          <w:numId w:val="4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wydanie certyfikatów ukończenia kursu.</w:t>
      </w:r>
    </w:p>
    <w:p w14:paraId="2EEC174D" w14:textId="629975CE" w:rsidR="00393551" w:rsidRDefault="00000000" w:rsidP="00CE2392">
      <w:pPr>
        <w:numPr>
          <w:ilvl w:val="0"/>
          <w:numId w:val="1"/>
        </w:numPr>
        <w:spacing w:after="2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Kursy realizowane w ramach zamówienia odbywać się będą na terenie Zespołu Szkół nr 1 </w:t>
      </w:r>
      <w:r w:rsidR="00CE2392">
        <w:rPr>
          <w:rFonts w:ascii="Calibri" w:eastAsia="Calibri" w:hAnsi="Calibri" w:cs="Calibri"/>
        </w:rPr>
        <w:br/>
      </w:r>
      <w:r>
        <w:rPr>
          <w:rFonts w:ascii="Calibri" w:eastAsia="Calibri" w:hAnsi="Calibri" w:cs="Calibri"/>
        </w:rPr>
        <w:t xml:space="preserve">w Goleniowie. </w:t>
      </w:r>
    </w:p>
    <w:p w14:paraId="3246B54C" w14:textId="4435E4DB" w:rsidR="00393551" w:rsidRDefault="00000000" w:rsidP="00AE5CFF">
      <w:pPr>
        <w:spacing w:after="240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§ </w:t>
      </w:r>
      <w:r w:rsidR="00CE2392">
        <w:rPr>
          <w:rFonts w:ascii="Calibri" w:eastAsia="Calibri" w:hAnsi="Calibri" w:cs="Calibri"/>
          <w:b/>
        </w:rPr>
        <w:t>4</w:t>
      </w:r>
    </w:p>
    <w:p w14:paraId="5DA5F3A8" w14:textId="3909B06A" w:rsidR="00393551" w:rsidRDefault="00000000" w:rsidP="00AE5CFF">
      <w:pPr>
        <w:numPr>
          <w:ilvl w:val="0"/>
          <w:numId w:val="7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Wykonanie przedmiotu umowy nastąpi w </w:t>
      </w:r>
      <w:r w:rsidRPr="00CE2392">
        <w:rPr>
          <w:rFonts w:ascii="Calibri" w:eastAsia="Calibri" w:hAnsi="Calibri" w:cs="Calibri"/>
          <w:b/>
          <w:bCs/>
        </w:rPr>
        <w:t xml:space="preserve">terminie do </w:t>
      </w:r>
      <w:r w:rsidR="00CE2392" w:rsidRPr="00CE2392">
        <w:rPr>
          <w:rFonts w:ascii="Calibri" w:eastAsia="Calibri" w:hAnsi="Calibri" w:cs="Calibri"/>
          <w:b/>
          <w:bCs/>
        </w:rPr>
        <w:t>30 maja 2027 r.</w:t>
      </w:r>
      <w:r w:rsidR="00CE2392" w:rsidRPr="00CE2392">
        <w:rPr>
          <w:rFonts w:ascii="Calibri" w:eastAsia="Calibri" w:hAnsi="Calibri" w:cs="Calibri"/>
        </w:rPr>
        <w:t xml:space="preserve"> </w:t>
      </w:r>
    </w:p>
    <w:p w14:paraId="42816613" w14:textId="77777777" w:rsidR="00393551" w:rsidRDefault="00000000" w:rsidP="00AE5CFF">
      <w:pPr>
        <w:numPr>
          <w:ilvl w:val="0"/>
          <w:numId w:val="7"/>
        </w:numPr>
        <w:spacing w:after="2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Za datę wykonania przedmiotu umowy uznaje się datę podpisania protokołu odbioru przedmiotu umowy przez Zamawiającego, a jeżeli protokół odbioru przedmiotu umowy wskazuje wady – datę podpisania przez Zamawiającego protokołu potwierdzającego usunięcie wad wyszczególnionych w protokole odbioru przedmiotu umowy</w:t>
      </w:r>
    </w:p>
    <w:p w14:paraId="7935ABE8" w14:textId="29385A69" w:rsidR="00393551" w:rsidRDefault="00000000" w:rsidP="00AE5CFF">
      <w:pPr>
        <w:spacing w:after="240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§ </w:t>
      </w:r>
      <w:r w:rsidR="00CE2392">
        <w:rPr>
          <w:rFonts w:ascii="Calibri" w:eastAsia="Calibri" w:hAnsi="Calibri" w:cs="Calibri"/>
          <w:b/>
        </w:rPr>
        <w:t>5</w:t>
      </w:r>
    </w:p>
    <w:p w14:paraId="1B10EEA7" w14:textId="77777777" w:rsidR="00393551" w:rsidRDefault="00000000" w:rsidP="00AE5CFF">
      <w:pPr>
        <w:numPr>
          <w:ilvl w:val="0"/>
          <w:numId w:val="17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 przypadku powierzenia wykonania części przedmiotu umowy podwykonawcy nie wskazanemu w ofercie, Wykonawca zobowiązany jest zawiadomić o tym Zamawiającego w terminie dwóch dni ze szczegółowym wskazaniem zakresu takiego powierzenia.</w:t>
      </w:r>
    </w:p>
    <w:p w14:paraId="73A02A72" w14:textId="77777777" w:rsidR="00393551" w:rsidRDefault="00000000" w:rsidP="00AE5CFF">
      <w:pPr>
        <w:numPr>
          <w:ilvl w:val="0"/>
          <w:numId w:val="17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Działanie wbrew postanowieniu ust. 1 będzie uzasadniało odstąpienie przez Zamawiającego od Umowy z przyczyn leżących po stronie Wykonawcy.</w:t>
      </w:r>
    </w:p>
    <w:p w14:paraId="628956F1" w14:textId="77777777" w:rsidR="00393551" w:rsidRDefault="00000000" w:rsidP="00AE5CFF">
      <w:pPr>
        <w:numPr>
          <w:ilvl w:val="0"/>
          <w:numId w:val="17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Wykonawca ponosi odpowiedzialność za działania lub zaniechania podwykonawcy tak jakby były to jego własne zachowania.</w:t>
      </w:r>
    </w:p>
    <w:p w14:paraId="49D93B62" w14:textId="77777777" w:rsidR="00393551" w:rsidRDefault="00393551">
      <w:pPr>
        <w:rPr>
          <w:rFonts w:ascii="Calibri" w:eastAsia="Calibri" w:hAnsi="Calibri" w:cs="Calibri"/>
        </w:rPr>
      </w:pPr>
    </w:p>
    <w:p w14:paraId="2DC804A8" w14:textId="4306A439" w:rsidR="00393551" w:rsidRDefault="00000000" w:rsidP="00AE5CFF">
      <w:pPr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§ </w:t>
      </w:r>
      <w:r w:rsidR="00CE2392">
        <w:rPr>
          <w:rFonts w:ascii="Calibri" w:eastAsia="Calibri" w:hAnsi="Calibri" w:cs="Calibri"/>
          <w:b/>
        </w:rPr>
        <w:t>6</w:t>
      </w:r>
    </w:p>
    <w:p w14:paraId="6D6763A4" w14:textId="77777777" w:rsidR="00393551" w:rsidRDefault="00000000" w:rsidP="00AE5CFF">
      <w:pPr>
        <w:numPr>
          <w:ilvl w:val="0"/>
          <w:numId w:val="19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Osobą uprawnioną ze strony Zamawiającego do kontroli i nadzoru nad wykonaniem przedmiotu umowy będzie: </w:t>
      </w:r>
    </w:p>
    <w:p w14:paraId="326676C7" w14:textId="77777777" w:rsidR="00393551" w:rsidRDefault="00000000" w:rsidP="00AE5CFF">
      <w:pPr>
        <w:numPr>
          <w:ilvl w:val="0"/>
          <w:numId w:val="19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Zmiany w zakresie danych określonych w ust. 1 nie stanowią zmiany Umowy; wymagają natomiast poinformowania Wykonawcy.</w:t>
      </w:r>
    </w:p>
    <w:p w14:paraId="1FE76EDC" w14:textId="77777777" w:rsidR="00393551" w:rsidRDefault="00393551">
      <w:pPr>
        <w:rPr>
          <w:rFonts w:ascii="Calibri" w:eastAsia="Calibri" w:hAnsi="Calibri" w:cs="Calibri"/>
        </w:rPr>
      </w:pPr>
    </w:p>
    <w:p w14:paraId="02DE9AF7" w14:textId="77777777" w:rsidR="00CE2392" w:rsidRDefault="00CE2392" w:rsidP="00AE5CFF">
      <w:pPr>
        <w:jc w:val="center"/>
        <w:rPr>
          <w:rFonts w:ascii="Calibri" w:eastAsia="Calibri" w:hAnsi="Calibri" w:cs="Calibri"/>
          <w:b/>
        </w:rPr>
      </w:pPr>
    </w:p>
    <w:p w14:paraId="0C94BB1A" w14:textId="5C00A557" w:rsidR="00393551" w:rsidRDefault="00000000" w:rsidP="00AE5CFF">
      <w:pPr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lastRenderedPageBreak/>
        <w:t xml:space="preserve">§ </w:t>
      </w:r>
      <w:r w:rsidR="00CE2392">
        <w:rPr>
          <w:rFonts w:ascii="Calibri" w:eastAsia="Calibri" w:hAnsi="Calibri" w:cs="Calibri"/>
          <w:b/>
        </w:rPr>
        <w:t>7</w:t>
      </w:r>
    </w:p>
    <w:p w14:paraId="40DA8B5E" w14:textId="048C4D48" w:rsidR="00393551" w:rsidRDefault="00000000" w:rsidP="00AE5CFF">
      <w:pPr>
        <w:numPr>
          <w:ilvl w:val="0"/>
          <w:numId w:val="9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Wykonawcy za wykonanie i przekazanie niewadliwego przedmiotu umowy przysługuje wynagrodzenie ryczałtowe </w:t>
      </w:r>
      <w:r w:rsidR="00AE5CFF">
        <w:rPr>
          <w:rFonts w:ascii="Calibri" w:eastAsia="Calibri" w:hAnsi="Calibri" w:cs="Calibri"/>
        </w:rPr>
        <w:t>brutto</w:t>
      </w:r>
      <w:r>
        <w:rPr>
          <w:rFonts w:ascii="Calibri" w:eastAsia="Calibri" w:hAnsi="Calibri" w:cs="Calibri"/>
        </w:rPr>
        <w:t xml:space="preserve"> w wysokości ………………….. zł (słownie: …………………………………………………………… złotych). </w:t>
      </w:r>
    </w:p>
    <w:p w14:paraId="1B217476" w14:textId="77777777" w:rsidR="00393551" w:rsidRDefault="00000000" w:rsidP="00AE5CFF">
      <w:pPr>
        <w:numPr>
          <w:ilvl w:val="0"/>
          <w:numId w:val="9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Ustalone wynagrodzenie jest niezmienne, obejmuje wszelkie koszty, narzuty i dodatki Wykonawcy oraz wszystkie koszty towarzyszące przygotowaniu, realizacji i odbioru przedmiotu umowy i nie będzie podlegało żadnym zmianom. </w:t>
      </w:r>
    </w:p>
    <w:p w14:paraId="6D7D8824" w14:textId="77777777" w:rsidR="00393551" w:rsidRDefault="00000000" w:rsidP="00AE5CFF">
      <w:pPr>
        <w:numPr>
          <w:ilvl w:val="0"/>
          <w:numId w:val="9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Wynagrodzenie wypłacone zostanie w trzech transzach: </w:t>
      </w:r>
    </w:p>
    <w:p w14:paraId="03DCAC8A" w14:textId="77777777" w:rsidR="00393551" w:rsidRDefault="00000000" w:rsidP="00AE5CFF">
      <w:pPr>
        <w:numPr>
          <w:ilvl w:val="0"/>
          <w:numId w:val="21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Za rok szkolny 2024/2025 - przeszkolenie  80 osób i przeprowadzenie egzaminów – 33,33% całości kwoty,  </w:t>
      </w:r>
    </w:p>
    <w:p w14:paraId="43D3ED7E" w14:textId="77777777" w:rsidR="00393551" w:rsidRDefault="00000000" w:rsidP="00AE5CFF">
      <w:pPr>
        <w:numPr>
          <w:ilvl w:val="0"/>
          <w:numId w:val="21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Za rok szkolny 2024/2025 - przeszkolenie  80 osób i przeprowadzenie egzaminów – 33.33% całości kwoty, </w:t>
      </w:r>
    </w:p>
    <w:p w14:paraId="344ADFED" w14:textId="77777777" w:rsidR="00393551" w:rsidRDefault="00000000" w:rsidP="00AE5CFF">
      <w:pPr>
        <w:numPr>
          <w:ilvl w:val="0"/>
          <w:numId w:val="21"/>
        </w:numPr>
        <w:spacing w:after="2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Za rok szkolny 2024/2025 - przeszkolenie  80 osób i przeprowadzenie egzaminów – 33,34 % całości kwoty.</w:t>
      </w:r>
    </w:p>
    <w:p w14:paraId="377D692E" w14:textId="1F10ADFD" w:rsidR="00393551" w:rsidRDefault="00000000" w:rsidP="00AE5CFF">
      <w:pPr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§ </w:t>
      </w:r>
      <w:r w:rsidR="00CE2392">
        <w:rPr>
          <w:rFonts w:ascii="Calibri" w:eastAsia="Calibri" w:hAnsi="Calibri" w:cs="Calibri"/>
          <w:b/>
        </w:rPr>
        <w:t>8</w:t>
      </w:r>
    </w:p>
    <w:p w14:paraId="553D2C61" w14:textId="77777777" w:rsidR="00474A97" w:rsidRPr="00474A97" w:rsidRDefault="00474A97" w:rsidP="00474A97">
      <w:pPr>
        <w:pStyle w:val="Akapitzlist"/>
        <w:numPr>
          <w:ilvl w:val="0"/>
          <w:numId w:val="8"/>
        </w:numPr>
        <w:rPr>
          <w:rFonts w:ascii="Calibri" w:eastAsia="Calibri" w:hAnsi="Calibri" w:cs="Calibri"/>
        </w:rPr>
      </w:pPr>
      <w:r w:rsidRPr="00474A97">
        <w:rPr>
          <w:rFonts w:ascii="Calibri" w:eastAsia="Calibri" w:hAnsi="Calibri" w:cs="Calibri"/>
        </w:rPr>
        <w:t xml:space="preserve">Strony ustalają, iż zapłata wynagrodzenia Wykonawcy zostanie dokonana w trzech transzach zgodnie z harmonogramem określonym w § 7 na wskazany przez niego rachunek bankowy – w terminie do 30 dni od doręczenia Zamawiającemu prawidłowej pod względem formalnym i merytorycznym faktury VAT. </w:t>
      </w:r>
    </w:p>
    <w:p w14:paraId="5D285948" w14:textId="77777777" w:rsidR="00393551" w:rsidRDefault="00000000" w:rsidP="00AE5CFF">
      <w:pPr>
        <w:numPr>
          <w:ilvl w:val="0"/>
          <w:numId w:val="8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Za dzień zapłaty uznaje się datę obciążenia rachunku bankowego Zamawiającego. </w:t>
      </w:r>
    </w:p>
    <w:p w14:paraId="6FF61697" w14:textId="77777777" w:rsidR="00393551" w:rsidRDefault="00000000" w:rsidP="00AE5CFF">
      <w:pPr>
        <w:numPr>
          <w:ilvl w:val="0"/>
          <w:numId w:val="8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Podstawą do wystawienia faktury VAT jest bezusterkowy protokół odbioru przedmiotu umowy podpisany przez Zamawiającego. W przypadku stwierdzenia wad przedmiotu umowy zostaną one ujęte w protokole odbioru a podstawą wystawienia faktury VAT będzie podpisany przez Zamawiającego protokół usunięcia tych wad.</w:t>
      </w:r>
    </w:p>
    <w:p w14:paraId="4ECD8D39" w14:textId="77777777" w:rsidR="00393551" w:rsidRDefault="00000000" w:rsidP="00AE5CFF">
      <w:pPr>
        <w:numPr>
          <w:ilvl w:val="0"/>
          <w:numId w:val="8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Kopia protokołu lub protokołów, o których mowa w ust. 3 powyżej, zostanie załączona do faktury wystawionej przez Wykonawcę, wraz z oryginałem karty gwarancyjnej, pod rygorem odesłania faktury jako wystawionej nieprawidłowo. </w:t>
      </w:r>
    </w:p>
    <w:p w14:paraId="3EAFB2FA" w14:textId="77777777" w:rsidR="00393551" w:rsidRDefault="00393551">
      <w:pPr>
        <w:rPr>
          <w:rFonts w:ascii="Calibri" w:eastAsia="Calibri" w:hAnsi="Calibri" w:cs="Calibri"/>
        </w:rPr>
      </w:pPr>
    </w:p>
    <w:p w14:paraId="7571F08B" w14:textId="4B51EF73" w:rsidR="00393551" w:rsidRDefault="00000000" w:rsidP="00AE5CFF">
      <w:pPr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§ </w:t>
      </w:r>
      <w:r w:rsidR="00CE2392">
        <w:rPr>
          <w:rFonts w:ascii="Calibri" w:eastAsia="Calibri" w:hAnsi="Calibri" w:cs="Calibri"/>
          <w:b/>
        </w:rPr>
        <w:t>9</w:t>
      </w:r>
    </w:p>
    <w:p w14:paraId="2F25E887" w14:textId="757434A4" w:rsidR="00393551" w:rsidRDefault="00000000" w:rsidP="00AE5CFF">
      <w:pPr>
        <w:numPr>
          <w:ilvl w:val="0"/>
          <w:numId w:val="13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Przedmiot umowy podlega odbiorowi po jego wykonaniu. Z czynnoś</w:t>
      </w:r>
      <w:r w:rsidR="00AE5CFF">
        <w:rPr>
          <w:rFonts w:ascii="Calibri" w:eastAsia="Calibri" w:hAnsi="Calibri" w:cs="Calibri"/>
        </w:rPr>
        <w:t>ci</w:t>
      </w:r>
      <w:r>
        <w:rPr>
          <w:rFonts w:ascii="Calibri" w:eastAsia="Calibri" w:hAnsi="Calibri" w:cs="Calibri"/>
        </w:rPr>
        <w:t xml:space="preserve"> odbioru sporządzony zostanie protokół podpisany przez Zamawiającego i Wykonawcę.</w:t>
      </w:r>
    </w:p>
    <w:p w14:paraId="5C564966" w14:textId="77777777" w:rsidR="00393551" w:rsidRDefault="00000000" w:rsidP="00AE5CFF">
      <w:pPr>
        <w:numPr>
          <w:ilvl w:val="0"/>
          <w:numId w:val="13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Warunkiem przystąpienia przez Zamawiającego do odbioru przedmiotu umowy jest wykonanie przedmiotu zamówienia w terminie określonym w opisie przedmiotu zamówienia. </w:t>
      </w:r>
    </w:p>
    <w:p w14:paraId="754ABD65" w14:textId="7B3ECD13" w:rsidR="00393551" w:rsidRDefault="00000000" w:rsidP="00AE5CFF">
      <w:pPr>
        <w:numPr>
          <w:ilvl w:val="0"/>
          <w:numId w:val="13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Jeżeli w toku czynności odbioru zostaną stwierdzone wady, w tym niekompletność przedmiotu umowy, wówczas Zamawiający może według swojego wyboru: </w:t>
      </w:r>
    </w:p>
    <w:p w14:paraId="4F50C8BF" w14:textId="77777777" w:rsidR="00393551" w:rsidRDefault="00000000" w:rsidP="00AE5CFF">
      <w:pPr>
        <w:numPr>
          <w:ilvl w:val="0"/>
          <w:numId w:val="10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odmówić odbioru przedmiotu umowy i wyznaczyć Wykonawcy termin na usunięcie wad; po usunięciu wad, Wykonawca zgłosi Zamawiającemu ponownie gotowość do odbioru; </w:t>
      </w:r>
    </w:p>
    <w:p w14:paraId="6932275E" w14:textId="5A3AAB76" w:rsidR="00393551" w:rsidRDefault="00000000" w:rsidP="00AE5CFF">
      <w:pPr>
        <w:numPr>
          <w:ilvl w:val="0"/>
          <w:numId w:val="10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podpisać protokół odbioru końcowego przedmiotu umowy z wyszczególnieniem wad i wyznaczonego przez Zamawiającego terminu na ich usunięcie. W takiej sytuacji po usunięciu wad Wykonawca zgłosi Zamawiającemu gotowość do odbioru usunięcia tych wad, co zostanie stwierdzone protokołem potwierdzającym usunięcie wad, który dla swej skuteczności wymaga podpisu Zamawiającego.</w:t>
      </w:r>
    </w:p>
    <w:p w14:paraId="441D3523" w14:textId="77777777" w:rsidR="00393551" w:rsidRDefault="00000000" w:rsidP="00AE5CFF">
      <w:pPr>
        <w:numPr>
          <w:ilvl w:val="0"/>
          <w:numId w:val="13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lastRenderedPageBreak/>
        <w:t>Wystąpienie wad i skorzystanie przez Zamawiającego z kompetencji określonych w ust. 3 powyżej nie umniejsza odpowiedzialności Wykonawcy za nienależyte (w tym nieterminowe) wykonanie przedmiotu umowy.</w:t>
      </w:r>
    </w:p>
    <w:p w14:paraId="1BB9589F" w14:textId="49BF5F51" w:rsidR="00474A97" w:rsidRPr="00474A97" w:rsidRDefault="00474A97" w:rsidP="00474A97">
      <w:pPr>
        <w:pStyle w:val="Akapitzlist"/>
        <w:numPr>
          <w:ilvl w:val="0"/>
          <w:numId w:val="13"/>
        </w:numPr>
        <w:rPr>
          <w:rFonts w:ascii="Calibri" w:eastAsia="Calibri" w:hAnsi="Calibri" w:cs="Calibri"/>
        </w:rPr>
      </w:pPr>
      <w:r w:rsidRPr="00474A97">
        <w:rPr>
          <w:rFonts w:ascii="Calibri" w:eastAsia="Calibri" w:hAnsi="Calibri" w:cs="Calibri"/>
        </w:rPr>
        <w:t>Faktura może zostać wystawiona dopiero po usunięciu wszystkich wad wskazanych w protokole</w:t>
      </w:r>
      <w:r>
        <w:rPr>
          <w:rFonts w:ascii="Calibri" w:eastAsia="Calibri" w:hAnsi="Calibri" w:cs="Calibri"/>
        </w:rPr>
        <w:t>.</w:t>
      </w:r>
    </w:p>
    <w:p w14:paraId="2F8C6073" w14:textId="77777777" w:rsidR="00393551" w:rsidRDefault="00393551">
      <w:pPr>
        <w:rPr>
          <w:rFonts w:ascii="Calibri" w:eastAsia="Calibri" w:hAnsi="Calibri" w:cs="Calibri"/>
          <w:b/>
        </w:rPr>
      </w:pPr>
    </w:p>
    <w:p w14:paraId="375CE25C" w14:textId="48964A22" w:rsidR="00393551" w:rsidRDefault="00000000" w:rsidP="00AE5CFF">
      <w:pPr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§ </w:t>
      </w:r>
      <w:r w:rsidR="00CE2392">
        <w:rPr>
          <w:rFonts w:ascii="Calibri" w:eastAsia="Calibri" w:hAnsi="Calibri" w:cs="Calibri"/>
          <w:b/>
        </w:rPr>
        <w:t>10</w:t>
      </w:r>
    </w:p>
    <w:p w14:paraId="0164C150" w14:textId="77777777" w:rsidR="00393551" w:rsidRDefault="00000000" w:rsidP="00AE5CFF">
      <w:pPr>
        <w:numPr>
          <w:ilvl w:val="0"/>
          <w:numId w:val="5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Zamawiający może odstąpić od Umowy bez dodatkowego wezwania w przypadku, gdy:</w:t>
      </w:r>
    </w:p>
    <w:p w14:paraId="1158BE08" w14:textId="77777777" w:rsidR="00393551" w:rsidRDefault="00000000" w:rsidP="00AE5CFF">
      <w:pPr>
        <w:numPr>
          <w:ilvl w:val="0"/>
          <w:numId w:val="18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Wykonawca opóźnia się z wykonaniem przedmiotu umowy a opóźnienie przekracza 7 dni w stosunku do terminu określonego na podstawie §3 ust. 1 Umowy; </w:t>
      </w:r>
    </w:p>
    <w:p w14:paraId="147EF394" w14:textId="77777777" w:rsidR="00393551" w:rsidRDefault="00000000" w:rsidP="00AE5CFF">
      <w:pPr>
        <w:numPr>
          <w:ilvl w:val="0"/>
          <w:numId w:val="18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Wykonawca opóźnia się z usunięciem wad przedmiotu umowy (zgłoszonych przy odbiorze przedmiotu umowy lub w okresie odpowiedzialności z tytułu gwarancji jakości lub rękojmi) a opóźnienie przekracza o 5 dni termin wyznaczony na usunięcie wad;</w:t>
      </w:r>
    </w:p>
    <w:p w14:paraId="65533C5C" w14:textId="77777777" w:rsidR="00393551" w:rsidRDefault="00000000" w:rsidP="00AE5CFF">
      <w:pPr>
        <w:numPr>
          <w:ilvl w:val="0"/>
          <w:numId w:val="18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Wykonawca narusza postanowienia Umowy, w szczególności w zakresie jakości i rodzaju realizowanych szkoleń;</w:t>
      </w:r>
    </w:p>
    <w:p w14:paraId="453F7179" w14:textId="77777777" w:rsidR="00393551" w:rsidRDefault="00000000" w:rsidP="00AE5CFF">
      <w:pPr>
        <w:numPr>
          <w:ilvl w:val="0"/>
          <w:numId w:val="15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Odstąpienie od Umowy może zostać zrealizowane do dnia upływu terminu Umowy. </w:t>
      </w:r>
    </w:p>
    <w:p w14:paraId="2DF0FB3C" w14:textId="77777777" w:rsidR="00393551" w:rsidRDefault="00393551">
      <w:pPr>
        <w:rPr>
          <w:rFonts w:ascii="Calibri" w:eastAsia="Calibri" w:hAnsi="Calibri" w:cs="Calibri"/>
        </w:rPr>
      </w:pPr>
    </w:p>
    <w:p w14:paraId="10E30331" w14:textId="40CB88A2" w:rsidR="00393551" w:rsidRDefault="00000000" w:rsidP="00AE5CFF">
      <w:pPr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§ 1</w:t>
      </w:r>
      <w:r w:rsidR="00CE2392">
        <w:rPr>
          <w:rFonts w:ascii="Calibri" w:eastAsia="Calibri" w:hAnsi="Calibri" w:cs="Calibri"/>
          <w:b/>
        </w:rPr>
        <w:t>1</w:t>
      </w:r>
    </w:p>
    <w:p w14:paraId="6FFE32D5" w14:textId="77777777" w:rsidR="00393551" w:rsidRDefault="00000000" w:rsidP="00AE5CFF">
      <w:pPr>
        <w:numPr>
          <w:ilvl w:val="0"/>
          <w:numId w:val="11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Wykonawca zapłaci Zamawiającemu kary umowne:</w:t>
      </w:r>
    </w:p>
    <w:p w14:paraId="05F112E3" w14:textId="3C9E8589" w:rsidR="00393551" w:rsidRDefault="00000000" w:rsidP="00AE5CFF">
      <w:pPr>
        <w:numPr>
          <w:ilvl w:val="0"/>
          <w:numId w:val="20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z tytułu nieterminowego wykonania przedmiotu umowy, w wysokości 0,5% wynagrodzenia netto określonego w § </w:t>
      </w:r>
      <w:r w:rsidR="00474A97">
        <w:rPr>
          <w:rFonts w:ascii="Calibri" w:eastAsia="Calibri" w:hAnsi="Calibri" w:cs="Calibri"/>
        </w:rPr>
        <w:t>7</w:t>
      </w:r>
      <w:r>
        <w:rPr>
          <w:rFonts w:ascii="Calibri" w:eastAsia="Calibri" w:hAnsi="Calibri" w:cs="Calibri"/>
        </w:rPr>
        <w:t xml:space="preserve"> ust. 1 Umowy za każdy dzień opóźnienia;</w:t>
      </w:r>
    </w:p>
    <w:p w14:paraId="0C6E4B89" w14:textId="4682BA25" w:rsidR="00393551" w:rsidRDefault="00000000" w:rsidP="00AE5CFF">
      <w:pPr>
        <w:numPr>
          <w:ilvl w:val="0"/>
          <w:numId w:val="20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z tytułu nie usunięcia w określonym przez Zamawiającego terminie wad stwierdzonych przy odbiorze lub w okresie gwarancji jakości lub rękojmi wad, w wysokości 0,5% wynagrodzenia netto określonego w § </w:t>
      </w:r>
      <w:r w:rsidR="00474A97">
        <w:rPr>
          <w:rFonts w:ascii="Calibri" w:eastAsia="Calibri" w:hAnsi="Calibri" w:cs="Calibri"/>
        </w:rPr>
        <w:t>7</w:t>
      </w:r>
      <w:r>
        <w:rPr>
          <w:rFonts w:ascii="Calibri" w:eastAsia="Calibri" w:hAnsi="Calibri" w:cs="Calibri"/>
        </w:rPr>
        <w:t xml:space="preserve"> ust. 1 Umowy za każdy dzień opóźnienia; </w:t>
      </w:r>
    </w:p>
    <w:p w14:paraId="7E547BAA" w14:textId="63C3D008" w:rsidR="00393551" w:rsidRDefault="00000000" w:rsidP="00AE5CFF">
      <w:pPr>
        <w:numPr>
          <w:ilvl w:val="0"/>
          <w:numId w:val="20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w razie odstąpienia od Umowy przez Zamawiającego z przyczyn leżących po stronie Wykonawcy, w wysokości 20% wynagrodzenia </w:t>
      </w:r>
      <w:r w:rsidR="00AE5CFF">
        <w:rPr>
          <w:rFonts w:ascii="Calibri" w:eastAsia="Calibri" w:hAnsi="Calibri" w:cs="Calibri"/>
        </w:rPr>
        <w:t>brutto</w:t>
      </w:r>
      <w:r>
        <w:rPr>
          <w:rFonts w:ascii="Calibri" w:eastAsia="Calibri" w:hAnsi="Calibri" w:cs="Calibri"/>
        </w:rPr>
        <w:t xml:space="preserve"> określonego w §6 ust. 1 Umowy.</w:t>
      </w:r>
    </w:p>
    <w:p w14:paraId="0A19321B" w14:textId="77777777" w:rsidR="00393551" w:rsidRDefault="00000000" w:rsidP="00AE5CFF">
      <w:pPr>
        <w:numPr>
          <w:ilvl w:val="0"/>
          <w:numId w:val="12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Odstąpienie od Umowy nie powoduje wygaśnięcia odpowiedzialności Wykonawcy z tytułu kar umownych. Kary umowne mogą być sumowane, jednakże ich łączna wysokość nie może przekroczyć 30% wynagrodzenia netto określonego w §6 ust. 1 Umowy.</w:t>
      </w:r>
    </w:p>
    <w:p w14:paraId="03A3E757" w14:textId="77777777" w:rsidR="00393551" w:rsidRDefault="00000000" w:rsidP="00AE5CFF">
      <w:pPr>
        <w:numPr>
          <w:ilvl w:val="0"/>
          <w:numId w:val="12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Kary umowne będą płatne w terminie siedmiu dni od daty wystąpienia przez Zamawiającego z żądaniem zapłacenia kary.</w:t>
      </w:r>
    </w:p>
    <w:p w14:paraId="41EEAA8E" w14:textId="77777777" w:rsidR="00393551" w:rsidRDefault="00000000" w:rsidP="00AE5CFF">
      <w:pPr>
        <w:numPr>
          <w:ilvl w:val="0"/>
          <w:numId w:val="12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Zamawiający zastrzega sobie prawo dochodzenia odszkodowania uzupełniającego na zasadach ogólnych w sytuacji, gdyby szkoda przewyższy wysokość zastrzeżonych kar umownych.</w:t>
      </w:r>
    </w:p>
    <w:p w14:paraId="7C11DB08" w14:textId="77777777" w:rsidR="00393551" w:rsidRDefault="00393551">
      <w:pPr>
        <w:rPr>
          <w:rFonts w:ascii="Calibri" w:eastAsia="Calibri" w:hAnsi="Calibri" w:cs="Calibri"/>
        </w:rPr>
      </w:pPr>
    </w:p>
    <w:p w14:paraId="540CACC1" w14:textId="12FEDDFB" w:rsidR="00393551" w:rsidRDefault="00000000" w:rsidP="00AE5CFF">
      <w:pPr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§ 1</w:t>
      </w:r>
      <w:r w:rsidR="00CE2392">
        <w:rPr>
          <w:rFonts w:ascii="Calibri" w:eastAsia="Calibri" w:hAnsi="Calibri" w:cs="Calibri"/>
          <w:b/>
        </w:rPr>
        <w:t>2</w:t>
      </w:r>
    </w:p>
    <w:p w14:paraId="054C42DB" w14:textId="77777777" w:rsidR="00393551" w:rsidRDefault="00000000" w:rsidP="00AE5CFF">
      <w:pPr>
        <w:numPr>
          <w:ilvl w:val="0"/>
          <w:numId w:val="14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 przypadku spowodowania przez Wykonawcę szkody w mieniu Zamawiającego, niezależnie od tego czy szkoda jest następstwem umyślnego zachowania, czy też niedbalstwa lub lekkomyślności osób zatrudnionych przez Wykonawcę, ponosi on pełną odpowiedzialność za naprawienie tej szkody.</w:t>
      </w:r>
    </w:p>
    <w:p w14:paraId="59AD7DC2" w14:textId="77777777" w:rsidR="00393551" w:rsidRDefault="00000000" w:rsidP="00AE5CFF">
      <w:pPr>
        <w:numPr>
          <w:ilvl w:val="0"/>
          <w:numId w:val="14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Szkoda obejmuje w szczególności wszelkie następstwa stanowiące zniszczenie lub uszkodzenie mienia albo zmniejszenie jego właściwości użytkowych lub estetycznych.</w:t>
      </w:r>
    </w:p>
    <w:p w14:paraId="6FBE7023" w14:textId="77777777" w:rsidR="00393551" w:rsidRDefault="00000000" w:rsidP="00AE5CFF">
      <w:pPr>
        <w:numPr>
          <w:ilvl w:val="0"/>
          <w:numId w:val="14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lastRenderedPageBreak/>
        <w:t>Naprawienia szkody Wykonawca dokona na własny koszt poprzez przywrócenie do stanu poprzedniego lub zapłatę odszkodowania pokrywającego wyrządzoną szkodę.</w:t>
      </w:r>
    </w:p>
    <w:p w14:paraId="77E0E7CC" w14:textId="77777777" w:rsidR="00393551" w:rsidRDefault="00393551">
      <w:pPr>
        <w:rPr>
          <w:rFonts w:ascii="Calibri" w:eastAsia="Calibri" w:hAnsi="Calibri" w:cs="Calibri"/>
          <w:b/>
        </w:rPr>
      </w:pPr>
    </w:p>
    <w:p w14:paraId="0A296B55" w14:textId="6A0D8003" w:rsidR="00393551" w:rsidRDefault="00000000" w:rsidP="00AE5CFF">
      <w:pPr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§ 1</w:t>
      </w:r>
      <w:r w:rsidR="00CE2392">
        <w:rPr>
          <w:rFonts w:ascii="Calibri" w:eastAsia="Calibri" w:hAnsi="Calibri" w:cs="Calibri"/>
          <w:b/>
        </w:rPr>
        <w:t>3</w:t>
      </w:r>
    </w:p>
    <w:p w14:paraId="720756D8" w14:textId="77777777" w:rsidR="00393551" w:rsidRDefault="00000000" w:rsidP="00AE5CFF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Wykonawca jest odpowiedzialny za wszelkie szkody na osobie i mieniu wyrządzone w związku z wykonywaniem przedmiotu umowy.</w:t>
      </w:r>
    </w:p>
    <w:p w14:paraId="1E9B9ACD" w14:textId="77777777" w:rsidR="00393551" w:rsidRDefault="00393551">
      <w:pPr>
        <w:rPr>
          <w:rFonts w:ascii="Calibri" w:eastAsia="Calibri" w:hAnsi="Calibri" w:cs="Calibri"/>
        </w:rPr>
      </w:pPr>
    </w:p>
    <w:p w14:paraId="528E678A" w14:textId="29BEDA93" w:rsidR="00393551" w:rsidRDefault="00000000" w:rsidP="00AE5CFF">
      <w:pPr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§ 1</w:t>
      </w:r>
      <w:r w:rsidR="00CE2392">
        <w:rPr>
          <w:rFonts w:ascii="Calibri" w:eastAsia="Calibri" w:hAnsi="Calibri" w:cs="Calibri"/>
          <w:b/>
        </w:rPr>
        <w:t>4</w:t>
      </w:r>
    </w:p>
    <w:p w14:paraId="3C26F465" w14:textId="77777777" w:rsidR="00393551" w:rsidRDefault="00000000" w:rsidP="00AE5CFF">
      <w:pPr>
        <w:numPr>
          <w:ilvl w:val="0"/>
          <w:numId w:val="22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</w:t>
      </w:r>
    </w:p>
    <w:p w14:paraId="3D7AA9AC" w14:textId="77777777" w:rsidR="00393551" w:rsidRDefault="00000000" w:rsidP="00AE5CFF">
      <w:pPr>
        <w:numPr>
          <w:ilvl w:val="0"/>
          <w:numId w:val="22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 przypadku, o którym mowa w ust. 1, Wykonawca może żądać wyłącznie wynagrodzenia należnego z tytułu wykonania części Umowy.</w:t>
      </w:r>
    </w:p>
    <w:p w14:paraId="25CC034D" w14:textId="77777777" w:rsidR="00393551" w:rsidRDefault="00000000" w:rsidP="00AE5CFF">
      <w:pPr>
        <w:numPr>
          <w:ilvl w:val="0"/>
          <w:numId w:val="22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Wykonawca nie może bez pisemnej zgody Zamawiającego przenieść na inną osobę wierzytelności wynikających z niniejszej Umowy.</w:t>
      </w:r>
    </w:p>
    <w:p w14:paraId="1EA77651" w14:textId="77777777" w:rsidR="00393551" w:rsidRDefault="00393551">
      <w:pPr>
        <w:rPr>
          <w:rFonts w:ascii="Calibri" w:eastAsia="Calibri" w:hAnsi="Calibri" w:cs="Calibri"/>
        </w:rPr>
      </w:pPr>
    </w:p>
    <w:p w14:paraId="1972D6FF" w14:textId="771E4CC3" w:rsidR="00393551" w:rsidRDefault="00000000" w:rsidP="00AE5CFF">
      <w:pPr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§ 1</w:t>
      </w:r>
      <w:r w:rsidR="00CE2392">
        <w:rPr>
          <w:rFonts w:ascii="Calibri" w:eastAsia="Calibri" w:hAnsi="Calibri" w:cs="Calibri"/>
          <w:b/>
        </w:rPr>
        <w:t>5</w:t>
      </w:r>
    </w:p>
    <w:p w14:paraId="6E0A0F62" w14:textId="77777777" w:rsidR="009D0803" w:rsidRPr="009D0803" w:rsidRDefault="009D0803" w:rsidP="009D0803">
      <w:pPr>
        <w:jc w:val="both"/>
        <w:rPr>
          <w:rFonts w:ascii="Calibri" w:eastAsia="Calibri" w:hAnsi="Calibri" w:cs="Calibri"/>
          <w:bCs/>
        </w:rPr>
      </w:pPr>
      <w:r w:rsidRPr="009D0803">
        <w:rPr>
          <w:rFonts w:ascii="Calibri" w:eastAsia="Calibri" w:hAnsi="Calibri" w:cs="Calibri"/>
          <w:bCs/>
        </w:rPr>
        <w:t>1. Na zasadach określonych w umowie, na podstawie art. 439 ust. 1 i 2 ustawy z dnia 11 września 2019 r. Prawo zamówień publicznych, strony będą zmieniały wysokość stawek wynagrodzenia należnego Wykonawcy w przypadku zmiany kosztów związanych z realizacją przedmiotu umowy („Waloryzacja”). Waloryzacja będzie polegała na podwyższeniu albo obniżeniu wysokości brutto stawek wynagrodzenia, na zasadach opisanych w postanowieniach niniejszego paragrafu.</w:t>
      </w:r>
    </w:p>
    <w:p w14:paraId="12FD0C1B" w14:textId="77777777" w:rsidR="009D0803" w:rsidRPr="009D0803" w:rsidRDefault="009D0803" w:rsidP="009D0803">
      <w:pPr>
        <w:jc w:val="both"/>
        <w:rPr>
          <w:rFonts w:ascii="Calibri" w:eastAsia="Calibri" w:hAnsi="Calibri" w:cs="Calibri"/>
          <w:bCs/>
        </w:rPr>
      </w:pPr>
      <w:r w:rsidRPr="009D0803">
        <w:rPr>
          <w:rFonts w:ascii="Calibri" w:eastAsia="Calibri" w:hAnsi="Calibri" w:cs="Calibri"/>
          <w:bCs/>
        </w:rPr>
        <w:t xml:space="preserve">2. Żadna ze stron nie będzie uprawniona wystąpić z wnioskiem o dokonanie Waloryzacji wcześniej niż 6 miesięcy od dnia zawarcia umowy. </w:t>
      </w:r>
    </w:p>
    <w:p w14:paraId="10C611B2" w14:textId="77777777" w:rsidR="009D0803" w:rsidRPr="009D0803" w:rsidRDefault="009D0803" w:rsidP="009D0803">
      <w:pPr>
        <w:jc w:val="both"/>
        <w:rPr>
          <w:rFonts w:ascii="Calibri" w:eastAsia="Calibri" w:hAnsi="Calibri" w:cs="Calibri"/>
          <w:bCs/>
        </w:rPr>
      </w:pPr>
      <w:r w:rsidRPr="009D0803">
        <w:rPr>
          <w:rFonts w:ascii="Calibri" w:eastAsia="Calibri" w:hAnsi="Calibri" w:cs="Calibri"/>
          <w:bCs/>
        </w:rPr>
        <w:t xml:space="preserve">3. Po upływie terminu, o którym mowa w ust. 2, w przypadku zmiany kosztów związanych z realizacją przedmiotu umowy w związku ze wzrostem albo obniżeniem cen określonym we wskaźniku cen towarów i usług konsumpcyjnych ogółem za poprzedni kwartał („Wskaźnik GUS”) ogłaszanym w formie komunikatu Prezesa Głównego Urzędu Statystycznego, o którym mowa w art. 25 ust. 11 ustawy z dnia 17 grudnia 1998 r. o emeryturach i rentach z Funduszu Ubezpieczeń Społecznych (Dz. U. z 2022 r. poz. 504, z </w:t>
      </w:r>
      <w:proofErr w:type="spellStart"/>
      <w:r w:rsidRPr="009D0803">
        <w:rPr>
          <w:rFonts w:ascii="Calibri" w:eastAsia="Calibri" w:hAnsi="Calibri" w:cs="Calibri"/>
          <w:bCs/>
        </w:rPr>
        <w:t>późn</w:t>
      </w:r>
      <w:proofErr w:type="spellEnd"/>
      <w:r w:rsidRPr="009D0803">
        <w:rPr>
          <w:rFonts w:ascii="Calibri" w:eastAsia="Calibri" w:hAnsi="Calibri" w:cs="Calibri"/>
          <w:bCs/>
        </w:rPr>
        <w:t>. zm.) każda ze Stron może wystąpić do drugiej strony z pisemnym wnioskiem o dokonanie Waloryzacji. We wniosku zostanie wskazana nowa wysokość stawki wynagrodzenia wraz z uzasadnieniem nowej wysokości.</w:t>
      </w:r>
    </w:p>
    <w:p w14:paraId="19A1A1BF" w14:textId="77777777" w:rsidR="009D0803" w:rsidRPr="009D0803" w:rsidRDefault="009D0803" w:rsidP="009D0803">
      <w:pPr>
        <w:jc w:val="both"/>
        <w:rPr>
          <w:rFonts w:ascii="Calibri" w:eastAsia="Calibri" w:hAnsi="Calibri" w:cs="Calibri"/>
          <w:bCs/>
        </w:rPr>
      </w:pPr>
      <w:r w:rsidRPr="009D0803">
        <w:rPr>
          <w:rFonts w:ascii="Calibri" w:eastAsia="Calibri" w:hAnsi="Calibri" w:cs="Calibri"/>
          <w:bCs/>
        </w:rPr>
        <w:t>4. Każda ze Stron będzie uprawniona wystąpić do drugiej strony z wnioskiem o dokonanie Waloryzacji każdorazowo po komunikacie Prezesa Głównego Urzędu Statystycznego ogłaszającym kolejny Wskaźnik GUS.</w:t>
      </w:r>
    </w:p>
    <w:p w14:paraId="68C6EC2F" w14:textId="77777777" w:rsidR="009D0803" w:rsidRPr="009D0803" w:rsidRDefault="009D0803" w:rsidP="009D0803">
      <w:pPr>
        <w:jc w:val="both"/>
        <w:rPr>
          <w:rFonts w:ascii="Calibri" w:eastAsia="Calibri" w:hAnsi="Calibri" w:cs="Calibri"/>
          <w:bCs/>
        </w:rPr>
      </w:pPr>
      <w:r w:rsidRPr="009D0803">
        <w:rPr>
          <w:rFonts w:ascii="Calibri" w:eastAsia="Calibri" w:hAnsi="Calibri" w:cs="Calibri"/>
          <w:bCs/>
        </w:rPr>
        <w:t xml:space="preserve">5. Ewentualna Waloryzacja będzie ustalana przez strony w drodze aneksu do umowy ze skutkiem od dnia opublikowania komunikatu Prezesa Głównego Urzędu Statystycznego ogłaszającego Wskaźnik GUS („Dzień Ustalenia Waloryzacji”). </w:t>
      </w:r>
    </w:p>
    <w:p w14:paraId="325FB213" w14:textId="77777777" w:rsidR="009D0803" w:rsidRPr="009D0803" w:rsidRDefault="009D0803" w:rsidP="009D0803">
      <w:pPr>
        <w:jc w:val="both"/>
        <w:rPr>
          <w:rFonts w:ascii="Calibri" w:eastAsia="Calibri" w:hAnsi="Calibri" w:cs="Calibri"/>
          <w:bCs/>
        </w:rPr>
      </w:pPr>
      <w:r w:rsidRPr="009D0803">
        <w:rPr>
          <w:rFonts w:ascii="Calibri" w:eastAsia="Calibri" w:hAnsi="Calibri" w:cs="Calibri"/>
          <w:bCs/>
        </w:rPr>
        <w:t>6. Wnioskowana zmiana stawki wynagrodzenia nastąpi pod warunkiem, iż wartość Wskaźnika GUS ogłoszonego w Dniu Ustalania Waloryzacji będzie wskazywała na wzrost lub spadek cen towarów i usług konsumpcyjnych o co najmniej 2 punkty procentowe w stosunku do poprzedniego kwartału („Próg Waloryzacji”).</w:t>
      </w:r>
    </w:p>
    <w:p w14:paraId="1C3F4511" w14:textId="77777777" w:rsidR="009D0803" w:rsidRPr="009D0803" w:rsidRDefault="009D0803" w:rsidP="009D0803">
      <w:pPr>
        <w:jc w:val="both"/>
        <w:rPr>
          <w:rFonts w:ascii="Calibri" w:eastAsia="Calibri" w:hAnsi="Calibri" w:cs="Calibri"/>
          <w:bCs/>
        </w:rPr>
      </w:pPr>
      <w:r w:rsidRPr="009D0803">
        <w:rPr>
          <w:rFonts w:ascii="Calibri" w:eastAsia="Calibri" w:hAnsi="Calibri" w:cs="Calibri"/>
          <w:bCs/>
        </w:rPr>
        <w:lastRenderedPageBreak/>
        <w:t>7. Ewentualna zmiana wysokości stawki wynagrodzenia nastąpi o wielkość stanowiącą połowę (50%) wartości wzrostu albo obniżenia cen określonego we Wskaźniku GUS ogłoszonym w Dniu Ustalania Waloryzacji.</w:t>
      </w:r>
    </w:p>
    <w:p w14:paraId="42495F90" w14:textId="77777777" w:rsidR="009D0803" w:rsidRPr="009D0803" w:rsidRDefault="009D0803" w:rsidP="009D0803">
      <w:pPr>
        <w:jc w:val="both"/>
        <w:rPr>
          <w:rFonts w:ascii="Calibri" w:eastAsia="Calibri" w:hAnsi="Calibri" w:cs="Calibri"/>
          <w:bCs/>
        </w:rPr>
      </w:pPr>
      <w:r w:rsidRPr="009D0803">
        <w:rPr>
          <w:rFonts w:ascii="Calibri" w:eastAsia="Calibri" w:hAnsi="Calibri" w:cs="Calibri"/>
          <w:bCs/>
        </w:rPr>
        <w:t>8. Pod warunkiem przekroczenia Progu Waloryzacji, w przypadku, gdy Wskaźnik GUS ogłoszony w Dniu Ustalania Waloryzacji będzie wartością dodatnią wysokość stawki wynagrodzenia ulegnie zwiększeniu o wielkość wskazaną w ust. 7.</w:t>
      </w:r>
    </w:p>
    <w:p w14:paraId="13E3EE9B" w14:textId="77777777" w:rsidR="009D0803" w:rsidRPr="009D0803" w:rsidRDefault="009D0803" w:rsidP="009D0803">
      <w:pPr>
        <w:jc w:val="both"/>
        <w:rPr>
          <w:rFonts w:ascii="Calibri" w:eastAsia="Calibri" w:hAnsi="Calibri" w:cs="Calibri"/>
          <w:bCs/>
        </w:rPr>
      </w:pPr>
      <w:r w:rsidRPr="009D0803">
        <w:rPr>
          <w:rFonts w:ascii="Calibri" w:eastAsia="Calibri" w:hAnsi="Calibri" w:cs="Calibri"/>
          <w:bCs/>
        </w:rPr>
        <w:t>9. Pod warunkiem przekroczenia Progu Waloryzacji, w przypadku, gdy Wskaźnik GUS ogłoszony w Dniu Ustalania Waloryzacji będzie wartością ujemną wysokość stawki wynagrodzenia ulegnie zmniejszeniu o wielkość wskazaną w ust. 7.</w:t>
      </w:r>
    </w:p>
    <w:p w14:paraId="2A457B3D" w14:textId="77777777" w:rsidR="009D0803" w:rsidRPr="009D0803" w:rsidRDefault="009D0803" w:rsidP="009D0803">
      <w:pPr>
        <w:jc w:val="both"/>
        <w:rPr>
          <w:rFonts w:ascii="Calibri" w:eastAsia="Calibri" w:hAnsi="Calibri" w:cs="Calibri"/>
          <w:bCs/>
        </w:rPr>
      </w:pPr>
      <w:r w:rsidRPr="009D0803">
        <w:rPr>
          <w:rFonts w:ascii="Calibri" w:eastAsia="Calibri" w:hAnsi="Calibri" w:cs="Calibri"/>
          <w:bCs/>
        </w:rPr>
        <w:t>10. Nowa wysokość stawki wynagrodzenia dotyczyć będzie czynności zrealizowanych przez Wykonawcę od miesiąca następującego po Dniu Ustalenia Waloryzacji.</w:t>
      </w:r>
    </w:p>
    <w:p w14:paraId="46959F36" w14:textId="77777777" w:rsidR="009D0803" w:rsidRPr="009D0803" w:rsidRDefault="009D0803" w:rsidP="009D0803">
      <w:pPr>
        <w:jc w:val="both"/>
        <w:rPr>
          <w:rFonts w:ascii="Calibri" w:eastAsia="Calibri" w:hAnsi="Calibri" w:cs="Calibri"/>
          <w:bCs/>
        </w:rPr>
      </w:pPr>
      <w:r w:rsidRPr="009D0803">
        <w:rPr>
          <w:rFonts w:ascii="Calibri" w:eastAsia="Calibri" w:hAnsi="Calibri" w:cs="Calibri"/>
          <w:bCs/>
        </w:rPr>
        <w:t>11. Strony ustalają maksymalną wartość obniżenia albo wzrostu wysokości stawki wynagrodzenia w efekcie zastosowania Waloryzacji na poziomie nie większym niż 10 % w stosunku do pierwotnie ustalonej w umowie wysokość stawki wynagrodzenia.</w:t>
      </w:r>
    </w:p>
    <w:p w14:paraId="24E6E88D" w14:textId="7509C277" w:rsidR="009D0803" w:rsidRPr="009D0803" w:rsidRDefault="009D0803" w:rsidP="009D0803">
      <w:pPr>
        <w:jc w:val="both"/>
        <w:rPr>
          <w:rFonts w:ascii="Calibri" w:eastAsia="Calibri" w:hAnsi="Calibri" w:cs="Calibri"/>
          <w:bCs/>
        </w:rPr>
      </w:pPr>
      <w:r w:rsidRPr="009D0803">
        <w:rPr>
          <w:rFonts w:ascii="Calibri" w:eastAsia="Calibri" w:hAnsi="Calibri" w:cs="Calibri"/>
          <w:bCs/>
        </w:rPr>
        <w:t>12. Zamiana wysokości stawki wynagrodzenia na podstawie postanowień niniejszego paragrafu zostanie potwierdzona przez zawarcie aneksu w formie pisemnej, pod rygorem nieważności.</w:t>
      </w:r>
    </w:p>
    <w:p w14:paraId="5E67F75D" w14:textId="77777777" w:rsidR="009D0803" w:rsidRDefault="009D0803" w:rsidP="00AE5CFF">
      <w:pPr>
        <w:jc w:val="both"/>
        <w:rPr>
          <w:rFonts w:ascii="Calibri" w:eastAsia="Calibri" w:hAnsi="Calibri" w:cs="Calibri"/>
        </w:rPr>
      </w:pPr>
    </w:p>
    <w:p w14:paraId="1A632108" w14:textId="77777777" w:rsidR="009D0803" w:rsidRDefault="009D0803" w:rsidP="00AE5CFF">
      <w:pPr>
        <w:jc w:val="both"/>
        <w:rPr>
          <w:rFonts w:ascii="Calibri" w:eastAsia="Calibri" w:hAnsi="Calibri" w:cs="Calibri"/>
        </w:rPr>
      </w:pPr>
    </w:p>
    <w:p w14:paraId="06C5A989" w14:textId="5664DCE1" w:rsidR="009D0803" w:rsidRPr="009D0803" w:rsidRDefault="009D0803" w:rsidP="009D0803">
      <w:pPr>
        <w:jc w:val="center"/>
        <w:rPr>
          <w:rFonts w:ascii="Calibri" w:eastAsia="Calibri" w:hAnsi="Calibri" w:cs="Calibri"/>
          <w:b/>
          <w:bCs/>
        </w:rPr>
      </w:pPr>
      <w:r w:rsidRPr="009D0803">
        <w:rPr>
          <w:rFonts w:ascii="Calibri" w:eastAsia="Calibri" w:hAnsi="Calibri" w:cs="Calibri"/>
          <w:b/>
          <w:bCs/>
        </w:rPr>
        <w:t>§ 1</w:t>
      </w:r>
      <w:r w:rsidR="00CE2392">
        <w:rPr>
          <w:rFonts w:ascii="Calibri" w:eastAsia="Calibri" w:hAnsi="Calibri" w:cs="Calibri"/>
          <w:b/>
          <w:bCs/>
        </w:rPr>
        <w:t>6</w:t>
      </w:r>
    </w:p>
    <w:p w14:paraId="65AEB8BF" w14:textId="67F6EBEC" w:rsidR="00393551" w:rsidRDefault="00000000" w:rsidP="00AE5CFF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Każda ze stron zobowiązuje się do powiadomienia drugiej strony o każdorazowej zmianie swojego</w:t>
      </w:r>
    </w:p>
    <w:p w14:paraId="7AF2557E" w14:textId="77777777" w:rsidR="00393551" w:rsidRDefault="00000000" w:rsidP="00AE5CFF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adresu, pod rygorem przyjęcia, że pismo wysłane na wskazany w Umowie adres zostanie uznane za</w:t>
      </w:r>
    </w:p>
    <w:p w14:paraId="3DC6C85F" w14:textId="77777777" w:rsidR="00393551" w:rsidRDefault="00000000" w:rsidP="00AE5CFF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doręczone.</w:t>
      </w:r>
    </w:p>
    <w:p w14:paraId="0E01B942" w14:textId="77777777" w:rsidR="00393551" w:rsidRDefault="00393551">
      <w:pPr>
        <w:rPr>
          <w:rFonts w:ascii="Calibri" w:eastAsia="Calibri" w:hAnsi="Calibri" w:cs="Calibri"/>
        </w:rPr>
      </w:pPr>
    </w:p>
    <w:p w14:paraId="732CDD29" w14:textId="57AE6037" w:rsidR="00393551" w:rsidRDefault="00000000" w:rsidP="00AE5CFF">
      <w:pPr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§ 1</w:t>
      </w:r>
      <w:r w:rsidR="00CE2392">
        <w:rPr>
          <w:rFonts w:ascii="Calibri" w:eastAsia="Calibri" w:hAnsi="Calibri" w:cs="Calibri"/>
          <w:b/>
        </w:rPr>
        <w:t>7</w:t>
      </w:r>
    </w:p>
    <w:p w14:paraId="1B2D52FA" w14:textId="77777777" w:rsidR="00393551" w:rsidRDefault="00000000" w:rsidP="00AE5CFF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Wszelkie zmiany niniejszej Umowy wymagają formy pisemnej, pod rygorem nieważności. </w:t>
      </w:r>
    </w:p>
    <w:p w14:paraId="34D4F5A5" w14:textId="77777777" w:rsidR="00393551" w:rsidRDefault="00393551">
      <w:pPr>
        <w:rPr>
          <w:rFonts w:ascii="Calibri" w:eastAsia="Calibri" w:hAnsi="Calibri" w:cs="Calibri"/>
        </w:rPr>
      </w:pPr>
    </w:p>
    <w:p w14:paraId="68E096F4" w14:textId="4B619E6C" w:rsidR="00393551" w:rsidRDefault="00000000" w:rsidP="00AE5CFF">
      <w:pPr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§ 1</w:t>
      </w:r>
      <w:r w:rsidR="00CE2392">
        <w:rPr>
          <w:rFonts w:ascii="Calibri" w:eastAsia="Calibri" w:hAnsi="Calibri" w:cs="Calibri"/>
          <w:b/>
        </w:rPr>
        <w:t>8</w:t>
      </w:r>
    </w:p>
    <w:p w14:paraId="0B0BEA95" w14:textId="77777777" w:rsidR="00393551" w:rsidRDefault="00000000" w:rsidP="00AE5CFF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Wszelkie spory wynikające lub pozostające w związku z niniejszą Umową strony poddają rozstrzygnięciu sądu powszechnego właściwego dla Zamawiającego. </w:t>
      </w:r>
    </w:p>
    <w:p w14:paraId="633304BC" w14:textId="77777777" w:rsidR="00393551" w:rsidRDefault="00393551">
      <w:pPr>
        <w:rPr>
          <w:rFonts w:ascii="Calibri" w:eastAsia="Calibri" w:hAnsi="Calibri" w:cs="Calibri"/>
        </w:rPr>
      </w:pPr>
    </w:p>
    <w:p w14:paraId="37497963" w14:textId="671A7F20" w:rsidR="00393551" w:rsidRDefault="00000000" w:rsidP="00AE5CFF">
      <w:pPr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§ 1</w:t>
      </w:r>
      <w:r w:rsidR="00CE2392">
        <w:rPr>
          <w:rFonts w:ascii="Calibri" w:eastAsia="Calibri" w:hAnsi="Calibri" w:cs="Calibri"/>
          <w:b/>
        </w:rPr>
        <w:t>9</w:t>
      </w:r>
    </w:p>
    <w:p w14:paraId="18C2A3AF" w14:textId="77777777" w:rsidR="00393551" w:rsidRDefault="00000000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 sprawach nie uregulowanych Umową zastosowanie mają przepisy prawa polskiego.</w:t>
      </w:r>
    </w:p>
    <w:p w14:paraId="7E0E2672" w14:textId="77777777" w:rsidR="00393551" w:rsidRDefault="00393551">
      <w:pPr>
        <w:rPr>
          <w:rFonts w:ascii="Calibri" w:eastAsia="Calibri" w:hAnsi="Calibri" w:cs="Calibri"/>
        </w:rPr>
      </w:pPr>
    </w:p>
    <w:p w14:paraId="7FE5D441" w14:textId="4FF95DB6" w:rsidR="00393551" w:rsidRDefault="00000000" w:rsidP="00AE5CFF">
      <w:pPr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§ </w:t>
      </w:r>
      <w:r w:rsidR="00CE2392">
        <w:rPr>
          <w:rFonts w:ascii="Calibri" w:eastAsia="Calibri" w:hAnsi="Calibri" w:cs="Calibri"/>
          <w:b/>
        </w:rPr>
        <w:t>20</w:t>
      </w:r>
    </w:p>
    <w:p w14:paraId="2F0CB0BC" w14:textId="77777777" w:rsidR="00393551" w:rsidRDefault="00000000" w:rsidP="00AE5CFF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Umowę sporządzono w trzech jednobrzmiących egzemplarzach, z czego dwa egzemplarze otrzymuje</w:t>
      </w:r>
    </w:p>
    <w:p w14:paraId="14E4DE29" w14:textId="77777777" w:rsidR="00393551" w:rsidRDefault="00000000" w:rsidP="00AE5CFF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Zamawiający a jeden egzemplarz Wykonawca.</w:t>
      </w:r>
    </w:p>
    <w:p w14:paraId="2B2B97C6" w14:textId="77777777" w:rsidR="00393551" w:rsidRDefault="00393551">
      <w:pPr>
        <w:rPr>
          <w:rFonts w:ascii="Calibri" w:eastAsia="Calibri" w:hAnsi="Calibri" w:cs="Calibri"/>
        </w:rPr>
      </w:pPr>
    </w:p>
    <w:p w14:paraId="426A4858" w14:textId="77777777" w:rsidR="00393551" w:rsidRDefault="00393551">
      <w:pPr>
        <w:rPr>
          <w:rFonts w:ascii="Calibri" w:eastAsia="Calibri" w:hAnsi="Calibri" w:cs="Calibri"/>
        </w:rPr>
      </w:pPr>
    </w:p>
    <w:p w14:paraId="1FA12047" w14:textId="77777777" w:rsidR="00AE5CFF" w:rsidRDefault="00AE5CFF">
      <w:pPr>
        <w:rPr>
          <w:rFonts w:ascii="Calibri" w:eastAsia="Calibri" w:hAnsi="Calibri" w:cs="Calibri"/>
        </w:rPr>
      </w:pPr>
    </w:p>
    <w:p w14:paraId="167DC2A2" w14:textId="77777777" w:rsidR="00AE5CFF" w:rsidRDefault="00AE5CFF">
      <w:pPr>
        <w:rPr>
          <w:rFonts w:ascii="Calibri" w:eastAsia="Calibri" w:hAnsi="Calibri" w:cs="Calibri"/>
        </w:rPr>
      </w:pPr>
    </w:p>
    <w:p w14:paraId="02662167" w14:textId="061F2FAD" w:rsidR="00393551" w:rsidRDefault="00000000">
      <w:pPr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Za Zamawiającego: </w:t>
      </w:r>
      <w:r>
        <w:rPr>
          <w:rFonts w:ascii="Calibri" w:eastAsia="Calibri" w:hAnsi="Calibri" w:cs="Calibri"/>
          <w:b/>
        </w:rPr>
        <w:tab/>
      </w:r>
      <w:r>
        <w:rPr>
          <w:rFonts w:ascii="Calibri" w:eastAsia="Calibri" w:hAnsi="Calibri" w:cs="Calibri"/>
          <w:b/>
        </w:rPr>
        <w:tab/>
      </w:r>
      <w:r>
        <w:rPr>
          <w:rFonts w:ascii="Calibri" w:eastAsia="Calibri" w:hAnsi="Calibri" w:cs="Calibri"/>
          <w:b/>
        </w:rPr>
        <w:tab/>
      </w:r>
      <w:r>
        <w:rPr>
          <w:rFonts w:ascii="Calibri" w:eastAsia="Calibri" w:hAnsi="Calibri" w:cs="Calibri"/>
          <w:b/>
        </w:rPr>
        <w:tab/>
      </w:r>
      <w:r>
        <w:rPr>
          <w:rFonts w:ascii="Calibri" w:eastAsia="Calibri" w:hAnsi="Calibri" w:cs="Calibri"/>
          <w:b/>
        </w:rPr>
        <w:tab/>
      </w:r>
      <w:r w:rsidR="00AE5CFF">
        <w:rPr>
          <w:rFonts w:ascii="Calibri" w:eastAsia="Calibri" w:hAnsi="Calibri" w:cs="Calibri"/>
          <w:b/>
        </w:rPr>
        <w:t xml:space="preserve">                </w:t>
      </w:r>
      <w:r>
        <w:rPr>
          <w:rFonts w:ascii="Calibri" w:eastAsia="Calibri" w:hAnsi="Calibri" w:cs="Calibri"/>
          <w:b/>
        </w:rPr>
        <w:tab/>
        <w:t>Za Wykonawcę:</w:t>
      </w:r>
    </w:p>
    <w:p w14:paraId="7A58346C" w14:textId="77777777" w:rsidR="00A81EDE" w:rsidRDefault="00A81EDE">
      <w:pPr>
        <w:rPr>
          <w:rFonts w:ascii="Calibri" w:eastAsia="Calibri" w:hAnsi="Calibri" w:cs="Calibri"/>
          <w:b/>
        </w:rPr>
      </w:pPr>
    </w:p>
    <w:p w14:paraId="3FD5A9C9" w14:textId="77777777" w:rsidR="00A81EDE" w:rsidRDefault="00A81EDE">
      <w:pPr>
        <w:rPr>
          <w:rFonts w:ascii="Calibri" w:eastAsia="Calibri" w:hAnsi="Calibri" w:cs="Calibri"/>
          <w:b/>
        </w:rPr>
      </w:pPr>
    </w:p>
    <w:p w14:paraId="4C51C76A" w14:textId="77777777" w:rsidR="00A81EDE" w:rsidRDefault="00A81EDE">
      <w:pPr>
        <w:rPr>
          <w:rFonts w:ascii="Calibri" w:eastAsia="Calibri" w:hAnsi="Calibri" w:cs="Calibri"/>
          <w:b/>
        </w:rPr>
      </w:pPr>
    </w:p>
    <w:p w14:paraId="7F339740" w14:textId="77777777" w:rsidR="00A81EDE" w:rsidRDefault="00A81EDE">
      <w:pPr>
        <w:rPr>
          <w:rFonts w:ascii="Calibri" w:eastAsia="Calibri" w:hAnsi="Calibri" w:cs="Calibri"/>
          <w:b/>
        </w:rPr>
      </w:pPr>
    </w:p>
    <w:p w14:paraId="6CC211FD" w14:textId="77777777" w:rsidR="00A81EDE" w:rsidRDefault="00A81EDE">
      <w:pPr>
        <w:rPr>
          <w:rFonts w:ascii="Calibri" w:eastAsia="Calibri" w:hAnsi="Calibri" w:cs="Calibri"/>
          <w:b/>
        </w:rPr>
      </w:pPr>
    </w:p>
    <w:p w14:paraId="6122345B" w14:textId="5A95F114" w:rsidR="00A81EDE" w:rsidRPr="00A81EDE" w:rsidRDefault="00A81EDE">
      <w:pPr>
        <w:rPr>
          <w:rFonts w:ascii="Calibri" w:eastAsia="Calibri" w:hAnsi="Calibri" w:cs="Calibri"/>
          <w:bCs/>
          <w:sz w:val="16"/>
          <w:szCs w:val="16"/>
        </w:rPr>
      </w:pPr>
      <w:r w:rsidRPr="00A81EDE">
        <w:rPr>
          <w:rFonts w:ascii="Calibri" w:eastAsia="Calibri" w:hAnsi="Calibri" w:cs="Calibri"/>
          <w:bCs/>
          <w:sz w:val="16"/>
          <w:szCs w:val="16"/>
        </w:rPr>
        <w:t xml:space="preserve">Opracowali: W. </w:t>
      </w:r>
      <w:proofErr w:type="spellStart"/>
      <w:r w:rsidRPr="00A81EDE">
        <w:rPr>
          <w:rFonts w:ascii="Calibri" w:eastAsia="Calibri" w:hAnsi="Calibri" w:cs="Calibri"/>
          <w:bCs/>
          <w:sz w:val="16"/>
          <w:szCs w:val="16"/>
        </w:rPr>
        <w:t>Więzowska</w:t>
      </w:r>
      <w:proofErr w:type="spellEnd"/>
      <w:r w:rsidRPr="00A81EDE">
        <w:rPr>
          <w:rFonts w:ascii="Calibri" w:eastAsia="Calibri" w:hAnsi="Calibri" w:cs="Calibri"/>
          <w:bCs/>
          <w:sz w:val="16"/>
          <w:szCs w:val="16"/>
        </w:rPr>
        <w:t xml:space="preserve"> /D. Okunek</w:t>
      </w:r>
    </w:p>
    <w:sectPr w:rsidR="00A81EDE" w:rsidRPr="00A81EDE">
      <w:headerReference w:type="default" r:id="rId7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5466BA" w14:textId="77777777" w:rsidR="000F651D" w:rsidRDefault="000F651D">
      <w:pPr>
        <w:spacing w:line="240" w:lineRule="auto"/>
      </w:pPr>
      <w:r>
        <w:separator/>
      </w:r>
    </w:p>
  </w:endnote>
  <w:endnote w:type="continuationSeparator" w:id="0">
    <w:p w14:paraId="03BC9DAE" w14:textId="77777777" w:rsidR="000F651D" w:rsidRDefault="000F651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812A7B" w14:textId="77777777" w:rsidR="000F651D" w:rsidRDefault="000F651D">
      <w:pPr>
        <w:spacing w:line="240" w:lineRule="auto"/>
      </w:pPr>
      <w:r>
        <w:separator/>
      </w:r>
    </w:p>
  </w:footnote>
  <w:footnote w:type="continuationSeparator" w:id="0">
    <w:p w14:paraId="4DD919FF" w14:textId="77777777" w:rsidR="000F651D" w:rsidRDefault="000F651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9C70C9" w14:textId="77777777" w:rsidR="00393551" w:rsidRDefault="00000000">
    <w:pPr>
      <w:spacing w:after="160" w:line="259" w:lineRule="auto"/>
      <w:jc w:val="right"/>
    </w:pPr>
    <w:bookmarkStart w:id="0" w:name="_gjdgxs" w:colFirst="0" w:colLast="0"/>
    <w:bookmarkEnd w:id="0"/>
    <w:r>
      <w:rPr>
        <w:rFonts w:ascii="Calibri" w:eastAsia="Calibri" w:hAnsi="Calibri" w:cs="Calibri"/>
        <w:noProof/>
      </w:rPr>
      <w:drawing>
        <wp:inline distT="0" distB="0" distL="0" distR="0" wp14:anchorId="77E11374" wp14:editId="10B43D48">
          <wp:extent cx="5731200" cy="419100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31200" cy="4191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AE54EB"/>
    <w:multiLevelType w:val="multilevel"/>
    <w:tmpl w:val="0C4AEA1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17AD0D24"/>
    <w:multiLevelType w:val="multilevel"/>
    <w:tmpl w:val="9D843EC6"/>
    <w:lvl w:ilvl="0">
      <w:start w:val="2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1F9D0FE6"/>
    <w:multiLevelType w:val="multilevel"/>
    <w:tmpl w:val="20E0922E"/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" w15:restartNumberingAfterBreak="0">
    <w:nsid w:val="225C6AD0"/>
    <w:multiLevelType w:val="multilevel"/>
    <w:tmpl w:val="D19AAB6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251541FB"/>
    <w:multiLevelType w:val="multilevel"/>
    <w:tmpl w:val="D4C6690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263B572F"/>
    <w:multiLevelType w:val="multilevel"/>
    <w:tmpl w:val="01324116"/>
    <w:lvl w:ilvl="0">
      <w:start w:val="2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27C97B04"/>
    <w:multiLevelType w:val="multilevel"/>
    <w:tmpl w:val="301AA6E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283361C4"/>
    <w:multiLevelType w:val="multilevel"/>
    <w:tmpl w:val="AF2CC78A"/>
    <w:lvl w:ilvl="0">
      <w:start w:val="2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35315BCC"/>
    <w:multiLevelType w:val="multilevel"/>
    <w:tmpl w:val="DBCE14D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380442D1"/>
    <w:multiLevelType w:val="hybridMultilevel"/>
    <w:tmpl w:val="693A66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3B56BE"/>
    <w:multiLevelType w:val="multilevel"/>
    <w:tmpl w:val="EA0440C6"/>
    <w:lvl w:ilvl="0">
      <w:start w:val="1"/>
      <w:numFmt w:val="decimal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11" w15:restartNumberingAfterBreak="0">
    <w:nsid w:val="3E614251"/>
    <w:multiLevelType w:val="multilevel"/>
    <w:tmpl w:val="A1F23D18"/>
    <w:lvl w:ilvl="0">
      <w:start w:val="1"/>
      <w:numFmt w:val="decimal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12" w15:restartNumberingAfterBreak="0">
    <w:nsid w:val="44AD6A42"/>
    <w:multiLevelType w:val="multilevel"/>
    <w:tmpl w:val="5AD646C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 w15:restartNumberingAfterBreak="0">
    <w:nsid w:val="4BA4141E"/>
    <w:multiLevelType w:val="multilevel"/>
    <w:tmpl w:val="F80A263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 w15:restartNumberingAfterBreak="0">
    <w:nsid w:val="4EBA70BA"/>
    <w:multiLevelType w:val="multilevel"/>
    <w:tmpl w:val="B01A7B08"/>
    <w:lvl w:ilvl="0">
      <w:start w:val="1"/>
      <w:numFmt w:val="decimal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15" w15:restartNumberingAfterBreak="0">
    <w:nsid w:val="564D0E43"/>
    <w:multiLevelType w:val="hybridMultilevel"/>
    <w:tmpl w:val="4F107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5C0FCB"/>
    <w:multiLevelType w:val="multilevel"/>
    <w:tmpl w:val="24CC1FAE"/>
    <w:lvl w:ilvl="0">
      <w:start w:val="2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6098736F"/>
    <w:multiLevelType w:val="multilevel"/>
    <w:tmpl w:val="76AAC868"/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8" w15:restartNumberingAfterBreak="0">
    <w:nsid w:val="66D423B7"/>
    <w:multiLevelType w:val="multilevel"/>
    <w:tmpl w:val="92C889A8"/>
    <w:lvl w:ilvl="0">
      <w:start w:val="2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68776B87"/>
    <w:multiLevelType w:val="multilevel"/>
    <w:tmpl w:val="B3A0B42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6B3F2DCB"/>
    <w:multiLevelType w:val="multilevel"/>
    <w:tmpl w:val="E086FE3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743C6DD3"/>
    <w:multiLevelType w:val="multilevel"/>
    <w:tmpl w:val="1B94837A"/>
    <w:lvl w:ilvl="0">
      <w:start w:val="1"/>
      <w:numFmt w:val="decimal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22" w15:restartNumberingAfterBreak="0">
    <w:nsid w:val="77DA3E03"/>
    <w:multiLevelType w:val="multilevel"/>
    <w:tmpl w:val="6D1EAC7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7D225EC3"/>
    <w:multiLevelType w:val="multilevel"/>
    <w:tmpl w:val="4A923896"/>
    <w:lvl w:ilvl="0">
      <w:start w:val="1"/>
      <w:numFmt w:val="decimal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24" w15:restartNumberingAfterBreak="0">
    <w:nsid w:val="7F3C0267"/>
    <w:multiLevelType w:val="multilevel"/>
    <w:tmpl w:val="BEFC706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792045360">
    <w:abstractNumId w:val="16"/>
  </w:num>
  <w:num w:numId="2" w16cid:durableId="193429049">
    <w:abstractNumId w:val="18"/>
  </w:num>
  <w:num w:numId="3" w16cid:durableId="1130974539">
    <w:abstractNumId w:val="11"/>
  </w:num>
  <w:num w:numId="4" w16cid:durableId="387337404">
    <w:abstractNumId w:val="2"/>
  </w:num>
  <w:num w:numId="5" w16cid:durableId="224226684">
    <w:abstractNumId w:val="4"/>
  </w:num>
  <w:num w:numId="6" w16cid:durableId="2037077760">
    <w:abstractNumId w:val="5"/>
  </w:num>
  <w:num w:numId="7" w16cid:durableId="266741956">
    <w:abstractNumId w:val="0"/>
  </w:num>
  <w:num w:numId="8" w16cid:durableId="1831871086">
    <w:abstractNumId w:val="22"/>
  </w:num>
  <w:num w:numId="9" w16cid:durableId="21521897">
    <w:abstractNumId w:val="13"/>
  </w:num>
  <w:num w:numId="10" w16cid:durableId="986473934">
    <w:abstractNumId w:val="23"/>
  </w:num>
  <w:num w:numId="11" w16cid:durableId="883173102">
    <w:abstractNumId w:val="20"/>
  </w:num>
  <w:num w:numId="12" w16cid:durableId="786968477">
    <w:abstractNumId w:val="7"/>
  </w:num>
  <w:num w:numId="13" w16cid:durableId="227695859">
    <w:abstractNumId w:val="12"/>
  </w:num>
  <w:num w:numId="14" w16cid:durableId="1280382180">
    <w:abstractNumId w:val="6"/>
  </w:num>
  <w:num w:numId="15" w16cid:durableId="1867787948">
    <w:abstractNumId w:val="1"/>
  </w:num>
  <w:num w:numId="16" w16cid:durableId="1100102428">
    <w:abstractNumId w:val="17"/>
  </w:num>
  <w:num w:numId="17" w16cid:durableId="1269778551">
    <w:abstractNumId w:val="24"/>
  </w:num>
  <w:num w:numId="18" w16cid:durableId="422453163">
    <w:abstractNumId w:val="14"/>
  </w:num>
  <w:num w:numId="19" w16cid:durableId="103110869">
    <w:abstractNumId w:val="19"/>
  </w:num>
  <w:num w:numId="20" w16cid:durableId="780226827">
    <w:abstractNumId w:val="21"/>
  </w:num>
  <w:num w:numId="21" w16cid:durableId="1559592726">
    <w:abstractNumId w:val="10"/>
  </w:num>
  <w:num w:numId="22" w16cid:durableId="2138184768">
    <w:abstractNumId w:val="8"/>
  </w:num>
  <w:num w:numId="23" w16cid:durableId="1571235911">
    <w:abstractNumId w:val="3"/>
  </w:num>
  <w:num w:numId="24" w16cid:durableId="601382441">
    <w:abstractNumId w:val="15"/>
  </w:num>
  <w:num w:numId="25" w16cid:durableId="94353886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3551"/>
    <w:rsid w:val="000823BB"/>
    <w:rsid w:val="000F651D"/>
    <w:rsid w:val="001D2405"/>
    <w:rsid w:val="00393551"/>
    <w:rsid w:val="00474A97"/>
    <w:rsid w:val="00636941"/>
    <w:rsid w:val="009D0803"/>
    <w:rsid w:val="00A63B15"/>
    <w:rsid w:val="00A81EDE"/>
    <w:rsid w:val="00AE5CFF"/>
    <w:rsid w:val="00C50C33"/>
    <w:rsid w:val="00CE2392"/>
    <w:rsid w:val="00DE7848"/>
    <w:rsid w:val="00EB78A3"/>
    <w:rsid w:val="00F51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D4250"/>
  <w15:docId w15:val="{C13D2EA4-0290-4679-A8FD-D756DC7A1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Akapitzlist">
    <w:name w:val="List Paragraph"/>
    <w:basedOn w:val="Normalny"/>
    <w:uiPriority w:val="34"/>
    <w:qFormat/>
    <w:rsid w:val="00CE2392"/>
    <w:pPr>
      <w:ind w:left="720"/>
      <w:contextualSpacing/>
    </w:pPr>
  </w:style>
  <w:style w:type="paragraph" w:styleId="Bezodstpw">
    <w:name w:val="No Spacing"/>
    <w:uiPriority w:val="1"/>
    <w:qFormat/>
    <w:rsid w:val="00CE2392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1981</Words>
  <Characters>11892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 Okunek</dc:creator>
  <cp:lastModifiedBy>Dominik Okunek</cp:lastModifiedBy>
  <cp:revision>7</cp:revision>
  <dcterms:created xsi:type="dcterms:W3CDTF">2025-03-19T07:55:00Z</dcterms:created>
  <dcterms:modified xsi:type="dcterms:W3CDTF">2025-03-19T14:06:00Z</dcterms:modified>
</cp:coreProperties>
</file>