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7178596D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5F234A">
        <w:rPr>
          <w:rFonts w:ascii="Arial" w:eastAsia="Times New Roman" w:hAnsi="Arial" w:cs="Arial"/>
          <w:snapToGrid w:val="0"/>
          <w:lang w:eastAsia="pl-PL"/>
        </w:rPr>
        <w:t>2</w:t>
      </w:r>
      <w:r w:rsidR="00347B79">
        <w:rPr>
          <w:rFonts w:ascii="Arial" w:eastAsia="Times New Roman" w:hAnsi="Arial" w:cs="Arial"/>
          <w:snapToGrid w:val="0"/>
          <w:lang w:eastAsia="pl-PL"/>
        </w:rPr>
        <w:t>7</w:t>
      </w:r>
      <w:r w:rsidR="004A7460">
        <w:rPr>
          <w:rFonts w:ascii="Arial" w:eastAsia="Times New Roman" w:hAnsi="Arial" w:cs="Arial"/>
          <w:snapToGrid w:val="0"/>
          <w:lang w:eastAsia="pl-PL"/>
        </w:rPr>
        <w:t>.03.2025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8AD1925" w14:textId="77777777" w:rsidR="00AC2CE3" w:rsidRPr="00705558" w:rsidRDefault="00AC2CE3" w:rsidP="00AC2CE3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Pr="00705558">
        <w:rPr>
          <w:rFonts w:ascii="Arial" w:eastAsia="Times New Roman" w:hAnsi="Arial" w:cs="Arial"/>
          <w:bCs/>
          <w:snapToGrid w:val="0"/>
          <w:lang w:eastAsia="pl-PL"/>
        </w:rPr>
        <w:t>ZP.272</w:t>
      </w:r>
      <w:r>
        <w:rPr>
          <w:rFonts w:ascii="Arial" w:eastAsia="Times New Roman" w:hAnsi="Arial" w:cs="Arial"/>
          <w:bCs/>
          <w:snapToGrid w:val="0"/>
          <w:lang w:eastAsia="pl-PL"/>
        </w:rPr>
        <w:t>.36.2025</w:t>
      </w:r>
    </w:p>
    <w:p w14:paraId="43AA5916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928871E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22D479D8" w14:textId="77777777" w:rsidR="00AC2CE3" w:rsidRPr="000349B1" w:rsidRDefault="00AC2CE3" w:rsidP="00AC2CE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1A5B8B7" w14:textId="77777777" w:rsidR="00347B79" w:rsidRDefault="00347B79" w:rsidP="00AC2CE3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4C531555" w14:textId="36B24FA2" w:rsidR="00AC2CE3" w:rsidRPr="00605576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7147BB">
        <w:rPr>
          <w:rFonts w:ascii="Arial" w:eastAsia="Calibri" w:hAnsi="Arial" w:cs="Arial"/>
          <w:b/>
          <w:lang w:eastAsia="ar-SA"/>
        </w:rPr>
        <w:t>Dotyczy</w:t>
      </w:r>
      <w:r w:rsidRPr="007147BB">
        <w:rPr>
          <w:rFonts w:ascii="Arial" w:eastAsia="Calibri" w:hAnsi="Arial" w:cs="Arial"/>
          <w:bCs/>
          <w:lang w:eastAsia="ar-SA"/>
        </w:rPr>
        <w:t xml:space="preserve">: </w:t>
      </w:r>
      <w:r w:rsidRPr="00605576">
        <w:rPr>
          <w:rFonts w:ascii="Arial" w:eastAsia="Times New Roman" w:hAnsi="Arial" w:cs="Arial"/>
          <w:b/>
          <w:bCs/>
          <w:lang w:eastAsia="ar-SA"/>
        </w:rPr>
        <w:t xml:space="preserve">Budowa budynku Wydziału Komunikacji Starostwa Powiatowego w Wołominie </w:t>
      </w:r>
    </w:p>
    <w:p w14:paraId="2A662AC2" w14:textId="77777777" w:rsidR="00AC2CE3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05576">
        <w:rPr>
          <w:rFonts w:ascii="Arial" w:eastAsia="Times New Roman" w:hAnsi="Arial" w:cs="Arial"/>
          <w:b/>
          <w:bCs/>
          <w:lang w:eastAsia="ar-SA"/>
        </w:rPr>
        <w:t>w ramach zadania: Opracowanie dokumentacji projektowo-kosztorysowej oraz budowa nowej siedziby dla Wydziału Komunikacji w Wołominie</w:t>
      </w:r>
    </w:p>
    <w:p w14:paraId="20D35F70" w14:textId="77777777" w:rsidR="00AC2CE3" w:rsidRPr="00AA7AA7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B6233BF" w14:textId="09CA7B2F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4A7460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4A7460">
        <w:rPr>
          <w:rFonts w:ascii="Arial" w:eastAsia="Calibri" w:hAnsi="Arial" w:cs="Arial"/>
        </w:rPr>
        <w:t>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0D6A70" w:rsidRDefault="00CB7E30" w:rsidP="000D6A70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4C84079E" w14:textId="1C09ADF9" w:rsidR="00347B79" w:rsidRPr="00347B79" w:rsidRDefault="00347B79" w:rsidP="00347B79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347B79">
        <w:rPr>
          <w:rFonts w:ascii="Arial" w:hAnsi="Arial" w:cs="Arial"/>
          <w:lang w:eastAsia="pl-PL"/>
        </w:rPr>
        <w:t xml:space="preserve">Proszę o udostępnienie opisu stolarki oznaczonej na rzucie piętra - AL2, AL3, lub wyjaśnienie który z udostępnionych w zestawieniu opisów dotyczy tych elementów. </w:t>
      </w:r>
    </w:p>
    <w:p w14:paraId="31EB764D" w14:textId="475E928E" w:rsidR="001A1926" w:rsidRPr="00A175AA" w:rsidRDefault="00347B79" w:rsidP="00A175AA">
      <w:pPr>
        <w:spacing w:after="0" w:line="240" w:lineRule="auto"/>
        <w:jc w:val="both"/>
        <w:rPr>
          <w:rFonts w:ascii="Arial" w:hAnsi="Arial" w:cs="Arial"/>
        </w:rPr>
      </w:pPr>
      <w:r w:rsidRPr="00347B79">
        <w:rPr>
          <w:rFonts w:ascii="Arial" w:hAnsi="Arial" w:cs="Arial"/>
        </w:rPr>
        <w:t xml:space="preserve">Odpowiedź: </w:t>
      </w:r>
      <w:r w:rsidRPr="00347B79">
        <w:rPr>
          <w:rFonts w:ascii="Arial" w:hAnsi="Arial" w:cs="Arial"/>
        </w:rPr>
        <w:t>Zamawiający uzupełnia „</w:t>
      </w:r>
      <w:r w:rsidRPr="00347B79">
        <w:rPr>
          <w:rFonts w:ascii="Arial" w:hAnsi="Arial" w:cs="Arial"/>
          <w:lang w:eastAsia="pl-PL"/>
        </w:rPr>
        <w:t>opis stolarki oznaczonej na rzucie piętra - AL2, AL3”</w:t>
      </w:r>
      <w:r>
        <w:rPr>
          <w:rFonts w:ascii="Aptos" w:hAnsi="Aptos"/>
          <w:sz w:val="24"/>
          <w:szCs w:val="24"/>
          <w:lang w:eastAsia="pl-PL"/>
        </w:rPr>
        <w:t xml:space="preserve"> </w:t>
      </w:r>
      <w:r>
        <w:rPr>
          <w:rFonts w:ascii="Aptos" w:hAnsi="Aptos"/>
          <w:sz w:val="24"/>
          <w:szCs w:val="24"/>
          <w:lang w:eastAsia="pl-PL"/>
        </w:rPr>
        <w:br/>
      </w:r>
    </w:p>
    <w:p w14:paraId="3F52B958" w14:textId="77777777" w:rsidR="00751E92" w:rsidRDefault="00751E92" w:rsidP="000D6A7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6C27128" w14:textId="77777777" w:rsidR="00E25C08" w:rsidRPr="00E25C08" w:rsidRDefault="00E25C08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15A797BA" w14:textId="77777777" w:rsidR="00A175AA" w:rsidRDefault="00A175AA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69F86A3" w14:textId="77777777" w:rsidR="00A175AA" w:rsidRDefault="00A175AA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59748858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3E"/>
    <w:multiLevelType w:val="hybridMultilevel"/>
    <w:tmpl w:val="C0D8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1B75"/>
    <w:multiLevelType w:val="hybridMultilevel"/>
    <w:tmpl w:val="F20C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7F82"/>
    <w:multiLevelType w:val="hybridMultilevel"/>
    <w:tmpl w:val="659C6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266B3"/>
    <w:multiLevelType w:val="hybridMultilevel"/>
    <w:tmpl w:val="673AA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64921"/>
    <w:multiLevelType w:val="hybridMultilevel"/>
    <w:tmpl w:val="C5AA9098"/>
    <w:lvl w:ilvl="0" w:tplc="FED02FB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4"/>
  </w:num>
  <w:num w:numId="2" w16cid:durableId="1325742573">
    <w:abstractNumId w:val="1"/>
  </w:num>
  <w:num w:numId="3" w16cid:durableId="645474471">
    <w:abstractNumId w:val="7"/>
  </w:num>
  <w:num w:numId="4" w16cid:durableId="705251598">
    <w:abstractNumId w:val="6"/>
  </w:num>
  <w:num w:numId="5" w16cid:durableId="563107349">
    <w:abstractNumId w:val="5"/>
  </w:num>
  <w:num w:numId="6" w16cid:durableId="437455131">
    <w:abstractNumId w:val="2"/>
  </w:num>
  <w:num w:numId="7" w16cid:durableId="960501782">
    <w:abstractNumId w:val="8"/>
  </w:num>
  <w:num w:numId="8" w16cid:durableId="760830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404291">
    <w:abstractNumId w:val="3"/>
  </w:num>
  <w:num w:numId="10" w16cid:durableId="288777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C5FED"/>
    <w:rsid w:val="000D6A70"/>
    <w:rsid w:val="00176969"/>
    <w:rsid w:val="001A1926"/>
    <w:rsid w:val="00210F4B"/>
    <w:rsid w:val="002A10CA"/>
    <w:rsid w:val="00306556"/>
    <w:rsid w:val="00332436"/>
    <w:rsid w:val="00347B79"/>
    <w:rsid w:val="004A7460"/>
    <w:rsid w:val="004B4C39"/>
    <w:rsid w:val="004D2C3B"/>
    <w:rsid w:val="005D4B76"/>
    <w:rsid w:val="005D4C04"/>
    <w:rsid w:val="005F234A"/>
    <w:rsid w:val="00635B42"/>
    <w:rsid w:val="00652394"/>
    <w:rsid w:val="00743505"/>
    <w:rsid w:val="00746E87"/>
    <w:rsid w:val="00751E92"/>
    <w:rsid w:val="007C1FC3"/>
    <w:rsid w:val="00820B53"/>
    <w:rsid w:val="00A175AA"/>
    <w:rsid w:val="00AC2CE3"/>
    <w:rsid w:val="00AD543C"/>
    <w:rsid w:val="00B70DDD"/>
    <w:rsid w:val="00C84DE6"/>
    <w:rsid w:val="00CA458E"/>
    <w:rsid w:val="00CB7E30"/>
    <w:rsid w:val="00D42B53"/>
    <w:rsid w:val="00D50C3A"/>
    <w:rsid w:val="00DA58A6"/>
    <w:rsid w:val="00E25C08"/>
    <w:rsid w:val="00ED696E"/>
    <w:rsid w:val="00F80E6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2025-03-27T08:29:00Z</cp:lastPrinted>
  <dcterms:created xsi:type="dcterms:W3CDTF">2025-03-27T08:29:00Z</dcterms:created>
  <dcterms:modified xsi:type="dcterms:W3CDTF">2025-03-27T08:29:00Z</dcterms:modified>
</cp:coreProperties>
</file>