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B1D" w:rsidRPr="007063BB" w:rsidRDefault="00376B1D" w:rsidP="00376B1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445F3">
        <w:rPr>
          <w:rFonts w:ascii="Calibri Light" w:hAnsi="Calibri Light" w:cs="Calibri Light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494B0F5" wp14:editId="37559539">
            <wp:simplePos x="0" y="0"/>
            <wp:positionH relativeFrom="column">
              <wp:posOffset>860425</wp:posOffset>
            </wp:positionH>
            <wp:positionV relativeFrom="paragraph">
              <wp:posOffset>7620</wp:posOffset>
            </wp:positionV>
            <wp:extent cx="449580" cy="457200"/>
            <wp:effectExtent l="0" t="0" r="7620" b="0"/>
            <wp:wrapTight wrapText="bothSides">
              <wp:wrapPolygon edited="0">
                <wp:start x="0" y="0"/>
                <wp:lineTo x="0" y="20700"/>
                <wp:lineTo x="21051" y="20700"/>
                <wp:lineTo x="21051" y="0"/>
                <wp:lineTo x="0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5720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0000"/>
                        </a:gs>
                        <a:gs pos="100000">
                          <a:srgbClr val="760000"/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6B1D" w:rsidRPr="007063BB" w:rsidRDefault="00376B1D" w:rsidP="00376B1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376B1D" w:rsidRPr="007063BB" w:rsidRDefault="00376B1D" w:rsidP="00376B1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376B1D" w:rsidRPr="007063BB" w:rsidRDefault="00376B1D" w:rsidP="00376B1D">
      <w:pPr>
        <w:spacing w:after="0" w:line="240" w:lineRule="auto"/>
        <w:rPr>
          <w:rFonts w:asciiTheme="majorHAnsi" w:hAnsiTheme="majorHAnsi" w:cstheme="majorHAnsi"/>
          <w:b/>
          <w:bCs/>
          <w:sz w:val="20"/>
          <w:szCs w:val="20"/>
        </w:rPr>
      </w:pPr>
      <w:r w:rsidRPr="007063BB">
        <w:rPr>
          <w:rFonts w:asciiTheme="majorHAnsi" w:hAnsiTheme="majorHAnsi" w:cstheme="majorHAnsi"/>
          <w:b/>
          <w:bCs/>
          <w:sz w:val="20"/>
          <w:szCs w:val="20"/>
        </w:rPr>
        <w:t xml:space="preserve">      10 BRYGADA LOGISTYCZNA W OPOLU</w:t>
      </w:r>
    </w:p>
    <w:p w:rsidR="00376B1D" w:rsidRPr="007063BB" w:rsidRDefault="00376B1D" w:rsidP="00376B1D">
      <w:pPr>
        <w:pStyle w:val="Nagwek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</w:t>
      </w:r>
      <w:r w:rsidRPr="007063BB">
        <w:rPr>
          <w:rFonts w:asciiTheme="majorHAnsi" w:hAnsiTheme="majorHAnsi" w:cstheme="majorHAnsi"/>
        </w:rPr>
        <w:t>45-820 Opole, ul. Domańskiego 68</w:t>
      </w:r>
    </w:p>
    <w:p w:rsidR="00376B1D" w:rsidRPr="007063BB" w:rsidRDefault="00376B1D" w:rsidP="00376B1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376B1D" w:rsidRDefault="00376B1D" w:rsidP="00376B1D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376B1D" w:rsidRPr="007063BB" w:rsidRDefault="00376B1D" w:rsidP="00376B1D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376B1D" w:rsidRPr="007063BB" w:rsidRDefault="00376B1D" w:rsidP="00376B1D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376B1D" w:rsidRPr="007063BB" w:rsidRDefault="00376B1D" w:rsidP="00376B1D">
      <w:pPr>
        <w:spacing w:after="0" w:line="240" w:lineRule="auto"/>
        <w:jc w:val="center"/>
        <w:rPr>
          <w:rFonts w:asciiTheme="majorHAnsi" w:hAnsiTheme="majorHAnsi" w:cstheme="majorHAnsi"/>
          <w:b/>
          <w:bCs/>
          <w:iCs/>
          <w:spacing w:val="-1"/>
          <w:sz w:val="24"/>
          <w:szCs w:val="24"/>
        </w:rPr>
      </w:pPr>
      <w:r w:rsidRPr="007063BB">
        <w:rPr>
          <w:rFonts w:asciiTheme="majorHAnsi" w:hAnsiTheme="majorHAnsi" w:cstheme="majorHAnsi"/>
          <w:b/>
          <w:bCs/>
          <w:iCs/>
          <w:spacing w:val="-1"/>
          <w:sz w:val="24"/>
          <w:szCs w:val="24"/>
        </w:rPr>
        <w:t>ZAPYTANIE OFERTOWE</w:t>
      </w:r>
    </w:p>
    <w:p w:rsidR="00376B1D" w:rsidRPr="007063BB" w:rsidRDefault="00376B1D" w:rsidP="00376B1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CA7CA1" w:rsidRDefault="00376B1D" w:rsidP="00376B1D">
      <w:pPr>
        <w:pStyle w:val="Tekstpodstawowy2"/>
        <w:tabs>
          <w:tab w:val="left" w:pos="397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070BB">
        <w:rPr>
          <w:rFonts w:asciiTheme="majorHAnsi" w:hAnsiTheme="majorHAnsi" w:cstheme="majorHAnsi"/>
          <w:sz w:val="24"/>
          <w:szCs w:val="24"/>
        </w:rPr>
        <w:t xml:space="preserve">Skarb Państwa - 10 Brygada Logistyczna w Opolu poszukuje Wykonawcy </w:t>
      </w:r>
      <w:r w:rsidR="00CA7CA1">
        <w:rPr>
          <w:rFonts w:asciiTheme="majorHAnsi" w:hAnsiTheme="majorHAnsi" w:cstheme="majorHAnsi"/>
          <w:sz w:val="24"/>
          <w:szCs w:val="24"/>
        </w:rPr>
        <w:t>zamówienia pn:</w:t>
      </w:r>
      <w:r w:rsidRPr="00B070BB">
        <w:rPr>
          <w:rFonts w:asciiTheme="majorHAnsi" w:hAnsiTheme="majorHAnsi" w:cstheme="majorHAnsi"/>
          <w:sz w:val="24"/>
          <w:szCs w:val="24"/>
        </w:rPr>
        <w:t xml:space="preserve"> </w:t>
      </w:r>
      <w:r w:rsidR="00B070BB" w:rsidRPr="00B070BB">
        <w:rPr>
          <w:rFonts w:asciiTheme="majorHAnsi" w:hAnsiTheme="majorHAnsi" w:cstheme="majorHAnsi"/>
          <w:sz w:val="24"/>
          <w:szCs w:val="24"/>
        </w:rPr>
        <w:t xml:space="preserve">    </w:t>
      </w:r>
    </w:p>
    <w:p w:rsidR="00CA7CA1" w:rsidRDefault="00B070BB" w:rsidP="00376B1D">
      <w:pPr>
        <w:pStyle w:val="Tekstpodstawowy2"/>
        <w:tabs>
          <w:tab w:val="left" w:pos="397"/>
        </w:tabs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B070BB">
        <w:rPr>
          <w:rFonts w:asciiTheme="majorHAnsi" w:hAnsiTheme="majorHAnsi" w:cstheme="majorHAnsi"/>
          <w:sz w:val="24"/>
          <w:szCs w:val="24"/>
        </w:rPr>
        <w:t xml:space="preserve">                                       </w:t>
      </w:r>
    </w:p>
    <w:p w:rsidR="00CA7CA1" w:rsidRDefault="00CA7CA1" w:rsidP="00CA7CA1">
      <w:pPr>
        <w:pStyle w:val="Bezodstpw"/>
        <w:jc w:val="center"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3A6A55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 xml:space="preserve">„Dostawa akumulatorów dla Służby </w:t>
      </w:r>
      <w:r w:rsidR="005272D3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Żywnościowej</w:t>
      </w:r>
      <w:r w:rsidRPr="003A6A55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 xml:space="preserve"> </w:t>
      </w:r>
    </w:p>
    <w:p w:rsidR="00CA7CA1" w:rsidRPr="003A6A55" w:rsidRDefault="00CA7CA1" w:rsidP="00CA7CA1">
      <w:pPr>
        <w:pStyle w:val="Bezodstpw"/>
        <w:jc w:val="center"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3A6A55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zgodnie z formularzem asortymentowo cenowym”</w:t>
      </w:r>
    </w:p>
    <w:p w:rsidR="00376B1D" w:rsidRPr="007063BB" w:rsidRDefault="00376B1D" w:rsidP="00376B1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76B1D" w:rsidRPr="007063BB" w:rsidRDefault="00376B1D" w:rsidP="00376B1D">
      <w:pPr>
        <w:pStyle w:val="Tekstpodstawowy2"/>
        <w:numPr>
          <w:ilvl w:val="0"/>
          <w:numId w:val="1"/>
        </w:numPr>
        <w:tabs>
          <w:tab w:val="left" w:pos="397"/>
        </w:tabs>
        <w:spacing w:after="0" w:line="240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7063BB">
        <w:rPr>
          <w:rFonts w:asciiTheme="majorHAnsi" w:hAnsiTheme="majorHAnsi" w:cstheme="majorHAnsi"/>
          <w:sz w:val="24"/>
          <w:szCs w:val="24"/>
        </w:rPr>
        <w:t>Zamawiający zaznacza, że wartość niniejszego postepowania o udzielenie zamówienia jest niższa niż kwota wskazana w art. 2 ust. 1 pkt 1 ustawy z dnia 11 września 2019 r. Prawo Zamówień Publicznych (tj. Dz. U. z 2024 r. poz. 1320, z późn. zm.), zwaną dalej ustawą PZP.</w:t>
      </w:r>
    </w:p>
    <w:p w:rsidR="00376B1D" w:rsidRPr="007063BB" w:rsidRDefault="00376B1D" w:rsidP="00376B1D">
      <w:pPr>
        <w:pStyle w:val="Tekstpodstawowy2"/>
        <w:numPr>
          <w:ilvl w:val="0"/>
          <w:numId w:val="1"/>
        </w:numPr>
        <w:tabs>
          <w:tab w:val="left" w:pos="397"/>
        </w:tabs>
        <w:spacing w:after="0" w:line="240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7063BB">
        <w:rPr>
          <w:rFonts w:asciiTheme="majorHAnsi" w:hAnsiTheme="majorHAnsi" w:cstheme="majorHAnsi"/>
          <w:sz w:val="24"/>
          <w:szCs w:val="24"/>
        </w:rPr>
        <w:t>Jeżeli przepisy ustawy PZP nie stanowią inaczej, do wszystkich czynności podejmowanych przez Zamawiającego i Wykonawców w niniejszym postępowaniu oraz zlecenia zawartego w wyniku rozstrzygnięcia niniejszego postępowania stosuje się przepisy ustawy z dnia 23 kwietnia 1964 r. Kodeks cywilny (tj. Dz. U. z 2023 r. poz. 1610, z późn. zm.), zwaną dalej KC.</w:t>
      </w:r>
    </w:p>
    <w:p w:rsidR="00376B1D" w:rsidRPr="007063BB" w:rsidRDefault="00376B1D" w:rsidP="00376B1D">
      <w:pPr>
        <w:pStyle w:val="Akapitzlist"/>
        <w:numPr>
          <w:ilvl w:val="0"/>
          <w:numId w:val="1"/>
        </w:numPr>
        <w:autoSpaceDE w:val="0"/>
        <w:autoSpaceDN w:val="0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7063BB">
        <w:rPr>
          <w:rFonts w:asciiTheme="majorHAnsi" w:hAnsiTheme="majorHAnsi" w:cstheme="majorHAnsi"/>
          <w:sz w:val="24"/>
          <w:szCs w:val="24"/>
        </w:rPr>
        <w:t xml:space="preserve">Wykonawca składający ofertę oświadcza, że nie podlega wykluczeniu z postępowania </w:t>
      </w:r>
      <w:r>
        <w:rPr>
          <w:rFonts w:asciiTheme="majorHAnsi" w:hAnsiTheme="majorHAnsi" w:cstheme="majorHAnsi"/>
          <w:sz w:val="24"/>
          <w:szCs w:val="24"/>
        </w:rPr>
        <w:br/>
        <w:t>w związku z</w:t>
      </w:r>
      <w:r w:rsidRPr="007063BB">
        <w:rPr>
          <w:rFonts w:asciiTheme="majorHAnsi" w:hAnsiTheme="majorHAnsi" w:cstheme="majorHAnsi"/>
          <w:sz w:val="24"/>
          <w:szCs w:val="24"/>
        </w:rPr>
        <w:t xml:space="preserve"> art. 7 ust. 1 ustawy z dnia 13 kwietnia 2022 r. o szczególnych rozwiązaniach </w:t>
      </w:r>
      <w:r>
        <w:rPr>
          <w:rFonts w:asciiTheme="majorHAnsi" w:hAnsiTheme="majorHAnsi" w:cstheme="majorHAnsi"/>
          <w:sz w:val="24"/>
          <w:szCs w:val="24"/>
        </w:rPr>
        <w:br/>
      </w:r>
      <w:r w:rsidRPr="007063BB">
        <w:rPr>
          <w:rFonts w:asciiTheme="majorHAnsi" w:hAnsiTheme="majorHAnsi" w:cstheme="majorHAnsi"/>
          <w:sz w:val="24"/>
          <w:szCs w:val="24"/>
        </w:rPr>
        <w:t>w zakresie przeciwdziałania wspieraniu agresji na Ukrainę oraz służących ochronie bezpieczeństwa narodowego (tj. Dz. U. z 2024 r. poz. 507</w:t>
      </w:r>
      <w:r>
        <w:rPr>
          <w:rFonts w:asciiTheme="majorHAnsi" w:hAnsiTheme="majorHAnsi" w:cstheme="majorHAnsi"/>
          <w:sz w:val="24"/>
          <w:szCs w:val="24"/>
        </w:rPr>
        <w:t>)</w:t>
      </w:r>
      <w:r w:rsidRPr="007063BB">
        <w:rPr>
          <w:rFonts w:asciiTheme="majorHAnsi" w:hAnsiTheme="majorHAnsi" w:cstheme="majorHAnsi"/>
          <w:sz w:val="24"/>
          <w:szCs w:val="24"/>
        </w:rPr>
        <w:t>.</w:t>
      </w:r>
    </w:p>
    <w:p w:rsidR="00376B1D" w:rsidRPr="007063BB" w:rsidRDefault="00376B1D" w:rsidP="00376B1D">
      <w:pPr>
        <w:pStyle w:val="Tekstpodstawowy2"/>
        <w:numPr>
          <w:ilvl w:val="0"/>
          <w:numId w:val="1"/>
        </w:numPr>
        <w:tabs>
          <w:tab w:val="left" w:pos="397"/>
        </w:tabs>
        <w:spacing w:after="0" w:line="240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7063BB">
        <w:rPr>
          <w:rFonts w:asciiTheme="majorHAnsi" w:hAnsiTheme="majorHAnsi" w:cstheme="majorHAnsi"/>
          <w:sz w:val="24"/>
          <w:szCs w:val="24"/>
        </w:rPr>
        <w:t>Wykonawca składający ofertę w postępowaniu oświadcza, że wypełnił obowiązki informacyjne przewidziane w art. 13 lub 14 RODO wobec osób fizycznych, od których dane osobowe bezpośrednio lub pośrednio pozyskano w celu ubiegania się o udzielenie zamówienia publicznego w niniejszym postępowaniu.</w:t>
      </w:r>
    </w:p>
    <w:p w:rsidR="00376B1D" w:rsidRPr="007063BB" w:rsidRDefault="00376B1D" w:rsidP="00376B1D">
      <w:pPr>
        <w:pStyle w:val="Akapitzlist"/>
        <w:numPr>
          <w:ilvl w:val="0"/>
          <w:numId w:val="1"/>
        </w:numPr>
        <w:shd w:val="clear" w:color="auto" w:fill="FFFFFF"/>
        <w:tabs>
          <w:tab w:val="right" w:leader="dot" w:pos="9072"/>
        </w:tabs>
        <w:ind w:left="357" w:hanging="357"/>
        <w:jc w:val="both"/>
        <w:rPr>
          <w:rStyle w:val="Hipercze"/>
          <w:rFonts w:asciiTheme="majorHAnsi" w:hAnsiTheme="majorHAnsi" w:cstheme="majorHAnsi"/>
          <w:bCs/>
          <w:iCs/>
          <w:spacing w:val="-1"/>
          <w:sz w:val="24"/>
          <w:szCs w:val="24"/>
        </w:rPr>
      </w:pPr>
      <w:r w:rsidRPr="00376B1D">
        <w:rPr>
          <w:rFonts w:asciiTheme="majorHAnsi" w:hAnsiTheme="majorHAnsi" w:cstheme="majorHAnsi"/>
          <w:bCs/>
          <w:iCs/>
          <w:color w:val="000000" w:themeColor="text1"/>
          <w:spacing w:val="-1"/>
          <w:sz w:val="24"/>
          <w:szCs w:val="24"/>
        </w:rPr>
        <w:t xml:space="preserve">Dane osobowe </w:t>
      </w:r>
      <w:r w:rsidRPr="007063BB">
        <w:rPr>
          <w:rFonts w:asciiTheme="majorHAnsi" w:hAnsiTheme="majorHAnsi" w:cstheme="majorHAnsi"/>
          <w:bCs/>
          <w:iCs/>
          <w:spacing w:val="-1"/>
          <w:sz w:val="24"/>
          <w:szCs w:val="24"/>
        </w:rPr>
        <w:t xml:space="preserve">Wykonawcy, będą przetwarzane na zasadach określonych w „Klauzuli informacyjnej dla kontrahentów”, zamieszczonej na stronie </w:t>
      </w:r>
      <w:r w:rsidRPr="001724B2">
        <w:rPr>
          <w:rFonts w:asciiTheme="majorHAnsi" w:hAnsiTheme="majorHAnsi" w:cstheme="majorHAnsi"/>
          <w:bCs/>
          <w:iCs/>
          <w:spacing w:val="-1"/>
          <w:sz w:val="24"/>
        </w:rPr>
        <w:t>https://10blog.wp.mil.pl</w:t>
      </w:r>
      <w:r w:rsidRPr="001724B2">
        <w:rPr>
          <w:rStyle w:val="Hipercze"/>
          <w:rFonts w:asciiTheme="majorHAnsi" w:hAnsiTheme="majorHAnsi" w:cstheme="majorHAnsi"/>
          <w:bCs/>
          <w:iCs/>
          <w:color w:val="auto"/>
          <w:spacing w:val="-1"/>
          <w:sz w:val="24"/>
          <w:u w:val="none"/>
        </w:rPr>
        <w:t>.</w:t>
      </w:r>
    </w:p>
    <w:p w:rsidR="00376B1D" w:rsidRPr="00191998" w:rsidRDefault="00376B1D" w:rsidP="00376B1D">
      <w:pPr>
        <w:pStyle w:val="Tekstpodstawowy2"/>
        <w:numPr>
          <w:ilvl w:val="0"/>
          <w:numId w:val="1"/>
        </w:numPr>
        <w:tabs>
          <w:tab w:val="left" w:pos="397"/>
        </w:tabs>
        <w:spacing w:after="0" w:line="240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7063BB">
        <w:rPr>
          <w:rFonts w:asciiTheme="majorHAnsi" w:hAnsiTheme="majorHAnsi" w:cstheme="majorHAnsi"/>
          <w:sz w:val="24"/>
          <w:szCs w:val="24"/>
        </w:rPr>
        <w:t>Z</w:t>
      </w:r>
      <w:r w:rsidRPr="007063BB">
        <w:rPr>
          <w:rFonts w:asciiTheme="majorHAnsi" w:hAnsiTheme="majorHAnsi" w:cstheme="majorHAnsi"/>
          <w:bCs/>
          <w:iCs/>
          <w:spacing w:val="-1"/>
          <w:sz w:val="24"/>
          <w:szCs w:val="24"/>
        </w:rPr>
        <w:t>łożenie oferty nie jest równoznaczne z jej przyjęciem i nie musi prowadzić do zawarcia umowy w rozumieniu art. 66 KC.</w:t>
      </w:r>
    </w:p>
    <w:p w:rsidR="00191998" w:rsidRPr="007063BB" w:rsidRDefault="00191998" w:rsidP="00376B1D">
      <w:pPr>
        <w:pStyle w:val="Tekstpodstawowy2"/>
        <w:numPr>
          <w:ilvl w:val="0"/>
          <w:numId w:val="1"/>
        </w:numPr>
        <w:tabs>
          <w:tab w:val="left" w:pos="397"/>
        </w:tabs>
        <w:spacing w:after="0" w:line="240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Oznaczenie wg. Wspólnego słownika CPV: </w:t>
      </w:r>
      <w:r w:rsidR="00BC293C">
        <w:rPr>
          <w:rFonts w:asciiTheme="majorHAnsi" w:hAnsiTheme="majorHAnsi" w:cstheme="majorHAnsi"/>
          <w:sz w:val="24"/>
          <w:szCs w:val="24"/>
        </w:rPr>
        <w:t>31430000-9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BC293C">
        <w:rPr>
          <w:rFonts w:asciiTheme="majorHAnsi" w:hAnsiTheme="majorHAnsi" w:cstheme="majorHAnsi"/>
          <w:sz w:val="24"/>
          <w:szCs w:val="24"/>
        </w:rPr>
        <w:t>akumulatory elektryczne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376B1D" w:rsidRPr="007063BB" w:rsidRDefault="00376B1D" w:rsidP="00376B1D">
      <w:pPr>
        <w:pStyle w:val="Tekstpodstawowy2"/>
        <w:numPr>
          <w:ilvl w:val="0"/>
          <w:numId w:val="1"/>
        </w:numPr>
        <w:tabs>
          <w:tab w:val="left" w:pos="397"/>
        </w:tabs>
        <w:spacing w:after="0" w:line="240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7063BB">
        <w:rPr>
          <w:rFonts w:asciiTheme="majorHAnsi" w:hAnsiTheme="majorHAnsi" w:cstheme="majorHAnsi"/>
          <w:sz w:val="24"/>
          <w:szCs w:val="24"/>
        </w:rPr>
        <w:t>Zamawiający zastrzega:</w:t>
      </w:r>
    </w:p>
    <w:p w:rsidR="00376B1D" w:rsidRPr="007063BB" w:rsidRDefault="00376B1D" w:rsidP="00376B1D">
      <w:pPr>
        <w:pStyle w:val="Tekstpodstawowy2"/>
        <w:numPr>
          <w:ilvl w:val="0"/>
          <w:numId w:val="2"/>
        </w:numPr>
        <w:tabs>
          <w:tab w:val="left" w:pos="397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063BB">
        <w:rPr>
          <w:rFonts w:asciiTheme="majorHAnsi" w:hAnsiTheme="majorHAnsi" w:cstheme="majorHAnsi"/>
          <w:sz w:val="24"/>
          <w:szCs w:val="24"/>
        </w:rPr>
        <w:t>prawo do odstąpienia od zapytania ofertowego lub jego unieważnienia bez podania przyczyny lub przerwania postępowania na każdym etapie</w:t>
      </w:r>
      <w:r>
        <w:rPr>
          <w:rFonts w:asciiTheme="majorHAnsi" w:hAnsiTheme="majorHAnsi" w:cstheme="majorHAnsi"/>
          <w:sz w:val="24"/>
          <w:szCs w:val="24"/>
        </w:rPr>
        <w:t>,</w:t>
      </w:r>
    </w:p>
    <w:p w:rsidR="00376B1D" w:rsidRPr="007063BB" w:rsidRDefault="00376B1D" w:rsidP="00376B1D">
      <w:pPr>
        <w:pStyle w:val="Tekstpodstawowy2"/>
        <w:numPr>
          <w:ilvl w:val="0"/>
          <w:numId w:val="2"/>
        </w:numPr>
        <w:tabs>
          <w:tab w:val="left" w:pos="397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063BB">
        <w:rPr>
          <w:rFonts w:asciiTheme="majorHAnsi" w:hAnsiTheme="majorHAnsi" w:cstheme="majorHAnsi"/>
          <w:sz w:val="24"/>
          <w:szCs w:val="24"/>
        </w:rPr>
        <w:t>prawo do prowadzenia negocjacji z wybranym Wykonawcą/Wykonawcami</w:t>
      </w:r>
      <w:r>
        <w:rPr>
          <w:rFonts w:asciiTheme="majorHAnsi" w:hAnsiTheme="majorHAnsi" w:cstheme="majorHAnsi"/>
          <w:sz w:val="24"/>
          <w:szCs w:val="24"/>
        </w:rPr>
        <w:t>,</w:t>
      </w:r>
    </w:p>
    <w:p w:rsidR="00376B1D" w:rsidRPr="007063BB" w:rsidRDefault="00376B1D" w:rsidP="00376B1D">
      <w:pPr>
        <w:pStyle w:val="Tekstpodstawowy2"/>
        <w:numPr>
          <w:ilvl w:val="0"/>
          <w:numId w:val="2"/>
        </w:numPr>
        <w:tabs>
          <w:tab w:val="left" w:pos="397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063BB">
        <w:rPr>
          <w:rFonts w:asciiTheme="majorHAnsi" w:hAnsiTheme="majorHAnsi" w:cstheme="majorHAnsi"/>
          <w:sz w:val="24"/>
          <w:szCs w:val="24"/>
        </w:rPr>
        <w:t>prawo do przedłużenia terminu składania ofert oraz terminu związania ofertą</w:t>
      </w:r>
      <w:r>
        <w:rPr>
          <w:rFonts w:asciiTheme="majorHAnsi" w:hAnsiTheme="majorHAnsi" w:cstheme="majorHAnsi"/>
          <w:sz w:val="24"/>
          <w:szCs w:val="24"/>
        </w:rPr>
        <w:t>,</w:t>
      </w:r>
    </w:p>
    <w:p w:rsidR="00376B1D" w:rsidRPr="007063BB" w:rsidRDefault="00376B1D" w:rsidP="00376B1D">
      <w:pPr>
        <w:pStyle w:val="Tekstpodstawowy2"/>
        <w:numPr>
          <w:ilvl w:val="0"/>
          <w:numId w:val="2"/>
        </w:numPr>
        <w:tabs>
          <w:tab w:val="left" w:pos="397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063BB">
        <w:rPr>
          <w:rFonts w:asciiTheme="majorHAnsi" w:hAnsiTheme="majorHAnsi" w:cstheme="majorHAnsi"/>
          <w:sz w:val="24"/>
          <w:szCs w:val="24"/>
        </w:rPr>
        <w:t>możliwość zmiany lub uzupełnienia treści zapytania ofertowego przed upływem terminu składania ofert</w:t>
      </w:r>
      <w:r>
        <w:rPr>
          <w:rFonts w:asciiTheme="majorHAnsi" w:hAnsiTheme="majorHAnsi" w:cstheme="majorHAnsi"/>
          <w:sz w:val="24"/>
          <w:szCs w:val="24"/>
        </w:rPr>
        <w:t>,</w:t>
      </w:r>
    </w:p>
    <w:p w:rsidR="00376B1D" w:rsidRPr="007063BB" w:rsidRDefault="00376B1D" w:rsidP="00376B1D">
      <w:pPr>
        <w:pStyle w:val="Tekstpodstawowy2"/>
        <w:numPr>
          <w:ilvl w:val="0"/>
          <w:numId w:val="2"/>
        </w:numPr>
        <w:tabs>
          <w:tab w:val="left" w:pos="397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063BB">
        <w:rPr>
          <w:rFonts w:asciiTheme="majorHAnsi" w:hAnsiTheme="majorHAnsi" w:cstheme="majorHAnsi"/>
          <w:bCs/>
          <w:spacing w:val="-1"/>
          <w:sz w:val="24"/>
          <w:szCs w:val="24"/>
        </w:rPr>
        <w:t>możliwość zmiany ilości asortymentu</w:t>
      </w:r>
      <w:r>
        <w:rPr>
          <w:rFonts w:asciiTheme="majorHAnsi" w:hAnsiTheme="majorHAnsi" w:cstheme="majorHAnsi"/>
          <w:bCs/>
          <w:spacing w:val="-1"/>
          <w:sz w:val="24"/>
          <w:szCs w:val="24"/>
        </w:rPr>
        <w:t>,</w:t>
      </w:r>
    </w:p>
    <w:p w:rsidR="00376B1D" w:rsidRPr="00376B1D" w:rsidRDefault="00376B1D" w:rsidP="00376B1D">
      <w:pPr>
        <w:pStyle w:val="Tekstpodstawowy2"/>
        <w:numPr>
          <w:ilvl w:val="0"/>
          <w:numId w:val="2"/>
        </w:numPr>
        <w:tabs>
          <w:tab w:val="left" w:pos="397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063BB">
        <w:rPr>
          <w:rFonts w:asciiTheme="majorHAnsi" w:hAnsiTheme="majorHAnsi" w:cstheme="majorHAnsi"/>
          <w:bCs/>
          <w:spacing w:val="-1"/>
          <w:sz w:val="24"/>
          <w:szCs w:val="24"/>
        </w:rPr>
        <w:t xml:space="preserve">możliwość </w:t>
      </w:r>
      <w:r w:rsidRPr="007063BB">
        <w:rPr>
          <w:rFonts w:asciiTheme="majorHAnsi" w:hAnsiTheme="majorHAnsi" w:cstheme="majorHAnsi"/>
          <w:bCs/>
          <w:iCs/>
          <w:spacing w:val="-1"/>
          <w:sz w:val="24"/>
          <w:szCs w:val="24"/>
        </w:rPr>
        <w:t>unieważnienia postępowania w każdym czasie, również z innych przyczyn aniżeli brak środków finansowych, bez konieczności informowania potencjalnych Wykonawców</w:t>
      </w:r>
      <w:r>
        <w:rPr>
          <w:rFonts w:asciiTheme="majorHAnsi" w:hAnsiTheme="majorHAnsi" w:cstheme="majorHAnsi"/>
          <w:bCs/>
          <w:iCs/>
          <w:spacing w:val="-1"/>
          <w:sz w:val="24"/>
          <w:szCs w:val="24"/>
        </w:rPr>
        <w:t>.</w:t>
      </w:r>
    </w:p>
    <w:p w:rsidR="00376B1D" w:rsidRDefault="00137F60" w:rsidP="00376B1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i/>
          <w:iCs/>
          <w:color w:val="000000"/>
          <w:sz w:val="21"/>
          <w:szCs w:val="21"/>
        </w:rPr>
        <w:pict>
          <v:rect id="_x0000_i1025" style="width:0;height:1.5pt" o:hralign="center" o:hrstd="t" o:hr="t" fillcolor="#a0a0a0" stroked="f"/>
        </w:pict>
      </w:r>
    </w:p>
    <w:p w:rsidR="00376B1D" w:rsidRPr="008B74D4" w:rsidRDefault="00376B1D" w:rsidP="00376B1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WARUNKI REALIZACJI ZAMÓWIENIA</w:t>
      </w:r>
    </w:p>
    <w:p w:rsidR="00376B1D" w:rsidRPr="007063BB" w:rsidRDefault="00376B1D" w:rsidP="00376B1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65259" w:rsidRPr="00E40DA8" w:rsidRDefault="00A1402D" w:rsidP="00376B1D">
      <w:pPr>
        <w:shd w:val="clear" w:color="auto" w:fill="FFFFFF"/>
        <w:tabs>
          <w:tab w:val="right" w:leader="dot" w:pos="9072"/>
        </w:tabs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E40DA8">
        <w:rPr>
          <w:rFonts w:asciiTheme="majorHAnsi" w:hAnsiTheme="majorHAnsi" w:cstheme="majorHAnsi"/>
          <w:b/>
          <w:sz w:val="24"/>
          <w:szCs w:val="24"/>
        </w:rPr>
        <w:t>Opis przedmiotu i szczegółowe warunki realizacji zamówienia</w:t>
      </w:r>
    </w:p>
    <w:p w:rsidR="006A7E41" w:rsidRDefault="00B070BB" w:rsidP="00376B1D">
      <w:pPr>
        <w:shd w:val="clear" w:color="auto" w:fill="FFFFFF"/>
        <w:tabs>
          <w:tab w:val="right" w:leader="dot" w:pos="9072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Przedmiotowe i</w:t>
      </w:r>
      <w:r w:rsidR="00376B1D" w:rsidRPr="00206008">
        <w:rPr>
          <w:rFonts w:asciiTheme="majorHAnsi" w:hAnsiTheme="majorHAnsi" w:cstheme="majorHAnsi"/>
          <w:sz w:val="24"/>
          <w:szCs w:val="24"/>
        </w:rPr>
        <w:t xml:space="preserve">nformacje zostały zawarte w </w:t>
      </w:r>
      <w:r>
        <w:rPr>
          <w:rFonts w:asciiTheme="majorHAnsi" w:hAnsiTheme="majorHAnsi" w:cstheme="majorHAnsi"/>
          <w:sz w:val="24"/>
          <w:szCs w:val="24"/>
        </w:rPr>
        <w:t>projekcie umowy</w:t>
      </w:r>
      <w:r w:rsidR="006A7E41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:rsidR="00A1402D" w:rsidRPr="00206008" w:rsidRDefault="00B070BB" w:rsidP="00376B1D">
      <w:pPr>
        <w:shd w:val="clear" w:color="auto" w:fill="FFFFFF"/>
        <w:tabs>
          <w:tab w:val="right" w:leader="dot" w:pos="9072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stanowiącym załącznik do Zapytania ofertowego.</w:t>
      </w:r>
    </w:p>
    <w:p w:rsidR="00376B1D" w:rsidRPr="007063BB" w:rsidRDefault="00376B1D" w:rsidP="00376B1D">
      <w:pPr>
        <w:shd w:val="clear" w:color="auto" w:fill="FFFFFF"/>
        <w:tabs>
          <w:tab w:val="right" w:leader="dot" w:pos="9072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76B1D" w:rsidRPr="00767A42" w:rsidRDefault="00376B1D" w:rsidP="00376B1D">
      <w:pPr>
        <w:shd w:val="clear" w:color="auto" w:fill="FFFFFF"/>
        <w:tabs>
          <w:tab w:val="right" w:leader="dot" w:pos="9072"/>
        </w:tabs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67A42">
        <w:rPr>
          <w:rFonts w:asciiTheme="majorHAnsi" w:hAnsiTheme="majorHAnsi" w:cstheme="majorHAnsi"/>
          <w:b/>
          <w:sz w:val="24"/>
          <w:szCs w:val="24"/>
        </w:rPr>
        <w:t>Termin realizacji zamówienia</w:t>
      </w:r>
    </w:p>
    <w:p w:rsidR="00376B1D" w:rsidRPr="00767A42" w:rsidRDefault="00B070BB" w:rsidP="00376B1D">
      <w:pPr>
        <w:shd w:val="clear" w:color="auto" w:fill="FFFFFF"/>
        <w:tabs>
          <w:tab w:val="right" w:leader="dot" w:pos="9072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67A42">
        <w:rPr>
          <w:rFonts w:asciiTheme="majorHAnsi" w:hAnsiTheme="majorHAnsi" w:cstheme="majorHAnsi"/>
          <w:sz w:val="24"/>
          <w:szCs w:val="24"/>
        </w:rPr>
        <w:t>Do 2</w:t>
      </w:r>
      <w:r w:rsidR="00767A42" w:rsidRPr="00767A42">
        <w:rPr>
          <w:rFonts w:asciiTheme="majorHAnsi" w:hAnsiTheme="majorHAnsi" w:cstheme="majorHAnsi"/>
          <w:sz w:val="24"/>
          <w:szCs w:val="24"/>
        </w:rPr>
        <w:t>1 od dnia złożenia zamówienia</w:t>
      </w:r>
      <w:r w:rsidRPr="00767A42">
        <w:rPr>
          <w:rFonts w:asciiTheme="majorHAnsi" w:hAnsiTheme="majorHAnsi" w:cstheme="majorHAnsi"/>
          <w:sz w:val="24"/>
          <w:szCs w:val="24"/>
        </w:rPr>
        <w:t>.</w:t>
      </w:r>
    </w:p>
    <w:p w:rsidR="00376B1D" w:rsidRPr="00767A42" w:rsidRDefault="00376B1D" w:rsidP="00376B1D">
      <w:pPr>
        <w:shd w:val="clear" w:color="auto" w:fill="FFFFFF"/>
        <w:tabs>
          <w:tab w:val="right" w:leader="dot" w:pos="9072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76B1D" w:rsidRPr="00767A42" w:rsidRDefault="00376B1D" w:rsidP="00376B1D">
      <w:pPr>
        <w:shd w:val="clear" w:color="auto" w:fill="FFFFFF"/>
        <w:tabs>
          <w:tab w:val="right" w:leader="dot" w:pos="9072"/>
        </w:tabs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67A42">
        <w:rPr>
          <w:rFonts w:asciiTheme="majorHAnsi" w:hAnsiTheme="majorHAnsi" w:cstheme="majorHAnsi"/>
          <w:b/>
          <w:sz w:val="24"/>
          <w:szCs w:val="24"/>
        </w:rPr>
        <w:t>Miejsce dostawy</w:t>
      </w:r>
    </w:p>
    <w:p w:rsidR="00077983" w:rsidRPr="00767A42" w:rsidRDefault="00376B1D" w:rsidP="00077983">
      <w:pPr>
        <w:tabs>
          <w:tab w:val="left" w:pos="397"/>
        </w:tabs>
        <w:autoSpaceDE w:val="0"/>
        <w:autoSpaceDN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67A42">
        <w:rPr>
          <w:rFonts w:ascii="Calibri Light" w:hAnsi="Calibri Light" w:cs="Calibri Light"/>
          <w:bCs/>
          <w:sz w:val="24"/>
          <w:szCs w:val="24"/>
        </w:rPr>
        <w:t>Siedziba Zamawiającego</w:t>
      </w:r>
      <w:r w:rsidR="00077983" w:rsidRPr="00767A42">
        <w:rPr>
          <w:rFonts w:asciiTheme="majorHAnsi" w:hAnsiTheme="majorHAnsi" w:cstheme="majorHAnsi"/>
          <w:sz w:val="24"/>
          <w:szCs w:val="24"/>
        </w:rPr>
        <w:t xml:space="preserve">: </w:t>
      </w:r>
      <w:r w:rsidR="00EE5634" w:rsidRPr="00767A42">
        <w:rPr>
          <w:rFonts w:asciiTheme="majorHAnsi" w:hAnsiTheme="majorHAnsi" w:cstheme="majorHAnsi"/>
          <w:sz w:val="24"/>
          <w:szCs w:val="24"/>
        </w:rPr>
        <w:t>91 batalion logistyczny, 46-070 Komprachcice, ul. Ochodzka 5</w:t>
      </w:r>
      <w:r w:rsidR="001C1157" w:rsidRPr="00767A42">
        <w:rPr>
          <w:rFonts w:asciiTheme="majorHAnsi" w:hAnsiTheme="majorHAnsi" w:cstheme="majorHAnsi"/>
          <w:sz w:val="24"/>
          <w:szCs w:val="24"/>
        </w:rPr>
        <w:t>.</w:t>
      </w:r>
    </w:p>
    <w:p w:rsidR="00376B1D" w:rsidRPr="007063BB" w:rsidRDefault="00376B1D" w:rsidP="00376B1D">
      <w:pPr>
        <w:shd w:val="clear" w:color="auto" w:fill="FFFFFF"/>
        <w:tabs>
          <w:tab w:val="right" w:leader="dot" w:pos="9072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76B1D" w:rsidRPr="007063BB" w:rsidRDefault="00376B1D" w:rsidP="00376B1D">
      <w:pPr>
        <w:shd w:val="clear" w:color="auto" w:fill="FFFFFF"/>
        <w:tabs>
          <w:tab w:val="right" w:leader="dot" w:pos="9072"/>
        </w:tabs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063BB">
        <w:rPr>
          <w:rFonts w:asciiTheme="majorHAnsi" w:hAnsiTheme="majorHAnsi" w:cstheme="majorHAnsi"/>
          <w:b/>
          <w:sz w:val="24"/>
          <w:szCs w:val="24"/>
        </w:rPr>
        <w:t>Warunki dostawy</w:t>
      </w:r>
    </w:p>
    <w:p w:rsidR="00376B1D" w:rsidRPr="00077983" w:rsidRDefault="00376B1D" w:rsidP="00376B1D">
      <w:pPr>
        <w:shd w:val="clear" w:color="auto" w:fill="FFFFFF"/>
        <w:tabs>
          <w:tab w:val="right" w:leader="dot" w:pos="9072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77983">
        <w:rPr>
          <w:rFonts w:asciiTheme="majorHAnsi" w:hAnsiTheme="majorHAnsi" w:cstheme="majorHAnsi"/>
          <w:sz w:val="24"/>
          <w:szCs w:val="24"/>
        </w:rPr>
        <w:t>We własnym zakresie, na koszt i ryzyko Wykonawcy</w:t>
      </w:r>
      <w:r w:rsidR="00B070BB">
        <w:rPr>
          <w:rFonts w:asciiTheme="majorHAnsi" w:hAnsiTheme="majorHAnsi" w:cstheme="majorHAnsi"/>
          <w:sz w:val="24"/>
          <w:szCs w:val="24"/>
        </w:rPr>
        <w:t>.</w:t>
      </w:r>
    </w:p>
    <w:p w:rsidR="00376B1D" w:rsidRPr="007063BB" w:rsidRDefault="00376B1D" w:rsidP="00376B1D">
      <w:pPr>
        <w:shd w:val="clear" w:color="auto" w:fill="FFFFFF"/>
        <w:tabs>
          <w:tab w:val="right" w:leader="dot" w:pos="9072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76B1D" w:rsidRPr="007063BB" w:rsidRDefault="00376B1D" w:rsidP="00376B1D">
      <w:pPr>
        <w:shd w:val="clear" w:color="auto" w:fill="FFFFFF"/>
        <w:tabs>
          <w:tab w:val="right" w:leader="dot" w:pos="9072"/>
        </w:tabs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063BB">
        <w:rPr>
          <w:rFonts w:asciiTheme="majorHAnsi" w:hAnsiTheme="majorHAnsi" w:cstheme="majorHAnsi"/>
          <w:b/>
          <w:sz w:val="24"/>
          <w:szCs w:val="24"/>
        </w:rPr>
        <w:t>Kryteria oceny ofert</w:t>
      </w:r>
    </w:p>
    <w:p w:rsidR="00376B1D" w:rsidRPr="00580314" w:rsidRDefault="00376B1D" w:rsidP="00376B1D">
      <w:pPr>
        <w:shd w:val="clear" w:color="auto" w:fill="FFFFFF"/>
        <w:tabs>
          <w:tab w:val="right" w:leader="dot" w:pos="9072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80314">
        <w:rPr>
          <w:rFonts w:asciiTheme="majorHAnsi" w:hAnsiTheme="majorHAnsi" w:cstheme="majorHAnsi"/>
          <w:sz w:val="24"/>
          <w:szCs w:val="24"/>
        </w:rPr>
        <w:t>Cena oferty brutto na całe zadanie – waga 100%</w:t>
      </w:r>
    </w:p>
    <w:p w:rsidR="00376B1D" w:rsidRPr="007063BB" w:rsidRDefault="00376B1D" w:rsidP="00376B1D">
      <w:pPr>
        <w:shd w:val="clear" w:color="auto" w:fill="FFFFFF"/>
        <w:tabs>
          <w:tab w:val="right" w:leader="dot" w:pos="9072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76B1D" w:rsidRPr="007063BB" w:rsidRDefault="00376B1D" w:rsidP="00376B1D">
      <w:pPr>
        <w:shd w:val="clear" w:color="auto" w:fill="FFFFFF"/>
        <w:tabs>
          <w:tab w:val="right" w:leader="dot" w:pos="9072"/>
        </w:tabs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063BB">
        <w:rPr>
          <w:rFonts w:asciiTheme="majorHAnsi" w:hAnsiTheme="majorHAnsi" w:cstheme="majorHAnsi"/>
          <w:b/>
          <w:sz w:val="24"/>
          <w:szCs w:val="24"/>
        </w:rPr>
        <w:t>Termin związania ofertą</w:t>
      </w:r>
    </w:p>
    <w:p w:rsidR="00376B1D" w:rsidRPr="00580314" w:rsidRDefault="00376B1D" w:rsidP="00376B1D">
      <w:pPr>
        <w:shd w:val="clear" w:color="auto" w:fill="FFFFFF"/>
        <w:tabs>
          <w:tab w:val="right" w:leader="dot" w:pos="9072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80314">
        <w:rPr>
          <w:rFonts w:asciiTheme="majorHAnsi" w:hAnsiTheme="majorHAnsi" w:cstheme="majorHAnsi"/>
          <w:sz w:val="24"/>
          <w:szCs w:val="24"/>
        </w:rPr>
        <w:t>30 dni od złożenia oferty</w:t>
      </w:r>
      <w:r w:rsidR="00B070BB">
        <w:rPr>
          <w:rFonts w:asciiTheme="majorHAnsi" w:hAnsiTheme="majorHAnsi" w:cstheme="majorHAnsi"/>
          <w:sz w:val="24"/>
          <w:szCs w:val="24"/>
        </w:rPr>
        <w:t>.</w:t>
      </w:r>
    </w:p>
    <w:p w:rsidR="00376B1D" w:rsidRPr="007063BB" w:rsidRDefault="00376B1D" w:rsidP="00376B1D">
      <w:pPr>
        <w:shd w:val="clear" w:color="auto" w:fill="FFFFFF"/>
        <w:tabs>
          <w:tab w:val="right" w:leader="dot" w:pos="9072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76B1D" w:rsidRPr="007063BB" w:rsidRDefault="00376B1D" w:rsidP="00376B1D">
      <w:pPr>
        <w:shd w:val="clear" w:color="auto" w:fill="FFFFFF"/>
        <w:tabs>
          <w:tab w:val="right" w:leader="dot" w:pos="9072"/>
        </w:tabs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063BB">
        <w:rPr>
          <w:rFonts w:asciiTheme="majorHAnsi" w:hAnsiTheme="majorHAnsi" w:cstheme="majorHAnsi"/>
          <w:b/>
          <w:sz w:val="24"/>
          <w:szCs w:val="24"/>
        </w:rPr>
        <w:t>Termin płatności</w:t>
      </w:r>
    </w:p>
    <w:p w:rsidR="00376B1D" w:rsidRPr="007063BB" w:rsidRDefault="006A7E41" w:rsidP="00376B1D">
      <w:pPr>
        <w:shd w:val="clear" w:color="auto" w:fill="FFFFFF"/>
        <w:tabs>
          <w:tab w:val="right" w:leader="dot" w:pos="9072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Zgodnie z zapisami projektu umowy.</w:t>
      </w:r>
    </w:p>
    <w:p w:rsidR="00376B1D" w:rsidRDefault="00376B1D" w:rsidP="00376B1D">
      <w:pPr>
        <w:shd w:val="clear" w:color="auto" w:fill="FFFFFF"/>
        <w:tabs>
          <w:tab w:val="right" w:leader="dot" w:pos="9072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76B1D" w:rsidRPr="00B070BB" w:rsidRDefault="00376B1D" w:rsidP="00376B1D">
      <w:pPr>
        <w:shd w:val="clear" w:color="auto" w:fill="FFFFFF"/>
        <w:tabs>
          <w:tab w:val="right" w:leader="dot" w:pos="9072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063BB">
        <w:rPr>
          <w:rFonts w:asciiTheme="majorHAnsi" w:hAnsiTheme="majorHAnsi" w:cstheme="majorHAnsi"/>
          <w:b/>
          <w:sz w:val="24"/>
          <w:szCs w:val="24"/>
        </w:rPr>
        <w:t xml:space="preserve">Wykonawca składa swoją ofertę w formie uzupełnionych i podpisanych dokumentów </w:t>
      </w:r>
      <w:r w:rsidRPr="00B070BB">
        <w:rPr>
          <w:rFonts w:asciiTheme="majorHAnsi" w:hAnsiTheme="majorHAnsi" w:cstheme="majorHAnsi"/>
          <w:sz w:val="24"/>
          <w:szCs w:val="24"/>
        </w:rPr>
        <w:t>(edytowalne wzory stanowią załączniki do Zapytania ofertowego)</w:t>
      </w:r>
    </w:p>
    <w:p w:rsidR="00376B1D" w:rsidRPr="00B070BB" w:rsidRDefault="00376B1D" w:rsidP="00376B1D">
      <w:pPr>
        <w:pStyle w:val="Akapitzlist"/>
        <w:numPr>
          <w:ilvl w:val="0"/>
          <w:numId w:val="3"/>
        </w:numPr>
        <w:shd w:val="clear" w:color="auto" w:fill="FFFFFF"/>
        <w:tabs>
          <w:tab w:val="right" w:leader="dot" w:pos="9072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B070BB">
        <w:rPr>
          <w:rFonts w:asciiTheme="majorHAnsi" w:hAnsiTheme="majorHAnsi" w:cstheme="majorHAnsi"/>
          <w:sz w:val="24"/>
          <w:szCs w:val="24"/>
        </w:rPr>
        <w:t>Formularz ofertowy</w:t>
      </w:r>
    </w:p>
    <w:p w:rsidR="006A7E41" w:rsidRDefault="00376B1D" w:rsidP="006A7E41">
      <w:pPr>
        <w:pStyle w:val="Akapitzlist"/>
        <w:numPr>
          <w:ilvl w:val="0"/>
          <w:numId w:val="3"/>
        </w:numPr>
        <w:shd w:val="clear" w:color="auto" w:fill="FFFFFF"/>
        <w:tabs>
          <w:tab w:val="right" w:leader="dot" w:pos="9072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B070BB">
        <w:rPr>
          <w:rFonts w:asciiTheme="majorHAnsi" w:hAnsiTheme="majorHAnsi" w:cstheme="majorHAnsi"/>
          <w:sz w:val="24"/>
          <w:szCs w:val="24"/>
        </w:rPr>
        <w:t>Formularz asortymentowo-cenowy</w:t>
      </w:r>
    </w:p>
    <w:p w:rsidR="006A7E41" w:rsidRPr="006A7E41" w:rsidRDefault="006A7E41" w:rsidP="006A7E41">
      <w:pPr>
        <w:pStyle w:val="Akapitzlist"/>
        <w:shd w:val="clear" w:color="auto" w:fill="FFFFFF"/>
        <w:tabs>
          <w:tab w:val="right" w:leader="dot" w:pos="9072"/>
        </w:tabs>
        <w:ind w:left="720"/>
        <w:jc w:val="both"/>
        <w:rPr>
          <w:rFonts w:asciiTheme="majorHAnsi" w:hAnsiTheme="majorHAnsi" w:cstheme="majorHAnsi"/>
          <w:sz w:val="24"/>
          <w:szCs w:val="24"/>
        </w:rPr>
      </w:pPr>
    </w:p>
    <w:p w:rsidR="006A7E41" w:rsidRDefault="006A7E41" w:rsidP="006A7E41">
      <w:pPr>
        <w:shd w:val="clear" w:color="auto" w:fill="FFFFFF"/>
        <w:tabs>
          <w:tab w:val="right" w:leader="dot" w:pos="9072"/>
        </w:tabs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A7E41">
        <w:rPr>
          <w:rFonts w:asciiTheme="majorHAnsi" w:hAnsiTheme="majorHAnsi" w:cstheme="majorHAnsi"/>
          <w:b/>
          <w:sz w:val="24"/>
          <w:szCs w:val="24"/>
        </w:rPr>
        <w:t>Załączniki do zapytania</w:t>
      </w:r>
    </w:p>
    <w:p w:rsidR="006A7E41" w:rsidRPr="006A7E41" w:rsidRDefault="006A7E41" w:rsidP="006A7E41">
      <w:pPr>
        <w:pStyle w:val="Akapitzlist"/>
        <w:numPr>
          <w:ilvl w:val="0"/>
          <w:numId w:val="3"/>
        </w:numPr>
        <w:shd w:val="clear" w:color="auto" w:fill="FFFFFF"/>
        <w:tabs>
          <w:tab w:val="right" w:leader="dot" w:pos="9072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B070BB">
        <w:rPr>
          <w:rFonts w:asciiTheme="majorHAnsi" w:hAnsiTheme="majorHAnsi" w:cstheme="majorHAnsi"/>
          <w:sz w:val="24"/>
          <w:szCs w:val="24"/>
        </w:rPr>
        <w:t>Formularz ofertowy</w:t>
      </w:r>
    </w:p>
    <w:p w:rsidR="006A7E41" w:rsidRDefault="006A7E41" w:rsidP="006A7E41">
      <w:pPr>
        <w:pStyle w:val="Akapitzlist"/>
        <w:numPr>
          <w:ilvl w:val="0"/>
          <w:numId w:val="3"/>
        </w:numPr>
        <w:shd w:val="clear" w:color="auto" w:fill="FFFFFF"/>
        <w:tabs>
          <w:tab w:val="right" w:leader="dot" w:pos="9072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B070BB">
        <w:rPr>
          <w:rFonts w:asciiTheme="majorHAnsi" w:hAnsiTheme="majorHAnsi" w:cstheme="majorHAnsi"/>
          <w:sz w:val="24"/>
          <w:szCs w:val="24"/>
        </w:rPr>
        <w:t>Formularz asortymentowo-cenowy</w:t>
      </w:r>
    </w:p>
    <w:p w:rsidR="006A7E41" w:rsidRDefault="006A7E41" w:rsidP="006A7E41">
      <w:pPr>
        <w:pStyle w:val="Akapitzlist"/>
        <w:numPr>
          <w:ilvl w:val="0"/>
          <w:numId w:val="3"/>
        </w:numPr>
        <w:shd w:val="clear" w:color="auto" w:fill="FFFFFF"/>
        <w:tabs>
          <w:tab w:val="right" w:leader="dot" w:pos="9072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Projekt umowy</w:t>
      </w:r>
      <w:r w:rsidR="00487AF4">
        <w:rPr>
          <w:rFonts w:asciiTheme="majorHAnsi" w:hAnsiTheme="majorHAnsi" w:cstheme="majorHAnsi"/>
          <w:sz w:val="24"/>
          <w:szCs w:val="24"/>
        </w:rPr>
        <w:t xml:space="preserve"> wraz ze wzorem zamówienia oraz protokołu odbioru.</w:t>
      </w:r>
    </w:p>
    <w:p w:rsidR="00376B1D" w:rsidRPr="007063BB" w:rsidRDefault="00376B1D" w:rsidP="00376B1D">
      <w:pPr>
        <w:shd w:val="clear" w:color="auto" w:fill="FFFFFF"/>
        <w:tabs>
          <w:tab w:val="right" w:leader="dot" w:pos="9072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BC293C" w:rsidRPr="007063BB" w:rsidRDefault="00376B1D" w:rsidP="00376B1D">
      <w:pPr>
        <w:shd w:val="clear" w:color="auto" w:fill="FFFFFF"/>
        <w:tabs>
          <w:tab w:val="right" w:leader="dot" w:pos="9072"/>
        </w:tabs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063BB">
        <w:rPr>
          <w:rFonts w:asciiTheme="majorHAnsi" w:hAnsiTheme="majorHAnsi" w:cstheme="majorHAnsi"/>
          <w:b/>
          <w:sz w:val="24"/>
          <w:szCs w:val="24"/>
        </w:rPr>
        <w:t>Miejsce i termin na złożenie oferty przez Wykonawcę</w:t>
      </w:r>
      <w:r w:rsidR="00BC293C">
        <w:rPr>
          <w:rFonts w:asciiTheme="majorHAnsi" w:hAnsiTheme="majorHAnsi" w:cstheme="majorHAnsi"/>
          <w:b/>
          <w:sz w:val="24"/>
          <w:szCs w:val="24"/>
        </w:rPr>
        <w:t>:</w:t>
      </w:r>
    </w:p>
    <w:p w:rsidR="00B070BB" w:rsidRPr="005272D3" w:rsidRDefault="00B070BB" w:rsidP="00B070BB">
      <w:pPr>
        <w:shd w:val="clear" w:color="auto" w:fill="FFFFFF"/>
        <w:tabs>
          <w:tab w:val="right" w:leader="dot" w:pos="9072"/>
        </w:tabs>
        <w:spacing w:after="0" w:line="240" w:lineRule="auto"/>
        <w:rPr>
          <w:rFonts w:asciiTheme="majorHAnsi" w:hAnsiTheme="majorHAnsi" w:cstheme="majorHAnsi"/>
          <w:color w:val="FF0000"/>
          <w:sz w:val="24"/>
          <w:szCs w:val="24"/>
          <w:u w:val="single"/>
        </w:rPr>
      </w:pPr>
      <w:r w:rsidRPr="00BC293C">
        <w:rPr>
          <w:rFonts w:asciiTheme="majorHAnsi" w:hAnsiTheme="majorHAnsi" w:cstheme="majorHAnsi"/>
          <w:sz w:val="24"/>
          <w:szCs w:val="24"/>
          <w:u w:val="single"/>
        </w:rPr>
        <w:t>Ofertę należy złożyć d</w:t>
      </w:r>
      <w:r w:rsidR="00E40DA8" w:rsidRPr="00BC293C">
        <w:rPr>
          <w:rFonts w:asciiTheme="majorHAnsi" w:hAnsiTheme="majorHAnsi" w:cstheme="majorHAnsi"/>
          <w:sz w:val="24"/>
          <w:szCs w:val="24"/>
          <w:u w:val="single"/>
        </w:rPr>
        <w:t xml:space="preserve">o dnia </w:t>
      </w:r>
      <w:r w:rsidR="00CD6052" w:rsidRPr="00CD6052">
        <w:rPr>
          <w:rFonts w:asciiTheme="majorHAnsi" w:hAnsiTheme="majorHAnsi" w:cstheme="majorHAnsi"/>
          <w:sz w:val="24"/>
          <w:szCs w:val="24"/>
          <w:u w:val="single"/>
        </w:rPr>
        <w:t>06</w:t>
      </w:r>
      <w:r w:rsidR="00E40DA8" w:rsidRPr="00CD6052">
        <w:rPr>
          <w:rFonts w:asciiTheme="majorHAnsi" w:hAnsiTheme="majorHAnsi" w:cstheme="majorHAnsi"/>
          <w:sz w:val="24"/>
          <w:szCs w:val="24"/>
          <w:u w:val="single"/>
        </w:rPr>
        <w:t>.</w:t>
      </w:r>
      <w:r w:rsidR="00CD6052" w:rsidRPr="00CD6052">
        <w:rPr>
          <w:rFonts w:asciiTheme="majorHAnsi" w:hAnsiTheme="majorHAnsi" w:cstheme="majorHAnsi"/>
          <w:sz w:val="24"/>
          <w:szCs w:val="24"/>
          <w:u w:val="single"/>
        </w:rPr>
        <w:t>05</w:t>
      </w:r>
      <w:r w:rsidRPr="00FD292F">
        <w:rPr>
          <w:rFonts w:asciiTheme="majorHAnsi" w:hAnsiTheme="majorHAnsi" w:cstheme="majorHAnsi"/>
          <w:sz w:val="24"/>
          <w:szCs w:val="24"/>
          <w:u w:val="single"/>
        </w:rPr>
        <w:t>.</w:t>
      </w:r>
      <w:r w:rsidR="00E40DA8" w:rsidRPr="00FD292F">
        <w:rPr>
          <w:rFonts w:asciiTheme="majorHAnsi" w:hAnsiTheme="majorHAnsi" w:cstheme="majorHAnsi"/>
          <w:sz w:val="24"/>
          <w:szCs w:val="24"/>
          <w:u w:val="single"/>
        </w:rPr>
        <w:t>2025</w:t>
      </w:r>
      <w:r w:rsidR="00376B1D" w:rsidRPr="00FD292F">
        <w:rPr>
          <w:rFonts w:asciiTheme="majorHAnsi" w:hAnsiTheme="majorHAnsi" w:cstheme="majorHAnsi"/>
          <w:sz w:val="24"/>
          <w:szCs w:val="24"/>
          <w:u w:val="single"/>
        </w:rPr>
        <w:t xml:space="preserve"> r. </w:t>
      </w:r>
      <w:r w:rsidR="00E40DA8" w:rsidRPr="00FD292F">
        <w:rPr>
          <w:rFonts w:asciiTheme="majorHAnsi" w:hAnsiTheme="majorHAnsi" w:cstheme="majorHAnsi"/>
          <w:sz w:val="24"/>
          <w:szCs w:val="24"/>
          <w:u w:val="single"/>
        </w:rPr>
        <w:t>do godz. 1</w:t>
      </w:r>
      <w:r w:rsidR="00137F60">
        <w:rPr>
          <w:rFonts w:asciiTheme="majorHAnsi" w:hAnsiTheme="majorHAnsi" w:cstheme="majorHAnsi"/>
          <w:sz w:val="24"/>
          <w:szCs w:val="24"/>
          <w:u w:val="single"/>
        </w:rPr>
        <w:t>2</w:t>
      </w:r>
      <w:r w:rsidR="00E40DA8" w:rsidRPr="00FD292F">
        <w:rPr>
          <w:rFonts w:asciiTheme="majorHAnsi" w:hAnsiTheme="majorHAnsi" w:cstheme="majorHAnsi"/>
          <w:sz w:val="24"/>
          <w:szCs w:val="24"/>
          <w:u w:val="single"/>
        </w:rPr>
        <w:t xml:space="preserve">.00 </w:t>
      </w:r>
    </w:p>
    <w:p w:rsidR="00376B1D" w:rsidRDefault="00376B1D" w:rsidP="006A7E41">
      <w:pPr>
        <w:shd w:val="clear" w:color="auto" w:fill="FFFFFF"/>
        <w:tabs>
          <w:tab w:val="right" w:leader="dot" w:pos="9072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B070BB">
        <w:rPr>
          <w:rFonts w:asciiTheme="majorHAnsi" w:hAnsiTheme="majorHAnsi" w:cstheme="majorHAnsi"/>
          <w:sz w:val="24"/>
          <w:szCs w:val="24"/>
        </w:rPr>
        <w:t>w formie elektronicznej poprzez platformę zakupową openNexus</w:t>
      </w:r>
    </w:p>
    <w:p w:rsidR="006A7E41" w:rsidRPr="007063BB" w:rsidRDefault="006A7E41" w:rsidP="006A7E41">
      <w:pPr>
        <w:shd w:val="clear" w:color="auto" w:fill="FFFFFF"/>
        <w:tabs>
          <w:tab w:val="right" w:leader="dot" w:pos="9072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376B1D" w:rsidRDefault="00137F60" w:rsidP="00376B1D">
      <w:pPr>
        <w:shd w:val="clear" w:color="auto" w:fill="FFFFFF"/>
        <w:spacing w:after="0" w:line="240" w:lineRule="auto"/>
        <w:rPr>
          <w:rFonts w:asciiTheme="majorHAnsi" w:hAnsiTheme="majorHAnsi" w:cstheme="majorHAnsi"/>
          <w:i/>
          <w:iCs/>
          <w:color w:val="000000"/>
          <w:sz w:val="21"/>
          <w:szCs w:val="21"/>
        </w:rPr>
      </w:pPr>
      <w:r>
        <w:rPr>
          <w:rFonts w:asciiTheme="majorHAnsi" w:hAnsiTheme="majorHAnsi" w:cstheme="majorHAnsi"/>
          <w:i/>
          <w:iCs/>
          <w:color w:val="000000"/>
          <w:sz w:val="21"/>
          <w:szCs w:val="21"/>
        </w:rPr>
        <w:pict>
          <v:rect id="_x0000_i1026" style="width:0;height:1.5pt" o:hralign="center" o:hrstd="t" o:hr="t" fillcolor="#a0a0a0" stroked="f"/>
        </w:pict>
      </w:r>
    </w:p>
    <w:p w:rsidR="00376B1D" w:rsidRDefault="00376B1D" w:rsidP="00376B1D">
      <w:pPr>
        <w:shd w:val="clear" w:color="auto" w:fill="FFFFFF"/>
        <w:spacing w:after="0" w:line="240" w:lineRule="auto"/>
        <w:rPr>
          <w:rFonts w:asciiTheme="majorHAnsi" w:hAnsiTheme="majorHAnsi" w:cstheme="majorHAnsi"/>
          <w:i/>
          <w:iCs/>
          <w:color w:val="000000"/>
          <w:sz w:val="21"/>
          <w:szCs w:val="21"/>
        </w:rPr>
      </w:pPr>
    </w:p>
    <w:p w:rsidR="00376B1D" w:rsidRPr="007063BB" w:rsidRDefault="00376B1D" w:rsidP="00376B1D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666666"/>
          <w:sz w:val="21"/>
          <w:szCs w:val="21"/>
        </w:rPr>
      </w:pPr>
      <w:r w:rsidRPr="007063BB">
        <w:rPr>
          <w:rFonts w:asciiTheme="majorHAnsi" w:hAnsiTheme="majorHAnsi" w:cstheme="majorHAnsi"/>
          <w:i/>
          <w:iCs/>
          <w:color w:val="000000"/>
          <w:sz w:val="21"/>
          <w:szCs w:val="21"/>
        </w:rPr>
        <w:t>W przypadku dodatkowych pytań prosimy o kontakt telefoniczny:</w:t>
      </w:r>
    </w:p>
    <w:p w:rsidR="005410EA" w:rsidRPr="00C518DF" w:rsidRDefault="00376B1D" w:rsidP="00D418D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Theme="majorHAnsi" w:hAnsiTheme="majorHAnsi" w:cstheme="majorHAnsi"/>
          <w:color w:val="666666"/>
          <w:sz w:val="21"/>
          <w:szCs w:val="21"/>
        </w:rPr>
      </w:pPr>
      <w:r w:rsidRPr="00C518DF">
        <w:rPr>
          <w:rFonts w:asciiTheme="majorHAnsi" w:hAnsiTheme="majorHAnsi" w:cstheme="majorHAnsi"/>
          <w:iCs/>
          <w:color w:val="000000"/>
          <w:sz w:val="21"/>
          <w:szCs w:val="21"/>
        </w:rPr>
        <w:t xml:space="preserve">tel. </w:t>
      </w:r>
      <w:r w:rsidR="00D418D9" w:rsidRPr="00D418D9">
        <w:rPr>
          <w:rFonts w:asciiTheme="majorHAnsi" w:hAnsiTheme="majorHAnsi" w:cstheme="majorHAnsi"/>
          <w:iCs/>
          <w:color w:val="000000"/>
          <w:sz w:val="21"/>
          <w:szCs w:val="21"/>
        </w:rPr>
        <w:t>261 62 59 67</w:t>
      </w:r>
      <w:r w:rsidR="00D418D9">
        <w:rPr>
          <w:rFonts w:asciiTheme="majorHAnsi" w:hAnsiTheme="majorHAnsi" w:cstheme="majorHAnsi"/>
          <w:iCs/>
          <w:color w:val="000000"/>
          <w:sz w:val="21"/>
          <w:szCs w:val="21"/>
        </w:rPr>
        <w:t xml:space="preserve"> </w:t>
      </w:r>
      <w:r w:rsidR="00D418D9" w:rsidRPr="00D418D9">
        <w:rPr>
          <w:rFonts w:asciiTheme="majorHAnsi" w:hAnsiTheme="majorHAnsi" w:cstheme="majorHAnsi"/>
          <w:iCs/>
          <w:color w:val="000000"/>
          <w:sz w:val="21"/>
          <w:szCs w:val="21"/>
        </w:rPr>
        <w:t>Szef Służby Żywnościowej</w:t>
      </w:r>
      <w:r w:rsidRPr="00C518DF">
        <w:t xml:space="preserve"> </w:t>
      </w:r>
      <w:bookmarkStart w:id="0" w:name="_GoBack"/>
      <w:bookmarkEnd w:id="0"/>
    </w:p>
    <w:sectPr w:rsidR="005410EA" w:rsidRPr="00C51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C61" w:rsidRDefault="00C20C61" w:rsidP="00376B1D">
      <w:pPr>
        <w:spacing w:after="0" w:line="240" w:lineRule="auto"/>
      </w:pPr>
      <w:r>
        <w:separator/>
      </w:r>
    </w:p>
  </w:endnote>
  <w:endnote w:type="continuationSeparator" w:id="0">
    <w:p w:rsidR="00C20C61" w:rsidRDefault="00C20C61" w:rsidP="00376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C61" w:rsidRDefault="00C20C61" w:rsidP="00376B1D">
      <w:pPr>
        <w:spacing w:after="0" w:line="240" w:lineRule="auto"/>
      </w:pPr>
      <w:r>
        <w:separator/>
      </w:r>
    </w:p>
  </w:footnote>
  <w:footnote w:type="continuationSeparator" w:id="0">
    <w:p w:rsidR="00C20C61" w:rsidRDefault="00C20C61" w:rsidP="00376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41104"/>
    <w:multiLevelType w:val="hybridMultilevel"/>
    <w:tmpl w:val="EFF676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C55C8"/>
    <w:multiLevelType w:val="hybridMultilevel"/>
    <w:tmpl w:val="733434F8"/>
    <w:lvl w:ilvl="0" w:tplc="96F47BC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721A8"/>
    <w:multiLevelType w:val="multilevel"/>
    <w:tmpl w:val="A610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E15A2A"/>
    <w:multiLevelType w:val="hybridMultilevel"/>
    <w:tmpl w:val="6C7E8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5"/>
    <w:rsid w:val="00017510"/>
    <w:rsid w:val="00077983"/>
    <w:rsid w:val="0009034A"/>
    <w:rsid w:val="000B760E"/>
    <w:rsid w:val="000D5D15"/>
    <w:rsid w:val="000E4411"/>
    <w:rsid w:val="00137F60"/>
    <w:rsid w:val="001724B2"/>
    <w:rsid w:val="00191998"/>
    <w:rsid w:val="001C1157"/>
    <w:rsid w:val="00206008"/>
    <w:rsid w:val="00270590"/>
    <w:rsid w:val="003575DC"/>
    <w:rsid w:val="00365259"/>
    <w:rsid w:val="00375E01"/>
    <w:rsid w:val="00376B1D"/>
    <w:rsid w:val="004260B9"/>
    <w:rsid w:val="00487AF4"/>
    <w:rsid w:val="005272D3"/>
    <w:rsid w:val="005362CD"/>
    <w:rsid w:val="00580314"/>
    <w:rsid w:val="005B58EA"/>
    <w:rsid w:val="00636A63"/>
    <w:rsid w:val="00680622"/>
    <w:rsid w:val="00694822"/>
    <w:rsid w:val="006A7E41"/>
    <w:rsid w:val="00703E2E"/>
    <w:rsid w:val="00767A42"/>
    <w:rsid w:val="00811CB5"/>
    <w:rsid w:val="00815D87"/>
    <w:rsid w:val="008B74D4"/>
    <w:rsid w:val="008D193C"/>
    <w:rsid w:val="009F21F6"/>
    <w:rsid w:val="009F2837"/>
    <w:rsid w:val="00A1402D"/>
    <w:rsid w:val="00A764E6"/>
    <w:rsid w:val="00B070BB"/>
    <w:rsid w:val="00B0756F"/>
    <w:rsid w:val="00B27D78"/>
    <w:rsid w:val="00B43706"/>
    <w:rsid w:val="00B9536D"/>
    <w:rsid w:val="00BB4B38"/>
    <w:rsid w:val="00BC293C"/>
    <w:rsid w:val="00C20C61"/>
    <w:rsid w:val="00C518DF"/>
    <w:rsid w:val="00C80107"/>
    <w:rsid w:val="00CA7CA1"/>
    <w:rsid w:val="00CB4216"/>
    <w:rsid w:val="00CD11C5"/>
    <w:rsid w:val="00CD6052"/>
    <w:rsid w:val="00D27782"/>
    <w:rsid w:val="00D418D9"/>
    <w:rsid w:val="00D94FA6"/>
    <w:rsid w:val="00DA68C0"/>
    <w:rsid w:val="00E40DA8"/>
    <w:rsid w:val="00EC0FFD"/>
    <w:rsid w:val="00EE5634"/>
    <w:rsid w:val="00F073A5"/>
    <w:rsid w:val="00F3504A"/>
    <w:rsid w:val="00F54A86"/>
    <w:rsid w:val="00F5633C"/>
    <w:rsid w:val="00F95D4F"/>
    <w:rsid w:val="00FD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FD4771"/>
  <w15:chartTrackingRefBased/>
  <w15:docId w15:val="{70B6B3F5-1CC6-4480-8E9F-006886CF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1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6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B1D"/>
  </w:style>
  <w:style w:type="paragraph" w:styleId="Stopka">
    <w:name w:val="footer"/>
    <w:basedOn w:val="Normalny"/>
    <w:link w:val="StopkaZnak"/>
    <w:uiPriority w:val="99"/>
    <w:unhideWhenUsed/>
    <w:rsid w:val="00376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B1D"/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qFormat/>
    <w:rsid w:val="00376B1D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376B1D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76B1D"/>
    <w:rPr>
      <w:rFonts w:ascii="Calibri" w:eastAsia="Times New Roman" w:hAnsi="Calibri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376B1D"/>
    <w:rPr>
      <w:color w:val="0000FF"/>
      <w:u w:val="single"/>
    </w:r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qFormat/>
    <w:rsid w:val="00376B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CA7CA1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937F372-B3D1-4114-9CE7-05EC69069CE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Gontarz Jagoda</dc:creator>
  <cp:keywords/>
  <dc:description/>
  <cp:lastModifiedBy>Brajer Aleksandra</cp:lastModifiedBy>
  <cp:revision>36</cp:revision>
  <dcterms:created xsi:type="dcterms:W3CDTF">2025-02-14T13:53:00Z</dcterms:created>
  <dcterms:modified xsi:type="dcterms:W3CDTF">2025-04-24T09:58:00Z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8ac6df96-f985-4406-857f-ad7e41a00e28</vt:lpwstr>
  </property>
  <property fmtid="{D5CDD505-2E9C-101B-9397-08002B2CF9AE}" pid="3" name="bjSaver">
    <vt:lpwstr>rECJaZ5CezbZU62CUgdHy6ExwwxTs3YJ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Gontarz Jagoda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10.68.76.46</vt:lpwstr>
  </property>
</Properties>
</file>