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C72" w:rsidRDefault="00837C72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837C72" w:rsidRPr="000F0321" w:rsidRDefault="000F0321" w:rsidP="000F0321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FF9900"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Nr postępowania IZP.271.3.2025</w:t>
      </w:r>
      <w:r w:rsidR="008560B3">
        <w:rPr>
          <w:rFonts w:ascii="Times New Roman" w:eastAsia="Times New Roman" w:hAnsi="Times New Roman" w:cs="Times New Roman"/>
          <w:b/>
          <w:i/>
          <w:lang w:eastAsia="pl-PL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lang w:eastAsia="pl-PL"/>
        </w:rPr>
        <w:t>Załącznik nr 9</w:t>
      </w:r>
      <w:r w:rsidRPr="00C72AD2">
        <w:rPr>
          <w:rFonts w:ascii="Times New Roman" w:eastAsia="Times New Roman" w:hAnsi="Times New Roman" w:cs="Times New Roman"/>
          <w:b/>
          <w:i/>
          <w:lang w:eastAsia="pl-PL"/>
        </w:rPr>
        <w:t xml:space="preserve"> do SWZ </w:t>
      </w:r>
    </w:p>
    <w:p w:rsidR="00C72AD2" w:rsidRPr="00C72AD2" w:rsidRDefault="00C72AD2" w:rsidP="00C72A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C72AD2" w:rsidRPr="00C72AD2" w:rsidRDefault="00C72AD2" w:rsidP="00C72A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C72AD2" w:rsidRPr="00C72AD2" w:rsidTr="005735FB">
        <w:trPr>
          <w:trHeight w:val="253"/>
        </w:trPr>
        <w:tc>
          <w:tcPr>
            <w:tcW w:w="9080" w:type="dxa"/>
          </w:tcPr>
          <w:p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72AD2" w:rsidRPr="00C72AD2" w:rsidRDefault="00C72AD2" w:rsidP="00C72AD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(ulica i nr, miejscowość, kod pocztowy, województwo)</w:t>
      </w:r>
      <w:bookmarkStart w:id="0" w:name="_GoBack"/>
      <w:bookmarkEnd w:id="0"/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C72AD2" w:rsidRPr="00C72AD2" w:rsidTr="005735FB">
        <w:trPr>
          <w:trHeight w:val="495"/>
        </w:trPr>
        <w:tc>
          <w:tcPr>
            <w:tcW w:w="9080" w:type="dxa"/>
          </w:tcPr>
          <w:p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F45B6" w:rsidRDefault="00EF45B6" w:rsidP="00EF45B6">
      <w:pPr>
        <w:rPr>
          <w:rFonts w:ascii="Arial" w:hAnsi="Arial" w:cs="Arial"/>
        </w:rPr>
      </w:pPr>
    </w:p>
    <w:p w:rsidR="00EF45B6" w:rsidRDefault="00244D9C" w:rsidP="00244D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4D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AKTUALNOŚCI INFORMACJI ZAWARTYCH W OŚWIADCZENIU, O KTÓRYM MOWA W ART. 125 UST. 1 USTAWY PZP (JEDZ)</w:t>
      </w:r>
    </w:p>
    <w:p w:rsidR="00244D9C" w:rsidRDefault="00244D9C" w:rsidP="00244D9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44D9C" w:rsidRPr="00244D9C" w:rsidRDefault="00244D9C" w:rsidP="00244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 xml:space="preserve">W związku ze złożeniem oferty w postępowaniu o udzielenie zamówienia pn. </w:t>
      </w:r>
      <w:r w:rsidR="000F0321" w:rsidRPr="000F0321">
        <w:rPr>
          <w:rFonts w:ascii="Times New Roman" w:hAnsi="Times New Roman" w:cs="Times New Roman"/>
          <w:sz w:val="24"/>
          <w:szCs w:val="24"/>
        </w:rPr>
        <w:t>Zakup ciężkiego samochodu ratowniczo-gaśniczego dla jednostki Ochotniczej Straży Pożarnej w Piętkach-Gręzkach</w:t>
      </w:r>
      <w:r>
        <w:rPr>
          <w:rFonts w:ascii="Times New Roman" w:hAnsi="Times New Roman" w:cs="Times New Roman"/>
          <w:sz w:val="24"/>
          <w:szCs w:val="24"/>
        </w:rPr>
        <w:t>, o</w:t>
      </w:r>
      <w:r w:rsidRPr="00244D9C">
        <w:rPr>
          <w:rFonts w:ascii="Times New Roman" w:hAnsi="Times New Roman" w:cs="Times New Roman"/>
          <w:sz w:val="24"/>
          <w:szCs w:val="24"/>
        </w:rPr>
        <w:t>świadczam, że podane przeze mnie informacje zawarte w oświadczeniu, o którym mowa w art. 125 ust. 1 ustawy Pzp (JEDZ) w zakresie podstaw wykluczenia z postępowania wskazanych przez zamawiającego, o których mowa w:</w:t>
      </w:r>
    </w:p>
    <w:p w:rsidR="00244D9C" w:rsidRDefault="00244D9C" w:rsidP="00244D9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>art. 108 ust. 1 pkt 3 ustawy Pzp,</w:t>
      </w:r>
    </w:p>
    <w:p w:rsidR="00244D9C" w:rsidRDefault="00244D9C" w:rsidP="00244D9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>art. 108 ust. 1 pkt 4 ustawy Pzp, dotyczących orzeczenia zakazu ubiegania się o zamówienie publiczne tytułem środka zapobiegawczego,</w:t>
      </w:r>
    </w:p>
    <w:p w:rsidR="00244D9C" w:rsidRDefault="00244D9C" w:rsidP="00244D9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>art. 108 ust. 1 pkt 5 ustawy Pzp, dotyczących zawarcia z innymi wykonawcami porozumienia mającego na celu zakłócenie konkurencji,</w:t>
      </w:r>
    </w:p>
    <w:p w:rsidR="00244D9C" w:rsidRDefault="00244D9C" w:rsidP="00244D9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>art. 108 ust. 1 pkt 6 ustawy Pzp,</w:t>
      </w:r>
    </w:p>
    <w:p w:rsidR="00244D9C" w:rsidRDefault="00244D9C" w:rsidP="00244D9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>art. 7 ust. 1 ustawy z dnia 13 kwietnia 2022r. o szczególnych rozwiązaniach w zakresie przeciwdziałania wspieraniu agresji na Ukrainę oraz służących ochronie bezpieczeństwa narodowego,</w:t>
      </w:r>
    </w:p>
    <w:p w:rsidR="00244D9C" w:rsidRDefault="00244D9C" w:rsidP="00244D9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>art. 5k Rozporządzenia Rady (UE) 2022/576 z dnia 8 kwietnia 2022r. w sprawie zmiany rozporządzenia (UE) nr 833/2014 dotyczącego środków ograniczających w związku z działaniami Rosji o destabi</w:t>
      </w:r>
      <w:r>
        <w:rPr>
          <w:rFonts w:ascii="Times New Roman" w:hAnsi="Times New Roman" w:cs="Times New Roman"/>
          <w:sz w:val="24"/>
          <w:szCs w:val="24"/>
        </w:rPr>
        <w:t>lizującymi sytuacje na Ukrainie</w:t>
      </w:r>
    </w:p>
    <w:p w:rsidR="00244D9C" w:rsidRPr="00244D9C" w:rsidRDefault="00244D9C" w:rsidP="00244D9C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D9C" w:rsidRDefault="00244D9C" w:rsidP="00244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D9C">
        <w:rPr>
          <w:rFonts w:ascii="Times New Roman" w:hAnsi="Times New Roman" w:cs="Times New Roman"/>
          <w:sz w:val="24"/>
          <w:szCs w:val="24"/>
        </w:rPr>
        <w:t xml:space="preserve">są nadal aktualne i prawdziwe. </w:t>
      </w:r>
    </w:p>
    <w:p w:rsidR="00244D9C" w:rsidRDefault="00244D9C" w:rsidP="00244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D9C" w:rsidRDefault="00244D9C" w:rsidP="00244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D9C" w:rsidRPr="00244D9C" w:rsidRDefault="00244D9C" w:rsidP="00244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D9C" w:rsidRPr="00244D9C" w:rsidRDefault="00244D9C" w:rsidP="00244D9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4D9C">
        <w:rPr>
          <w:rFonts w:ascii="Times New Roman" w:hAnsi="Times New Roman" w:cs="Times New Roman"/>
          <w:i/>
          <w:sz w:val="24"/>
          <w:szCs w:val="24"/>
        </w:rPr>
        <w:t>Uwaga:</w:t>
      </w:r>
    </w:p>
    <w:p w:rsidR="00244D9C" w:rsidRPr="00244D9C" w:rsidRDefault="00244D9C" w:rsidP="00244D9C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 w:rsidRPr="00244D9C">
        <w:rPr>
          <w:rFonts w:ascii="Times New Roman" w:hAnsi="Times New Roman" w:cs="Times New Roman"/>
          <w:i/>
        </w:rPr>
        <w:t>W przypadku złożenia oferty przez podmioty występujące wspólnie, niniejsze oświadczenie winno być złożone przez każdy podmiot</w:t>
      </w:r>
    </w:p>
    <w:p w:rsidR="0072465F" w:rsidRPr="00244D9C" w:rsidRDefault="00D17168" w:rsidP="00244D9C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 w:rsidRPr="00244D9C">
        <w:rPr>
          <w:rFonts w:ascii="Times New Roman" w:hAnsi="Times New Roman" w:cs="Times New Roman"/>
          <w:i/>
        </w:rPr>
        <w:t>Formularz musi być opatrzony przez osobę lub osoby uprawnione do reprezentowania kwalifikowanym podpisem elektronicznym.</w:t>
      </w:r>
    </w:p>
    <w:sectPr w:rsidR="0072465F" w:rsidRPr="00244D9C" w:rsidSect="00C72AD2">
      <w:headerReference w:type="default" r:id="rId8"/>
      <w:head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129" w:rsidRDefault="00027129" w:rsidP="00EF45B6">
      <w:pPr>
        <w:spacing w:after="0" w:line="240" w:lineRule="auto"/>
      </w:pPr>
      <w:r>
        <w:separator/>
      </w:r>
    </w:p>
  </w:endnote>
  <w:endnote w:type="continuationSeparator" w:id="1">
    <w:p w:rsidR="00027129" w:rsidRDefault="0002712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129" w:rsidRDefault="00027129" w:rsidP="00EF45B6">
      <w:pPr>
        <w:spacing w:after="0" w:line="240" w:lineRule="auto"/>
      </w:pPr>
      <w:r>
        <w:separator/>
      </w:r>
    </w:p>
  </w:footnote>
  <w:footnote w:type="continuationSeparator" w:id="1">
    <w:p w:rsidR="00027129" w:rsidRDefault="00027129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EDF" w:rsidRDefault="005A3EDF" w:rsidP="005A3EDF">
    <w:pPr>
      <w:pStyle w:val="Nagwek"/>
      <w:tabs>
        <w:tab w:val="left" w:pos="1440"/>
      </w:tabs>
    </w:pPr>
  </w:p>
  <w:p w:rsidR="005A3EDF" w:rsidRDefault="005A3E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68" w:rsidRDefault="00E30280" w:rsidP="00E30280">
    <w:pPr>
      <w:spacing w:after="200" w:line="276" w:lineRule="auto"/>
      <w:jc w:val="right"/>
      <w:rPr>
        <w:rFonts w:ascii="Times New Roman" w:eastAsia="Times New Roman" w:hAnsi="Times New Roman" w:cs="Times New Roman"/>
        <w:b/>
        <w:i/>
        <w:lang w:eastAsia="pl-PL"/>
      </w:rPr>
    </w:pPr>
    <w:r>
      <w:rPr>
        <w:rFonts w:ascii="Times New Roman" w:eastAsia="Times New Roman" w:hAnsi="Times New Roman" w:cs="Times New Roman"/>
        <w:b/>
        <w:i/>
        <w:noProof/>
        <w:lang w:eastAsia="pl-PL"/>
      </w:rPr>
      <w:drawing>
        <wp:inline distT="0" distB="0" distL="0" distR="0">
          <wp:extent cx="1670685" cy="7378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72AD2" w:rsidRDefault="00C72A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34BB4"/>
    <w:multiLevelType w:val="hybridMultilevel"/>
    <w:tmpl w:val="68945320"/>
    <w:lvl w:ilvl="0" w:tplc="B90EE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D03FC"/>
    <w:multiLevelType w:val="hybridMultilevel"/>
    <w:tmpl w:val="AA8E9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F45B6"/>
    <w:rsid w:val="000011F3"/>
    <w:rsid w:val="00002C4D"/>
    <w:rsid w:val="00027129"/>
    <w:rsid w:val="00074793"/>
    <w:rsid w:val="0008372E"/>
    <w:rsid w:val="000B07BD"/>
    <w:rsid w:val="000B1DB3"/>
    <w:rsid w:val="000C3DE8"/>
    <w:rsid w:val="000F0321"/>
    <w:rsid w:val="000F0332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44D9C"/>
    <w:rsid w:val="00252230"/>
    <w:rsid w:val="00274196"/>
    <w:rsid w:val="00275181"/>
    <w:rsid w:val="002B39C8"/>
    <w:rsid w:val="002B5BE1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767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EDF"/>
    <w:rsid w:val="005B775F"/>
    <w:rsid w:val="005C4A49"/>
    <w:rsid w:val="005D53C6"/>
    <w:rsid w:val="005D6FD6"/>
    <w:rsid w:val="005E5605"/>
    <w:rsid w:val="005F269B"/>
    <w:rsid w:val="00625798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1E48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37C72"/>
    <w:rsid w:val="0084509A"/>
    <w:rsid w:val="008560B3"/>
    <w:rsid w:val="00865841"/>
    <w:rsid w:val="0087106E"/>
    <w:rsid w:val="008A3178"/>
    <w:rsid w:val="008D0E7E"/>
    <w:rsid w:val="008F60AE"/>
    <w:rsid w:val="009003F2"/>
    <w:rsid w:val="009067DC"/>
    <w:rsid w:val="0091611E"/>
    <w:rsid w:val="00935C15"/>
    <w:rsid w:val="009561D0"/>
    <w:rsid w:val="00967870"/>
    <w:rsid w:val="00971F73"/>
    <w:rsid w:val="009866F4"/>
    <w:rsid w:val="009A0A1A"/>
    <w:rsid w:val="009A110B"/>
    <w:rsid w:val="009A138B"/>
    <w:rsid w:val="009D26F2"/>
    <w:rsid w:val="009D7276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0901"/>
    <w:rsid w:val="00C36402"/>
    <w:rsid w:val="00C449A1"/>
    <w:rsid w:val="00C63B91"/>
    <w:rsid w:val="00C64C32"/>
    <w:rsid w:val="00C72AD2"/>
    <w:rsid w:val="00C73369"/>
    <w:rsid w:val="00C749D0"/>
    <w:rsid w:val="00C7597C"/>
    <w:rsid w:val="00C81BC3"/>
    <w:rsid w:val="00C9115C"/>
    <w:rsid w:val="00CB74CE"/>
    <w:rsid w:val="00CD2FC0"/>
    <w:rsid w:val="00CE67CF"/>
    <w:rsid w:val="00D13E55"/>
    <w:rsid w:val="00D140A1"/>
    <w:rsid w:val="00D17168"/>
    <w:rsid w:val="00D37BC3"/>
    <w:rsid w:val="00D556E3"/>
    <w:rsid w:val="00D6317D"/>
    <w:rsid w:val="00D87987"/>
    <w:rsid w:val="00D91691"/>
    <w:rsid w:val="00D92243"/>
    <w:rsid w:val="00D9619E"/>
    <w:rsid w:val="00DD39BE"/>
    <w:rsid w:val="00DF4767"/>
    <w:rsid w:val="00E10B15"/>
    <w:rsid w:val="00E22985"/>
    <w:rsid w:val="00E30280"/>
    <w:rsid w:val="00E34D47"/>
    <w:rsid w:val="00E70B52"/>
    <w:rsid w:val="00EC5C90"/>
    <w:rsid w:val="00EF45B6"/>
    <w:rsid w:val="00EF7F7F"/>
    <w:rsid w:val="00F14423"/>
    <w:rsid w:val="00F3511F"/>
    <w:rsid w:val="00F6589D"/>
    <w:rsid w:val="00F76714"/>
    <w:rsid w:val="00F90528"/>
    <w:rsid w:val="00FA0E37"/>
    <w:rsid w:val="00FA22ED"/>
    <w:rsid w:val="00FB3729"/>
    <w:rsid w:val="00FC2303"/>
    <w:rsid w:val="00FF6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3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EDF"/>
  </w:style>
  <w:style w:type="paragraph" w:styleId="Stopka">
    <w:name w:val="footer"/>
    <w:basedOn w:val="Normalny"/>
    <w:link w:val="StopkaZnak"/>
    <w:uiPriority w:val="99"/>
    <w:unhideWhenUsed/>
    <w:rsid w:val="005A3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EDF"/>
  </w:style>
  <w:style w:type="paragraph" w:styleId="Tekstdymka">
    <w:name w:val="Balloon Text"/>
    <w:basedOn w:val="Normalny"/>
    <w:link w:val="TekstdymkaZnak"/>
    <w:uiPriority w:val="99"/>
    <w:semiHidden/>
    <w:unhideWhenUsed/>
    <w:rsid w:val="0085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8C2AA-D742-4AEB-A70D-E9031067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Józef</cp:lastModifiedBy>
  <cp:revision>5</cp:revision>
  <cp:lastPrinted>2022-10-24T13:16:00Z</cp:lastPrinted>
  <dcterms:created xsi:type="dcterms:W3CDTF">2024-06-07T12:00:00Z</dcterms:created>
  <dcterms:modified xsi:type="dcterms:W3CDTF">2025-02-23T12:27:00Z</dcterms:modified>
</cp:coreProperties>
</file>