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73A7D" w14:textId="77777777" w:rsidR="00AD33DA" w:rsidRDefault="00630A28" w:rsidP="00AD33DA">
      <w:pPr>
        <w:tabs>
          <w:tab w:val="left" w:pos="3150"/>
        </w:tabs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                     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 xml:space="preserve">  </w:t>
      </w:r>
      <w:r w:rsidRPr="00685D3A">
        <w:rPr>
          <w:rFonts w:ascii="Arial" w:eastAsia="Calibri" w:hAnsi="Arial" w:cs="Arial"/>
          <w:sz w:val="18"/>
          <w:szCs w:val="18"/>
        </w:rPr>
        <w:t xml:space="preserve">Załącznik nr </w:t>
      </w:r>
      <w:r w:rsidR="006C41D7">
        <w:rPr>
          <w:rFonts w:ascii="Arial" w:eastAsia="Calibri" w:hAnsi="Arial" w:cs="Arial"/>
          <w:sz w:val="18"/>
          <w:szCs w:val="18"/>
        </w:rPr>
        <w:t>8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685D3A">
        <w:rPr>
          <w:rFonts w:ascii="Arial" w:eastAsia="Calibri" w:hAnsi="Arial" w:cs="Arial"/>
          <w:sz w:val="18"/>
          <w:szCs w:val="18"/>
        </w:rPr>
        <w:t>do S</w:t>
      </w:r>
      <w:r>
        <w:rPr>
          <w:rFonts w:ascii="Arial" w:eastAsia="Calibri" w:hAnsi="Arial" w:cs="Arial"/>
          <w:sz w:val="18"/>
          <w:szCs w:val="18"/>
        </w:rPr>
        <w:t>WZ</w:t>
      </w:r>
    </w:p>
    <w:p w14:paraId="736F8BE7" w14:textId="5BFBB1AA" w:rsidR="006C41D7" w:rsidRPr="00AD33DA" w:rsidRDefault="00630A28" w:rsidP="00AD33DA">
      <w:pPr>
        <w:tabs>
          <w:tab w:val="left" w:pos="3150"/>
        </w:tabs>
        <w:rPr>
          <w:rFonts w:ascii="Arial" w:eastAsia="Calibri" w:hAnsi="Arial" w:cs="Arial"/>
          <w:sz w:val="18"/>
          <w:szCs w:val="18"/>
        </w:rPr>
      </w:pPr>
      <w:r w:rsidRPr="00052219">
        <w:rPr>
          <w:rFonts w:ascii="Arial" w:hAnsi="Arial" w:cs="Arial"/>
          <w:b/>
          <w:i/>
          <w:color w:val="FF0000"/>
        </w:rPr>
        <w:t xml:space="preserve">UWAGA: </w:t>
      </w:r>
      <w:r w:rsidRPr="00052219">
        <w:rPr>
          <w:b/>
          <w:bCs/>
          <w:i/>
          <w:color w:val="FF0000"/>
          <w:sz w:val="18"/>
          <w:szCs w:val="18"/>
        </w:rPr>
        <w:t>Niniejszy wykaz składa Wykonawca, którego oferta została najwyżej oceniona, w odpowiedzi na wezwanie Zamawiającego dokonane na podstawie art. 274 ust. 1 ustawy Pzp, w terminie nie krótszym niż 5 dni od dnia otrzymania wezwania.</w:t>
      </w:r>
      <w:r w:rsidR="00EE337E">
        <w:rPr>
          <w:b/>
          <w:i/>
          <w:sz w:val="20"/>
          <w:szCs w:val="20"/>
        </w:rPr>
        <w:t xml:space="preserve">                                       </w:t>
      </w:r>
    </w:p>
    <w:p w14:paraId="2F95A27C" w14:textId="77777777" w:rsidR="00460FCB" w:rsidRPr="00AD33DA" w:rsidRDefault="00460FCB" w:rsidP="00460FCB">
      <w:pPr>
        <w:spacing w:after="0"/>
        <w:rPr>
          <w:rFonts w:ascii="Arial" w:eastAsia="Calibri" w:hAnsi="Arial" w:cs="Arial"/>
          <w:b/>
          <w:color w:val="000000"/>
          <w:spacing w:val="-4"/>
          <w:sz w:val="18"/>
          <w:szCs w:val="18"/>
          <w:u w:val="single"/>
          <w:lang w:eastAsia="ar-SA"/>
        </w:rPr>
      </w:pPr>
      <w:r w:rsidRPr="00AD33DA">
        <w:rPr>
          <w:rFonts w:ascii="Arial" w:eastAsia="Calibri" w:hAnsi="Arial" w:cs="Arial"/>
          <w:sz w:val="18"/>
          <w:szCs w:val="18"/>
          <w:lang w:eastAsia="ar-SA"/>
        </w:rPr>
        <w:t>……………………………….</w:t>
      </w:r>
      <w:r w:rsidRPr="00AD33DA">
        <w:rPr>
          <w:rFonts w:ascii="Arial" w:eastAsia="Calibri" w:hAnsi="Arial" w:cs="Arial"/>
          <w:sz w:val="18"/>
          <w:szCs w:val="18"/>
          <w:lang w:eastAsia="ar-SA"/>
        </w:rPr>
        <w:br/>
      </w:r>
      <w:r w:rsidRPr="00AD33DA">
        <w:rPr>
          <w:rFonts w:ascii="Arial" w:eastAsia="Calibri" w:hAnsi="Arial" w:cs="Arial"/>
          <w:sz w:val="18"/>
          <w:szCs w:val="18"/>
          <w:lang w:eastAsia="ar-SA"/>
        </w:rPr>
        <w:tab/>
        <w:t>(nazwa i adres Wykonawcy)</w:t>
      </w:r>
      <w:r w:rsidRPr="00AD33DA">
        <w:rPr>
          <w:rFonts w:ascii="Arial" w:eastAsia="Calibri" w:hAnsi="Arial" w:cs="Arial"/>
          <w:b/>
          <w:color w:val="000000"/>
          <w:spacing w:val="-4"/>
          <w:sz w:val="18"/>
          <w:szCs w:val="18"/>
          <w:u w:val="single"/>
          <w:lang w:eastAsia="ar-SA"/>
        </w:rPr>
        <w:t xml:space="preserve"> </w:t>
      </w:r>
    </w:p>
    <w:p w14:paraId="593D8E56" w14:textId="77777777" w:rsidR="00BD6BBE" w:rsidRPr="00AD33DA" w:rsidRDefault="00460FCB" w:rsidP="00460FCB">
      <w:pPr>
        <w:spacing w:after="0"/>
        <w:jc w:val="center"/>
        <w:rPr>
          <w:rFonts w:ascii="Arial" w:eastAsia="Calibri" w:hAnsi="Arial" w:cs="Arial"/>
          <w:b/>
          <w:i/>
          <w:sz w:val="18"/>
          <w:szCs w:val="18"/>
        </w:rPr>
      </w:pPr>
      <w:r w:rsidRPr="00AD33DA">
        <w:rPr>
          <w:rFonts w:ascii="Arial" w:eastAsia="Calibri" w:hAnsi="Arial" w:cs="Arial"/>
          <w:b/>
          <w:i/>
          <w:sz w:val="18"/>
          <w:szCs w:val="18"/>
        </w:rPr>
        <w:t xml:space="preserve">WZÓR </w:t>
      </w:r>
    </w:p>
    <w:p w14:paraId="53AD9681" w14:textId="13AC6F7B" w:rsidR="00460FCB" w:rsidRPr="00AD33DA" w:rsidRDefault="00460FCB" w:rsidP="00460FCB">
      <w:pPr>
        <w:spacing w:after="0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AD33DA">
        <w:rPr>
          <w:rFonts w:ascii="Arial" w:eastAsia="Calibri" w:hAnsi="Arial" w:cs="Arial"/>
          <w:b/>
          <w:i/>
          <w:sz w:val="18"/>
          <w:szCs w:val="18"/>
        </w:rPr>
        <w:t xml:space="preserve"> </w:t>
      </w:r>
      <w:r w:rsidRPr="00AD33DA">
        <w:rPr>
          <w:rFonts w:ascii="Arial" w:hAnsi="Arial" w:cs="Arial"/>
          <w:b/>
          <w:sz w:val="20"/>
          <w:szCs w:val="20"/>
          <w:u w:val="single"/>
        </w:rPr>
        <w:t xml:space="preserve">WYKAZ OSÓB    w zakresie </w:t>
      </w:r>
      <w:r w:rsidRPr="00AD33DA">
        <w:rPr>
          <w:rFonts w:ascii="Arial" w:hAnsi="Arial" w:cs="Arial"/>
          <w:b/>
          <w:color w:val="FF0000"/>
          <w:sz w:val="20"/>
          <w:szCs w:val="20"/>
          <w:u w:val="single"/>
        </w:rPr>
        <w:t>części nr …….</w:t>
      </w:r>
    </w:p>
    <w:p w14:paraId="7362EB12" w14:textId="77777777" w:rsidR="00AD33DA" w:rsidRPr="00AD33DA" w:rsidRDefault="00460FCB" w:rsidP="00AD33DA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AD33DA">
        <w:rPr>
          <w:rFonts w:ascii="Arial" w:hAnsi="Arial" w:cs="Arial"/>
          <w:sz w:val="18"/>
          <w:szCs w:val="18"/>
        </w:rPr>
        <w:t xml:space="preserve">skierowanych przez Wykonawcę do realizacji zamówienia publicznego w szczególności odpowiedzialnych za świadczenie usługi wraz z informacją na temat ich kwalifikacji zawodowych, niezbędnych do wykonania zamówienia publicznego pod nazwą: </w:t>
      </w:r>
      <w:bookmarkStart w:id="0" w:name="_Hlk195593867"/>
      <w:r w:rsidR="00AD33DA" w:rsidRPr="00AD33DA">
        <w:rPr>
          <w:rFonts w:ascii="Arial" w:hAnsi="Arial" w:cs="Arial"/>
          <w:b/>
          <w:sz w:val="18"/>
          <w:szCs w:val="18"/>
        </w:rPr>
        <w:t xml:space="preserve">usługi przeglądów, konserwacji pogotowia technicznego oraz wykonywania napraw awaryjnych i eksploatacyjnych w zakresie urządzeń klimatyzacyjnych w rejonie działania 32 WOG Zamość </w:t>
      </w:r>
      <w:r w:rsidR="00AD33DA" w:rsidRPr="00AD33DA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–  w zakresie </w:t>
      </w:r>
      <w:r w:rsidR="00AD33DA" w:rsidRPr="00AD33DA">
        <w:rPr>
          <w:rFonts w:ascii="Arial" w:eastAsia="Times New Roman" w:hAnsi="Arial" w:cs="Arial"/>
          <w:b/>
          <w:sz w:val="18"/>
          <w:szCs w:val="18"/>
          <w:lang w:eastAsia="pl-PL"/>
        </w:rPr>
        <w:t>5 (pięciu) części</w:t>
      </w:r>
      <w:r w:rsidR="00AD33DA" w:rsidRPr="00AD33DA">
        <w:rPr>
          <w:rFonts w:ascii="Arial" w:hAnsi="Arial" w:cs="Arial"/>
          <w:b/>
          <w:sz w:val="18"/>
          <w:szCs w:val="18"/>
        </w:rPr>
        <w:t>. Nr sprawy ZP/TP/19/2025.</w:t>
      </w:r>
    </w:p>
    <w:bookmarkEnd w:id="0"/>
    <w:p w14:paraId="22FC8EA4" w14:textId="5F110C2C" w:rsidR="00460FCB" w:rsidRPr="00AD33DA" w:rsidRDefault="00460FCB" w:rsidP="00AD33DA">
      <w:pPr>
        <w:numPr>
          <w:ilvl w:val="0"/>
          <w:numId w:val="5"/>
        </w:numPr>
        <w:ind w:left="851" w:hanging="284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u w:val="single"/>
        </w:rPr>
      </w:pPr>
      <w:r w:rsidRPr="00AD33DA">
        <w:rPr>
          <w:rFonts w:ascii="Arial" w:hAnsi="Arial" w:cs="Arial"/>
          <w:sz w:val="18"/>
          <w:szCs w:val="18"/>
        </w:rPr>
        <w:t xml:space="preserve"> tj.: Wykonawca wykaże, że dysponuje</w:t>
      </w:r>
      <w:r w:rsidR="00AD33DA" w:rsidRPr="00AD33DA">
        <w:rPr>
          <w:rFonts w:ascii="Arial" w:eastAsiaTheme="minorHAnsi" w:hAnsi="Arial" w:cs="Arial"/>
          <w:b/>
          <w:bCs/>
          <w:sz w:val="18"/>
          <w:szCs w:val="18"/>
          <w:u w:val="single"/>
        </w:rPr>
        <w:t xml:space="preserve"> co najmniej jedną osobę posiadającą:</w:t>
      </w:r>
    </w:p>
    <w:tbl>
      <w:tblPr>
        <w:tblStyle w:val="Tabela-Siatka"/>
        <w:tblpPr w:leftFromText="141" w:rightFromText="141" w:vertAnchor="text" w:horzAnchor="margin" w:tblpXSpec="center" w:tblpY="111"/>
        <w:tblW w:w="5266" w:type="pct"/>
        <w:tblLook w:val="04A0" w:firstRow="1" w:lastRow="0" w:firstColumn="1" w:lastColumn="0" w:noHBand="0" w:noVBand="1"/>
      </w:tblPr>
      <w:tblGrid>
        <w:gridCol w:w="670"/>
        <w:gridCol w:w="1884"/>
        <w:gridCol w:w="3396"/>
        <w:gridCol w:w="2835"/>
        <w:gridCol w:w="3260"/>
        <w:gridCol w:w="2691"/>
      </w:tblGrid>
      <w:tr w:rsidR="00AD33DA" w:rsidRPr="001273FC" w14:paraId="71C982E0" w14:textId="7EBF7074" w:rsidTr="00AD33DA">
        <w:trPr>
          <w:trHeight w:val="1409"/>
        </w:trPr>
        <w:tc>
          <w:tcPr>
            <w:tcW w:w="227" w:type="pct"/>
            <w:vMerge w:val="restart"/>
            <w:vAlign w:val="center"/>
          </w:tcPr>
          <w:p w14:paraId="4DF8DF87" w14:textId="77777777" w:rsidR="00AD33DA" w:rsidRPr="001273FC" w:rsidRDefault="00AD33DA" w:rsidP="004F450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3F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639" w:type="pct"/>
            <w:vMerge w:val="restart"/>
            <w:vAlign w:val="center"/>
          </w:tcPr>
          <w:p w14:paraId="5FA40F7D" w14:textId="77777777" w:rsidR="00AD33DA" w:rsidRPr="001273FC" w:rsidRDefault="00AD33DA" w:rsidP="004F450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3FC">
              <w:rPr>
                <w:rFonts w:ascii="Arial" w:hAnsi="Arial" w:cs="Arial"/>
                <w:b/>
                <w:sz w:val="16"/>
                <w:szCs w:val="16"/>
              </w:rPr>
              <w:t xml:space="preserve">IMIĘ </w:t>
            </w:r>
            <w:r w:rsidRPr="001273FC">
              <w:rPr>
                <w:rFonts w:ascii="Arial" w:hAnsi="Arial" w:cs="Arial"/>
                <w:b/>
                <w:sz w:val="16"/>
                <w:szCs w:val="16"/>
              </w:rPr>
              <w:br/>
              <w:t>I NAZWISKO</w:t>
            </w:r>
          </w:p>
        </w:tc>
        <w:tc>
          <w:tcPr>
            <w:tcW w:w="1152" w:type="pct"/>
            <w:vAlign w:val="center"/>
          </w:tcPr>
          <w:p w14:paraId="387F21F1" w14:textId="77777777" w:rsidR="00AD33DA" w:rsidRPr="00AD33DA" w:rsidRDefault="00AD33DA" w:rsidP="00AD33DA">
            <w:pPr>
              <w:spacing w:after="160" w:line="259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D33DA">
              <w:rPr>
                <w:rFonts w:ascii="Arial" w:hAnsi="Arial" w:cs="Arial"/>
                <w:sz w:val="14"/>
                <w:szCs w:val="14"/>
              </w:rPr>
              <w:t xml:space="preserve">uprawnienia  kwalifikacyjne do wykonywania prac w zakresie obsługi, konserwacji i napraw kontrolno-pomiarowych, montażowych w zakresie urządzeń, instalacji i sieci gazowych serii E i D wydane zgodnie z Rozporządzeniem Ministra Klimatu i Środowiska z dnia 01 lipca 2022 r. w sprawie szczegółowych zasad stwierdzania posiadania kwalifikacji </w:t>
            </w:r>
            <w:r w:rsidRPr="00AD33DA">
              <w:rPr>
                <w:rFonts w:ascii="Arial" w:hAnsi="Arial" w:cs="Arial"/>
                <w:bCs/>
                <w:sz w:val="14"/>
                <w:szCs w:val="14"/>
              </w:rPr>
              <w:t>przez osoby zajmujące się eksploatacją urządzeń, instalacji i sieci</w:t>
            </w:r>
            <w:r w:rsidRPr="00AD33DA">
              <w:rPr>
                <w:rFonts w:ascii="Arial" w:hAnsi="Arial" w:cs="Arial"/>
                <w:sz w:val="14"/>
                <w:szCs w:val="14"/>
              </w:rPr>
              <w:t>;</w:t>
            </w:r>
          </w:p>
          <w:p w14:paraId="33F31942" w14:textId="5DD97DB1" w:rsidR="00AD33DA" w:rsidRPr="00AD33DA" w:rsidRDefault="00AD33DA" w:rsidP="00BD6BBE">
            <w:pPr>
              <w:spacing w:after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962" w:type="pct"/>
            <w:vAlign w:val="center"/>
          </w:tcPr>
          <w:p w14:paraId="5BD7E017" w14:textId="77777777" w:rsidR="00AD33DA" w:rsidRPr="00AD33DA" w:rsidRDefault="00AD33DA" w:rsidP="00AD33DA">
            <w:pPr>
              <w:spacing w:after="160" w:line="259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D33DA">
              <w:rPr>
                <w:rFonts w:ascii="Arial" w:hAnsi="Arial" w:cs="Arial"/>
                <w:sz w:val="14"/>
                <w:szCs w:val="14"/>
              </w:rPr>
              <w:t>uprawnienia</w:t>
            </w:r>
            <w:r w:rsidRPr="00AD33DA">
              <w:rPr>
                <w:rFonts w:ascii="Arial" w:hAnsi="Arial" w:cs="Arial"/>
                <w:bCs/>
                <w:sz w:val="14"/>
                <w:szCs w:val="14"/>
              </w:rPr>
              <w:t xml:space="preserve"> kwalifikacyjne do wykonywania prac kontrolno-pomiarowych w zakresie urządzeń, instalacji i sieci elektroenergetycznych serii E i D do 1 </w:t>
            </w:r>
            <w:proofErr w:type="spellStart"/>
            <w:r w:rsidRPr="00AD33DA">
              <w:rPr>
                <w:rFonts w:ascii="Arial" w:hAnsi="Arial" w:cs="Arial"/>
                <w:bCs/>
                <w:sz w:val="14"/>
                <w:szCs w:val="14"/>
              </w:rPr>
              <w:t>kV</w:t>
            </w:r>
            <w:proofErr w:type="spellEnd"/>
            <w:r w:rsidRPr="00AD33DA">
              <w:rPr>
                <w:rFonts w:ascii="Arial" w:hAnsi="Arial" w:cs="Arial"/>
                <w:bCs/>
                <w:sz w:val="14"/>
                <w:szCs w:val="14"/>
              </w:rPr>
              <w:t xml:space="preserve"> wydane zgodnie z Rozporządzeniem Ministra Klimatu i Środowiska z dnia 01 lipca 2022 r. w sprawie szczegółowych zasad stwierdzania posiadania kwalifikacji przez osoby zajmujące się eksploatacją urządzeń, instalacji i sieci</w:t>
            </w:r>
          </w:p>
          <w:p w14:paraId="03BCBCFC" w14:textId="77777777" w:rsidR="00AD33DA" w:rsidRPr="00AD33DA" w:rsidRDefault="00AD33DA" w:rsidP="00AD33DA">
            <w:pPr>
              <w:pStyle w:val="Akapitzlist"/>
              <w:spacing w:after="160" w:line="259" w:lineRule="auto"/>
              <w:ind w:left="25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01CD391" w14:textId="7656D89B" w:rsidR="00AD33DA" w:rsidRPr="00AD33DA" w:rsidRDefault="00AD33DA" w:rsidP="00BD6BBE">
            <w:pPr>
              <w:spacing w:after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06" w:type="pct"/>
            <w:vAlign w:val="center"/>
          </w:tcPr>
          <w:p w14:paraId="5D5C9F65" w14:textId="77777777" w:rsidR="00AD33DA" w:rsidRPr="00AD33DA" w:rsidRDefault="00AD33DA" w:rsidP="00AD33DA">
            <w:pPr>
              <w:spacing w:after="0" w:line="259" w:lineRule="auto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AD33DA">
              <w:rPr>
                <w:rFonts w:ascii="Arial" w:hAnsi="Arial" w:cs="Arial"/>
                <w:sz w:val="14"/>
                <w:szCs w:val="14"/>
              </w:rPr>
              <w:t xml:space="preserve">uprawnienia kwalifikacyjne do wykonywania prac w zakresie obsługi, konserwacji, napraw, kontrolno-pomiarowych, montażowych w zakresie urządzeń wytwarzających, przetwarzających, przesyłające i zużywające ciepło oraz inne urządzenia energetyczne serii E i D </w:t>
            </w:r>
            <w:r w:rsidRPr="00AD33DA">
              <w:rPr>
                <w:rFonts w:ascii="Arial" w:hAnsi="Arial" w:cs="Arial"/>
                <w:bCs/>
                <w:sz w:val="14"/>
                <w:szCs w:val="14"/>
              </w:rPr>
              <w:t>zgodnie z Rozporządzeniem Ministra Klimatu i Środowiska z dnia 01 lipca 2022 r. w sprawie szczegółowych zasad stwierdzania posiadania kwalifikacji przez osoby zajmujące się eksploatacją urządzeń, instalacji i sieci</w:t>
            </w:r>
          </w:p>
          <w:p w14:paraId="455BD46F" w14:textId="77777777" w:rsidR="00AD33DA" w:rsidRPr="00AD33DA" w:rsidRDefault="00AD33DA" w:rsidP="00AD33DA">
            <w:pPr>
              <w:spacing w:after="0" w:line="259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CED2C4E" w14:textId="2E4D03D7" w:rsidR="00AD33DA" w:rsidRPr="00AD33DA" w:rsidRDefault="00AD33DA" w:rsidP="00BD6BBE">
            <w:pPr>
              <w:spacing w:after="0"/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913" w:type="pct"/>
          </w:tcPr>
          <w:p w14:paraId="114A0BC1" w14:textId="430789BA" w:rsidR="00AD33DA" w:rsidRPr="00AD33DA" w:rsidRDefault="00AD33DA" w:rsidP="00BD6B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33DA">
              <w:rPr>
                <w:rFonts w:ascii="Arial" w:hAnsi="Arial" w:cs="Arial"/>
                <w:bCs/>
                <w:sz w:val="14"/>
                <w:szCs w:val="14"/>
              </w:rPr>
              <w:t xml:space="preserve">aktualny certyfikat dla osoby fizycznej wykonującej czynności w zakresie instalacji, kontroli szczelności, konserwacji lub serwisowania urządzeń chłodniczych, klimatyzacyjnych, pomp ciepła i systemów ochrony przeciwpożarowej zawierających substancje kontrolowane oraz odzysku substancji kontrolowanych z tych urządzeń lub systemów przeciwpożarowej oraz gaśnic zgodnie z  art. 20 ustawy z dnia 15 maja 2015 r. o substancjach zubożających warstwę ozonową oraz niektórych fluorowanych gazach cieplarnianych (Dz.U.2020.2065 </w:t>
            </w:r>
            <w:proofErr w:type="spellStart"/>
            <w:r w:rsidRPr="00AD33DA">
              <w:rPr>
                <w:rFonts w:ascii="Arial" w:hAnsi="Arial" w:cs="Arial"/>
                <w:bCs/>
                <w:sz w:val="14"/>
                <w:szCs w:val="14"/>
              </w:rPr>
              <w:t>t.j</w:t>
            </w:r>
            <w:proofErr w:type="spellEnd"/>
            <w:r w:rsidRPr="00AD33DA">
              <w:rPr>
                <w:rFonts w:ascii="Arial" w:hAnsi="Arial" w:cs="Arial"/>
                <w:bCs/>
                <w:sz w:val="14"/>
                <w:szCs w:val="14"/>
              </w:rPr>
              <w:t>.) wydany przez uprawnioną jednostkę certyfikującą</w:t>
            </w:r>
          </w:p>
        </w:tc>
      </w:tr>
      <w:tr w:rsidR="00AD33DA" w:rsidRPr="001273FC" w14:paraId="59242E5D" w14:textId="60B19718" w:rsidTr="00AD33DA">
        <w:trPr>
          <w:trHeight w:val="417"/>
        </w:trPr>
        <w:tc>
          <w:tcPr>
            <w:tcW w:w="227" w:type="pct"/>
            <w:vMerge/>
            <w:vAlign w:val="center"/>
          </w:tcPr>
          <w:p w14:paraId="5AAEC3B5" w14:textId="77777777" w:rsidR="00AD33DA" w:rsidRPr="001273FC" w:rsidRDefault="00AD33DA" w:rsidP="004F450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9" w:type="pct"/>
            <w:vMerge/>
            <w:vAlign w:val="center"/>
          </w:tcPr>
          <w:p w14:paraId="7D96EC2A" w14:textId="77777777" w:rsidR="00AD33DA" w:rsidRPr="001273FC" w:rsidRDefault="00AD33DA" w:rsidP="004F450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pct"/>
            <w:vAlign w:val="center"/>
          </w:tcPr>
          <w:p w14:paraId="21EEF94D" w14:textId="77777777" w:rsidR="00AD33DA" w:rsidRPr="001273FC" w:rsidRDefault="00AD33DA" w:rsidP="004F450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3FC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uprawnień</w:t>
            </w:r>
          </w:p>
        </w:tc>
        <w:tc>
          <w:tcPr>
            <w:tcW w:w="962" w:type="pct"/>
            <w:vAlign w:val="center"/>
          </w:tcPr>
          <w:p w14:paraId="67DEC421" w14:textId="77777777" w:rsidR="00AD33DA" w:rsidRPr="001273FC" w:rsidRDefault="00AD33DA" w:rsidP="004F450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3FC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uprawnień</w:t>
            </w:r>
          </w:p>
        </w:tc>
        <w:tc>
          <w:tcPr>
            <w:tcW w:w="1106" w:type="pct"/>
            <w:vAlign w:val="center"/>
          </w:tcPr>
          <w:p w14:paraId="681718ED" w14:textId="77777777" w:rsidR="00AD33DA" w:rsidRPr="001273FC" w:rsidRDefault="00AD33DA" w:rsidP="004F450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3FC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uprawnień</w:t>
            </w:r>
          </w:p>
        </w:tc>
        <w:tc>
          <w:tcPr>
            <w:tcW w:w="913" w:type="pct"/>
          </w:tcPr>
          <w:p w14:paraId="17FE6576" w14:textId="77777777" w:rsidR="00AD33DA" w:rsidRPr="001273FC" w:rsidRDefault="00AD33DA" w:rsidP="004F450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33DA" w:rsidRPr="001273FC" w14:paraId="70D5B2D1" w14:textId="15872F5E" w:rsidTr="00AD33DA">
        <w:trPr>
          <w:trHeight w:val="416"/>
        </w:trPr>
        <w:tc>
          <w:tcPr>
            <w:tcW w:w="227" w:type="pct"/>
          </w:tcPr>
          <w:p w14:paraId="5C137FB3" w14:textId="77777777" w:rsidR="00AD33DA" w:rsidRPr="001273FC" w:rsidRDefault="00AD33DA" w:rsidP="004F450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3FC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639" w:type="pct"/>
          </w:tcPr>
          <w:p w14:paraId="7316CEAA" w14:textId="77777777" w:rsidR="00AD33DA" w:rsidRPr="001273FC" w:rsidRDefault="00AD33DA" w:rsidP="004F4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pct"/>
          </w:tcPr>
          <w:p w14:paraId="4D034B64" w14:textId="77777777" w:rsidR="00AD33DA" w:rsidRPr="001273FC" w:rsidRDefault="00AD33DA" w:rsidP="004F45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2" w:type="pct"/>
          </w:tcPr>
          <w:p w14:paraId="12700A15" w14:textId="77777777" w:rsidR="00AD33DA" w:rsidRPr="001273FC" w:rsidRDefault="00AD33DA" w:rsidP="004F45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6" w:type="pct"/>
          </w:tcPr>
          <w:p w14:paraId="6F3F776E" w14:textId="77777777" w:rsidR="00AD33DA" w:rsidRPr="001273FC" w:rsidRDefault="00AD33DA" w:rsidP="004F45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3" w:type="pct"/>
          </w:tcPr>
          <w:p w14:paraId="7E30F845" w14:textId="77777777" w:rsidR="00AD33DA" w:rsidRPr="001273FC" w:rsidRDefault="00AD33DA" w:rsidP="004F45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33DA" w:rsidRPr="001273FC" w14:paraId="62A99CAA" w14:textId="37B16814" w:rsidTr="00AD33DA">
        <w:trPr>
          <w:trHeight w:val="274"/>
        </w:trPr>
        <w:tc>
          <w:tcPr>
            <w:tcW w:w="227" w:type="pct"/>
            <w:vAlign w:val="center"/>
          </w:tcPr>
          <w:p w14:paraId="5139DF81" w14:textId="77777777" w:rsidR="00AD33DA" w:rsidRPr="001273FC" w:rsidRDefault="00AD33DA" w:rsidP="004F450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3FC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639" w:type="pct"/>
          </w:tcPr>
          <w:p w14:paraId="34404123" w14:textId="77777777" w:rsidR="00AD33DA" w:rsidRPr="001273FC" w:rsidRDefault="00AD33DA" w:rsidP="004F45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pct"/>
          </w:tcPr>
          <w:p w14:paraId="200FBD6C" w14:textId="77777777" w:rsidR="00AD33DA" w:rsidRPr="001273FC" w:rsidRDefault="00AD33DA" w:rsidP="004F45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2" w:type="pct"/>
          </w:tcPr>
          <w:p w14:paraId="16E2ACAE" w14:textId="77777777" w:rsidR="00AD33DA" w:rsidRPr="001273FC" w:rsidRDefault="00AD33DA" w:rsidP="004F45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6" w:type="pct"/>
          </w:tcPr>
          <w:p w14:paraId="11075DE4" w14:textId="77777777" w:rsidR="00AD33DA" w:rsidRPr="001273FC" w:rsidRDefault="00AD33DA" w:rsidP="004F45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3" w:type="pct"/>
          </w:tcPr>
          <w:p w14:paraId="2BF2883B" w14:textId="77777777" w:rsidR="00AD33DA" w:rsidRPr="001273FC" w:rsidRDefault="00AD33DA" w:rsidP="004F45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33DA" w:rsidRPr="001273FC" w14:paraId="745728ED" w14:textId="1261056B" w:rsidTr="00AD33DA">
        <w:trPr>
          <w:trHeight w:val="274"/>
        </w:trPr>
        <w:tc>
          <w:tcPr>
            <w:tcW w:w="227" w:type="pct"/>
            <w:vAlign w:val="center"/>
          </w:tcPr>
          <w:p w14:paraId="1FEBFF60" w14:textId="77777777" w:rsidR="00AD33DA" w:rsidRPr="001273FC" w:rsidRDefault="00AD33DA" w:rsidP="004F450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639" w:type="pct"/>
          </w:tcPr>
          <w:p w14:paraId="3BB0C2A4" w14:textId="77777777" w:rsidR="00AD33DA" w:rsidRPr="001273FC" w:rsidRDefault="00AD33DA" w:rsidP="004F45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2" w:type="pct"/>
          </w:tcPr>
          <w:p w14:paraId="0727F356" w14:textId="77777777" w:rsidR="00AD33DA" w:rsidRPr="001273FC" w:rsidRDefault="00AD33DA" w:rsidP="004F45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2" w:type="pct"/>
          </w:tcPr>
          <w:p w14:paraId="22AED0FB" w14:textId="77777777" w:rsidR="00AD33DA" w:rsidRPr="001273FC" w:rsidRDefault="00AD33DA" w:rsidP="004F45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6" w:type="pct"/>
          </w:tcPr>
          <w:p w14:paraId="27940381" w14:textId="77777777" w:rsidR="00AD33DA" w:rsidRPr="001273FC" w:rsidRDefault="00AD33DA" w:rsidP="004F45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3" w:type="pct"/>
          </w:tcPr>
          <w:p w14:paraId="2F19A660" w14:textId="77777777" w:rsidR="00AD33DA" w:rsidRPr="001273FC" w:rsidRDefault="00AD33DA" w:rsidP="004F450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ECE05AD" w14:textId="77777777" w:rsidR="00AD33DA" w:rsidRDefault="00AD33DA" w:rsidP="00630A28">
      <w:p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</w:p>
    <w:p w14:paraId="21166A07" w14:textId="7B7AB3C5" w:rsidR="00AD33DA" w:rsidRPr="00AD33DA" w:rsidRDefault="00AD33DA" w:rsidP="00AD33DA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3A5177">
        <w:rPr>
          <w:rFonts w:ascii="Arial" w:hAnsi="Arial" w:cs="Arial"/>
          <w:b/>
          <w:color w:val="FF0000"/>
          <w:sz w:val="20"/>
          <w:szCs w:val="20"/>
          <w:u w:val="single"/>
        </w:rPr>
        <w:t>UWAGA: Celem spełnienia warunków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udziału w postępow</w:t>
      </w:r>
      <w:r w:rsidR="00493A38">
        <w:rPr>
          <w:rFonts w:ascii="Arial" w:hAnsi="Arial" w:cs="Arial"/>
          <w:b/>
          <w:color w:val="FF0000"/>
          <w:sz w:val="20"/>
          <w:szCs w:val="20"/>
          <w:u w:val="single"/>
        </w:rPr>
        <w:t>a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n</w:t>
      </w:r>
      <w:bookmarkStart w:id="1" w:name="_GoBack"/>
      <w:bookmarkEnd w:id="1"/>
      <w:r>
        <w:rPr>
          <w:rFonts w:ascii="Arial" w:hAnsi="Arial" w:cs="Arial"/>
          <w:b/>
          <w:color w:val="FF0000"/>
          <w:sz w:val="20"/>
          <w:szCs w:val="20"/>
          <w:u w:val="single"/>
        </w:rPr>
        <w:t>iu</w:t>
      </w:r>
      <w:r w:rsidRPr="003A517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- Wykonawca dostarczy Zamawiającemu potwierdzone za zgodność z oryginałem skany przedmiotowych uprawnień i certyfikatów. </w:t>
      </w:r>
    </w:p>
    <w:p w14:paraId="18981246" w14:textId="77777777" w:rsidR="00AD33DA" w:rsidRDefault="00AD33DA" w:rsidP="00630A28">
      <w:pPr>
        <w:spacing w:after="0"/>
        <w:jc w:val="both"/>
        <w:rPr>
          <w:rFonts w:ascii="Arial" w:hAnsi="Arial" w:cs="Arial"/>
          <w:color w:val="FF0000"/>
          <w:sz w:val="16"/>
          <w:szCs w:val="16"/>
        </w:rPr>
      </w:pPr>
    </w:p>
    <w:p w14:paraId="08D4BC4F" w14:textId="73EE50A0" w:rsidR="0011739C" w:rsidRDefault="00630A28" w:rsidP="00630A28">
      <w:pPr>
        <w:spacing w:after="0"/>
        <w:jc w:val="both"/>
      </w:pPr>
      <w:r w:rsidRPr="00685D3A"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sectPr w:rsidR="0011739C" w:rsidSect="00BD6BBE">
      <w:pgSz w:w="16838" w:h="11906" w:orient="landscape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E9845" w14:textId="77777777" w:rsidR="000D73FB" w:rsidRDefault="000D73FB" w:rsidP="00630A28">
      <w:pPr>
        <w:spacing w:after="0" w:line="240" w:lineRule="auto"/>
      </w:pPr>
      <w:r>
        <w:separator/>
      </w:r>
    </w:p>
  </w:endnote>
  <w:endnote w:type="continuationSeparator" w:id="0">
    <w:p w14:paraId="4958A769" w14:textId="77777777" w:rsidR="000D73FB" w:rsidRDefault="000D73FB" w:rsidP="0063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34BB6" w14:textId="77777777" w:rsidR="000D73FB" w:rsidRDefault="000D73FB" w:rsidP="00630A28">
      <w:pPr>
        <w:spacing w:after="0" w:line="240" w:lineRule="auto"/>
      </w:pPr>
      <w:r>
        <w:separator/>
      </w:r>
    </w:p>
  </w:footnote>
  <w:footnote w:type="continuationSeparator" w:id="0">
    <w:p w14:paraId="3BE746FD" w14:textId="77777777" w:rsidR="000D73FB" w:rsidRDefault="000D73FB" w:rsidP="00630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56A98"/>
    <w:multiLevelType w:val="hybridMultilevel"/>
    <w:tmpl w:val="12DE2DC0"/>
    <w:lvl w:ilvl="0" w:tplc="6F72D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705B7"/>
    <w:multiLevelType w:val="hybridMultilevel"/>
    <w:tmpl w:val="241A6D08"/>
    <w:lvl w:ilvl="0" w:tplc="2CEA8B2E">
      <w:start w:val="1"/>
      <w:numFmt w:val="lowerLetter"/>
      <w:lvlText w:val="%1)"/>
      <w:lvlJc w:val="left"/>
      <w:pPr>
        <w:ind w:left="1428" w:hanging="360"/>
      </w:pPr>
      <w:rPr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6DA47F24"/>
    <w:multiLevelType w:val="hybridMultilevel"/>
    <w:tmpl w:val="0980EA7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0A"/>
    <w:rsid w:val="00052219"/>
    <w:rsid w:val="000C444A"/>
    <w:rsid w:val="000D73FB"/>
    <w:rsid w:val="0011739C"/>
    <w:rsid w:val="001E69DB"/>
    <w:rsid w:val="00301E6E"/>
    <w:rsid w:val="004215B7"/>
    <w:rsid w:val="00460FCB"/>
    <w:rsid w:val="0048590A"/>
    <w:rsid w:val="00493A38"/>
    <w:rsid w:val="0050094C"/>
    <w:rsid w:val="0056443F"/>
    <w:rsid w:val="00571501"/>
    <w:rsid w:val="00630A28"/>
    <w:rsid w:val="006C41D7"/>
    <w:rsid w:val="007D533A"/>
    <w:rsid w:val="009A5313"/>
    <w:rsid w:val="00AD33DA"/>
    <w:rsid w:val="00BD6BBE"/>
    <w:rsid w:val="00EE337E"/>
    <w:rsid w:val="00F4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FD818"/>
  <w15:chartTrackingRefBased/>
  <w15:docId w15:val="{B4C2C5A8-2D3D-4F58-A4CD-A174B7F7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A28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460FCB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60FCB"/>
    <w:pPr>
      <w:keepNext/>
      <w:numPr>
        <w:ilvl w:val="1"/>
        <w:numId w:val="4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60FCB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FCB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60FCB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60FCB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28"/>
  </w:style>
  <w:style w:type="paragraph" w:styleId="Stopka">
    <w:name w:val="footer"/>
    <w:basedOn w:val="Normalny"/>
    <w:link w:val="StopkaZnak"/>
    <w:uiPriority w:val="99"/>
    <w:unhideWhenUsed/>
    <w:rsid w:val="00630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28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630A28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630A28"/>
    <w:rPr>
      <w:rFonts w:eastAsia="SimSun"/>
    </w:rPr>
  </w:style>
  <w:style w:type="table" w:customStyle="1" w:styleId="Tabela-Siatka6">
    <w:name w:val="Tabela - Siatka6"/>
    <w:basedOn w:val="Standardowy"/>
    <w:next w:val="Tabela-Siatka"/>
    <w:uiPriority w:val="5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3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A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60FC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460FCB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460FCB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FC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60FC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60FCB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EBEDC1D-6BB6-4AE3-9628-8139A2575E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11</cp:revision>
  <cp:lastPrinted>2025-04-16T06:56:00Z</cp:lastPrinted>
  <dcterms:created xsi:type="dcterms:W3CDTF">2022-07-07T06:49:00Z</dcterms:created>
  <dcterms:modified xsi:type="dcterms:W3CDTF">2025-04-16T06:56:00Z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f4268766-248b-49f8-a89e-3247273dc81b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