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B9BF2" w14:textId="77777777" w:rsidR="00CF2AFA" w:rsidRDefault="00CF2AFA" w:rsidP="00CF2AFA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cs="Calibri"/>
          <w:color w:val="000000"/>
          <w:spacing w:val="-4"/>
        </w:rPr>
      </w:pPr>
    </w:p>
    <w:p w14:paraId="554A822E" w14:textId="77777777" w:rsidR="00CF2AFA" w:rsidRPr="00F66A9D" w:rsidRDefault="00CF2AFA" w:rsidP="00CF2AFA">
      <w:p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rFonts w:cs="Calibri"/>
          <w:color w:val="000000"/>
          <w:spacing w:val="-4"/>
          <w:sz w:val="24"/>
          <w:szCs w:val="24"/>
        </w:rPr>
      </w:pPr>
    </w:p>
    <w:p w14:paraId="267114CD" w14:textId="77777777" w:rsidR="00CF2AFA" w:rsidRPr="00F66A9D" w:rsidRDefault="00CF2AFA" w:rsidP="00F66A9D">
      <w:pPr>
        <w:tabs>
          <w:tab w:val="left" w:pos="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4"/>
          <w:szCs w:val="24"/>
        </w:rPr>
      </w:pPr>
      <w:r w:rsidRPr="00F66A9D">
        <w:rPr>
          <w:sz w:val="24"/>
          <w:szCs w:val="24"/>
        </w:rPr>
        <w:t xml:space="preserve">Zgodnie z art. 13 ust. 1, 2 ogólnego rozporządzenia o ochronie danych osobowych z dnia 27 kwietnia 2016 r. (rozporządzenie Parlamentu Europejskiego i Rady UE 2016/679 w sprawie ochrony osób fizycznych w związku z przetwarzaniem danych i w sprawie swobodnego 31 przepływu takich danych oraz uchylenia dyrektywy 95/46/WE), zwanego dalej RODO uprzejmie informujemy, że: </w:t>
      </w:r>
    </w:p>
    <w:p w14:paraId="5B37BA23" w14:textId="77777777" w:rsidR="00CF2AFA" w:rsidRPr="00F66A9D" w:rsidRDefault="00CF2AFA" w:rsidP="00F66A9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sz w:val="24"/>
          <w:szCs w:val="24"/>
        </w:rPr>
      </w:pPr>
      <w:r w:rsidRPr="00F66A9D">
        <w:rPr>
          <w:b/>
          <w:bCs/>
          <w:sz w:val="24"/>
          <w:szCs w:val="24"/>
        </w:rPr>
        <w:t>1.</w:t>
      </w:r>
      <w:r w:rsidR="00F66A9D">
        <w:rPr>
          <w:sz w:val="24"/>
          <w:szCs w:val="24"/>
        </w:rPr>
        <w:tab/>
      </w:r>
      <w:r w:rsidRPr="00F66A9D">
        <w:rPr>
          <w:sz w:val="24"/>
          <w:szCs w:val="24"/>
        </w:rPr>
        <w:t xml:space="preserve">Administratorem danych Pana/Pani danych osobowych jest Ośrodek Sportu </w:t>
      </w:r>
      <w:r w:rsidR="00F66A9D">
        <w:rPr>
          <w:sz w:val="24"/>
          <w:szCs w:val="24"/>
        </w:rPr>
        <w:br/>
      </w:r>
      <w:r w:rsidRPr="00F66A9D">
        <w:rPr>
          <w:sz w:val="24"/>
          <w:szCs w:val="24"/>
        </w:rPr>
        <w:t>i Rekreacji „Wyspiarz” w Świnoujściu, z siedzibą przy ul. Matejki 22, 72-600 Świnoujście, reprezentowany przez Dyrektora adres email: sekretariat@osir.swinoujscie.pl , zwany dalej Ośrodkiem</w:t>
      </w:r>
    </w:p>
    <w:p w14:paraId="03ECBD5D" w14:textId="77777777" w:rsidR="00CF2AFA" w:rsidRPr="00F66A9D" w:rsidRDefault="00CF2AFA" w:rsidP="00F66A9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sz w:val="24"/>
          <w:szCs w:val="24"/>
        </w:rPr>
      </w:pPr>
      <w:r w:rsidRPr="00F66A9D">
        <w:rPr>
          <w:b/>
          <w:bCs/>
          <w:sz w:val="24"/>
          <w:szCs w:val="24"/>
        </w:rPr>
        <w:t>2.</w:t>
      </w:r>
      <w:r w:rsidR="00F66A9D">
        <w:rPr>
          <w:sz w:val="24"/>
          <w:szCs w:val="24"/>
        </w:rPr>
        <w:tab/>
      </w:r>
      <w:r w:rsidRPr="00F66A9D">
        <w:rPr>
          <w:sz w:val="24"/>
          <w:szCs w:val="24"/>
        </w:rPr>
        <w:t xml:space="preserve">Inspektorem danych osobowych w Ośrodku Sportu i Rekreacji „Wyspiarz” </w:t>
      </w:r>
      <w:r w:rsidR="00F66A9D">
        <w:rPr>
          <w:sz w:val="24"/>
          <w:szCs w:val="24"/>
        </w:rPr>
        <w:br/>
      </w:r>
      <w:r w:rsidRPr="00F66A9D">
        <w:rPr>
          <w:sz w:val="24"/>
          <w:szCs w:val="24"/>
        </w:rPr>
        <w:t xml:space="preserve">w Świnoujściu jest Pani Joanna Kozłowska, adres e-mail: </w:t>
      </w:r>
      <w:hyperlink r:id="rId6" w:history="1">
        <w:r w:rsidRPr="00F66A9D">
          <w:rPr>
            <w:rStyle w:val="Hipercze"/>
            <w:sz w:val="24"/>
            <w:szCs w:val="24"/>
          </w:rPr>
          <w:t>abi@osir.swinoujscie.pl</w:t>
        </w:r>
      </w:hyperlink>
    </w:p>
    <w:p w14:paraId="2C295ACC" w14:textId="77777777" w:rsidR="00CF2AFA" w:rsidRPr="00F66A9D" w:rsidRDefault="00CF2AFA" w:rsidP="00F66A9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sz w:val="24"/>
          <w:szCs w:val="24"/>
        </w:rPr>
      </w:pPr>
      <w:r w:rsidRPr="00F66A9D">
        <w:rPr>
          <w:b/>
          <w:bCs/>
          <w:sz w:val="24"/>
          <w:szCs w:val="24"/>
        </w:rPr>
        <w:t>3</w:t>
      </w:r>
      <w:r w:rsidR="00F66A9D">
        <w:rPr>
          <w:sz w:val="24"/>
          <w:szCs w:val="24"/>
        </w:rPr>
        <w:t>.</w:t>
      </w:r>
      <w:r w:rsidR="00F66A9D">
        <w:rPr>
          <w:sz w:val="24"/>
          <w:szCs w:val="24"/>
        </w:rPr>
        <w:tab/>
      </w:r>
      <w:r w:rsidRPr="00F66A9D">
        <w:rPr>
          <w:sz w:val="24"/>
          <w:szCs w:val="24"/>
        </w:rPr>
        <w:t xml:space="preserve">Cel Przetwarzania danych - Pana/Pani dane osobowe będą przetwarzane przez Administratora w celach związanych z wykonywaniem zadań statutowych Ośrodka – dane osobowe oferentów (podstawa prawna: art. 6 ust. 1 lit. b, c RODO w związku z ustawą z dnia 11.09.2019r. Prawo zamówień publicznych; ustawą z dnia 23.04.1964r. Kodeks cywilny; ustawą z dnia 27.08.2009r. O finansach publicznych;, ustawą z dnia 06.09.2001r. O dostępie do informacji publicznej, a także ustawą </w:t>
      </w:r>
      <w:r w:rsidR="00F66A9D">
        <w:rPr>
          <w:sz w:val="24"/>
          <w:szCs w:val="24"/>
        </w:rPr>
        <w:br/>
      </w:r>
      <w:r w:rsidRPr="00F66A9D">
        <w:rPr>
          <w:sz w:val="24"/>
          <w:szCs w:val="24"/>
        </w:rPr>
        <w:t xml:space="preserve">z dnia 14.07.1983r. O narodowym zasobie archiwalnym i archiwach), </w:t>
      </w:r>
      <w:r w:rsidR="00F66A9D">
        <w:rPr>
          <w:sz w:val="24"/>
          <w:szCs w:val="24"/>
        </w:rPr>
        <w:br/>
      </w:r>
      <w:r w:rsidRPr="00F66A9D">
        <w:rPr>
          <w:sz w:val="24"/>
          <w:szCs w:val="24"/>
        </w:rPr>
        <w:t xml:space="preserve">oraz na podstawie art. 6 ust 1 lit f RODO do celów wynikających z prawnie uzasadnionych interesów realizowanych przez Administratora. </w:t>
      </w:r>
    </w:p>
    <w:p w14:paraId="498D1EEC" w14:textId="77777777" w:rsidR="00CF2AFA" w:rsidRPr="00F66A9D" w:rsidRDefault="00CF2AFA" w:rsidP="00F66A9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sz w:val="24"/>
          <w:szCs w:val="24"/>
        </w:rPr>
      </w:pPr>
      <w:r w:rsidRPr="00F66A9D">
        <w:rPr>
          <w:b/>
          <w:bCs/>
          <w:sz w:val="24"/>
          <w:szCs w:val="24"/>
        </w:rPr>
        <w:t>4</w:t>
      </w:r>
      <w:r w:rsidR="00F66A9D">
        <w:rPr>
          <w:sz w:val="24"/>
          <w:szCs w:val="24"/>
        </w:rPr>
        <w:t>.</w:t>
      </w:r>
      <w:r w:rsidR="00F66A9D">
        <w:rPr>
          <w:sz w:val="24"/>
          <w:szCs w:val="24"/>
        </w:rPr>
        <w:tab/>
      </w:r>
      <w:r w:rsidRPr="00F66A9D">
        <w:rPr>
          <w:sz w:val="24"/>
          <w:szCs w:val="24"/>
        </w:rPr>
        <w:t xml:space="preserve">Okres przetwarzania danych osobowych- dane osobowe będą przetwarzane przez okres wymagany przepisami prawa w zakresie przechowywania dokumentacji konkursowej/ przetargowej, księgowej i podatkowej lub przez okres przedawnienia roszczeń z umowy i tak: </w:t>
      </w:r>
    </w:p>
    <w:p w14:paraId="45E82345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>4 lata, licząc od końca roku w którym uzyskano dane- w zakresie danych oferentów, których oferty nie zostały wybrane,</w:t>
      </w:r>
    </w:p>
    <w:p w14:paraId="759DD83E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 xml:space="preserve">w przypadku wyboru oferty i zawarcia umowy dane osobowe związane </w:t>
      </w:r>
      <w:r>
        <w:rPr>
          <w:sz w:val="24"/>
          <w:szCs w:val="24"/>
        </w:rPr>
        <w:br/>
      </w:r>
      <w:r w:rsidR="00CF2AFA" w:rsidRPr="00F66A9D">
        <w:rPr>
          <w:sz w:val="24"/>
          <w:szCs w:val="24"/>
        </w:rPr>
        <w:t xml:space="preserve">z realizacją umowy będą przechowywane przez okres do przedawnienia roszczeń, licząc od końca roku w którym nastąpiło wygaśnięcie umowy lub w którym upłynął termin zobowiązania podatkowego, nie krócej jednakże niż okres, o którym mowa w pkt 1). </w:t>
      </w:r>
    </w:p>
    <w:p w14:paraId="437DBBFB" w14:textId="77777777" w:rsidR="00CF2AFA" w:rsidRPr="00F66A9D" w:rsidRDefault="00CF2AFA" w:rsidP="00F66A9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sz w:val="24"/>
          <w:szCs w:val="24"/>
        </w:rPr>
      </w:pPr>
      <w:r w:rsidRPr="00F66A9D">
        <w:rPr>
          <w:b/>
          <w:bCs/>
          <w:sz w:val="24"/>
          <w:szCs w:val="24"/>
        </w:rPr>
        <w:t>5</w:t>
      </w:r>
      <w:r w:rsidR="00F66A9D">
        <w:rPr>
          <w:sz w:val="24"/>
          <w:szCs w:val="24"/>
        </w:rPr>
        <w:t>.</w:t>
      </w:r>
      <w:r w:rsidR="00F66A9D">
        <w:rPr>
          <w:sz w:val="24"/>
          <w:szCs w:val="24"/>
        </w:rPr>
        <w:tab/>
      </w:r>
      <w:r w:rsidRPr="00F66A9D">
        <w:rPr>
          <w:sz w:val="24"/>
          <w:szCs w:val="24"/>
        </w:rPr>
        <w:t xml:space="preserve">Udostępnianie danych - dane osobowe mogą być udostępniane: </w:t>
      </w:r>
    </w:p>
    <w:p w14:paraId="49A176F5" w14:textId="77777777" w:rsidR="00CF2AFA" w:rsidRPr="00F66A9D" w:rsidRDefault="00CF2AFA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 w:rsidRPr="00F66A9D">
        <w:rPr>
          <w:sz w:val="24"/>
          <w:szCs w:val="24"/>
        </w:rPr>
        <w:t xml:space="preserve">1) pracownikom i współpracownikom Ośrodka na podstawie nadanych upoważnień, innym podmiotom lub organom upoważnionym na podstawie przepisów prawa, </w:t>
      </w:r>
      <w:r w:rsidR="00F66A9D">
        <w:rPr>
          <w:sz w:val="24"/>
          <w:szCs w:val="24"/>
        </w:rPr>
        <w:br/>
      </w:r>
      <w:r w:rsidRPr="00F66A9D">
        <w:rPr>
          <w:sz w:val="24"/>
          <w:szCs w:val="24"/>
        </w:rPr>
        <w:lastRenderedPageBreak/>
        <w:t xml:space="preserve">a także na podstawie umów powierzenia, w szczególności w przypadku wyboru oferty dane przekazywane mogą być dostawcom systemów informatycznych </w:t>
      </w:r>
      <w:r w:rsidR="00F66A9D">
        <w:rPr>
          <w:sz w:val="24"/>
          <w:szCs w:val="24"/>
        </w:rPr>
        <w:br/>
      </w:r>
      <w:r w:rsidRPr="00F66A9D">
        <w:rPr>
          <w:sz w:val="24"/>
          <w:szCs w:val="24"/>
        </w:rPr>
        <w:t xml:space="preserve">i usług IT, podmiotom świadczącym usługi prawnicze i innym instytucjom uprawnionych z mocy obowiązujących przepisów prawa w tym instytucjom upoważnionym do kontroli i rozliczenia środków pozyskanych w ramach funduszy unijnych, </w:t>
      </w:r>
    </w:p>
    <w:p w14:paraId="525D68A0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 xml:space="preserve">Ministrowi Cyfryzacji w celu realizacji obowiązku prawnego, o którym mowa </w:t>
      </w:r>
      <w:r>
        <w:rPr>
          <w:sz w:val="24"/>
          <w:szCs w:val="24"/>
        </w:rPr>
        <w:br/>
      </w:r>
      <w:r w:rsidR="00CF2AFA" w:rsidRPr="00F66A9D">
        <w:rPr>
          <w:sz w:val="24"/>
          <w:szCs w:val="24"/>
        </w:rPr>
        <w:t xml:space="preserve">w art. 9 ust. 4 pkt 3) oraz art. 9 ust. 4a ustawy o dostępie do informacji publicznej (dot. informacji umieszczanych na BIP) i innym podmiotom kierującym zapytania </w:t>
      </w:r>
      <w:r>
        <w:rPr>
          <w:sz w:val="24"/>
          <w:szCs w:val="24"/>
        </w:rPr>
        <w:br/>
      </w:r>
      <w:r w:rsidR="00CF2AFA" w:rsidRPr="00F66A9D">
        <w:rPr>
          <w:sz w:val="24"/>
          <w:szCs w:val="24"/>
        </w:rPr>
        <w:t xml:space="preserve">w świetle art. 2 ust.1 o udzielnie informacji publicznej ww. ustawy. </w:t>
      </w:r>
    </w:p>
    <w:p w14:paraId="648390DF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 xml:space="preserve">Administrator nie zamierza przekazać danych osobowych do państwa trzeciego lub organizacji międzynarodowej. </w:t>
      </w:r>
    </w:p>
    <w:p w14:paraId="2659B78B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 xml:space="preserve">Administrator nie podejmuje decyzji w sposób zautomatyzowany w tym profilowanie w oparciu o Pana/Pani dane osobowe. </w:t>
      </w:r>
    </w:p>
    <w:p w14:paraId="5AE324FD" w14:textId="77777777" w:rsidR="00CF2AFA" w:rsidRPr="00F66A9D" w:rsidRDefault="00CF2AFA" w:rsidP="00F66A9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sz w:val="24"/>
          <w:szCs w:val="24"/>
        </w:rPr>
      </w:pPr>
      <w:r w:rsidRPr="00F66A9D">
        <w:rPr>
          <w:b/>
          <w:bCs/>
          <w:sz w:val="24"/>
          <w:szCs w:val="24"/>
        </w:rPr>
        <w:t>6.</w:t>
      </w:r>
      <w:r w:rsidR="00F66A9D">
        <w:rPr>
          <w:sz w:val="24"/>
          <w:szCs w:val="24"/>
        </w:rPr>
        <w:tab/>
      </w:r>
      <w:r w:rsidRPr="00F66A9D">
        <w:rPr>
          <w:sz w:val="24"/>
          <w:szCs w:val="24"/>
        </w:rPr>
        <w:t xml:space="preserve">Zgodnie z przepisami RODO, przysługuje Panu/Pani prawo do: </w:t>
      </w:r>
    </w:p>
    <w:p w14:paraId="570EE16A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 xml:space="preserve">dostępu do swoich danych oraz otrzymania ich kopii; 32 </w:t>
      </w:r>
    </w:p>
    <w:p w14:paraId="70EA81BC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>sprostowania (poprawiania) swoich danych;</w:t>
      </w:r>
    </w:p>
    <w:p w14:paraId="6F800E84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3)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>żądania usunięcia swoich danych osobowych, gdy nie ma innej podstawy prawnej przetwarzania;</w:t>
      </w:r>
    </w:p>
    <w:p w14:paraId="1EB9DCA9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4)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 xml:space="preserve">prawo do wniesienia sprzeciwu wobec przetwarzania swoich danych, </w:t>
      </w:r>
      <w:r>
        <w:rPr>
          <w:sz w:val="24"/>
          <w:szCs w:val="24"/>
        </w:rPr>
        <w:br/>
      </w:r>
      <w:r w:rsidR="00CF2AFA" w:rsidRPr="00F66A9D">
        <w:rPr>
          <w:sz w:val="24"/>
          <w:szCs w:val="24"/>
        </w:rPr>
        <w:t xml:space="preserve">ze względu na Pana/Pani szczególną sytuację, w przypadkach, kiedy przetwarzamy Pana/Pani dane na podstawie prawnie usprawiedliwionego interesu Ośrodka; </w:t>
      </w:r>
    </w:p>
    <w:p w14:paraId="5B52F8DD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 xml:space="preserve">przenoszenia danych, </w:t>
      </w:r>
    </w:p>
    <w:p w14:paraId="19221C57" w14:textId="77777777" w:rsidR="00CF2AFA" w:rsidRPr="00F66A9D" w:rsidRDefault="00F66A9D" w:rsidP="00F66A9D">
      <w:pPr>
        <w:tabs>
          <w:tab w:val="left" w:pos="993"/>
        </w:tabs>
        <w:overflowPunct w:val="0"/>
        <w:autoSpaceDE w:val="0"/>
        <w:autoSpaceDN w:val="0"/>
        <w:adjustRightInd w:val="0"/>
        <w:spacing w:line="276" w:lineRule="auto"/>
        <w:ind w:left="993" w:hanging="142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6)</w:t>
      </w:r>
      <w:r>
        <w:rPr>
          <w:sz w:val="24"/>
          <w:szCs w:val="24"/>
        </w:rPr>
        <w:tab/>
      </w:r>
      <w:r w:rsidR="00CF2AFA" w:rsidRPr="00F66A9D">
        <w:rPr>
          <w:sz w:val="24"/>
          <w:szCs w:val="24"/>
        </w:rPr>
        <w:t xml:space="preserve">wniesienia skargi do organu nadzorczego do Prezesa Urzędu Ochrony Danych Osobowych, gdy uznają Państwo, że przetwarzanie przez Ośrodek danych osobowych narusza przepisy prawa o ochronie danych osobowych. </w:t>
      </w:r>
    </w:p>
    <w:p w14:paraId="4CA5F837" w14:textId="77777777" w:rsidR="00CF2AFA" w:rsidRPr="00F66A9D" w:rsidRDefault="00CF2AFA" w:rsidP="00F66A9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sz w:val="24"/>
          <w:szCs w:val="24"/>
        </w:rPr>
      </w:pPr>
      <w:r w:rsidRPr="00F66A9D">
        <w:rPr>
          <w:b/>
          <w:bCs/>
          <w:sz w:val="24"/>
          <w:szCs w:val="24"/>
        </w:rPr>
        <w:t>7.</w:t>
      </w:r>
      <w:r w:rsidR="00F66A9D">
        <w:rPr>
          <w:sz w:val="24"/>
          <w:szCs w:val="24"/>
        </w:rPr>
        <w:tab/>
      </w:r>
      <w:r w:rsidRPr="00F66A9D">
        <w:rPr>
          <w:sz w:val="24"/>
          <w:szCs w:val="24"/>
        </w:rPr>
        <w:t xml:space="preserve">Informacja o wymogu/dobrowolności podania danych Podanie danych osobowych jest dobrowolne lecz niezbędne w celach związanych z przystąpieniem do przetargu / konkursu, zawarciem umowy i jej realizacji. Konsekwencje niepodania określonych danych mogą wynikać z ustawy Prawo zamówień publicznych lub mogą skutkować brakiem możliwości rozpatrzenia oferty. </w:t>
      </w:r>
    </w:p>
    <w:p w14:paraId="1630422E" w14:textId="77777777" w:rsidR="00B67AF1" w:rsidRPr="00F66A9D" w:rsidRDefault="00CF2AFA" w:rsidP="00F66A9D">
      <w:pPr>
        <w:tabs>
          <w:tab w:val="left" w:pos="851"/>
        </w:tabs>
        <w:overflowPunct w:val="0"/>
        <w:autoSpaceDE w:val="0"/>
        <w:autoSpaceDN w:val="0"/>
        <w:adjustRightInd w:val="0"/>
        <w:spacing w:line="276" w:lineRule="auto"/>
        <w:ind w:left="851" w:hanging="284"/>
        <w:jc w:val="both"/>
        <w:textAlignment w:val="baseline"/>
        <w:rPr>
          <w:rFonts w:cs="Calibri"/>
          <w:color w:val="000000"/>
          <w:spacing w:val="-4"/>
          <w:sz w:val="24"/>
          <w:szCs w:val="24"/>
        </w:rPr>
      </w:pPr>
      <w:r w:rsidRPr="00F66A9D">
        <w:rPr>
          <w:b/>
          <w:bCs/>
          <w:sz w:val="24"/>
          <w:szCs w:val="24"/>
        </w:rPr>
        <w:t>8.</w:t>
      </w:r>
      <w:r w:rsidR="00F66A9D">
        <w:rPr>
          <w:sz w:val="24"/>
          <w:szCs w:val="24"/>
        </w:rPr>
        <w:tab/>
      </w:r>
      <w:r w:rsidRPr="00F66A9D">
        <w:rPr>
          <w:sz w:val="24"/>
          <w:szCs w:val="24"/>
        </w:rPr>
        <w:t>Oferent zobowiązuje się niezwłocznie udostępnić treść niniejszej klauzuli informacyjnej wszystkim osobom, których dane osobowe przekazuje Administratorowi w ramach postępowania oraz podjętej współpracy</w:t>
      </w:r>
    </w:p>
    <w:sectPr w:rsidR="00B67AF1" w:rsidRPr="00F66A9D" w:rsidSect="00CF2A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7D94BD" w14:textId="77777777" w:rsidR="00901360" w:rsidRDefault="00901360" w:rsidP="00CF2AFA">
      <w:pPr>
        <w:spacing w:after="0" w:line="240" w:lineRule="auto"/>
      </w:pPr>
      <w:r>
        <w:separator/>
      </w:r>
    </w:p>
  </w:endnote>
  <w:endnote w:type="continuationSeparator" w:id="0">
    <w:p w14:paraId="3496C35F" w14:textId="77777777" w:rsidR="00901360" w:rsidRDefault="00901360" w:rsidP="00CF2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D18D" w14:textId="77777777" w:rsidR="00CF2AFA" w:rsidRDefault="00CF2A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F8CFE" w14:textId="77777777" w:rsidR="007171B8" w:rsidRDefault="007171B8">
    <w:pPr>
      <w:pStyle w:val="Stopka"/>
      <w:jc w:val="right"/>
    </w:pPr>
    <w:r>
      <w:fldChar w:fldCharType="begin"/>
    </w:r>
    <w:r w:rsidR="00CF129A">
      <w:instrText>PAGE   \* MERGEFORMAT</w:instrText>
    </w:r>
    <w:r>
      <w:fldChar w:fldCharType="separate"/>
    </w:r>
    <w:r w:rsidR="00F66A9D" w:rsidRPr="00F66A9D">
      <w:rPr>
        <w:noProof/>
      </w:rPr>
      <w:t>2</w:t>
    </w:r>
    <w:r>
      <w:fldChar w:fldCharType="end"/>
    </w:r>
  </w:p>
  <w:p w14:paraId="1250B7E1" w14:textId="77777777" w:rsidR="007171B8" w:rsidRDefault="007171B8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7877837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2BBDF44" w14:textId="77777777" w:rsidR="00CF2AFA" w:rsidRDefault="00CF2AFA" w:rsidP="00CF2AFA">
            <w:pPr>
              <w:pStyle w:val="Stopka"/>
              <w:jc w:val="right"/>
            </w:pPr>
            <w:r>
              <w:t xml:space="preserve">Strona </w:t>
            </w:r>
            <w:r w:rsidR="007171B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171B8">
              <w:rPr>
                <w:b/>
                <w:bCs/>
              </w:rPr>
              <w:fldChar w:fldCharType="separate"/>
            </w:r>
            <w:r w:rsidR="00F66A9D">
              <w:rPr>
                <w:b/>
                <w:bCs/>
                <w:noProof/>
              </w:rPr>
              <w:t>1</w:t>
            </w:r>
            <w:r w:rsidR="007171B8">
              <w:rPr>
                <w:b/>
                <w:bCs/>
              </w:rPr>
              <w:fldChar w:fldCharType="end"/>
            </w:r>
            <w:r>
              <w:t xml:space="preserve"> z </w:t>
            </w:r>
            <w:r w:rsidR="007171B8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171B8">
              <w:rPr>
                <w:b/>
                <w:bCs/>
              </w:rPr>
              <w:fldChar w:fldCharType="separate"/>
            </w:r>
            <w:r w:rsidR="00F66A9D">
              <w:rPr>
                <w:b/>
                <w:bCs/>
                <w:noProof/>
              </w:rPr>
              <w:t>3</w:t>
            </w:r>
            <w:r w:rsidR="007171B8">
              <w:rPr>
                <w:b/>
                <w:bCs/>
              </w:rPr>
              <w:fldChar w:fldCharType="end"/>
            </w:r>
          </w:p>
        </w:sdtContent>
      </w:sdt>
    </w:sdtContent>
  </w:sdt>
  <w:p w14:paraId="6C7101B3" w14:textId="77777777" w:rsidR="007171B8" w:rsidRDefault="007171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1C9AB" w14:textId="77777777" w:rsidR="00901360" w:rsidRDefault="00901360" w:rsidP="00CF2AFA">
      <w:pPr>
        <w:spacing w:after="0" w:line="240" w:lineRule="auto"/>
      </w:pPr>
      <w:r>
        <w:separator/>
      </w:r>
    </w:p>
  </w:footnote>
  <w:footnote w:type="continuationSeparator" w:id="0">
    <w:p w14:paraId="6D32DDD5" w14:textId="77777777" w:rsidR="00901360" w:rsidRDefault="00901360" w:rsidP="00CF2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8B63D" w14:textId="77777777" w:rsidR="00CF2AFA" w:rsidRDefault="00CF2A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EAED0" w14:textId="77777777" w:rsidR="00CF2AFA" w:rsidRDefault="00CF2AF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3EB6A" w14:textId="77777777" w:rsidR="00CF2AFA" w:rsidRDefault="00CF2AFA" w:rsidP="00CF2AFA">
    <w:pPr>
      <w:pStyle w:val="Nagwek"/>
      <w:jc w:val="right"/>
    </w:pPr>
    <w:r>
      <w:t>Załącznik nr 4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AFA"/>
    <w:rsid w:val="000B74D6"/>
    <w:rsid w:val="001D1769"/>
    <w:rsid w:val="001E3C52"/>
    <w:rsid w:val="001F172F"/>
    <w:rsid w:val="0034496F"/>
    <w:rsid w:val="005158F3"/>
    <w:rsid w:val="007171B8"/>
    <w:rsid w:val="008270CA"/>
    <w:rsid w:val="00901360"/>
    <w:rsid w:val="00B67AF1"/>
    <w:rsid w:val="00CF129A"/>
    <w:rsid w:val="00CF2AFA"/>
    <w:rsid w:val="00EF258F"/>
    <w:rsid w:val="00F6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E5DE1"/>
  <w15:docId w15:val="{9CB94D1A-5F54-4C18-A447-DC80C1032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2AFA"/>
    <w:rPr>
      <w:rFonts w:ascii="Calibri" w:eastAsia="Times New Roman" w:hAnsi="Calibri" w:cs="Times New Roman"/>
      <w:kern w:val="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A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F2A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AF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F2AF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F2AF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F2AF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F2AF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F2AF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F2AF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2A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F2A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A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F2AF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F2AF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F2AF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F2AF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F2AF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F2AF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F2A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CF2A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F2AF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CF2A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F2AFA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</w:rPr>
  </w:style>
  <w:style w:type="character" w:customStyle="1" w:styleId="CytatZnak">
    <w:name w:val="Cytat Znak"/>
    <w:basedOn w:val="Domylnaczcionkaakapitu"/>
    <w:link w:val="Cytat"/>
    <w:uiPriority w:val="29"/>
    <w:rsid w:val="00CF2AF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F2AFA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</w:rPr>
  </w:style>
  <w:style w:type="character" w:styleId="Wyrnienieintensywne">
    <w:name w:val="Intense Emphasis"/>
    <w:basedOn w:val="Domylnaczcionkaakapitu"/>
    <w:uiPriority w:val="21"/>
    <w:qFormat/>
    <w:rsid w:val="00CF2AF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F2A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F2AF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F2AF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uiPriority w:val="99"/>
    <w:rsid w:val="00CF2AFA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CF2AFA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2AFA"/>
    <w:rPr>
      <w:rFonts w:ascii="Calibri" w:eastAsia="Times New Roman" w:hAnsi="Calibri" w:cs="Times New Roman"/>
      <w:kern w:val="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2A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2AFA"/>
    <w:rPr>
      <w:rFonts w:ascii="Calibri" w:eastAsia="Times New Roman" w:hAnsi="Calibri" w:cs="Times New Roman"/>
      <w:kern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i@osir.swinoujscie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3942</Characters>
  <Application>Microsoft Office Word</Application>
  <DocSecurity>0</DocSecurity>
  <Lines>32</Lines>
  <Paragraphs>9</Paragraphs>
  <ScaleCrop>false</ScaleCrop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OSiR</cp:lastModifiedBy>
  <cp:revision>2</cp:revision>
  <dcterms:created xsi:type="dcterms:W3CDTF">2025-02-03T11:39:00Z</dcterms:created>
  <dcterms:modified xsi:type="dcterms:W3CDTF">2025-02-03T11:39:00Z</dcterms:modified>
</cp:coreProperties>
</file>