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C05624" w14:textId="77777777" w:rsidR="00006C6B" w:rsidRPr="00674784" w:rsidRDefault="00006C6B" w:rsidP="00006C6B">
      <w:pPr>
        <w:pStyle w:val="Bezodstpw"/>
        <w:ind w:left="851"/>
        <w:rPr>
          <w:rFonts w:ascii="Century Gothic" w:hAnsi="Century Gothic" w:cstheme="minorBidi"/>
          <w:b/>
          <w:sz w:val="20"/>
          <w:szCs w:val="20"/>
        </w:rPr>
      </w:pPr>
      <w:bookmarkStart w:id="0" w:name="_Toc58862227"/>
      <w:r w:rsidRPr="00923DA9">
        <w:rPr>
          <w:rFonts w:ascii="Century Gothic" w:hAnsi="Century Gothic" w:cs="Arial"/>
          <w:b/>
          <w:sz w:val="20"/>
          <w:szCs w:val="20"/>
        </w:rPr>
        <w:tab/>
      </w:r>
    </w:p>
    <w:tbl>
      <w:tblPr>
        <w:tblW w:w="8793" w:type="dxa"/>
        <w:jc w:val="right"/>
        <w:tblLayout w:type="fixed"/>
        <w:tblCellMar>
          <w:top w:w="28" w:type="dxa"/>
          <w:left w:w="28" w:type="dxa"/>
          <w:bottom w:w="28" w:type="dxa"/>
          <w:right w:w="113" w:type="dxa"/>
        </w:tblCellMar>
        <w:tblLook w:val="0000" w:firstRow="0" w:lastRow="0" w:firstColumn="0" w:lastColumn="0" w:noHBand="0" w:noVBand="0"/>
      </w:tblPr>
      <w:tblGrid>
        <w:gridCol w:w="2189"/>
        <w:gridCol w:w="6604"/>
      </w:tblGrid>
      <w:tr w:rsidR="00006C6B" w:rsidRPr="0071108D" w14:paraId="687123F3" w14:textId="77777777" w:rsidTr="007D378B">
        <w:trPr>
          <w:cantSplit/>
          <w:trHeight w:val="874"/>
          <w:jc w:val="right"/>
        </w:trPr>
        <w:tc>
          <w:tcPr>
            <w:tcW w:w="2189" w:type="dxa"/>
            <w:tcBorders>
              <w:top w:val="single" w:sz="12" w:space="0" w:color="auto"/>
              <w:left w:val="single" w:sz="12" w:space="0" w:color="auto"/>
              <w:bottom w:val="single" w:sz="12" w:space="0" w:color="auto"/>
              <w:right w:val="single" w:sz="12" w:space="0" w:color="auto"/>
            </w:tcBorders>
          </w:tcPr>
          <w:p w14:paraId="23B565EB" w14:textId="77777777" w:rsidR="00006C6B" w:rsidRPr="008A51DC" w:rsidRDefault="00006C6B" w:rsidP="006601D4">
            <w:pPr>
              <w:pStyle w:val="Bezodstpw"/>
              <w:ind w:left="-57"/>
              <w:jc w:val="right"/>
              <w:rPr>
                <w:rFonts w:ascii="Century Gothic" w:hAnsi="Century Gothic" w:cs="Arial"/>
                <w:sz w:val="16"/>
                <w:szCs w:val="16"/>
              </w:rPr>
            </w:pPr>
            <w:r>
              <w:rPr>
                <w:rFonts w:ascii="Century Gothic" w:hAnsi="Century Gothic" w:cs="Arial"/>
                <w:sz w:val="16"/>
                <w:szCs w:val="16"/>
              </w:rPr>
              <w:t xml:space="preserve">Nazwa zamierzenia budowlanego: </w:t>
            </w:r>
          </w:p>
        </w:tc>
        <w:tc>
          <w:tcPr>
            <w:tcW w:w="6604" w:type="dxa"/>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14:paraId="01139CC0" w14:textId="45F93976" w:rsidR="00006C6B" w:rsidRPr="00232FD9" w:rsidRDefault="00006C6B" w:rsidP="00804A60">
            <w:pPr>
              <w:autoSpaceDE w:val="0"/>
              <w:autoSpaceDN w:val="0"/>
              <w:adjustRightInd w:val="0"/>
              <w:jc w:val="both"/>
              <w:rPr>
                <w:rFonts w:ascii="Century Gothic" w:hAnsi="Century Gothic" w:cs="Arial"/>
                <w:b/>
                <w:color w:val="000000" w:themeColor="text1"/>
                <w:sz w:val="20"/>
                <w:szCs w:val="20"/>
              </w:rPr>
            </w:pPr>
            <w:r w:rsidRPr="001F2EF6">
              <w:rPr>
                <w:rFonts w:ascii="Century Gothic" w:hAnsi="Century Gothic" w:cs="Arial"/>
                <w:b/>
                <w:sz w:val="20"/>
                <w:szCs w:val="20"/>
              </w:rPr>
              <w:t>Budowa budynk</w:t>
            </w:r>
            <w:r w:rsidR="00804A60">
              <w:rPr>
                <w:rFonts w:ascii="Century Gothic" w:hAnsi="Century Gothic" w:cs="Arial"/>
                <w:b/>
                <w:sz w:val="20"/>
                <w:szCs w:val="20"/>
              </w:rPr>
              <w:t>u</w:t>
            </w:r>
            <w:r w:rsidRPr="001F2EF6">
              <w:rPr>
                <w:rFonts w:ascii="Century Gothic" w:hAnsi="Century Gothic" w:cs="Arial"/>
                <w:b/>
                <w:sz w:val="20"/>
                <w:szCs w:val="20"/>
              </w:rPr>
              <w:t xml:space="preserve"> mieszkaln</w:t>
            </w:r>
            <w:r w:rsidR="00174354">
              <w:rPr>
                <w:rFonts w:ascii="Century Gothic" w:hAnsi="Century Gothic" w:cs="Arial"/>
                <w:b/>
                <w:sz w:val="20"/>
                <w:szCs w:val="20"/>
              </w:rPr>
              <w:t>ego</w:t>
            </w:r>
            <w:r w:rsidRPr="001F2EF6">
              <w:rPr>
                <w:rFonts w:ascii="Century Gothic" w:hAnsi="Century Gothic" w:cs="Arial"/>
                <w:b/>
                <w:sz w:val="20"/>
                <w:szCs w:val="20"/>
              </w:rPr>
              <w:t xml:space="preserve"> </w:t>
            </w:r>
            <w:r w:rsidR="00795268">
              <w:rPr>
                <w:rFonts w:ascii="Century Gothic" w:hAnsi="Century Gothic" w:cs="Arial"/>
                <w:b/>
                <w:sz w:val="20"/>
                <w:szCs w:val="20"/>
              </w:rPr>
              <w:t>wielorodzi</w:t>
            </w:r>
            <w:r w:rsidR="006F4A46">
              <w:rPr>
                <w:rFonts w:ascii="Century Gothic" w:hAnsi="Century Gothic" w:cs="Arial"/>
                <w:b/>
                <w:sz w:val="20"/>
                <w:szCs w:val="20"/>
              </w:rPr>
              <w:t>n</w:t>
            </w:r>
            <w:r w:rsidR="00795268">
              <w:rPr>
                <w:rFonts w:ascii="Century Gothic" w:hAnsi="Century Gothic" w:cs="Arial"/>
                <w:b/>
                <w:sz w:val="20"/>
                <w:szCs w:val="20"/>
              </w:rPr>
              <w:t>n</w:t>
            </w:r>
            <w:r w:rsidR="00804A60">
              <w:rPr>
                <w:rFonts w:ascii="Century Gothic" w:hAnsi="Century Gothic" w:cs="Arial"/>
                <w:b/>
                <w:sz w:val="20"/>
                <w:szCs w:val="20"/>
              </w:rPr>
              <w:t>ego</w:t>
            </w:r>
            <w:r w:rsidR="003C311F">
              <w:rPr>
                <w:rFonts w:ascii="Century Gothic" w:hAnsi="Century Gothic" w:cs="Arial"/>
                <w:b/>
                <w:sz w:val="20"/>
                <w:szCs w:val="20"/>
              </w:rPr>
              <w:t xml:space="preserve"> wraz z niezbędną infrastrukturą techniczną</w:t>
            </w:r>
            <w:r w:rsidR="00174354">
              <w:rPr>
                <w:rFonts w:ascii="Century Gothic" w:hAnsi="Century Gothic" w:cs="Arial"/>
                <w:b/>
                <w:sz w:val="20"/>
                <w:szCs w:val="20"/>
              </w:rPr>
              <w:t xml:space="preserve"> w tym zbiorniki podziemne </w:t>
            </w:r>
            <w:proofErr w:type="gramStart"/>
            <w:r w:rsidR="00174354">
              <w:rPr>
                <w:rFonts w:ascii="Century Gothic" w:hAnsi="Century Gothic" w:cs="Arial"/>
                <w:b/>
                <w:sz w:val="20"/>
                <w:szCs w:val="20"/>
              </w:rPr>
              <w:t>bezodpływowe  na</w:t>
            </w:r>
            <w:proofErr w:type="gramEnd"/>
            <w:r w:rsidR="00174354">
              <w:rPr>
                <w:rFonts w:ascii="Century Gothic" w:hAnsi="Century Gothic" w:cs="Arial"/>
                <w:b/>
                <w:sz w:val="20"/>
                <w:szCs w:val="20"/>
              </w:rPr>
              <w:t xml:space="preserve"> wodę deszczową</w:t>
            </w:r>
            <w:r w:rsidR="00611C6B">
              <w:rPr>
                <w:rFonts w:ascii="Century Gothic" w:hAnsi="Century Gothic" w:cs="Arial"/>
                <w:b/>
                <w:sz w:val="20"/>
                <w:szCs w:val="20"/>
              </w:rPr>
              <w:t xml:space="preserve"> oraz szamba</w:t>
            </w:r>
            <w:r>
              <w:rPr>
                <w:rFonts w:ascii="Century Gothic" w:hAnsi="Century Gothic" w:cs="Arial"/>
                <w:b/>
                <w:sz w:val="20"/>
                <w:szCs w:val="20"/>
              </w:rPr>
              <w:t xml:space="preserve"> </w:t>
            </w:r>
            <w:r w:rsidR="009E700A">
              <w:rPr>
                <w:rFonts w:ascii="Century Gothic" w:hAnsi="Century Gothic" w:cs="Arial"/>
                <w:b/>
                <w:sz w:val="20"/>
                <w:szCs w:val="20"/>
              </w:rPr>
              <w:t xml:space="preserve">na działce </w:t>
            </w:r>
            <w:r w:rsidRPr="001F2EF6">
              <w:rPr>
                <w:rFonts w:ascii="Century Gothic" w:hAnsi="Century Gothic" w:cs="Arial"/>
                <w:b/>
                <w:sz w:val="20"/>
                <w:szCs w:val="20"/>
              </w:rPr>
              <w:t xml:space="preserve">nr </w:t>
            </w:r>
            <w:r w:rsidR="00174354">
              <w:rPr>
                <w:rFonts w:asciiTheme="minorHAnsi" w:hAnsiTheme="minorHAnsi"/>
                <w:b/>
                <w:sz w:val="20"/>
                <w:szCs w:val="20"/>
              </w:rPr>
              <w:t>117</w:t>
            </w:r>
            <w:r w:rsidR="009E700A" w:rsidRPr="009E700A">
              <w:rPr>
                <w:rFonts w:asciiTheme="minorHAnsi" w:hAnsiTheme="minorHAnsi"/>
                <w:b/>
                <w:sz w:val="20"/>
                <w:szCs w:val="20"/>
              </w:rPr>
              <w:t>/</w:t>
            </w:r>
            <w:r w:rsidR="00174354">
              <w:rPr>
                <w:rFonts w:asciiTheme="minorHAnsi" w:hAnsiTheme="minorHAnsi"/>
                <w:b/>
                <w:sz w:val="20"/>
                <w:szCs w:val="20"/>
              </w:rPr>
              <w:t>2</w:t>
            </w:r>
            <w:r w:rsidR="009E700A">
              <w:rPr>
                <w:b/>
              </w:rPr>
              <w:t xml:space="preserve"> </w:t>
            </w:r>
            <w:r>
              <w:rPr>
                <w:rFonts w:ascii="Century Gothic" w:hAnsi="Century Gothic" w:cs="Arial"/>
                <w:b/>
                <w:sz w:val="20"/>
                <w:szCs w:val="20"/>
              </w:rPr>
              <w:t xml:space="preserve">w </w:t>
            </w:r>
            <w:r w:rsidR="00174354">
              <w:rPr>
                <w:rFonts w:ascii="Century Gothic" w:hAnsi="Century Gothic" w:cs="Arial"/>
                <w:b/>
                <w:sz w:val="20"/>
                <w:szCs w:val="20"/>
              </w:rPr>
              <w:t xml:space="preserve">Przezmarku, gmina Elbląg </w:t>
            </w:r>
          </w:p>
        </w:tc>
      </w:tr>
      <w:tr w:rsidR="00006C6B" w:rsidRPr="0071108D" w14:paraId="1655050D" w14:textId="77777777" w:rsidTr="007D378B">
        <w:trPr>
          <w:cantSplit/>
          <w:trHeight w:val="592"/>
          <w:jc w:val="right"/>
        </w:trPr>
        <w:tc>
          <w:tcPr>
            <w:tcW w:w="2189" w:type="dxa"/>
            <w:tcBorders>
              <w:top w:val="single" w:sz="12" w:space="0" w:color="auto"/>
              <w:left w:val="single" w:sz="12" w:space="0" w:color="auto"/>
              <w:bottom w:val="single" w:sz="12" w:space="0" w:color="auto"/>
              <w:right w:val="single" w:sz="12" w:space="0" w:color="auto"/>
            </w:tcBorders>
          </w:tcPr>
          <w:p w14:paraId="577D15F1" w14:textId="77777777" w:rsidR="00006C6B" w:rsidRDefault="00006C6B" w:rsidP="006601D4">
            <w:pPr>
              <w:pStyle w:val="Bezodstpw"/>
              <w:ind w:left="-57"/>
              <w:jc w:val="right"/>
              <w:rPr>
                <w:rFonts w:ascii="Century Gothic" w:hAnsi="Century Gothic" w:cs="Arial"/>
                <w:sz w:val="16"/>
                <w:szCs w:val="16"/>
              </w:rPr>
            </w:pPr>
            <w:r>
              <w:rPr>
                <w:rFonts w:ascii="Century Gothic" w:hAnsi="Century Gothic" w:cs="Arial"/>
                <w:sz w:val="16"/>
                <w:szCs w:val="16"/>
              </w:rPr>
              <w:t>Adres</w:t>
            </w:r>
            <w:r w:rsidRPr="008A51DC">
              <w:rPr>
                <w:rFonts w:ascii="Century Gothic" w:hAnsi="Century Gothic" w:cs="Arial"/>
                <w:sz w:val="16"/>
                <w:szCs w:val="16"/>
              </w:rPr>
              <w:t xml:space="preserve"> obiektu: </w:t>
            </w:r>
          </w:p>
          <w:p w14:paraId="74BF9CBC" w14:textId="77777777" w:rsidR="00006C6B" w:rsidRPr="008A51DC" w:rsidRDefault="00006C6B" w:rsidP="006601D4">
            <w:pPr>
              <w:pStyle w:val="Bezodstpw"/>
              <w:ind w:left="-57"/>
              <w:jc w:val="right"/>
              <w:rPr>
                <w:rFonts w:ascii="Century Gothic" w:hAnsi="Century Gothic" w:cs="Arial"/>
                <w:sz w:val="16"/>
                <w:szCs w:val="16"/>
              </w:rPr>
            </w:pPr>
          </w:p>
        </w:tc>
        <w:tc>
          <w:tcPr>
            <w:tcW w:w="6604" w:type="dxa"/>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14:paraId="75ECBE7F" w14:textId="72997D97" w:rsidR="00006C6B" w:rsidRPr="00694577" w:rsidRDefault="00174354" w:rsidP="00174354">
            <w:pPr>
              <w:pStyle w:val="0001Tekst"/>
              <w:numPr>
                <w:ilvl w:val="0"/>
                <w:numId w:val="0"/>
              </w:numPr>
              <w:contextualSpacing w:val="0"/>
              <w:rPr>
                <w:rFonts w:cs="Century Gothic"/>
                <w:b/>
              </w:rPr>
            </w:pPr>
            <w:r>
              <w:rPr>
                <w:b/>
              </w:rPr>
              <w:t>Przezmark</w:t>
            </w:r>
            <w:r w:rsidR="009C521F">
              <w:rPr>
                <w:b/>
              </w:rPr>
              <w:t xml:space="preserve">, </w:t>
            </w:r>
            <w:proofErr w:type="spellStart"/>
            <w:r w:rsidR="009C521F">
              <w:rPr>
                <w:b/>
              </w:rPr>
              <w:t>gm.</w:t>
            </w:r>
            <w:proofErr w:type="gramStart"/>
            <w:r>
              <w:rPr>
                <w:b/>
              </w:rPr>
              <w:t>Elbląg</w:t>
            </w:r>
            <w:proofErr w:type="spellEnd"/>
            <w:r w:rsidR="00070644">
              <w:rPr>
                <w:b/>
              </w:rPr>
              <w:t xml:space="preserve"> </w:t>
            </w:r>
            <w:r w:rsidR="00006C6B">
              <w:rPr>
                <w:b/>
              </w:rPr>
              <w:t xml:space="preserve">, </w:t>
            </w:r>
            <w:proofErr w:type="gramEnd"/>
            <w:r w:rsidR="00006C6B">
              <w:rPr>
                <w:b/>
              </w:rPr>
              <w:t xml:space="preserve">dz. nr </w:t>
            </w:r>
            <w:r>
              <w:rPr>
                <w:b/>
              </w:rPr>
              <w:t>117/2</w:t>
            </w:r>
          </w:p>
        </w:tc>
      </w:tr>
      <w:tr w:rsidR="00006C6B" w:rsidRPr="0071108D" w14:paraId="4BDC8E84" w14:textId="77777777" w:rsidTr="007D378B">
        <w:trPr>
          <w:cantSplit/>
          <w:trHeight w:val="749"/>
          <w:jc w:val="right"/>
        </w:trPr>
        <w:tc>
          <w:tcPr>
            <w:tcW w:w="2189" w:type="dxa"/>
            <w:tcBorders>
              <w:top w:val="single" w:sz="12" w:space="0" w:color="auto"/>
              <w:left w:val="single" w:sz="12" w:space="0" w:color="auto"/>
              <w:bottom w:val="single" w:sz="12" w:space="0" w:color="auto"/>
              <w:right w:val="single" w:sz="12" w:space="0" w:color="auto"/>
            </w:tcBorders>
          </w:tcPr>
          <w:p w14:paraId="56AF8163" w14:textId="77777777" w:rsidR="00006C6B" w:rsidRPr="008A51DC" w:rsidRDefault="00006C6B" w:rsidP="006601D4">
            <w:pPr>
              <w:pStyle w:val="Bezodstpw"/>
              <w:ind w:left="-57"/>
              <w:jc w:val="right"/>
              <w:rPr>
                <w:rFonts w:ascii="Century Gothic" w:hAnsi="Century Gothic" w:cs="Arial"/>
                <w:sz w:val="16"/>
                <w:szCs w:val="16"/>
              </w:rPr>
            </w:pPr>
            <w:r w:rsidRPr="008A51DC">
              <w:rPr>
                <w:rFonts w:ascii="Century Gothic" w:hAnsi="Century Gothic" w:cs="Arial"/>
                <w:sz w:val="16"/>
                <w:szCs w:val="16"/>
              </w:rPr>
              <w:t>Kategoria obiektu:</w:t>
            </w:r>
          </w:p>
        </w:tc>
        <w:tc>
          <w:tcPr>
            <w:tcW w:w="6604" w:type="dxa"/>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14:paraId="740F0C0B" w14:textId="2FD56B77" w:rsidR="00006C6B" w:rsidRDefault="00006C6B" w:rsidP="00070644">
            <w:pPr>
              <w:pStyle w:val="0001Tekst"/>
              <w:numPr>
                <w:ilvl w:val="0"/>
                <w:numId w:val="0"/>
              </w:numPr>
              <w:contextualSpacing w:val="0"/>
              <w:rPr>
                <w:b/>
                <w:color w:val="000000" w:themeColor="text1"/>
              </w:rPr>
            </w:pPr>
            <w:r w:rsidRPr="00302D98">
              <w:rPr>
                <w:b/>
                <w:color w:val="000000" w:themeColor="text1"/>
              </w:rPr>
              <w:t xml:space="preserve">Budynek mieszkalny </w:t>
            </w:r>
            <w:r w:rsidR="00070644">
              <w:rPr>
                <w:b/>
                <w:color w:val="000000" w:themeColor="text1"/>
              </w:rPr>
              <w:t xml:space="preserve">wielorodzinny </w:t>
            </w:r>
          </w:p>
          <w:p w14:paraId="004E032D" w14:textId="77777777" w:rsidR="00006C6B" w:rsidRPr="00302D98" w:rsidRDefault="00006C6B" w:rsidP="006601D4">
            <w:pPr>
              <w:pStyle w:val="0001Tekst"/>
              <w:numPr>
                <w:ilvl w:val="0"/>
                <w:numId w:val="0"/>
              </w:numPr>
              <w:contextualSpacing w:val="0"/>
              <w:rPr>
                <w:b/>
                <w:color w:val="000000" w:themeColor="text1"/>
              </w:rPr>
            </w:pPr>
            <w:bookmarkStart w:id="1" w:name="_GoBack"/>
            <w:bookmarkEnd w:id="1"/>
          </w:p>
        </w:tc>
      </w:tr>
    </w:tbl>
    <w:p w14:paraId="72DD46C0" w14:textId="77777777" w:rsidR="00006C6B" w:rsidRPr="00D978B3" w:rsidRDefault="00006C6B" w:rsidP="00006C6B">
      <w:pPr>
        <w:pStyle w:val="Bezodstpw"/>
        <w:rPr>
          <w:rFonts w:ascii="Century Gothic" w:hAnsi="Century Gothic" w:cstheme="minorBidi"/>
          <w:sz w:val="14"/>
          <w:szCs w:val="14"/>
        </w:rPr>
      </w:pPr>
    </w:p>
    <w:p w14:paraId="2DF01EC0" w14:textId="77777777" w:rsidR="00006C6B" w:rsidRDefault="00006C6B" w:rsidP="00006C6B">
      <w:pPr>
        <w:pStyle w:val="Bezodstpw"/>
        <w:ind w:left="851"/>
        <w:rPr>
          <w:rFonts w:ascii="Century Gothic" w:hAnsi="Century Gothic" w:cs="Arial"/>
          <w:sz w:val="16"/>
          <w:szCs w:val="16"/>
        </w:rPr>
      </w:pPr>
    </w:p>
    <w:p w14:paraId="77379E96" w14:textId="0E2CBDEE" w:rsidR="00006C6B" w:rsidRPr="00070644" w:rsidRDefault="007D378B" w:rsidP="00070644">
      <w:pPr>
        <w:pStyle w:val="Bezodstpw"/>
        <w:rPr>
          <w:rFonts w:ascii="Century Gothic" w:hAnsi="Century Gothic" w:cs="Arial"/>
          <w:b/>
          <w:sz w:val="20"/>
          <w:szCs w:val="20"/>
        </w:rPr>
      </w:pPr>
      <w:r>
        <w:rPr>
          <w:rFonts w:ascii="Century Gothic" w:hAnsi="Century Gothic" w:cs="Arial"/>
          <w:b/>
        </w:rPr>
        <w:t xml:space="preserve">        </w:t>
      </w:r>
    </w:p>
    <w:p w14:paraId="2BCBCC18" w14:textId="4371950B" w:rsidR="00006C6B" w:rsidRPr="00901DB0" w:rsidRDefault="007D378B" w:rsidP="00006C6B">
      <w:pPr>
        <w:pStyle w:val="Bezodstpw"/>
        <w:rPr>
          <w:rFonts w:ascii="Century Gothic" w:hAnsi="Century Gothic" w:cs="Arial"/>
          <w:b/>
          <w:sz w:val="20"/>
          <w:szCs w:val="20"/>
        </w:rPr>
      </w:pPr>
      <w:r>
        <w:rPr>
          <w:rFonts w:ascii="Century Gothic" w:hAnsi="Century Gothic" w:cs="Arial"/>
          <w:b/>
        </w:rPr>
        <w:t xml:space="preserve">        </w:t>
      </w:r>
      <w:r w:rsidR="00006C6B">
        <w:rPr>
          <w:rFonts w:ascii="Century Gothic" w:hAnsi="Century Gothic" w:cs="Arial"/>
          <w:b/>
        </w:rPr>
        <w:t xml:space="preserve">    </w:t>
      </w:r>
      <w:r w:rsidR="00006C6B" w:rsidRPr="00901DB0">
        <w:rPr>
          <w:rFonts w:ascii="Century Gothic" w:hAnsi="Century Gothic" w:cs="Arial"/>
          <w:b/>
          <w:sz w:val="20"/>
          <w:szCs w:val="20"/>
        </w:rPr>
        <w:t xml:space="preserve">PROJEKTANCI: </w:t>
      </w:r>
    </w:p>
    <w:tbl>
      <w:tblPr>
        <w:tblW w:w="8788" w:type="dxa"/>
        <w:tblInd w:w="269" w:type="dxa"/>
        <w:tblLayout w:type="fixed"/>
        <w:tblLook w:val="0000" w:firstRow="0" w:lastRow="0" w:firstColumn="0" w:lastColumn="0" w:noHBand="0" w:noVBand="0"/>
      </w:tblPr>
      <w:tblGrid>
        <w:gridCol w:w="2126"/>
        <w:gridCol w:w="6662"/>
      </w:tblGrid>
      <w:tr w:rsidR="00006C6B" w:rsidRPr="00E91073" w14:paraId="62E32A79" w14:textId="77777777" w:rsidTr="007D378B">
        <w:trPr>
          <w:trHeight w:hRule="exact" w:val="340"/>
        </w:trPr>
        <w:tc>
          <w:tcPr>
            <w:tcW w:w="2126" w:type="dxa"/>
            <w:tcBorders>
              <w:top w:val="single" w:sz="12" w:space="0" w:color="auto"/>
              <w:left w:val="single" w:sz="12" w:space="0" w:color="auto"/>
              <w:bottom w:val="single" w:sz="12" w:space="0" w:color="auto"/>
              <w:right w:val="single" w:sz="12" w:space="0" w:color="auto"/>
            </w:tcBorders>
            <w:vAlign w:val="center"/>
          </w:tcPr>
          <w:p w14:paraId="44617049" w14:textId="657F0762" w:rsidR="00006C6B" w:rsidRDefault="007D378B" w:rsidP="006601D4">
            <w:pPr>
              <w:pStyle w:val="Bezodstpw"/>
              <w:ind w:left="-57"/>
              <w:jc w:val="right"/>
              <w:rPr>
                <w:rFonts w:ascii="Century Gothic" w:hAnsi="Century Gothic" w:cs="Arial"/>
                <w:sz w:val="16"/>
                <w:szCs w:val="16"/>
              </w:rPr>
            </w:pPr>
            <w:r>
              <w:rPr>
                <w:rFonts w:ascii="Century Gothic" w:hAnsi="Century Gothic" w:cs="Arial"/>
                <w:sz w:val="16"/>
                <w:szCs w:val="16"/>
              </w:rPr>
              <w:t xml:space="preserve"> </w:t>
            </w:r>
            <w:r w:rsidR="00006C6B">
              <w:rPr>
                <w:rFonts w:ascii="Century Gothic" w:hAnsi="Century Gothic" w:cs="Arial"/>
                <w:sz w:val="16"/>
                <w:szCs w:val="16"/>
              </w:rPr>
              <w:t>Data:</w:t>
            </w:r>
          </w:p>
        </w:tc>
        <w:tc>
          <w:tcPr>
            <w:tcW w:w="6662" w:type="dxa"/>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vAlign w:val="center"/>
          </w:tcPr>
          <w:p w14:paraId="691D89DE" w14:textId="33799145" w:rsidR="00006C6B" w:rsidRPr="00302D98" w:rsidRDefault="00A52147" w:rsidP="006601D4">
            <w:pPr>
              <w:contextualSpacing/>
              <w:rPr>
                <w:rFonts w:ascii="Century Gothic" w:hAnsi="Century Gothic" w:cs="Arial"/>
                <w:b/>
                <w:sz w:val="20"/>
                <w:szCs w:val="20"/>
              </w:rPr>
            </w:pPr>
            <w:r>
              <w:rPr>
                <w:rFonts w:ascii="Century Gothic" w:hAnsi="Century Gothic" w:cs="Arial"/>
                <w:b/>
                <w:sz w:val="20"/>
                <w:szCs w:val="20"/>
              </w:rPr>
              <w:t>Czerwiec</w:t>
            </w:r>
            <w:r w:rsidR="00006C6B">
              <w:rPr>
                <w:rFonts w:ascii="Century Gothic" w:hAnsi="Century Gothic" w:cs="Arial"/>
                <w:b/>
                <w:sz w:val="20"/>
                <w:szCs w:val="20"/>
              </w:rPr>
              <w:t xml:space="preserve"> 2023</w:t>
            </w:r>
          </w:p>
          <w:p w14:paraId="2D3EF253" w14:textId="77777777" w:rsidR="00006C6B" w:rsidRPr="00302D98" w:rsidRDefault="00006C6B" w:rsidP="006601D4">
            <w:pPr>
              <w:contextualSpacing/>
              <w:rPr>
                <w:rFonts w:ascii="Century Gothic" w:hAnsi="Century Gothic" w:cs="Arial"/>
                <w:b/>
                <w:sz w:val="20"/>
                <w:szCs w:val="20"/>
              </w:rPr>
            </w:pPr>
          </w:p>
        </w:tc>
      </w:tr>
      <w:tr w:rsidR="00006C6B" w:rsidRPr="00E91073" w14:paraId="31721C65" w14:textId="77777777" w:rsidTr="007D378B">
        <w:trPr>
          <w:trHeight w:val="1417"/>
        </w:trPr>
        <w:tc>
          <w:tcPr>
            <w:tcW w:w="2126" w:type="dxa"/>
            <w:tcBorders>
              <w:top w:val="single" w:sz="12" w:space="0" w:color="auto"/>
              <w:left w:val="single" w:sz="12" w:space="0" w:color="auto"/>
              <w:bottom w:val="single" w:sz="8" w:space="0" w:color="auto"/>
              <w:right w:val="single" w:sz="12" w:space="0" w:color="auto"/>
            </w:tcBorders>
          </w:tcPr>
          <w:p w14:paraId="4AB21B34" w14:textId="45B63B0D" w:rsidR="00006C6B" w:rsidRPr="00923DA9" w:rsidRDefault="00070644" w:rsidP="006601D4">
            <w:pPr>
              <w:pStyle w:val="Bezodstpw"/>
              <w:rPr>
                <w:rFonts w:ascii="Century Gothic" w:hAnsi="Century Gothic" w:cs="Arial"/>
                <w:sz w:val="8"/>
                <w:szCs w:val="8"/>
              </w:rPr>
            </w:pPr>
            <w:r>
              <w:rPr>
                <w:rFonts w:ascii="Century Gothic" w:hAnsi="Century Gothic" w:cs="Arial"/>
                <w:sz w:val="16"/>
                <w:szCs w:val="16"/>
              </w:rPr>
              <w:t xml:space="preserve">Jednostka </w:t>
            </w:r>
            <w:proofErr w:type="gramStart"/>
            <w:r>
              <w:rPr>
                <w:rFonts w:ascii="Century Gothic" w:hAnsi="Century Gothic" w:cs="Arial"/>
                <w:sz w:val="16"/>
                <w:szCs w:val="16"/>
              </w:rPr>
              <w:t>projektowa :</w:t>
            </w:r>
            <w:proofErr w:type="gramEnd"/>
          </w:p>
          <w:p w14:paraId="2DCA6E09" w14:textId="1DFA8BE4" w:rsidR="00006C6B" w:rsidRDefault="00006C6B" w:rsidP="00070644">
            <w:pPr>
              <w:pStyle w:val="Bezodstpw"/>
              <w:rPr>
                <w:rFonts w:ascii="Century Gothic" w:hAnsi="Century Gothic" w:cs="Arial"/>
                <w:sz w:val="8"/>
                <w:szCs w:val="8"/>
              </w:rPr>
            </w:pPr>
          </w:p>
          <w:p w14:paraId="49EC286F" w14:textId="77777777" w:rsidR="00006C6B" w:rsidRDefault="00006C6B" w:rsidP="007D378B">
            <w:pPr>
              <w:pStyle w:val="Bezodstpw"/>
              <w:ind w:left="41" w:hanging="98"/>
              <w:jc w:val="right"/>
              <w:rPr>
                <w:rFonts w:ascii="Century Gothic" w:hAnsi="Century Gothic" w:cs="Arial"/>
                <w:sz w:val="8"/>
                <w:szCs w:val="8"/>
              </w:rPr>
            </w:pPr>
          </w:p>
          <w:p w14:paraId="03D80A03" w14:textId="77777777" w:rsidR="00006C6B" w:rsidRPr="00901DB0" w:rsidRDefault="00006C6B" w:rsidP="006601D4">
            <w:pPr>
              <w:pStyle w:val="Bezodstpw"/>
              <w:rPr>
                <w:rFonts w:ascii="Century Gothic" w:hAnsi="Century Gothic" w:cs="Arial"/>
                <w:sz w:val="16"/>
                <w:szCs w:val="16"/>
              </w:rPr>
            </w:pPr>
          </w:p>
        </w:tc>
        <w:tc>
          <w:tcPr>
            <w:tcW w:w="6662" w:type="dxa"/>
            <w:tcBorders>
              <w:top w:val="single" w:sz="12" w:space="0" w:color="auto"/>
              <w:left w:val="single" w:sz="12" w:space="0" w:color="auto"/>
              <w:bottom w:val="single" w:sz="8" w:space="0" w:color="auto"/>
              <w:right w:val="single" w:sz="12" w:space="0" w:color="auto"/>
            </w:tcBorders>
            <w:tcMar>
              <w:top w:w="55" w:type="dxa"/>
              <w:left w:w="55" w:type="dxa"/>
              <w:bottom w:w="55" w:type="dxa"/>
              <w:right w:w="55" w:type="dxa"/>
            </w:tcMar>
          </w:tcPr>
          <w:p w14:paraId="5C4D1752" w14:textId="0E564DDE" w:rsidR="00006C6B" w:rsidRDefault="00070644" w:rsidP="006601D4">
            <w:pPr>
              <w:contextualSpacing/>
              <w:rPr>
                <w:rFonts w:ascii="Century Gothic" w:hAnsi="Century Gothic" w:cs="Arial"/>
                <w:b/>
                <w:sz w:val="20"/>
                <w:szCs w:val="20"/>
              </w:rPr>
            </w:pPr>
            <w:r>
              <w:rPr>
                <w:rFonts w:ascii="Century Gothic" w:hAnsi="Century Gothic" w:cs="Arial"/>
                <w:b/>
                <w:sz w:val="20"/>
                <w:szCs w:val="20"/>
              </w:rPr>
              <w:t>TTAT – architekt Magdalena Tokarska</w:t>
            </w:r>
          </w:p>
          <w:p w14:paraId="1FF5FB04" w14:textId="77777777" w:rsidR="00070644" w:rsidRDefault="00070644" w:rsidP="006601D4">
            <w:pPr>
              <w:contextualSpacing/>
              <w:rPr>
                <w:rFonts w:ascii="Century Gothic" w:hAnsi="Century Gothic" w:cs="Arial"/>
                <w:b/>
                <w:sz w:val="20"/>
                <w:szCs w:val="20"/>
              </w:rPr>
            </w:pPr>
            <w:proofErr w:type="spellStart"/>
            <w:r>
              <w:rPr>
                <w:rFonts w:ascii="Century Gothic" w:hAnsi="Century Gothic" w:cs="Arial"/>
                <w:b/>
                <w:sz w:val="20"/>
                <w:szCs w:val="20"/>
              </w:rPr>
              <w:t>Okrąglica</w:t>
            </w:r>
            <w:proofErr w:type="spellEnd"/>
            <w:r>
              <w:rPr>
                <w:rFonts w:ascii="Century Gothic" w:hAnsi="Century Gothic" w:cs="Arial"/>
                <w:b/>
                <w:sz w:val="20"/>
                <w:szCs w:val="20"/>
              </w:rPr>
              <w:t xml:space="preserve"> 29</w:t>
            </w:r>
          </w:p>
          <w:p w14:paraId="64221891" w14:textId="77777777" w:rsidR="00070644" w:rsidRDefault="00070644" w:rsidP="006601D4">
            <w:pPr>
              <w:contextualSpacing/>
              <w:rPr>
                <w:rFonts w:ascii="Century Gothic" w:hAnsi="Century Gothic" w:cs="Arial"/>
                <w:b/>
                <w:sz w:val="20"/>
                <w:szCs w:val="20"/>
              </w:rPr>
            </w:pPr>
            <w:r>
              <w:rPr>
                <w:rFonts w:ascii="Century Gothic" w:hAnsi="Century Gothic" w:cs="Arial"/>
                <w:b/>
                <w:sz w:val="20"/>
                <w:szCs w:val="20"/>
              </w:rPr>
              <w:t>40-748 Katowice</w:t>
            </w:r>
          </w:p>
          <w:p w14:paraId="4B111688" w14:textId="4EC9DB61" w:rsidR="00070644" w:rsidRPr="00EB6D63" w:rsidRDefault="006F4A46" w:rsidP="006601D4">
            <w:pPr>
              <w:contextualSpacing/>
              <w:rPr>
                <w:rFonts w:ascii="Century Gothic" w:hAnsi="Century Gothic" w:cs="Arial"/>
                <w:b/>
                <w:color w:val="000000" w:themeColor="text1"/>
                <w:sz w:val="20"/>
                <w:szCs w:val="20"/>
              </w:rPr>
            </w:pPr>
            <w:hyperlink r:id="rId8" w:history="1">
              <w:r w:rsidR="00070644" w:rsidRPr="00EB6D63">
                <w:rPr>
                  <w:rStyle w:val="Hipercze"/>
                  <w:rFonts w:ascii="Century Gothic" w:hAnsi="Century Gothic" w:cs="Arial"/>
                  <w:b/>
                  <w:color w:val="000000" w:themeColor="text1"/>
                  <w:sz w:val="20"/>
                  <w:szCs w:val="20"/>
                  <w:u w:val="none"/>
                </w:rPr>
                <w:t>biuro@ttat.pl</w:t>
              </w:r>
            </w:hyperlink>
          </w:p>
          <w:p w14:paraId="4B0C3004" w14:textId="78352D59" w:rsidR="00070644" w:rsidRDefault="00EB6D63" w:rsidP="006601D4">
            <w:pPr>
              <w:contextualSpacing/>
              <w:rPr>
                <w:rFonts w:ascii="Century Gothic" w:hAnsi="Century Gothic" w:cs="Arial"/>
                <w:b/>
                <w:sz w:val="20"/>
                <w:szCs w:val="20"/>
              </w:rPr>
            </w:pPr>
            <w:proofErr w:type="gramStart"/>
            <w:r>
              <w:rPr>
                <w:rFonts w:ascii="Century Gothic" w:hAnsi="Century Gothic" w:cs="Arial"/>
                <w:b/>
                <w:sz w:val="20"/>
                <w:szCs w:val="20"/>
              </w:rPr>
              <w:t>t</w:t>
            </w:r>
            <w:proofErr w:type="gramEnd"/>
            <w:r>
              <w:rPr>
                <w:rFonts w:ascii="Century Gothic" w:hAnsi="Century Gothic" w:cs="Arial"/>
                <w:b/>
                <w:sz w:val="20"/>
                <w:szCs w:val="20"/>
              </w:rPr>
              <w:t xml:space="preserve">: </w:t>
            </w:r>
            <w:r w:rsidR="00070644">
              <w:rPr>
                <w:rFonts w:ascii="Century Gothic" w:hAnsi="Century Gothic" w:cs="Arial"/>
                <w:b/>
                <w:sz w:val="20"/>
                <w:szCs w:val="20"/>
              </w:rPr>
              <w:t>513049841</w:t>
            </w:r>
          </w:p>
          <w:p w14:paraId="1D1B0A98" w14:textId="77777777" w:rsidR="00006C6B" w:rsidRPr="00302D98" w:rsidRDefault="00006C6B" w:rsidP="006601D4">
            <w:pPr>
              <w:contextualSpacing/>
              <w:rPr>
                <w:rFonts w:ascii="Century Gothic" w:hAnsi="Century Gothic" w:cs="Arial"/>
                <w:b/>
                <w:sz w:val="20"/>
                <w:szCs w:val="20"/>
              </w:rPr>
            </w:pPr>
          </w:p>
        </w:tc>
      </w:tr>
      <w:tr w:rsidR="00070644" w:rsidRPr="00E91073" w14:paraId="02EEE37C" w14:textId="77777777" w:rsidTr="007D378B">
        <w:trPr>
          <w:trHeight w:val="1417"/>
        </w:trPr>
        <w:tc>
          <w:tcPr>
            <w:tcW w:w="2126" w:type="dxa"/>
            <w:tcBorders>
              <w:top w:val="single" w:sz="12" w:space="0" w:color="auto"/>
              <w:left w:val="single" w:sz="12" w:space="0" w:color="auto"/>
              <w:bottom w:val="single" w:sz="8" w:space="0" w:color="auto"/>
              <w:right w:val="single" w:sz="12" w:space="0" w:color="auto"/>
            </w:tcBorders>
          </w:tcPr>
          <w:p w14:paraId="31D0AF61" w14:textId="429AFEE1" w:rsidR="00070644" w:rsidRDefault="00070644" w:rsidP="00070644">
            <w:pPr>
              <w:pStyle w:val="Bezodstpw"/>
              <w:ind w:left="-57"/>
              <w:jc w:val="right"/>
              <w:rPr>
                <w:rFonts w:ascii="Century Gothic" w:hAnsi="Century Gothic" w:cs="Arial"/>
                <w:sz w:val="16"/>
                <w:szCs w:val="16"/>
              </w:rPr>
            </w:pPr>
            <w:r>
              <w:rPr>
                <w:rFonts w:ascii="Century Gothic" w:hAnsi="Century Gothic" w:cs="Arial"/>
                <w:sz w:val="16"/>
                <w:szCs w:val="16"/>
              </w:rPr>
              <w:t xml:space="preserve">Projektant/ Nr. </w:t>
            </w:r>
            <w:proofErr w:type="spellStart"/>
            <w:r>
              <w:rPr>
                <w:rFonts w:ascii="Century Gothic" w:hAnsi="Century Gothic" w:cs="Arial"/>
                <w:sz w:val="16"/>
                <w:szCs w:val="16"/>
              </w:rPr>
              <w:t>upr</w:t>
            </w:r>
            <w:proofErr w:type="spellEnd"/>
            <w:r>
              <w:rPr>
                <w:rFonts w:ascii="Century Gothic" w:hAnsi="Century Gothic" w:cs="Arial"/>
                <w:sz w:val="16"/>
                <w:szCs w:val="16"/>
              </w:rPr>
              <w:t>.</w:t>
            </w:r>
          </w:p>
          <w:p w14:paraId="2DE4EA04" w14:textId="77777777" w:rsidR="00070644" w:rsidRPr="00923DA9" w:rsidRDefault="00070644" w:rsidP="00070644">
            <w:pPr>
              <w:pStyle w:val="Bezodstpw"/>
              <w:ind w:left="-57"/>
              <w:jc w:val="right"/>
              <w:rPr>
                <w:rFonts w:ascii="Century Gothic" w:hAnsi="Century Gothic" w:cs="Arial"/>
                <w:sz w:val="8"/>
                <w:szCs w:val="8"/>
              </w:rPr>
            </w:pPr>
          </w:p>
          <w:p w14:paraId="41F263C2" w14:textId="77777777" w:rsidR="00070644" w:rsidRDefault="00070644" w:rsidP="00070644">
            <w:pPr>
              <w:pStyle w:val="Bezodstpw"/>
              <w:ind w:left="-57"/>
              <w:jc w:val="right"/>
              <w:rPr>
                <w:rFonts w:ascii="Century Gothic" w:hAnsi="Century Gothic" w:cs="Arial"/>
                <w:sz w:val="16"/>
                <w:szCs w:val="16"/>
              </w:rPr>
            </w:pPr>
            <w:r>
              <w:rPr>
                <w:rFonts w:ascii="Century Gothic" w:hAnsi="Century Gothic" w:cs="Arial"/>
                <w:sz w:val="16"/>
                <w:szCs w:val="16"/>
              </w:rPr>
              <w:t>Specjalność:</w:t>
            </w:r>
          </w:p>
          <w:p w14:paraId="0AE9EE2F" w14:textId="77777777" w:rsidR="00070644" w:rsidRPr="00923DA9" w:rsidRDefault="00070644" w:rsidP="00070644">
            <w:pPr>
              <w:pStyle w:val="Bezodstpw"/>
              <w:rPr>
                <w:rFonts w:ascii="Century Gothic" w:hAnsi="Century Gothic" w:cs="Arial"/>
                <w:sz w:val="8"/>
                <w:szCs w:val="8"/>
              </w:rPr>
            </w:pPr>
          </w:p>
          <w:p w14:paraId="4B633958" w14:textId="77777777" w:rsidR="00070644" w:rsidRDefault="00070644" w:rsidP="00070644">
            <w:pPr>
              <w:pStyle w:val="Bezodstpw"/>
              <w:rPr>
                <w:rFonts w:ascii="Century Gothic" w:hAnsi="Century Gothic" w:cs="Arial"/>
                <w:sz w:val="8"/>
                <w:szCs w:val="8"/>
              </w:rPr>
            </w:pPr>
          </w:p>
          <w:p w14:paraId="389BCE9E" w14:textId="77777777" w:rsidR="00070644" w:rsidRDefault="00070644" w:rsidP="00070644">
            <w:pPr>
              <w:pStyle w:val="Bezodstpw"/>
              <w:ind w:left="-57"/>
              <w:jc w:val="right"/>
              <w:rPr>
                <w:rFonts w:ascii="Century Gothic" w:hAnsi="Century Gothic" w:cs="Arial"/>
                <w:sz w:val="8"/>
                <w:szCs w:val="8"/>
              </w:rPr>
            </w:pPr>
          </w:p>
          <w:p w14:paraId="74DE3472" w14:textId="77777777" w:rsidR="00070644" w:rsidRDefault="00070644" w:rsidP="00070644">
            <w:pPr>
              <w:pStyle w:val="Bezodstpw"/>
              <w:ind w:left="-57"/>
              <w:jc w:val="right"/>
              <w:rPr>
                <w:rFonts w:ascii="Century Gothic" w:hAnsi="Century Gothic" w:cs="Arial"/>
                <w:sz w:val="16"/>
                <w:szCs w:val="16"/>
              </w:rPr>
            </w:pPr>
          </w:p>
        </w:tc>
        <w:tc>
          <w:tcPr>
            <w:tcW w:w="6662" w:type="dxa"/>
            <w:tcBorders>
              <w:top w:val="single" w:sz="12" w:space="0" w:color="auto"/>
              <w:left w:val="single" w:sz="12" w:space="0" w:color="auto"/>
              <w:bottom w:val="single" w:sz="8" w:space="0" w:color="auto"/>
              <w:right w:val="single" w:sz="12" w:space="0" w:color="auto"/>
            </w:tcBorders>
            <w:tcMar>
              <w:top w:w="55" w:type="dxa"/>
              <w:left w:w="55" w:type="dxa"/>
              <w:bottom w:w="55" w:type="dxa"/>
              <w:right w:w="55" w:type="dxa"/>
            </w:tcMar>
          </w:tcPr>
          <w:p w14:paraId="4C526195" w14:textId="0FF4D49C" w:rsidR="00070644" w:rsidRPr="00694577" w:rsidRDefault="00EB6D63" w:rsidP="00070644">
            <w:pPr>
              <w:contextualSpacing/>
              <w:rPr>
                <w:rFonts w:ascii="Century Gothic" w:hAnsi="Century Gothic" w:cs="Arial"/>
                <w:b/>
                <w:sz w:val="20"/>
                <w:szCs w:val="20"/>
              </w:rPr>
            </w:pPr>
            <w:proofErr w:type="gramStart"/>
            <w:r>
              <w:rPr>
                <w:rFonts w:ascii="Century Gothic" w:hAnsi="Century Gothic" w:cs="Arial"/>
                <w:b/>
                <w:sz w:val="20"/>
                <w:szCs w:val="20"/>
              </w:rPr>
              <w:t>m</w:t>
            </w:r>
            <w:r w:rsidR="00070644">
              <w:rPr>
                <w:rFonts w:ascii="Century Gothic" w:hAnsi="Century Gothic" w:cs="Arial"/>
                <w:b/>
                <w:sz w:val="20"/>
                <w:szCs w:val="20"/>
              </w:rPr>
              <w:t>gr</w:t>
            </w:r>
            <w:proofErr w:type="gramEnd"/>
            <w:r w:rsidR="00070644">
              <w:rPr>
                <w:rFonts w:ascii="Century Gothic" w:hAnsi="Century Gothic" w:cs="Arial"/>
                <w:b/>
                <w:sz w:val="20"/>
                <w:szCs w:val="20"/>
              </w:rPr>
              <w:t xml:space="preserve"> inż. </w:t>
            </w:r>
            <w:r w:rsidR="00070644" w:rsidRPr="00302D98">
              <w:rPr>
                <w:rFonts w:ascii="Century Gothic" w:hAnsi="Century Gothic" w:cs="Arial"/>
                <w:b/>
                <w:sz w:val="20"/>
                <w:szCs w:val="20"/>
              </w:rPr>
              <w:t xml:space="preserve">arch. </w:t>
            </w:r>
            <w:r w:rsidR="00070644">
              <w:rPr>
                <w:rFonts w:ascii="Century Gothic" w:hAnsi="Century Gothic" w:cs="Arial"/>
                <w:b/>
                <w:sz w:val="20"/>
                <w:szCs w:val="20"/>
              </w:rPr>
              <w:t xml:space="preserve">Magdalena Tokarska / </w:t>
            </w:r>
            <w:r w:rsidR="00070644" w:rsidRPr="00694577">
              <w:rPr>
                <w:rFonts w:ascii="Century Gothic" w:hAnsi="Century Gothic" w:cs="Arial"/>
                <w:b/>
                <w:sz w:val="20"/>
                <w:szCs w:val="20"/>
              </w:rPr>
              <w:t xml:space="preserve">42/SLOKK/2015/II </w:t>
            </w:r>
          </w:p>
          <w:p w14:paraId="0F767756" w14:textId="77777777" w:rsidR="00070644" w:rsidRDefault="00070644" w:rsidP="00070644">
            <w:pPr>
              <w:contextualSpacing/>
              <w:rPr>
                <w:rFonts w:ascii="Century Gothic" w:hAnsi="Century Gothic" w:cs="Arial"/>
                <w:b/>
                <w:sz w:val="20"/>
                <w:szCs w:val="20"/>
              </w:rPr>
            </w:pPr>
            <w:proofErr w:type="gramStart"/>
            <w:r w:rsidRPr="00923DA9">
              <w:rPr>
                <w:rFonts w:ascii="Century Gothic" w:hAnsi="Century Gothic" w:cs="Arial"/>
                <w:b/>
                <w:sz w:val="20"/>
                <w:szCs w:val="20"/>
              </w:rPr>
              <w:t>architektoniczna</w:t>
            </w:r>
            <w:proofErr w:type="gramEnd"/>
            <w:r w:rsidRPr="00923DA9">
              <w:rPr>
                <w:rFonts w:ascii="Century Gothic" w:hAnsi="Century Gothic" w:cs="Arial"/>
                <w:b/>
                <w:sz w:val="20"/>
                <w:szCs w:val="20"/>
              </w:rPr>
              <w:t xml:space="preserve"> do projektowania bez ograniczeń</w:t>
            </w:r>
          </w:p>
          <w:p w14:paraId="4ECCC86D" w14:textId="77777777" w:rsidR="00070644" w:rsidRDefault="00070644" w:rsidP="00070644">
            <w:pPr>
              <w:contextualSpacing/>
              <w:rPr>
                <w:rFonts w:ascii="Century Gothic" w:hAnsi="Century Gothic" w:cs="Arial"/>
                <w:b/>
                <w:sz w:val="20"/>
                <w:szCs w:val="20"/>
              </w:rPr>
            </w:pPr>
          </w:p>
          <w:p w14:paraId="2131E18E" w14:textId="77777777" w:rsidR="00070644" w:rsidRDefault="00070644" w:rsidP="00070644">
            <w:pPr>
              <w:contextualSpacing/>
              <w:rPr>
                <w:rFonts w:ascii="Century Gothic" w:hAnsi="Century Gothic" w:cs="Arial"/>
                <w:b/>
                <w:sz w:val="20"/>
                <w:szCs w:val="20"/>
              </w:rPr>
            </w:pPr>
          </w:p>
          <w:p w14:paraId="0B8EDE32" w14:textId="77777777" w:rsidR="00070644" w:rsidRDefault="00070644" w:rsidP="00070644">
            <w:pPr>
              <w:contextualSpacing/>
              <w:rPr>
                <w:rFonts w:ascii="Century Gothic" w:hAnsi="Century Gothic" w:cs="Arial"/>
                <w:b/>
                <w:sz w:val="20"/>
                <w:szCs w:val="20"/>
              </w:rPr>
            </w:pPr>
          </w:p>
        </w:tc>
      </w:tr>
      <w:tr w:rsidR="00070644" w:rsidRPr="00E91073" w14:paraId="569C1959" w14:textId="77777777" w:rsidTr="007D378B">
        <w:trPr>
          <w:trHeight w:val="23"/>
        </w:trPr>
        <w:tc>
          <w:tcPr>
            <w:tcW w:w="2126" w:type="dxa"/>
            <w:tcBorders>
              <w:top w:val="single" w:sz="12" w:space="0" w:color="auto"/>
              <w:left w:val="single" w:sz="12" w:space="0" w:color="auto"/>
              <w:bottom w:val="single" w:sz="12" w:space="0" w:color="auto"/>
              <w:right w:val="single" w:sz="12" w:space="0" w:color="auto"/>
            </w:tcBorders>
          </w:tcPr>
          <w:p w14:paraId="01B82ADB" w14:textId="77777777" w:rsidR="00070644" w:rsidRDefault="00070644" w:rsidP="00070644">
            <w:pPr>
              <w:pStyle w:val="Bezodstpw"/>
              <w:ind w:left="-57"/>
              <w:jc w:val="right"/>
              <w:rPr>
                <w:rFonts w:ascii="Century Gothic" w:hAnsi="Century Gothic" w:cs="Arial"/>
                <w:sz w:val="16"/>
                <w:szCs w:val="16"/>
              </w:rPr>
            </w:pPr>
            <w:r>
              <w:rPr>
                <w:rFonts w:ascii="Century Gothic" w:hAnsi="Century Gothic" w:cs="Arial"/>
                <w:sz w:val="16"/>
                <w:szCs w:val="16"/>
              </w:rPr>
              <w:t xml:space="preserve">Opracował/ Nr. </w:t>
            </w:r>
            <w:proofErr w:type="spellStart"/>
            <w:r>
              <w:rPr>
                <w:rFonts w:ascii="Century Gothic" w:hAnsi="Century Gothic" w:cs="Arial"/>
                <w:sz w:val="16"/>
                <w:szCs w:val="16"/>
              </w:rPr>
              <w:t>upr</w:t>
            </w:r>
            <w:proofErr w:type="spellEnd"/>
            <w:r>
              <w:rPr>
                <w:rFonts w:ascii="Century Gothic" w:hAnsi="Century Gothic" w:cs="Arial"/>
                <w:sz w:val="16"/>
                <w:szCs w:val="16"/>
              </w:rPr>
              <w:t>.</w:t>
            </w:r>
          </w:p>
          <w:p w14:paraId="1150D712" w14:textId="77777777" w:rsidR="00070644" w:rsidRPr="00923DA9" w:rsidRDefault="00070644" w:rsidP="00070644">
            <w:pPr>
              <w:pStyle w:val="Bezodstpw"/>
              <w:ind w:left="-57"/>
              <w:jc w:val="right"/>
              <w:rPr>
                <w:rFonts w:ascii="Century Gothic" w:hAnsi="Century Gothic" w:cs="Arial"/>
                <w:sz w:val="8"/>
                <w:szCs w:val="8"/>
              </w:rPr>
            </w:pPr>
          </w:p>
          <w:p w14:paraId="65579A44" w14:textId="77777777" w:rsidR="00070644" w:rsidRPr="0014389C" w:rsidRDefault="00070644" w:rsidP="00070644">
            <w:pPr>
              <w:pStyle w:val="Bezodstpw"/>
              <w:rPr>
                <w:rFonts w:ascii="Century Gothic" w:hAnsi="Century Gothic" w:cs="Arial"/>
                <w:sz w:val="16"/>
                <w:szCs w:val="16"/>
              </w:rPr>
            </w:pPr>
          </w:p>
        </w:tc>
        <w:tc>
          <w:tcPr>
            <w:tcW w:w="6662" w:type="dxa"/>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14:paraId="6CC6138B" w14:textId="4898FC4F" w:rsidR="00070644" w:rsidRDefault="00EB6D63" w:rsidP="00070644">
            <w:pPr>
              <w:autoSpaceDE w:val="0"/>
              <w:autoSpaceDN w:val="0"/>
              <w:adjustRightInd w:val="0"/>
              <w:rPr>
                <w:rFonts w:ascii="Century Gothic" w:hAnsi="Century Gothic" w:cs="Arial"/>
                <w:b/>
                <w:sz w:val="20"/>
                <w:szCs w:val="20"/>
              </w:rPr>
            </w:pPr>
            <w:r>
              <w:rPr>
                <w:rFonts w:ascii="Century Gothic" w:hAnsi="Century Gothic" w:cs="Arial"/>
                <w:b/>
                <w:sz w:val="20"/>
                <w:szCs w:val="20"/>
              </w:rPr>
              <w:t>m</w:t>
            </w:r>
            <w:r w:rsidR="00070644">
              <w:rPr>
                <w:rFonts w:ascii="Century Gothic" w:hAnsi="Century Gothic" w:cs="Arial"/>
                <w:b/>
                <w:sz w:val="20"/>
                <w:szCs w:val="20"/>
              </w:rPr>
              <w:t xml:space="preserve">gr inż. </w:t>
            </w:r>
            <w:proofErr w:type="gramStart"/>
            <w:r w:rsidR="00070644" w:rsidRPr="00302D98">
              <w:rPr>
                <w:rFonts w:ascii="Century Gothic" w:hAnsi="Century Gothic" w:cs="Arial"/>
                <w:b/>
                <w:sz w:val="20"/>
                <w:szCs w:val="20"/>
              </w:rPr>
              <w:t xml:space="preserve">arch. </w:t>
            </w:r>
            <w:r w:rsidR="00070644">
              <w:rPr>
                <w:rFonts w:ascii="Century Gothic" w:hAnsi="Century Gothic" w:cs="Arial"/>
                <w:b/>
                <w:sz w:val="20"/>
                <w:szCs w:val="20"/>
              </w:rPr>
              <w:t xml:space="preserve"> Piotr</w:t>
            </w:r>
            <w:proofErr w:type="gramEnd"/>
            <w:r w:rsidR="00070644">
              <w:rPr>
                <w:rFonts w:ascii="Century Gothic" w:hAnsi="Century Gothic" w:cs="Arial"/>
                <w:b/>
                <w:sz w:val="20"/>
                <w:szCs w:val="20"/>
              </w:rPr>
              <w:t xml:space="preserve"> Tokarski</w:t>
            </w:r>
            <w:r w:rsidR="00070644">
              <w:rPr>
                <w:rFonts w:ascii="Arial" w:hAnsi="Arial" w:cs="Arial"/>
                <w:color w:val="FFFFFF"/>
              </w:rPr>
              <w:t xml:space="preserve"> </w:t>
            </w:r>
            <w:r w:rsidR="00070644">
              <w:rPr>
                <w:rFonts w:ascii="Century Gothic" w:hAnsi="Century Gothic" w:cs="Arial"/>
                <w:b/>
                <w:sz w:val="20"/>
                <w:szCs w:val="20"/>
              </w:rPr>
              <w:t>/ 49</w:t>
            </w:r>
            <w:r w:rsidR="00070644" w:rsidRPr="00694577">
              <w:rPr>
                <w:rFonts w:ascii="Century Gothic" w:hAnsi="Century Gothic" w:cs="Arial"/>
                <w:b/>
                <w:sz w:val="20"/>
                <w:szCs w:val="20"/>
              </w:rPr>
              <w:t>/SLOKK/201</w:t>
            </w:r>
            <w:r w:rsidR="00070644">
              <w:rPr>
                <w:rFonts w:ascii="Century Gothic" w:hAnsi="Century Gothic" w:cs="Arial"/>
                <w:b/>
                <w:sz w:val="20"/>
                <w:szCs w:val="20"/>
              </w:rPr>
              <w:t>8</w:t>
            </w:r>
            <w:r w:rsidR="00070644" w:rsidRPr="00694577">
              <w:rPr>
                <w:rFonts w:ascii="Century Gothic" w:hAnsi="Century Gothic" w:cs="Arial"/>
                <w:b/>
                <w:sz w:val="20"/>
                <w:szCs w:val="20"/>
              </w:rPr>
              <w:t>/II</w:t>
            </w:r>
          </w:p>
          <w:p w14:paraId="05E8AA78" w14:textId="77777777" w:rsidR="00070644" w:rsidRDefault="00070644" w:rsidP="00070644">
            <w:pPr>
              <w:contextualSpacing/>
              <w:rPr>
                <w:rFonts w:ascii="Century Gothic" w:hAnsi="Century Gothic" w:cs="Arial"/>
                <w:b/>
                <w:sz w:val="20"/>
                <w:szCs w:val="20"/>
              </w:rPr>
            </w:pPr>
            <w:proofErr w:type="gramStart"/>
            <w:r w:rsidRPr="00923DA9">
              <w:rPr>
                <w:rFonts w:ascii="Century Gothic" w:hAnsi="Century Gothic" w:cs="Arial"/>
                <w:b/>
                <w:sz w:val="20"/>
                <w:szCs w:val="20"/>
              </w:rPr>
              <w:t>architektoniczna</w:t>
            </w:r>
            <w:proofErr w:type="gramEnd"/>
            <w:r w:rsidRPr="00923DA9">
              <w:rPr>
                <w:rFonts w:ascii="Century Gothic" w:hAnsi="Century Gothic" w:cs="Arial"/>
                <w:b/>
                <w:sz w:val="20"/>
                <w:szCs w:val="20"/>
              </w:rPr>
              <w:t xml:space="preserve"> do projektowania bez ograniczeń</w:t>
            </w:r>
          </w:p>
          <w:p w14:paraId="49E07185" w14:textId="77777777" w:rsidR="00070644" w:rsidRDefault="00070644" w:rsidP="00070644">
            <w:pPr>
              <w:contextualSpacing/>
              <w:rPr>
                <w:rFonts w:ascii="Century Gothic" w:hAnsi="Century Gothic" w:cs="Arial"/>
                <w:b/>
                <w:sz w:val="20"/>
                <w:szCs w:val="20"/>
              </w:rPr>
            </w:pPr>
          </w:p>
          <w:p w14:paraId="426FD06F" w14:textId="13F5E536" w:rsidR="00070644" w:rsidRPr="00302D98" w:rsidRDefault="00EB6D63" w:rsidP="00070644">
            <w:pPr>
              <w:contextualSpacing/>
              <w:rPr>
                <w:rFonts w:ascii="Century Gothic" w:hAnsi="Century Gothic" w:cs="Arial"/>
                <w:b/>
                <w:sz w:val="20"/>
                <w:szCs w:val="20"/>
              </w:rPr>
            </w:pPr>
            <w:r>
              <w:rPr>
                <w:rFonts w:ascii="Century Gothic" w:hAnsi="Century Gothic" w:cs="Arial"/>
                <w:b/>
                <w:sz w:val="20"/>
                <w:szCs w:val="20"/>
              </w:rPr>
              <w:t>m</w:t>
            </w:r>
            <w:r w:rsidR="00070644">
              <w:rPr>
                <w:rFonts w:ascii="Century Gothic" w:hAnsi="Century Gothic" w:cs="Arial"/>
                <w:b/>
                <w:sz w:val="20"/>
                <w:szCs w:val="20"/>
              </w:rPr>
              <w:t xml:space="preserve">gr inż. </w:t>
            </w:r>
            <w:proofErr w:type="gramStart"/>
            <w:r w:rsidR="00070644" w:rsidRPr="00302D98">
              <w:rPr>
                <w:rFonts w:ascii="Century Gothic" w:hAnsi="Century Gothic" w:cs="Arial"/>
                <w:b/>
                <w:sz w:val="20"/>
                <w:szCs w:val="20"/>
              </w:rPr>
              <w:t xml:space="preserve">arch. </w:t>
            </w:r>
            <w:r w:rsidR="00070644">
              <w:rPr>
                <w:rFonts w:ascii="Century Gothic" w:hAnsi="Century Gothic" w:cs="Arial"/>
                <w:b/>
                <w:sz w:val="20"/>
                <w:szCs w:val="20"/>
              </w:rPr>
              <w:t xml:space="preserve"> Kasjan</w:t>
            </w:r>
            <w:proofErr w:type="gramEnd"/>
            <w:r w:rsidR="00070644">
              <w:rPr>
                <w:rFonts w:ascii="Century Gothic" w:hAnsi="Century Gothic" w:cs="Arial"/>
                <w:b/>
                <w:sz w:val="20"/>
                <w:szCs w:val="20"/>
              </w:rPr>
              <w:t xml:space="preserve"> Stabik</w:t>
            </w:r>
          </w:p>
        </w:tc>
      </w:tr>
    </w:tbl>
    <w:p w14:paraId="3D85622B" w14:textId="77777777" w:rsidR="00006C6B" w:rsidRDefault="00006C6B" w:rsidP="00006C6B">
      <w:pPr>
        <w:pStyle w:val="Bezodstpw"/>
        <w:ind w:left="851"/>
        <w:rPr>
          <w:rFonts w:ascii="Century Gothic" w:hAnsi="Century Gothic" w:cs="Arial"/>
          <w:b/>
          <w:sz w:val="20"/>
          <w:szCs w:val="20"/>
        </w:rPr>
      </w:pPr>
    </w:p>
    <w:p w14:paraId="4113E89B" w14:textId="77777777" w:rsidR="00006C6B" w:rsidRDefault="00006C6B" w:rsidP="00006C6B">
      <w:pPr>
        <w:pStyle w:val="Bezodstpw"/>
        <w:ind w:left="851"/>
        <w:rPr>
          <w:rFonts w:ascii="Century Gothic" w:hAnsi="Century Gothic" w:cs="Arial"/>
          <w:b/>
          <w:sz w:val="20"/>
          <w:szCs w:val="20"/>
        </w:rPr>
      </w:pPr>
    </w:p>
    <w:p w14:paraId="70A06709" w14:textId="59769F44" w:rsidR="00006C6B" w:rsidRDefault="00006C6B">
      <w:pPr>
        <w:spacing w:after="160" w:line="259" w:lineRule="auto"/>
        <w:rPr>
          <w:rFonts w:ascii="Century Gothic" w:hAnsi="Century Gothic"/>
          <w:b/>
          <w:sz w:val="20"/>
          <w:szCs w:val="20"/>
        </w:rPr>
      </w:pPr>
      <w:r>
        <w:rPr>
          <w:rFonts w:ascii="Century Gothic" w:hAnsi="Century Gothic"/>
          <w:b/>
          <w:sz w:val="20"/>
          <w:szCs w:val="20"/>
        </w:rPr>
        <w:br w:type="page"/>
      </w:r>
    </w:p>
    <w:p w14:paraId="36C8D2F0" w14:textId="77777777" w:rsidR="0032560B" w:rsidRPr="00E44DB6" w:rsidRDefault="0032560B" w:rsidP="0075038F">
      <w:pPr>
        <w:spacing w:line="259" w:lineRule="auto"/>
        <w:ind w:right="-567"/>
        <w:outlineLvl w:val="0"/>
        <w:rPr>
          <w:rFonts w:ascii="Century Gothic" w:hAnsi="Century Gothic"/>
          <w:b/>
          <w:sz w:val="20"/>
          <w:szCs w:val="20"/>
        </w:rPr>
      </w:pPr>
    </w:p>
    <w:p w14:paraId="549DA719" w14:textId="77777777" w:rsidR="0075038F" w:rsidRPr="004E5A18" w:rsidRDefault="0075038F" w:rsidP="0075038F">
      <w:pPr>
        <w:pStyle w:val="Akapitzlist"/>
        <w:numPr>
          <w:ilvl w:val="0"/>
          <w:numId w:val="3"/>
        </w:numPr>
        <w:spacing w:line="259" w:lineRule="auto"/>
        <w:ind w:left="851" w:right="-567" w:hanging="425"/>
        <w:outlineLvl w:val="0"/>
        <w:rPr>
          <w:rFonts w:ascii="Century Gothic" w:hAnsi="Century Gothic"/>
          <w:i/>
          <w:sz w:val="20"/>
          <w:szCs w:val="20"/>
        </w:rPr>
      </w:pPr>
      <w:bookmarkStart w:id="2" w:name="_Toc63698594"/>
      <w:bookmarkStart w:id="3" w:name="_Toc89882890"/>
      <w:r w:rsidRPr="00E44DB6">
        <w:rPr>
          <w:rFonts w:ascii="Century Gothic" w:hAnsi="Century Gothic"/>
          <w:b/>
          <w:sz w:val="20"/>
          <w:szCs w:val="20"/>
        </w:rPr>
        <w:t>PRZEDMIOT INWESTYCJI, ZAKRES ORAZ KOLEJNOŚĆ REALIZACJI OBIEKTÓW ZAMIERZENIA BUDOWALNEGO.</w:t>
      </w:r>
      <w:bookmarkEnd w:id="2"/>
      <w:bookmarkEnd w:id="3"/>
    </w:p>
    <w:p w14:paraId="5738DF9B" w14:textId="77777777" w:rsidR="001575E8" w:rsidRPr="004E5A18" w:rsidRDefault="001575E8" w:rsidP="004E5A18">
      <w:pPr>
        <w:spacing w:line="259" w:lineRule="auto"/>
        <w:ind w:right="-567"/>
        <w:outlineLvl w:val="0"/>
        <w:rPr>
          <w:rFonts w:ascii="Century Gothic" w:hAnsi="Century Gothic"/>
          <w:b/>
          <w:sz w:val="20"/>
          <w:szCs w:val="20"/>
        </w:rPr>
      </w:pPr>
    </w:p>
    <w:p w14:paraId="3BE7345F" w14:textId="77777777" w:rsidR="0075038F" w:rsidRPr="00E44DB6" w:rsidRDefault="0075038F" w:rsidP="0075038F">
      <w:pPr>
        <w:pStyle w:val="Akapitzlist"/>
        <w:numPr>
          <w:ilvl w:val="1"/>
          <w:numId w:val="3"/>
        </w:numPr>
        <w:spacing w:line="259" w:lineRule="auto"/>
        <w:ind w:left="850" w:right="-567" w:hanging="424"/>
        <w:outlineLvl w:val="0"/>
        <w:rPr>
          <w:rFonts w:ascii="Century Gothic" w:hAnsi="Century Gothic"/>
          <w:b/>
          <w:sz w:val="20"/>
          <w:szCs w:val="20"/>
        </w:rPr>
      </w:pPr>
      <w:bookmarkStart w:id="4" w:name="_Toc63698596"/>
      <w:bookmarkStart w:id="5" w:name="_Toc89882891"/>
      <w:r w:rsidRPr="00E44DB6">
        <w:rPr>
          <w:rFonts w:ascii="Century Gothic" w:hAnsi="Century Gothic"/>
          <w:b/>
          <w:sz w:val="20"/>
          <w:szCs w:val="20"/>
        </w:rPr>
        <w:t>Przedmiot inwestycji.</w:t>
      </w:r>
      <w:bookmarkEnd w:id="4"/>
      <w:bookmarkEnd w:id="5"/>
    </w:p>
    <w:p w14:paraId="7F516136" w14:textId="77777777" w:rsidR="00E656AE" w:rsidRDefault="0075038F" w:rsidP="004B34F4">
      <w:pPr>
        <w:pStyle w:val="0111Tekst"/>
        <w:numPr>
          <w:ilvl w:val="0"/>
          <w:numId w:val="0"/>
        </w:numPr>
        <w:ind w:left="851" w:right="-567"/>
        <w:rPr>
          <w:rFonts w:ascii="Century Gothic" w:hAnsi="Century Gothic"/>
        </w:rPr>
      </w:pPr>
      <w:r w:rsidRPr="003956BF">
        <w:rPr>
          <w:rFonts w:ascii="Century Gothic" w:hAnsi="Century Gothic"/>
          <w:color w:val="auto"/>
        </w:rPr>
        <w:t>Przedmiotem inwestycji jest budowa</w:t>
      </w:r>
      <w:r w:rsidR="00070644">
        <w:rPr>
          <w:rFonts w:ascii="Century Gothic" w:hAnsi="Century Gothic"/>
          <w:color w:val="auto"/>
        </w:rPr>
        <w:t xml:space="preserve"> </w:t>
      </w:r>
      <w:proofErr w:type="gramStart"/>
      <w:r w:rsidR="0061366F" w:rsidRPr="002B697D">
        <w:rPr>
          <w:rFonts w:ascii="Century Gothic" w:hAnsi="Century Gothic"/>
        </w:rPr>
        <w:t>budynk</w:t>
      </w:r>
      <w:r w:rsidR="00E656AE">
        <w:rPr>
          <w:rFonts w:ascii="Century Gothic" w:hAnsi="Century Gothic"/>
        </w:rPr>
        <w:t xml:space="preserve">u </w:t>
      </w:r>
      <w:r w:rsidR="0061366F" w:rsidRPr="002B697D">
        <w:rPr>
          <w:rFonts w:ascii="Century Gothic" w:hAnsi="Century Gothic"/>
        </w:rPr>
        <w:t xml:space="preserve"> mieszkaln</w:t>
      </w:r>
      <w:r w:rsidR="00E656AE">
        <w:rPr>
          <w:rFonts w:ascii="Century Gothic" w:hAnsi="Century Gothic"/>
        </w:rPr>
        <w:t>ego</w:t>
      </w:r>
      <w:proofErr w:type="gramEnd"/>
      <w:r w:rsidR="00E656AE">
        <w:rPr>
          <w:rFonts w:ascii="Century Gothic" w:hAnsi="Century Gothic"/>
        </w:rPr>
        <w:t xml:space="preserve"> </w:t>
      </w:r>
      <w:r w:rsidR="00070644">
        <w:rPr>
          <w:rFonts w:ascii="Century Gothic" w:hAnsi="Century Gothic"/>
        </w:rPr>
        <w:t xml:space="preserve"> wielorodzinn</w:t>
      </w:r>
      <w:r w:rsidR="00E656AE">
        <w:rPr>
          <w:rFonts w:ascii="Century Gothic" w:hAnsi="Century Gothic"/>
        </w:rPr>
        <w:t>ego</w:t>
      </w:r>
      <w:r w:rsidR="0061366F" w:rsidRPr="002B697D">
        <w:rPr>
          <w:rFonts w:ascii="Century Gothic" w:hAnsi="Century Gothic"/>
        </w:rPr>
        <w:t xml:space="preserve"> </w:t>
      </w:r>
      <w:r w:rsidR="00CA3AEC">
        <w:rPr>
          <w:rFonts w:ascii="Century Gothic" w:hAnsi="Century Gothic"/>
        </w:rPr>
        <w:t xml:space="preserve">na działce </w:t>
      </w:r>
      <w:r w:rsidR="00E656AE">
        <w:rPr>
          <w:rFonts w:ascii="Century Gothic" w:hAnsi="Century Gothic"/>
        </w:rPr>
        <w:t>117/2</w:t>
      </w:r>
      <w:r w:rsidR="00CA3AEC">
        <w:rPr>
          <w:rFonts w:ascii="Century Gothic" w:hAnsi="Century Gothic"/>
        </w:rPr>
        <w:t xml:space="preserve"> w</w:t>
      </w:r>
      <w:r w:rsidR="009C521F">
        <w:rPr>
          <w:rFonts w:ascii="Century Gothic" w:hAnsi="Century Gothic"/>
        </w:rPr>
        <w:t xml:space="preserve"> miejscowości </w:t>
      </w:r>
      <w:r w:rsidR="00E656AE">
        <w:rPr>
          <w:rFonts w:ascii="Century Gothic" w:hAnsi="Century Gothic"/>
        </w:rPr>
        <w:t>Przezmark</w:t>
      </w:r>
      <w:r w:rsidR="009C521F">
        <w:rPr>
          <w:rFonts w:ascii="Century Gothic" w:hAnsi="Century Gothic"/>
        </w:rPr>
        <w:t xml:space="preserve"> gm.</w:t>
      </w:r>
      <w:r w:rsidR="00E656AE">
        <w:rPr>
          <w:rFonts w:ascii="Century Gothic" w:hAnsi="Century Gothic"/>
        </w:rPr>
        <w:t xml:space="preserve"> Elbląg</w:t>
      </w:r>
      <w:r w:rsidR="004B34F4">
        <w:rPr>
          <w:rFonts w:ascii="Century Gothic" w:hAnsi="Century Gothic"/>
        </w:rPr>
        <w:t>.</w:t>
      </w:r>
      <w:r w:rsidR="00642D26">
        <w:rPr>
          <w:rFonts w:ascii="Century Gothic" w:hAnsi="Century Gothic"/>
        </w:rPr>
        <w:t xml:space="preserve"> </w:t>
      </w:r>
      <w:r w:rsidR="004B34F4" w:rsidRPr="000D4ED5">
        <w:rPr>
          <w:rFonts w:ascii="Century Gothic" w:hAnsi="Century Gothic"/>
          <w:color w:val="auto"/>
        </w:rPr>
        <w:t>Projektowan</w:t>
      </w:r>
      <w:r w:rsidR="00E656AE">
        <w:rPr>
          <w:rFonts w:ascii="Century Gothic" w:hAnsi="Century Gothic"/>
          <w:color w:val="auto"/>
        </w:rPr>
        <w:t>y</w:t>
      </w:r>
      <w:r w:rsidR="004B34F4" w:rsidRPr="000D4ED5">
        <w:rPr>
          <w:rFonts w:ascii="Century Gothic" w:hAnsi="Century Gothic"/>
          <w:color w:val="auto"/>
        </w:rPr>
        <w:t xml:space="preserve"> </w:t>
      </w:r>
      <w:r w:rsidR="00E656AE">
        <w:rPr>
          <w:rFonts w:ascii="Century Gothic" w:hAnsi="Century Gothic"/>
          <w:color w:val="auto"/>
        </w:rPr>
        <w:t>obiekt</w:t>
      </w:r>
      <w:r w:rsidR="004B34F4" w:rsidRPr="000D4ED5">
        <w:rPr>
          <w:rFonts w:ascii="Century Gothic" w:hAnsi="Century Gothic"/>
          <w:color w:val="auto"/>
        </w:rPr>
        <w:t xml:space="preserve"> budo</w:t>
      </w:r>
      <w:r w:rsidR="00E656AE">
        <w:rPr>
          <w:rFonts w:ascii="Century Gothic" w:hAnsi="Century Gothic"/>
          <w:color w:val="auto"/>
        </w:rPr>
        <w:t>wlany</w:t>
      </w:r>
      <w:r w:rsidR="004B34F4">
        <w:rPr>
          <w:rFonts w:ascii="Century Gothic" w:hAnsi="Century Gothic"/>
          <w:color w:val="auto"/>
        </w:rPr>
        <w:t xml:space="preserve"> to</w:t>
      </w:r>
      <w:r w:rsidR="00250C8F">
        <w:rPr>
          <w:rFonts w:ascii="Century Gothic" w:hAnsi="Century Gothic"/>
          <w:color w:val="auto"/>
        </w:rPr>
        <w:t xml:space="preserve"> budyn</w:t>
      </w:r>
      <w:r w:rsidR="00E656AE">
        <w:rPr>
          <w:rFonts w:ascii="Century Gothic" w:hAnsi="Century Gothic"/>
          <w:color w:val="auto"/>
        </w:rPr>
        <w:t>ek</w:t>
      </w:r>
      <w:r w:rsidR="004B34F4" w:rsidRPr="000D4ED5">
        <w:rPr>
          <w:rFonts w:ascii="Century Gothic" w:hAnsi="Century Gothic"/>
          <w:color w:val="auto"/>
        </w:rPr>
        <w:t xml:space="preserve"> mieszkaln</w:t>
      </w:r>
      <w:r w:rsidR="00E656AE">
        <w:rPr>
          <w:rFonts w:ascii="Century Gothic" w:hAnsi="Century Gothic"/>
          <w:color w:val="auto"/>
        </w:rPr>
        <w:t>y</w:t>
      </w:r>
      <w:r w:rsidR="004B34F4" w:rsidRPr="000D4ED5">
        <w:rPr>
          <w:rFonts w:ascii="Century Gothic" w:hAnsi="Century Gothic"/>
          <w:color w:val="auto"/>
        </w:rPr>
        <w:t xml:space="preserve"> </w:t>
      </w:r>
      <w:r w:rsidR="00E656AE">
        <w:rPr>
          <w:rFonts w:ascii="Century Gothic" w:hAnsi="Century Gothic"/>
          <w:color w:val="auto"/>
        </w:rPr>
        <w:t>wielorodzinny</w:t>
      </w:r>
      <w:r w:rsidR="004B34F4">
        <w:rPr>
          <w:rFonts w:ascii="Century Gothic" w:hAnsi="Century Gothic"/>
          <w:color w:val="auto"/>
        </w:rPr>
        <w:t xml:space="preserve">, </w:t>
      </w:r>
      <w:r w:rsidR="004B34F4" w:rsidRPr="000D4ED5">
        <w:rPr>
          <w:rFonts w:ascii="Century Gothic" w:hAnsi="Century Gothic"/>
          <w:color w:val="auto"/>
        </w:rPr>
        <w:t>któr</w:t>
      </w:r>
      <w:r w:rsidR="00250C8F">
        <w:rPr>
          <w:rFonts w:ascii="Century Gothic" w:hAnsi="Century Gothic"/>
          <w:color w:val="auto"/>
        </w:rPr>
        <w:t>e</w:t>
      </w:r>
      <w:r w:rsidR="004B34F4" w:rsidRPr="000D4ED5">
        <w:rPr>
          <w:rFonts w:ascii="Century Gothic" w:hAnsi="Century Gothic"/>
          <w:color w:val="auto"/>
        </w:rPr>
        <w:t xml:space="preserve"> będ</w:t>
      </w:r>
      <w:r w:rsidR="00E656AE">
        <w:rPr>
          <w:rFonts w:ascii="Century Gothic" w:hAnsi="Century Gothic"/>
          <w:color w:val="auto"/>
        </w:rPr>
        <w:t>zie</w:t>
      </w:r>
      <w:r w:rsidR="004B34F4" w:rsidRPr="000D4ED5">
        <w:rPr>
          <w:rFonts w:ascii="Century Gothic" w:hAnsi="Century Gothic"/>
          <w:color w:val="auto"/>
        </w:rPr>
        <w:t xml:space="preserve"> pełnił</w:t>
      </w:r>
      <w:r w:rsidR="00250C8F">
        <w:rPr>
          <w:rFonts w:ascii="Century Gothic" w:hAnsi="Century Gothic"/>
          <w:color w:val="auto"/>
        </w:rPr>
        <w:t>y</w:t>
      </w:r>
      <w:r w:rsidR="004B34F4" w:rsidRPr="000D4ED5">
        <w:rPr>
          <w:rFonts w:ascii="Century Gothic" w:hAnsi="Century Gothic"/>
          <w:color w:val="auto"/>
        </w:rPr>
        <w:t xml:space="preserve"> jedynie funkcj</w:t>
      </w:r>
      <w:r w:rsidR="004B34F4">
        <w:rPr>
          <w:rFonts w:ascii="Century Gothic" w:hAnsi="Century Gothic"/>
          <w:color w:val="auto"/>
        </w:rPr>
        <w:t>ę</w:t>
      </w:r>
      <w:r w:rsidR="004B34F4" w:rsidRPr="000D4ED5">
        <w:rPr>
          <w:rFonts w:ascii="Century Gothic" w:hAnsi="Century Gothic"/>
          <w:color w:val="auto"/>
        </w:rPr>
        <w:t xml:space="preserve"> mieszkaniow</w:t>
      </w:r>
      <w:r w:rsidR="004B34F4">
        <w:rPr>
          <w:rFonts w:ascii="Century Gothic" w:hAnsi="Century Gothic"/>
          <w:color w:val="auto"/>
        </w:rPr>
        <w:t>ą.</w:t>
      </w:r>
      <w:r w:rsidR="00005EA1">
        <w:rPr>
          <w:rFonts w:ascii="Century Gothic" w:hAnsi="Century Gothic"/>
          <w:color w:val="auto"/>
        </w:rPr>
        <w:t xml:space="preserve"> </w:t>
      </w:r>
      <w:r w:rsidR="00005EA1" w:rsidRPr="00E44DB6">
        <w:rPr>
          <w:rFonts w:ascii="Century Gothic" w:hAnsi="Century Gothic"/>
          <w:color w:val="auto"/>
        </w:rPr>
        <w:t xml:space="preserve">Realizacja </w:t>
      </w:r>
      <w:r w:rsidR="00005EA1">
        <w:rPr>
          <w:rFonts w:ascii="Century Gothic" w:hAnsi="Century Gothic"/>
          <w:color w:val="auto"/>
        </w:rPr>
        <w:t>całości inwestycji będzie się odbywał</w:t>
      </w:r>
      <w:r w:rsidR="00250C8F">
        <w:rPr>
          <w:rFonts w:ascii="Century Gothic" w:hAnsi="Century Gothic"/>
          <w:color w:val="auto"/>
        </w:rPr>
        <w:t>a</w:t>
      </w:r>
      <w:r w:rsidR="00E656AE">
        <w:rPr>
          <w:rFonts w:ascii="Century Gothic" w:hAnsi="Century Gothic"/>
          <w:color w:val="auto"/>
        </w:rPr>
        <w:t xml:space="preserve"> w jednoetapowo</w:t>
      </w:r>
      <w:r w:rsidR="00005EA1">
        <w:rPr>
          <w:rFonts w:ascii="Century Gothic" w:hAnsi="Century Gothic"/>
        </w:rPr>
        <w:t xml:space="preserve">. </w:t>
      </w:r>
    </w:p>
    <w:p w14:paraId="58C53506" w14:textId="700B5498" w:rsidR="004B34F4" w:rsidRPr="000D4ED5" w:rsidRDefault="00E656AE" w:rsidP="004B34F4">
      <w:pPr>
        <w:pStyle w:val="0111Tekst"/>
        <w:numPr>
          <w:ilvl w:val="0"/>
          <w:numId w:val="0"/>
        </w:numPr>
        <w:ind w:left="851" w:right="-567"/>
        <w:rPr>
          <w:rFonts w:ascii="Century Gothic" w:hAnsi="Century Gothic"/>
          <w:color w:val="auto"/>
        </w:rPr>
      </w:pPr>
      <w:r>
        <w:rPr>
          <w:rFonts w:ascii="Century Gothic" w:hAnsi="Century Gothic"/>
        </w:rPr>
        <w:t xml:space="preserve">Realizacja obejmuje </w:t>
      </w:r>
    </w:p>
    <w:p w14:paraId="231698C8" w14:textId="77777777" w:rsidR="00C90A10" w:rsidRPr="00E656AE" w:rsidRDefault="00C90A10" w:rsidP="00E656AE">
      <w:pPr>
        <w:spacing w:line="259" w:lineRule="auto"/>
        <w:ind w:right="-567"/>
        <w:outlineLvl w:val="0"/>
        <w:rPr>
          <w:rFonts w:ascii="Century Gothic" w:hAnsi="Century Gothic"/>
          <w:b/>
          <w:sz w:val="20"/>
          <w:szCs w:val="20"/>
        </w:rPr>
      </w:pPr>
    </w:p>
    <w:p w14:paraId="34EFF883" w14:textId="5CB28F52" w:rsidR="0075038F" w:rsidRDefault="00005EA1" w:rsidP="0075038F">
      <w:pPr>
        <w:pStyle w:val="0001Tekst"/>
        <w:numPr>
          <w:ilvl w:val="0"/>
          <w:numId w:val="2"/>
        </w:numPr>
        <w:ind w:left="1134" w:right="-567" w:hanging="283"/>
        <w:contextualSpacing w:val="0"/>
        <w:rPr>
          <w:rFonts w:ascii="Century Gothic" w:hAnsi="Century Gothic"/>
        </w:rPr>
      </w:pPr>
      <w:r w:rsidRPr="00E44DB6">
        <w:rPr>
          <w:rFonts w:ascii="Century Gothic" w:hAnsi="Century Gothic"/>
        </w:rPr>
        <w:t>B</w:t>
      </w:r>
      <w:r w:rsidR="0075038F" w:rsidRPr="00E44DB6">
        <w:rPr>
          <w:rFonts w:ascii="Century Gothic" w:hAnsi="Century Gothic"/>
        </w:rPr>
        <w:t>udow</w:t>
      </w:r>
      <w:r>
        <w:rPr>
          <w:rFonts w:ascii="Century Gothic" w:hAnsi="Century Gothic"/>
        </w:rPr>
        <w:t xml:space="preserve">a </w:t>
      </w:r>
      <w:r w:rsidR="00C90A10">
        <w:rPr>
          <w:rFonts w:ascii="Century Gothic" w:hAnsi="Century Gothic"/>
        </w:rPr>
        <w:t>budynku mieszkalnego</w:t>
      </w:r>
      <w:r w:rsidR="00642D26">
        <w:rPr>
          <w:rFonts w:ascii="Century Gothic" w:hAnsi="Century Gothic"/>
        </w:rPr>
        <w:t xml:space="preserve"> wielorodzinnego </w:t>
      </w:r>
      <w:r w:rsidR="00E656AE">
        <w:rPr>
          <w:rFonts w:ascii="Century Gothic" w:hAnsi="Century Gothic"/>
        </w:rPr>
        <w:t>jednoklatkowego</w:t>
      </w:r>
      <w:r w:rsidR="00642D26">
        <w:rPr>
          <w:rFonts w:ascii="Century Gothic" w:hAnsi="Century Gothic"/>
        </w:rPr>
        <w:t xml:space="preserve"> z </w:t>
      </w:r>
      <w:r w:rsidR="00E656AE">
        <w:rPr>
          <w:rFonts w:ascii="Century Gothic" w:hAnsi="Century Gothic"/>
        </w:rPr>
        <w:t>27</w:t>
      </w:r>
      <w:r w:rsidR="00642D26">
        <w:rPr>
          <w:rFonts w:ascii="Century Gothic" w:hAnsi="Century Gothic"/>
        </w:rPr>
        <w:t xml:space="preserve"> lokalami </w:t>
      </w:r>
    </w:p>
    <w:p w14:paraId="751D9AD8" w14:textId="3B5CF7FF" w:rsidR="00C90A10" w:rsidRDefault="00C90A10" w:rsidP="00C90A10">
      <w:pPr>
        <w:pStyle w:val="0001Tekst"/>
        <w:numPr>
          <w:ilvl w:val="0"/>
          <w:numId w:val="2"/>
        </w:numPr>
        <w:ind w:left="1134" w:right="-567" w:hanging="283"/>
        <w:contextualSpacing w:val="0"/>
        <w:rPr>
          <w:rFonts w:ascii="Century Gothic" w:hAnsi="Century Gothic"/>
        </w:rPr>
      </w:pPr>
      <w:proofErr w:type="gramStart"/>
      <w:r>
        <w:rPr>
          <w:rFonts w:ascii="Century Gothic" w:hAnsi="Century Gothic"/>
        </w:rPr>
        <w:t>budowa</w:t>
      </w:r>
      <w:proofErr w:type="gramEnd"/>
      <w:r>
        <w:rPr>
          <w:rFonts w:ascii="Century Gothic" w:hAnsi="Century Gothic"/>
        </w:rPr>
        <w:t xml:space="preserve"> bezodpływowego</w:t>
      </w:r>
      <w:r w:rsidR="001836AF">
        <w:rPr>
          <w:rFonts w:ascii="Century Gothic" w:hAnsi="Century Gothic"/>
        </w:rPr>
        <w:t xml:space="preserve"> podziemnego</w:t>
      </w:r>
      <w:r>
        <w:rPr>
          <w:rFonts w:ascii="Century Gothic" w:hAnsi="Century Gothic"/>
        </w:rPr>
        <w:t xml:space="preserve"> zbiornika na wodę deszczową</w:t>
      </w:r>
      <w:r w:rsidR="00642D26">
        <w:rPr>
          <w:rFonts w:ascii="Century Gothic" w:hAnsi="Century Gothic"/>
        </w:rPr>
        <w:t xml:space="preserve"> – </w:t>
      </w:r>
      <w:r w:rsidR="00E656AE">
        <w:rPr>
          <w:rFonts w:ascii="Century Gothic" w:hAnsi="Century Gothic"/>
        </w:rPr>
        <w:t>4</w:t>
      </w:r>
      <w:r w:rsidR="00642D26">
        <w:rPr>
          <w:rFonts w:ascii="Century Gothic" w:hAnsi="Century Gothic"/>
        </w:rPr>
        <w:t xml:space="preserve"> zbiorniki po </w:t>
      </w:r>
      <w:r w:rsidR="00966D99">
        <w:rPr>
          <w:rFonts w:ascii="Century Gothic" w:hAnsi="Century Gothic"/>
        </w:rPr>
        <w:t>2</w:t>
      </w:r>
      <w:r w:rsidR="00E656AE">
        <w:rPr>
          <w:rFonts w:ascii="Century Gothic" w:hAnsi="Century Gothic"/>
        </w:rPr>
        <w:t>5</w:t>
      </w:r>
      <w:r w:rsidR="00FE13CD">
        <w:rPr>
          <w:rFonts w:ascii="Century Gothic" w:hAnsi="Century Gothic"/>
        </w:rPr>
        <w:t xml:space="preserve"> </w:t>
      </w:r>
      <w:r w:rsidR="00642D26">
        <w:rPr>
          <w:rFonts w:ascii="Century Gothic" w:hAnsi="Century Gothic"/>
        </w:rPr>
        <w:t>m3</w:t>
      </w:r>
    </w:p>
    <w:p w14:paraId="0F7CDB50" w14:textId="16FC2CAC" w:rsidR="00966D99" w:rsidRPr="00282BDF" w:rsidRDefault="00966D99" w:rsidP="00282BDF">
      <w:pPr>
        <w:pStyle w:val="0001Tekst"/>
        <w:numPr>
          <w:ilvl w:val="0"/>
          <w:numId w:val="2"/>
        </w:numPr>
        <w:ind w:left="1134" w:right="-567" w:hanging="283"/>
        <w:contextualSpacing w:val="0"/>
        <w:rPr>
          <w:rFonts w:ascii="Century Gothic" w:hAnsi="Century Gothic"/>
        </w:rPr>
      </w:pPr>
      <w:r>
        <w:rPr>
          <w:rFonts w:ascii="Century Gothic" w:hAnsi="Century Gothic"/>
        </w:rPr>
        <w:t xml:space="preserve">budowa bezodpływowego podziemnego zbiornika na </w:t>
      </w:r>
      <w:proofErr w:type="gramStart"/>
      <w:r w:rsidR="00282BDF">
        <w:rPr>
          <w:rFonts w:ascii="Century Gothic" w:hAnsi="Century Gothic"/>
        </w:rPr>
        <w:t xml:space="preserve">nieczystości </w:t>
      </w:r>
      <w:r>
        <w:rPr>
          <w:rFonts w:ascii="Century Gothic" w:hAnsi="Century Gothic"/>
        </w:rPr>
        <w:t xml:space="preserve"> – </w:t>
      </w:r>
      <w:r w:rsidR="00282BDF">
        <w:rPr>
          <w:rFonts w:ascii="Century Gothic" w:hAnsi="Century Gothic"/>
        </w:rPr>
        <w:t>10</w:t>
      </w:r>
      <w:r>
        <w:rPr>
          <w:rFonts w:ascii="Century Gothic" w:hAnsi="Century Gothic"/>
        </w:rPr>
        <w:t xml:space="preserve"> zbiornik</w:t>
      </w:r>
      <w:r w:rsidR="00282BDF">
        <w:rPr>
          <w:rFonts w:ascii="Century Gothic" w:hAnsi="Century Gothic"/>
        </w:rPr>
        <w:t>ów</w:t>
      </w:r>
      <w:proofErr w:type="gramEnd"/>
      <w:r>
        <w:rPr>
          <w:rFonts w:ascii="Century Gothic" w:hAnsi="Century Gothic"/>
        </w:rPr>
        <w:t xml:space="preserve"> po </w:t>
      </w:r>
      <w:r w:rsidR="00282BDF">
        <w:rPr>
          <w:rFonts w:ascii="Century Gothic" w:hAnsi="Century Gothic"/>
        </w:rPr>
        <w:t>10</w:t>
      </w:r>
      <w:r>
        <w:rPr>
          <w:rFonts w:ascii="Century Gothic" w:hAnsi="Century Gothic"/>
        </w:rPr>
        <w:t xml:space="preserve"> m3</w:t>
      </w:r>
    </w:p>
    <w:p w14:paraId="0BCA47D5" w14:textId="02E30424" w:rsidR="0066193B" w:rsidRDefault="0075038F" w:rsidP="00C90A10">
      <w:pPr>
        <w:pStyle w:val="0001Tekst"/>
        <w:numPr>
          <w:ilvl w:val="0"/>
          <w:numId w:val="2"/>
        </w:numPr>
        <w:ind w:left="1134" w:right="-567" w:hanging="283"/>
        <w:contextualSpacing w:val="0"/>
        <w:rPr>
          <w:rFonts w:ascii="Century Gothic" w:hAnsi="Century Gothic"/>
        </w:rPr>
      </w:pPr>
      <w:r w:rsidRPr="00E44DB6">
        <w:rPr>
          <w:rFonts w:ascii="Century Gothic" w:hAnsi="Century Gothic"/>
        </w:rPr>
        <w:t xml:space="preserve">budowę </w:t>
      </w:r>
      <w:r w:rsidR="00250C8F">
        <w:rPr>
          <w:rFonts w:ascii="Century Gothic" w:hAnsi="Century Gothic"/>
        </w:rPr>
        <w:t xml:space="preserve">elementów zagospodarowania </w:t>
      </w:r>
      <w:r w:rsidR="00C90A10">
        <w:rPr>
          <w:rFonts w:ascii="Century Gothic" w:hAnsi="Century Gothic"/>
        </w:rPr>
        <w:t xml:space="preserve">bezpośrednio związanych z obsługą </w:t>
      </w:r>
      <w:r w:rsidR="00005EA1">
        <w:rPr>
          <w:rFonts w:ascii="Century Gothic" w:hAnsi="Century Gothic"/>
        </w:rPr>
        <w:t>mieszkańców</w:t>
      </w:r>
      <w:r w:rsidR="00FE13CD">
        <w:rPr>
          <w:rFonts w:ascii="Century Gothic" w:hAnsi="Century Gothic"/>
        </w:rPr>
        <w:t xml:space="preserve"> </w:t>
      </w:r>
      <w:r w:rsidR="0090289A">
        <w:rPr>
          <w:rFonts w:ascii="Century Gothic" w:hAnsi="Century Gothic"/>
        </w:rPr>
        <w:t xml:space="preserve">takich jak: </w:t>
      </w:r>
      <w:r w:rsidR="00C90A10">
        <w:rPr>
          <w:rFonts w:ascii="Century Gothic" w:hAnsi="Century Gothic"/>
        </w:rPr>
        <w:t xml:space="preserve">miejsce </w:t>
      </w:r>
      <w:r w:rsidR="0066193B" w:rsidRPr="00E44DB6">
        <w:rPr>
          <w:rFonts w:ascii="Century Gothic" w:hAnsi="Century Gothic"/>
        </w:rPr>
        <w:t>gromadzenia odpadów stałych</w:t>
      </w:r>
      <w:r w:rsidRPr="00E44DB6">
        <w:rPr>
          <w:rFonts w:ascii="Century Gothic" w:hAnsi="Century Gothic"/>
        </w:rPr>
        <w:t xml:space="preserve">, </w:t>
      </w:r>
      <w:r w:rsidR="00250C8F">
        <w:rPr>
          <w:rFonts w:ascii="Century Gothic" w:hAnsi="Century Gothic"/>
        </w:rPr>
        <w:t>dojazd</w:t>
      </w:r>
      <w:r w:rsidR="00E24055" w:rsidRPr="00C90A10">
        <w:rPr>
          <w:rFonts w:ascii="Century Gothic" w:hAnsi="Century Gothic"/>
        </w:rPr>
        <w:t xml:space="preserve">u wraz ze </w:t>
      </w:r>
      <w:r w:rsidRPr="00C90A10">
        <w:rPr>
          <w:rFonts w:ascii="Century Gothic" w:hAnsi="Century Gothic"/>
        </w:rPr>
        <w:t>stanowisk</w:t>
      </w:r>
      <w:r w:rsidR="00E24055" w:rsidRPr="00C90A10">
        <w:rPr>
          <w:rFonts w:ascii="Century Gothic" w:hAnsi="Century Gothic"/>
        </w:rPr>
        <w:t>ami</w:t>
      </w:r>
      <w:r w:rsidRPr="00C90A10">
        <w:rPr>
          <w:rFonts w:ascii="Century Gothic" w:hAnsi="Century Gothic"/>
        </w:rPr>
        <w:t xml:space="preserve"> postojow</w:t>
      </w:r>
      <w:r w:rsidR="00E24055" w:rsidRPr="00C90A10">
        <w:rPr>
          <w:rFonts w:ascii="Century Gothic" w:hAnsi="Century Gothic"/>
        </w:rPr>
        <w:t>ymi</w:t>
      </w:r>
      <w:r w:rsidR="00005EA1">
        <w:rPr>
          <w:rFonts w:ascii="Century Gothic" w:hAnsi="Century Gothic"/>
        </w:rPr>
        <w:t xml:space="preserve"> pełniący rolę drogi pożarowej, zjazdy z drogi </w:t>
      </w:r>
      <w:proofErr w:type="gramStart"/>
      <w:r w:rsidR="00005EA1">
        <w:rPr>
          <w:rFonts w:ascii="Century Gothic" w:hAnsi="Century Gothic"/>
        </w:rPr>
        <w:t xml:space="preserve">publicznej, </w:t>
      </w:r>
      <w:r w:rsidR="00C90A10">
        <w:rPr>
          <w:rFonts w:ascii="Century Gothic" w:hAnsi="Century Gothic"/>
        </w:rPr>
        <w:t xml:space="preserve"> </w:t>
      </w:r>
      <w:r w:rsidRPr="00C90A10">
        <w:rPr>
          <w:rFonts w:ascii="Century Gothic" w:hAnsi="Century Gothic"/>
        </w:rPr>
        <w:t>wykonanie</w:t>
      </w:r>
      <w:proofErr w:type="gramEnd"/>
      <w:r w:rsidRPr="00C90A10">
        <w:rPr>
          <w:rFonts w:ascii="Century Gothic" w:hAnsi="Century Gothic"/>
        </w:rPr>
        <w:t xml:space="preserve"> utwardzenia gruntu w pos</w:t>
      </w:r>
      <w:r w:rsidR="000D1074" w:rsidRPr="00C90A10">
        <w:rPr>
          <w:rFonts w:ascii="Century Gothic" w:hAnsi="Century Gothic"/>
        </w:rPr>
        <w:t>taci ciągów piesz</w:t>
      </w:r>
      <w:r w:rsidR="002C0AD7" w:rsidRPr="00C90A10">
        <w:rPr>
          <w:rFonts w:ascii="Century Gothic" w:hAnsi="Century Gothic"/>
        </w:rPr>
        <w:t>ych</w:t>
      </w:r>
      <w:r w:rsidR="00642D26">
        <w:rPr>
          <w:rFonts w:ascii="Century Gothic" w:hAnsi="Century Gothic"/>
        </w:rPr>
        <w:t xml:space="preserve">, ogrodzenia ogródków </w:t>
      </w:r>
      <w:r w:rsidR="00005EA1">
        <w:rPr>
          <w:rFonts w:ascii="Century Gothic" w:hAnsi="Century Gothic"/>
        </w:rPr>
        <w:t>oraz zieleni projektowanej</w:t>
      </w:r>
      <w:r w:rsidR="00250C8F">
        <w:rPr>
          <w:rFonts w:ascii="Century Gothic" w:hAnsi="Century Gothic"/>
        </w:rPr>
        <w:t>.</w:t>
      </w:r>
    </w:p>
    <w:p w14:paraId="12BA083F" w14:textId="3C3CE2D6" w:rsidR="00005EA1" w:rsidRPr="00005EA1" w:rsidRDefault="009C521F" w:rsidP="00005EA1">
      <w:pPr>
        <w:pStyle w:val="0001Tekst"/>
        <w:numPr>
          <w:ilvl w:val="0"/>
          <w:numId w:val="2"/>
        </w:numPr>
        <w:ind w:left="1134" w:right="-567" w:hanging="283"/>
        <w:contextualSpacing w:val="0"/>
        <w:rPr>
          <w:rFonts w:ascii="Century Gothic" w:hAnsi="Century Gothic"/>
        </w:rPr>
      </w:pPr>
      <w:proofErr w:type="gramStart"/>
      <w:r>
        <w:rPr>
          <w:rFonts w:ascii="Century Gothic" w:hAnsi="Century Gothic"/>
        </w:rPr>
        <w:t>wykonanie</w:t>
      </w:r>
      <w:proofErr w:type="gramEnd"/>
      <w:r>
        <w:rPr>
          <w:rFonts w:ascii="Century Gothic" w:hAnsi="Century Gothic"/>
        </w:rPr>
        <w:t xml:space="preserve"> zewnętrznej instalacji </w:t>
      </w:r>
      <w:proofErr w:type="spellStart"/>
      <w:r>
        <w:rPr>
          <w:rFonts w:ascii="Century Gothic" w:hAnsi="Century Gothic"/>
        </w:rPr>
        <w:t>wod-</w:t>
      </w:r>
      <w:r w:rsidR="00642D26">
        <w:rPr>
          <w:rFonts w:ascii="Century Gothic" w:hAnsi="Century Gothic"/>
        </w:rPr>
        <w:t>kan</w:t>
      </w:r>
      <w:proofErr w:type="spellEnd"/>
      <w:r w:rsidR="00642D26">
        <w:rPr>
          <w:rFonts w:ascii="Century Gothic" w:hAnsi="Century Gothic"/>
        </w:rPr>
        <w:t>, elektrycznej,</w:t>
      </w:r>
      <w:r>
        <w:rPr>
          <w:rFonts w:ascii="Century Gothic" w:hAnsi="Century Gothic"/>
        </w:rPr>
        <w:t xml:space="preserve"> teletechnicznej,</w:t>
      </w:r>
      <w:r w:rsidR="00642D26">
        <w:rPr>
          <w:rFonts w:ascii="Century Gothic" w:hAnsi="Century Gothic"/>
        </w:rPr>
        <w:t xml:space="preserve"> gazowej oraz instalacji fotowoltaicznej na dachu</w:t>
      </w:r>
      <w:r w:rsidR="00005EA1">
        <w:rPr>
          <w:rFonts w:ascii="Century Gothic" w:hAnsi="Century Gothic"/>
        </w:rPr>
        <w:t>, instalacji wentylacji mechaniczn</w:t>
      </w:r>
      <w:r w:rsidR="00244EF7">
        <w:rPr>
          <w:rFonts w:ascii="Century Gothic" w:hAnsi="Century Gothic"/>
        </w:rPr>
        <w:t>ej</w:t>
      </w:r>
      <w:r w:rsidR="00005EA1">
        <w:rPr>
          <w:rFonts w:ascii="Century Gothic" w:hAnsi="Century Gothic"/>
        </w:rPr>
        <w:t xml:space="preserve"> nawiewnej, C</w:t>
      </w:r>
      <w:r w:rsidR="00244EF7">
        <w:rPr>
          <w:rFonts w:ascii="Century Gothic" w:hAnsi="Century Gothic"/>
        </w:rPr>
        <w:t>.</w:t>
      </w:r>
      <w:r w:rsidR="00005EA1">
        <w:rPr>
          <w:rFonts w:ascii="Century Gothic" w:hAnsi="Century Gothic"/>
        </w:rPr>
        <w:t>O</w:t>
      </w:r>
      <w:r w:rsidR="00244EF7">
        <w:rPr>
          <w:rFonts w:ascii="Century Gothic" w:hAnsi="Century Gothic"/>
        </w:rPr>
        <w:t>.</w:t>
      </w:r>
      <w:r w:rsidR="00005EA1">
        <w:rPr>
          <w:rFonts w:ascii="Century Gothic" w:hAnsi="Century Gothic"/>
        </w:rPr>
        <w:t xml:space="preserve"> </w:t>
      </w:r>
      <w:proofErr w:type="gramStart"/>
      <w:r w:rsidR="00005EA1">
        <w:rPr>
          <w:rFonts w:ascii="Century Gothic" w:hAnsi="Century Gothic"/>
        </w:rPr>
        <w:t>oraz</w:t>
      </w:r>
      <w:proofErr w:type="gramEnd"/>
      <w:r w:rsidR="00005EA1">
        <w:rPr>
          <w:rFonts w:ascii="Century Gothic" w:hAnsi="Century Gothic"/>
        </w:rPr>
        <w:t xml:space="preserve"> montaż pomp ciepła</w:t>
      </w:r>
      <w:r w:rsidR="00244EF7">
        <w:rPr>
          <w:rFonts w:ascii="Century Gothic" w:hAnsi="Century Gothic"/>
        </w:rPr>
        <w:t>.</w:t>
      </w:r>
      <w:r w:rsidR="00005EA1">
        <w:rPr>
          <w:rFonts w:ascii="Century Gothic" w:hAnsi="Century Gothic"/>
        </w:rPr>
        <w:t xml:space="preserve"> </w:t>
      </w:r>
    </w:p>
    <w:p w14:paraId="0A46AC6B" w14:textId="62D369FA" w:rsidR="00642D26" w:rsidRDefault="00642D26" w:rsidP="00C90A10">
      <w:pPr>
        <w:pStyle w:val="0001Tekst"/>
        <w:numPr>
          <w:ilvl w:val="0"/>
          <w:numId w:val="2"/>
        </w:numPr>
        <w:ind w:left="1134" w:right="-567" w:hanging="283"/>
        <w:contextualSpacing w:val="0"/>
        <w:rPr>
          <w:rFonts w:ascii="Century Gothic" w:hAnsi="Century Gothic"/>
        </w:rPr>
      </w:pPr>
      <w:proofErr w:type="gramStart"/>
      <w:r>
        <w:rPr>
          <w:rFonts w:ascii="Century Gothic" w:hAnsi="Century Gothic"/>
        </w:rPr>
        <w:t>wykonanie</w:t>
      </w:r>
      <w:proofErr w:type="gramEnd"/>
      <w:r>
        <w:rPr>
          <w:rFonts w:ascii="Century Gothic" w:hAnsi="Century Gothic"/>
        </w:rPr>
        <w:t xml:space="preserve"> instala</w:t>
      </w:r>
      <w:r w:rsidR="00005EA1">
        <w:rPr>
          <w:rFonts w:ascii="Century Gothic" w:hAnsi="Century Gothic"/>
        </w:rPr>
        <w:t>cji wewnętrznych wraz kotłownią/</w:t>
      </w:r>
      <w:r>
        <w:rPr>
          <w:rFonts w:ascii="Century Gothic" w:hAnsi="Century Gothic"/>
        </w:rPr>
        <w:t xml:space="preserve"> pomieszczeniem technicznym</w:t>
      </w:r>
    </w:p>
    <w:p w14:paraId="6A32777D" w14:textId="70E06EDC" w:rsidR="0075038F" w:rsidRPr="009C521F" w:rsidRDefault="00642D26" w:rsidP="009C521F">
      <w:pPr>
        <w:pStyle w:val="0001Tekst"/>
        <w:numPr>
          <w:ilvl w:val="0"/>
          <w:numId w:val="2"/>
        </w:numPr>
        <w:ind w:left="1134" w:right="-567" w:hanging="283"/>
        <w:contextualSpacing w:val="0"/>
        <w:rPr>
          <w:rFonts w:ascii="Century Gothic" w:hAnsi="Century Gothic"/>
        </w:rPr>
      </w:pPr>
      <w:proofErr w:type="gramStart"/>
      <w:r>
        <w:rPr>
          <w:rFonts w:ascii="Century Gothic" w:hAnsi="Century Gothic"/>
        </w:rPr>
        <w:t>prace</w:t>
      </w:r>
      <w:proofErr w:type="gramEnd"/>
      <w:r>
        <w:rPr>
          <w:rFonts w:ascii="Century Gothic" w:hAnsi="Century Gothic"/>
        </w:rPr>
        <w:t xml:space="preserve"> wykończeniowe lokali mieszkaniowych </w:t>
      </w:r>
      <w:r w:rsidR="009C521F">
        <w:rPr>
          <w:rFonts w:ascii="Century Gothic" w:hAnsi="Century Gothic"/>
        </w:rPr>
        <w:t>i stref wspólnych.</w:t>
      </w:r>
      <w:r w:rsidRPr="009C521F">
        <w:rPr>
          <w:rFonts w:ascii="Century Gothic" w:hAnsi="Century Gothic"/>
        </w:rPr>
        <w:t xml:space="preserve"> </w:t>
      </w:r>
    </w:p>
    <w:p w14:paraId="1704A0ED" w14:textId="4ED61836" w:rsidR="00DE32E1" w:rsidRPr="00E44DB6" w:rsidRDefault="00DE32E1" w:rsidP="00005EA1">
      <w:pPr>
        <w:pStyle w:val="0111Tekst"/>
        <w:numPr>
          <w:ilvl w:val="0"/>
          <w:numId w:val="0"/>
        </w:numPr>
        <w:ind w:right="-567"/>
        <w:rPr>
          <w:rFonts w:ascii="Century Gothic" w:hAnsi="Century Gothic"/>
          <w:color w:val="auto"/>
        </w:rPr>
      </w:pPr>
    </w:p>
    <w:p w14:paraId="279E69C8" w14:textId="77777777" w:rsidR="00DE32E1" w:rsidRPr="00E44DB6" w:rsidRDefault="00DE32E1" w:rsidP="00DE32E1">
      <w:pPr>
        <w:pStyle w:val="0111Tekst"/>
        <w:numPr>
          <w:ilvl w:val="0"/>
          <w:numId w:val="0"/>
        </w:numPr>
        <w:ind w:left="851" w:right="-567"/>
        <w:rPr>
          <w:rFonts w:ascii="Century Gothic" w:hAnsi="Century Gothic"/>
          <w:color w:val="auto"/>
        </w:rPr>
      </w:pPr>
    </w:p>
    <w:p w14:paraId="034CF4A7" w14:textId="77777777" w:rsidR="001575E8" w:rsidRPr="00E44DB6" w:rsidRDefault="001575E8" w:rsidP="001575E8">
      <w:pPr>
        <w:pStyle w:val="Akapitzlist"/>
        <w:numPr>
          <w:ilvl w:val="0"/>
          <w:numId w:val="3"/>
        </w:numPr>
        <w:spacing w:line="259" w:lineRule="auto"/>
        <w:ind w:left="851" w:right="-567" w:hanging="425"/>
        <w:outlineLvl w:val="0"/>
        <w:rPr>
          <w:rFonts w:ascii="Century Gothic" w:hAnsi="Century Gothic"/>
          <w:b/>
          <w:sz w:val="20"/>
          <w:szCs w:val="20"/>
        </w:rPr>
      </w:pPr>
      <w:bookmarkStart w:id="6" w:name="_Toc63698599"/>
      <w:bookmarkStart w:id="7" w:name="_Toc89882894"/>
      <w:r w:rsidRPr="00E44DB6">
        <w:rPr>
          <w:rFonts w:ascii="Century Gothic" w:hAnsi="Century Gothic"/>
          <w:b/>
          <w:sz w:val="20"/>
          <w:szCs w:val="20"/>
        </w:rPr>
        <w:t>ISTNIEJĄC</w:t>
      </w:r>
      <w:r w:rsidR="0075038F" w:rsidRPr="00E44DB6">
        <w:rPr>
          <w:rFonts w:ascii="Century Gothic" w:hAnsi="Century Gothic"/>
          <w:b/>
          <w:sz w:val="20"/>
          <w:szCs w:val="20"/>
        </w:rPr>
        <w:t>E ZAGOSPODAROWANIE</w:t>
      </w:r>
      <w:r w:rsidRPr="00E44DB6">
        <w:rPr>
          <w:rFonts w:ascii="Century Gothic" w:hAnsi="Century Gothic"/>
          <w:b/>
          <w:sz w:val="20"/>
          <w:szCs w:val="20"/>
        </w:rPr>
        <w:t xml:space="preserve"> DZIAŁKI</w:t>
      </w:r>
      <w:r w:rsidR="0075038F" w:rsidRPr="00E44DB6">
        <w:rPr>
          <w:rFonts w:ascii="Century Gothic" w:hAnsi="Century Gothic"/>
          <w:b/>
          <w:sz w:val="20"/>
          <w:szCs w:val="20"/>
        </w:rPr>
        <w:t xml:space="preserve"> LUB TERENU</w:t>
      </w:r>
      <w:r w:rsidRPr="00E44DB6">
        <w:rPr>
          <w:rFonts w:ascii="Century Gothic" w:hAnsi="Century Gothic"/>
          <w:b/>
          <w:sz w:val="20"/>
          <w:szCs w:val="20"/>
        </w:rPr>
        <w:t>.</w:t>
      </w:r>
      <w:bookmarkEnd w:id="6"/>
      <w:bookmarkEnd w:id="7"/>
    </w:p>
    <w:p w14:paraId="68B0F6A8" w14:textId="77777777" w:rsidR="00823BCF" w:rsidRPr="00AC7289" w:rsidRDefault="00823BCF" w:rsidP="00823BCF">
      <w:pPr>
        <w:pStyle w:val="Akapitzlist"/>
        <w:spacing w:line="259" w:lineRule="auto"/>
        <w:ind w:left="850" w:right="-567"/>
        <w:outlineLvl w:val="0"/>
        <w:rPr>
          <w:rFonts w:ascii="Century Gothic" w:hAnsi="Century Gothic"/>
          <w:b/>
          <w:sz w:val="20"/>
          <w:szCs w:val="20"/>
        </w:rPr>
      </w:pPr>
    </w:p>
    <w:p w14:paraId="313E1343" w14:textId="2212DCDD" w:rsidR="00E656AE" w:rsidRDefault="00351DC7" w:rsidP="00AC7289">
      <w:pPr>
        <w:pStyle w:val="Akapitzlist"/>
        <w:spacing w:line="259" w:lineRule="auto"/>
        <w:ind w:left="850" w:right="-567"/>
        <w:outlineLvl w:val="0"/>
        <w:rPr>
          <w:rFonts w:ascii="Century Gothic" w:hAnsi="Century Gothic"/>
          <w:sz w:val="20"/>
          <w:szCs w:val="20"/>
        </w:rPr>
      </w:pPr>
      <w:bookmarkStart w:id="8" w:name="_Toc89882896"/>
      <w:r w:rsidRPr="00AC7289">
        <w:rPr>
          <w:rFonts w:ascii="Century Gothic" w:hAnsi="Century Gothic"/>
          <w:sz w:val="20"/>
          <w:szCs w:val="20"/>
        </w:rPr>
        <w:t xml:space="preserve">Działka nr </w:t>
      </w:r>
      <w:r w:rsidR="00E656AE">
        <w:rPr>
          <w:rFonts w:ascii="Century Gothic" w:hAnsi="Century Gothic"/>
          <w:sz w:val="20"/>
          <w:szCs w:val="20"/>
        </w:rPr>
        <w:t>117</w:t>
      </w:r>
      <w:r w:rsidR="0077015D">
        <w:rPr>
          <w:rFonts w:ascii="Century Gothic" w:hAnsi="Century Gothic"/>
          <w:sz w:val="20"/>
          <w:szCs w:val="20"/>
        </w:rPr>
        <w:t>/</w:t>
      </w:r>
      <w:r w:rsidR="00E656AE">
        <w:rPr>
          <w:rFonts w:ascii="Century Gothic" w:hAnsi="Century Gothic"/>
          <w:sz w:val="20"/>
          <w:szCs w:val="20"/>
        </w:rPr>
        <w:t>2</w:t>
      </w:r>
      <w:r w:rsidR="0061366F">
        <w:rPr>
          <w:rFonts w:ascii="Century Gothic" w:hAnsi="Century Gothic"/>
        </w:rPr>
        <w:t>,</w:t>
      </w:r>
      <w:r w:rsidRPr="00AC7289">
        <w:rPr>
          <w:rFonts w:ascii="Century Gothic" w:hAnsi="Century Gothic"/>
          <w:sz w:val="20"/>
          <w:szCs w:val="20"/>
        </w:rPr>
        <w:t xml:space="preserve">znajduje się </w:t>
      </w:r>
      <w:r w:rsidR="0061366F">
        <w:rPr>
          <w:rFonts w:ascii="Century Gothic" w:hAnsi="Century Gothic"/>
          <w:sz w:val="20"/>
          <w:szCs w:val="20"/>
        </w:rPr>
        <w:t xml:space="preserve">w </w:t>
      </w:r>
      <w:r w:rsidR="00244EF7">
        <w:rPr>
          <w:rFonts w:ascii="Century Gothic" w:hAnsi="Century Gothic"/>
          <w:sz w:val="20"/>
          <w:szCs w:val="20"/>
        </w:rPr>
        <w:t xml:space="preserve">miejscowości </w:t>
      </w:r>
      <w:r w:rsidR="00E656AE">
        <w:rPr>
          <w:rFonts w:ascii="Century Gothic" w:hAnsi="Century Gothic"/>
          <w:sz w:val="20"/>
          <w:szCs w:val="20"/>
        </w:rPr>
        <w:t>Przezmark</w:t>
      </w:r>
      <w:r w:rsidR="00244EF7">
        <w:rPr>
          <w:rFonts w:ascii="Century Gothic" w:hAnsi="Century Gothic"/>
          <w:sz w:val="20"/>
          <w:szCs w:val="20"/>
        </w:rPr>
        <w:t xml:space="preserve"> gm. </w:t>
      </w:r>
      <w:proofErr w:type="spellStart"/>
      <w:r w:rsidR="00E656AE">
        <w:rPr>
          <w:rFonts w:ascii="Century Gothic" w:hAnsi="Century Gothic"/>
          <w:sz w:val="20"/>
          <w:szCs w:val="20"/>
        </w:rPr>
        <w:t>Elblag</w:t>
      </w:r>
      <w:proofErr w:type="spellEnd"/>
      <w:r w:rsidR="0061366F">
        <w:rPr>
          <w:rFonts w:ascii="Century Gothic" w:hAnsi="Century Gothic"/>
          <w:sz w:val="20"/>
          <w:szCs w:val="20"/>
        </w:rPr>
        <w:t xml:space="preserve">. Położona jest </w:t>
      </w:r>
      <w:r w:rsidRPr="00AC7289">
        <w:rPr>
          <w:rFonts w:ascii="Century Gothic" w:hAnsi="Century Gothic"/>
          <w:sz w:val="20"/>
          <w:szCs w:val="20"/>
        </w:rPr>
        <w:t xml:space="preserve">w sąsiedztwie budynków mieszkalnych </w:t>
      </w:r>
      <w:r w:rsidR="00E656AE">
        <w:rPr>
          <w:rFonts w:ascii="Century Gothic" w:hAnsi="Century Gothic"/>
          <w:sz w:val="20"/>
          <w:szCs w:val="20"/>
        </w:rPr>
        <w:t>wielorodzinnych</w:t>
      </w:r>
      <w:r w:rsidR="00244EF7">
        <w:rPr>
          <w:rFonts w:ascii="Century Gothic" w:hAnsi="Century Gothic"/>
          <w:sz w:val="20"/>
          <w:szCs w:val="20"/>
        </w:rPr>
        <w:t xml:space="preserve">, pól uprawnych </w:t>
      </w:r>
      <w:r w:rsidRPr="00AC7289">
        <w:rPr>
          <w:rFonts w:ascii="Century Gothic" w:hAnsi="Century Gothic"/>
          <w:sz w:val="20"/>
          <w:szCs w:val="20"/>
        </w:rPr>
        <w:t>oraz nieużytków. Wnioskowana działka posiada dostęp do drogi publiczne</w:t>
      </w:r>
      <w:r w:rsidR="00E656AE">
        <w:rPr>
          <w:rFonts w:ascii="Century Gothic" w:hAnsi="Century Gothic"/>
          <w:sz w:val="20"/>
          <w:szCs w:val="20"/>
        </w:rPr>
        <w:t xml:space="preserve"> poprzez działkę drogową nr 390</w:t>
      </w:r>
    </w:p>
    <w:p w14:paraId="696DF270" w14:textId="72B0F5D9" w:rsidR="000244DA" w:rsidRPr="00E656AE" w:rsidRDefault="00E656AE" w:rsidP="00E656AE">
      <w:pPr>
        <w:pStyle w:val="Akapitzlist"/>
        <w:spacing w:line="259" w:lineRule="auto"/>
        <w:ind w:left="850" w:right="-567"/>
        <w:outlineLvl w:val="0"/>
        <w:rPr>
          <w:rFonts w:ascii="Century Gothic" w:hAnsi="Century Gothic"/>
          <w:sz w:val="20"/>
          <w:szCs w:val="20"/>
        </w:rPr>
      </w:pPr>
      <w:r>
        <w:rPr>
          <w:rFonts w:ascii="Century Gothic" w:hAnsi="Century Gothic"/>
          <w:sz w:val="20"/>
          <w:szCs w:val="20"/>
        </w:rPr>
        <w:t xml:space="preserve">Przewiduje się wykonanie zjazdu na działkę drogową z komunikacji wewnętrznej, która pełni również </w:t>
      </w:r>
      <w:r w:rsidRPr="00E656AE">
        <w:rPr>
          <w:rFonts w:ascii="Century Gothic" w:hAnsi="Century Gothic"/>
          <w:sz w:val="20"/>
          <w:szCs w:val="20"/>
        </w:rPr>
        <w:t>do</w:t>
      </w:r>
      <w:r>
        <w:rPr>
          <w:rFonts w:ascii="Century Gothic" w:hAnsi="Century Gothic"/>
          <w:sz w:val="20"/>
          <w:szCs w:val="20"/>
        </w:rPr>
        <w:t xml:space="preserve">sługę ppoż. </w:t>
      </w:r>
      <w:r w:rsidR="0077015D" w:rsidRPr="00E656AE">
        <w:rPr>
          <w:rFonts w:ascii="Century Gothic" w:hAnsi="Century Gothic"/>
          <w:sz w:val="20"/>
          <w:szCs w:val="20"/>
        </w:rPr>
        <w:t>Lokalizacja nowoprojektowanych zjazdów</w:t>
      </w:r>
      <w:r>
        <w:rPr>
          <w:rFonts w:ascii="Century Gothic" w:hAnsi="Century Gothic"/>
          <w:sz w:val="20"/>
          <w:szCs w:val="20"/>
        </w:rPr>
        <w:t xml:space="preserve"> na działkę nr 390</w:t>
      </w:r>
      <w:r w:rsidR="0077015D" w:rsidRPr="00E656AE">
        <w:rPr>
          <w:rFonts w:ascii="Century Gothic" w:hAnsi="Century Gothic"/>
          <w:sz w:val="20"/>
          <w:szCs w:val="20"/>
        </w:rPr>
        <w:t xml:space="preserve"> </w:t>
      </w:r>
      <w:r w:rsidR="000F16B6">
        <w:rPr>
          <w:rFonts w:ascii="Century Gothic" w:hAnsi="Century Gothic"/>
          <w:sz w:val="20"/>
          <w:szCs w:val="20"/>
        </w:rPr>
        <w:t xml:space="preserve">zostanie uzgodniona </w:t>
      </w:r>
      <w:proofErr w:type="gramStart"/>
      <w:r w:rsidR="000F16B6">
        <w:rPr>
          <w:rFonts w:ascii="Century Gothic" w:hAnsi="Century Gothic"/>
          <w:sz w:val="20"/>
          <w:szCs w:val="20"/>
        </w:rPr>
        <w:t xml:space="preserve">z </w:t>
      </w:r>
      <w:r>
        <w:rPr>
          <w:rFonts w:ascii="Century Gothic" w:hAnsi="Century Gothic"/>
          <w:sz w:val="20"/>
          <w:szCs w:val="20"/>
        </w:rPr>
        <w:t xml:space="preserve"> właścicielem</w:t>
      </w:r>
      <w:proofErr w:type="gramEnd"/>
      <w:r>
        <w:rPr>
          <w:rFonts w:ascii="Century Gothic" w:hAnsi="Century Gothic"/>
          <w:sz w:val="20"/>
          <w:szCs w:val="20"/>
        </w:rPr>
        <w:t xml:space="preserve">  działki</w:t>
      </w:r>
      <w:r w:rsidR="005F155E" w:rsidRPr="00E656AE">
        <w:rPr>
          <w:rFonts w:ascii="Century Gothic" w:hAnsi="Century Gothic"/>
          <w:sz w:val="20"/>
          <w:szCs w:val="20"/>
        </w:rPr>
        <w:t xml:space="preserve">. </w:t>
      </w:r>
      <w:r w:rsidR="001269BB">
        <w:rPr>
          <w:rFonts w:ascii="Century Gothic" w:hAnsi="Century Gothic"/>
          <w:sz w:val="20"/>
          <w:szCs w:val="20"/>
        </w:rPr>
        <w:t>Działka ma kształt odwróconej litery L w kierunku zachodnim.</w:t>
      </w:r>
    </w:p>
    <w:p w14:paraId="46C84EBA" w14:textId="77777777" w:rsidR="0077015D" w:rsidRDefault="0077015D" w:rsidP="00AC7289">
      <w:pPr>
        <w:pStyle w:val="Akapitzlist"/>
        <w:spacing w:line="259" w:lineRule="auto"/>
        <w:ind w:left="850" w:right="-567"/>
        <w:outlineLvl w:val="0"/>
        <w:rPr>
          <w:rFonts w:ascii="Century Gothic" w:hAnsi="Century Gothic"/>
          <w:sz w:val="20"/>
          <w:szCs w:val="20"/>
        </w:rPr>
      </w:pPr>
    </w:p>
    <w:p w14:paraId="00CC4070" w14:textId="77777777" w:rsidR="00DC6B40" w:rsidRDefault="00960A3D" w:rsidP="005F155E">
      <w:pPr>
        <w:spacing w:line="259" w:lineRule="auto"/>
        <w:ind w:left="851" w:right="-567"/>
        <w:outlineLvl w:val="0"/>
        <w:rPr>
          <w:rFonts w:ascii="Century Gothic" w:hAnsi="Century Gothic"/>
          <w:sz w:val="20"/>
          <w:szCs w:val="20"/>
        </w:rPr>
      </w:pPr>
      <w:r>
        <w:rPr>
          <w:rFonts w:ascii="Century Gothic" w:hAnsi="Century Gothic"/>
          <w:sz w:val="20"/>
          <w:szCs w:val="20"/>
        </w:rPr>
        <w:t xml:space="preserve">Działka jest </w:t>
      </w:r>
      <w:r w:rsidR="00DC6B40">
        <w:rPr>
          <w:rFonts w:ascii="Century Gothic" w:hAnsi="Century Gothic"/>
          <w:sz w:val="20"/>
          <w:szCs w:val="20"/>
        </w:rPr>
        <w:t>płaska z niewielkimi lokalnymi nierównościami</w:t>
      </w:r>
      <w:r>
        <w:rPr>
          <w:rFonts w:ascii="Century Gothic" w:hAnsi="Century Gothic"/>
          <w:sz w:val="20"/>
          <w:szCs w:val="20"/>
        </w:rPr>
        <w:t xml:space="preserve">. </w:t>
      </w:r>
      <w:r w:rsidR="00B716D4" w:rsidRPr="00960A3D">
        <w:rPr>
          <w:rFonts w:ascii="Century Gothic" w:hAnsi="Century Gothic"/>
          <w:sz w:val="20"/>
          <w:szCs w:val="20"/>
        </w:rPr>
        <w:t>Działka nie jest zabudowana i w całości porośnięta jest trawą</w:t>
      </w:r>
    </w:p>
    <w:p w14:paraId="4E6FC234" w14:textId="36D0C0CF" w:rsidR="005F155E" w:rsidRPr="000244DA" w:rsidRDefault="005F155E" w:rsidP="005F155E">
      <w:pPr>
        <w:spacing w:line="259" w:lineRule="auto"/>
        <w:ind w:left="851" w:right="-567"/>
        <w:outlineLvl w:val="0"/>
        <w:rPr>
          <w:rFonts w:ascii="Century Gothic" w:hAnsi="Century Gothic"/>
          <w:b/>
          <w:sz w:val="20"/>
          <w:szCs w:val="20"/>
        </w:rPr>
      </w:pPr>
      <w:r w:rsidRPr="000244DA">
        <w:rPr>
          <w:rFonts w:ascii="Century Gothic" w:hAnsi="Century Gothic"/>
          <w:b/>
          <w:sz w:val="20"/>
          <w:szCs w:val="20"/>
        </w:rPr>
        <w:t xml:space="preserve"> </w:t>
      </w:r>
    </w:p>
    <w:p w14:paraId="4DC5E631" w14:textId="30F58192" w:rsidR="005F155E" w:rsidRDefault="00B716D4" w:rsidP="001269BB">
      <w:pPr>
        <w:spacing w:line="259" w:lineRule="auto"/>
        <w:ind w:left="851" w:right="-567"/>
        <w:outlineLvl w:val="0"/>
        <w:rPr>
          <w:rFonts w:ascii="Century Gothic" w:hAnsi="Century Gothic"/>
          <w:sz w:val="20"/>
          <w:szCs w:val="20"/>
        </w:rPr>
      </w:pPr>
      <w:r w:rsidRPr="00960A3D">
        <w:rPr>
          <w:rFonts w:ascii="Century Gothic" w:hAnsi="Century Gothic"/>
          <w:sz w:val="20"/>
          <w:szCs w:val="20"/>
        </w:rPr>
        <w:t xml:space="preserve"> Obszar inwestycji; od </w:t>
      </w:r>
      <w:r w:rsidR="001269BB">
        <w:rPr>
          <w:rFonts w:ascii="Century Gothic" w:hAnsi="Century Gothic"/>
          <w:sz w:val="20"/>
          <w:szCs w:val="20"/>
        </w:rPr>
        <w:t>wschodu oraz południa</w:t>
      </w:r>
      <w:r w:rsidRPr="00960A3D">
        <w:rPr>
          <w:rFonts w:ascii="Century Gothic" w:hAnsi="Century Gothic"/>
          <w:sz w:val="20"/>
          <w:szCs w:val="20"/>
        </w:rPr>
        <w:t xml:space="preserve"> graniczy z działką, </w:t>
      </w:r>
      <w:r w:rsidR="00960A3D">
        <w:rPr>
          <w:rFonts w:ascii="Century Gothic" w:hAnsi="Century Gothic"/>
          <w:sz w:val="20"/>
          <w:szCs w:val="20"/>
        </w:rPr>
        <w:t>która w</w:t>
      </w:r>
      <w:r w:rsidR="005F155E">
        <w:rPr>
          <w:rFonts w:ascii="Century Gothic" w:hAnsi="Century Gothic"/>
          <w:sz w:val="20"/>
          <w:szCs w:val="20"/>
        </w:rPr>
        <w:t xml:space="preserve"> obecnym momencie jest nieużytkiem</w:t>
      </w:r>
      <w:r w:rsidRPr="00960A3D">
        <w:rPr>
          <w:rFonts w:ascii="Century Gothic" w:hAnsi="Century Gothic"/>
          <w:sz w:val="20"/>
          <w:szCs w:val="20"/>
        </w:rPr>
        <w:t>,</w:t>
      </w:r>
      <w:r w:rsidR="00960A3D">
        <w:rPr>
          <w:rFonts w:ascii="Century Gothic" w:hAnsi="Century Gothic"/>
          <w:sz w:val="20"/>
          <w:szCs w:val="20"/>
        </w:rPr>
        <w:t xml:space="preserve"> od </w:t>
      </w:r>
      <w:r w:rsidR="001269BB">
        <w:rPr>
          <w:rFonts w:ascii="Century Gothic" w:hAnsi="Century Gothic"/>
          <w:sz w:val="20"/>
          <w:szCs w:val="20"/>
        </w:rPr>
        <w:t>zachodu</w:t>
      </w:r>
      <w:r w:rsidR="005F155E">
        <w:rPr>
          <w:rFonts w:ascii="Century Gothic" w:hAnsi="Century Gothic"/>
          <w:sz w:val="20"/>
          <w:szCs w:val="20"/>
        </w:rPr>
        <w:t xml:space="preserve"> </w:t>
      </w:r>
      <w:r w:rsidR="001269BB">
        <w:rPr>
          <w:rFonts w:ascii="Century Gothic" w:hAnsi="Century Gothic"/>
          <w:sz w:val="20"/>
          <w:szCs w:val="20"/>
        </w:rPr>
        <w:t>wzdłuż dłuższego boku z działką przeznaczoną przez gminę na organizacje placu zabaw, a wzdłuż krótszego z działką</w:t>
      </w:r>
      <w:r w:rsidR="001269BB" w:rsidRPr="00960A3D">
        <w:rPr>
          <w:rFonts w:ascii="Century Gothic" w:hAnsi="Century Gothic"/>
          <w:sz w:val="20"/>
          <w:szCs w:val="20"/>
        </w:rPr>
        <w:t xml:space="preserve">, </w:t>
      </w:r>
      <w:r w:rsidR="001269BB">
        <w:rPr>
          <w:rFonts w:ascii="Century Gothic" w:hAnsi="Century Gothic"/>
          <w:sz w:val="20"/>
          <w:szCs w:val="20"/>
        </w:rPr>
        <w:t xml:space="preserve">która w obecnym momencie jest nieużytkiem. </w:t>
      </w:r>
      <w:r w:rsidR="00B14B98">
        <w:rPr>
          <w:rFonts w:ascii="Century Gothic" w:hAnsi="Century Gothic"/>
          <w:sz w:val="20"/>
          <w:szCs w:val="20"/>
        </w:rPr>
        <w:t xml:space="preserve">Od północy z działką drogową nr 390, która </w:t>
      </w:r>
      <w:proofErr w:type="gramStart"/>
      <w:r w:rsidR="00B14B98">
        <w:rPr>
          <w:rFonts w:ascii="Century Gothic" w:hAnsi="Century Gothic"/>
          <w:sz w:val="20"/>
          <w:szCs w:val="20"/>
        </w:rPr>
        <w:t>stanowi  dojazd</w:t>
      </w:r>
      <w:proofErr w:type="gramEnd"/>
      <w:r w:rsidR="00B14B98">
        <w:rPr>
          <w:rFonts w:ascii="Century Gothic" w:hAnsi="Century Gothic"/>
          <w:sz w:val="20"/>
          <w:szCs w:val="20"/>
        </w:rPr>
        <w:t xml:space="preserve"> do drogi publicznej.</w:t>
      </w:r>
      <w:r w:rsidR="005F155E">
        <w:rPr>
          <w:rFonts w:ascii="Century Gothic" w:hAnsi="Century Gothic"/>
          <w:sz w:val="20"/>
          <w:szCs w:val="20"/>
        </w:rPr>
        <w:t xml:space="preserve"> </w:t>
      </w:r>
    </w:p>
    <w:p w14:paraId="0CB95D49" w14:textId="0ACFEC34" w:rsidR="005F155E" w:rsidRDefault="00B716D4" w:rsidP="005F155E">
      <w:pPr>
        <w:spacing w:line="259" w:lineRule="auto"/>
        <w:ind w:left="851" w:right="-567"/>
        <w:outlineLvl w:val="0"/>
        <w:rPr>
          <w:rFonts w:ascii="Century Gothic" w:hAnsi="Century Gothic"/>
          <w:sz w:val="20"/>
          <w:szCs w:val="20"/>
        </w:rPr>
      </w:pPr>
      <w:r w:rsidRPr="00960A3D">
        <w:rPr>
          <w:rFonts w:ascii="Century Gothic" w:hAnsi="Century Gothic"/>
          <w:sz w:val="20"/>
          <w:szCs w:val="20"/>
        </w:rPr>
        <w:t xml:space="preserve">Obecnie na działce nie występują żadne sieci, ani przyłącza. </w:t>
      </w:r>
      <w:r w:rsidR="00E0759F">
        <w:rPr>
          <w:rFonts w:ascii="Century Gothic" w:hAnsi="Century Gothic"/>
          <w:sz w:val="20"/>
          <w:szCs w:val="20"/>
        </w:rPr>
        <w:t>Działka</w:t>
      </w:r>
      <w:r w:rsidRPr="00960A3D">
        <w:rPr>
          <w:rFonts w:ascii="Century Gothic" w:hAnsi="Century Gothic"/>
          <w:sz w:val="20"/>
          <w:szCs w:val="20"/>
        </w:rPr>
        <w:t xml:space="preserve"> nie jest w żad</w:t>
      </w:r>
      <w:r w:rsidR="00CC67C3">
        <w:rPr>
          <w:rFonts w:ascii="Century Gothic" w:hAnsi="Century Gothic"/>
          <w:sz w:val="20"/>
          <w:szCs w:val="20"/>
        </w:rPr>
        <w:t>en</w:t>
      </w:r>
      <w:r w:rsidRPr="00960A3D">
        <w:rPr>
          <w:rFonts w:ascii="Century Gothic" w:hAnsi="Century Gothic"/>
          <w:sz w:val="20"/>
          <w:szCs w:val="20"/>
        </w:rPr>
        <w:t xml:space="preserve"> sposób ogrodzona.</w:t>
      </w:r>
      <w:r w:rsidR="005F155E">
        <w:rPr>
          <w:rFonts w:ascii="Century Gothic" w:hAnsi="Century Gothic"/>
          <w:sz w:val="20"/>
          <w:szCs w:val="20"/>
        </w:rPr>
        <w:t xml:space="preserve"> </w:t>
      </w:r>
    </w:p>
    <w:p w14:paraId="67D6949E" w14:textId="77777777" w:rsidR="00B14B98" w:rsidRDefault="005F155E" w:rsidP="005F155E">
      <w:pPr>
        <w:spacing w:line="259" w:lineRule="auto"/>
        <w:ind w:left="851" w:right="-567"/>
        <w:outlineLvl w:val="0"/>
        <w:rPr>
          <w:rFonts w:ascii="Century Gothic" w:hAnsi="Century Gothic"/>
          <w:sz w:val="20"/>
          <w:szCs w:val="20"/>
        </w:rPr>
      </w:pPr>
      <w:r w:rsidRPr="00960A3D">
        <w:rPr>
          <w:rFonts w:ascii="Century Gothic" w:hAnsi="Century Gothic"/>
          <w:sz w:val="20"/>
          <w:szCs w:val="20"/>
        </w:rPr>
        <w:t xml:space="preserve">Obszar inwestycji </w:t>
      </w:r>
      <w:proofErr w:type="gramStart"/>
      <w:r w:rsidR="00B14B98">
        <w:rPr>
          <w:rFonts w:ascii="Century Gothic" w:hAnsi="Century Gothic"/>
          <w:sz w:val="20"/>
          <w:szCs w:val="20"/>
        </w:rPr>
        <w:t xml:space="preserve">nie </w:t>
      </w:r>
      <w:r w:rsidRPr="00960A3D">
        <w:rPr>
          <w:rFonts w:ascii="Century Gothic" w:hAnsi="Century Gothic"/>
          <w:sz w:val="20"/>
          <w:szCs w:val="20"/>
        </w:rPr>
        <w:t>objęty</w:t>
      </w:r>
      <w:proofErr w:type="gramEnd"/>
      <w:r w:rsidRPr="00960A3D">
        <w:rPr>
          <w:rFonts w:ascii="Century Gothic" w:hAnsi="Century Gothic"/>
          <w:sz w:val="20"/>
          <w:szCs w:val="20"/>
        </w:rPr>
        <w:t xml:space="preserve"> jest miejscowym planem z</w:t>
      </w:r>
      <w:r>
        <w:rPr>
          <w:rFonts w:ascii="Century Gothic" w:hAnsi="Century Gothic"/>
          <w:sz w:val="20"/>
          <w:szCs w:val="20"/>
        </w:rPr>
        <w:t>agospodarowania przestrzennego.</w:t>
      </w:r>
      <w:r w:rsidR="000244DA">
        <w:rPr>
          <w:rFonts w:ascii="Century Gothic" w:hAnsi="Century Gothic"/>
          <w:sz w:val="20"/>
          <w:szCs w:val="20"/>
        </w:rPr>
        <w:t xml:space="preserve"> </w:t>
      </w:r>
    </w:p>
    <w:p w14:paraId="3030F8AC" w14:textId="5C22324E" w:rsidR="005F155E" w:rsidRDefault="00B14B98" w:rsidP="005F155E">
      <w:pPr>
        <w:spacing w:line="259" w:lineRule="auto"/>
        <w:ind w:left="851" w:right="-567"/>
        <w:outlineLvl w:val="0"/>
        <w:rPr>
          <w:rFonts w:ascii="Century Gothic" w:hAnsi="Century Gothic"/>
          <w:sz w:val="20"/>
          <w:szCs w:val="20"/>
        </w:rPr>
      </w:pPr>
      <w:r>
        <w:rPr>
          <w:rFonts w:ascii="Century Gothic" w:hAnsi="Century Gothic"/>
          <w:sz w:val="20"/>
          <w:szCs w:val="20"/>
        </w:rPr>
        <w:t xml:space="preserve">Na potrzeby inwestycji zostały uzyskane warunki zabudowy. </w:t>
      </w:r>
      <w:r w:rsidR="005F155E">
        <w:rPr>
          <w:rFonts w:ascii="Century Gothic" w:hAnsi="Century Gothic"/>
          <w:sz w:val="20"/>
          <w:szCs w:val="20"/>
        </w:rPr>
        <w:t xml:space="preserve"> </w:t>
      </w:r>
    </w:p>
    <w:bookmarkEnd w:id="8"/>
    <w:p w14:paraId="1344B355" w14:textId="77777777" w:rsidR="001575E8" w:rsidRPr="00E44DB6" w:rsidRDefault="001575E8" w:rsidP="00470EF0">
      <w:pPr>
        <w:pStyle w:val="0111Tekst"/>
        <w:numPr>
          <w:ilvl w:val="0"/>
          <w:numId w:val="0"/>
        </w:numPr>
        <w:ind w:right="-567"/>
        <w:rPr>
          <w:rFonts w:ascii="Century Gothic" w:hAnsi="Century Gothic"/>
          <w:color w:val="auto"/>
        </w:rPr>
      </w:pPr>
    </w:p>
    <w:p w14:paraId="4DA08AE9" w14:textId="77777777" w:rsidR="001575E8" w:rsidRPr="00E44DB6" w:rsidRDefault="001575E8" w:rsidP="0075038F">
      <w:pPr>
        <w:pStyle w:val="Akapitzlist"/>
        <w:numPr>
          <w:ilvl w:val="1"/>
          <w:numId w:val="3"/>
        </w:numPr>
        <w:spacing w:line="259" w:lineRule="auto"/>
        <w:ind w:left="850" w:right="-567" w:hanging="424"/>
        <w:outlineLvl w:val="0"/>
        <w:rPr>
          <w:rFonts w:ascii="Century Gothic" w:hAnsi="Century Gothic"/>
          <w:b/>
          <w:sz w:val="20"/>
          <w:szCs w:val="20"/>
        </w:rPr>
      </w:pPr>
      <w:bookmarkStart w:id="9" w:name="_Toc58862236"/>
      <w:bookmarkStart w:id="10" w:name="_Toc63698601"/>
      <w:bookmarkStart w:id="11" w:name="_Toc89882897"/>
      <w:r w:rsidRPr="00E44DB6">
        <w:rPr>
          <w:rFonts w:ascii="Century Gothic" w:hAnsi="Century Gothic"/>
          <w:b/>
          <w:sz w:val="20"/>
          <w:szCs w:val="20"/>
        </w:rPr>
        <w:t>Rozbiórki obiektów zlokalizowanych na działce lub terenie.</w:t>
      </w:r>
      <w:bookmarkEnd w:id="9"/>
      <w:bookmarkEnd w:id="10"/>
      <w:bookmarkEnd w:id="11"/>
    </w:p>
    <w:p w14:paraId="3673CEE8" w14:textId="7DD4F624" w:rsidR="00FA39F7" w:rsidRDefault="001575E8" w:rsidP="001575E8">
      <w:pPr>
        <w:pStyle w:val="0111Tekst"/>
        <w:numPr>
          <w:ilvl w:val="0"/>
          <w:numId w:val="0"/>
        </w:numPr>
        <w:ind w:left="851" w:right="-567"/>
        <w:rPr>
          <w:rFonts w:ascii="Century Gothic" w:hAnsi="Century Gothic"/>
          <w:color w:val="auto"/>
        </w:rPr>
      </w:pPr>
      <w:r w:rsidRPr="00E44DB6">
        <w:rPr>
          <w:rFonts w:ascii="Century Gothic" w:hAnsi="Century Gothic"/>
          <w:color w:val="auto"/>
        </w:rPr>
        <w:t xml:space="preserve">Na działce </w:t>
      </w:r>
      <w:r w:rsidR="00B14B98">
        <w:rPr>
          <w:rFonts w:ascii="Century Gothic" w:hAnsi="Century Gothic"/>
          <w:color w:val="auto"/>
        </w:rPr>
        <w:t xml:space="preserve">nie </w:t>
      </w:r>
      <w:r w:rsidRPr="00E44DB6">
        <w:rPr>
          <w:rFonts w:ascii="Century Gothic" w:hAnsi="Century Gothic"/>
          <w:color w:val="auto"/>
        </w:rPr>
        <w:t>znajdują się obiekty przeznaczone do rozbiórki.</w:t>
      </w:r>
      <w:r w:rsidR="00FA39F7">
        <w:rPr>
          <w:rFonts w:ascii="Century Gothic" w:hAnsi="Century Gothic"/>
          <w:color w:val="auto"/>
        </w:rPr>
        <w:t xml:space="preserve"> </w:t>
      </w:r>
    </w:p>
    <w:p w14:paraId="7336F04C" w14:textId="3610A266" w:rsidR="00741228" w:rsidRPr="00E44DB6" w:rsidRDefault="00741228" w:rsidP="00FA39F7">
      <w:pPr>
        <w:pStyle w:val="0111Tekst"/>
        <w:numPr>
          <w:ilvl w:val="0"/>
          <w:numId w:val="0"/>
        </w:numPr>
        <w:ind w:right="-567"/>
        <w:rPr>
          <w:rFonts w:ascii="Century Gothic" w:hAnsi="Century Gothic"/>
          <w:color w:val="auto"/>
        </w:rPr>
      </w:pPr>
    </w:p>
    <w:p w14:paraId="1DAD95D6" w14:textId="77777777" w:rsidR="00AC7289" w:rsidRPr="00E44DB6" w:rsidRDefault="00AC7289" w:rsidP="00B814B7">
      <w:pPr>
        <w:pStyle w:val="0111Tekst"/>
        <w:numPr>
          <w:ilvl w:val="0"/>
          <w:numId w:val="0"/>
        </w:numPr>
        <w:ind w:right="-567"/>
        <w:rPr>
          <w:rFonts w:ascii="Century Gothic" w:hAnsi="Century Gothic"/>
          <w:color w:val="auto"/>
        </w:rPr>
      </w:pPr>
    </w:p>
    <w:p w14:paraId="275A00E5" w14:textId="77777777" w:rsidR="001575E8" w:rsidRPr="000A4F31" w:rsidRDefault="001575E8" w:rsidP="001575E8">
      <w:pPr>
        <w:pStyle w:val="Akapitzlist"/>
        <w:numPr>
          <w:ilvl w:val="0"/>
          <w:numId w:val="3"/>
        </w:numPr>
        <w:spacing w:line="259" w:lineRule="auto"/>
        <w:ind w:left="851" w:right="-567" w:hanging="425"/>
        <w:outlineLvl w:val="0"/>
        <w:rPr>
          <w:rFonts w:ascii="Century Gothic" w:hAnsi="Century Gothic"/>
          <w:b/>
          <w:sz w:val="20"/>
          <w:szCs w:val="20"/>
        </w:rPr>
      </w:pPr>
      <w:bookmarkStart w:id="12" w:name="_Toc63698603"/>
      <w:bookmarkStart w:id="13" w:name="_Toc89882899"/>
      <w:r w:rsidRPr="000A4F31">
        <w:rPr>
          <w:rFonts w:ascii="Century Gothic" w:hAnsi="Century Gothic"/>
          <w:b/>
          <w:sz w:val="20"/>
          <w:szCs w:val="20"/>
        </w:rPr>
        <w:lastRenderedPageBreak/>
        <w:t>PROJEKTOWANE ZAGOSPODAROWANIE DZIAŁKI LUB TERENU</w:t>
      </w:r>
      <w:bookmarkEnd w:id="12"/>
      <w:bookmarkEnd w:id="13"/>
    </w:p>
    <w:p w14:paraId="42E115FA" w14:textId="20B344D9" w:rsidR="0075038F" w:rsidRPr="00E44DB6" w:rsidRDefault="0075038F" w:rsidP="00AC7CEE">
      <w:pPr>
        <w:pStyle w:val="0111Tekst"/>
        <w:numPr>
          <w:ilvl w:val="0"/>
          <w:numId w:val="0"/>
        </w:numPr>
        <w:ind w:left="1134" w:right="-567" w:hanging="709"/>
        <w:rPr>
          <w:rFonts w:ascii="Century Gothic" w:hAnsi="Century Gothic"/>
          <w:i/>
          <w:color w:val="auto"/>
        </w:rPr>
      </w:pPr>
    </w:p>
    <w:p w14:paraId="5014E7EB" w14:textId="77777777" w:rsidR="00AC3E5F" w:rsidRPr="00E44DB6" w:rsidRDefault="00AC3E5F" w:rsidP="00DE32E1">
      <w:pPr>
        <w:pStyle w:val="0111Tekst"/>
        <w:numPr>
          <w:ilvl w:val="0"/>
          <w:numId w:val="0"/>
        </w:numPr>
        <w:ind w:left="851" w:right="-567"/>
        <w:rPr>
          <w:rFonts w:ascii="Century Gothic" w:hAnsi="Century Gothic"/>
          <w:i/>
          <w:color w:val="auto"/>
        </w:rPr>
      </w:pPr>
    </w:p>
    <w:p w14:paraId="4D1202E1" w14:textId="748E81BC" w:rsidR="00AC3E5F" w:rsidRPr="00E44DB6" w:rsidRDefault="00AC3E5F" w:rsidP="00DE32E1">
      <w:pPr>
        <w:pStyle w:val="0111Tekst"/>
        <w:numPr>
          <w:ilvl w:val="0"/>
          <w:numId w:val="0"/>
        </w:numPr>
        <w:ind w:left="851" w:right="-567"/>
        <w:rPr>
          <w:rFonts w:ascii="Century Gothic" w:hAnsi="Century Gothic"/>
        </w:rPr>
      </w:pPr>
      <w:r w:rsidRPr="00E44DB6">
        <w:rPr>
          <w:rFonts w:ascii="Century Gothic" w:hAnsi="Century Gothic"/>
          <w:color w:val="auto"/>
        </w:rPr>
        <w:t xml:space="preserve">W związku z planowaną budową </w:t>
      </w:r>
      <w:proofErr w:type="gramStart"/>
      <w:r w:rsidR="00B14B98">
        <w:rPr>
          <w:rFonts w:ascii="Century Gothic" w:hAnsi="Century Gothic"/>
          <w:color w:val="auto"/>
        </w:rPr>
        <w:t xml:space="preserve">wolnostojącego </w:t>
      </w:r>
      <w:r w:rsidRPr="00E44DB6">
        <w:rPr>
          <w:rFonts w:ascii="Century Gothic" w:hAnsi="Century Gothic"/>
          <w:color w:val="auto"/>
        </w:rPr>
        <w:t xml:space="preserve"> budynk</w:t>
      </w:r>
      <w:r w:rsidR="00B14B98">
        <w:rPr>
          <w:rFonts w:ascii="Century Gothic" w:hAnsi="Century Gothic"/>
          <w:color w:val="auto"/>
        </w:rPr>
        <w:t>u</w:t>
      </w:r>
      <w:proofErr w:type="gramEnd"/>
      <w:r w:rsidR="00B14B98">
        <w:rPr>
          <w:rFonts w:ascii="Century Gothic" w:hAnsi="Century Gothic"/>
          <w:color w:val="auto"/>
        </w:rPr>
        <w:t xml:space="preserve"> </w:t>
      </w:r>
      <w:r w:rsidRPr="00E44DB6">
        <w:rPr>
          <w:rFonts w:ascii="Century Gothic" w:hAnsi="Century Gothic"/>
          <w:color w:val="auto"/>
        </w:rPr>
        <w:t xml:space="preserve"> mieszkal</w:t>
      </w:r>
      <w:r w:rsidR="00B14B98">
        <w:rPr>
          <w:rFonts w:ascii="Century Gothic" w:hAnsi="Century Gothic"/>
          <w:color w:val="auto"/>
        </w:rPr>
        <w:t xml:space="preserve">nego </w:t>
      </w:r>
      <w:r w:rsidR="004868A0">
        <w:rPr>
          <w:rFonts w:ascii="Century Gothic" w:hAnsi="Century Gothic"/>
          <w:color w:val="auto"/>
        </w:rPr>
        <w:t>wielorodzinn</w:t>
      </w:r>
      <w:r w:rsidR="00B14B98">
        <w:rPr>
          <w:rFonts w:ascii="Century Gothic" w:hAnsi="Century Gothic"/>
          <w:color w:val="auto"/>
        </w:rPr>
        <w:t xml:space="preserve">ego </w:t>
      </w:r>
      <w:r w:rsidR="004868A0">
        <w:rPr>
          <w:rFonts w:ascii="Century Gothic" w:hAnsi="Century Gothic"/>
          <w:color w:val="auto"/>
        </w:rPr>
        <w:t xml:space="preserve"> </w:t>
      </w:r>
      <w:r w:rsidRPr="00E44DB6">
        <w:rPr>
          <w:rFonts w:ascii="Century Gothic" w:hAnsi="Century Gothic"/>
        </w:rPr>
        <w:t>projektuje się elementy zagospodarowania terenu pozwalające na prawidłowe funkcjonowanie wyżej wymienion</w:t>
      </w:r>
      <w:r w:rsidR="00B3122B">
        <w:rPr>
          <w:rFonts w:ascii="Century Gothic" w:hAnsi="Century Gothic"/>
        </w:rPr>
        <w:t>ego obiektu.</w:t>
      </w:r>
      <w:r w:rsidRPr="00E44DB6">
        <w:rPr>
          <w:rFonts w:ascii="Century Gothic" w:hAnsi="Century Gothic"/>
        </w:rPr>
        <w:t xml:space="preserve"> </w:t>
      </w:r>
    </w:p>
    <w:p w14:paraId="470549C7" w14:textId="77777777" w:rsidR="00AC3E5F" w:rsidRPr="00E44DB6" w:rsidRDefault="00DB524C" w:rsidP="00DE32E1">
      <w:pPr>
        <w:pStyle w:val="0111Tekst"/>
        <w:numPr>
          <w:ilvl w:val="0"/>
          <w:numId w:val="0"/>
        </w:numPr>
        <w:ind w:left="851" w:right="-567"/>
        <w:rPr>
          <w:rFonts w:ascii="Century Gothic" w:hAnsi="Century Gothic"/>
        </w:rPr>
      </w:pPr>
      <w:r w:rsidRPr="00E44DB6">
        <w:rPr>
          <w:rFonts w:ascii="Century Gothic" w:hAnsi="Century Gothic"/>
        </w:rPr>
        <w:t>W związku z powyższym, na wnioskowanym terenie projektuje się następujące elementy zagospodarowania terenu:</w:t>
      </w:r>
    </w:p>
    <w:p w14:paraId="30EC418B" w14:textId="77777777" w:rsidR="009D771E" w:rsidRPr="00E44DB6" w:rsidRDefault="009D771E" w:rsidP="00DE32E1">
      <w:pPr>
        <w:pStyle w:val="0111Tekst"/>
        <w:numPr>
          <w:ilvl w:val="0"/>
          <w:numId w:val="0"/>
        </w:numPr>
        <w:ind w:left="851" w:right="-567"/>
        <w:rPr>
          <w:rFonts w:ascii="Century Gothic" w:hAnsi="Century Gothic"/>
          <w:i/>
          <w:color w:val="auto"/>
        </w:rPr>
      </w:pPr>
    </w:p>
    <w:p w14:paraId="729B3AB3" w14:textId="68A63882" w:rsidR="00B3122B" w:rsidRPr="00B3122B" w:rsidRDefault="00B14B98" w:rsidP="00B3122B">
      <w:pPr>
        <w:pStyle w:val="0001Tekst"/>
        <w:numPr>
          <w:ilvl w:val="0"/>
          <w:numId w:val="2"/>
        </w:numPr>
        <w:ind w:left="1134" w:right="-567" w:hanging="283"/>
        <w:contextualSpacing w:val="0"/>
        <w:rPr>
          <w:rFonts w:ascii="Century Gothic" w:hAnsi="Century Gothic"/>
        </w:rPr>
      </w:pPr>
      <w:r>
        <w:rPr>
          <w:rFonts w:ascii="Century Gothic" w:eastAsiaTheme="minorHAnsi" w:hAnsi="Century Gothic"/>
          <w:color w:val="000000" w:themeColor="text1"/>
          <w:lang w:eastAsia="en-US"/>
        </w:rPr>
        <w:t>W północno wschodnim narożniku działki</w:t>
      </w:r>
      <w:r w:rsidR="00253E11">
        <w:rPr>
          <w:rFonts w:ascii="Century Gothic" w:hAnsi="Century Gothic"/>
        </w:rPr>
        <w:t xml:space="preserve"> </w:t>
      </w:r>
      <w:r w:rsidR="000A343B" w:rsidRPr="00E44DB6">
        <w:rPr>
          <w:rFonts w:ascii="Century Gothic" w:hAnsi="Century Gothic"/>
        </w:rPr>
        <w:t xml:space="preserve">projektuje się zjazd </w:t>
      </w:r>
      <w:r w:rsidR="00AE2A05">
        <w:rPr>
          <w:rFonts w:ascii="Century Gothic" w:hAnsi="Century Gothic"/>
        </w:rPr>
        <w:t>n</w:t>
      </w:r>
      <w:r w:rsidR="000A343B" w:rsidRPr="00E44DB6">
        <w:rPr>
          <w:rFonts w:ascii="Century Gothic" w:hAnsi="Century Gothic"/>
        </w:rPr>
        <w:t xml:space="preserve">a </w:t>
      </w:r>
      <w:r w:rsidR="00DB524C" w:rsidRPr="00E44DB6">
        <w:rPr>
          <w:rFonts w:ascii="Century Gothic" w:hAnsi="Century Gothic"/>
        </w:rPr>
        <w:t>działkę</w:t>
      </w:r>
      <w:r>
        <w:rPr>
          <w:rFonts w:ascii="Century Gothic" w:hAnsi="Century Gothic"/>
        </w:rPr>
        <w:t xml:space="preserve"> z działki drogowej nr 390</w:t>
      </w:r>
    </w:p>
    <w:p w14:paraId="4827D0A0" w14:textId="63A4F57A" w:rsidR="000A343B" w:rsidRPr="00E44DB6" w:rsidRDefault="00E52230" w:rsidP="000A343B">
      <w:pPr>
        <w:pStyle w:val="0001Tekst"/>
        <w:numPr>
          <w:ilvl w:val="0"/>
          <w:numId w:val="2"/>
        </w:numPr>
        <w:ind w:left="1134" w:right="-567" w:hanging="283"/>
        <w:contextualSpacing w:val="0"/>
        <w:rPr>
          <w:rFonts w:ascii="Century Gothic" w:hAnsi="Century Gothic"/>
        </w:rPr>
      </w:pPr>
      <w:r>
        <w:rPr>
          <w:rFonts w:ascii="Century Gothic" w:hAnsi="Century Gothic"/>
        </w:rPr>
        <w:t xml:space="preserve">W </w:t>
      </w:r>
      <w:r w:rsidR="00253E11">
        <w:rPr>
          <w:rFonts w:ascii="Century Gothic" w:hAnsi="Century Gothic"/>
        </w:rPr>
        <w:t xml:space="preserve">pobliżu </w:t>
      </w:r>
      <w:r w:rsidR="00B14B98">
        <w:rPr>
          <w:rFonts w:ascii="Century Gothic" w:hAnsi="Century Gothic"/>
        </w:rPr>
        <w:t xml:space="preserve">zjazdu </w:t>
      </w:r>
      <w:r w:rsidR="00253E11">
        <w:rPr>
          <w:rFonts w:ascii="Century Gothic" w:hAnsi="Century Gothic"/>
        </w:rPr>
        <w:t xml:space="preserve">projektuje się </w:t>
      </w:r>
      <w:r w:rsidR="00DB524C" w:rsidRPr="00E44DB6">
        <w:rPr>
          <w:rFonts w:ascii="Century Gothic" w:hAnsi="Century Gothic"/>
        </w:rPr>
        <w:t>miej</w:t>
      </w:r>
      <w:r w:rsidR="009C5061" w:rsidRPr="00E44DB6">
        <w:rPr>
          <w:rFonts w:ascii="Century Gothic" w:hAnsi="Century Gothic"/>
        </w:rPr>
        <w:t>sce gromadzenia odpadów stałych</w:t>
      </w:r>
      <w:r w:rsidR="00CC67C3">
        <w:rPr>
          <w:rFonts w:ascii="Century Gothic" w:hAnsi="Century Gothic"/>
        </w:rPr>
        <w:t xml:space="preserve"> w lekkie</w:t>
      </w:r>
      <w:r w:rsidR="00B14B98">
        <w:rPr>
          <w:rFonts w:ascii="Century Gothic" w:hAnsi="Century Gothic"/>
        </w:rPr>
        <w:t>j konstrukcji stalowej</w:t>
      </w:r>
      <w:r w:rsidR="005B172D">
        <w:rPr>
          <w:rFonts w:ascii="Century Gothic" w:hAnsi="Century Gothic"/>
        </w:rPr>
        <w:t>.</w:t>
      </w:r>
      <w:r w:rsidR="00061839">
        <w:rPr>
          <w:rFonts w:ascii="Century Gothic" w:hAnsi="Century Gothic"/>
        </w:rPr>
        <w:t xml:space="preserve"> </w:t>
      </w:r>
      <w:r w:rsidR="00CC67C3">
        <w:rPr>
          <w:rFonts w:ascii="Century Gothic" w:hAnsi="Century Gothic"/>
        </w:rPr>
        <w:t>Należy zachować maksymalną odległość od wejścia do budynku – 80 m.</w:t>
      </w:r>
    </w:p>
    <w:p w14:paraId="3A7B5DAC" w14:textId="7F293CEE" w:rsidR="000A343B" w:rsidRPr="00E44DB6" w:rsidRDefault="005B172D" w:rsidP="000A343B">
      <w:pPr>
        <w:pStyle w:val="0001Tekst"/>
        <w:numPr>
          <w:ilvl w:val="0"/>
          <w:numId w:val="2"/>
        </w:numPr>
        <w:ind w:left="1134" w:right="-567" w:hanging="283"/>
        <w:contextualSpacing w:val="0"/>
        <w:rPr>
          <w:rFonts w:ascii="Century Gothic" w:hAnsi="Century Gothic"/>
        </w:rPr>
      </w:pPr>
      <w:r>
        <w:rPr>
          <w:rFonts w:ascii="Century Gothic" w:hAnsi="Century Gothic"/>
        </w:rPr>
        <w:t xml:space="preserve">Zarówno </w:t>
      </w:r>
      <w:r w:rsidR="00061839">
        <w:rPr>
          <w:rFonts w:ascii="Century Gothic" w:hAnsi="Century Gothic"/>
        </w:rPr>
        <w:t xml:space="preserve">drogi wewnętrzne, jak i ścieżki oraz ciągi pieszo jezdne </w:t>
      </w:r>
      <w:r w:rsidR="00DB524C" w:rsidRPr="00E44DB6">
        <w:rPr>
          <w:rFonts w:ascii="Century Gothic" w:hAnsi="Century Gothic"/>
        </w:rPr>
        <w:t>prowadząc</w:t>
      </w:r>
      <w:r w:rsidR="00061839">
        <w:rPr>
          <w:rFonts w:ascii="Century Gothic" w:hAnsi="Century Gothic"/>
        </w:rPr>
        <w:t>e</w:t>
      </w:r>
      <w:r w:rsidR="00DB524C" w:rsidRPr="00E44DB6">
        <w:rPr>
          <w:rFonts w:ascii="Century Gothic" w:hAnsi="Century Gothic"/>
        </w:rPr>
        <w:t xml:space="preserve"> do projektowan</w:t>
      </w:r>
      <w:r w:rsidR="00B14B98">
        <w:rPr>
          <w:rFonts w:ascii="Century Gothic" w:hAnsi="Century Gothic"/>
        </w:rPr>
        <w:t>ego</w:t>
      </w:r>
      <w:r>
        <w:rPr>
          <w:rFonts w:ascii="Century Gothic" w:hAnsi="Century Gothic"/>
        </w:rPr>
        <w:t xml:space="preserve"> </w:t>
      </w:r>
      <w:r w:rsidR="00DB524C" w:rsidRPr="00E44DB6">
        <w:rPr>
          <w:rFonts w:ascii="Century Gothic" w:hAnsi="Century Gothic"/>
        </w:rPr>
        <w:t>budynk</w:t>
      </w:r>
      <w:r w:rsidR="00B14B98">
        <w:rPr>
          <w:rFonts w:ascii="Century Gothic" w:hAnsi="Century Gothic"/>
        </w:rPr>
        <w:t>u</w:t>
      </w:r>
      <w:r>
        <w:rPr>
          <w:rFonts w:ascii="Century Gothic" w:hAnsi="Century Gothic"/>
        </w:rPr>
        <w:t xml:space="preserve"> mieszkaln</w:t>
      </w:r>
      <w:r w:rsidR="00B14B98">
        <w:rPr>
          <w:rFonts w:ascii="Century Gothic" w:hAnsi="Century Gothic"/>
        </w:rPr>
        <w:t>ego</w:t>
      </w:r>
      <w:r w:rsidR="00DB524C" w:rsidRPr="00E44DB6">
        <w:rPr>
          <w:rFonts w:ascii="Century Gothic" w:hAnsi="Century Gothic"/>
        </w:rPr>
        <w:t>,</w:t>
      </w:r>
      <w:r>
        <w:rPr>
          <w:rFonts w:ascii="Century Gothic" w:hAnsi="Century Gothic"/>
        </w:rPr>
        <w:t xml:space="preserve"> jak i</w:t>
      </w:r>
      <w:r w:rsidR="00DB524C" w:rsidRPr="00E44DB6">
        <w:rPr>
          <w:rFonts w:ascii="Century Gothic" w:hAnsi="Century Gothic"/>
        </w:rPr>
        <w:t xml:space="preserve"> miejsc</w:t>
      </w:r>
      <w:r>
        <w:rPr>
          <w:rFonts w:ascii="Century Gothic" w:hAnsi="Century Gothic"/>
        </w:rPr>
        <w:t>e</w:t>
      </w:r>
      <w:r w:rsidR="00DB524C" w:rsidRPr="00E44DB6">
        <w:rPr>
          <w:rFonts w:ascii="Century Gothic" w:hAnsi="Century Gothic"/>
        </w:rPr>
        <w:t xml:space="preserve"> gromadzenia odpadów stałych </w:t>
      </w:r>
      <w:r w:rsidR="009C5061" w:rsidRPr="00E44DB6">
        <w:rPr>
          <w:rFonts w:ascii="Century Gothic" w:hAnsi="Century Gothic"/>
        </w:rPr>
        <w:t xml:space="preserve">planuje się utwardzić </w:t>
      </w:r>
      <w:r w:rsidR="00EB2E98">
        <w:rPr>
          <w:rFonts w:ascii="Century Gothic" w:hAnsi="Century Gothic"/>
        </w:rPr>
        <w:t>na całym obszarze inwestycji</w:t>
      </w:r>
      <w:r w:rsidR="00EB2E98" w:rsidRPr="00EB2E98">
        <w:rPr>
          <w:rFonts w:ascii="Century Gothic" w:hAnsi="Century Gothic"/>
          <w:b/>
        </w:rPr>
        <w:t xml:space="preserve">. </w:t>
      </w:r>
    </w:p>
    <w:p w14:paraId="29C55744" w14:textId="483DCBAF" w:rsidR="009C5061" w:rsidRPr="00E44DB6" w:rsidRDefault="00061839" w:rsidP="009C5061">
      <w:pPr>
        <w:pStyle w:val="0001Tekst"/>
        <w:numPr>
          <w:ilvl w:val="0"/>
          <w:numId w:val="2"/>
        </w:numPr>
        <w:ind w:left="1134" w:right="-567" w:hanging="283"/>
        <w:contextualSpacing w:val="0"/>
        <w:rPr>
          <w:rFonts w:ascii="Century Gothic" w:hAnsi="Century Gothic"/>
        </w:rPr>
      </w:pPr>
      <w:r>
        <w:rPr>
          <w:rFonts w:ascii="Century Gothic" w:hAnsi="Century Gothic"/>
        </w:rPr>
        <w:t xml:space="preserve">W </w:t>
      </w:r>
      <w:r w:rsidR="00B14B98">
        <w:rPr>
          <w:rFonts w:ascii="Century Gothic" w:hAnsi="Century Gothic"/>
        </w:rPr>
        <w:t xml:space="preserve">wzdłuż wschodniej granicy </w:t>
      </w:r>
      <w:r>
        <w:rPr>
          <w:rFonts w:ascii="Century Gothic" w:hAnsi="Century Gothic"/>
        </w:rPr>
        <w:t>projektuję</w:t>
      </w:r>
      <w:r w:rsidR="00B14B98">
        <w:rPr>
          <w:rFonts w:ascii="Century Gothic" w:hAnsi="Century Gothic"/>
        </w:rPr>
        <w:t xml:space="preserve"> drogę wewnętrzną zakończoną placem manewrowym, a wzdłuż </w:t>
      </w:r>
      <w:proofErr w:type="gramStart"/>
      <w:r w:rsidR="00B14B98">
        <w:rPr>
          <w:rFonts w:ascii="Century Gothic" w:hAnsi="Century Gothic"/>
        </w:rPr>
        <w:t xml:space="preserve">drogi </w:t>
      </w:r>
      <w:r>
        <w:rPr>
          <w:rFonts w:ascii="Century Gothic" w:hAnsi="Century Gothic"/>
        </w:rPr>
        <w:t xml:space="preserve"> </w:t>
      </w:r>
      <w:r w:rsidR="00B14B98">
        <w:rPr>
          <w:rFonts w:ascii="Century Gothic" w:hAnsi="Century Gothic"/>
        </w:rPr>
        <w:t>miejsca</w:t>
      </w:r>
      <w:proofErr w:type="gramEnd"/>
      <w:r w:rsidR="00B14B98">
        <w:rPr>
          <w:rFonts w:ascii="Century Gothic" w:hAnsi="Century Gothic"/>
        </w:rPr>
        <w:t xml:space="preserve"> postojowe </w:t>
      </w:r>
      <w:r>
        <w:rPr>
          <w:rFonts w:ascii="Century Gothic" w:hAnsi="Century Gothic"/>
        </w:rPr>
        <w:t>obsługując</w:t>
      </w:r>
      <w:r w:rsidR="00B14B98">
        <w:rPr>
          <w:rFonts w:ascii="Century Gothic" w:hAnsi="Century Gothic"/>
        </w:rPr>
        <w:t>e</w:t>
      </w:r>
      <w:r>
        <w:rPr>
          <w:rFonts w:ascii="Century Gothic" w:hAnsi="Century Gothic"/>
        </w:rPr>
        <w:t xml:space="preserve"> całą inwestycję. </w:t>
      </w:r>
      <w:r w:rsidR="00CC67C3">
        <w:rPr>
          <w:rFonts w:ascii="Century Gothic" w:hAnsi="Century Gothic"/>
        </w:rPr>
        <w:t xml:space="preserve">Miejsca postojowe mają </w:t>
      </w:r>
      <w:proofErr w:type="gramStart"/>
      <w:r w:rsidR="00CC67C3">
        <w:rPr>
          <w:rFonts w:ascii="Century Gothic" w:hAnsi="Century Gothic"/>
        </w:rPr>
        <w:t xml:space="preserve">wymiar  </w:t>
      </w:r>
      <w:r w:rsidR="009C5061" w:rsidRPr="00E44DB6">
        <w:rPr>
          <w:rFonts w:ascii="Century Gothic" w:hAnsi="Century Gothic"/>
        </w:rPr>
        <w:t>250 na</w:t>
      </w:r>
      <w:proofErr w:type="gramEnd"/>
      <w:r w:rsidR="009C5061" w:rsidRPr="00E44DB6">
        <w:rPr>
          <w:rFonts w:ascii="Century Gothic" w:hAnsi="Century Gothic"/>
        </w:rPr>
        <w:t xml:space="preserve"> 500 cm, przeznac</w:t>
      </w:r>
      <w:r>
        <w:rPr>
          <w:rFonts w:ascii="Century Gothic" w:hAnsi="Century Gothic"/>
        </w:rPr>
        <w:t xml:space="preserve">zonych dla samochodów osobowych. Dodatkowo zlokalizowane zostały </w:t>
      </w:r>
      <w:r w:rsidR="00B14B98">
        <w:rPr>
          <w:rFonts w:ascii="Century Gothic" w:hAnsi="Century Gothic"/>
        </w:rPr>
        <w:t>4</w:t>
      </w:r>
      <w:r>
        <w:rPr>
          <w:rFonts w:ascii="Century Gothic" w:hAnsi="Century Gothic"/>
        </w:rPr>
        <w:t xml:space="preserve"> miejsca dla osób niepełnosprawnych o wymiarach 360 na 500cm</w:t>
      </w:r>
      <w:r w:rsidR="00B14B98">
        <w:rPr>
          <w:rFonts w:ascii="Century Gothic" w:hAnsi="Century Gothic"/>
        </w:rPr>
        <w:t>.</w:t>
      </w:r>
    </w:p>
    <w:p w14:paraId="12B1A5FF" w14:textId="55787CC1" w:rsidR="00634615" w:rsidRPr="00E44DB6" w:rsidRDefault="009216B4" w:rsidP="00634615">
      <w:pPr>
        <w:pStyle w:val="0001Tekst"/>
        <w:numPr>
          <w:ilvl w:val="0"/>
          <w:numId w:val="2"/>
        </w:numPr>
        <w:ind w:left="1134" w:right="-567" w:hanging="283"/>
        <w:contextualSpacing w:val="0"/>
        <w:rPr>
          <w:rFonts w:ascii="Century Gothic" w:hAnsi="Century Gothic"/>
        </w:rPr>
      </w:pPr>
      <w:r w:rsidRPr="00E44DB6">
        <w:rPr>
          <w:rFonts w:ascii="Century Gothic" w:hAnsi="Century Gothic"/>
        </w:rPr>
        <w:t>B</w:t>
      </w:r>
      <w:r w:rsidR="00634615" w:rsidRPr="00E44DB6">
        <w:rPr>
          <w:rFonts w:ascii="Century Gothic" w:hAnsi="Century Gothic"/>
        </w:rPr>
        <w:t>udowę przyłączy sieci instalacyjnych: wodnego oraz elektrycznego</w:t>
      </w:r>
      <w:r w:rsidR="00061839">
        <w:rPr>
          <w:rFonts w:ascii="Century Gothic" w:hAnsi="Century Gothic"/>
        </w:rPr>
        <w:t xml:space="preserve"> </w:t>
      </w:r>
      <w:r w:rsidR="00EB2E98">
        <w:rPr>
          <w:rFonts w:ascii="Century Gothic" w:hAnsi="Century Gothic"/>
        </w:rPr>
        <w:t>Należy wykonać wszystkie przyłącza pozwalające na funkcjonowanie budynku. Przyłącza będą projektowane na etapie projektu budowlanego wg wcześniej uzyskanych warunków technicznych.</w:t>
      </w:r>
      <w:r w:rsidR="00634615" w:rsidRPr="00E44DB6">
        <w:rPr>
          <w:rFonts w:ascii="Century Gothic" w:hAnsi="Century Gothic"/>
        </w:rPr>
        <w:t xml:space="preserve">  </w:t>
      </w:r>
    </w:p>
    <w:p w14:paraId="4439D664" w14:textId="48B99198" w:rsidR="009C5061" w:rsidRDefault="00BB006B" w:rsidP="00BB006B">
      <w:pPr>
        <w:pStyle w:val="0001Tekst"/>
        <w:numPr>
          <w:ilvl w:val="0"/>
          <w:numId w:val="2"/>
        </w:numPr>
        <w:ind w:left="1134" w:right="-567" w:hanging="283"/>
        <w:contextualSpacing w:val="0"/>
        <w:rPr>
          <w:rFonts w:ascii="Century Gothic" w:hAnsi="Century Gothic"/>
        </w:rPr>
      </w:pPr>
      <w:r w:rsidRPr="00E44DB6">
        <w:rPr>
          <w:rFonts w:ascii="Century Gothic" w:hAnsi="Century Gothic"/>
        </w:rPr>
        <w:t>W związku z brakiem w pobliżu sieci kanalizacji deszczowej projektuje się</w:t>
      </w:r>
      <w:r w:rsidR="00261C5C">
        <w:rPr>
          <w:rFonts w:ascii="Century Gothic" w:hAnsi="Century Gothic"/>
        </w:rPr>
        <w:t xml:space="preserve"> 4</w:t>
      </w:r>
      <w:r w:rsidRPr="00E44DB6">
        <w:rPr>
          <w:rFonts w:ascii="Century Gothic" w:hAnsi="Century Gothic"/>
        </w:rPr>
        <w:t xml:space="preserve"> bezodpływow</w:t>
      </w:r>
      <w:r w:rsidR="00061839">
        <w:rPr>
          <w:rFonts w:ascii="Century Gothic" w:hAnsi="Century Gothic"/>
        </w:rPr>
        <w:t>e</w:t>
      </w:r>
      <w:r w:rsidRPr="00E44DB6">
        <w:rPr>
          <w:rFonts w:ascii="Century Gothic" w:hAnsi="Century Gothic"/>
        </w:rPr>
        <w:t xml:space="preserve"> zbiornik</w:t>
      </w:r>
      <w:r w:rsidR="00061839">
        <w:rPr>
          <w:rFonts w:ascii="Century Gothic" w:hAnsi="Century Gothic"/>
        </w:rPr>
        <w:t>i</w:t>
      </w:r>
      <w:r w:rsidRPr="00E44DB6">
        <w:rPr>
          <w:rFonts w:ascii="Century Gothic" w:hAnsi="Century Gothic"/>
        </w:rPr>
        <w:t xml:space="preserve"> na wody </w:t>
      </w:r>
      <w:proofErr w:type="gramStart"/>
      <w:r w:rsidRPr="00E44DB6">
        <w:rPr>
          <w:rFonts w:ascii="Century Gothic" w:hAnsi="Century Gothic"/>
        </w:rPr>
        <w:t xml:space="preserve">opadowe </w:t>
      </w:r>
      <w:r w:rsidR="00261C5C">
        <w:rPr>
          <w:rFonts w:ascii="Century Gothic" w:hAnsi="Century Gothic"/>
        </w:rPr>
        <w:t xml:space="preserve"> o</w:t>
      </w:r>
      <w:proofErr w:type="gramEnd"/>
      <w:r w:rsidR="00261C5C">
        <w:rPr>
          <w:rFonts w:ascii="Century Gothic" w:hAnsi="Century Gothic"/>
        </w:rPr>
        <w:t xml:space="preserve"> powierzchni 25m3 </w:t>
      </w:r>
      <w:r w:rsidRPr="00E44DB6">
        <w:rPr>
          <w:rFonts w:ascii="Century Gothic" w:hAnsi="Century Gothic"/>
        </w:rPr>
        <w:t xml:space="preserve">zlokalizowany </w:t>
      </w:r>
      <w:r w:rsidR="00061839">
        <w:rPr>
          <w:rFonts w:ascii="Century Gothic" w:hAnsi="Century Gothic"/>
        </w:rPr>
        <w:t>w terenie</w:t>
      </w:r>
      <w:r w:rsidRPr="00E44DB6">
        <w:rPr>
          <w:rFonts w:ascii="Century Gothic" w:hAnsi="Century Gothic"/>
        </w:rPr>
        <w:t>.</w:t>
      </w:r>
      <w:r w:rsidR="00261C5C">
        <w:rPr>
          <w:rFonts w:ascii="Century Gothic" w:hAnsi="Century Gothic"/>
        </w:rPr>
        <w:t xml:space="preserve"> </w:t>
      </w:r>
      <w:r w:rsidRPr="00E44DB6">
        <w:rPr>
          <w:rFonts w:ascii="Century Gothic" w:hAnsi="Century Gothic"/>
        </w:rPr>
        <w:t xml:space="preserve"> </w:t>
      </w:r>
    </w:p>
    <w:p w14:paraId="08DD302D" w14:textId="28235C7B" w:rsidR="00261C5C" w:rsidRPr="00261C5C" w:rsidRDefault="00261C5C" w:rsidP="00261C5C">
      <w:pPr>
        <w:pStyle w:val="0001Tekst"/>
        <w:numPr>
          <w:ilvl w:val="0"/>
          <w:numId w:val="2"/>
        </w:numPr>
        <w:ind w:left="1134" w:right="-567" w:hanging="283"/>
        <w:contextualSpacing w:val="0"/>
        <w:rPr>
          <w:rFonts w:ascii="Century Gothic" w:hAnsi="Century Gothic"/>
        </w:rPr>
      </w:pPr>
      <w:r w:rsidRPr="00E44DB6">
        <w:rPr>
          <w:rFonts w:ascii="Century Gothic" w:hAnsi="Century Gothic"/>
        </w:rPr>
        <w:t xml:space="preserve">W </w:t>
      </w:r>
      <w:r>
        <w:rPr>
          <w:rFonts w:ascii="Century Gothic" w:hAnsi="Century Gothic"/>
        </w:rPr>
        <w:t xml:space="preserve">budową </w:t>
      </w:r>
      <w:r w:rsidRPr="00E44DB6">
        <w:rPr>
          <w:rFonts w:ascii="Century Gothic" w:hAnsi="Century Gothic"/>
        </w:rPr>
        <w:t xml:space="preserve">sieci </w:t>
      </w:r>
      <w:r>
        <w:rPr>
          <w:rFonts w:ascii="Century Gothic" w:hAnsi="Century Gothic"/>
        </w:rPr>
        <w:t xml:space="preserve">kanalizacyjnej i braku możliwości na dzień sporządzania </w:t>
      </w:r>
      <w:proofErr w:type="gramStart"/>
      <w:r>
        <w:rPr>
          <w:rFonts w:ascii="Century Gothic" w:hAnsi="Century Gothic"/>
        </w:rPr>
        <w:t xml:space="preserve">projektu </w:t>
      </w:r>
      <w:r w:rsidRPr="00E44DB6">
        <w:rPr>
          <w:rFonts w:ascii="Century Gothic" w:hAnsi="Century Gothic"/>
        </w:rPr>
        <w:t xml:space="preserve"> projektuje</w:t>
      </w:r>
      <w:proofErr w:type="gramEnd"/>
      <w:r>
        <w:rPr>
          <w:rFonts w:ascii="Century Gothic" w:hAnsi="Century Gothic"/>
        </w:rPr>
        <w:t xml:space="preserve"> uzyskania warunków przyłączeniowych projektuje </w:t>
      </w:r>
      <w:r w:rsidRPr="00E44DB6">
        <w:rPr>
          <w:rFonts w:ascii="Century Gothic" w:hAnsi="Century Gothic"/>
        </w:rPr>
        <w:t xml:space="preserve"> się</w:t>
      </w:r>
      <w:r>
        <w:rPr>
          <w:rFonts w:ascii="Century Gothic" w:hAnsi="Century Gothic"/>
        </w:rPr>
        <w:t xml:space="preserve"> 10 </w:t>
      </w:r>
      <w:r w:rsidRPr="00E44DB6">
        <w:rPr>
          <w:rFonts w:ascii="Century Gothic" w:hAnsi="Century Gothic"/>
        </w:rPr>
        <w:t>bezodpływow</w:t>
      </w:r>
      <w:r>
        <w:rPr>
          <w:rFonts w:ascii="Century Gothic" w:hAnsi="Century Gothic"/>
        </w:rPr>
        <w:t>ych</w:t>
      </w:r>
      <w:r w:rsidRPr="00E44DB6">
        <w:rPr>
          <w:rFonts w:ascii="Century Gothic" w:hAnsi="Century Gothic"/>
        </w:rPr>
        <w:t xml:space="preserve"> zbiornik</w:t>
      </w:r>
      <w:r>
        <w:rPr>
          <w:rFonts w:ascii="Century Gothic" w:hAnsi="Century Gothic"/>
        </w:rPr>
        <w:t>ów</w:t>
      </w:r>
      <w:r w:rsidRPr="00E44DB6">
        <w:rPr>
          <w:rFonts w:ascii="Century Gothic" w:hAnsi="Century Gothic"/>
        </w:rPr>
        <w:t xml:space="preserve"> na </w:t>
      </w:r>
      <w:r>
        <w:rPr>
          <w:rFonts w:ascii="Century Gothic" w:hAnsi="Century Gothic"/>
        </w:rPr>
        <w:t>nieczystości</w:t>
      </w:r>
      <w:r w:rsidRPr="00E44DB6">
        <w:rPr>
          <w:rFonts w:ascii="Century Gothic" w:hAnsi="Century Gothic"/>
        </w:rPr>
        <w:t xml:space="preserve"> </w:t>
      </w:r>
      <w:r>
        <w:rPr>
          <w:rFonts w:ascii="Century Gothic" w:hAnsi="Century Gothic"/>
        </w:rPr>
        <w:t xml:space="preserve"> o powierzchni 10m3 </w:t>
      </w:r>
      <w:r w:rsidRPr="00E44DB6">
        <w:rPr>
          <w:rFonts w:ascii="Century Gothic" w:hAnsi="Century Gothic"/>
        </w:rPr>
        <w:t xml:space="preserve">zlokalizowany </w:t>
      </w:r>
      <w:r>
        <w:rPr>
          <w:rFonts w:ascii="Century Gothic" w:hAnsi="Century Gothic"/>
        </w:rPr>
        <w:t>w terenie</w:t>
      </w:r>
      <w:r w:rsidRPr="00E44DB6">
        <w:rPr>
          <w:rFonts w:ascii="Century Gothic" w:hAnsi="Century Gothic"/>
        </w:rPr>
        <w:t>.</w:t>
      </w:r>
      <w:r>
        <w:rPr>
          <w:rFonts w:ascii="Century Gothic" w:hAnsi="Century Gothic"/>
        </w:rPr>
        <w:t xml:space="preserve"> </w:t>
      </w:r>
      <w:r w:rsidRPr="00E44DB6">
        <w:rPr>
          <w:rFonts w:ascii="Century Gothic" w:hAnsi="Century Gothic"/>
        </w:rPr>
        <w:t xml:space="preserve"> </w:t>
      </w:r>
    </w:p>
    <w:p w14:paraId="79E2A15A" w14:textId="77777777" w:rsidR="00DE318C" w:rsidRDefault="00DE318C" w:rsidP="000A343B">
      <w:pPr>
        <w:pStyle w:val="0001Tekst"/>
        <w:numPr>
          <w:ilvl w:val="0"/>
          <w:numId w:val="2"/>
        </w:numPr>
        <w:ind w:left="1134" w:right="-567" w:hanging="283"/>
        <w:contextualSpacing w:val="0"/>
        <w:rPr>
          <w:rFonts w:ascii="Century Gothic" w:hAnsi="Century Gothic"/>
        </w:rPr>
      </w:pPr>
      <w:r w:rsidRPr="00E44DB6">
        <w:rPr>
          <w:rFonts w:ascii="Century Gothic" w:hAnsi="Century Gothic"/>
        </w:rPr>
        <w:t xml:space="preserve">Na pozostałych, niezagospodarowanych powierzchniach przewiduje się wprowadzenie trawników oraz nowych </w:t>
      </w:r>
      <w:proofErr w:type="spellStart"/>
      <w:r w:rsidRPr="00E44DB6">
        <w:rPr>
          <w:rFonts w:ascii="Century Gothic" w:hAnsi="Century Gothic"/>
        </w:rPr>
        <w:t>nasadzeń</w:t>
      </w:r>
      <w:proofErr w:type="spellEnd"/>
      <w:r w:rsidRPr="00E44DB6">
        <w:rPr>
          <w:rFonts w:ascii="Century Gothic" w:hAnsi="Century Gothic"/>
        </w:rPr>
        <w:t xml:space="preserve"> w postaci ozdobnych drzew i krzewów</w:t>
      </w:r>
      <w:r w:rsidR="009D771E" w:rsidRPr="00E44DB6">
        <w:rPr>
          <w:rFonts w:ascii="Century Gothic" w:hAnsi="Century Gothic"/>
        </w:rPr>
        <w:t>.</w:t>
      </w:r>
      <w:r w:rsidRPr="00E44DB6">
        <w:rPr>
          <w:rFonts w:ascii="Century Gothic" w:hAnsi="Century Gothic"/>
        </w:rPr>
        <w:t xml:space="preserve">  </w:t>
      </w:r>
    </w:p>
    <w:p w14:paraId="357289D0" w14:textId="371BF272" w:rsidR="00061839" w:rsidRPr="00E44DB6" w:rsidRDefault="00B14B98" w:rsidP="000A343B">
      <w:pPr>
        <w:pStyle w:val="0001Tekst"/>
        <w:numPr>
          <w:ilvl w:val="0"/>
          <w:numId w:val="2"/>
        </w:numPr>
        <w:ind w:left="1134" w:right="-567" w:hanging="283"/>
        <w:contextualSpacing w:val="0"/>
        <w:rPr>
          <w:rFonts w:ascii="Century Gothic" w:hAnsi="Century Gothic"/>
        </w:rPr>
      </w:pPr>
      <w:r>
        <w:rPr>
          <w:rFonts w:ascii="Century Gothic" w:hAnsi="Century Gothic"/>
        </w:rPr>
        <w:t xml:space="preserve">W węższej części działki </w:t>
      </w:r>
      <w:r w:rsidR="00061839">
        <w:rPr>
          <w:rFonts w:ascii="Century Gothic" w:hAnsi="Century Gothic"/>
        </w:rPr>
        <w:t>projektuję się tereny rekreacyjne, zbiornik retencyjny ( w formie oczka wodnego</w:t>
      </w:r>
      <w:r>
        <w:rPr>
          <w:rFonts w:ascii="Century Gothic" w:hAnsi="Century Gothic"/>
        </w:rPr>
        <w:t>,</w:t>
      </w:r>
      <w:r w:rsidR="00783AAB">
        <w:rPr>
          <w:rFonts w:ascii="Century Gothic" w:hAnsi="Century Gothic"/>
        </w:rPr>
        <w:t xml:space="preserve"> ścieżkę spacerową </w:t>
      </w:r>
    </w:p>
    <w:p w14:paraId="0654F089" w14:textId="302B571F" w:rsidR="00634615" w:rsidRDefault="00546545" w:rsidP="000A343B">
      <w:pPr>
        <w:pStyle w:val="0001Tekst"/>
        <w:numPr>
          <w:ilvl w:val="0"/>
          <w:numId w:val="2"/>
        </w:numPr>
        <w:ind w:left="1134" w:right="-567" w:hanging="283"/>
        <w:contextualSpacing w:val="0"/>
        <w:rPr>
          <w:rFonts w:ascii="Century Gothic" w:hAnsi="Century Gothic"/>
        </w:rPr>
      </w:pPr>
      <w:r>
        <w:rPr>
          <w:rFonts w:ascii="Century Gothic" w:hAnsi="Century Gothic"/>
        </w:rPr>
        <w:t xml:space="preserve">Teren inwestycji </w:t>
      </w:r>
      <w:r w:rsidR="00620BBA">
        <w:rPr>
          <w:rFonts w:ascii="Century Gothic" w:hAnsi="Century Gothic"/>
        </w:rPr>
        <w:t xml:space="preserve">nie </w:t>
      </w:r>
      <w:r>
        <w:rPr>
          <w:rFonts w:ascii="Century Gothic" w:hAnsi="Century Gothic"/>
        </w:rPr>
        <w:t xml:space="preserve">planuje się wydzielić </w:t>
      </w:r>
      <w:r w:rsidR="00634615" w:rsidRPr="00E44DB6">
        <w:rPr>
          <w:rFonts w:ascii="Century Gothic" w:hAnsi="Century Gothic"/>
        </w:rPr>
        <w:t>ogrodzenie</w:t>
      </w:r>
      <w:r>
        <w:rPr>
          <w:rFonts w:ascii="Century Gothic" w:hAnsi="Century Gothic"/>
        </w:rPr>
        <w:t>m</w:t>
      </w:r>
      <w:r w:rsidR="00620BBA">
        <w:rPr>
          <w:rFonts w:ascii="Century Gothic" w:hAnsi="Century Gothic"/>
        </w:rPr>
        <w:t xml:space="preserve">. Jedynie przydomowe ogródki planuje się wydzielić </w:t>
      </w:r>
      <w:proofErr w:type="gramStart"/>
      <w:r w:rsidR="00620BBA">
        <w:rPr>
          <w:rFonts w:ascii="Century Gothic" w:hAnsi="Century Gothic"/>
        </w:rPr>
        <w:t xml:space="preserve">ogrodzeniem </w:t>
      </w:r>
      <w:r w:rsidR="00634615" w:rsidRPr="00E44DB6">
        <w:rPr>
          <w:rFonts w:ascii="Century Gothic" w:hAnsi="Century Gothic"/>
        </w:rPr>
        <w:t xml:space="preserve"> wykonan</w:t>
      </w:r>
      <w:r>
        <w:rPr>
          <w:rFonts w:ascii="Century Gothic" w:hAnsi="Century Gothic"/>
        </w:rPr>
        <w:t>ym</w:t>
      </w:r>
      <w:proofErr w:type="gramEnd"/>
      <w:r w:rsidR="00634615" w:rsidRPr="00E44DB6">
        <w:rPr>
          <w:rFonts w:ascii="Century Gothic" w:hAnsi="Century Gothic"/>
        </w:rPr>
        <w:t xml:space="preserve"> z siatki ogrodzeniowej</w:t>
      </w:r>
      <w:r w:rsidR="00620BBA">
        <w:rPr>
          <w:rFonts w:ascii="Century Gothic" w:hAnsi="Century Gothic"/>
        </w:rPr>
        <w:t xml:space="preserve"> panelowej o wysokości 1</w:t>
      </w:r>
      <w:r w:rsidR="00783AAB">
        <w:rPr>
          <w:rFonts w:ascii="Century Gothic" w:hAnsi="Century Gothic"/>
        </w:rPr>
        <w:t>2</w:t>
      </w:r>
      <w:r w:rsidR="00620BBA">
        <w:rPr>
          <w:rFonts w:ascii="Century Gothic" w:hAnsi="Century Gothic"/>
        </w:rPr>
        <w:t>0 cm</w:t>
      </w:r>
      <w:r w:rsidR="00783AAB">
        <w:rPr>
          <w:rFonts w:ascii="Century Gothic" w:hAnsi="Century Gothic"/>
        </w:rPr>
        <w:t xml:space="preserve"> i obsadzanie żywopłotem z cisu.</w:t>
      </w:r>
      <w:r w:rsidR="00620BBA">
        <w:rPr>
          <w:rFonts w:ascii="Century Gothic" w:hAnsi="Century Gothic"/>
        </w:rPr>
        <w:t xml:space="preserve">  </w:t>
      </w:r>
    </w:p>
    <w:p w14:paraId="039C6E8C" w14:textId="77777777" w:rsidR="00B26926" w:rsidRDefault="00B26926" w:rsidP="00546545">
      <w:pPr>
        <w:pStyle w:val="0001Tekst"/>
        <w:numPr>
          <w:ilvl w:val="0"/>
          <w:numId w:val="0"/>
        </w:numPr>
        <w:ind w:right="-567"/>
        <w:contextualSpacing w:val="0"/>
        <w:rPr>
          <w:rFonts w:ascii="Century Gothic" w:hAnsi="Century Gothic"/>
        </w:rPr>
      </w:pPr>
    </w:p>
    <w:p w14:paraId="23499BDF" w14:textId="77777777" w:rsidR="00DC22AC" w:rsidRDefault="0069749B" w:rsidP="007F24F3">
      <w:pPr>
        <w:pStyle w:val="0001Tekst"/>
        <w:numPr>
          <w:ilvl w:val="0"/>
          <w:numId w:val="0"/>
        </w:numPr>
        <w:ind w:left="851" w:right="-567"/>
        <w:contextualSpacing w:val="0"/>
        <w:rPr>
          <w:rFonts w:ascii="Century Gothic" w:hAnsi="Century Gothic"/>
          <w:b/>
        </w:rPr>
      </w:pPr>
      <w:r w:rsidRPr="00E44DB6">
        <w:rPr>
          <w:rFonts w:ascii="Century Gothic" w:hAnsi="Century Gothic"/>
          <w:b/>
        </w:rPr>
        <w:t xml:space="preserve">Uwaga: </w:t>
      </w:r>
    </w:p>
    <w:p w14:paraId="59ED7787" w14:textId="77777777" w:rsidR="007F24F3" w:rsidRPr="007F24F3" w:rsidRDefault="007F24F3" w:rsidP="007F24F3">
      <w:pPr>
        <w:pStyle w:val="0001Tekst"/>
        <w:numPr>
          <w:ilvl w:val="0"/>
          <w:numId w:val="0"/>
        </w:numPr>
        <w:ind w:left="851" w:right="-567"/>
        <w:contextualSpacing w:val="0"/>
        <w:rPr>
          <w:rFonts w:ascii="Century Gothic" w:hAnsi="Century Gothic"/>
          <w:b/>
        </w:rPr>
      </w:pPr>
    </w:p>
    <w:p w14:paraId="060F54C2" w14:textId="482833C0" w:rsidR="00E44DB6" w:rsidRDefault="000A343B" w:rsidP="00634615">
      <w:pPr>
        <w:pStyle w:val="0001Tekst"/>
        <w:numPr>
          <w:ilvl w:val="0"/>
          <w:numId w:val="0"/>
        </w:numPr>
        <w:ind w:left="851" w:right="-567"/>
        <w:contextualSpacing w:val="0"/>
        <w:rPr>
          <w:rFonts w:ascii="Century Gothic" w:hAnsi="Century Gothic"/>
        </w:rPr>
      </w:pPr>
      <w:r w:rsidRPr="00E44DB6">
        <w:rPr>
          <w:rFonts w:ascii="Century Gothic" w:hAnsi="Century Gothic"/>
        </w:rPr>
        <w:t xml:space="preserve">Teren </w:t>
      </w:r>
      <w:r w:rsidR="00620BBA">
        <w:rPr>
          <w:rFonts w:ascii="Century Gothic" w:hAnsi="Century Gothic"/>
        </w:rPr>
        <w:t xml:space="preserve">w miarę możliwości powinien </w:t>
      </w:r>
      <w:proofErr w:type="gramStart"/>
      <w:r w:rsidR="00620BBA">
        <w:rPr>
          <w:rFonts w:ascii="Century Gothic" w:hAnsi="Century Gothic"/>
        </w:rPr>
        <w:t xml:space="preserve">zostać </w:t>
      </w:r>
      <w:r w:rsidR="00B14B98">
        <w:rPr>
          <w:rFonts w:ascii="Century Gothic" w:hAnsi="Century Gothic"/>
        </w:rPr>
        <w:t xml:space="preserve"> w</w:t>
      </w:r>
      <w:proofErr w:type="gramEnd"/>
      <w:r w:rsidR="00B14B98">
        <w:rPr>
          <w:rFonts w:ascii="Century Gothic" w:hAnsi="Century Gothic"/>
        </w:rPr>
        <w:t xml:space="preserve"> naturalnym ukształtowaniu. Obszar rekreacyjny należy tak ukształtować, aby zapewnić możliwość</w:t>
      </w:r>
      <w:r w:rsidRPr="00E44DB6">
        <w:rPr>
          <w:rFonts w:ascii="Century Gothic" w:hAnsi="Century Gothic"/>
        </w:rPr>
        <w:t xml:space="preserve"> naturalnego spadku wody opadowej i roztopowej</w:t>
      </w:r>
      <w:r w:rsidR="002035BB">
        <w:rPr>
          <w:rFonts w:ascii="Century Gothic" w:hAnsi="Century Gothic"/>
        </w:rPr>
        <w:t xml:space="preserve"> do zbiornika retencyjnego</w:t>
      </w:r>
      <w:r w:rsidRPr="00E44DB6">
        <w:rPr>
          <w:rFonts w:ascii="Century Gothic" w:hAnsi="Century Gothic"/>
        </w:rPr>
        <w:t xml:space="preserve">, która w całości będzie bilansowana na terenie </w:t>
      </w:r>
      <w:r w:rsidR="009D771E" w:rsidRPr="00E44DB6">
        <w:rPr>
          <w:rFonts w:ascii="Century Gothic" w:hAnsi="Century Gothic"/>
        </w:rPr>
        <w:t>I</w:t>
      </w:r>
      <w:r w:rsidRPr="00E44DB6">
        <w:rPr>
          <w:rFonts w:ascii="Century Gothic" w:hAnsi="Century Gothic"/>
        </w:rPr>
        <w:t xml:space="preserve">nwestora nie wpływając negatywnie na sąsiednie działki. </w:t>
      </w:r>
      <w:r w:rsidR="00052B42" w:rsidRPr="00E44DB6">
        <w:rPr>
          <w:rFonts w:ascii="Century Gothic" w:hAnsi="Century Gothic"/>
        </w:rPr>
        <w:t>Natomiast wody opadowe i roztopowe z powierzchni dachów zostaną odprowadzone do podziemnego zbiornika i wykorzystywane będę do celów ogrodowych</w:t>
      </w:r>
      <w:r w:rsidR="00EB2E98">
        <w:rPr>
          <w:rFonts w:ascii="Century Gothic" w:hAnsi="Century Gothic"/>
        </w:rPr>
        <w:t xml:space="preserve"> lokali znajdujących się na parterze</w:t>
      </w:r>
      <w:r w:rsidR="00052B42" w:rsidRPr="00E44DB6">
        <w:rPr>
          <w:rFonts w:ascii="Century Gothic" w:hAnsi="Century Gothic"/>
        </w:rPr>
        <w:t>.</w:t>
      </w:r>
    </w:p>
    <w:p w14:paraId="06C595F2" w14:textId="77777777" w:rsidR="00491220" w:rsidRDefault="00491220" w:rsidP="00634615">
      <w:pPr>
        <w:pStyle w:val="0001Tekst"/>
        <w:numPr>
          <w:ilvl w:val="0"/>
          <w:numId w:val="0"/>
        </w:numPr>
        <w:ind w:left="851" w:right="-567"/>
        <w:contextualSpacing w:val="0"/>
        <w:rPr>
          <w:rFonts w:ascii="Century Gothic" w:hAnsi="Century Gothic"/>
        </w:rPr>
      </w:pPr>
    </w:p>
    <w:p w14:paraId="1CBDD9FA" w14:textId="77777777" w:rsidR="00491220" w:rsidRDefault="00491220" w:rsidP="00634615">
      <w:pPr>
        <w:pStyle w:val="0001Tekst"/>
        <w:numPr>
          <w:ilvl w:val="0"/>
          <w:numId w:val="0"/>
        </w:numPr>
        <w:ind w:left="851" w:right="-567"/>
        <w:contextualSpacing w:val="0"/>
        <w:rPr>
          <w:rFonts w:ascii="Century Gothic" w:hAnsi="Century Gothic"/>
        </w:rPr>
      </w:pPr>
    </w:p>
    <w:p w14:paraId="0FCEF86A" w14:textId="77777777" w:rsidR="00491220" w:rsidRPr="002035BB" w:rsidRDefault="00491220" w:rsidP="00634615">
      <w:pPr>
        <w:pStyle w:val="0001Tekst"/>
        <w:numPr>
          <w:ilvl w:val="0"/>
          <w:numId w:val="0"/>
        </w:numPr>
        <w:ind w:left="851" w:right="-567"/>
        <w:contextualSpacing w:val="0"/>
        <w:rPr>
          <w:rFonts w:ascii="Century Gothic" w:hAnsi="Century Gothic"/>
          <w:color w:val="FF0000"/>
        </w:rPr>
      </w:pPr>
    </w:p>
    <w:p w14:paraId="00D9E414" w14:textId="77777777" w:rsidR="00A53FC5" w:rsidRDefault="00A53FC5" w:rsidP="00A53FC5">
      <w:pPr>
        <w:pStyle w:val="0001Tekst"/>
        <w:numPr>
          <w:ilvl w:val="0"/>
          <w:numId w:val="0"/>
        </w:numPr>
        <w:ind w:left="851" w:right="-567"/>
        <w:contextualSpacing w:val="0"/>
        <w:rPr>
          <w:rFonts w:ascii="Century Gothic" w:hAnsi="Century Gothic"/>
        </w:rPr>
      </w:pPr>
    </w:p>
    <w:tbl>
      <w:tblPr>
        <w:tblW w:w="878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6498"/>
        <w:gridCol w:w="1146"/>
        <w:gridCol w:w="1144"/>
      </w:tblGrid>
      <w:tr w:rsidR="00A53FC5" w:rsidRPr="00E44DB6" w14:paraId="239B2004" w14:textId="77777777" w:rsidTr="005E5310">
        <w:trPr>
          <w:trHeight w:val="227"/>
        </w:trPr>
        <w:tc>
          <w:tcPr>
            <w:tcW w:w="6498" w:type="dxa"/>
            <w:tcBorders>
              <w:top w:val="single" w:sz="12" w:space="0" w:color="auto"/>
              <w:left w:val="single" w:sz="12" w:space="0" w:color="auto"/>
              <w:bottom w:val="single" w:sz="12" w:space="0" w:color="auto"/>
              <w:right w:val="single" w:sz="12" w:space="0" w:color="auto"/>
            </w:tcBorders>
            <w:vAlign w:val="bottom"/>
          </w:tcPr>
          <w:p w14:paraId="420F8924" w14:textId="3B59C0B7" w:rsidR="00A53FC5" w:rsidRPr="00E44DB6" w:rsidRDefault="00A53FC5" w:rsidP="002035BB">
            <w:pPr>
              <w:rPr>
                <w:rFonts w:ascii="Calibri" w:hAnsi="Calibri" w:cs="Calibri"/>
                <w:sz w:val="20"/>
                <w:szCs w:val="20"/>
              </w:rPr>
            </w:pPr>
            <w:r w:rsidRPr="00E44DB6">
              <w:rPr>
                <w:rFonts w:ascii="Century Gothic" w:hAnsi="Century Gothic" w:cs="Calibri"/>
                <w:b/>
                <w:color w:val="000000"/>
                <w:sz w:val="20"/>
                <w:szCs w:val="20"/>
              </w:rPr>
              <w:t>BIL</w:t>
            </w:r>
            <w:r w:rsidR="007D378B">
              <w:rPr>
                <w:rFonts w:ascii="Century Gothic" w:hAnsi="Century Gothic" w:cs="Calibri"/>
                <w:b/>
                <w:color w:val="000000"/>
                <w:sz w:val="20"/>
                <w:szCs w:val="20"/>
              </w:rPr>
              <w:t>AN</w:t>
            </w:r>
            <w:r w:rsidRPr="00E44DB6">
              <w:rPr>
                <w:rFonts w:ascii="Century Gothic" w:hAnsi="Century Gothic" w:cs="Calibri"/>
                <w:b/>
                <w:color w:val="000000"/>
                <w:sz w:val="20"/>
                <w:szCs w:val="20"/>
              </w:rPr>
              <w:t>S TERENU</w:t>
            </w:r>
          </w:p>
        </w:tc>
        <w:tc>
          <w:tcPr>
            <w:tcW w:w="1146" w:type="dxa"/>
            <w:tcBorders>
              <w:top w:val="single" w:sz="12" w:space="0" w:color="auto"/>
              <w:left w:val="single" w:sz="12" w:space="0" w:color="auto"/>
              <w:bottom w:val="single" w:sz="12" w:space="0" w:color="auto"/>
              <w:right w:val="single" w:sz="12" w:space="0" w:color="auto"/>
            </w:tcBorders>
            <w:vAlign w:val="center"/>
          </w:tcPr>
          <w:p w14:paraId="690CF48E" w14:textId="77777777" w:rsidR="00A53FC5" w:rsidRPr="00E44DB6" w:rsidRDefault="00A53FC5" w:rsidP="005E5310">
            <w:pPr>
              <w:jc w:val="center"/>
              <w:rPr>
                <w:rFonts w:ascii="Century Gothic" w:hAnsi="Century Gothic" w:cs="Calibri"/>
                <w:b/>
                <w:color w:val="000000"/>
                <w:sz w:val="20"/>
                <w:szCs w:val="20"/>
              </w:rPr>
            </w:pPr>
            <w:proofErr w:type="gramStart"/>
            <w:r w:rsidRPr="00E44DB6">
              <w:rPr>
                <w:rFonts w:ascii="Century Gothic" w:hAnsi="Century Gothic" w:cs="Calibri"/>
                <w:b/>
                <w:color w:val="000000"/>
                <w:sz w:val="20"/>
                <w:szCs w:val="20"/>
              </w:rPr>
              <w:t>pow</w:t>
            </w:r>
            <w:proofErr w:type="gramEnd"/>
            <w:r w:rsidRPr="00E44DB6">
              <w:rPr>
                <w:rFonts w:ascii="Century Gothic" w:hAnsi="Century Gothic" w:cs="Calibri"/>
                <w:b/>
                <w:color w:val="000000"/>
                <w:sz w:val="20"/>
                <w:szCs w:val="20"/>
              </w:rPr>
              <w:t>. m</w:t>
            </w:r>
            <w:r w:rsidRPr="00A21408">
              <w:rPr>
                <w:rFonts w:ascii="Century Gothic" w:hAnsi="Century Gothic" w:cs="Calibri"/>
                <w:b/>
                <w:color w:val="000000"/>
                <w:sz w:val="20"/>
                <w:szCs w:val="20"/>
                <w:vertAlign w:val="superscript"/>
              </w:rPr>
              <w:t>2</w:t>
            </w:r>
          </w:p>
        </w:tc>
        <w:tc>
          <w:tcPr>
            <w:tcW w:w="1144" w:type="dxa"/>
            <w:tcBorders>
              <w:top w:val="single" w:sz="12" w:space="0" w:color="auto"/>
              <w:left w:val="single" w:sz="12" w:space="0" w:color="auto"/>
              <w:bottom w:val="single" w:sz="12" w:space="0" w:color="auto"/>
              <w:right w:val="single" w:sz="12" w:space="0" w:color="auto"/>
            </w:tcBorders>
            <w:vAlign w:val="center"/>
          </w:tcPr>
          <w:p w14:paraId="310EE605" w14:textId="77777777" w:rsidR="00A53FC5" w:rsidRPr="00E44DB6" w:rsidRDefault="00A53FC5" w:rsidP="005E5310">
            <w:pPr>
              <w:jc w:val="center"/>
              <w:rPr>
                <w:rFonts w:ascii="Century Gothic" w:hAnsi="Century Gothic" w:cs="Calibri"/>
                <w:b/>
                <w:color w:val="000000"/>
                <w:sz w:val="20"/>
                <w:szCs w:val="20"/>
              </w:rPr>
            </w:pPr>
            <w:r w:rsidRPr="00E44DB6">
              <w:rPr>
                <w:rFonts w:ascii="Century Gothic" w:hAnsi="Century Gothic" w:cs="Calibri"/>
                <w:b/>
                <w:color w:val="000000"/>
                <w:sz w:val="20"/>
                <w:szCs w:val="20"/>
              </w:rPr>
              <w:t>%</w:t>
            </w:r>
          </w:p>
        </w:tc>
      </w:tr>
      <w:tr w:rsidR="00A53FC5" w:rsidRPr="00E44DB6" w14:paraId="453786EF" w14:textId="77777777" w:rsidTr="005E5310">
        <w:trPr>
          <w:trHeight w:val="227"/>
        </w:trPr>
        <w:tc>
          <w:tcPr>
            <w:tcW w:w="8788" w:type="dxa"/>
            <w:gridSpan w:val="3"/>
            <w:tcBorders>
              <w:top w:val="single" w:sz="12" w:space="0" w:color="auto"/>
              <w:left w:val="single" w:sz="12" w:space="0" w:color="auto"/>
              <w:bottom w:val="single" w:sz="12" w:space="0" w:color="auto"/>
              <w:right w:val="single" w:sz="12" w:space="0" w:color="auto"/>
            </w:tcBorders>
            <w:shd w:val="clear" w:color="auto" w:fill="E7E6E6" w:themeFill="background2"/>
            <w:vAlign w:val="bottom"/>
          </w:tcPr>
          <w:p w14:paraId="1127F6E6" w14:textId="54CC4B32" w:rsidR="00A53FC5" w:rsidRPr="00E44DB6" w:rsidRDefault="00A53FC5" w:rsidP="005E5310">
            <w:pPr>
              <w:rPr>
                <w:rFonts w:ascii="Century Gothic" w:hAnsi="Century Gothic" w:cs="Calibri"/>
                <w:b/>
                <w:color w:val="000000"/>
                <w:sz w:val="20"/>
                <w:szCs w:val="20"/>
              </w:rPr>
            </w:pPr>
            <w:r>
              <w:rPr>
                <w:rFonts w:ascii="Century Gothic" w:hAnsi="Century Gothic" w:cs="Calibri"/>
                <w:b/>
                <w:color w:val="000000"/>
                <w:sz w:val="20"/>
                <w:szCs w:val="20"/>
              </w:rPr>
              <w:t xml:space="preserve">UPROSZCZONY </w:t>
            </w:r>
            <w:r w:rsidRPr="00E44DB6">
              <w:rPr>
                <w:rFonts w:ascii="Century Gothic" w:hAnsi="Century Gothic" w:cs="Calibri"/>
                <w:b/>
                <w:color w:val="000000"/>
                <w:sz w:val="20"/>
                <w:szCs w:val="20"/>
              </w:rPr>
              <w:t xml:space="preserve">BILANS TERENU </w:t>
            </w:r>
            <w:r>
              <w:rPr>
                <w:rFonts w:ascii="Century Gothic" w:hAnsi="Century Gothic" w:cs="Calibri"/>
                <w:b/>
                <w:color w:val="000000"/>
                <w:sz w:val="20"/>
                <w:szCs w:val="20"/>
              </w:rPr>
              <w:t>ZGODNY Z MPZP</w:t>
            </w:r>
          </w:p>
        </w:tc>
      </w:tr>
      <w:tr w:rsidR="00A53FC5" w:rsidRPr="00E44DB6" w14:paraId="2638B7C5" w14:textId="77777777" w:rsidTr="005E5310">
        <w:trPr>
          <w:trHeight w:val="227"/>
        </w:trPr>
        <w:tc>
          <w:tcPr>
            <w:tcW w:w="6498" w:type="dxa"/>
            <w:tcBorders>
              <w:top w:val="single" w:sz="12" w:space="0" w:color="auto"/>
            </w:tcBorders>
            <w:vAlign w:val="bottom"/>
          </w:tcPr>
          <w:p w14:paraId="7E404D32" w14:textId="49562B16" w:rsidR="00A53FC5" w:rsidRPr="00E44DB6" w:rsidRDefault="00766D93" w:rsidP="002035BB">
            <w:pPr>
              <w:rPr>
                <w:rFonts w:ascii="Calibri" w:hAnsi="Calibri" w:cs="Calibri"/>
                <w:sz w:val="20"/>
                <w:szCs w:val="20"/>
              </w:rPr>
            </w:pPr>
            <w:r>
              <w:rPr>
                <w:rFonts w:ascii="Century Gothic" w:hAnsi="Century Gothic" w:cs="Calibri"/>
                <w:b/>
                <w:color w:val="000000"/>
                <w:sz w:val="20"/>
                <w:szCs w:val="20"/>
              </w:rPr>
              <w:t xml:space="preserve">POWIERZCHNIA TERENU </w:t>
            </w:r>
          </w:p>
        </w:tc>
        <w:tc>
          <w:tcPr>
            <w:tcW w:w="1146" w:type="dxa"/>
            <w:tcBorders>
              <w:top w:val="single" w:sz="12" w:space="0" w:color="auto"/>
            </w:tcBorders>
            <w:vAlign w:val="bottom"/>
          </w:tcPr>
          <w:p w14:paraId="03DE7738" w14:textId="39E48CD4" w:rsidR="00A53FC5" w:rsidRPr="00276DC2" w:rsidRDefault="00276DC2" w:rsidP="0087603D">
            <w:pPr>
              <w:jc w:val="center"/>
              <w:rPr>
                <w:rFonts w:ascii="Century Gothic" w:hAnsi="Century Gothic" w:cs="Calibri"/>
                <w:b/>
                <w:color w:val="000000" w:themeColor="text1"/>
                <w:sz w:val="20"/>
                <w:szCs w:val="20"/>
              </w:rPr>
            </w:pPr>
            <w:r w:rsidRPr="00276DC2">
              <w:rPr>
                <w:rFonts w:ascii="CenturyGothic-Bold-Identity-H" w:eastAsiaTheme="minorHAnsi" w:hAnsi="CenturyGothic-Bold-Identity-H" w:cs="CenturyGothic-Bold-Identity-H"/>
                <w:b/>
                <w:bCs/>
                <w:sz w:val="20"/>
                <w:szCs w:val="20"/>
                <w:lang w:eastAsia="en-US"/>
              </w:rPr>
              <w:t>6457,26</w:t>
            </w:r>
          </w:p>
        </w:tc>
        <w:tc>
          <w:tcPr>
            <w:tcW w:w="1144" w:type="dxa"/>
            <w:tcBorders>
              <w:top w:val="single" w:sz="12" w:space="0" w:color="auto"/>
            </w:tcBorders>
            <w:vAlign w:val="bottom"/>
          </w:tcPr>
          <w:p w14:paraId="08906328" w14:textId="77777777" w:rsidR="00A53FC5" w:rsidRPr="0087603D" w:rsidRDefault="00A53FC5" w:rsidP="005E5310">
            <w:pPr>
              <w:jc w:val="center"/>
              <w:rPr>
                <w:rFonts w:ascii="Century Gothic" w:hAnsi="Century Gothic" w:cs="Calibri"/>
                <w:b/>
                <w:color w:val="000000" w:themeColor="text1"/>
                <w:sz w:val="20"/>
                <w:szCs w:val="20"/>
              </w:rPr>
            </w:pPr>
            <w:r w:rsidRPr="0087603D">
              <w:rPr>
                <w:rFonts w:ascii="Century Gothic" w:hAnsi="Century Gothic" w:cs="Calibri"/>
                <w:b/>
                <w:color w:val="000000" w:themeColor="text1"/>
                <w:sz w:val="20"/>
                <w:szCs w:val="20"/>
              </w:rPr>
              <w:t>100.00%</w:t>
            </w:r>
          </w:p>
        </w:tc>
      </w:tr>
      <w:tr w:rsidR="00A53FC5" w:rsidRPr="00E44DB6" w14:paraId="0B9BD307" w14:textId="77777777" w:rsidTr="005E5310">
        <w:trPr>
          <w:trHeight w:val="227"/>
        </w:trPr>
        <w:tc>
          <w:tcPr>
            <w:tcW w:w="6498" w:type="dxa"/>
            <w:tcBorders>
              <w:top w:val="single" w:sz="12" w:space="0" w:color="auto"/>
            </w:tcBorders>
            <w:vAlign w:val="bottom"/>
          </w:tcPr>
          <w:p w14:paraId="68EEC9EB" w14:textId="09BFB8C5" w:rsidR="00A53FC5" w:rsidRPr="00276DC2" w:rsidRDefault="00A53FC5" w:rsidP="002035BB">
            <w:pPr>
              <w:rPr>
                <w:rFonts w:ascii="Century Gothic" w:hAnsi="Century Gothic" w:cs="Calibri"/>
                <w:b/>
                <w:color w:val="000000" w:themeColor="text1"/>
                <w:sz w:val="20"/>
                <w:szCs w:val="20"/>
              </w:rPr>
            </w:pPr>
            <w:r w:rsidRPr="00276DC2">
              <w:rPr>
                <w:rFonts w:ascii="Century Gothic" w:hAnsi="Century Gothic" w:cs="Calibri"/>
                <w:b/>
                <w:color w:val="000000" w:themeColor="text1"/>
                <w:sz w:val="20"/>
                <w:szCs w:val="20"/>
              </w:rPr>
              <w:lastRenderedPageBreak/>
              <w:t xml:space="preserve">POWIERZCHNIA </w:t>
            </w:r>
            <w:proofErr w:type="gramStart"/>
            <w:r w:rsidRPr="00276DC2">
              <w:rPr>
                <w:rFonts w:ascii="Century Gothic" w:hAnsi="Century Gothic" w:cs="Calibri"/>
                <w:b/>
                <w:color w:val="000000" w:themeColor="text1"/>
                <w:sz w:val="20"/>
                <w:szCs w:val="20"/>
              </w:rPr>
              <w:t>ZABUDOWY  BUDYNK</w:t>
            </w:r>
            <w:r w:rsidR="00766D93" w:rsidRPr="00276DC2">
              <w:rPr>
                <w:rFonts w:ascii="Century Gothic" w:hAnsi="Century Gothic" w:cs="Calibri"/>
                <w:b/>
                <w:color w:val="000000" w:themeColor="text1"/>
                <w:sz w:val="20"/>
                <w:szCs w:val="20"/>
              </w:rPr>
              <w:t>U</w:t>
            </w:r>
            <w:proofErr w:type="gramEnd"/>
            <w:r w:rsidRPr="00276DC2">
              <w:rPr>
                <w:rFonts w:ascii="Century Gothic" w:hAnsi="Century Gothic" w:cs="Calibri"/>
                <w:b/>
                <w:color w:val="000000" w:themeColor="text1"/>
                <w:sz w:val="20"/>
                <w:szCs w:val="20"/>
              </w:rPr>
              <w:t xml:space="preserve"> MIESZKALN</w:t>
            </w:r>
            <w:r w:rsidR="00766D93" w:rsidRPr="00276DC2">
              <w:rPr>
                <w:rFonts w:ascii="Century Gothic" w:hAnsi="Century Gothic" w:cs="Calibri"/>
                <w:b/>
                <w:color w:val="000000" w:themeColor="text1"/>
                <w:sz w:val="20"/>
                <w:szCs w:val="20"/>
              </w:rPr>
              <w:t xml:space="preserve">EGO </w:t>
            </w:r>
          </w:p>
        </w:tc>
        <w:tc>
          <w:tcPr>
            <w:tcW w:w="1146" w:type="dxa"/>
            <w:tcBorders>
              <w:top w:val="single" w:sz="12" w:space="0" w:color="auto"/>
            </w:tcBorders>
            <w:vAlign w:val="bottom"/>
          </w:tcPr>
          <w:p w14:paraId="2BC535E8" w14:textId="23FEFD7E" w:rsidR="00A53FC5" w:rsidRPr="00276DC2" w:rsidRDefault="00276DC2" w:rsidP="005E5310">
            <w:pPr>
              <w:jc w:val="center"/>
              <w:rPr>
                <w:rFonts w:ascii="Century Gothic" w:hAnsi="Century Gothic" w:cs="Calibri"/>
                <w:b/>
                <w:color w:val="000000" w:themeColor="text1"/>
                <w:sz w:val="20"/>
                <w:szCs w:val="20"/>
              </w:rPr>
            </w:pPr>
            <w:r w:rsidRPr="00276DC2">
              <w:rPr>
                <w:rFonts w:ascii="CenturyGothic-Bold-Identity-H" w:eastAsiaTheme="minorHAnsi" w:hAnsi="CenturyGothic-Bold-Identity-H" w:cs="CenturyGothic-Bold-Identity-H"/>
                <w:b/>
                <w:bCs/>
                <w:color w:val="000000" w:themeColor="text1"/>
                <w:sz w:val="20"/>
                <w:szCs w:val="20"/>
                <w:lang w:eastAsia="en-US"/>
              </w:rPr>
              <w:t>985,30</w:t>
            </w:r>
          </w:p>
        </w:tc>
        <w:tc>
          <w:tcPr>
            <w:tcW w:w="1144" w:type="dxa"/>
            <w:tcBorders>
              <w:top w:val="single" w:sz="12" w:space="0" w:color="auto"/>
            </w:tcBorders>
            <w:vAlign w:val="bottom"/>
          </w:tcPr>
          <w:p w14:paraId="47B1D096" w14:textId="1950DA73" w:rsidR="00A53FC5" w:rsidRPr="00276DC2" w:rsidRDefault="00276DC2" w:rsidP="005E5310">
            <w:pPr>
              <w:jc w:val="center"/>
              <w:rPr>
                <w:rFonts w:ascii="Century Gothic" w:hAnsi="Century Gothic" w:cs="Calibri"/>
                <w:b/>
                <w:color w:val="000000" w:themeColor="text1"/>
                <w:sz w:val="20"/>
                <w:szCs w:val="20"/>
              </w:rPr>
            </w:pPr>
            <w:r w:rsidRPr="00276DC2">
              <w:rPr>
                <w:rFonts w:ascii="Century Gothic" w:hAnsi="Century Gothic" w:cs="Calibri"/>
                <w:b/>
                <w:color w:val="000000" w:themeColor="text1"/>
                <w:sz w:val="20"/>
                <w:szCs w:val="20"/>
              </w:rPr>
              <w:t xml:space="preserve">15,26 </w:t>
            </w:r>
            <w:r w:rsidR="00A53FC5" w:rsidRPr="00276DC2">
              <w:rPr>
                <w:rFonts w:ascii="Century Gothic" w:hAnsi="Century Gothic" w:cs="Calibri"/>
                <w:b/>
                <w:color w:val="000000" w:themeColor="text1"/>
                <w:sz w:val="20"/>
                <w:szCs w:val="20"/>
              </w:rPr>
              <w:t>%</w:t>
            </w:r>
          </w:p>
        </w:tc>
      </w:tr>
      <w:tr w:rsidR="00A53FC5" w:rsidRPr="00E44DB6" w14:paraId="057B5499" w14:textId="77777777" w:rsidTr="005E5310">
        <w:trPr>
          <w:trHeight w:val="227"/>
        </w:trPr>
        <w:tc>
          <w:tcPr>
            <w:tcW w:w="6498" w:type="dxa"/>
            <w:vAlign w:val="bottom"/>
          </w:tcPr>
          <w:p w14:paraId="73FB606C" w14:textId="77777777" w:rsidR="00A53FC5" w:rsidRPr="00276DC2" w:rsidRDefault="00A53FC5" w:rsidP="005E5310">
            <w:pPr>
              <w:rPr>
                <w:rFonts w:ascii="Calibri" w:hAnsi="Calibri" w:cs="Calibri"/>
                <w:color w:val="000000" w:themeColor="text1"/>
                <w:sz w:val="20"/>
                <w:szCs w:val="20"/>
              </w:rPr>
            </w:pPr>
            <w:r w:rsidRPr="00276DC2">
              <w:rPr>
                <w:rFonts w:ascii="Century Gothic" w:hAnsi="Century Gothic" w:cs="Calibri"/>
                <w:b/>
                <w:color w:val="000000" w:themeColor="text1"/>
                <w:sz w:val="20"/>
                <w:szCs w:val="20"/>
              </w:rPr>
              <w:t>POWIERZCHNIA BIOLOGICZNIE CZYNNA</w:t>
            </w:r>
          </w:p>
        </w:tc>
        <w:tc>
          <w:tcPr>
            <w:tcW w:w="1146" w:type="dxa"/>
            <w:vAlign w:val="bottom"/>
          </w:tcPr>
          <w:p w14:paraId="0DAF07DF" w14:textId="6EE90550" w:rsidR="00A53FC5" w:rsidRPr="00276DC2" w:rsidRDefault="00276DC2" w:rsidP="005E5310">
            <w:pPr>
              <w:jc w:val="center"/>
              <w:rPr>
                <w:rFonts w:ascii="Century Gothic" w:hAnsi="Century Gothic" w:cs="Calibri"/>
                <w:b/>
                <w:color w:val="000000" w:themeColor="text1"/>
                <w:sz w:val="20"/>
                <w:szCs w:val="20"/>
              </w:rPr>
            </w:pPr>
            <w:r w:rsidRPr="00276DC2">
              <w:rPr>
                <w:rFonts w:ascii="CenturyGothic-Bold-Identity-H" w:eastAsiaTheme="minorHAnsi" w:hAnsi="CenturyGothic-Bold-Identity-H" w:cs="CenturyGothic-Bold-Identity-H"/>
                <w:b/>
                <w:bCs/>
                <w:color w:val="000000" w:themeColor="text1"/>
                <w:sz w:val="20"/>
                <w:szCs w:val="20"/>
                <w:lang w:eastAsia="en-US"/>
              </w:rPr>
              <w:t>3831,07</w:t>
            </w:r>
          </w:p>
        </w:tc>
        <w:tc>
          <w:tcPr>
            <w:tcW w:w="1144" w:type="dxa"/>
            <w:vAlign w:val="bottom"/>
          </w:tcPr>
          <w:p w14:paraId="0ECDBA93" w14:textId="5FC63411" w:rsidR="00A53FC5" w:rsidRPr="00276DC2" w:rsidRDefault="00276DC2" w:rsidP="005E5310">
            <w:pPr>
              <w:jc w:val="center"/>
              <w:rPr>
                <w:rFonts w:ascii="Century Gothic" w:hAnsi="Century Gothic" w:cs="Calibri"/>
                <w:b/>
                <w:color w:val="000000" w:themeColor="text1"/>
                <w:sz w:val="20"/>
                <w:szCs w:val="20"/>
              </w:rPr>
            </w:pPr>
            <w:r w:rsidRPr="00276DC2">
              <w:rPr>
                <w:rFonts w:ascii="Century Gothic" w:hAnsi="Century Gothic" w:cs="Calibri"/>
                <w:b/>
                <w:color w:val="000000" w:themeColor="text1"/>
                <w:sz w:val="20"/>
                <w:szCs w:val="20"/>
              </w:rPr>
              <w:t xml:space="preserve">59,33 </w:t>
            </w:r>
            <w:r w:rsidR="00A53FC5" w:rsidRPr="00276DC2">
              <w:rPr>
                <w:rFonts w:ascii="Century Gothic" w:hAnsi="Century Gothic" w:cs="Calibri"/>
                <w:b/>
                <w:color w:val="000000" w:themeColor="text1"/>
                <w:sz w:val="20"/>
                <w:szCs w:val="20"/>
              </w:rPr>
              <w:t>%</w:t>
            </w:r>
          </w:p>
        </w:tc>
      </w:tr>
      <w:tr w:rsidR="00A53FC5" w:rsidRPr="00E44DB6" w14:paraId="05434066" w14:textId="77777777" w:rsidTr="005E5310">
        <w:trPr>
          <w:trHeight w:val="227"/>
        </w:trPr>
        <w:tc>
          <w:tcPr>
            <w:tcW w:w="6498" w:type="dxa"/>
            <w:vAlign w:val="bottom"/>
          </w:tcPr>
          <w:p w14:paraId="67693816" w14:textId="77777777" w:rsidR="00A53FC5" w:rsidRPr="00276DC2" w:rsidRDefault="00A53FC5" w:rsidP="005E5310">
            <w:pPr>
              <w:rPr>
                <w:rFonts w:ascii="Calibri" w:hAnsi="Calibri" w:cs="Calibri"/>
                <w:color w:val="000000" w:themeColor="text1"/>
                <w:sz w:val="20"/>
                <w:szCs w:val="20"/>
              </w:rPr>
            </w:pPr>
            <w:r w:rsidRPr="00276DC2">
              <w:rPr>
                <w:rFonts w:ascii="Century Gothic" w:hAnsi="Century Gothic" w:cs="Calibri"/>
                <w:b/>
                <w:color w:val="000000" w:themeColor="text1"/>
                <w:sz w:val="20"/>
                <w:szCs w:val="20"/>
              </w:rPr>
              <w:t>POWIERZCHNIE UTWARDZONE – DROGI, PARKINGI</w:t>
            </w:r>
          </w:p>
        </w:tc>
        <w:tc>
          <w:tcPr>
            <w:tcW w:w="1146" w:type="dxa"/>
            <w:vAlign w:val="bottom"/>
          </w:tcPr>
          <w:p w14:paraId="4A99A146" w14:textId="197EB10D" w:rsidR="00A53FC5" w:rsidRPr="00276DC2" w:rsidRDefault="00276DC2" w:rsidP="005E5310">
            <w:pPr>
              <w:jc w:val="center"/>
              <w:rPr>
                <w:rFonts w:ascii="Century Gothic" w:hAnsi="Century Gothic" w:cs="Calibri"/>
                <w:b/>
                <w:color w:val="000000" w:themeColor="text1"/>
                <w:sz w:val="20"/>
                <w:szCs w:val="20"/>
              </w:rPr>
            </w:pPr>
            <w:r w:rsidRPr="00276DC2">
              <w:rPr>
                <w:rFonts w:ascii="CenturyGothic-Bold-Identity-H" w:eastAsiaTheme="minorHAnsi" w:hAnsi="CenturyGothic-Bold-Identity-H" w:cs="CenturyGothic-Bold-Identity-H"/>
                <w:b/>
                <w:bCs/>
                <w:color w:val="000000" w:themeColor="text1"/>
                <w:sz w:val="20"/>
                <w:szCs w:val="20"/>
                <w:lang w:eastAsia="en-US"/>
              </w:rPr>
              <w:t>1167,11</w:t>
            </w:r>
          </w:p>
        </w:tc>
        <w:tc>
          <w:tcPr>
            <w:tcW w:w="1144" w:type="dxa"/>
            <w:vAlign w:val="bottom"/>
          </w:tcPr>
          <w:p w14:paraId="02CCC8E2" w14:textId="10E29C5B" w:rsidR="00A53FC5" w:rsidRPr="00276DC2" w:rsidRDefault="00276DC2" w:rsidP="005E5310">
            <w:pPr>
              <w:jc w:val="center"/>
              <w:rPr>
                <w:rFonts w:ascii="Century Gothic" w:hAnsi="Century Gothic" w:cs="Calibri"/>
                <w:b/>
                <w:color w:val="000000" w:themeColor="text1"/>
                <w:sz w:val="20"/>
                <w:szCs w:val="20"/>
              </w:rPr>
            </w:pPr>
            <w:r w:rsidRPr="00276DC2">
              <w:rPr>
                <w:rFonts w:ascii="Century Gothic" w:hAnsi="Century Gothic" w:cs="Calibri"/>
                <w:b/>
                <w:color w:val="000000" w:themeColor="text1"/>
                <w:sz w:val="20"/>
                <w:szCs w:val="20"/>
              </w:rPr>
              <w:t>18,07</w:t>
            </w:r>
            <w:r w:rsidR="00A53FC5" w:rsidRPr="00276DC2">
              <w:rPr>
                <w:rFonts w:ascii="Century Gothic" w:hAnsi="Century Gothic" w:cs="Calibri"/>
                <w:b/>
                <w:color w:val="000000" w:themeColor="text1"/>
                <w:sz w:val="20"/>
                <w:szCs w:val="20"/>
              </w:rPr>
              <w:t>%</w:t>
            </w:r>
          </w:p>
        </w:tc>
      </w:tr>
      <w:tr w:rsidR="00A53FC5" w:rsidRPr="00E44DB6" w14:paraId="60B5A7F2" w14:textId="77777777" w:rsidTr="005E5310">
        <w:trPr>
          <w:trHeight w:val="227"/>
        </w:trPr>
        <w:tc>
          <w:tcPr>
            <w:tcW w:w="6498" w:type="dxa"/>
            <w:vAlign w:val="bottom"/>
          </w:tcPr>
          <w:p w14:paraId="000A48AD" w14:textId="42DFB188" w:rsidR="00A53FC5" w:rsidRPr="00276DC2" w:rsidRDefault="00A53FC5" w:rsidP="002035BB">
            <w:pPr>
              <w:rPr>
                <w:rFonts w:ascii="Century Gothic" w:hAnsi="Century Gothic" w:cs="Calibri"/>
                <w:b/>
                <w:color w:val="000000" w:themeColor="text1"/>
                <w:sz w:val="20"/>
                <w:szCs w:val="20"/>
              </w:rPr>
            </w:pPr>
            <w:r w:rsidRPr="00276DC2">
              <w:rPr>
                <w:rFonts w:ascii="Century Gothic" w:hAnsi="Century Gothic" w:cs="Calibri"/>
                <w:b/>
                <w:color w:val="000000" w:themeColor="text1"/>
                <w:sz w:val="20"/>
                <w:szCs w:val="20"/>
              </w:rPr>
              <w:t xml:space="preserve">POWIERZCHNIE UTWARDZONE – CIĄGI </w:t>
            </w:r>
            <w:proofErr w:type="gramStart"/>
            <w:r w:rsidRPr="00276DC2">
              <w:rPr>
                <w:rFonts w:ascii="Century Gothic" w:hAnsi="Century Gothic" w:cs="Calibri"/>
                <w:b/>
                <w:color w:val="000000" w:themeColor="text1"/>
                <w:sz w:val="20"/>
                <w:szCs w:val="20"/>
              </w:rPr>
              <w:t>PIESZE</w:t>
            </w:r>
            <w:r w:rsidR="0086770C" w:rsidRPr="00276DC2">
              <w:rPr>
                <w:rFonts w:ascii="Century Gothic" w:hAnsi="Century Gothic" w:cs="Calibri"/>
                <w:b/>
                <w:color w:val="000000" w:themeColor="text1"/>
                <w:sz w:val="20"/>
                <w:szCs w:val="20"/>
              </w:rPr>
              <w:t xml:space="preserve"> </w:t>
            </w:r>
            <w:r w:rsidR="00276DC2" w:rsidRPr="00276DC2">
              <w:rPr>
                <w:rFonts w:ascii="Century Gothic" w:hAnsi="Century Gothic" w:cs="Calibri"/>
                <w:b/>
                <w:color w:val="000000" w:themeColor="text1"/>
                <w:sz w:val="20"/>
                <w:szCs w:val="20"/>
              </w:rPr>
              <w:t xml:space="preserve"> ( w</w:t>
            </w:r>
            <w:proofErr w:type="gramEnd"/>
            <w:r w:rsidR="00276DC2" w:rsidRPr="00276DC2">
              <w:rPr>
                <w:rFonts w:ascii="Century Gothic" w:hAnsi="Century Gothic" w:cs="Calibri"/>
                <w:b/>
                <w:color w:val="000000" w:themeColor="text1"/>
                <w:sz w:val="20"/>
                <w:szCs w:val="20"/>
              </w:rPr>
              <w:t xml:space="preserve"> tym śmietnik)</w:t>
            </w:r>
          </w:p>
        </w:tc>
        <w:tc>
          <w:tcPr>
            <w:tcW w:w="1146" w:type="dxa"/>
            <w:vAlign w:val="bottom"/>
          </w:tcPr>
          <w:p w14:paraId="2592C11F" w14:textId="64058582" w:rsidR="00A53FC5" w:rsidRPr="00276DC2" w:rsidRDefault="00276DC2" w:rsidP="005E5310">
            <w:pPr>
              <w:jc w:val="center"/>
              <w:rPr>
                <w:rFonts w:ascii="Century Gothic" w:hAnsi="Century Gothic" w:cs="Calibri"/>
                <w:b/>
                <w:color w:val="000000" w:themeColor="text1"/>
                <w:sz w:val="20"/>
                <w:szCs w:val="20"/>
              </w:rPr>
            </w:pPr>
            <w:r w:rsidRPr="00276DC2">
              <w:rPr>
                <w:rFonts w:ascii="CenturyGothic-Bold-Identity-H" w:eastAsiaTheme="minorHAnsi" w:hAnsi="CenturyGothic-Bold-Identity-H" w:cs="CenturyGothic-Bold-Identity-H"/>
                <w:b/>
                <w:bCs/>
                <w:color w:val="000000" w:themeColor="text1"/>
                <w:sz w:val="20"/>
                <w:szCs w:val="20"/>
                <w:lang w:eastAsia="en-US"/>
              </w:rPr>
              <w:t>384,70</w:t>
            </w:r>
          </w:p>
        </w:tc>
        <w:tc>
          <w:tcPr>
            <w:tcW w:w="1144" w:type="dxa"/>
            <w:vAlign w:val="bottom"/>
          </w:tcPr>
          <w:p w14:paraId="0A079A43" w14:textId="18CCC67F" w:rsidR="00A53FC5" w:rsidRPr="00276DC2" w:rsidRDefault="00276DC2" w:rsidP="005E5310">
            <w:pPr>
              <w:jc w:val="center"/>
              <w:rPr>
                <w:rFonts w:ascii="Century Gothic" w:hAnsi="Century Gothic" w:cs="Calibri"/>
                <w:b/>
                <w:color w:val="000000" w:themeColor="text1"/>
                <w:sz w:val="20"/>
                <w:szCs w:val="20"/>
              </w:rPr>
            </w:pPr>
            <w:r w:rsidRPr="00276DC2">
              <w:rPr>
                <w:rFonts w:ascii="Century Gothic" w:hAnsi="Century Gothic" w:cs="Calibri"/>
                <w:b/>
                <w:color w:val="000000" w:themeColor="text1"/>
                <w:sz w:val="20"/>
                <w:szCs w:val="20"/>
              </w:rPr>
              <w:t xml:space="preserve">5,96 </w:t>
            </w:r>
            <w:r w:rsidR="00A53FC5" w:rsidRPr="00276DC2">
              <w:rPr>
                <w:rFonts w:ascii="Century Gothic" w:hAnsi="Century Gothic" w:cs="Calibri"/>
                <w:b/>
                <w:color w:val="000000" w:themeColor="text1"/>
                <w:sz w:val="20"/>
                <w:szCs w:val="20"/>
              </w:rPr>
              <w:t>%</w:t>
            </w:r>
          </w:p>
        </w:tc>
      </w:tr>
      <w:tr w:rsidR="00276DC2" w:rsidRPr="00E44DB6" w14:paraId="698F4FDA" w14:textId="77777777" w:rsidTr="005E5310">
        <w:trPr>
          <w:trHeight w:val="227"/>
        </w:trPr>
        <w:tc>
          <w:tcPr>
            <w:tcW w:w="6498" w:type="dxa"/>
            <w:vAlign w:val="bottom"/>
          </w:tcPr>
          <w:p w14:paraId="4CD3FE8A" w14:textId="39F7533C" w:rsidR="00276DC2" w:rsidRPr="00276DC2" w:rsidRDefault="00276DC2" w:rsidP="002035BB">
            <w:pPr>
              <w:rPr>
                <w:rFonts w:ascii="Century Gothic" w:hAnsi="Century Gothic" w:cs="Calibri"/>
                <w:b/>
                <w:color w:val="000000" w:themeColor="text1"/>
                <w:sz w:val="20"/>
                <w:szCs w:val="20"/>
              </w:rPr>
            </w:pPr>
            <w:r w:rsidRPr="00276DC2">
              <w:rPr>
                <w:rFonts w:ascii="Century Gothic" w:hAnsi="Century Gothic" w:cs="Calibri"/>
                <w:b/>
                <w:color w:val="000000" w:themeColor="text1"/>
                <w:sz w:val="20"/>
                <w:szCs w:val="20"/>
              </w:rPr>
              <w:t>POWIERZCHNIA STAWU RETENCYJNEGO</w:t>
            </w:r>
          </w:p>
        </w:tc>
        <w:tc>
          <w:tcPr>
            <w:tcW w:w="1146" w:type="dxa"/>
            <w:vAlign w:val="bottom"/>
          </w:tcPr>
          <w:p w14:paraId="7BD8DD67" w14:textId="64691561" w:rsidR="00276DC2" w:rsidRPr="00276DC2" w:rsidRDefault="00276DC2" w:rsidP="005E5310">
            <w:pPr>
              <w:jc w:val="center"/>
              <w:rPr>
                <w:rFonts w:ascii="CenturyGothic-Bold-Identity-H" w:eastAsiaTheme="minorHAnsi" w:hAnsi="CenturyGothic-Bold-Identity-H" w:cs="CenturyGothic-Bold-Identity-H"/>
                <w:b/>
                <w:bCs/>
                <w:color w:val="000000" w:themeColor="text1"/>
                <w:sz w:val="20"/>
                <w:szCs w:val="20"/>
                <w:lang w:eastAsia="en-US"/>
              </w:rPr>
            </w:pPr>
            <w:r w:rsidRPr="00276DC2">
              <w:rPr>
                <w:rFonts w:ascii="CenturyGothic-Bold-Identity-H" w:eastAsiaTheme="minorHAnsi" w:hAnsi="CenturyGothic-Bold-Identity-H" w:cs="CenturyGothic-Bold-Identity-H"/>
                <w:b/>
                <w:bCs/>
                <w:color w:val="000000" w:themeColor="text1"/>
                <w:sz w:val="20"/>
                <w:szCs w:val="20"/>
                <w:lang w:eastAsia="en-US"/>
              </w:rPr>
              <w:t>89,08</w:t>
            </w:r>
          </w:p>
        </w:tc>
        <w:tc>
          <w:tcPr>
            <w:tcW w:w="1144" w:type="dxa"/>
            <w:vAlign w:val="bottom"/>
          </w:tcPr>
          <w:p w14:paraId="49B2C07D" w14:textId="68625F17" w:rsidR="00276DC2" w:rsidRPr="00276DC2" w:rsidRDefault="00276DC2" w:rsidP="00276DC2">
            <w:pPr>
              <w:jc w:val="center"/>
              <w:rPr>
                <w:rFonts w:ascii="Century Gothic" w:hAnsi="Century Gothic" w:cs="Calibri"/>
                <w:b/>
                <w:color w:val="000000" w:themeColor="text1"/>
                <w:sz w:val="20"/>
                <w:szCs w:val="20"/>
              </w:rPr>
            </w:pPr>
            <w:r w:rsidRPr="00276DC2">
              <w:rPr>
                <w:rFonts w:ascii="Century Gothic" w:hAnsi="Century Gothic" w:cs="Calibri"/>
                <w:b/>
                <w:color w:val="000000" w:themeColor="text1"/>
                <w:sz w:val="20"/>
                <w:szCs w:val="20"/>
              </w:rPr>
              <w:t>1,38 %</w:t>
            </w:r>
          </w:p>
        </w:tc>
      </w:tr>
    </w:tbl>
    <w:p w14:paraId="72F39D5C" w14:textId="77777777" w:rsidR="00923073" w:rsidRDefault="00923073" w:rsidP="00634615">
      <w:pPr>
        <w:pStyle w:val="0001Tekst"/>
        <w:numPr>
          <w:ilvl w:val="0"/>
          <w:numId w:val="0"/>
        </w:numPr>
        <w:ind w:left="851" w:right="-567"/>
        <w:contextualSpacing w:val="0"/>
        <w:rPr>
          <w:rFonts w:ascii="Century Gothic" w:hAnsi="Century Gothic"/>
        </w:rPr>
      </w:pPr>
    </w:p>
    <w:p w14:paraId="799E4371" w14:textId="36DD5740" w:rsidR="007A556A" w:rsidRDefault="00276DC2" w:rsidP="00634615">
      <w:pPr>
        <w:pStyle w:val="0001Tekst"/>
        <w:numPr>
          <w:ilvl w:val="0"/>
          <w:numId w:val="0"/>
        </w:numPr>
        <w:ind w:left="851" w:right="-567"/>
        <w:contextualSpacing w:val="0"/>
        <w:rPr>
          <w:rFonts w:ascii="Century Gothic" w:hAnsi="Century Gothic"/>
        </w:rPr>
      </w:pPr>
      <w:r>
        <w:rPr>
          <w:rFonts w:ascii="Century Gothic" w:hAnsi="Century Gothic"/>
        </w:rPr>
        <w:t>UWAGA: powierzchnia stanu retencyjnego może ulec zwiększeniu kosztem terenu zielonego po dokonaniu szczegółowych wyliczeń chłonności na etapie projektu budowlanego</w:t>
      </w:r>
    </w:p>
    <w:p w14:paraId="6040F3FF" w14:textId="77777777" w:rsidR="00276DC2" w:rsidRPr="00E44DB6" w:rsidRDefault="00276DC2" w:rsidP="00634615">
      <w:pPr>
        <w:pStyle w:val="0001Tekst"/>
        <w:numPr>
          <w:ilvl w:val="0"/>
          <w:numId w:val="0"/>
        </w:numPr>
        <w:ind w:left="851" w:right="-567"/>
        <w:contextualSpacing w:val="0"/>
        <w:rPr>
          <w:rFonts w:ascii="Century Gothic" w:hAnsi="Century Gothic"/>
        </w:rPr>
      </w:pPr>
    </w:p>
    <w:p w14:paraId="69530236" w14:textId="77777777" w:rsidR="00D31C09" w:rsidRPr="00E44DB6" w:rsidRDefault="000776A1" w:rsidP="00D31C09">
      <w:pPr>
        <w:pStyle w:val="Akapitzlist"/>
        <w:numPr>
          <w:ilvl w:val="1"/>
          <w:numId w:val="3"/>
        </w:numPr>
        <w:spacing w:line="259" w:lineRule="auto"/>
        <w:ind w:left="850" w:right="-567" w:hanging="424"/>
        <w:outlineLvl w:val="0"/>
        <w:rPr>
          <w:rFonts w:ascii="Century Gothic" w:hAnsi="Century Gothic"/>
          <w:b/>
          <w:sz w:val="20"/>
          <w:szCs w:val="20"/>
        </w:rPr>
      </w:pPr>
      <w:bookmarkStart w:id="14" w:name="_Toc58862239"/>
      <w:bookmarkStart w:id="15" w:name="_Toc63698605"/>
      <w:bookmarkStart w:id="16" w:name="_Toc89882900"/>
      <w:r w:rsidRPr="00E44DB6">
        <w:rPr>
          <w:rFonts w:ascii="Century Gothic" w:hAnsi="Century Gothic"/>
          <w:b/>
          <w:sz w:val="20"/>
          <w:szCs w:val="20"/>
        </w:rPr>
        <w:t>Lokalizacja budynk</w:t>
      </w:r>
      <w:r w:rsidR="00052B42" w:rsidRPr="00E44DB6">
        <w:rPr>
          <w:rFonts w:ascii="Century Gothic" w:hAnsi="Century Gothic"/>
          <w:b/>
          <w:sz w:val="20"/>
          <w:szCs w:val="20"/>
        </w:rPr>
        <w:t>ów</w:t>
      </w:r>
      <w:r w:rsidRPr="00E44DB6">
        <w:rPr>
          <w:rFonts w:ascii="Century Gothic" w:hAnsi="Century Gothic"/>
          <w:b/>
          <w:sz w:val="20"/>
          <w:szCs w:val="20"/>
        </w:rPr>
        <w:t xml:space="preserve"> na działce:</w:t>
      </w:r>
      <w:bookmarkEnd w:id="14"/>
      <w:bookmarkEnd w:id="15"/>
      <w:bookmarkEnd w:id="16"/>
    </w:p>
    <w:p w14:paraId="2724D9D3" w14:textId="66D74273" w:rsidR="00E7061C" w:rsidRDefault="00D31C09" w:rsidP="009A36E8">
      <w:pPr>
        <w:pStyle w:val="Akapitzlist"/>
        <w:spacing w:line="259" w:lineRule="auto"/>
        <w:ind w:left="850" w:right="-567"/>
        <w:outlineLvl w:val="0"/>
        <w:rPr>
          <w:rFonts w:ascii="Century Gothic" w:hAnsi="Century Gothic"/>
          <w:sz w:val="20"/>
          <w:szCs w:val="20"/>
        </w:rPr>
      </w:pPr>
      <w:bookmarkStart w:id="17" w:name="_Toc81160913"/>
      <w:bookmarkStart w:id="18" w:name="_Toc89882901"/>
      <w:r w:rsidRPr="00E44DB6">
        <w:rPr>
          <w:rFonts w:ascii="Century Gothic" w:hAnsi="Century Gothic"/>
          <w:sz w:val="20"/>
          <w:szCs w:val="20"/>
        </w:rPr>
        <w:t>Projektowan</w:t>
      </w:r>
      <w:r w:rsidR="00E7061C">
        <w:rPr>
          <w:rFonts w:ascii="Century Gothic" w:hAnsi="Century Gothic"/>
          <w:sz w:val="20"/>
          <w:szCs w:val="20"/>
        </w:rPr>
        <w:t>y</w:t>
      </w:r>
      <w:r w:rsidRPr="00E44DB6">
        <w:rPr>
          <w:rFonts w:ascii="Century Gothic" w:hAnsi="Century Gothic"/>
          <w:sz w:val="20"/>
          <w:szCs w:val="20"/>
        </w:rPr>
        <w:t xml:space="preserve"> wolnostojąc</w:t>
      </w:r>
      <w:r w:rsidR="00E7061C">
        <w:rPr>
          <w:rFonts w:ascii="Century Gothic" w:hAnsi="Century Gothic"/>
          <w:sz w:val="20"/>
          <w:szCs w:val="20"/>
        </w:rPr>
        <w:t>y</w:t>
      </w:r>
      <w:r w:rsidR="009A36E8">
        <w:rPr>
          <w:rFonts w:ascii="Century Gothic" w:hAnsi="Century Gothic"/>
          <w:sz w:val="20"/>
          <w:szCs w:val="20"/>
        </w:rPr>
        <w:t xml:space="preserve"> budyn</w:t>
      </w:r>
      <w:r w:rsidR="00E7061C">
        <w:rPr>
          <w:rFonts w:ascii="Century Gothic" w:hAnsi="Century Gothic"/>
          <w:sz w:val="20"/>
          <w:szCs w:val="20"/>
        </w:rPr>
        <w:t xml:space="preserve">ek </w:t>
      </w:r>
      <w:r w:rsidRPr="00E44DB6">
        <w:rPr>
          <w:rFonts w:ascii="Century Gothic" w:hAnsi="Century Gothic"/>
          <w:sz w:val="20"/>
          <w:szCs w:val="20"/>
        </w:rPr>
        <w:t>mieszkaln</w:t>
      </w:r>
      <w:r w:rsidR="00E7061C">
        <w:rPr>
          <w:rFonts w:ascii="Century Gothic" w:hAnsi="Century Gothic"/>
          <w:sz w:val="20"/>
          <w:szCs w:val="20"/>
        </w:rPr>
        <w:t>y</w:t>
      </w:r>
      <w:r w:rsidRPr="00E44DB6">
        <w:rPr>
          <w:rFonts w:ascii="Century Gothic" w:hAnsi="Century Gothic"/>
          <w:sz w:val="20"/>
          <w:szCs w:val="20"/>
        </w:rPr>
        <w:t xml:space="preserve"> </w:t>
      </w:r>
      <w:r w:rsidR="009A36E8">
        <w:rPr>
          <w:rFonts w:ascii="Century Gothic" w:hAnsi="Century Gothic"/>
          <w:sz w:val="20"/>
          <w:szCs w:val="20"/>
        </w:rPr>
        <w:t>wielorodzinn</w:t>
      </w:r>
      <w:r w:rsidR="00E7061C">
        <w:rPr>
          <w:rFonts w:ascii="Century Gothic" w:hAnsi="Century Gothic"/>
          <w:sz w:val="20"/>
          <w:szCs w:val="20"/>
        </w:rPr>
        <w:t>y</w:t>
      </w:r>
      <w:r w:rsidR="009A36E8">
        <w:rPr>
          <w:rFonts w:ascii="Century Gothic" w:hAnsi="Century Gothic"/>
          <w:sz w:val="20"/>
          <w:szCs w:val="20"/>
        </w:rPr>
        <w:t xml:space="preserve"> zostały tak rozlokowane</w:t>
      </w:r>
      <w:r w:rsidR="00E7061C">
        <w:rPr>
          <w:rFonts w:ascii="Century Gothic" w:hAnsi="Century Gothic"/>
          <w:sz w:val="20"/>
          <w:szCs w:val="20"/>
        </w:rPr>
        <w:t xml:space="preserve">, aby zapewnić najlepsze wykorzystanie kształtu działki oraz jak najlepszego ulokowania mieszkań względem stron świata. </w:t>
      </w:r>
      <w:r w:rsidR="009A36E8">
        <w:rPr>
          <w:rFonts w:ascii="Century Gothic" w:hAnsi="Century Gothic"/>
          <w:sz w:val="20"/>
          <w:szCs w:val="20"/>
        </w:rPr>
        <w:t xml:space="preserve"> </w:t>
      </w:r>
      <w:r w:rsidR="00E7061C">
        <w:rPr>
          <w:rFonts w:ascii="Century Gothic" w:hAnsi="Century Gothic"/>
          <w:sz w:val="20"/>
          <w:szCs w:val="20"/>
        </w:rPr>
        <w:t xml:space="preserve">Budynek jest ułożony prostopadle do elewacji frontowej działki, co pozwala na układ mieszkań wschód zachód. </w:t>
      </w:r>
    </w:p>
    <w:bookmarkEnd w:id="17"/>
    <w:bookmarkEnd w:id="18"/>
    <w:p w14:paraId="47C5DE26" w14:textId="77777777" w:rsidR="001C0E4D" w:rsidRDefault="001C0E4D" w:rsidP="00500DF9">
      <w:pPr>
        <w:pStyle w:val="0111Tekst"/>
        <w:numPr>
          <w:ilvl w:val="0"/>
          <w:numId w:val="0"/>
        </w:numPr>
        <w:ind w:left="851" w:right="-567"/>
        <w:rPr>
          <w:rFonts w:ascii="Century Gothic" w:hAnsi="Century Gothic"/>
          <w:b/>
          <w:color w:val="auto"/>
        </w:rPr>
      </w:pPr>
    </w:p>
    <w:p w14:paraId="0CE83F5C" w14:textId="698D0438" w:rsidR="00500DF9" w:rsidRPr="00AA7EDE" w:rsidRDefault="00596AEA" w:rsidP="00500DF9">
      <w:pPr>
        <w:pStyle w:val="0111Tekst"/>
        <w:numPr>
          <w:ilvl w:val="0"/>
          <w:numId w:val="0"/>
        </w:numPr>
        <w:ind w:left="851" w:right="-567"/>
        <w:rPr>
          <w:rFonts w:ascii="Century Gothic" w:hAnsi="Century Gothic"/>
          <w:color w:val="auto"/>
        </w:rPr>
      </w:pPr>
      <w:r w:rsidRPr="00AA7EDE">
        <w:rPr>
          <w:rFonts w:ascii="Century Gothic" w:hAnsi="Century Gothic"/>
          <w:color w:val="auto"/>
        </w:rPr>
        <w:t>P</w:t>
      </w:r>
      <w:r w:rsidR="00500DF9" w:rsidRPr="00AA7EDE">
        <w:rPr>
          <w:rFonts w:ascii="Century Gothic" w:hAnsi="Century Gothic"/>
          <w:color w:val="auto"/>
        </w:rPr>
        <w:t>rojektowan</w:t>
      </w:r>
      <w:r w:rsidR="00224D1C" w:rsidRPr="00AA7EDE">
        <w:rPr>
          <w:rFonts w:ascii="Century Gothic" w:hAnsi="Century Gothic"/>
          <w:color w:val="auto"/>
        </w:rPr>
        <w:t>y</w:t>
      </w:r>
      <w:r w:rsidR="00500DF9" w:rsidRPr="00AA7EDE">
        <w:rPr>
          <w:rFonts w:ascii="Century Gothic" w:hAnsi="Century Gothic"/>
          <w:color w:val="auto"/>
        </w:rPr>
        <w:t xml:space="preserve"> obiekt </w:t>
      </w:r>
      <w:r w:rsidR="00224D1C" w:rsidRPr="00AA7EDE">
        <w:rPr>
          <w:rFonts w:ascii="Century Gothic" w:hAnsi="Century Gothic"/>
          <w:color w:val="auto"/>
        </w:rPr>
        <w:t>jest</w:t>
      </w:r>
      <w:r w:rsidR="00500DF9" w:rsidRPr="00AA7EDE">
        <w:rPr>
          <w:rFonts w:ascii="Century Gothic" w:hAnsi="Century Gothic"/>
          <w:color w:val="auto"/>
        </w:rPr>
        <w:t xml:space="preserve"> odpowiednio usytuowan</w:t>
      </w:r>
      <w:r w:rsidR="00224D1C" w:rsidRPr="00AA7EDE">
        <w:rPr>
          <w:rFonts w:ascii="Century Gothic" w:hAnsi="Century Gothic"/>
          <w:color w:val="auto"/>
        </w:rPr>
        <w:t>y</w:t>
      </w:r>
      <w:r w:rsidR="00E7061C">
        <w:rPr>
          <w:rFonts w:ascii="Century Gothic" w:hAnsi="Century Gothic"/>
          <w:color w:val="auto"/>
        </w:rPr>
        <w:t xml:space="preserve"> na działce budowlanej </w:t>
      </w:r>
      <w:r w:rsidR="00500DF9" w:rsidRPr="00AA7EDE">
        <w:rPr>
          <w:rFonts w:ascii="Century Gothic" w:hAnsi="Century Gothic"/>
          <w:color w:val="auto"/>
        </w:rPr>
        <w:t>i</w:t>
      </w:r>
      <w:r w:rsidR="00E7061C">
        <w:rPr>
          <w:rFonts w:ascii="Century Gothic" w:hAnsi="Century Gothic"/>
          <w:color w:val="auto"/>
        </w:rPr>
        <w:t xml:space="preserve"> jest</w:t>
      </w:r>
      <w:r w:rsidR="00500DF9" w:rsidRPr="00AA7EDE">
        <w:rPr>
          <w:rFonts w:ascii="Century Gothic" w:hAnsi="Century Gothic"/>
          <w:color w:val="auto"/>
        </w:rPr>
        <w:t xml:space="preserve"> zgodn</w:t>
      </w:r>
      <w:r w:rsidR="00E7061C">
        <w:rPr>
          <w:rFonts w:ascii="Century Gothic" w:hAnsi="Century Gothic"/>
          <w:color w:val="auto"/>
        </w:rPr>
        <w:t>y</w:t>
      </w:r>
      <w:r w:rsidR="00500DF9" w:rsidRPr="00AA7EDE">
        <w:rPr>
          <w:rFonts w:ascii="Century Gothic" w:hAnsi="Century Gothic"/>
          <w:color w:val="auto"/>
        </w:rPr>
        <w:t xml:space="preserve"> z obowiązującymi warunkami </w:t>
      </w:r>
      <w:proofErr w:type="gramStart"/>
      <w:r w:rsidR="00500DF9" w:rsidRPr="00AA7EDE">
        <w:rPr>
          <w:rFonts w:ascii="Century Gothic" w:hAnsi="Century Gothic"/>
          <w:color w:val="auto"/>
        </w:rPr>
        <w:t>technicznymi .</w:t>
      </w:r>
      <w:proofErr w:type="gramEnd"/>
    </w:p>
    <w:p w14:paraId="44D360F2" w14:textId="77777777" w:rsidR="00CA1E46" w:rsidRPr="00E44DB6" w:rsidRDefault="00CA1E46" w:rsidP="001575E8">
      <w:pPr>
        <w:spacing w:line="259" w:lineRule="auto"/>
        <w:ind w:right="-567"/>
        <w:jc w:val="both"/>
        <w:outlineLvl w:val="0"/>
        <w:rPr>
          <w:rFonts w:ascii="Century Gothic" w:hAnsi="Century Gothic"/>
          <w:b/>
          <w:sz w:val="20"/>
          <w:szCs w:val="20"/>
        </w:rPr>
      </w:pPr>
    </w:p>
    <w:p w14:paraId="7C3B0A6A" w14:textId="77777777" w:rsidR="001575E8" w:rsidRPr="00E44DB6" w:rsidRDefault="001575E8" w:rsidP="001575E8">
      <w:pPr>
        <w:pStyle w:val="Akapitzlist"/>
        <w:numPr>
          <w:ilvl w:val="1"/>
          <w:numId w:val="3"/>
        </w:numPr>
        <w:spacing w:line="259" w:lineRule="auto"/>
        <w:ind w:left="850" w:right="-567" w:hanging="424"/>
        <w:outlineLvl w:val="0"/>
        <w:rPr>
          <w:rFonts w:ascii="Century Gothic" w:hAnsi="Century Gothic"/>
          <w:b/>
          <w:sz w:val="20"/>
          <w:szCs w:val="20"/>
        </w:rPr>
      </w:pPr>
      <w:bookmarkStart w:id="19" w:name="_Toc63698606"/>
      <w:bookmarkStart w:id="20" w:name="_Toc89882902"/>
      <w:r w:rsidRPr="00E44DB6">
        <w:rPr>
          <w:rFonts w:ascii="Century Gothic" w:hAnsi="Century Gothic"/>
          <w:b/>
          <w:sz w:val="20"/>
          <w:szCs w:val="20"/>
        </w:rPr>
        <w:t>U</w:t>
      </w:r>
      <w:r w:rsidR="000776A1" w:rsidRPr="00E44DB6">
        <w:rPr>
          <w:rFonts w:ascii="Century Gothic" w:hAnsi="Century Gothic"/>
          <w:b/>
          <w:sz w:val="20"/>
          <w:szCs w:val="20"/>
        </w:rPr>
        <w:t>rządzenia budowlane związane z obiektami budowlanymi,</w:t>
      </w:r>
      <w:bookmarkEnd w:id="19"/>
      <w:bookmarkEnd w:id="20"/>
    </w:p>
    <w:p w14:paraId="000B70EF" w14:textId="089B6BF5" w:rsidR="00CA1E46" w:rsidRPr="00E44DB6" w:rsidRDefault="000776A1" w:rsidP="00716979">
      <w:pPr>
        <w:pStyle w:val="0111Tekst"/>
        <w:numPr>
          <w:ilvl w:val="0"/>
          <w:numId w:val="0"/>
        </w:numPr>
        <w:ind w:left="851" w:right="-567"/>
        <w:rPr>
          <w:rFonts w:ascii="Century Gothic" w:hAnsi="Century Gothic"/>
          <w:color w:val="auto"/>
        </w:rPr>
      </w:pPr>
      <w:r w:rsidRPr="00E44DB6">
        <w:rPr>
          <w:rFonts w:ascii="Century Gothic" w:hAnsi="Century Gothic"/>
          <w:color w:val="auto"/>
        </w:rPr>
        <w:t xml:space="preserve">W związku z budową </w:t>
      </w:r>
      <w:r w:rsidR="00FA39F7">
        <w:rPr>
          <w:rFonts w:ascii="Century Gothic" w:hAnsi="Century Gothic"/>
          <w:color w:val="auto"/>
        </w:rPr>
        <w:t>wielorodzinnego</w:t>
      </w:r>
      <w:r w:rsidRPr="00E44DB6">
        <w:rPr>
          <w:rFonts w:ascii="Century Gothic" w:hAnsi="Century Gothic"/>
          <w:color w:val="auto"/>
        </w:rPr>
        <w:t xml:space="preserve"> budynku mieszkalnego, planuje się wykonanie na działce nowych urządzeń budowlanych, bezpośredn</w:t>
      </w:r>
      <w:r w:rsidR="003F0894" w:rsidRPr="00E44DB6">
        <w:rPr>
          <w:rFonts w:ascii="Century Gothic" w:hAnsi="Century Gothic"/>
          <w:color w:val="auto"/>
        </w:rPr>
        <w:t>io związanych z obiektem budowla</w:t>
      </w:r>
      <w:r w:rsidRPr="00E44DB6">
        <w:rPr>
          <w:rFonts w:ascii="Century Gothic" w:hAnsi="Century Gothic"/>
          <w:color w:val="auto"/>
        </w:rPr>
        <w:t xml:space="preserve">nym, w </w:t>
      </w:r>
      <w:proofErr w:type="gramStart"/>
      <w:r w:rsidRPr="00E44DB6">
        <w:rPr>
          <w:rFonts w:ascii="Century Gothic" w:hAnsi="Century Gothic"/>
          <w:color w:val="auto"/>
        </w:rPr>
        <w:t>tym :</w:t>
      </w:r>
      <w:proofErr w:type="gramEnd"/>
    </w:p>
    <w:p w14:paraId="51F82E01" w14:textId="77777777" w:rsidR="00716979" w:rsidRPr="00E44DB6" w:rsidRDefault="00716979" w:rsidP="00716979">
      <w:pPr>
        <w:pStyle w:val="0111Tekst"/>
        <w:numPr>
          <w:ilvl w:val="0"/>
          <w:numId w:val="0"/>
        </w:numPr>
        <w:ind w:left="851" w:right="-567"/>
        <w:rPr>
          <w:rFonts w:ascii="Century Gothic" w:hAnsi="Century Gothic"/>
          <w:color w:val="auto"/>
        </w:rPr>
      </w:pPr>
    </w:p>
    <w:p w14:paraId="7D5A4088" w14:textId="77777777" w:rsidR="00EC6F13" w:rsidRPr="00E44DB6" w:rsidRDefault="00EC6F13" w:rsidP="000776A1">
      <w:pPr>
        <w:pStyle w:val="0111Tekst"/>
        <w:numPr>
          <w:ilvl w:val="0"/>
          <w:numId w:val="0"/>
        </w:numPr>
        <w:ind w:right="-567"/>
        <w:rPr>
          <w:rFonts w:ascii="Century Gothic" w:hAnsi="Century Gothic"/>
          <w:color w:val="auto"/>
        </w:rPr>
      </w:pPr>
    </w:p>
    <w:p w14:paraId="0A6A99AB" w14:textId="77777777" w:rsidR="00AF71E3" w:rsidRPr="00DD3686" w:rsidRDefault="000776A1" w:rsidP="00AF71E3">
      <w:pPr>
        <w:pStyle w:val="Akapitzlist"/>
        <w:numPr>
          <w:ilvl w:val="3"/>
          <w:numId w:val="4"/>
        </w:numPr>
        <w:tabs>
          <w:tab w:val="left" w:pos="1701"/>
          <w:tab w:val="left" w:pos="1843"/>
        </w:tabs>
        <w:spacing w:line="259" w:lineRule="auto"/>
        <w:ind w:left="851" w:right="-567" w:firstLine="0"/>
        <w:outlineLvl w:val="0"/>
        <w:rPr>
          <w:rFonts w:ascii="Century Gothic" w:hAnsi="Century Gothic"/>
          <w:b/>
          <w:sz w:val="20"/>
          <w:szCs w:val="20"/>
        </w:rPr>
      </w:pPr>
      <w:bookmarkStart w:id="21" w:name="_Toc63698608"/>
      <w:bookmarkStart w:id="22" w:name="_Toc89882904"/>
      <w:r w:rsidRPr="00DD3686">
        <w:rPr>
          <w:rFonts w:ascii="Century Gothic" w:hAnsi="Century Gothic"/>
          <w:b/>
          <w:sz w:val="20"/>
          <w:szCs w:val="20"/>
        </w:rPr>
        <w:t>Place pod śmietniki</w:t>
      </w:r>
      <w:bookmarkEnd w:id="21"/>
      <w:bookmarkEnd w:id="22"/>
    </w:p>
    <w:p w14:paraId="3695FD21" w14:textId="0AF75DB5" w:rsidR="002B2CF1" w:rsidRDefault="00783AAB" w:rsidP="00FA39F7">
      <w:pPr>
        <w:pStyle w:val="Akapitzlist"/>
        <w:tabs>
          <w:tab w:val="left" w:pos="1701"/>
          <w:tab w:val="left" w:pos="1843"/>
        </w:tabs>
        <w:spacing w:line="259" w:lineRule="auto"/>
        <w:ind w:left="851" w:right="-567"/>
        <w:outlineLvl w:val="0"/>
        <w:rPr>
          <w:rFonts w:ascii="Century Gothic" w:hAnsi="Century Gothic"/>
        </w:rPr>
      </w:pPr>
      <w:r>
        <w:rPr>
          <w:rFonts w:ascii="Century Gothic" w:hAnsi="Century Gothic"/>
          <w:sz w:val="20"/>
          <w:szCs w:val="20"/>
        </w:rPr>
        <w:t>Na projektowanym terenie</w:t>
      </w:r>
      <w:r w:rsidR="00FA39F7" w:rsidRPr="00FA39F7">
        <w:rPr>
          <w:rFonts w:ascii="Century Gothic" w:hAnsi="Century Gothic"/>
          <w:sz w:val="20"/>
          <w:szCs w:val="20"/>
        </w:rPr>
        <w:t xml:space="preserve"> </w:t>
      </w:r>
      <w:r w:rsidR="00AF71E3" w:rsidRPr="00FA39F7">
        <w:rPr>
          <w:rFonts w:ascii="Century Gothic" w:hAnsi="Century Gothic"/>
          <w:sz w:val="20"/>
          <w:szCs w:val="20"/>
        </w:rPr>
        <w:t xml:space="preserve">planuje się budowę </w:t>
      </w:r>
      <w:r>
        <w:rPr>
          <w:rFonts w:ascii="Century Gothic" w:hAnsi="Century Gothic"/>
          <w:sz w:val="20"/>
          <w:szCs w:val="20"/>
        </w:rPr>
        <w:t>miejsc</w:t>
      </w:r>
      <w:r w:rsidR="00C31043">
        <w:rPr>
          <w:rFonts w:ascii="Century Gothic" w:hAnsi="Century Gothic"/>
          <w:sz w:val="20"/>
          <w:szCs w:val="20"/>
        </w:rPr>
        <w:t>a</w:t>
      </w:r>
      <w:r w:rsidR="00AF71E3" w:rsidRPr="00FA39F7">
        <w:rPr>
          <w:rFonts w:ascii="Century Gothic" w:hAnsi="Century Gothic"/>
          <w:sz w:val="20"/>
          <w:szCs w:val="20"/>
        </w:rPr>
        <w:t xml:space="preserve"> gromadzenia odpadów stałych</w:t>
      </w:r>
      <w:r>
        <w:rPr>
          <w:rFonts w:ascii="Century Gothic" w:hAnsi="Century Gothic"/>
          <w:sz w:val="20"/>
          <w:szCs w:val="20"/>
        </w:rPr>
        <w:t xml:space="preserve"> będących w maksymalnych odległościach 80 m od wejść do projektowan</w:t>
      </w:r>
      <w:r w:rsidR="00C31043">
        <w:rPr>
          <w:rFonts w:ascii="Century Gothic" w:hAnsi="Century Gothic"/>
          <w:sz w:val="20"/>
          <w:szCs w:val="20"/>
        </w:rPr>
        <w:t>ego</w:t>
      </w:r>
      <w:r>
        <w:rPr>
          <w:rFonts w:ascii="Century Gothic" w:hAnsi="Century Gothic"/>
          <w:sz w:val="20"/>
          <w:szCs w:val="20"/>
        </w:rPr>
        <w:t xml:space="preserve"> budynk</w:t>
      </w:r>
      <w:r w:rsidR="00C31043">
        <w:rPr>
          <w:rFonts w:ascii="Century Gothic" w:hAnsi="Century Gothic"/>
          <w:sz w:val="20"/>
          <w:szCs w:val="20"/>
        </w:rPr>
        <w:t>u</w:t>
      </w:r>
      <w:r w:rsidR="00826AE8" w:rsidRPr="00FA39F7">
        <w:rPr>
          <w:rFonts w:ascii="Century Gothic" w:hAnsi="Century Gothic"/>
          <w:sz w:val="20"/>
          <w:szCs w:val="20"/>
        </w:rPr>
        <w:t>.</w:t>
      </w:r>
      <w:r w:rsidR="00826AE8">
        <w:rPr>
          <w:rFonts w:ascii="Century Gothic" w:hAnsi="Century Gothic"/>
        </w:rPr>
        <w:t xml:space="preserve"> </w:t>
      </w:r>
    </w:p>
    <w:p w14:paraId="331CA3D2" w14:textId="4ED29F9A" w:rsidR="008271A1" w:rsidRDefault="00DC4349" w:rsidP="002B2CF1">
      <w:pPr>
        <w:pStyle w:val="0111Tekst"/>
        <w:numPr>
          <w:ilvl w:val="0"/>
          <w:numId w:val="0"/>
        </w:numPr>
        <w:ind w:left="851" w:right="-567"/>
        <w:rPr>
          <w:rFonts w:ascii="Century Gothic" w:hAnsi="Century Gothic"/>
          <w:color w:val="auto"/>
        </w:rPr>
      </w:pPr>
      <w:r>
        <w:rPr>
          <w:rFonts w:ascii="Century Gothic" w:hAnsi="Century Gothic"/>
        </w:rPr>
        <w:t>N</w:t>
      </w:r>
      <w:r w:rsidR="00DD3686">
        <w:rPr>
          <w:rFonts w:ascii="Century Gothic" w:hAnsi="Century Gothic"/>
        </w:rPr>
        <w:t>a</w:t>
      </w:r>
      <w:r>
        <w:rPr>
          <w:rFonts w:ascii="Century Gothic" w:hAnsi="Century Gothic"/>
        </w:rPr>
        <w:t xml:space="preserve">leży wykonać obudowę w konstrukcji stalowej obłożonej panelami z siatki cięto-ciągnionej lakierowanej farbą proszkową na kolor </w:t>
      </w:r>
      <w:proofErr w:type="gramStart"/>
      <w:r>
        <w:rPr>
          <w:rFonts w:ascii="Century Gothic" w:hAnsi="Century Gothic"/>
        </w:rPr>
        <w:t xml:space="preserve">RAL 1035 </w:t>
      </w:r>
      <w:r w:rsidR="00DD3686">
        <w:rPr>
          <w:rFonts w:ascii="Century Gothic" w:hAnsi="Century Gothic"/>
        </w:rPr>
        <w:t xml:space="preserve"> pozwalającą</w:t>
      </w:r>
      <w:proofErr w:type="gramEnd"/>
      <w:r w:rsidR="00DD3686">
        <w:rPr>
          <w:rFonts w:ascii="Century Gothic" w:hAnsi="Century Gothic"/>
        </w:rPr>
        <w:t xml:space="preserve"> na oparcie się pnączy roślin typu bluszcz. </w:t>
      </w:r>
      <w:r w:rsidR="00A41FBA">
        <w:rPr>
          <w:rFonts w:ascii="Century Gothic" w:hAnsi="Century Gothic"/>
        </w:rPr>
        <w:t xml:space="preserve">Montaż paneli z siatki w sposób zakrywający słupki i rygle konstrukcji stalowej. </w:t>
      </w:r>
      <w:r w:rsidR="00AF71E3" w:rsidRPr="00E44DB6">
        <w:rPr>
          <w:rFonts w:ascii="Century Gothic" w:hAnsi="Century Gothic"/>
        </w:rPr>
        <w:t xml:space="preserve">Wysokość </w:t>
      </w:r>
      <w:r w:rsidR="008D0EB0" w:rsidRPr="00E44DB6">
        <w:rPr>
          <w:rFonts w:ascii="Century Gothic" w:hAnsi="Century Gothic"/>
        </w:rPr>
        <w:t>ścian wydzielających miejsce gromadzenia odpadów stałych to</w:t>
      </w:r>
      <w:r>
        <w:rPr>
          <w:rFonts w:ascii="Century Gothic" w:hAnsi="Century Gothic"/>
        </w:rPr>
        <w:t xml:space="preserve"> min.</w:t>
      </w:r>
      <w:r w:rsidR="008D0EB0" w:rsidRPr="00E44DB6">
        <w:rPr>
          <w:rFonts w:ascii="Century Gothic" w:hAnsi="Century Gothic"/>
        </w:rPr>
        <w:t xml:space="preserve"> 2</w:t>
      </w:r>
      <w:r w:rsidR="006752BE">
        <w:rPr>
          <w:rFonts w:ascii="Century Gothic" w:hAnsi="Century Gothic"/>
        </w:rPr>
        <w:t>.</w:t>
      </w:r>
      <w:r w:rsidR="00DD3686">
        <w:rPr>
          <w:rFonts w:ascii="Century Gothic" w:hAnsi="Century Gothic"/>
        </w:rPr>
        <w:t>5</w:t>
      </w:r>
      <w:r w:rsidR="008D0EB0" w:rsidRPr="00E44DB6">
        <w:rPr>
          <w:rFonts w:ascii="Century Gothic" w:hAnsi="Century Gothic"/>
        </w:rPr>
        <w:t xml:space="preserve"> m. </w:t>
      </w:r>
      <w:r w:rsidR="00DD3686">
        <w:rPr>
          <w:rFonts w:ascii="Century Gothic" w:hAnsi="Century Gothic"/>
        </w:rPr>
        <w:t xml:space="preserve">Rzut w wymiarach 2.5 </w:t>
      </w:r>
      <w:proofErr w:type="gramStart"/>
      <w:r w:rsidR="00DD3686">
        <w:rPr>
          <w:rFonts w:ascii="Century Gothic" w:hAnsi="Century Gothic"/>
        </w:rPr>
        <w:t>x</w:t>
      </w:r>
      <w:proofErr w:type="gramEnd"/>
      <w:r w:rsidR="00DD3686">
        <w:rPr>
          <w:rFonts w:ascii="Century Gothic" w:hAnsi="Century Gothic"/>
        </w:rPr>
        <w:t xml:space="preserve"> 5 m. Należy wykonać zad</w:t>
      </w:r>
      <w:r w:rsidR="0016050A">
        <w:rPr>
          <w:rFonts w:ascii="Century Gothic" w:hAnsi="Century Gothic"/>
        </w:rPr>
        <w:t xml:space="preserve">aszenie w konstrukcji stalowej </w:t>
      </w:r>
      <w:r w:rsidR="00DD3686">
        <w:rPr>
          <w:rFonts w:ascii="Century Gothic" w:hAnsi="Century Gothic"/>
        </w:rPr>
        <w:t xml:space="preserve">z blachy trapezowej w kolorze jasnoszarym. </w:t>
      </w:r>
      <w:r w:rsidR="00406E42">
        <w:rPr>
          <w:rFonts w:ascii="Century Gothic" w:hAnsi="Century Gothic"/>
        </w:rPr>
        <w:t>Posadzk</w:t>
      </w:r>
      <w:r w:rsidR="001035D9">
        <w:rPr>
          <w:rFonts w:ascii="Century Gothic" w:hAnsi="Century Gothic"/>
        </w:rPr>
        <w:t>ę</w:t>
      </w:r>
      <w:r w:rsidR="00406E42">
        <w:rPr>
          <w:rFonts w:ascii="Century Gothic" w:hAnsi="Century Gothic"/>
        </w:rPr>
        <w:t xml:space="preserve"> miejsca gromadzenia odpadów stałych planuje się utwardzić</w:t>
      </w:r>
      <w:r w:rsidR="002C5311">
        <w:rPr>
          <w:rFonts w:ascii="Century Gothic" w:hAnsi="Century Gothic"/>
        </w:rPr>
        <w:t xml:space="preserve"> kostką betonową </w:t>
      </w:r>
      <w:r>
        <w:rPr>
          <w:rFonts w:ascii="Century Gothic" w:hAnsi="Century Gothic"/>
        </w:rPr>
        <w:t xml:space="preserve">typu Bruk-Bet Logo w kolorze </w:t>
      </w:r>
      <w:proofErr w:type="spellStart"/>
      <w:r w:rsidRPr="00DC4349">
        <w:rPr>
          <w:rFonts w:ascii="Century Gothic" w:hAnsi="Century Gothic"/>
        </w:rPr>
        <w:t>Multigran</w:t>
      </w:r>
      <w:proofErr w:type="spellEnd"/>
      <w:r w:rsidRPr="00DC4349">
        <w:rPr>
          <w:rFonts w:ascii="Century Gothic" w:hAnsi="Century Gothic"/>
        </w:rPr>
        <w:t xml:space="preserve"> grano brązowe</w:t>
      </w:r>
      <w:r w:rsidR="008D0EB0" w:rsidRPr="00E44DB6">
        <w:rPr>
          <w:rFonts w:ascii="Century Gothic" w:hAnsi="Century Gothic"/>
        </w:rPr>
        <w:t xml:space="preserve">. </w:t>
      </w:r>
      <w:r w:rsidR="00B27E09">
        <w:rPr>
          <w:rFonts w:ascii="Century Gothic" w:hAnsi="Century Gothic"/>
        </w:rPr>
        <w:t>Dostęp do niego zostanie zapewniony przez furtkę</w:t>
      </w:r>
      <w:r w:rsidR="00DD3686">
        <w:rPr>
          <w:rFonts w:ascii="Century Gothic" w:hAnsi="Century Gothic"/>
        </w:rPr>
        <w:t xml:space="preserve"> obłożon</w:t>
      </w:r>
      <w:r w:rsidR="0016050A">
        <w:rPr>
          <w:rFonts w:ascii="Century Gothic" w:hAnsi="Century Gothic"/>
        </w:rPr>
        <w:t>ą</w:t>
      </w:r>
      <w:r w:rsidR="00DD3686">
        <w:rPr>
          <w:rFonts w:ascii="Century Gothic" w:hAnsi="Century Gothic"/>
        </w:rPr>
        <w:t xml:space="preserve"> panelem z siatki cięto-ciągnionej analogicznych do tych będących okładzin</w:t>
      </w:r>
      <w:r w:rsidR="0016050A">
        <w:rPr>
          <w:rFonts w:ascii="Century Gothic" w:hAnsi="Century Gothic"/>
        </w:rPr>
        <w:t>ą</w:t>
      </w:r>
      <w:r w:rsidR="00DD3686">
        <w:rPr>
          <w:rFonts w:ascii="Century Gothic" w:hAnsi="Century Gothic"/>
        </w:rPr>
        <w:t xml:space="preserve"> ścian</w:t>
      </w:r>
      <w:r w:rsidR="00B27E09">
        <w:rPr>
          <w:rFonts w:ascii="Century Gothic" w:hAnsi="Century Gothic"/>
        </w:rPr>
        <w:t>.</w:t>
      </w:r>
      <w:r w:rsidR="00B27E09" w:rsidRPr="00B27E09">
        <w:rPr>
          <w:rFonts w:ascii="Century Gothic" w:hAnsi="Century Gothic"/>
        </w:rPr>
        <w:t xml:space="preserve"> </w:t>
      </w:r>
      <w:r w:rsidR="00B27E09" w:rsidRPr="00E44DB6">
        <w:rPr>
          <w:rFonts w:ascii="Century Gothic" w:hAnsi="Century Gothic"/>
        </w:rPr>
        <w:t>Projektowan</w:t>
      </w:r>
      <w:r w:rsidR="00B27E09">
        <w:rPr>
          <w:rFonts w:ascii="Century Gothic" w:hAnsi="Century Gothic"/>
        </w:rPr>
        <w:t xml:space="preserve">ą </w:t>
      </w:r>
      <w:r w:rsidR="00B27E09" w:rsidRPr="00E44DB6">
        <w:rPr>
          <w:rFonts w:ascii="Century Gothic" w:hAnsi="Century Gothic"/>
        </w:rPr>
        <w:t>furtk</w:t>
      </w:r>
      <w:r w:rsidR="00B27E09">
        <w:rPr>
          <w:rFonts w:ascii="Century Gothic" w:hAnsi="Century Gothic"/>
        </w:rPr>
        <w:t>ę</w:t>
      </w:r>
      <w:r w:rsidR="00B27E09" w:rsidRPr="00E44DB6">
        <w:rPr>
          <w:rFonts w:ascii="Century Gothic" w:hAnsi="Century Gothic"/>
        </w:rPr>
        <w:t xml:space="preserve"> wejściow</w:t>
      </w:r>
      <w:r w:rsidR="00B27E09">
        <w:rPr>
          <w:rFonts w:ascii="Century Gothic" w:hAnsi="Century Gothic"/>
        </w:rPr>
        <w:t>ą</w:t>
      </w:r>
      <w:r w:rsidR="00B27E09" w:rsidRPr="00E44DB6">
        <w:rPr>
          <w:rFonts w:ascii="Century Gothic" w:hAnsi="Century Gothic"/>
        </w:rPr>
        <w:t xml:space="preserve"> prowad</w:t>
      </w:r>
      <w:r w:rsidR="00B27E09">
        <w:rPr>
          <w:rFonts w:ascii="Century Gothic" w:hAnsi="Century Gothic"/>
        </w:rPr>
        <w:t>zącą</w:t>
      </w:r>
      <w:r w:rsidR="00B27E09" w:rsidRPr="00E44DB6">
        <w:rPr>
          <w:rFonts w:ascii="Century Gothic" w:hAnsi="Century Gothic"/>
        </w:rPr>
        <w:t xml:space="preserve"> do miejsca gromadzenia odpadów stałych planuje się</w:t>
      </w:r>
      <w:r w:rsidR="008271A1" w:rsidRPr="00E44DB6">
        <w:rPr>
          <w:rFonts w:ascii="Century Gothic" w:hAnsi="Century Gothic"/>
        </w:rPr>
        <w:t xml:space="preserve"> wykonać </w:t>
      </w:r>
      <w:r w:rsidR="008271A1">
        <w:rPr>
          <w:rFonts w:ascii="Century Gothic" w:hAnsi="Century Gothic"/>
        </w:rPr>
        <w:t>w konstrukcji lekkiej</w:t>
      </w:r>
      <w:r w:rsidR="002B2CF1">
        <w:rPr>
          <w:rFonts w:ascii="Century Gothic" w:hAnsi="Century Gothic"/>
        </w:rPr>
        <w:t>.</w:t>
      </w:r>
    </w:p>
    <w:p w14:paraId="6CC5780B" w14:textId="77777777" w:rsidR="000776A1" w:rsidRPr="00E44DB6" w:rsidRDefault="000776A1" w:rsidP="000776A1">
      <w:pPr>
        <w:pStyle w:val="0111Tekst"/>
        <w:numPr>
          <w:ilvl w:val="0"/>
          <w:numId w:val="0"/>
        </w:numPr>
        <w:ind w:right="-567"/>
        <w:rPr>
          <w:rFonts w:ascii="Century Gothic" w:hAnsi="Century Gothic"/>
          <w:color w:val="auto"/>
        </w:rPr>
      </w:pPr>
    </w:p>
    <w:p w14:paraId="6E9B2625" w14:textId="77777777" w:rsidR="000776A1" w:rsidRPr="00E44DB6" w:rsidRDefault="000776A1" w:rsidP="000776A1">
      <w:pPr>
        <w:pStyle w:val="Akapitzlist"/>
        <w:numPr>
          <w:ilvl w:val="3"/>
          <w:numId w:val="4"/>
        </w:numPr>
        <w:tabs>
          <w:tab w:val="left" w:pos="1701"/>
          <w:tab w:val="left" w:pos="1843"/>
        </w:tabs>
        <w:spacing w:line="259" w:lineRule="auto"/>
        <w:ind w:left="851" w:right="-567" w:firstLine="0"/>
        <w:outlineLvl w:val="0"/>
        <w:rPr>
          <w:rFonts w:ascii="Century Gothic" w:hAnsi="Century Gothic"/>
          <w:b/>
          <w:sz w:val="20"/>
          <w:szCs w:val="20"/>
        </w:rPr>
      </w:pPr>
      <w:bookmarkStart w:id="23" w:name="_Toc63698609"/>
      <w:bookmarkStart w:id="24" w:name="_Toc89882905"/>
      <w:r w:rsidRPr="00E44DB6">
        <w:rPr>
          <w:rFonts w:ascii="Century Gothic" w:hAnsi="Century Gothic"/>
          <w:b/>
          <w:sz w:val="20"/>
          <w:szCs w:val="20"/>
        </w:rPr>
        <w:t>Schody terenowe</w:t>
      </w:r>
      <w:bookmarkEnd w:id="23"/>
      <w:bookmarkEnd w:id="24"/>
    </w:p>
    <w:p w14:paraId="511345DD" w14:textId="4DBF63E5" w:rsidR="000776A1" w:rsidRPr="00DB5118" w:rsidRDefault="00FA39F7" w:rsidP="000776A1">
      <w:pPr>
        <w:pStyle w:val="0111Tekst"/>
        <w:numPr>
          <w:ilvl w:val="0"/>
          <w:numId w:val="0"/>
        </w:numPr>
        <w:ind w:left="851" w:right="-567"/>
        <w:rPr>
          <w:rFonts w:ascii="Century Gothic" w:hAnsi="Century Gothic"/>
          <w:b/>
          <w:color w:val="auto"/>
        </w:rPr>
      </w:pPr>
      <w:r>
        <w:rPr>
          <w:rFonts w:ascii="Century Gothic" w:hAnsi="Century Gothic"/>
          <w:color w:val="auto"/>
        </w:rPr>
        <w:t xml:space="preserve">Ze względu </w:t>
      </w:r>
      <w:r w:rsidR="00AF779C">
        <w:rPr>
          <w:rFonts w:ascii="Century Gothic" w:hAnsi="Century Gothic"/>
          <w:color w:val="auto"/>
        </w:rPr>
        <w:t xml:space="preserve">płaski teren nie ma konieczności </w:t>
      </w:r>
      <w:r>
        <w:rPr>
          <w:rFonts w:ascii="Century Gothic" w:hAnsi="Century Gothic"/>
          <w:color w:val="auto"/>
        </w:rPr>
        <w:t xml:space="preserve">wykonanie schodów terenowych. </w:t>
      </w:r>
      <w:r w:rsidR="00AF779C">
        <w:rPr>
          <w:rFonts w:ascii="Century Gothic" w:hAnsi="Century Gothic"/>
          <w:color w:val="auto"/>
        </w:rPr>
        <w:t>Jednak p</w:t>
      </w:r>
      <w:r>
        <w:rPr>
          <w:rFonts w:ascii="Century Gothic" w:hAnsi="Century Gothic"/>
          <w:color w:val="auto"/>
        </w:rPr>
        <w:t xml:space="preserve">rojekt budowlany powinien zakładać sporządzanie mapy do celów projektowych </w:t>
      </w:r>
      <w:r w:rsidR="00AF779C">
        <w:rPr>
          <w:rFonts w:ascii="Century Gothic" w:hAnsi="Century Gothic"/>
          <w:color w:val="auto"/>
        </w:rPr>
        <w:t xml:space="preserve">z </w:t>
      </w:r>
      <w:r>
        <w:rPr>
          <w:rFonts w:ascii="Century Gothic" w:hAnsi="Century Gothic"/>
          <w:color w:val="auto"/>
        </w:rPr>
        <w:t>siatką rzędnych</w:t>
      </w:r>
      <w:r w:rsidR="00DD3686">
        <w:rPr>
          <w:rFonts w:ascii="Century Gothic" w:hAnsi="Century Gothic"/>
          <w:color w:val="auto"/>
        </w:rPr>
        <w:t xml:space="preserve"> terenowych</w:t>
      </w:r>
      <w:r w:rsidR="00A20F0E">
        <w:rPr>
          <w:rFonts w:ascii="Century Gothic" w:hAnsi="Century Gothic"/>
          <w:color w:val="auto"/>
        </w:rPr>
        <w:t xml:space="preserve">, które umożliwią </w:t>
      </w:r>
      <w:r>
        <w:rPr>
          <w:rFonts w:ascii="Century Gothic" w:hAnsi="Century Gothic"/>
          <w:color w:val="auto"/>
        </w:rPr>
        <w:t>dokładne osadzanie budynk</w:t>
      </w:r>
      <w:r w:rsidR="00AF779C">
        <w:rPr>
          <w:rFonts w:ascii="Century Gothic" w:hAnsi="Century Gothic"/>
          <w:color w:val="auto"/>
        </w:rPr>
        <w:t>u</w:t>
      </w:r>
      <w:r>
        <w:rPr>
          <w:rFonts w:ascii="Century Gothic" w:hAnsi="Century Gothic"/>
          <w:color w:val="auto"/>
        </w:rPr>
        <w:t xml:space="preserve">. </w:t>
      </w:r>
      <w:r w:rsidR="00B41904">
        <w:rPr>
          <w:rFonts w:ascii="Century Gothic" w:eastAsia="Calibri" w:hAnsi="Century Gothic" w:cs="Calibri"/>
          <w:color w:val="000000" w:themeColor="text1"/>
        </w:rPr>
        <w:t xml:space="preserve">W wypadku jeśli na etapie projektu budowlanego </w:t>
      </w:r>
      <w:r w:rsidR="00E64574">
        <w:rPr>
          <w:rFonts w:ascii="Century Gothic" w:eastAsia="Calibri" w:hAnsi="Century Gothic" w:cs="Calibri"/>
          <w:color w:val="000000" w:themeColor="text1"/>
        </w:rPr>
        <w:t>pojawi się konieczność</w:t>
      </w:r>
      <w:r w:rsidR="00B41904">
        <w:rPr>
          <w:rFonts w:ascii="Century Gothic" w:eastAsia="Calibri" w:hAnsi="Century Gothic" w:cs="Calibri"/>
          <w:color w:val="000000" w:themeColor="text1"/>
        </w:rPr>
        <w:t xml:space="preserve"> wprowadzania schodów terenowych należy zapewnić do </w:t>
      </w:r>
      <w:proofErr w:type="gramStart"/>
      <w:r w:rsidR="00AF779C">
        <w:rPr>
          <w:rFonts w:ascii="Century Gothic" w:eastAsia="Calibri" w:hAnsi="Century Gothic" w:cs="Calibri"/>
          <w:color w:val="000000" w:themeColor="text1"/>
        </w:rPr>
        <w:t xml:space="preserve">klatki </w:t>
      </w:r>
      <w:r w:rsidR="00B41904">
        <w:rPr>
          <w:rFonts w:ascii="Century Gothic" w:eastAsia="Calibri" w:hAnsi="Century Gothic" w:cs="Calibri"/>
          <w:color w:val="000000" w:themeColor="text1"/>
        </w:rPr>
        <w:t xml:space="preserve"> oraz</w:t>
      </w:r>
      <w:proofErr w:type="gramEnd"/>
      <w:r w:rsidR="00B41904">
        <w:rPr>
          <w:rFonts w:ascii="Century Gothic" w:eastAsia="Calibri" w:hAnsi="Century Gothic" w:cs="Calibri"/>
          <w:color w:val="000000" w:themeColor="text1"/>
        </w:rPr>
        <w:t xml:space="preserve"> stref rekreacyjnych dojście za pomocą pochylni.  </w:t>
      </w:r>
    </w:p>
    <w:p w14:paraId="607C97CF" w14:textId="77777777" w:rsidR="00A20F0E" w:rsidRDefault="00A20F0E" w:rsidP="00261C5C">
      <w:pPr>
        <w:pStyle w:val="0111Tekst"/>
        <w:numPr>
          <w:ilvl w:val="0"/>
          <w:numId w:val="0"/>
        </w:numPr>
        <w:ind w:right="-567"/>
        <w:rPr>
          <w:rFonts w:ascii="Century Gothic" w:hAnsi="Century Gothic"/>
          <w:color w:val="auto"/>
        </w:rPr>
      </w:pPr>
    </w:p>
    <w:p w14:paraId="26D8BDC9" w14:textId="77777777" w:rsidR="00A20F0E" w:rsidRPr="00E44DB6" w:rsidRDefault="00A20F0E" w:rsidP="000776A1">
      <w:pPr>
        <w:pStyle w:val="0111Tekst"/>
        <w:numPr>
          <w:ilvl w:val="0"/>
          <w:numId w:val="0"/>
        </w:numPr>
        <w:ind w:left="851" w:right="-567"/>
        <w:rPr>
          <w:rFonts w:ascii="Century Gothic" w:hAnsi="Century Gothic"/>
          <w:color w:val="auto"/>
        </w:rPr>
      </w:pPr>
    </w:p>
    <w:p w14:paraId="29B56D29" w14:textId="77777777" w:rsidR="000776A1" w:rsidRPr="00E44DB6" w:rsidRDefault="000776A1" w:rsidP="000776A1">
      <w:pPr>
        <w:pStyle w:val="Akapitzlist"/>
        <w:numPr>
          <w:ilvl w:val="3"/>
          <w:numId w:val="4"/>
        </w:numPr>
        <w:tabs>
          <w:tab w:val="left" w:pos="1701"/>
          <w:tab w:val="left" w:pos="1843"/>
        </w:tabs>
        <w:spacing w:line="259" w:lineRule="auto"/>
        <w:ind w:left="851" w:right="-567" w:firstLine="0"/>
        <w:outlineLvl w:val="0"/>
        <w:rPr>
          <w:rFonts w:ascii="Century Gothic" w:hAnsi="Century Gothic"/>
          <w:b/>
          <w:sz w:val="20"/>
          <w:szCs w:val="20"/>
        </w:rPr>
      </w:pPr>
      <w:bookmarkStart w:id="25" w:name="_Toc63698610"/>
      <w:bookmarkStart w:id="26" w:name="_Toc89882906"/>
      <w:r w:rsidRPr="00E44DB6">
        <w:rPr>
          <w:rFonts w:ascii="Century Gothic" w:hAnsi="Century Gothic"/>
          <w:b/>
          <w:sz w:val="20"/>
          <w:szCs w:val="20"/>
        </w:rPr>
        <w:t>Mury oporowe</w:t>
      </w:r>
      <w:bookmarkEnd w:id="25"/>
      <w:bookmarkEnd w:id="26"/>
    </w:p>
    <w:p w14:paraId="30299856" w14:textId="309B10A8" w:rsidR="000776A1" w:rsidRPr="00E44DB6" w:rsidRDefault="00AF779C" w:rsidP="00054C07">
      <w:pPr>
        <w:pStyle w:val="0111Tekst"/>
        <w:numPr>
          <w:ilvl w:val="0"/>
          <w:numId w:val="0"/>
        </w:numPr>
        <w:ind w:left="851" w:right="-567"/>
        <w:rPr>
          <w:rFonts w:ascii="Century Gothic" w:hAnsi="Century Gothic"/>
          <w:color w:val="auto"/>
        </w:rPr>
      </w:pPr>
      <w:r>
        <w:rPr>
          <w:rFonts w:ascii="Century Gothic" w:hAnsi="Century Gothic"/>
          <w:color w:val="auto"/>
        </w:rPr>
        <w:t xml:space="preserve">Ukształtowanie terenu nie zakłada konieczności wprowadzania murów oporowych. </w:t>
      </w:r>
    </w:p>
    <w:p w14:paraId="46C5D7EF" w14:textId="77777777" w:rsidR="00054C07" w:rsidRPr="00136E8C" w:rsidRDefault="00054C07" w:rsidP="00054C07">
      <w:pPr>
        <w:pStyle w:val="0111Tekst"/>
        <w:numPr>
          <w:ilvl w:val="0"/>
          <w:numId w:val="0"/>
        </w:numPr>
        <w:ind w:left="851" w:right="-567"/>
        <w:rPr>
          <w:rFonts w:ascii="Century Gothic" w:hAnsi="Century Gothic"/>
          <w:color w:val="000000" w:themeColor="text1"/>
        </w:rPr>
      </w:pPr>
    </w:p>
    <w:p w14:paraId="2EF9CA9C" w14:textId="77777777" w:rsidR="001575E8" w:rsidRPr="00136E8C" w:rsidRDefault="000776A1" w:rsidP="001575E8">
      <w:pPr>
        <w:pStyle w:val="Akapitzlist"/>
        <w:numPr>
          <w:ilvl w:val="1"/>
          <w:numId w:val="3"/>
        </w:numPr>
        <w:spacing w:line="259" w:lineRule="auto"/>
        <w:ind w:left="850" w:right="-567" w:hanging="424"/>
        <w:outlineLvl w:val="0"/>
        <w:rPr>
          <w:rFonts w:ascii="Century Gothic" w:hAnsi="Century Gothic"/>
          <w:b/>
          <w:color w:val="000000" w:themeColor="text1"/>
          <w:sz w:val="20"/>
          <w:szCs w:val="20"/>
        </w:rPr>
      </w:pPr>
      <w:bookmarkStart w:id="27" w:name="_Toc63698611"/>
      <w:bookmarkStart w:id="28" w:name="_Toc89882907"/>
      <w:r w:rsidRPr="00136E8C">
        <w:rPr>
          <w:rFonts w:ascii="Century Gothic" w:hAnsi="Century Gothic"/>
          <w:b/>
          <w:color w:val="000000" w:themeColor="text1"/>
          <w:sz w:val="20"/>
          <w:szCs w:val="20"/>
        </w:rPr>
        <w:t>Sposób odprowadzania lub oczyszczania ścieków</w:t>
      </w:r>
      <w:bookmarkEnd w:id="27"/>
      <w:bookmarkEnd w:id="28"/>
    </w:p>
    <w:p w14:paraId="3FDE93E5" w14:textId="77777777" w:rsidR="005312F1" w:rsidRPr="00136E8C" w:rsidRDefault="005312F1" w:rsidP="005312F1">
      <w:pPr>
        <w:pStyle w:val="Akapitzlist"/>
        <w:spacing w:line="259" w:lineRule="auto"/>
        <w:ind w:left="850" w:right="-567"/>
        <w:outlineLvl w:val="0"/>
        <w:rPr>
          <w:rFonts w:ascii="Century Gothic" w:hAnsi="Century Gothic"/>
          <w:b/>
          <w:color w:val="000000" w:themeColor="text1"/>
          <w:sz w:val="20"/>
          <w:szCs w:val="20"/>
        </w:rPr>
      </w:pPr>
    </w:p>
    <w:p w14:paraId="58DC8E22" w14:textId="77777777" w:rsidR="00054C07" w:rsidRPr="00136E8C" w:rsidRDefault="00054C07" w:rsidP="005312F1">
      <w:pPr>
        <w:pStyle w:val="Akapitzlist"/>
        <w:numPr>
          <w:ilvl w:val="3"/>
          <w:numId w:val="4"/>
        </w:numPr>
        <w:tabs>
          <w:tab w:val="left" w:pos="1701"/>
          <w:tab w:val="left" w:pos="1843"/>
        </w:tabs>
        <w:spacing w:line="259" w:lineRule="auto"/>
        <w:ind w:left="851" w:right="-567" w:firstLine="0"/>
        <w:outlineLvl w:val="0"/>
        <w:rPr>
          <w:rFonts w:ascii="Century Gothic" w:hAnsi="Century Gothic"/>
          <w:b/>
          <w:color w:val="000000" w:themeColor="text1"/>
          <w:sz w:val="20"/>
          <w:szCs w:val="20"/>
        </w:rPr>
      </w:pPr>
      <w:bookmarkStart w:id="29" w:name="_Toc58862257"/>
      <w:bookmarkStart w:id="30" w:name="_Toc63698612"/>
      <w:bookmarkStart w:id="31" w:name="_Toc89882908"/>
      <w:r w:rsidRPr="00136E8C">
        <w:rPr>
          <w:rFonts w:ascii="Century Gothic" w:hAnsi="Century Gothic"/>
          <w:b/>
          <w:color w:val="000000" w:themeColor="text1"/>
          <w:sz w:val="20"/>
          <w:szCs w:val="20"/>
        </w:rPr>
        <w:t>Usuwanie ścieków</w:t>
      </w:r>
      <w:r w:rsidR="00BE0979" w:rsidRPr="00136E8C">
        <w:rPr>
          <w:rFonts w:ascii="Century Gothic" w:hAnsi="Century Gothic"/>
          <w:b/>
          <w:color w:val="000000" w:themeColor="text1"/>
          <w:sz w:val="20"/>
          <w:szCs w:val="20"/>
        </w:rPr>
        <w:t xml:space="preserve"> </w:t>
      </w:r>
      <w:r w:rsidR="004C5337" w:rsidRPr="00136E8C">
        <w:rPr>
          <w:rFonts w:ascii="Century Gothic" w:hAnsi="Century Gothic"/>
          <w:b/>
          <w:color w:val="000000" w:themeColor="text1"/>
          <w:sz w:val="20"/>
          <w:szCs w:val="20"/>
        </w:rPr>
        <w:t>sanitarnych</w:t>
      </w:r>
      <w:r w:rsidR="005312F1" w:rsidRPr="00136E8C">
        <w:rPr>
          <w:rFonts w:ascii="Century Gothic" w:hAnsi="Century Gothic"/>
          <w:b/>
          <w:color w:val="000000" w:themeColor="text1"/>
          <w:sz w:val="20"/>
          <w:szCs w:val="20"/>
        </w:rPr>
        <w:t xml:space="preserve"> z budynk</w:t>
      </w:r>
      <w:r w:rsidR="00CA1E46" w:rsidRPr="00136E8C">
        <w:rPr>
          <w:rFonts w:ascii="Century Gothic" w:hAnsi="Century Gothic"/>
          <w:b/>
          <w:color w:val="000000" w:themeColor="text1"/>
          <w:sz w:val="20"/>
          <w:szCs w:val="20"/>
        </w:rPr>
        <w:t>ów</w:t>
      </w:r>
      <w:r w:rsidRPr="00136E8C">
        <w:rPr>
          <w:rFonts w:ascii="Century Gothic" w:hAnsi="Century Gothic"/>
          <w:b/>
          <w:color w:val="000000" w:themeColor="text1"/>
          <w:sz w:val="20"/>
          <w:szCs w:val="20"/>
        </w:rPr>
        <w:t>.</w:t>
      </w:r>
      <w:bookmarkEnd w:id="29"/>
      <w:bookmarkEnd w:id="30"/>
      <w:bookmarkEnd w:id="31"/>
    </w:p>
    <w:p w14:paraId="51DAB372" w14:textId="760E09FE" w:rsidR="00FA39F7" w:rsidRPr="00136E8C" w:rsidRDefault="00AF779C" w:rsidP="00362780">
      <w:pPr>
        <w:pStyle w:val="0111Tekst"/>
        <w:numPr>
          <w:ilvl w:val="0"/>
          <w:numId w:val="0"/>
        </w:numPr>
        <w:ind w:left="851" w:right="-567"/>
        <w:rPr>
          <w:rFonts w:ascii="Century Gothic" w:hAnsi="Century Gothic"/>
          <w:color w:val="000000" w:themeColor="text1"/>
        </w:rPr>
      </w:pPr>
      <w:r w:rsidRPr="00136E8C">
        <w:rPr>
          <w:rFonts w:ascii="Century Gothic" w:hAnsi="Century Gothic"/>
          <w:color w:val="000000" w:themeColor="text1"/>
        </w:rPr>
        <w:t xml:space="preserve">W ciągu działki drogowej 390 po wzdłuż północnej granicy działki projektowana jest </w:t>
      </w:r>
    </w:p>
    <w:p w14:paraId="037E749B" w14:textId="1840FD19" w:rsidR="001F0D5F" w:rsidRPr="00136E8C" w:rsidRDefault="00362780" w:rsidP="001F0D5F">
      <w:pPr>
        <w:pStyle w:val="Akapitzlist"/>
        <w:ind w:left="567"/>
        <w:rPr>
          <w:color w:val="000000" w:themeColor="text1"/>
          <w:sz w:val="20"/>
          <w:szCs w:val="20"/>
        </w:rPr>
      </w:pPr>
      <w:r w:rsidRPr="00136E8C">
        <w:rPr>
          <w:rFonts w:ascii="Century Gothic" w:hAnsi="Century Gothic"/>
          <w:color w:val="000000" w:themeColor="text1"/>
          <w:sz w:val="20"/>
          <w:szCs w:val="20"/>
        </w:rPr>
        <w:lastRenderedPageBreak/>
        <w:t xml:space="preserve">kanalizacja sanitarna, do której planowane jest podłączenie </w:t>
      </w:r>
      <w:proofErr w:type="gramStart"/>
      <w:r w:rsidRPr="00136E8C">
        <w:rPr>
          <w:rFonts w:ascii="Century Gothic" w:hAnsi="Century Gothic"/>
          <w:color w:val="000000" w:themeColor="text1"/>
          <w:sz w:val="20"/>
          <w:szCs w:val="20"/>
        </w:rPr>
        <w:t>projektowan</w:t>
      </w:r>
      <w:r w:rsidR="00AF779C" w:rsidRPr="00136E8C">
        <w:rPr>
          <w:rFonts w:ascii="Century Gothic" w:hAnsi="Century Gothic"/>
          <w:color w:val="000000" w:themeColor="text1"/>
          <w:sz w:val="20"/>
          <w:szCs w:val="20"/>
        </w:rPr>
        <w:t>ego</w:t>
      </w:r>
      <w:r w:rsidR="006601D4" w:rsidRPr="00136E8C">
        <w:rPr>
          <w:rFonts w:ascii="Century Gothic" w:hAnsi="Century Gothic"/>
          <w:color w:val="000000" w:themeColor="text1"/>
          <w:sz w:val="20"/>
          <w:szCs w:val="20"/>
        </w:rPr>
        <w:t xml:space="preserve"> </w:t>
      </w:r>
      <w:r w:rsidRPr="00136E8C">
        <w:rPr>
          <w:rFonts w:ascii="Century Gothic" w:hAnsi="Century Gothic"/>
          <w:color w:val="000000" w:themeColor="text1"/>
          <w:sz w:val="20"/>
          <w:szCs w:val="20"/>
        </w:rPr>
        <w:t xml:space="preserve"> budynk</w:t>
      </w:r>
      <w:r w:rsidR="00AF779C" w:rsidRPr="00136E8C">
        <w:rPr>
          <w:rFonts w:ascii="Century Gothic" w:hAnsi="Century Gothic"/>
          <w:color w:val="000000" w:themeColor="text1"/>
          <w:sz w:val="20"/>
          <w:szCs w:val="20"/>
        </w:rPr>
        <w:t>u</w:t>
      </w:r>
      <w:proofErr w:type="gramEnd"/>
      <w:r w:rsidR="006601D4" w:rsidRPr="00136E8C">
        <w:rPr>
          <w:rFonts w:ascii="Century Gothic" w:hAnsi="Century Gothic"/>
          <w:color w:val="000000" w:themeColor="text1"/>
          <w:sz w:val="20"/>
          <w:szCs w:val="20"/>
        </w:rPr>
        <w:t xml:space="preserve"> </w:t>
      </w:r>
      <w:r w:rsidRPr="00136E8C">
        <w:rPr>
          <w:rFonts w:ascii="Century Gothic" w:hAnsi="Century Gothic"/>
          <w:color w:val="000000" w:themeColor="text1"/>
          <w:sz w:val="20"/>
          <w:szCs w:val="20"/>
        </w:rPr>
        <w:t>mieszkaln</w:t>
      </w:r>
      <w:r w:rsidR="00AF779C" w:rsidRPr="00136E8C">
        <w:rPr>
          <w:rFonts w:ascii="Century Gothic" w:hAnsi="Century Gothic"/>
          <w:color w:val="000000" w:themeColor="text1"/>
          <w:sz w:val="20"/>
          <w:szCs w:val="20"/>
        </w:rPr>
        <w:t>ego</w:t>
      </w:r>
      <w:r w:rsidRPr="00136E8C">
        <w:rPr>
          <w:rFonts w:ascii="Century Gothic" w:hAnsi="Century Gothic"/>
          <w:color w:val="000000" w:themeColor="text1"/>
          <w:sz w:val="20"/>
          <w:szCs w:val="20"/>
        </w:rPr>
        <w:t xml:space="preserve">. </w:t>
      </w:r>
      <w:r w:rsidR="001F0D5F" w:rsidRPr="00136E8C">
        <w:rPr>
          <w:rFonts w:ascii="Century Gothic" w:hAnsi="Century Gothic"/>
          <w:color w:val="000000" w:themeColor="text1"/>
          <w:sz w:val="20"/>
          <w:szCs w:val="20"/>
        </w:rPr>
        <w:t xml:space="preserve">Jednak na dzień dzisiejszy do zakończenia robót związanych z przebudową sieci nie jest możliwe uzyskania warunków przyłączeniowych. Inwestor otrzymał decyzje odmowną na włączenie się do sieci. W związku z tym projektuje się bezodpływowe zbiorniki na </w:t>
      </w:r>
      <w:proofErr w:type="gramStart"/>
      <w:r w:rsidR="001F0D5F" w:rsidRPr="00136E8C">
        <w:rPr>
          <w:rFonts w:ascii="Century Gothic" w:hAnsi="Century Gothic"/>
          <w:color w:val="000000" w:themeColor="text1"/>
          <w:sz w:val="20"/>
          <w:szCs w:val="20"/>
        </w:rPr>
        <w:t xml:space="preserve">nieczystości . </w:t>
      </w:r>
      <w:proofErr w:type="gramEnd"/>
      <w:r w:rsidR="001F0D5F" w:rsidRPr="00136E8C">
        <w:rPr>
          <w:rFonts w:ascii="Century Gothic" w:hAnsi="Century Gothic"/>
          <w:color w:val="000000" w:themeColor="text1"/>
          <w:sz w:val="20"/>
          <w:szCs w:val="20"/>
        </w:rPr>
        <w:t xml:space="preserve">Przyjęto złożycie dobowe 05,m2 na jeden lokal mieszkaniowy ( 13,5 m3 dla 27 lokali </w:t>
      </w:r>
      <w:proofErr w:type="gramStart"/>
      <w:r w:rsidR="001F0D5F" w:rsidRPr="00136E8C">
        <w:rPr>
          <w:rFonts w:ascii="Century Gothic" w:hAnsi="Century Gothic"/>
          <w:color w:val="000000" w:themeColor="text1"/>
          <w:sz w:val="20"/>
          <w:szCs w:val="20"/>
        </w:rPr>
        <w:t xml:space="preserve">dobowo) .  </w:t>
      </w:r>
      <w:proofErr w:type="gramEnd"/>
      <w:r w:rsidR="001F0D5F" w:rsidRPr="00136E8C">
        <w:rPr>
          <w:rFonts w:ascii="Century Gothic" w:hAnsi="Century Gothic"/>
          <w:color w:val="000000" w:themeColor="text1"/>
          <w:sz w:val="20"/>
          <w:szCs w:val="20"/>
        </w:rPr>
        <w:t xml:space="preserve">Ze wstępnych kalkulacji wyszło, że ilość produkowanych ścieków dla całego założenia tygodniowo wyniesie 94,5m3. Zakłada </w:t>
      </w:r>
      <w:proofErr w:type="gramStart"/>
      <w:r w:rsidR="001F0D5F" w:rsidRPr="00136E8C">
        <w:rPr>
          <w:rFonts w:ascii="Century Gothic" w:hAnsi="Century Gothic"/>
          <w:color w:val="000000" w:themeColor="text1"/>
          <w:sz w:val="20"/>
          <w:szCs w:val="20"/>
        </w:rPr>
        <w:t>się  wywóz</w:t>
      </w:r>
      <w:proofErr w:type="gramEnd"/>
      <w:r w:rsidR="001F0D5F" w:rsidRPr="00136E8C">
        <w:rPr>
          <w:rFonts w:ascii="Century Gothic" w:hAnsi="Century Gothic"/>
          <w:color w:val="000000" w:themeColor="text1"/>
          <w:sz w:val="20"/>
          <w:szCs w:val="20"/>
        </w:rPr>
        <w:t xml:space="preserve"> nieczystości co najmniej raz w tygodniu. Dlatego dla budynku założono 10 bezodpływowych zbiorników na nieczystości o pojemności 10m3. Przyjęte gabaryty zbiorników zostały ze względu na wymiary działki, ulokowanie budynku oraz konieczność spełnienia wymaganych odległości od granicy działki oraz okien w budynku. Przyjęty zbiornik ma wymiary 335cmx245cm oraz wysokość 190</w:t>
      </w:r>
      <w:proofErr w:type="gramStart"/>
      <w:r w:rsidR="001F0D5F" w:rsidRPr="00136E8C">
        <w:rPr>
          <w:rFonts w:ascii="Century Gothic" w:hAnsi="Century Gothic"/>
          <w:color w:val="000000" w:themeColor="text1"/>
          <w:sz w:val="20"/>
          <w:szCs w:val="20"/>
        </w:rPr>
        <w:t>cm.  Na</w:t>
      </w:r>
      <w:proofErr w:type="gramEnd"/>
      <w:r w:rsidR="001F0D5F" w:rsidRPr="00136E8C">
        <w:rPr>
          <w:rFonts w:ascii="Century Gothic" w:hAnsi="Century Gothic"/>
          <w:color w:val="000000" w:themeColor="text1"/>
          <w:sz w:val="20"/>
          <w:szCs w:val="20"/>
        </w:rPr>
        <w:t xml:space="preserve"> rynku istnieje dużo modeli zbiorników o pojemności do 10m3, a ich wymiary są zmienne w zależności od producentów. Dlatego w wniosku założono widełki pozwalające na dobór odpowiedniego zbiornika o pojemności 10m3. Przewiduję się piony grawitacyjne wspólne dla kilku mieszkań, a następnie nieczystości będą odprowadzone osobnymi nitkami do poszczególnych zbiorników. Zbiorniki zostały przydzielone proporcjonalnie do ilości</w:t>
      </w:r>
      <w:r w:rsidR="001F0D5F" w:rsidRPr="00136E8C">
        <w:rPr>
          <w:color w:val="000000" w:themeColor="text1"/>
          <w:sz w:val="20"/>
          <w:szCs w:val="20"/>
        </w:rPr>
        <w:t xml:space="preserve"> </w:t>
      </w:r>
      <w:r w:rsidR="001F0D5F" w:rsidRPr="00136E8C">
        <w:rPr>
          <w:rFonts w:ascii="Century Gothic" w:hAnsi="Century Gothic"/>
          <w:color w:val="000000" w:themeColor="text1"/>
          <w:sz w:val="20"/>
          <w:szCs w:val="20"/>
        </w:rPr>
        <w:t>mieszkań.</w:t>
      </w:r>
      <w:r w:rsidR="001F0D5F" w:rsidRPr="00136E8C">
        <w:rPr>
          <w:color w:val="000000" w:themeColor="text1"/>
          <w:sz w:val="20"/>
          <w:szCs w:val="20"/>
        </w:rPr>
        <w:t xml:space="preserve"> </w:t>
      </w:r>
    </w:p>
    <w:p w14:paraId="072AFD36" w14:textId="4872FED5" w:rsidR="00C165C4" w:rsidRPr="00136E8C" w:rsidRDefault="00C165C4" w:rsidP="00C165C4">
      <w:pPr>
        <w:pStyle w:val="Akapitzlist"/>
        <w:ind w:left="567"/>
        <w:rPr>
          <w:rFonts w:ascii="Century Gothic" w:hAnsi="Century Gothic"/>
          <w:color w:val="000000" w:themeColor="text1"/>
          <w:sz w:val="20"/>
          <w:szCs w:val="20"/>
        </w:rPr>
      </w:pPr>
      <w:r w:rsidRPr="00136E8C">
        <w:rPr>
          <w:rFonts w:ascii="Century Gothic" w:hAnsi="Century Gothic"/>
          <w:color w:val="000000" w:themeColor="text1"/>
          <w:sz w:val="20"/>
          <w:szCs w:val="20"/>
        </w:rPr>
        <w:t>Zakładane rozwiązania będą weryfikowane na etapie projektu budowlanego przez projektanta instalacji sanitarnych.  Dopuszcza się wykonanie na terenie przydomowej oczyszczalni ścieków zamiast bezodpływowych zbiorników. W celu doboru prawidłowego systemu oraz gabarytów urządzania konieczne jest posiadanie badań gruntu oraz szczegółowego projektu.  Zmiana rozwiązania będzie się również wiązała z koniecznością zmiany warunków lub uzyskanych osobnych warunków dla oczyszczalni. Należy również pamiętać, że rozwiązanie to może powodować konieczność wykonania operatu wodnoprawnego.</w:t>
      </w:r>
    </w:p>
    <w:p w14:paraId="437F569F" w14:textId="77777777" w:rsidR="00C165C4" w:rsidRPr="001F0D5F" w:rsidRDefault="00C165C4" w:rsidP="001F0D5F">
      <w:pPr>
        <w:pStyle w:val="Akapitzlist"/>
        <w:ind w:left="567"/>
        <w:rPr>
          <w:rFonts w:ascii="Century Gothic" w:hAnsi="Century Gothic"/>
          <w:color w:val="000000" w:themeColor="text1"/>
          <w:sz w:val="20"/>
          <w:szCs w:val="20"/>
        </w:rPr>
      </w:pPr>
    </w:p>
    <w:p w14:paraId="02FC69E9" w14:textId="163A65CB" w:rsidR="001F0D5F" w:rsidRDefault="001F0D5F" w:rsidP="006601D4">
      <w:pPr>
        <w:pStyle w:val="0111Tekst"/>
        <w:numPr>
          <w:ilvl w:val="0"/>
          <w:numId w:val="0"/>
        </w:numPr>
        <w:ind w:left="851" w:right="-567"/>
        <w:rPr>
          <w:rFonts w:ascii="Century Gothic" w:hAnsi="Century Gothic"/>
          <w:color w:val="auto"/>
        </w:rPr>
      </w:pPr>
    </w:p>
    <w:p w14:paraId="287D9AD8" w14:textId="77777777" w:rsidR="005312F1" w:rsidRPr="00E44DB6" w:rsidRDefault="005312F1" w:rsidP="004A5D26">
      <w:pPr>
        <w:pStyle w:val="0111Tekst"/>
        <w:numPr>
          <w:ilvl w:val="0"/>
          <w:numId w:val="0"/>
        </w:numPr>
        <w:ind w:right="-567"/>
        <w:rPr>
          <w:rFonts w:ascii="Century Gothic" w:hAnsi="Century Gothic"/>
          <w:color w:val="auto"/>
        </w:rPr>
      </w:pPr>
    </w:p>
    <w:p w14:paraId="75AA0B36" w14:textId="0EC37F02" w:rsidR="005312F1" w:rsidRPr="00E44DB6" w:rsidRDefault="005312F1" w:rsidP="005312F1">
      <w:pPr>
        <w:pStyle w:val="Akapitzlist"/>
        <w:numPr>
          <w:ilvl w:val="3"/>
          <w:numId w:val="4"/>
        </w:numPr>
        <w:tabs>
          <w:tab w:val="left" w:pos="1701"/>
          <w:tab w:val="left" w:pos="1843"/>
        </w:tabs>
        <w:spacing w:line="259" w:lineRule="auto"/>
        <w:ind w:left="851" w:right="-567" w:firstLine="0"/>
        <w:outlineLvl w:val="0"/>
        <w:rPr>
          <w:rFonts w:ascii="Century Gothic" w:hAnsi="Century Gothic"/>
          <w:b/>
          <w:sz w:val="20"/>
          <w:szCs w:val="20"/>
        </w:rPr>
      </w:pPr>
      <w:bookmarkStart w:id="32" w:name="_Toc58862260"/>
      <w:bookmarkStart w:id="33" w:name="_Toc63698613"/>
      <w:bookmarkStart w:id="34" w:name="_Toc89882909"/>
      <w:r w:rsidRPr="00E44DB6">
        <w:rPr>
          <w:rFonts w:ascii="Century Gothic" w:hAnsi="Century Gothic"/>
          <w:b/>
          <w:sz w:val="20"/>
          <w:szCs w:val="20"/>
        </w:rPr>
        <w:t>Usuwanie wody opadowej z powierzchni dachów budynku.</w:t>
      </w:r>
      <w:bookmarkEnd w:id="32"/>
      <w:bookmarkEnd w:id="33"/>
      <w:bookmarkEnd w:id="34"/>
    </w:p>
    <w:p w14:paraId="7027AEDA" w14:textId="77777777" w:rsidR="008C3901" w:rsidRPr="008C3901" w:rsidRDefault="005312F1" w:rsidP="008C3901">
      <w:pPr>
        <w:pStyle w:val="0111Tekst"/>
        <w:numPr>
          <w:ilvl w:val="0"/>
          <w:numId w:val="0"/>
        </w:numPr>
        <w:ind w:left="851" w:right="-567"/>
        <w:rPr>
          <w:rFonts w:ascii="Century Gothic" w:hAnsi="Century Gothic"/>
          <w:color w:val="auto"/>
        </w:rPr>
      </w:pPr>
      <w:r w:rsidRPr="00E44DB6">
        <w:rPr>
          <w:rFonts w:ascii="Century Gothic" w:hAnsi="Century Gothic"/>
          <w:color w:val="auto"/>
        </w:rPr>
        <w:t>W najbliższej okolicy nie występuje sieć kanalizacji deszczowej. Wody opadowe i roztopowe z połaci dachowych, poprzez system pro</w:t>
      </w:r>
      <w:r w:rsidR="00ED726E">
        <w:rPr>
          <w:rFonts w:ascii="Century Gothic" w:hAnsi="Century Gothic"/>
          <w:color w:val="auto"/>
        </w:rPr>
        <w:t xml:space="preserve">jektowanych wpustów dachowych i </w:t>
      </w:r>
      <w:r w:rsidRPr="00E44DB6">
        <w:rPr>
          <w:rFonts w:ascii="Century Gothic" w:hAnsi="Century Gothic"/>
          <w:color w:val="auto"/>
        </w:rPr>
        <w:t>rur spustowych, zostaną odprowadzone do po</w:t>
      </w:r>
      <w:r w:rsidR="00ED726E">
        <w:rPr>
          <w:rFonts w:ascii="Century Gothic" w:hAnsi="Century Gothic"/>
          <w:color w:val="auto"/>
        </w:rPr>
        <w:t>d</w:t>
      </w:r>
      <w:r w:rsidRPr="00E44DB6">
        <w:rPr>
          <w:rFonts w:ascii="Century Gothic" w:hAnsi="Century Gothic"/>
          <w:color w:val="auto"/>
        </w:rPr>
        <w:t>ziemn</w:t>
      </w:r>
      <w:r w:rsidR="00ED726E">
        <w:rPr>
          <w:rFonts w:ascii="Century Gothic" w:hAnsi="Century Gothic"/>
          <w:color w:val="auto"/>
        </w:rPr>
        <w:t>ych</w:t>
      </w:r>
      <w:r w:rsidRPr="00E44DB6">
        <w:rPr>
          <w:rFonts w:ascii="Century Gothic" w:hAnsi="Century Gothic"/>
          <w:color w:val="auto"/>
        </w:rPr>
        <w:t xml:space="preserve"> zbiornik</w:t>
      </w:r>
      <w:r w:rsidR="006601D4">
        <w:rPr>
          <w:rFonts w:ascii="Century Gothic" w:hAnsi="Century Gothic"/>
          <w:color w:val="auto"/>
        </w:rPr>
        <w:t>ów bezodpływowych na wodę deszczową</w:t>
      </w:r>
      <w:r w:rsidRPr="00E44DB6">
        <w:rPr>
          <w:rFonts w:ascii="Century Gothic" w:hAnsi="Century Gothic"/>
          <w:color w:val="auto"/>
        </w:rPr>
        <w:t xml:space="preserve">. </w:t>
      </w:r>
      <w:r w:rsidR="006601D4">
        <w:rPr>
          <w:rFonts w:ascii="Century Gothic" w:hAnsi="Century Gothic"/>
          <w:color w:val="auto"/>
        </w:rPr>
        <w:t xml:space="preserve">Przewidywane jest wykonanie </w:t>
      </w:r>
      <w:r w:rsidR="00AF779C">
        <w:rPr>
          <w:rFonts w:ascii="Century Gothic" w:hAnsi="Century Gothic"/>
          <w:color w:val="auto"/>
        </w:rPr>
        <w:t>4</w:t>
      </w:r>
      <w:r w:rsidR="006601D4">
        <w:rPr>
          <w:rFonts w:ascii="Century Gothic" w:hAnsi="Century Gothic"/>
          <w:color w:val="auto"/>
        </w:rPr>
        <w:t xml:space="preserve"> zbiorników po </w:t>
      </w:r>
      <w:r w:rsidR="00C165C4">
        <w:rPr>
          <w:rFonts w:ascii="Century Gothic" w:hAnsi="Century Gothic"/>
          <w:color w:val="auto"/>
        </w:rPr>
        <w:t>2</w:t>
      </w:r>
      <w:r w:rsidR="00AF779C">
        <w:rPr>
          <w:rFonts w:ascii="Century Gothic" w:hAnsi="Century Gothic"/>
          <w:color w:val="auto"/>
        </w:rPr>
        <w:t>5</w:t>
      </w:r>
      <w:r w:rsidR="00ED726E">
        <w:rPr>
          <w:rFonts w:ascii="Century Gothic" w:hAnsi="Century Gothic"/>
          <w:color w:val="auto"/>
        </w:rPr>
        <w:t xml:space="preserve"> </w:t>
      </w:r>
      <w:r w:rsidR="006601D4">
        <w:rPr>
          <w:rFonts w:ascii="Century Gothic" w:hAnsi="Century Gothic"/>
          <w:color w:val="auto"/>
        </w:rPr>
        <w:t xml:space="preserve">m3 </w:t>
      </w:r>
      <w:r w:rsidR="00AF779C">
        <w:rPr>
          <w:rFonts w:ascii="Century Gothic" w:hAnsi="Century Gothic"/>
          <w:color w:val="auto"/>
        </w:rPr>
        <w:t>w każdym narożniku budynku</w:t>
      </w:r>
      <w:r w:rsidR="006601D4">
        <w:rPr>
          <w:rFonts w:ascii="Century Gothic" w:hAnsi="Century Gothic"/>
          <w:color w:val="auto"/>
        </w:rPr>
        <w:t xml:space="preserve">. </w:t>
      </w:r>
      <w:r w:rsidRPr="00E44DB6">
        <w:rPr>
          <w:rFonts w:ascii="Century Gothic" w:hAnsi="Century Gothic"/>
          <w:color w:val="auto"/>
        </w:rPr>
        <w:t xml:space="preserve"> </w:t>
      </w:r>
      <w:r w:rsidR="008C3901" w:rsidRPr="008C3901">
        <w:rPr>
          <w:rFonts w:ascii="Century Gothic" w:hAnsi="Century Gothic"/>
          <w:color w:val="auto"/>
        </w:rPr>
        <w:t xml:space="preserve">Woda ta będzie wykorzystywana do podlewania ogródków przynależnych do mieszkań na parterze. Na terenie inwestycji planuję się wykonanie stawu retencyjnego, do którego będzie odprowadzany nadmiar wody ze zbiorników w momencie zagrożeni przepełnianiem. </w:t>
      </w:r>
    </w:p>
    <w:p w14:paraId="3D6BCDFE" w14:textId="77777777" w:rsidR="008C3901" w:rsidRPr="008C3901" w:rsidRDefault="008C3901" w:rsidP="008C3901">
      <w:pPr>
        <w:pStyle w:val="0111Tekst"/>
        <w:numPr>
          <w:ilvl w:val="0"/>
          <w:numId w:val="0"/>
        </w:numPr>
        <w:ind w:left="851" w:right="-567"/>
        <w:rPr>
          <w:rFonts w:ascii="Century Gothic" w:hAnsi="Century Gothic"/>
          <w:color w:val="auto"/>
        </w:rPr>
      </w:pPr>
      <w:r w:rsidRPr="008C3901">
        <w:rPr>
          <w:rFonts w:ascii="Century Gothic" w:hAnsi="Century Gothic"/>
          <w:color w:val="auto"/>
        </w:rPr>
        <w:t xml:space="preserve">Po wstępnych wyliczeniach założono 4 zbiorniki po 25m3 o średnicy 1,6 m i długości 12,8m. Ze względu na ulokowanie budynku na działce, oraz system komunikacji pieszej i kołowej dobrano zbiorniki o przekroju okrągłym oraz wydłużonym kształcie. Zbiorniki w tej formie nie kolidują z żadnymi elementami zagospodarowania. Na etapie projektu budowlanego zostaną </w:t>
      </w:r>
      <w:proofErr w:type="gramStart"/>
      <w:r w:rsidRPr="008C3901">
        <w:rPr>
          <w:rFonts w:ascii="Century Gothic" w:hAnsi="Century Gothic"/>
          <w:color w:val="auto"/>
        </w:rPr>
        <w:t>przeprowadzone  szczegółowe</w:t>
      </w:r>
      <w:proofErr w:type="gramEnd"/>
      <w:r w:rsidRPr="008C3901">
        <w:rPr>
          <w:rFonts w:ascii="Century Gothic" w:hAnsi="Century Gothic"/>
          <w:color w:val="auto"/>
        </w:rPr>
        <w:t xml:space="preserve"> wyliczenia przez projektanta instalacji sanitarnych co może mieć wpływ na zwiększenie lub zmniejszenie parametrów zbiornika. Dlatego we </w:t>
      </w:r>
      <w:proofErr w:type="gramStart"/>
      <w:r w:rsidRPr="008C3901">
        <w:rPr>
          <w:rFonts w:ascii="Century Gothic" w:hAnsi="Century Gothic"/>
          <w:color w:val="auto"/>
        </w:rPr>
        <w:t>wniosku  o</w:t>
      </w:r>
      <w:proofErr w:type="gramEnd"/>
      <w:r w:rsidRPr="008C3901">
        <w:rPr>
          <w:rFonts w:ascii="Century Gothic" w:hAnsi="Century Gothic"/>
          <w:color w:val="auto"/>
        </w:rPr>
        <w:t xml:space="preserve"> warunki zabudowy określono zakres odpowiadający zbiornikom o przekroju okrągłym od 10m3 do 30m3.</w:t>
      </w:r>
    </w:p>
    <w:p w14:paraId="10ED96D0" w14:textId="77777777" w:rsidR="00C165C4" w:rsidRDefault="00C165C4" w:rsidP="005312F1">
      <w:pPr>
        <w:pStyle w:val="0111Tekst"/>
        <w:numPr>
          <w:ilvl w:val="0"/>
          <w:numId w:val="0"/>
        </w:numPr>
        <w:ind w:left="851" w:right="-567"/>
        <w:rPr>
          <w:rFonts w:ascii="Century Gothic" w:hAnsi="Century Gothic"/>
          <w:color w:val="auto"/>
        </w:rPr>
      </w:pPr>
    </w:p>
    <w:p w14:paraId="471F9593" w14:textId="4AB0FBD3" w:rsidR="00AC7CEE" w:rsidRPr="00E44DB6" w:rsidRDefault="00AC7CEE" w:rsidP="005312F1">
      <w:pPr>
        <w:pStyle w:val="0111Tekst"/>
        <w:numPr>
          <w:ilvl w:val="0"/>
          <w:numId w:val="0"/>
        </w:numPr>
        <w:ind w:left="851" w:right="-567"/>
        <w:rPr>
          <w:rFonts w:ascii="Century Gothic" w:hAnsi="Century Gothic"/>
          <w:color w:val="auto"/>
        </w:rPr>
      </w:pPr>
      <w:r>
        <w:rPr>
          <w:rFonts w:ascii="Century Gothic" w:hAnsi="Century Gothic"/>
          <w:color w:val="auto"/>
        </w:rPr>
        <w:t>Rury spustowe popro</w:t>
      </w:r>
      <w:r w:rsidR="00AF779C">
        <w:rPr>
          <w:rFonts w:ascii="Century Gothic" w:hAnsi="Century Gothic"/>
          <w:color w:val="auto"/>
        </w:rPr>
        <w:t xml:space="preserve">wadzone będą w obudowach słupów zlokalizowanych po obwodzie budynku. </w:t>
      </w:r>
      <w:r>
        <w:rPr>
          <w:rFonts w:ascii="Century Gothic" w:hAnsi="Century Gothic"/>
          <w:color w:val="auto"/>
        </w:rPr>
        <w:t xml:space="preserve">Ilość </w:t>
      </w:r>
      <w:proofErr w:type="gramStart"/>
      <w:r>
        <w:rPr>
          <w:rFonts w:ascii="Century Gothic" w:hAnsi="Century Gothic"/>
          <w:color w:val="auto"/>
        </w:rPr>
        <w:t xml:space="preserve">i </w:t>
      </w:r>
      <w:r w:rsidR="00AF779C">
        <w:rPr>
          <w:rFonts w:ascii="Century Gothic" w:hAnsi="Century Gothic"/>
          <w:color w:val="auto"/>
        </w:rPr>
        <w:t xml:space="preserve"> szczegółowa</w:t>
      </w:r>
      <w:proofErr w:type="gramEnd"/>
      <w:r w:rsidR="00AF779C">
        <w:rPr>
          <w:rFonts w:ascii="Century Gothic" w:hAnsi="Century Gothic"/>
          <w:color w:val="auto"/>
        </w:rPr>
        <w:t xml:space="preserve"> </w:t>
      </w:r>
      <w:r>
        <w:rPr>
          <w:rFonts w:ascii="Century Gothic" w:hAnsi="Century Gothic"/>
          <w:color w:val="auto"/>
        </w:rPr>
        <w:t>lokalizacja powinna zostać przewidziana przez projektanta</w:t>
      </w:r>
      <w:r w:rsidR="008C3901">
        <w:rPr>
          <w:rFonts w:ascii="Century Gothic" w:hAnsi="Century Gothic"/>
          <w:color w:val="auto"/>
        </w:rPr>
        <w:t xml:space="preserve"> instalacji sanitarnych</w:t>
      </w:r>
      <w:r>
        <w:rPr>
          <w:rFonts w:ascii="Century Gothic" w:hAnsi="Century Gothic"/>
          <w:color w:val="auto"/>
        </w:rPr>
        <w:t>.</w:t>
      </w:r>
    </w:p>
    <w:p w14:paraId="31776F5A" w14:textId="77777777" w:rsidR="005312F1" w:rsidRPr="00E44DB6" w:rsidRDefault="005312F1" w:rsidP="00054C07">
      <w:pPr>
        <w:pStyle w:val="0111Tekst"/>
        <w:numPr>
          <w:ilvl w:val="0"/>
          <w:numId w:val="0"/>
        </w:numPr>
        <w:ind w:left="851" w:right="-567"/>
        <w:rPr>
          <w:rFonts w:ascii="Century Gothic" w:hAnsi="Century Gothic"/>
          <w:color w:val="auto"/>
        </w:rPr>
      </w:pPr>
    </w:p>
    <w:p w14:paraId="4DF7A2DD" w14:textId="77777777" w:rsidR="005312F1" w:rsidRPr="00E44DB6" w:rsidRDefault="005312F1" w:rsidP="005312F1">
      <w:pPr>
        <w:pStyle w:val="Akapitzlist"/>
        <w:numPr>
          <w:ilvl w:val="3"/>
          <w:numId w:val="4"/>
        </w:numPr>
        <w:tabs>
          <w:tab w:val="left" w:pos="1701"/>
          <w:tab w:val="left" w:pos="1843"/>
        </w:tabs>
        <w:spacing w:line="259" w:lineRule="auto"/>
        <w:ind w:left="851" w:right="-567" w:firstLine="0"/>
        <w:outlineLvl w:val="0"/>
        <w:rPr>
          <w:rFonts w:ascii="Century Gothic" w:hAnsi="Century Gothic"/>
          <w:b/>
          <w:sz w:val="20"/>
          <w:szCs w:val="20"/>
        </w:rPr>
      </w:pPr>
      <w:bookmarkStart w:id="35" w:name="_Toc58862270"/>
      <w:bookmarkStart w:id="36" w:name="_Toc63698614"/>
      <w:bookmarkStart w:id="37" w:name="_Toc89882910"/>
      <w:r w:rsidRPr="00E44DB6">
        <w:rPr>
          <w:rFonts w:ascii="Century Gothic" w:hAnsi="Century Gothic"/>
          <w:b/>
          <w:sz w:val="20"/>
          <w:szCs w:val="20"/>
        </w:rPr>
        <w:t>Odprowadzenie wód opadowych i roztopowych z terenu działki.</w:t>
      </w:r>
      <w:bookmarkEnd w:id="35"/>
      <w:bookmarkEnd w:id="36"/>
      <w:bookmarkEnd w:id="37"/>
    </w:p>
    <w:p w14:paraId="78BC76AE" w14:textId="77777777" w:rsidR="006601D4" w:rsidRDefault="006601D4" w:rsidP="005312F1">
      <w:pPr>
        <w:pStyle w:val="0111Tekst"/>
        <w:numPr>
          <w:ilvl w:val="0"/>
          <w:numId w:val="0"/>
        </w:numPr>
        <w:ind w:left="851" w:right="-567"/>
        <w:rPr>
          <w:rFonts w:ascii="Century Gothic" w:hAnsi="Century Gothic"/>
          <w:color w:val="auto"/>
        </w:rPr>
      </w:pPr>
    </w:p>
    <w:p w14:paraId="6D8F99B5" w14:textId="7A3450D9" w:rsidR="006601D4" w:rsidRPr="00E44DB6" w:rsidRDefault="00AF779C" w:rsidP="006601D4">
      <w:pPr>
        <w:pStyle w:val="0111Tekst"/>
        <w:numPr>
          <w:ilvl w:val="0"/>
          <w:numId w:val="0"/>
        </w:numPr>
        <w:ind w:left="851" w:right="-567"/>
        <w:rPr>
          <w:rFonts w:ascii="Century Gothic" w:hAnsi="Century Gothic"/>
          <w:color w:val="auto"/>
        </w:rPr>
      </w:pPr>
      <w:r>
        <w:rPr>
          <w:rFonts w:ascii="Century Gothic" w:hAnsi="Century Gothic"/>
          <w:color w:val="auto"/>
        </w:rPr>
        <w:t>Woda z terenów wokół budynku</w:t>
      </w:r>
      <w:r w:rsidR="006601D4">
        <w:rPr>
          <w:rFonts w:ascii="Century Gothic" w:hAnsi="Century Gothic"/>
          <w:color w:val="auto"/>
        </w:rPr>
        <w:t xml:space="preserve"> odprowadzana będzie w miarę możliwości związanych z ukształtowaniem terenu do zbiornika retencyjnego lub bilansowana na terenie. </w:t>
      </w:r>
    </w:p>
    <w:p w14:paraId="302FE9F4" w14:textId="38DCF6BA" w:rsidR="005312F1" w:rsidRDefault="005312F1" w:rsidP="005312F1">
      <w:pPr>
        <w:pStyle w:val="0111Tekst"/>
        <w:numPr>
          <w:ilvl w:val="0"/>
          <w:numId w:val="0"/>
        </w:numPr>
        <w:ind w:left="851" w:right="-567"/>
        <w:rPr>
          <w:rFonts w:ascii="Century Gothic" w:hAnsi="Century Gothic"/>
          <w:color w:val="auto"/>
        </w:rPr>
      </w:pPr>
      <w:r w:rsidRPr="00E44DB6">
        <w:rPr>
          <w:rFonts w:ascii="Century Gothic" w:hAnsi="Century Gothic"/>
          <w:color w:val="auto"/>
        </w:rPr>
        <w:t>Wody opadowe i roztopowe z podjazdu</w:t>
      </w:r>
      <w:r w:rsidR="00CE35D1" w:rsidRPr="00E44DB6">
        <w:rPr>
          <w:rFonts w:ascii="Century Gothic" w:hAnsi="Century Gothic"/>
          <w:color w:val="auto"/>
        </w:rPr>
        <w:t xml:space="preserve"> i pozostałych terenów utwardzonych</w:t>
      </w:r>
      <w:r w:rsidR="00C70899">
        <w:rPr>
          <w:rFonts w:ascii="Century Gothic" w:hAnsi="Century Gothic"/>
          <w:color w:val="auto"/>
        </w:rPr>
        <w:t xml:space="preserve">, </w:t>
      </w:r>
      <w:r w:rsidRPr="00E44DB6">
        <w:rPr>
          <w:rFonts w:ascii="Century Gothic" w:hAnsi="Century Gothic"/>
          <w:color w:val="auto"/>
        </w:rPr>
        <w:t xml:space="preserve">zostaną </w:t>
      </w:r>
      <w:r w:rsidR="005C1D37" w:rsidRPr="00E44DB6">
        <w:rPr>
          <w:rFonts w:ascii="Century Gothic" w:hAnsi="Century Gothic"/>
          <w:color w:val="auto"/>
        </w:rPr>
        <w:t xml:space="preserve">przekierowane na nieutwardzone </w:t>
      </w:r>
      <w:r w:rsidR="00435F55" w:rsidRPr="00E44DB6">
        <w:rPr>
          <w:rFonts w:ascii="Century Gothic" w:hAnsi="Century Gothic"/>
          <w:color w:val="auto"/>
        </w:rPr>
        <w:t>części wnioskowanego terenu i w całości bilansowane na terenie Inwestora.</w:t>
      </w:r>
      <w:r w:rsidR="00CE35D1" w:rsidRPr="00E44DB6">
        <w:rPr>
          <w:rFonts w:ascii="Century Gothic" w:hAnsi="Century Gothic"/>
          <w:color w:val="auto"/>
        </w:rPr>
        <w:t xml:space="preserve"> </w:t>
      </w:r>
      <w:r w:rsidRPr="00E44DB6">
        <w:rPr>
          <w:rFonts w:ascii="Century Gothic" w:hAnsi="Century Gothic"/>
          <w:color w:val="auto"/>
        </w:rPr>
        <w:t xml:space="preserve">Wody opadowe i roztopowe z powierzchni gruntowych </w:t>
      </w:r>
      <w:r w:rsidRPr="00E44DB6">
        <w:rPr>
          <w:rFonts w:ascii="Century Gothic" w:hAnsi="Century Gothic"/>
          <w:color w:val="auto"/>
        </w:rPr>
        <w:lastRenderedPageBreak/>
        <w:t>nieutwardzonych</w:t>
      </w:r>
      <w:r w:rsidR="00435F55" w:rsidRPr="00E44DB6">
        <w:rPr>
          <w:rFonts w:ascii="Century Gothic" w:hAnsi="Century Gothic"/>
          <w:color w:val="auto"/>
        </w:rPr>
        <w:t xml:space="preserve"> </w:t>
      </w:r>
      <w:r w:rsidRPr="00E44DB6">
        <w:rPr>
          <w:rFonts w:ascii="Century Gothic" w:hAnsi="Century Gothic"/>
          <w:color w:val="auto"/>
        </w:rPr>
        <w:t>zostaną odprowadzone bezpośrednio do gruntu. Projektowany sposób odwodnienia w całości będzie bilansował wody opadowe</w:t>
      </w:r>
      <w:r w:rsidR="00435F55" w:rsidRPr="00E44DB6">
        <w:rPr>
          <w:rFonts w:ascii="Century Gothic" w:hAnsi="Century Gothic"/>
          <w:color w:val="auto"/>
        </w:rPr>
        <w:t xml:space="preserve"> i roztopowe na ter</w:t>
      </w:r>
      <w:r w:rsidR="00D0410A">
        <w:rPr>
          <w:rFonts w:ascii="Century Gothic" w:hAnsi="Century Gothic"/>
          <w:color w:val="auto"/>
        </w:rPr>
        <w:t>e</w:t>
      </w:r>
      <w:r w:rsidR="00435F55" w:rsidRPr="00E44DB6">
        <w:rPr>
          <w:rFonts w:ascii="Century Gothic" w:hAnsi="Century Gothic"/>
          <w:color w:val="auto"/>
        </w:rPr>
        <w:t>nie działki I</w:t>
      </w:r>
      <w:r w:rsidRPr="00E44DB6">
        <w:rPr>
          <w:rFonts w:ascii="Century Gothic" w:hAnsi="Century Gothic"/>
          <w:color w:val="auto"/>
        </w:rPr>
        <w:t xml:space="preserve">nwestora i nie będzie miał negatywnego wpływu na działki sąsiednie. </w:t>
      </w:r>
    </w:p>
    <w:p w14:paraId="262CE847" w14:textId="77777777" w:rsidR="003C621D" w:rsidRDefault="003C621D" w:rsidP="005312F1">
      <w:pPr>
        <w:pStyle w:val="0111Tekst"/>
        <w:numPr>
          <w:ilvl w:val="0"/>
          <w:numId w:val="0"/>
        </w:numPr>
        <w:ind w:left="851" w:right="-567"/>
        <w:rPr>
          <w:rFonts w:ascii="Century Gothic" w:hAnsi="Century Gothic"/>
          <w:color w:val="auto"/>
        </w:rPr>
      </w:pPr>
    </w:p>
    <w:p w14:paraId="392EFE2C" w14:textId="77777777" w:rsidR="00054C07" w:rsidRPr="00C97154" w:rsidRDefault="00054C07" w:rsidP="00C97154">
      <w:pPr>
        <w:spacing w:line="259" w:lineRule="auto"/>
        <w:ind w:right="-567"/>
        <w:outlineLvl w:val="0"/>
        <w:rPr>
          <w:rFonts w:ascii="Century Gothic" w:hAnsi="Century Gothic"/>
          <w:b/>
          <w:sz w:val="20"/>
          <w:szCs w:val="20"/>
        </w:rPr>
      </w:pPr>
    </w:p>
    <w:p w14:paraId="5AD9B13A" w14:textId="77777777" w:rsidR="005312F1" w:rsidRPr="00E44DB6" w:rsidRDefault="005312F1" w:rsidP="005312F1">
      <w:pPr>
        <w:pStyle w:val="Akapitzlist"/>
        <w:numPr>
          <w:ilvl w:val="1"/>
          <w:numId w:val="3"/>
        </w:numPr>
        <w:spacing w:line="259" w:lineRule="auto"/>
        <w:ind w:left="850" w:right="-567" w:hanging="424"/>
        <w:outlineLvl w:val="0"/>
        <w:rPr>
          <w:rFonts w:ascii="Century Gothic" w:hAnsi="Century Gothic"/>
          <w:b/>
          <w:sz w:val="20"/>
          <w:szCs w:val="20"/>
        </w:rPr>
      </w:pPr>
      <w:bookmarkStart w:id="38" w:name="_Toc63698615"/>
      <w:bookmarkStart w:id="39" w:name="_Toc89882911"/>
      <w:r w:rsidRPr="00E44DB6">
        <w:rPr>
          <w:rFonts w:ascii="Century Gothic" w:hAnsi="Century Gothic"/>
          <w:b/>
          <w:sz w:val="20"/>
          <w:szCs w:val="20"/>
        </w:rPr>
        <w:t>Sposób dostępu do drogi publicznej.</w:t>
      </w:r>
      <w:bookmarkEnd w:id="38"/>
      <w:bookmarkEnd w:id="39"/>
    </w:p>
    <w:p w14:paraId="6C70F6B4" w14:textId="77777777" w:rsidR="005312F1" w:rsidRPr="00E44DB6" w:rsidRDefault="005312F1" w:rsidP="005312F1">
      <w:pPr>
        <w:pStyle w:val="Akapitzlist"/>
        <w:spacing w:line="259" w:lineRule="auto"/>
        <w:ind w:left="850" w:right="-567"/>
        <w:outlineLvl w:val="0"/>
        <w:rPr>
          <w:rFonts w:ascii="Century Gothic" w:hAnsi="Century Gothic"/>
          <w:b/>
          <w:sz w:val="20"/>
          <w:szCs w:val="20"/>
        </w:rPr>
      </w:pPr>
    </w:p>
    <w:p w14:paraId="44B5422A" w14:textId="77777777" w:rsidR="005312F1" w:rsidRPr="00E44DB6" w:rsidRDefault="005312F1" w:rsidP="005312F1">
      <w:pPr>
        <w:pStyle w:val="Akapitzlist"/>
        <w:numPr>
          <w:ilvl w:val="3"/>
          <w:numId w:val="4"/>
        </w:numPr>
        <w:tabs>
          <w:tab w:val="left" w:pos="1701"/>
          <w:tab w:val="left" w:pos="1843"/>
        </w:tabs>
        <w:spacing w:line="259" w:lineRule="auto"/>
        <w:ind w:left="851" w:right="-567" w:firstLine="0"/>
        <w:outlineLvl w:val="0"/>
        <w:rPr>
          <w:rFonts w:ascii="Century Gothic" w:hAnsi="Century Gothic"/>
          <w:b/>
          <w:sz w:val="20"/>
          <w:szCs w:val="20"/>
        </w:rPr>
      </w:pPr>
      <w:bookmarkStart w:id="40" w:name="_Toc63698616"/>
      <w:bookmarkStart w:id="41" w:name="_Toc89882912"/>
      <w:r w:rsidRPr="00E44DB6">
        <w:rPr>
          <w:rFonts w:ascii="Century Gothic" w:hAnsi="Century Gothic"/>
          <w:b/>
          <w:sz w:val="20"/>
          <w:szCs w:val="20"/>
        </w:rPr>
        <w:t>Zjazd na działkę</w:t>
      </w:r>
      <w:bookmarkEnd w:id="40"/>
      <w:bookmarkEnd w:id="41"/>
    </w:p>
    <w:p w14:paraId="0772FF58" w14:textId="4C544E9F" w:rsidR="00647521" w:rsidRDefault="00BC15D2" w:rsidP="00392021">
      <w:pPr>
        <w:pStyle w:val="Akapitzlist"/>
        <w:spacing w:line="259" w:lineRule="auto"/>
        <w:ind w:left="850" w:right="-567"/>
        <w:outlineLvl w:val="0"/>
        <w:rPr>
          <w:rFonts w:ascii="Century Gothic" w:hAnsi="Century Gothic"/>
          <w:sz w:val="20"/>
          <w:szCs w:val="20"/>
        </w:rPr>
      </w:pPr>
      <w:bookmarkStart w:id="42" w:name="_Toc81160925"/>
      <w:bookmarkStart w:id="43" w:name="_Toc89882913"/>
      <w:r w:rsidRPr="00AC7289">
        <w:rPr>
          <w:rFonts w:ascii="Century Gothic" w:hAnsi="Century Gothic"/>
          <w:sz w:val="20"/>
          <w:szCs w:val="20"/>
        </w:rPr>
        <w:t>Wnioskowana działka posiada dostęp do drogi publicznej</w:t>
      </w:r>
      <w:r w:rsidR="00081D01">
        <w:rPr>
          <w:rFonts w:ascii="Century Gothic" w:hAnsi="Century Gothic"/>
          <w:sz w:val="20"/>
          <w:szCs w:val="20"/>
        </w:rPr>
        <w:t>.</w:t>
      </w:r>
      <w:r w:rsidR="004B2E4D">
        <w:rPr>
          <w:rFonts w:ascii="Century Gothic" w:hAnsi="Century Gothic"/>
          <w:sz w:val="20"/>
          <w:szCs w:val="20"/>
        </w:rPr>
        <w:t xml:space="preserve"> Projektuje się zjazd na działkę drogową nr 390 w północno wschodnim narożniku działki. </w:t>
      </w:r>
      <w:r w:rsidR="00081D01">
        <w:rPr>
          <w:rFonts w:ascii="Century Gothic" w:hAnsi="Century Gothic"/>
          <w:sz w:val="20"/>
          <w:szCs w:val="20"/>
        </w:rPr>
        <w:t xml:space="preserve"> </w:t>
      </w:r>
      <w:r w:rsidR="00647521">
        <w:rPr>
          <w:rFonts w:ascii="Century Gothic" w:hAnsi="Century Gothic"/>
          <w:sz w:val="20"/>
          <w:szCs w:val="20"/>
        </w:rPr>
        <w:t>Zjazd powinien zostać uzgodniony z właścicielem działki.</w:t>
      </w:r>
      <w:r w:rsidR="00081D01">
        <w:rPr>
          <w:rFonts w:ascii="Century Gothic" w:hAnsi="Century Gothic"/>
          <w:sz w:val="20"/>
          <w:szCs w:val="20"/>
        </w:rPr>
        <w:t xml:space="preserve"> </w:t>
      </w:r>
      <w:r w:rsidR="00647521">
        <w:rPr>
          <w:rFonts w:ascii="Century Gothic" w:hAnsi="Century Gothic"/>
          <w:sz w:val="20"/>
          <w:szCs w:val="20"/>
        </w:rPr>
        <w:t>Działka drogowa 390 łączy się z drogą publiczną za pomocą istniejącego zjazdu.</w:t>
      </w:r>
    </w:p>
    <w:bookmarkEnd w:id="42"/>
    <w:bookmarkEnd w:id="43"/>
    <w:p w14:paraId="3D5BD2F4" w14:textId="77777777" w:rsidR="002247C1" w:rsidRDefault="002247C1" w:rsidP="00392021">
      <w:pPr>
        <w:pStyle w:val="Akapitzlist"/>
        <w:spacing w:line="259" w:lineRule="auto"/>
        <w:ind w:left="850" w:right="-567"/>
        <w:outlineLvl w:val="0"/>
        <w:rPr>
          <w:rFonts w:ascii="Century Gothic" w:hAnsi="Century Gothic"/>
          <w:b/>
          <w:sz w:val="20"/>
          <w:szCs w:val="20"/>
        </w:rPr>
      </w:pPr>
    </w:p>
    <w:p w14:paraId="470F9F37" w14:textId="77777777" w:rsidR="002247C1" w:rsidRPr="009D697F" w:rsidRDefault="002247C1" w:rsidP="002247C1">
      <w:pPr>
        <w:pStyle w:val="0111Tekst"/>
        <w:numPr>
          <w:ilvl w:val="0"/>
          <w:numId w:val="0"/>
        </w:numPr>
        <w:ind w:left="851" w:right="-567"/>
        <w:rPr>
          <w:rFonts w:ascii="Century Gothic" w:hAnsi="Century Gothic"/>
          <w:color w:val="auto"/>
        </w:rPr>
      </w:pPr>
      <w:r w:rsidRPr="009D697F">
        <w:rPr>
          <w:rFonts w:ascii="Century Gothic" w:hAnsi="Century Gothic"/>
          <w:color w:val="auto"/>
        </w:rPr>
        <w:t xml:space="preserve">Zapewniony dostęp do drogi publicznej </w:t>
      </w:r>
      <w:r>
        <w:rPr>
          <w:rFonts w:ascii="Century Gothic" w:hAnsi="Century Gothic"/>
          <w:color w:val="auto"/>
        </w:rPr>
        <w:t xml:space="preserve">powinien </w:t>
      </w:r>
      <w:proofErr w:type="gramStart"/>
      <w:r>
        <w:rPr>
          <w:rFonts w:ascii="Century Gothic" w:hAnsi="Century Gothic"/>
          <w:color w:val="auto"/>
        </w:rPr>
        <w:t xml:space="preserve">być  </w:t>
      </w:r>
      <w:r w:rsidRPr="009D697F">
        <w:rPr>
          <w:rFonts w:ascii="Century Gothic" w:hAnsi="Century Gothic"/>
          <w:color w:val="auto"/>
        </w:rPr>
        <w:t>zgodny</w:t>
      </w:r>
      <w:proofErr w:type="gramEnd"/>
      <w:r w:rsidRPr="009D697F">
        <w:rPr>
          <w:rFonts w:ascii="Century Gothic" w:hAnsi="Century Gothic"/>
          <w:color w:val="auto"/>
        </w:rPr>
        <w:t xml:space="preserve"> z zapisami Rozporządzenia z dnia 12 kwietnia 2002 r. w sprawie warunków technicznych jakim powinny odpowiadać budynki i ich usytuowanie (Dz.U. z 2019 r. poz</w:t>
      </w:r>
      <w:proofErr w:type="gramStart"/>
      <w:r w:rsidRPr="009D697F">
        <w:rPr>
          <w:rFonts w:ascii="Century Gothic" w:hAnsi="Century Gothic"/>
          <w:color w:val="auto"/>
        </w:rPr>
        <w:t>. 1065). §14 i</w:t>
      </w:r>
      <w:proofErr w:type="gramEnd"/>
      <w:r w:rsidRPr="009D697F">
        <w:rPr>
          <w:rFonts w:ascii="Century Gothic" w:hAnsi="Century Gothic"/>
          <w:color w:val="auto"/>
        </w:rPr>
        <w:t xml:space="preserve"> §15 w zakresie przeznaczenia, użytkowania, wymagań dotyczących ochrony przeciwpożarowej oraz nośności nawierzchni. </w:t>
      </w:r>
    </w:p>
    <w:p w14:paraId="2912889C" w14:textId="77777777" w:rsidR="002247C1" w:rsidRPr="009D697F" w:rsidRDefault="002247C1" w:rsidP="00392021">
      <w:pPr>
        <w:pStyle w:val="Akapitzlist"/>
        <w:spacing w:line="259" w:lineRule="auto"/>
        <w:ind w:left="850" w:right="-567"/>
        <w:outlineLvl w:val="0"/>
        <w:rPr>
          <w:rFonts w:ascii="Century Gothic" w:hAnsi="Century Gothic"/>
          <w:color w:val="000000" w:themeColor="text1"/>
          <w:sz w:val="20"/>
          <w:szCs w:val="20"/>
        </w:rPr>
      </w:pPr>
    </w:p>
    <w:p w14:paraId="49A21E5C" w14:textId="77777777" w:rsidR="00435F55" w:rsidRPr="00E44DB6" w:rsidRDefault="00435F55" w:rsidP="005312F1">
      <w:pPr>
        <w:pStyle w:val="Akapitzlist"/>
        <w:spacing w:line="259" w:lineRule="auto"/>
        <w:ind w:left="850" w:right="-567"/>
        <w:outlineLvl w:val="0"/>
        <w:rPr>
          <w:rFonts w:ascii="Century Gothic" w:hAnsi="Century Gothic"/>
          <w:b/>
          <w:sz w:val="20"/>
          <w:szCs w:val="20"/>
        </w:rPr>
      </w:pPr>
    </w:p>
    <w:p w14:paraId="6B738177" w14:textId="0C3C6242" w:rsidR="005312F1" w:rsidRPr="00E24789" w:rsidRDefault="005312F1" w:rsidP="005312F1">
      <w:pPr>
        <w:pStyle w:val="Akapitzlist"/>
        <w:numPr>
          <w:ilvl w:val="3"/>
          <w:numId w:val="4"/>
        </w:numPr>
        <w:tabs>
          <w:tab w:val="left" w:pos="1701"/>
          <w:tab w:val="left" w:pos="1843"/>
        </w:tabs>
        <w:spacing w:line="259" w:lineRule="auto"/>
        <w:ind w:left="851" w:right="-567" w:firstLine="0"/>
        <w:outlineLvl w:val="0"/>
        <w:rPr>
          <w:rFonts w:ascii="Century Gothic" w:hAnsi="Century Gothic"/>
          <w:b/>
          <w:color w:val="000000" w:themeColor="text1"/>
          <w:sz w:val="20"/>
          <w:szCs w:val="20"/>
        </w:rPr>
      </w:pPr>
      <w:bookmarkStart w:id="44" w:name="_Toc63698617"/>
      <w:bookmarkStart w:id="45" w:name="_Toc89882914"/>
      <w:r w:rsidRPr="00E24789">
        <w:rPr>
          <w:rFonts w:ascii="Century Gothic" w:hAnsi="Century Gothic"/>
          <w:b/>
          <w:color w:val="000000" w:themeColor="text1"/>
          <w:sz w:val="20"/>
          <w:szCs w:val="20"/>
        </w:rPr>
        <w:t>Drogi wewnętrzne</w:t>
      </w:r>
      <w:r w:rsidR="002247C1">
        <w:rPr>
          <w:rFonts w:ascii="Century Gothic" w:hAnsi="Century Gothic"/>
          <w:b/>
          <w:color w:val="000000" w:themeColor="text1"/>
          <w:sz w:val="20"/>
          <w:szCs w:val="20"/>
        </w:rPr>
        <w:t xml:space="preserve"> – komunikacja </w:t>
      </w:r>
      <w:proofErr w:type="gramStart"/>
      <w:r w:rsidR="002247C1">
        <w:rPr>
          <w:rFonts w:ascii="Century Gothic" w:hAnsi="Century Gothic"/>
          <w:b/>
          <w:color w:val="000000" w:themeColor="text1"/>
          <w:sz w:val="20"/>
          <w:szCs w:val="20"/>
        </w:rPr>
        <w:t xml:space="preserve">kołowa </w:t>
      </w:r>
      <w:r w:rsidRPr="00E24789">
        <w:rPr>
          <w:rFonts w:ascii="Century Gothic" w:hAnsi="Century Gothic"/>
          <w:b/>
          <w:color w:val="000000" w:themeColor="text1"/>
          <w:sz w:val="20"/>
          <w:szCs w:val="20"/>
        </w:rPr>
        <w:t>:</w:t>
      </w:r>
      <w:bookmarkEnd w:id="44"/>
      <w:bookmarkEnd w:id="45"/>
      <w:proofErr w:type="gramEnd"/>
    </w:p>
    <w:p w14:paraId="0392235F" w14:textId="712D0763" w:rsidR="002247C1" w:rsidRDefault="00081D01" w:rsidP="005312F1">
      <w:pPr>
        <w:pStyle w:val="0111Tekst"/>
        <w:numPr>
          <w:ilvl w:val="0"/>
          <w:numId w:val="0"/>
        </w:numPr>
        <w:ind w:left="851" w:right="-567"/>
        <w:rPr>
          <w:rFonts w:ascii="Century Gothic" w:hAnsi="Century Gothic"/>
          <w:color w:val="000000" w:themeColor="text1"/>
        </w:rPr>
      </w:pPr>
      <w:r>
        <w:rPr>
          <w:rFonts w:ascii="Century Gothic" w:hAnsi="Century Gothic"/>
          <w:color w:val="000000" w:themeColor="text1"/>
        </w:rPr>
        <w:t>Na terenie inwestycji powstaj</w:t>
      </w:r>
      <w:r w:rsidR="005D493A">
        <w:rPr>
          <w:rFonts w:ascii="Century Gothic" w:hAnsi="Century Gothic"/>
          <w:color w:val="000000" w:themeColor="text1"/>
        </w:rPr>
        <w:t>e</w:t>
      </w:r>
      <w:r>
        <w:rPr>
          <w:rFonts w:ascii="Century Gothic" w:hAnsi="Century Gothic"/>
          <w:color w:val="000000" w:themeColor="text1"/>
        </w:rPr>
        <w:t xml:space="preserve"> now</w:t>
      </w:r>
      <w:r w:rsidR="005D493A">
        <w:rPr>
          <w:rFonts w:ascii="Century Gothic" w:hAnsi="Century Gothic"/>
          <w:color w:val="000000" w:themeColor="text1"/>
        </w:rPr>
        <w:t>a</w:t>
      </w:r>
      <w:r>
        <w:rPr>
          <w:rFonts w:ascii="Century Gothic" w:hAnsi="Century Gothic"/>
          <w:color w:val="000000" w:themeColor="text1"/>
        </w:rPr>
        <w:t xml:space="preserve"> drog</w:t>
      </w:r>
      <w:r w:rsidR="005D493A">
        <w:rPr>
          <w:rFonts w:ascii="Century Gothic" w:hAnsi="Century Gothic"/>
          <w:color w:val="000000" w:themeColor="text1"/>
        </w:rPr>
        <w:t>a</w:t>
      </w:r>
      <w:r>
        <w:rPr>
          <w:rFonts w:ascii="Century Gothic" w:hAnsi="Century Gothic"/>
          <w:color w:val="000000" w:themeColor="text1"/>
        </w:rPr>
        <w:t xml:space="preserve"> wewnętrzn</w:t>
      </w:r>
      <w:r w:rsidR="005D493A">
        <w:rPr>
          <w:rFonts w:ascii="Century Gothic" w:hAnsi="Century Gothic"/>
          <w:color w:val="000000" w:themeColor="text1"/>
        </w:rPr>
        <w:t>a</w:t>
      </w:r>
      <w:r>
        <w:rPr>
          <w:rFonts w:ascii="Century Gothic" w:hAnsi="Century Gothic"/>
          <w:color w:val="000000" w:themeColor="text1"/>
        </w:rPr>
        <w:t>, wzdłuż któr</w:t>
      </w:r>
      <w:r w:rsidR="005D493A">
        <w:rPr>
          <w:rFonts w:ascii="Century Gothic" w:hAnsi="Century Gothic"/>
          <w:color w:val="000000" w:themeColor="text1"/>
        </w:rPr>
        <w:t>ej</w:t>
      </w:r>
      <w:r>
        <w:rPr>
          <w:rFonts w:ascii="Century Gothic" w:hAnsi="Century Gothic"/>
          <w:color w:val="000000" w:themeColor="text1"/>
        </w:rPr>
        <w:t xml:space="preserve"> lokalizowane są również miejsca postojowe. Układ projektowan</w:t>
      </w:r>
      <w:r w:rsidR="005D493A">
        <w:rPr>
          <w:rFonts w:ascii="Century Gothic" w:hAnsi="Century Gothic"/>
          <w:color w:val="000000" w:themeColor="text1"/>
        </w:rPr>
        <w:t xml:space="preserve">ej </w:t>
      </w:r>
      <w:r>
        <w:rPr>
          <w:rFonts w:ascii="Century Gothic" w:hAnsi="Century Gothic"/>
          <w:color w:val="000000" w:themeColor="text1"/>
        </w:rPr>
        <w:t>dr</w:t>
      </w:r>
      <w:r w:rsidR="005D493A">
        <w:rPr>
          <w:rFonts w:ascii="Century Gothic" w:hAnsi="Century Gothic"/>
          <w:color w:val="000000" w:themeColor="text1"/>
        </w:rPr>
        <w:t>ogi</w:t>
      </w:r>
      <w:r>
        <w:rPr>
          <w:rFonts w:ascii="Century Gothic" w:hAnsi="Century Gothic"/>
          <w:color w:val="000000" w:themeColor="text1"/>
        </w:rPr>
        <w:t xml:space="preserve"> ma zapewnić obsługę pożarową w</w:t>
      </w:r>
      <w:r w:rsidR="00B54310">
        <w:rPr>
          <w:rFonts w:ascii="Century Gothic" w:hAnsi="Century Gothic"/>
          <w:color w:val="000000" w:themeColor="text1"/>
        </w:rPr>
        <w:t>z</w:t>
      </w:r>
      <w:r>
        <w:rPr>
          <w:rFonts w:ascii="Century Gothic" w:hAnsi="Century Gothic"/>
          <w:color w:val="000000" w:themeColor="text1"/>
        </w:rPr>
        <w:t xml:space="preserve">dłuż dłuższej elewacji </w:t>
      </w:r>
      <w:r w:rsidR="005D493A">
        <w:rPr>
          <w:rFonts w:ascii="Century Gothic" w:hAnsi="Century Gothic"/>
          <w:color w:val="000000" w:themeColor="text1"/>
        </w:rPr>
        <w:t>budynku, co wymusza wykonanie na końcu drogi placu manewrowego spełniające wymogi dla wozów strażackich.</w:t>
      </w:r>
      <w:r>
        <w:rPr>
          <w:rFonts w:ascii="Century Gothic" w:hAnsi="Century Gothic"/>
          <w:color w:val="000000" w:themeColor="text1"/>
        </w:rPr>
        <w:t xml:space="preserve"> </w:t>
      </w:r>
      <w:r w:rsidR="005D493A">
        <w:rPr>
          <w:rFonts w:ascii="Century Gothic" w:hAnsi="Century Gothic"/>
          <w:color w:val="000000" w:themeColor="text1"/>
        </w:rPr>
        <w:t>Droga</w:t>
      </w:r>
      <w:r w:rsidR="002247C1">
        <w:rPr>
          <w:rFonts w:ascii="Century Gothic" w:hAnsi="Century Gothic"/>
          <w:color w:val="000000" w:themeColor="text1"/>
        </w:rPr>
        <w:t xml:space="preserve"> wewnętrzn</w:t>
      </w:r>
      <w:r w:rsidR="005D493A">
        <w:rPr>
          <w:rFonts w:ascii="Century Gothic" w:hAnsi="Century Gothic"/>
          <w:color w:val="000000" w:themeColor="text1"/>
        </w:rPr>
        <w:t>a</w:t>
      </w:r>
      <w:r w:rsidR="002247C1">
        <w:rPr>
          <w:rFonts w:ascii="Century Gothic" w:hAnsi="Century Gothic"/>
          <w:color w:val="000000" w:themeColor="text1"/>
        </w:rPr>
        <w:t xml:space="preserve"> oraz ciągi pieszo jezdne</w:t>
      </w:r>
      <w:r w:rsidR="00AC7CEE">
        <w:rPr>
          <w:rFonts w:ascii="Century Gothic" w:hAnsi="Century Gothic"/>
          <w:color w:val="000000" w:themeColor="text1"/>
        </w:rPr>
        <w:t xml:space="preserve"> oraz miejsca </w:t>
      </w:r>
      <w:proofErr w:type="gramStart"/>
      <w:r w:rsidR="00AC7CEE">
        <w:rPr>
          <w:rFonts w:ascii="Century Gothic" w:hAnsi="Century Gothic"/>
          <w:color w:val="000000" w:themeColor="text1"/>
        </w:rPr>
        <w:t>postojowe  zostaną</w:t>
      </w:r>
      <w:proofErr w:type="gramEnd"/>
      <w:r w:rsidR="00AC7CEE">
        <w:rPr>
          <w:rFonts w:ascii="Century Gothic" w:hAnsi="Century Gothic"/>
          <w:color w:val="000000" w:themeColor="text1"/>
        </w:rPr>
        <w:t xml:space="preserve"> zaprojektowane jako asfaltowe. </w:t>
      </w:r>
    </w:p>
    <w:p w14:paraId="0578296B" w14:textId="5125AF0B" w:rsidR="00621A74" w:rsidRDefault="00E40C1E" w:rsidP="005312F1">
      <w:pPr>
        <w:pStyle w:val="0111Tekst"/>
        <w:numPr>
          <w:ilvl w:val="0"/>
          <w:numId w:val="0"/>
        </w:numPr>
        <w:ind w:left="851" w:right="-567"/>
        <w:rPr>
          <w:rFonts w:ascii="Century Gothic" w:hAnsi="Century Gothic"/>
          <w:color w:val="000000" w:themeColor="text1"/>
        </w:rPr>
      </w:pPr>
      <w:proofErr w:type="gramStart"/>
      <w:r>
        <w:rPr>
          <w:rFonts w:ascii="Century Gothic" w:hAnsi="Century Gothic"/>
          <w:color w:val="000000" w:themeColor="text1"/>
        </w:rPr>
        <w:t xml:space="preserve">Zaprojektowano </w:t>
      </w:r>
      <w:r w:rsidR="00621A74">
        <w:rPr>
          <w:rFonts w:ascii="Century Gothic" w:hAnsi="Century Gothic"/>
          <w:color w:val="000000" w:themeColor="text1"/>
        </w:rPr>
        <w:t xml:space="preserve"> </w:t>
      </w:r>
      <w:r>
        <w:rPr>
          <w:rFonts w:ascii="Century Gothic" w:hAnsi="Century Gothic"/>
          <w:color w:val="000000" w:themeColor="text1"/>
        </w:rPr>
        <w:t>zatoczkę</w:t>
      </w:r>
      <w:proofErr w:type="gramEnd"/>
      <w:r w:rsidR="00621A74">
        <w:rPr>
          <w:rFonts w:ascii="Century Gothic" w:hAnsi="Century Gothic"/>
          <w:color w:val="000000" w:themeColor="text1"/>
        </w:rPr>
        <w:t xml:space="preserve"> pozwalając</w:t>
      </w:r>
      <w:r>
        <w:rPr>
          <w:rFonts w:ascii="Century Gothic" w:hAnsi="Century Gothic"/>
          <w:color w:val="000000" w:themeColor="text1"/>
        </w:rPr>
        <w:t>ą</w:t>
      </w:r>
      <w:r w:rsidR="00621A74">
        <w:rPr>
          <w:rFonts w:ascii="Century Gothic" w:hAnsi="Century Gothic"/>
          <w:color w:val="000000" w:themeColor="text1"/>
        </w:rPr>
        <w:t xml:space="preserve"> na postój czasowy przed wejściem do </w:t>
      </w:r>
      <w:r w:rsidR="00AE34B5">
        <w:rPr>
          <w:rFonts w:ascii="Century Gothic" w:hAnsi="Century Gothic"/>
          <w:color w:val="000000" w:themeColor="text1"/>
        </w:rPr>
        <w:t>klatki</w:t>
      </w:r>
      <w:r w:rsidR="00621A74">
        <w:rPr>
          <w:rFonts w:ascii="Century Gothic" w:hAnsi="Century Gothic"/>
          <w:color w:val="000000" w:themeColor="text1"/>
        </w:rPr>
        <w:t xml:space="preserve">. </w:t>
      </w:r>
    </w:p>
    <w:p w14:paraId="4A5F6A84" w14:textId="1D74C8DD" w:rsidR="00054C07" w:rsidRPr="00B54310" w:rsidRDefault="002247C1" w:rsidP="00B54310">
      <w:pPr>
        <w:pStyle w:val="0111Tekst"/>
        <w:numPr>
          <w:ilvl w:val="0"/>
          <w:numId w:val="0"/>
        </w:numPr>
        <w:ind w:left="851" w:right="-567"/>
        <w:rPr>
          <w:rFonts w:ascii="Century Gothic" w:hAnsi="Century Gothic"/>
          <w:color w:val="000000" w:themeColor="text1"/>
        </w:rPr>
      </w:pPr>
      <w:r>
        <w:rPr>
          <w:rFonts w:ascii="Century Gothic" w:hAnsi="Century Gothic"/>
          <w:color w:val="000000" w:themeColor="text1"/>
        </w:rPr>
        <w:t xml:space="preserve">Wszystkie drogi, które będą pełnić rolę dróg </w:t>
      </w:r>
      <w:proofErr w:type="spellStart"/>
      <w:r>
        <w:rPr>
          <w:rFonts w:ascii="Century Gothic" w:hAnsi="Century Gothic"/>
          <w:color w:val="000000" w:themeColor="text1"/>
        </w:rPr>
        <w:t>ppoż</w:t>
      </w:r>
      <w:proofErr w:type="spellEnd"/>
      <w:r>
        <w:rPr>
          <w:rFonts w:ascii="Century Gothic" w:hAnsi="Century Gothic"/>
          <w:color w:val="000000" w:themeColor="text1"/>
        </w:rPr>
        <w:t xml:space="preserve"> powinny mieć odpowiednią nośność. </w:t>
      </w:r>
    </w:p>
    <w:p w14:paraId="2459FE88" w14:textId="77777777" w:rsidR="00054C07" w:rsidRPr="00E44DB6" w:rsidRDefault="00054C07" w:rsidP="00054C07">
      <w:pPr>
        <w:pStyle w:val="0111Tekst"/>
        <w:numPr>
          <w:ilvl w:val="0"/>
          <w:numId w:val="0"/>
        </w:numPr>
        <w:ind w:left="851" w:right="-567"/>
        <w:rPr>
          <w:rFonts w:ascii="Century Gothic" w:hAnsi="Century Gothic"/>
          <w:color w:val="auto"/>
        </w:rPr>
      </w:pPr>
    </w:p>
    <w:p w14:paraId="2B866646" w14:textId="77777777" w:rsidR="00054C07" w:rsidRPr="00E44DB6" w:rsidRDefault="00054C07" w:rsidP="00054C07">
      <w:pPr>
        <w:pStyle w:val="Akapitzlist"/>
        <w:numPr>
          <w:ilvl w:val="3"/>
          <w:numId w:val="4"/>
        </w:numPr>
        <w:tabs>
          <w:tab w:val="left" w:pos="1701"/>
          <w:tab w:val="left" w:pos="1843"/>
        </w:tabs>
        <w:spacing w:line="259" w:lineRule="auto"/>
        <w:ind w:left="851" w:right="-567" w:firstLine="0"/>
        <w:outlineLvl w:val="0"/>
        <w:rPr>
          <w:rFonts w:ascii="Century Gothic" w:hAnsi="Century Gothic"/>
          <w:b/>
          <w:sz w:val="20"/>
          <w:szCs w:val="20"/>
        </w:rPr>
      </w:pPr>
      <w:bookmarkStart w:id="46" w:name="_Toc63698622"/>
      <w:bookmarkStart w:id="47" w:name="_Toc89882920"/>
      <w:r w:rsidRPr="00E44DB6">
        <w:rPr>
          <w:rFonts w:ascii="Century Gothic" w:hAnsi="Century Gothic"/>
          <w:b/>
          <w:sz w:val="20"/>
          <w:szCs w:val="20"/>
        </w:rPr>
        <w:t xml:space="preserve">Komunikacja </w:t>
      </w:r>
      <w:proofErr w:type="gramStart"/>
      <w:r w:rsidRPr="00E44DB6">
        <w:rPr>
          <w:rFonts w:ascii="Century Gothic" w:hAnsi="Century Gothic"/>
          <w:b/>
          <w:sz w:val="20"/>
          <w:szCs w:val="20"/>
        </w:rPr>
        <w:t>piesza /  główne</w:t>
      </w:r>
      <w:proofErr w:type="gramEnd"/>
      <w:r w:rsidRPr="00E44DB6">
        <w:rPr>
          <w:rFonts w:ascii="Century Gothic" w:hAnsi="Century Gothic"/>
          <w:b/>
          <w:sz w:val="20"/>
          <w:szCs w:val="20"/>
        </w:rPr>
        <w:t xml:space="preserve"> wejścia do budynku</w:t>
      </w:r>
      <w:bookmarkEnd w:id="46"/>
      <w:bookmarkEnd w:id="47"/>
    </w:p>
    <w:p w14:paraId="7BD9A6DE" w14:textId="54873DCE" w:rsidR="00B41904" w:rsidRDefault="000759B4" w:rsidP="00B502E1">
      <w:pPr>
        <w:pStyle w:val="0111Tekst"/>
        <w:numPr>
          <w:ilvl w:val="0"/>
          <w:numId w:val="0"/>
        </w:numPr>
        <w:ind w:left="851" w:right="-567"/>
        <w:rPr>
          <w:rFonts w:ascii="Century Gothic" w:hAnsi="Century Gothic"/>
        </w:rPr>
      </w:pPr>
      <w:r w:rsidRPr="00E44DB6">
        <w:rPr>
          <w:rFonts w:ascii="Century Gothic" w:hAnsi="Century Gothic"/>
        </w:rPr>
        <w:t>Układ komunikacyjny na wnioskowanym terenie będzie realizowany poprzez projektowan</w:t>
      </w:r>
      <w:r w:rsidR="00AB6F2B">
        <w:rPr>
          <w:rFonts w:ascii="Century Gothic" w:hAnsi="Century Gothic"/>
        </w:rPr>
        <w:t>e</w:t>
      </w:r>
      <w:r w:rsidRPr="00E44DB6">
        <w:rPr>
          <w:rFonts w:ascii="Century Gothic" w:hAnsi="Century Gothic"/>
        </w:rPr>
        <w:t xml:space="preserve"> </w:t>
      </w:r>
      <w:r w:rsidR="00DE14D2">
        <w:rPr>
          <w:rFonts w:ascii="Century Gothic" w:hAnsi="Century Gothic"/>
        </w:rPr>
        <w:t>ścieżki oraz ciągi pieszo jezdne. Chodniki łączą</w:t>
      </w:r>
      <w:r w:rsidR="000E5319" w:rsidRPr="00E44DB6">
        <w:rPr>
          <w:rFonts w:ascii="Century Gothic" w:hAnsi="Century Gothic"/>
        </w:rPr>
        <w:t xml:space="preserve"> projektowany b</w:t>
      </w:r>
      <w:r w:rsidR="000E5319">
        <w:rPr>
          <w:rFonts w:ascii="Century Gothic" w:hAnsi="Century Gothic"/>
        </w:rPr>
        <w:t xml:space="preserve">udynek mieszkalny </w:t>
      </w:r>
      <w:r w:rsidR="00DE14D2">
        <w:rPr>
          <w:rFonts w:ascii="Century Gothic" w:hAnsi="Century Gothic"/>
        </w:rPr>
        <w:t xml:space="preserve">wielorodzinny z </w:t>
      </w:r>
      <w:r w:rsidR="00E40C1E">
        <w:rPr>
          <w:rFonts w:ascii="Century Gothic" w:hAnsi="Century Gothic"/>
        </w:rPr>
        <w:t>strefą rekreacyjną</w:t>
      </w:r>
      <w:r w:rsidR="00DE14D2">
        <w:rPr>
          <w:rFonts w:ascii="Century Gothic" w:hAnsi="Century Gothic"/>
        </w:rPr>
        <w:t xml:space="preserve"> i strefą parkingową. </w:t>
      </w:r>
      <w:r w:rsidR="00B502E1" w:rsidRPr="00E44DB6">
        <w:rPr>
          <w:rFonts w:ascii="Century Gothic" w:hAnsi="Century Gothic"/>
        </w:rPr>
        <w:t xml:space="preserve">Główne wejście do budynku mieszkalnego </w:t>
      </w:r>
      <w:r w:rsidR="00DE14D2">
        <w:rPr>
          <w:rFonts w:ascii="Century Gothic" w:hAnsi="Century Gothic"/>
        </w:rPr>
        <w:t>wielorodzinnego</w:t>
      </w:r>
      <w:r w:rsidR="00B502E1" w:rsidRPr="00E44DB6">
        <w:rPr>
          <w:rFonts w:ascii="Century Gothic" w:hAnsi="Century Gothic"/>
        </w:rPr>
        <w:t xml:space="preserve"> zlokalizowane </w:t>
      </w:r>
      <w:r w:rsidR="00E40C1E">
        <w:rPr>
          <w:rFonts w:ascii="Century Gothic" w:hAnsi="Century Gothic"/>
        </w:rPr>
        <w:t>jest</w:t>
      </w:r>
      <w:r w:rsidR="00B502E1" w:rsidRPr="00E44DB6">
        <w:rPr>
          <w:rFonts w:ascii="Century Gothic" w:hAnsi="Century Gothic"/>
        </w:rPr>
        <w:t xml:space="preserve"> od strony</w:t>
      </w:r>
      <w:r w:rsidR="00AB6F2B">
        <w:rPr>
          <w:rFonts w:ascii="Century Gothic" w:hAnsi="Century Gothic"/>
        </w:rPr>
        <w:t xml:space="preserve"> komunikacji kołowej.</w:t>
      </w:r>
      <w:r w:rsidR="00B502E1" w:rsidRPr="00E44DB6">
        <w:rPr>
          <w:rFonts w:ascii="Century Gothic" w:hAnsi="Century Gothic"/>
        </w:rPr>
        <w:t xml:space="preserve"> </w:t>
      </w:r>
      <w:r w:rsidR="002247C1">
        <w:rPr>
          <w:rFonts w:ascii="Century Gothic" w:hAnsi="Century Gothic"/>
        </w:rPr>
        <w:t xml:space="preserve"> Ścieżki na terenie mają krajobrazowy charakter. Nawierzchnia ciągów pieszych wykonana zostanie </w:t>
      </w:r>
      <w:r w:rsidR="00AC7CEE">
        <w:rPr>
          <w:rFonts w:ascii="Century Gothic" w:hAnsi="Century Gothic"/>
          <w:color w:val="000000" w:themeColor="text1"/>
        </w:rPr>
        <w:t xml:space="preserve">w kostce betonowej </w:t>
      </w:r>
      <w:r w:rsidR="00AB6F2B">
        <w:rPr>
          <w:rFonts w:ascii="Century Gothic" w:hAnsi="Century Gothic"/>
        </w:rPr>
        <w:t xml:space="preserve">typu Bruk-Bet Logo w kolorze </w:t>
      </w:r>
      <w:proofErr w:type="spellStart"/>
      <w:r w:rsidR="00AB6F2B" w:rsidRPr="00DC4349">
        <w:rPr>
          <w:rFonts w:ascii="Century Gothic" w:hAnsi="Century Gothic"/>
        </w:rPr>
        <w:t>Multigran</w:t>
      </w:r>
      <w:proofErr w:type="spellEnd"/>
      <w:r w:rsidR="00AB6F2B" w:rsidRPr="00DC4349">
        <w:rPr>
          <w:rFonts w:ascii="Century Gothic" w:hAnsi="Century Gothic"/>
        </w:rPr>
        <w:t xml:space="preserve"> grano brązowe</w:t>
      </w:r>
      <w:r w:rsidR="002247C1">
        <w:rPr>
          <w:rFonts w:ascii="Century Gothic" w:hAnsi="Century Gothic"/>
        </w:rPr>
        <w:t>.</w:t>
      </w:r>
      <w:r w:rsidR="00B41904">
        <w:rPr>
          <w:rFonts w:ascii="Century Gothic" w:hAnsi="Century Gothic"/>
        </w:rPr>
        <w:t xml:space="preserve"> </w:t>
      </w:r>
      <w:r w:rsidR="00B41904" w:rsidRPr="00B41904">
        <w:rPr>
          <w:rFonts w:ascii="Century Gothic" w:eastAsia="Calibri" w:hAnsi="Century Gothic" w:cs="Calibri"/>
          <w:color w:val="000000" w:themeColor="text1"/>
        </w:rPr>
        <w:t xml:space="preserve">Chodniki </w:t>
      </w:r>
      <w:r w:rsidR="00B41904">
        <w:rPr>
          <w:rFonts w:ascii="Century Gothic" w:eastAsia="Calibri" w:hAnsi="Century Gothic" w:cs="Calibri"/>
          <w:color w:val="000000" w:themeColor="text1"/>
        </w:rPr>
        <w:t xml:space="preserve">zostały zaprojektowane </w:t>
      </w:r>
      <w:r w:rsidR="00B41904" w:rsidRPr="00B41904">
        <w:rPr>
          <w:rFonts w:ascii="Century Gothic" w:eastAsia="Calibri" w:hAnsi="Century Gothic" w:cs="Calibri"/>
          <w:color w:val="000000" w:themeColor="text1"/>
        </w:rPr>
        <w:t>tak, aby nie było konieczności realizacji pochylni lub innych urządzeń przeznaczonych dla osób niepełnosprawnych</w:t>
      </w:r>
      <w:r w:rsidR="00AB6F2B">
        <w:rPr>
          <w:rFonts w:ascii="Century Gothic" w:eastAsia="Calibri" w:hAnsi="Century Gothic" w:cs="Calibri"/>
          <w:color w:val="000000" w:themeColor="text1"/>
        </w:rPr>
        <w:t xml:space="preserve">. W </w:t>
      </w:r>
      <w:proofErr w:type="gramStart"/>
      <w:r w:rsidR="00AB6F2B">
        <w:rPr>
          <w:rFonts w:ascii="Century Gothic" w:eastAsia="Calibri" w:hAnsi="Century Gothic" w:cs="Calibri"/>
          <w:color w:val="000000" w:themeColor="text1"/>
        </w:rPr>
        <w:t xml:space="preserve">wypadku </w:t>
      </w:r>
      <w:r w:rsidR="00B41904">
        <w:rPr>
          <w:rFonts w:ascii="Century Gothic" w:eastAsia="Calibri" w:hAnsi="Century Gothic" w:cs="Calibri"/>
          <w:color w:val="000000" w:themeColor="text1"/>
        </w:rPr>
        <w:t>jeśli</w:t>
      </w:r>
      <w:proofErr w:type="gramEnd"/>
      <w:r w:rsidR="00AB6F2B">
        <w:rPr>
          <w:rFonts w:ascii="Century Gothic" w:eastAsia="Calibri" w:hAnsi="Century Gothic" w:cs="Calibri"/>
          <w:color w:val="000000" w:themeColor="text1"/>
        </w:rPr>
        <w:t xml:space="preserve"> na etapie projektu budowlanego pojawi się konieczność </w:t>
      </w:r>
      <w:r w:rsidR="00B41904">
        <w:rPr>
          <w:rFonts w:ascii="Century Gothic" w:eastAsia="Calibri" w:hAnsi="Century Gothic" w:cs="Calibri"/>
          <w:color w:val="000000" w:themeColor="text1"/>
        </w:rPr>
        <w:t xml:space="preserve">wprowadzania schodów terenowych należy zapewnić do </w:t>
      </w:r>
      <w:r w:rsidR="00E40C1E">
        <w:rPr>
          <w:rFonts w:ascii="Century Gothic" w:eastAsia="Calibri" w:hAnsi="Century Gothic" w:cs="Calibri"/>
          <w:color w:val="000000" w:themeColor="text1"/>
        </w:rPr>
        <w:t>klatki</w:t>
      </w:r>
      <w:r w:rsidR="00B41904">
        <w:rPr>
          <w:rFonts w:ascii="Century Gothic" w:eastAsia="Calibri" w:hAnsi="Century Gothic" w:cs="Calibri"/>
          <w:color w:val="000000" w:themeColor="text1"/>
        </w:rPr>
        <w:t xml:space="preserve"> oraz stref rekreacyjnych dojście za pomocą </w:t>
      </w:r>
      <w:r w:rsidR="00AB6F2B">
        <w:rPr>
          <w:rFonts w:ascii="Century Gothic" w:eastAsia="Calibri" w:hAnsi="Century Gothic" w:cs="Calibri"/>
          <w:color w:val="000000" w:themeColor="text1"/>
        </w:rPr>
        <w:t xml:space="preserve">normatywnych </w:t>
      </w:r>
      <w:r w:rsidR="00B41904">
        <w:rPr>
          <w:rFonts w:ascii="Century Gothic" w:eastAsia="Calibri" w:hAnsi="Century Gothic" w:cs="Calibri"/>
          <w:color w:val="000000" w:themeColor="text1"/>
        </w:rPr>
        <w:t>pochylni</w:t>
      </w:r>
      <w:r w:rsidR="00AB6F2B">
        <w:rPr>
          <w:rFonts w:ascii="Century Gothic" w:eastAsia="Calibri" w:hAnsi="Century Gothic" w:cs="Calibri"/>
          <w:color w:val="000000" w:themeColor="text1"/>
        </w:rPr>
        <w:t xml:space="preserve"> dla osób niepełnosprawnych</w:t>
      </w:r>
      <w:r w:rsidR="00B41904">
        <w:rPr>
          <w:rFonts w:ascii="Century Gothic" w:eastAsia="Calibri" w:hAnsi="Century Gothic" w:cs="Calibri"/>
          <w:color w:val="000000" w:themeColor="text1"/>
        </w:rPr>
        <w:t xml:space="preserve">.  </w:t>
      </w:r>
    </w:p>
    <w:p w14:paraId="65D7A1B3" w14:textId="77777777" w:rsidR="00054C07" w:rsidRPr="002247C1" w:rsidRDefault="00054C07" w:rsidP="00B502E1">
      <w:pPr>
        <w:pStyle w:val="0111Tekst"/>
        <w:numPr>
          <w:ilvl w:val="0"/>
          <w:numId w:val="0"/>
        </w:numPr>
        <w:ind w:right="-567"/>
        <w:rPr>
          <w:rFonts w:ascii="Century Gothic" w:hAnsi="Century Gothic"/>
          <w:b/>
          <w:color w:val="auto"/>
        </w:rPr>
      </w:pPr>
    </w:p>
    <w:p w14:paraId="1C6330D6" w14:textId="77777777" w:rsidR="00054C07" w:rsidRPr="00E44DB6" w:rsidRDefault="00054C07" w:rsidP="00054C07">
      <w:pPr>
        <w:pStyle w:val="Akapitzlist"/>
        <w:numPr>
          <w:ilvl w:val="3"/>
          <w:numId w:val="4"/>
        </w:numPr>
        <w:tabs>
          <w:tab w:val="left" w:pos="1701"/>
          <w:tab w:val="left" w:pos="1843"/>
        </w:tabs>
        <w:spacing w:line="259" w:lineRule="auto"/>
        <w:ind w:left="851" w:right="-567" w:firstLine="0"/>
        <w:outlineLvl w:val="0"/>
        <w:rPr>
          <w:rFonts w:ascii="Century Gothic" w:hAnsi="Century Gothic"/>
          <w:b/>
          <w:sz w:val="20"/>
          <w:szCs w:val="20"/>
        </w:rPr>
      </w:pPr>
      <w:bookmarkStart w:id="48" w:name="_Toc63698623"/>
      <w:bookmarkStart w:id="49" w:name="_Toc89882921"/>
      <w:r w:rsidRPr="00E44DB6">
        <w:rPr>
          <w:rFonts w:ascii="Century Gothic" w:hAnsi="Century Gothic"/>
          <w:b/>
          <w:sz w:val="20"/>
          <w:szCs w:val="20"/>
        </w:rPr>
        <w:t>Drogi pożarowe</w:t>
      </w:r>
      <w:bookmarkEnd w:id="48"/>
      <w:bookmarkEnd w:id="49"/>
    </w:p>
    <w:p w14:paraId="0BEEB792" w14:textId="01FD135E" w:rsidR="00DE14D2" w:rsidRPr="00501DC0" w:rsidRDefault="00054C07" w:rsidP="003622F9">
      <w:pPr>
        <w:pStyle w:val="0111Tekst"/>
        <w:numPr>
          <w:ilvl w:val="0"/>
          <w:numId w:val="0"/>
        </w:numPr>
        <w:ind w:left="851" w:right="-567"/>
        <w:rPr>
          <w:rFonts w:ascii="Century Gothic" w:hAnsi="Century Gothic"/>
          <w:color w:val="auto"/>
        </w:rPr>
      </w:pPr>
      <w:r w:rsidRPr="00E44DB6">
        <w:rPr>
          <w:rFonts w:ascii="Century Gothic" w:hAnsi="Century Gothic"/>
          <w:color w:val="auto"/>
        </w:rPr>
        <w:t>Projektowan</w:t>
      </w:r>
      <w:r w:rsidR="00E40C1E">
        <w:rPr>
          <w:rFonts w:ascii="Century Gothic" w:hAnsi="Century Gothic"/>
          <w:color w:val="auto"/>
        </w:rPr>
        <w:t>y</w:t>
      </w:r>
      <w:r w:rsidR="00DE14D2">
        <w:rPr>
          <w:rFonts w:ascii="Century Gothic" w:hAnsi="Century Gothic"/>
          <w:color w:val="auto"/>
        </w:rPr>
        <w:t xml:space="preserve"> budyn</w:t>
      </w:r>
      <w:r w:rsidR="00E40C1E">
        <w:rPr>
          <w:rFonts w:ascii="Century Gothic" w:hAnsi="Century Gothic"/>
          <w:color w:val="auto"/>
        </w:rPr>
        <w:t>ek ma</w:t>
      </w:r>
      <w:r w:rsidR="00DE14D2">
        <w:rPr>
          <w:rFonts w:ascii="Century Gothic" w:hAnsi="Century Gothic"/>
          <w:color w:val="auto"/>
        </w:rPr>
        <w:t xml:space="preserve"> zapewnion</w:t>
      </w:r>
      <w:r w:rsidR="00E40C1E">
        <w:rPr>
          <w:rFonts w:ascii="Century Gothic" w:hAnsi="Century Gothic"/>
          <w:color w:val="auto"/>
        </w:rPr>
        <w:t>ą drogę pożarową</w:t>
      </w:r>
      <w:r w:rsidR="00DE14D2">
        <w:rPr>
          <w:rFonts w:ascii="Century Gothic" w:hAnsi="Century Gothic"/>
          <w:color w:val="auto"/>
        </w:rPr>
        <w:t xml:space="preserve"> wzdłuż dłuższej elewacji </w:t>
      </w:r>
      <w:r w:rsidR="00AB6F2B">
        <w:rPr>
          <w:rFonts w:ascii="Century Gothic" w:hAnsi="Century Gothic"/>
          <w:color w:val="auto"/>
        </w:rPr>
        <w:t xml:space="preserve">o szerokości </w:t>
      </w:r>
      <w:r w:rsidR="00E40C1E">
        <w:rPr>
          <w:rFonts w:ascii="Century Gothic" w:hAnsi="Century Gothic"/>
          <w:color w:val="auto"/>
        </w:rPr>
        <w:t>min 5</w:t>
      </w:r>
      <w:proofErr w:type="gramStart"/>
      <w:r w:rsidR="00E40C1E">
        <w:rPr>
          <w:rFonts w:ascii="Century Gothic" w:hAnsi="Century Gothic"/>
          <w:color w:val="auto"/>
        </w:rPr>
        <w:t xml:space="preserve">m </w:t>
      </w:r>
      <w:r w:rsidR="00DE14D2">
        <w:rPr>
          <w:rFonts w:ascii="Century Gothic" w:hAnsi="Century Gothic"/>
          <w:color w:val="auto"/>
        </w:rPr>
        <w:t xml:space="preserve">. </w:t>
      </w:r>
      <w:proofErr w:type="gramEnd"/>
      <w:r w:rsidR="00AB6F2B">
        <w:rPr>
          <w:rFonts w:ascii="Century Gothic" w:hAnsi="Century Gothic"/>
          <w:color w:val="auto"/>
        </w:rPr>
        <w:t>Drog</w:t>
      </w:r>
      <w:r w:rsidR="00E40C1E">
        <w:rPr>
          <w:rFonts w:ascii="Century Gothic" w:hAnsi="Century Gothic"/>
          <w:color w:val="auto"/>
        </w:rPr>
        <w:t>a</w:t>
      </w:r>
      <w:r w:rsidR="00AB6F2B">
        <w:rPr>
          <w:rFonts w:ascii="Century Gothic" w:hAnsi="Century Gothic"/>
          <w:color w:val="auto"/>
        </w:rPr>
        <w:t xml:space="preserve"> </w:t>
      </w:r>
      <w:r w:rsidR="00E40C1E">
        <w:rPr>
          <w:rFonts w:ascii="Century Gothic" w:hAnsi="Century Gothic"/>
          <w:color w:val="auto"/>
        </w:rPr>
        <w:t>ta jest</w:t>
      </w:r>
      <w:r w:rsidR="00AB6F2B">
        <w:rPr>
          <w:rFonts w:ascii="Century Gothic" w:hAnsi="Century Gothic"/>
          <w:color w:val="auto"/>
        </w:rPr>
        <w:t xml:space="preserve"> zlokalizowan</w:t>
      </w:r>
      <w:r w:rsidR="00E40C1E">
        <w:rPr>
          <w:rFonts w:ascii="Century Gothic" w:hAnsi="Century Gothic"/>
          <w:color w:val="auto"/>
        </w:rPr>
        <w:t>a</w:t>
      </w:r>
      <w:r w:rsidR="00AB6F2B">
        <w:rPr>
          <w:rFonts w:ascii="Century Gothic" w:hAnsi="Century Gothic"/>
          <w:color w:val="auto"/>
        </w:rPr>
        <w:t xml:space="preserve"> w odległości min. 5 m od elewacji budynku. </w:t>
      </w:r>
      <w:r w:rsidR="00E40C1E">
        <w:rPr>
          <w:rFonts w:ascii="Century Gothic" w:hAnsi="Century Gothic"/>
          <w:color w:val="auto"/>
        </w:rPr>
        <w:t xml:space="preserve"> Droga zakończona jest placem manewrowym spełniającym wymagania dla wozu strażackiego. </w:t>
      </w:r>
      <w:r w:rsidR="00DE14D2">
        <w:rPr>
          <w:rFonts w:ascii="Century Gothic" w:hAnsi="Century Gothic"/>
          <w:color w:val="auto"/>
        </w:rPr>
        <w:t xml:space="preserve">Na etapie projektu budowlanego rozwiązania powinny zostać zweryfikowane przez rzeczoznawcę </w:t>
      </w:r>
      <w:proofErr w:type="spellStart"/>
      <w:r w:rsidR="00DE14D2">
        <w:rPr>
          <w:rFonts w:ascii="Century Gothic" w:hAnsi="Century Gothic"/>
          <w:color w:val="auto"/>
        </w:rPr>
        <w:t>ppoż</w:t>
      </w:r>
      <w:proofErr w:type="spellEnd"/>
      <w:r w:rsidR="00DE14D2">
        <w:rPr>
          <w:rFonts w:ascii="Century Gothic" w:hAnsi="Century Gothic"/>
          <w:color w:val="auto"/>
        </w:rPr>
        <w:t xml:space="preserve"> oraz dostosowane do ewentualnych uwag. Jednakże duża wielkość działki jak również zaproponowany układ urbanistyczny pozwala na wprowadzanie drobnych modyfikacji, które nie będą miały wpływu na odbiór całości jak również na </w:t>
      </w:r>
      <w:r w:rsidR="00DE14D2" w:rsidRPr="00501DC0">
        <w:rPr>
          <w:rFonts w:ascii="Century Gothic" w:hAnsi="Century Gothic"/>
          <w:color w:val="auto"/>
        </w:rPr>
        <w:t>koszty</w:t>
      </w:r>
      <w:r w:rsidR="00501DC0" w:rsidRPr="00501DC0">
        <w:rPr>
          <w:rFonts w:ascii="Century Gothic" w:hAnsi="Century Gothic"/>
          <w:color w:val="auto"/>
        </w:rPr>
        <w:t>.</w:t>
      </w:r>
    </w:p>
    <w:p w14:paraId="77CFCA02" w14:textId="77777777" w:rsidR="00054C07" w:rsidRPr="00E44DB6" w:rsidRDefault="00054C07" w:rsidP="00054C07">
      <w:pPr>
        <w:pStyle w:val="0111Tekst"/>
        <w:numPr>
          <w:ilvl w:val="0"/>
          <w:numId w:val="0"/>
        </w:numPr>
        <w:ind w:left="851" w:right="-567"/>
        <w:rPr>
          <w:rFonts w:ascii="Century Gothic" w:hAnsi="Century Gothic"/>
          <w:color w:val="auto"/>
        </w:rPr>
      </w:pPr>
    </w:p>
    <w:p w14:paraId="17F5EDC7" w14:textId="77777777" w:rsidR="00231BE7" w:rsidRPr="00E44DB6" w:rsidRDefault="00231BE7" w:rsidP="00231BE7">
      <w:pPr>
        <w:pStyle w:val="0111Tekst"/>
        <w:numPr>
          <w:ilvl w:val="0"/>
          <w:numId w:val="0"/>
        </w:numPr>
        <w:ind w:left="851" w:right="-567"/>
        <w:rPr>
          <w:rFonts w:ascii="Century Gothic" w:hAnsi="Century Gothic"/>
          <w:color w:val="auto"/>
        </w:rPr>
      </w:pPr>
    </w:p>
    <w:p w14:paraId="50AF970D" w14:textId="0D387DAB" w:rsidR="00054C07" w:rsidRPr="00202BD1" w:rsidRDefault="000776A1" w:rsidP="00054C07">
      <w:pPr>
        <w:pStyle w:val="Akapitzlist"/>
        <w:numPr>
          <w:ilvl w:val="1"/>
          <w:numId w:val="3"/>
        </w:numPr>
        <w:spacing w:line="259" w:lineRule="auto"/>
        <w:ind w:left="850" w:right="-567" w:hanging="424"/>
        <w:outlineLvl w:val="0"/>
        <w:rPr>
          <w:rFonts w:ascii="Century Gothic" w:hAnsi="Century Gothic"/>
          <w:b/>
          <w:color w:val="000000" w:themeColor="text1"/>
          <w:sz w:val="20"/>
          <w:szCs w:val="20"/>
        </w:rPr>
      </w:pPr>
      <w:bookmarkStart w:id="50" w:name="_Toc63698625"/>
      <w:bookmarkStart w:id="51" w:name="_Toc89882923"/>
      <w:r w:rsidRPr="00202BD1">
        <w:rPr>
          <w:rFonts w:ascii="Century Gothic" w:hAnsi="Century Gothic"/>
          <w:b/>
          <w:color w:val="000000" w:themeColor="text1"/>
          <w:sz w:val="20"/>
          <w:szCs w:val="20"/>
        </w:rPr>
        <w:t>Parametry techniczne siec</w:t>
      </w:r>
      <w:r w:rsidR="00054C07" w:rsidRPr="00202BD1">
        <w:rPr>
          <w:rFonts w:ascii="Century Gothic" w:hAnsi="Century Gothic"/>
          <w:b/>
          <w:color w:val="000000" w:themeColor="text1"/>
          <w:sz w:val="20"/>
          <w:szCs w:val="20"/>
        </w:rPr>
        <w:t xml:space="preserve">i i urządzeń uzbrojenia </w:t>
      </w:r>
      <w:proofErr w:type="gramStart"/>
      <w:r w:rsidR="00054C07" w:rsidRPr="00202BD1">
        <w:rPr>
          <w:rFonts w:ascii="Century Gothic" w:hAnsi="Century Gothic"/>
          <w:b/>
          <w:color w:val="000000" w:themeColor="text1"/>
          <w:sz w:val="20"/>
          <w:szCs w:val="20"/>
        </w:rPr>
        <w:t>terenu</w:t>
      </w:r>
      <w:bookmarkEnd w:id="50"/>
      <w:bookmarkEnd w:id="51"/>
      <w:r w:rsidR="005017D3">
        <w:rPr>
          <w:rFonts w:ascii="Century Gothic" w:hAnsi="Century Gothic"/>
          <w:b/>
          <w:color w:val="000000" w:themeColor="text1"/>
          <w:sz w:val="20"/>
          <w:szCs w:val="20"/>
        </w:rPr>
        <w:t xml:space="preserve"> , </w:t>
      </w:r>
      <w:proofErr w:type="gramEnd"/>
      <w:r w:rsidR="005017D3">
        <w:rPr>
          <w:rFonts w:ascii="Century Gothic" w:hAnsi="Century Gothic"/>
          <w:b/>
          <w:color w:val="000000" w:themeColor="text1"/>
          <w:sz w:val="20"/>
          <w:szCs w:val="20"/>
        </w:rPr>
        <w:t>instalacje wewnętrzne</w:t>
      </w:r>
    </w:p>
    <w:p w14:paraId="7B42AA8E" w14:textId="4CCBF95D" w:rsidR="00054C07" w:rsidRPr="00E44DB6" w:rsidRDefault="00054C07" w:rsidP="00054C07">
      <w:pPr>
        <w:pStyle w:val="0111Tekst"/>
        <w:numPr>
          <w:ilvl w:val="0"/>
          <w:numId w:val="0"/>
        </w:numPr>
        <w:ind w:left="851" w:right="-567"/>
        <w:rPr>
          <w:rFonts w:ascii="Century Gothic" w:hAnsi="Century Gothic"/>
          <w:color w:val="auto"/>
        </w:rPr>
      </w:pPr>
      <w:r w:rsidRPr="00E44DB6">
        <w:rPr>
          <w:rFonts w:ascii="Century Gothic" w:hAnsi="Century Gothic"/>
          <w:color w:val="auto"/>
        </w:rPr>
        <w:t>W związku z planow</w:t>
      </w:r>
      <w:r w:rsidR="004A5D26" w:rsidRPr="00E44DB6">
        <w:rPr>
          <w:rFonts w:ascii="Century Gothic" w:hAnsi="Century Gothic"/>
          <w:color w:val="auto"/>
        </w:rPr>
        <w:t xml:space="preserve">aną budową </w:t>
      </w:r>
      <w:r w:rsidR="00EE302E" w:rsidRPr="00E44DB6">
        <w:rPr>
          <w:rFonts w:ascii="Century Gothic" w:hAnsi="Century Gothic"/>
          <w:color w:val="auto"/>
        </w:rPr>
        <w:t>budynk</w:t>
      </w:r>
      <w:r w:rsidR="00CF7693">
        <w:rPr>
          <w:rFonts w:ascii="Century Gothic" w:hAnsi="Century Gothic"/>
          <w:color w:val="auto"/>
        </w:rPr>
        <w:t>u</w:t>
      </w:r>
      <w:r w:rsidR="00EE302E" w:rsidRPr="00E44DB6">
        <w:rPr>
          <w:rFonts w:ascii="Century Gothic" w:hAnsi="Century Gothic"/>
          <w:color w:val="auto"/>
        </w:rPr>
        <w:t xml:space="preserve"> mieszkaln</w:t>
      </w:r>
      <w:r w:rsidR="00CF7693">
        <w:rPr>
          <w:rFonts w:ascii="Century Gothic" w:hAnsi="Century Gothic"/>
          <w:color w:val="auto"/>
        </w:rPr>
        <w:t>ego</w:t>
      </w:r>
      <w:r w:rsidR="00DE14D2">
        <w:rPr>
          <w:rFonts w:ascii="Century Gothic" w:hAnsi="Century Gothic"/>
          <w:color w:val="auto"/>
        </w:rPr>
        <w:t xml:space="preserve"> wielorodzinn</w:t>
      </w:r>
      <w:r w:rsidR="00CF7693">
        <w:rPr>
          <w:rFonts w:ascii="Century Gothic" w:hAnsi="Century Gothic"/>
          <w:color w:val="auto"/>
        </w:rPr>
        <w:t>ego</w:t>
      </w:r>
      <w:r w:rsidR="004A5D26" w:rsidRPr="00E44DB6">
        <w:rPr>
          <w:rFonts w:ascii="Century Gothic" w:hAnsi="Century Gothic"/>
          <w:color w:val="auto"/>
        </w:rPr>
        <w:t xml:space="preserve"> </w:t>
      </w:r>
      <w:r w:rsidRPr="00E44DB6">
        <w:rPr>
          <w:rFonts w:ascii="Century Gothic" w:hAnsi="Century Gothic"/>
          <w:color w:val="auto"/>
        </w:rPr>
        <w:t xml:space="preserve">planuje się wykonanie niezbędnych przyłączy i instalacji zewnętrznych służących zapewnieniu obsługi </w:t>
      </w:r>
      <w:r w:rsidR="00C70899">
        <w:rPr>
          <w:rFonts w:ascii="Century Gothic" w:hAnsi="Century Gothic"/>
          <w:color w:val="auto"/>
        </w:rPr>
        <w:t xml:space="preserve">budynków </w:t>
      </w:r>
      <w:r w:rsidRPr="00E44DB6">
        <w:rPr>
          <w:rFonts w:ascii="Century Gothic" w:hAnsi="Century Gothic"/>
          <w:color w:val="auto"/>
        </w:rPr>
        <w:t>w z</w:t>
      </w:r>
      <w:r w:rsidR="001C5385" w:rsidRPr="00E44DB6">
        <w:rPr>
          <w:rFonts w:ascii="Century Gothic" w:hAnsi="Century Gothic"/>
          <w:color w:val="auto"/>
        </w:rPr>
        <w:t>akresie dostarczania energii</w:t>
      </w:r>
      <w:r w:rsidRPr="00E44DB6">
        <w:rPr>
          <w:rFonts w:ascii="Century Gothic" w:hAnsi="Century Gothic"/>
          <w:color w:val="auto"/>
        </w:rPr>
        <w:t>, wody</w:t>
      </w:r>
      <w:r w:rsidR="00C70899">
        <w:rPr>
          <w:rFonts w:ascii="Century Gothic" w:hAnsi="Century Gothic"/>
          <w:color w:val="auto"/>
        </w:rPr>
        <w:t xml:space="preserve">, </w:t>
      </w:r>
      <w:r w:rsidRPr="00E44DB6">
        <w:rPr>
          <w:rFonts w:ascii="Century Gothic" w:hAnsi="Century Gothic"/>
          <w:color w:val="auto"/>
        </w:rPr>
        <w:t>od</w:t>
      </w:r>
      <w:r w:rsidR="001C5385" w:rsidRPr="00E44DB6">
        <w:rPr>
          <w:rFonts w:ascii="Century Gothic" w:hAnsi="Century Gothic"/>
          <w:color w:val="auto"/>
        </w:rPr>
        <w:t xml:space="preserve">prowadzania ścieków. Instalacje </w:t>
      </w:r>
      <w:r w:rsidR="001C5385" w:rsidRPr="00E44DB6">
        <w:rPr>
          <w:rFonts w:ascii="Century Gothic" w:hAnsi="Century Gothic"/>
          <w:color w:val="auto"/>
        </w:rPr>
        <w:lastRenderedPageBreak/>
        <w:t>zewnętrzne</w:t>
      </w:r>
      <w:r w:rsidRPr="00E44DB6">
        <w:rPr>
          <w:rFonts w:ascii="Century Gothic" w:hAnsi="Century Gothic"/>
          <w:color w:val="auto"/>
        </w:rPr>
        <w:t>, przyłącza oraz instalacje wewnętrzn</w:t>
      </w:r>
      <w:r w:rsidR="004A5D26" w:rsidRPr="00E44DB6">
        <w:rPr>
          <w:rFonts w:ascii="Century Gothic" w:hAnsi="Century Gothic"/>
          <w:color w:val="auto"/>
        </w:rPr>
        <w:t>e</w:t>
      </w:r>
      <w:r w:rsidRPr="00E44DB6">
        <w:rPr>
          <w:rFonts w:ascii="Century Gothic" w:hAnsi="Century Gothic"/>
          <w:color w:val="auto"/>
        </w:rPr>
        <w:t xml:space="preserve"> zostaną opracowane, uzgodnione i realizowane </w:t>
      </w:r>
      <w:r w:rsidR="00DE14D2">
        <w:rPr>
          <w:rFonts w:ascii="Century Gothic" w:hAnsi="Century Gothic"/>
          <w:color w:val="auto"/>
        </w:rPr>
        <w:t xml:space="preserve">na etapie projektu budowlanego wg </w:t>
      </w:r>
      <w:proofErr w:type="gramStart"/>
      <w:r w:rsidR="00DE14D2">
        <w:rPr>
          <w:rFonts w:ascii="Century Gothic" w:hAnsi="Century Gothic"/>
          <w:color w:val="auto"/>
        </w:rPr>
        <w:t>wytycznych co</w:t>
      </w:r>
      <w:proofErr w:type="gramEnd"/>
      <w:r w:rsidR="00DE14D2">
        <w:rPr>
          <w:rFonts w:ascii="Century Gothic" w:hAnsi="Century Gothic"/>
          <w:color w:val="auto"/>
        </w:rPr>
        <w:t xml:space="preserve"> do wybranych systemów zawartych w opisie koncepcyjnym. Na tym etapie zostały uzyskane warunki przyłączeniowe lub zapewnienia dostaw. </w:t>
      </w:r>
    </w:p>
    <w:p w14:paraId="3863D666" w14:textId="77777777" w:rsidR="00F71E84" w:rsidRDefault="00F71E84" w:rsidP="00054C07">
      <w:pPr>
        <w:pStyle w:val="0111Tekst"/>
        <w:numPr>
          <w:ilvl w:val="0"/>
          <w:numId w:val="0"/>
        </w:numPr>
        <w:ind w:left="851" w:right="-567"/>
        <w:rPr>
          <w:rFonts w:ascii="Century Gothic" w:eastAsia="Times New Roman" w:hAnsi="Century Gothic" w:cs="Times New Roman"/>
          <w:b/>
          <w:color w:val="auto"/>
          <w:lang w:eastAsia="pl-PL"/>
        </w:rPr>
      </w:pPr>
    </w:p>
    <w:p w14:paraId="31054944" w14:textId="482A4238" w:rsidR="00054C07" w:rsidRPr="00E44DB6" w:rsidRDefault="00DE14D2" w:rsidP="00054C07">
      <w:pPr>
        <w:pStyle w:val="0111Tekst"/>
        <w:numPr>
          <w:ilvl w:val="0"/>
          <w:numId w:val="0"/>
        </w:numPr>
        <w:ind w:left="851" w:right="-567"/>
        <w:rPr>
          <w:rFonts w:ascii="Century Gothic" w:hAnsi="Century Gothic"/>
          <w:color w:val="auto"/>
        </w:rPr>
      </w:pPr>
      <w:r>
        <w:rPr>
          <w:rFonts w:ascii="Century Gothic" w:hAnsi="Century Gothic"/>
          <w:color w:val="auto"/>
        </w:rPr>
        <w:t xml:space="preserve">Obecnie na terenie działki </w:t>
      </w:r>
      <w:r w:rsidR="00EE302E" w:rsidRPr="00E44DB6">
        <w:rPr>
          <w:rFonts w:ascii="Century Gothic" w:hAnsi="Century Gothic"/>
          <w:color w:val="auto"/>
        </w:rPr>
        <w:t>nie</w:t>
      </w:r>
      <w:r w:rsidR="00054C07" w:rsidRPr="00E44DB6">
        <w:rPr>
          <w:rFonts w:ascii="Century Gothic" w:hAnsi="Century Gothic"/>
          <w:color w:val="auto"/>
        </w:rPr>
        <w:t xml:space="preserve"> znajdują </w:t>
      </w:r>
      <w:r w:rsidR="001C5385" w:rsidRPr="00E44DB6">
        <w:rPr>
          <w:rFonts w:ascii="Century Gothic" w:hAnsi="Century Gothic"/>
          <w:color w:val="auto"/>
        </w:rPr>
        <w:t xml:space="preserve">się </w:t>
      </w:r>
      <w:r w:rsidR="00054C07" w:rsidRPr="00E44DB6">
        <w:rPr>
          <w:rFonts w:ascii="Century Gothic" w:hAnsi="Century Gothic"/>
          <w:color w:val="auto"/>
        </w:rPr>
        <w:t xml:space="preserve">żadne </w:t>
      </w:r>
      <w:r w:rsidR="004A5D26" w:rsidRPr="00E44DB6">
        <w:rPr>
          <w:rFonts w:ascii="Century Gothic" w:hAnsi="Century Gothic"/>
          <w:color w:val="auto"/>
        </w:rPr>
        <w:t>sieci, a p</w:t>
      </w:r>
      <w:r w:rsidR="00054C07" w:rsidRPr="00E44DB6">
        <w:rPr>
          <w:rFonts w:ascii="Century Gothic" w:hAnsi="Century Gothic"/>
          <w:color w:val="auto"/>
        </w:rPr>
        <w:t>lanowana inwestycja nie wiąże się z przebudową istniejących sieci uzbrojenia</w:t>
      </w:r>
      <w:r w:rsidR="009A62CC">
        <w:rPr>
          <w:rFonts w:ascii="Century Gothic" w:hAnsi="Century Gothic"/>
          <w:color w:val="auto"/>
        </w:rPr>
        <w:t xml:space="preserve"> oraz wykonaniem przekładek</w:t>
      </w:r>
      <w:r w:rsidR="00054C07" w:rsidRPr="00E44DB6">
        <w:rPr>
          <w:rFonts w:ascii="Century Gothic" w:hAnsi="Century Gothic"/>
          <w:color w:val="auto"/>
        </w:rPr>
        <w:t xml:space="preserve">. </w:t>
      </w:r>
    </w:p>
    <w:p w14:paraId="75652AEA" w14:textId="77777777" w:rsidR="007F24F3" w:rsidRPr="00E44DB6" w:rsidRDefault="007F24F3" w:rsidP="006809E9">
      <w:pPr>
        <w:pStyle w:val="0111Tekst"/>
        <w:numPr>
          <w:ilvl w:val="0"/>
          <w:numId w:val="0"/>
        </w:numPr>
        <w:ind w:right="-567"/>
        <w:rPr>
          <w:rFonts w:ascii="Century Gothic" w:hAnsi="Century Gothic"/>
          <w:color w:val="auto"/>
        </w:rPr>
      </w:pPr>
    </w:p>
    <w:p w14:paraId="452C5C04" w14:textId="29BE5A9E" w:rsidR="005312F1" w:rsidRPr="002D2019" w:rsidRDefault="004A5D26" w:rsidP="005312F1">
      <w:pPr>
        <w:pStyle w:val="Akapitzlist"/>
        <w:numPr>
          <w:ilvl w:val="3"/>
          <w:numId w:val="4"/>
        </w:numPr>
        <w:tabs>
          <w:tab w:val="left" w:pos="1701"/>
          <w:tab w:val="left" w:pos="1843"/>
        </w:tabs>
        <w:spacing w:line="259" w:lineRule="auto"/>
        <w:ind w:left="851" w:right="-567" w:firstLine="0"/>
        <w:outlineLvl w:val="0"/>
        <w:rPr>
          <w:rFonts w:ascii="Century Gothic" w:hAnsi="Century Gothic"/>
          <w:b/>
          <w:color w:val="000000" w:themeColor="text1"/>
          <w:sz w:val="20"/>
          <w:szCs w:val="20"/>
        </w:rPr>
      </w:pPr>
      <w:bookmarkStart w:id="52" w:name="_Toc58862262"/>
      <w:bookmarkStart w:id="53" w:name="_Toc63698632"/>
      <w:bookmarkStart w:id="54" w:name="_Toc89882931"/>
      <w:r w:rsidRPr="002D2019">
        <w:rPr>
          <w:rFonts w:ascii="Century Gothic" w:hAnsi="Century Gothic"/>
          <w:b/>
          <w:color w:val="000000" w:themeColor="text1"/>
          <w:sz w:val="20"/>
          <w:szCs w:val="20"/>
        </w:rPr>
        <w:t>Instalacja ciepłownicza</w:t>
      </w:r>
      <w:r w:rsidR="005312F1" w:rsidRPr="002D2019">
        <w:rPr>
          <w:rFonts w:ascii="Century Gothic" w:hAnsi="Century Gothic"/>
          <w:b/>
          <w:color w:val="000000" w:themeColor="text1"/>
          <w:sz w:val="20"/>
          <w:szCs w:val="20"/>
        </w:rPr>
        <w:t>.</w:t>
      </w:r>
      <w:bookmarkEnd w:id="52"/>
      <w:bookmarkEnd w:id="53"/>
      <w:bookmarkEnd w:id="54"/>
    </w:p>
    <w:p w14:paraId="06A72D1A" w14:textId="77777777" w:rsidR="00F71E84" w:rsidRDefault="00F71E84" w:rsidP="003C621D">
      <w:pPr>
        <w:pStyle w:val="0111Tekst"/>
        <w:numPr>
          <w:ilvl w:val="0"/>
          <w:numId w:val="0"/>
        </w:numPr>
        <w:ind w:left="851" w:right="-567"/>
        <w:rPr>
          <w:rFonts w:ascii="Century Gothic" w:hAnsi="Century Gothic"/>
          <w:color w:val="auto"/>
        </w:rPr>
      </w:pPr>
      <w:bookmarkStart w:id="55" w:name="_Toc81160945"/>
    </w:p>
    <w:p w14:paraId="7F6FC9DE" w14:textId="2D361956" w:rsidR="003C621D" w:rsidRPr="00D60890" w:rsidRDefault="003C621D" w:rsidP="003C621D">
      <w:pPr>
        <w:pStyle w:val="0111Tekst"/>
        <w:numPr>
          <w:ilvl w:val="0"/>
          <w:numId w:val="0"/>
        </w:numPr>
        <w:ind w:left="851" w:right="-567"/>
        <w:rPr>
          <w:rFonts w:ascii="Century Gothic" w:hAnsi="Century Gothic"/>
          <w:color w:val="FF0000"/>
        </w:rPr>
      </w:pPr>
      <w:r w:rsidRPr="003C621D">
        <w:rPr>
          <w:rFonts w:ascii="Century Gothic" w:hAnsi="Century Gothic"/>
          <w:color w:val="000000" w:themeColor="text1"/>
        </w:rPr>
        <w:t xml:space="preserve">Na działce nie występuje możliwość przyłączenia </w:t>
      </w:r>
      <w:r w:rsidR="009A62CC">
        <w:rPr>
          <w:rFonts w:ascii="Century Gothic" w:hAnsi="Century Gothic"/>
          <w:color w:val="000000" w:themeColor="text1"/>
        </w:rPr>
        <w:t>do</w:t>
      </w:r>
      <w:r w:rsidRPr="003C621D">
        <w:rPr>
          <w:rFonts w:ascii="Century Gothic" w:hAnsi="Century Gothic"/>
          <w:color w:val="000000" w:themeColor="text1"/>
        </w:rPr>
        <w:t xml:space="preserve"> sieci ciepłowniczej.  Energia </w:t>
      </w:r>
    </w:p>
    <w:p w14:paraId="3BDB4C07" w14:textId="183B4B98" w:rsidR="00F71E84" w:rsidRDefault="00C047C4" w:rsidP="00F71E84">
      <w:pPr>
        <w:pStyle w:val="0111Tekst"/>
        <w:numPr>
          <w:ilvl w:val="0"/>
          <w:numId w:val="0"/>
        </w:numPr>
        <w:ind w:left="851" w:right="-567"/>
        <w:rPr>
          <w:rFonts w:ascii="Century Gothic" w:hAnsi="Century Gothic"/>
          <w:color w:val="auto"/>
        </w:rPr>
      </w:pPr>
      <w:r w:rsidRPr="00DC5788">
        <w:rPr>
          <w:rFonts w:ascii="Century Gothic" w:hAnsi="Century Gothic"/>
          <w:color w:val="auto"/>
        </w:rPr>
        <w:t xml:space="preserve"> </w:t>
      </w:r>
      <w:proofErr w:type="gramStart"/>
      <w:r w:rsidRPr="00DC5788">
        <w:rPr>
          <w:rFonts w:ascii="Century Gothic" w:hAnsi="Century Gothic"/>
          <w:color w:val="auto"/>
        </w:rPr>
        <w:t>cieplna</w:t>
      </w:r>
      <w:proofErr w:type="gramEnd"/>
      <w:r w:rsidRPr="00DC5788">
        <w:rPr>
          <w:rFonts w:ascii="Century Gothic" w:hAnsi="Century Gothic"/>
          <w:color w:val="auto"/>
        </w:rPr>
        <w:t xml:space="preserve"> będzie wytwarzana przez indywidulan</w:t>
      </w:r>
      <w:r w:rsidR="00AA68EF">
        <w:rPr>
          <w:rFonts w:ascii="Century Gothic" w:hAnsi="Century Gothic"/>
          <w:color w:val="auto"/>
        </w:rPr>
        <w:t>e</w:t>
      </w:r>
      <w:r w:rsidRPr="00DC5788">
        <w:rPr>
          <w:rFonts w:ascii="Century Gothic" w:hAnsi="Century Gothic"/>
          <w:color w:val="auto"/>
        </w:rPr>
        <w:t xml:space="preserve"> pomp</w:t>
      </w:r>
      <w:r w:rsidR="00AA68EF">
        <w:rPr>
          <w:rFonts w:ascii="Century Gothic" w:hAnsi="Century Gothic"/>
          <w:color w:val="auto"/>
        </w:rPr>
        <w:t>y</w:t>
      </w:r>
      <w:r w:rsidRPr="00DC5788">
        <w:rPr>
          <w:rFonts w:ascii="Century Gothic" w:hAnsi="Century Gothic"/>
          <w:color w:val="auto"/>
        </w:rPr>
        <w:t xml:space="preserve"> ciepła</w:t>
      </w:r>
      <w:r w:rsidR="009A62CC">
        <w:rPr>
          <w:rFonts w:ascii="Century Gothic" w:hAnsi="Century Gothic"/>
          <w:color w:val="auto"/>
        </w:rPr>
        <w:t xml:space="preserve"> powietrze-woda</w:t>
      </w:r>
      <w:r w:rsidRPr="00DC5788">
        <w:rPr>
          <w:rFonts w:ascii="Century Gothic" w:hAnsi="Century Gothic"/>
          <w:color w:val="auto"/>
        </w:rPr>
        <w:t xml:space="preserve"> służąc</w:t>
      </w:r>
      <w:r w:rsidR="009A62CC">
        <w:rPr>
          <w:rFonts w:ascii="Century Gothic" w:hAnsi="Century Gothic"/>
          <w:color w:val="auto"/>
        </w:rPr>
        <w:t>e</w:t>
      </w:r>
      <w:r w:rsidRPr="00DC5788">
        <w:rPr>
          <w:rFonts w:ascii="Century Gothic" w:hAnsi="Century Gothic"/>
          <w:color w:val="auto"/>
        </w:rPr>
        <w:t xml:space="preserve"> zarówno do centralnego ogrzewania, jak i do przygotowania ciepłej wody użytkowej.   </w:t>
      </w:r>
      <w:bookmarkEnd w:id="55"/>
    </w:p>
    <w:p w14:paraId="5C4F379F" w14:textId="77777777" w:rsidR="00F71E84" w:rsidRPr="00F71E84" w:rsidRDefault="00F71E84" w:rsidP="00F71E84">
      <w:pPr>
        <w:rPr>
          <w:b/>
        </w:rPr>
      </w:pPr>
    </w:p>
    <w:p w14:paraId="4108F951" w14:textId="69FE4DF8" w:rsidR="00F71E84" w:rsidRDefault="00F71E84" w:rsidP="00501DC0">
      <w:pPr>
        <w:pStyle w:val="Akapitzlist"/>
        <w:ind w:left="851"/>
        <w:rPr>
          <w:rFonts w:ascii="Century Gothic" w:hAnsi="Century Gothic"/>
          <w:sz w:val="20"/>
          <w:szCs w:val="20"/>
        </w:rPr>
      </w:pPr>
      <w:r w:rsidRPr="00F71E84">
        <w:rPr>
          <w:rFonts w:ascii="Century Gothic" w:hAnsi="Century Gothic"/>
          <w:sz w:val="20"/>
          <w:szCs w:val="20"/>
        </w:rPr>
        <w:t>Pompa ciepła powietrz</w:t>
      </w:r>
      <w:r w:rsidR="009A62CC">
        <w:rPr>
          <w:rFonts w:ascii="Century Gothic" w:hAnsi="Century Gothic"/>
          <w:sz w:val="20"/>
          <w:szCs w:val="20"/>
        </w:rPr>
        <w:t>e-woda</w:t>
      </w:r>
      <w:r w:rsidRPr="00F71E84">
        <w:rPr>
          <w:rFonts w:ascii="Century Gothic" w:hAnsi="Century Gothic"/>
          <w:sz w:val="20"/>
          <w:szCs w:val="20"/>
        </w:rPr>
        <w:t xml:space="preserve">. </w:t>
      </w:r>
    </w:p>
    <w:p w14:paraId="6615B723" w14:textId="6C2C3108" w:rsidR="00F71E84" w:rsidRPr="00F71E84" w:rsidRDefault="00F71E84" w:rsidP="00501DC0">
      <w:pPr>
        <w:pStyle w:val="Akapitzlist"/>
        <w:ind w:left="851"/>
        <w:rPr>
          <w:rFonts w:ascii="Century Gothic" w:hAnsi="Century Gothic"/>
          <w:sz w:val="20"/>
          <w:szCs w:val="20"/>
        </w:rPr>
      </w:pPr>
      <w:r w:rsidRPr="00F71E84">
        <w:rPr>
          <w:rFonts w:ascii="Century Gothic" w:hAnsi="Century Gothic"/>
          <w:sz w:val="20"/>
          <w:szCs w:val="20"/>
        </w:rPr>
        <w:t>Zakładane są 2 pompy umieszczon</w:t>
      </w:r>
      <w:r w:rsidR="009A62CC">
        <w:rPr>
          <w:rFonts w:ascii="Century Gothic" w:hAnsi="Century Gothic"/>
          <w:sz w:val="20"/>
          <w:szCs w:val="20"/>
        </w:rPr>
        <w:t>e</w:t>
      </w:r>
      <w:r w:rsidRPr="00F71E84">
        <w:rPr>
          <w:rFonts w:ascii="Century Gothic" w:hAnsi="Century Gothic"/>
          <w:sz w:val="20"/>
          <w:szCs w:val="20"/>
        </w:rPr>
        <w:t xml:space="preserve"> w pomieszczeniu technicznym na </w:t>
      </w:r>
      <w:r w:rsidR="00CF7693">
        <w:rPr>
          <w:rFonts w:ascii="Century Gothic" w:hAnsi="Century Gothic"/>
          <w:sz w:val="20"/>
          <w:szCs w:val="20"/>
        </w:rPr>
        <w:t>2 kondygnacji</w:t>
      </w:r>
      <w:r w:rsidRPr="00F71E84">
        <w:rPr>
          <w:rFonts w:ascii="Century Gothic" w:hAnsi="Century Gothic"/>
          <w:sz w:val="20"/>
          <w:szCs w:val="20"/>
        </w:rPr>
        <w:t xml:space="preserve">. </w:t>
      </w:r>
      <w:r>
        <w:rPr>
          <w:rFonts w:ascii="Century Gothic" w:hAnsi="Century Gothic"/>
          <w:sz w:val="20"/>
          <w:szCs w:val="20"/>
        </w:rPr>
        <w:t>Sugeruje się</w:t>
      </w:r>
      <w:r w:rsidRPr="00F71E84">
        <w:rPr>
          <w:rFonts w:ascii="Century Gothic" w:hAnsi="Century Gothic"/>
          <w:sz w:val="20"/>
          <w:szCs w:val="20"/>
        </w:rPr>
        <w:t xml:space="preserve"> rozwiązanie kaskadowe, czyli 2 jednostki mniejsze zamiast jednej większej, ze względu na wydajność oraz akustykę. Jest to też praktyczne rozwiązani</w:t>
      </w:r>
      <w:r w:rsidR="00501DC0">
        <w:rPr>
          <w:rFonts w:ascii="Century Gothic" w:hAnsi="Century Gothic"/>
          <w:sz w:val="20"/>
          <w:szCs w:val="20"/>
        </w:rPr>
        <w:t>e, ponieważ w razie awarii pompy</w:t>
      </w:r>
      <w:r w:rsidRPr="00F71E84">
        <w:rPr>
          <w:rFonts w:ascii="Century Gothic" w:hAnsi="Century Gothic"/>
          <w:sz w:val="20"/>
          <w:szCs w:val="20"/>
        </w:rPr>
        <w:t xml:space="preserve">, jedna zawsze pracuje. W wypadku jednej większej </w:t>
      </w:r>
      <w:r>
        <w:rPr>
          <w:rFonts w:ascii="Century Gothic" w:hAnsi="Century Gothic"/>
          <w:sz w:val="20"/>
          <w:szCs w:val="20"/>
        </w:rPr>
        <w:t>pompy sugeruje się</w:t>
      </w:r>
      <w:r w:rsidRPr="00F71E84">
        <w:rPr>
          <w:rFonts w:ascii="Century Gothic" w:hAnsi="Century Gothic"/>
          <w:sz w:val="20"/>
          <w:szCs w:val="20"/>
        </w:rPr>
        <w:t xml:space="preserve"> dodatkowo wyizolować pomieszczenie techniczne</w:t>
      </w:r>
      <w:r>
        <w:rPr>
          <w:rFonts w:ascii="Century Gothic" w:hAnsi="Century Gothic"/>
          <w:sz w:val="20"/>
          <w:szCs w:val="20"/>
        </w:rPr>
        <w:t xml:space="preserve"> akustycznie</w:t>
      </w:r>
      <w:r w:rsidRPr="00F71E84">
        <w:rPr>
          <w:rFonts w:ascii="Century Gothic" w:hAnsi="Century Gothic"/>
          <w:sz w:val="20"/>
          <w:szCs w:val="20"/>
        </w:rPr>
        <w:t>.</w:t>
      </w:r>
    </w:p>
    <w:p w14:paraId="6A1F9487" w14:textId="7661FAB6" w:rsidR="00F71E84" w:rsidRPr="00F71E84" w:rsidRDefault="00F71E84" w:rsidP="00F71E84">
      <w:pPr>
        <w:pStyle w:val="Akapitzlist"/>
        <w:rPr>
          <w:rFonts w:ascii="Century Gothic" w:hAnsi="Century Gothic"/>
          <w:sz w:val="20"/>
          <w:szCs w:val="20"/>
        </w:rPr>
      </w:pPr>
      <w:r w:rsidRPr="00F71E84">
        <w:rPr>
          <w:rFonts w:ascii="Century Gothic" w:hAnsi="Century Gothic"/>
          <w:sz w:val="20"/>
          <w:szCs w:val="20"/>
        </w:rPr>
        <w:t>Jednostka zewnętrzna</w:t>
      </w:r>
      <w:r w:rsidR="009A62CC">
        <w:rPr>
          <w:rFonts w:ascii="Century Gothic" w:hAnsi="Century Gothic"/>
          <w:sz w:val="20"/>
          <w:szCs w:val="20"/>
        </w:rPr>
        <w:t xml:space="preserve"> została zaprojektowana</w:t>
      </w:r>
      <w:r w:rsidRPr="00F71E84">
        <w:rPr>
          <w:rFonts w:ascii="Century Gothic" w:hAnsi="Century Gothic"/>
          <w:sz w:val="20"/>
          <w:szCs w:val="20"/>
        </w:rPr>
        <w:t xml:space="preserve"> we wnęce wyciętej z pomieszczenia technicznego</w:t>
      </w:r>
      <w:r w:rsidR="009A62CC">
        <w:rPr>
          <w:rFonts w:ascii="Century Gothic" w:hAnsi="Century Gothic"/>
          <w:sz w:val="20"/>
          <w:szCs w:val="20"/>
        </w:rPr>
        <w:t>. Wnękę należy zasłonić ażurową okładziną z siatki cięto-ciągnionej lakierowanej proszkowo na kolor uzależniony od kolorystyki budynku montowanej na podkonstrukcji z profili zamkniętych lakierowanych proszkowo na ten sam kolor.</w:t>
      </w:r>
      <w:r w:rsidR="0041337B">
        <w:rPr>
          <w:rFonts w:ascii="Century Gothic" w:hAnsi="Century Gothic"/>
          <w:sz w:val="20"/>
          <w:szCs w:val="20"/>
        </w:rPr>
        <w:t xml:space="preserve"> </w:t>
      </w:r>
      <w:proofErr w:type="spellStart"/>
      <w:r w:rsidR="0041337B">
        <w:rPr>
          <w:rFonts w:ascii="Century Gothic" w:hAnsi="Century Gothic"/>
          <w:sz w:val="20"/>
          <w:szCs w:val="20"/>
        </w:rPr>
        <w:t>Siatke</w:t>
      </w:r>
      <w:proofErr w:type="spellEnd"/>
      <w:r w:rsidR="0041337B">
        <w:rPr>
          <w:rFonts w:ascii="Century Gothic" w:hAnsi="Century Gothic"/>
          <w:sz w:val="20"/>
          <w:szCs w:val="20"/>
        </w:rPr>
        <w:t xml:space="preserve"> montować w licu elewacji w sposób całkowicie zakrywający podkonstrukcję.</w:t>
      </w:r>
      <w:r w:rsidR="009A62CC">
        <w:rPr>
          <w:rFonts w:ascii="Century Gothic" w:hAnsi="Century Gothic"/>
          <w:sz w:val="20"/>
          <w:szCs w:val="20"/>
        </w:rPr>
        <w:t xml:space="preserve"> </w:t>
      </w:r>
      <w:r w:rsidR="00FA7960">
        <w:rPr>
          <w:rFonts w:ascii="Century Gothic" w:hAnsi="Century Gothic"/>
          <w:sz w:val="20"/>
          <w:szCs w:val="20"/>
        </w:rPr>
        <w:t>Przed ostatecznym wyborem, dobrany kolor należy zweryfikować. Elementy lakierowane proszkowo powinny jak najbardziej być zbliżone do koloru tynku na elewacji.</w:t>
      </w:r>
    </w:p>
    <w:p w14:paraId="5891DE93" w14:textId="10280AED" w:rsidR="00F71E84" w:rsidRPr="00F71E84" w:rsidRDefault="00F71E84" w:rsidP="00F71E84">
      <w:pPr>
        <w:pStyle w:val="Akapitzlist"/>
        <w:rPr>
          <w:rFonts w:ascii="Century Gothic" w:hAnsi="Century Gothic"/>
          <w:sz w:val="20"/>
          <w:szCs w:val="20"/>
        </w:rPr>
      </w:pPr>
      <w:r w:rsidRPr="00F71E84">
        <w:rPr>
          <w:rFonts w:ascii="Century Gothic" w:hAnsi="Century Gothic"/>
          <w:sz w:val="20"/>
          <w:szCs w:val="20"/>
        </w:rPr>
        <w:t>Ze względu, że pompa ciepła pracuje na niskich parametrach najbardziej wydajn</w:t>
      </w:r>
      <w:r w:rsidR="00B249BA">
        <w:rPr>
          <w:rFonts w:ascii="Century Gothic" w:hAnsi="Century Gothic"/>
          <w:sz w:val="20"/>
          <w:szCs w:val="20"/>
        </w:rPr>
        <w:t>e</w:t>
      </w:r>
      <w:r w:rsidRPr="00F71E84">
        <w:rPr>
          <w:rFonts w:ascii="Century Gothic" w:hAnsi="Century Gothic"/>
          <w:sz w:val="20"/>
          <w:szCs w:val="20"/>
        </w:rPr>
        <w:t xml:space="preserve"> jest z</w:t>
      </w:r>
      <w:r>
        <w:rPr>
          <w:rFonts w:ascii="Century Gothic" w:hAnsi="Century Gothic"/>
          <w:sz w:val="20"/>
          <w:szCs w:val="20"/>
        </w:rPr>
        <w:t>astosowanie</w:t>
      </w:r>
      <w:r w:rsidRPr="00F71E84">
        <w:rPr>
          <w:rFonts w:ascii="Century Gothic" w:hAnsi="Century Gothic"/>
          <w:sz w:val="20"/>
          <w:szCs w:val="20"/>
        </w:rPr>
        <w:t xml:space="preserve"> ogrzewa</w:t>
      </w:r>
      <w:r>
        <w:rPr>
          <w:rFonts w:ascii="Century Gothic" w:hAnsi="Century Gothic"/>
          <w:sz w:val="20"/>
          <w:szCs w:val="20"/>
        </w:rPr>
        <w:t>nia</w:t>
      </w:r>
      <w:r w:rsidRPr="00F71E84">
        <w:rPr>
          <w:rFonts w:ascii="Century Gothic" w:hAnsi="Century Gothic"/>
          <w:sz w:val="20"/>
          <w:szCs w:val="20"/>
        </w:rPr>
        <w:t xml:space="preserve"> podłog</w:t>
      </w:r>
      <w:r>
        <w:rPr>
          <w:rFonts w:ascii="Century Gothic" w:hAnsi="Century Gothic"/>
          <w:sz w:val="20"/>
          <w:szCs w:val="20"/>
        </w:rPr>
        <w:t>owego</w:t>
      </w:r>
      <w:r w:rsidRPr="00F71E84">
        <w:rPr>
          <w:rFonts w:ascii="Century Gothic" w:hAnsi="Century Gothic"/>
          <w:sz w:val="20"/>
          <w:szCs w:val="20"/>
        </w:rPr>
        <w:t xml:space="preserve">. </w:t>
      </w:r>
    </w:p>
    <w:p w14:paraId="6F149DF1" w14:textId="300A5764" w:rsidR="00F71E84" w:rsidRDefault="00F71E84" w:rsidP="00F71E84">
      <w:pPr>
        <w:pStyle w:val="Akapitzlist"/>
        <w:rPr>
          <w:rFonts w:ascii="Century Gothic" w:hAnsi="Century Gothic"/>
          <w:sz w:val="20"/>
          <w:szCs w:val="20"/>
        </w:rPr>
      </w:pPr>
      <w:r w:rsidRPr="00F71E84">
        <w:rPr>
          <w:rFonts w:ascii="Century Gothic" w:hAnsi="Century Gothic"/>
          <w:sz w:val="20"/>
          <w:szCs w:val="20"/>
        </w:rPr>
        <w:t>Można założyć, że komunikację i klatki schodowe mogą być ogrzewane na grzejnikach pracujących na niskim parametrze. Do weryfikacji na etapie projektu budowlanego</w:t>
      </w:r>
      <w:r>
        <w:rPr>
          <w:rFonts w:ascii="Century Gothic" w:hAnsi="Century Gothic"/>
          <w:sz w:val="20"/>
          <w:szCs w:val="20"/>
        </w:rPr>
        <w:t xml:space="preserve"> przez projektanta instalacji</w:t>
      </w:r>
      <w:r w:rsidRPr="00F71E84">
        <w:rPr>
          <w:rFonts w:ascii="Century Gothic" w:hAnsi="Century Gothic"/>
          <w:sz w:val="20"/>
          <w:szCs w:val="20"/>
        </w:rPr>
        <w:t xml:space="preserve">.  </w:t>
      </w:r>
    </w:p>
    <w:p w14:paraId="17C76A20" w14:textId="77777777" w:rsidR="00F71E84" w:rsidRDefault="00F71E84" w:rsidP="00F71E84">
      <w:pPr>
        <w:pStyle w:val="Akapitzlist"/>
        <w:rPr>
          <w:rFonts w:ascii="Century Gothic" w:hAnsi="Century Gothic"/>
          <w:sz w:val="20"/>
          <w:szCs w:val="20"/>
        </w:rPr>
      </w:pPr>
    </w:p>
    <w:p w14:paraId="0FB08EBD" w14:textId="77777777" w:rsidR="00AC7CEE" w:rsidRDefault="00AC7CEE" w:rsidP="00F71E84">
      <w:pPr>
        <w:pStyle w:val="Akapitzlist"/>
        <w:rPr>
          <w:rFonts w:ascii="Century Gothic" w:hAnsi="Century Gothic" w:cs="Arial"/>
          <w:color w:val="444444"/>
          <w:sz w:val="20"/>
          <w:szCs w:val="20"/>
        </w:rPr>
      </w:pPr>
    </w:p>
    <w:p w14:paraId="2F69E6B7" w14:textId="64213750" w:rsidR="000C73C5" w:rsidRPr="00246C56" w:rsidRDefault="000C73C5" w:rsidP="00F71E84">
      <w:pPr>
        <w:pStyle w:val="Akapitzlist"/>
        <w:rPr>
          <w:rFonts w:ascii="Century Gothic" w:hAnsi="Century Gothic" w:cs="Arial"/>
          <w:b/>
          <w:color w:val="000000" w:themeColor="text1"/>
          <w:sz w:val="20"/>
          <w:szCs w:val="20"/>
        </w:rPr>
      </w:pPr>
      <w:r w:rsidRPr="00246C56">
        <w:rPr>
          <w:rFonts w:ascii="Century Gothic" w:hAnsi="Century Gothic" w:cs="Arial"/>
          <w:b/>
          <w:color w:val="000000" w:themeColor="text1"/>
          <w:sz w:val="20"/>
          <w:szCs w:val="20"/>
        </w:rPr>
        <w:t>III.5.1.2. Instalacja wod</w:t>
      </w:r>
      <w:r w:rsidR="00261C5C">
        <w:rPr>
          <w:rFonts w:ascii="Century Gothic" w:hAnsi="Century Gothic" w:cs="Arial"/>
          <w:b/>
          <w:color w:val="000000" w:themeColor="text1"/>
          <w:sz w:val="20"/>
          <w:szCs w:val="20"/>
        </w:rPr>
        <w:t>na</w:t>
      </w:r>
    </w:p>
    <w:p w14:paraId="65C3FED7" w14:textId="77777777" w:rsidR="000C73C5" w:rsidRDefault="000C73C5" w:rsidP="00F71E84">
      <w:pPr>
        <w:pStyle w:val="Akapitzlist"/>
        <w:rPr>
          <w:rFonts w:ascii="Century Gothic" w:hAnsi="Century Gothic" w:cs="Arial"/>
          <w:color w:val="444444"/>
          <w:sz w:val="20"/>
          <w:szCs w:val="20"/>
        </w:rPr>
      </w:pPr>
    </w:p>
    <w:p w14:paraId="2252A26D" w14:textId="6B38DA22" w:rsidR="000C73C5" w:rsidRPr="00246C56" w:rsidRDefault="007503BE" w:rsidP="000C73C5">
      <w:pPr>
        <w:pStyle w:val="Akapitzlist"/>
        <w:spacing w:after="160" w:line="259" w:lineRule="auto"/>
        <w:jc w:val="left"/>
        <w:rPr>
          <w:rFonts w:ascii="Century Gothic" w:hAnsi="Century Gothic"/>
          <w:color w:val="000000" w:themeColor="text1"/>
          <w:sz w:val="20"/>
          <w:szCs w:val="20"/>
        </w:rPr>
      </w:pPr>
      <w:r>
        <w:rPr>
          <w:rFonts w:ascii="Century Gothic" w:hAnsi="Century Gothic"/>
          <w:color w:val="000000" w:themeColor="text1"/>
          <w:sz w:val="20"/>
          <w:szCs w:val="20"/>
        </w:rPr>
        <w:t>Instalacja wodna</w:t>
      </w:r>
      <w:r w:rsidR="000C73C5" w:rsidRPr="00246C56">
        <w:rPr>
          <w:rFonts w:ascii="Century Gothic" w:hAnsi="Century Gothic"/>
          <w:color w:val="000000" w:themeColor="text1"/>
          <w:sz w:val="20"/>
          <w:szCs w:val="20"/>
        </w:rPr>
        <w:t xml:space="preserve">. </w:t>
      </w:r>
      <w:r w:rsidR="009020A6">
        <w:rPr>
          <w:rFonts w:ascii="Century Gothic" w:hAnsi="Century Gothic"/>
          <w:color w:val="000000" w:themeColor="text1"/>
          <w:sz w:val="20"/>
          <w:szCs w:val="20"/>
        </w:rPr>
        <w:t>W</w:t>
      </w:r>
      <w:r w:rsidR="009020A6" w:rsidRPr="00246C56">
        <w:rPr>
          <w:rFonts w:ascii="Century Gothic" w:hAnsi="Century Gothic"/>
          <w:color w:val="000000" w:themeColor="text1"/>
          <w:sz w:val="20"/>
          <w:szCs w:val="20"/>
        </w:rPr>
        <w:t xml:space="preserve"> </w:t>
      </w:r>
      <w:r w:rsidR="009020A6">
        <w:rPr>
          <w:rFonts w:ascii="Century Gothic" w:hAnsi="Century Gothic"/>
          <w:color w:val="000000" w:themeColor="text1"/>
          <w:sz w:val="20"/>
          <w:szCs w:val="20"/>
        </w:rPr>
        <w:t>projektowany</w:t>
      </w:r>
      <w:r w:rsidR="00CF7693">
        <w:rPr>
          <w:rFonts w:ascii="Century Gothic" w:hAnsi="Century Gothic"/>
          <w:color w:val="000000" w:themeColor="text1"/>
          <w:sz w:val="20"/>
          <w:szCs w:val="20"/>
        </w:rPr>
        <w:t>m</w:t>
      </w:r>
      <w:r w:rsidR="009020A6">
        <w:rPr>
          <w:rFonts w:ascii="Century Gothic" w:hAnsi="Century Gothic"/>
          <w:color w:val="000000" w:themeColor="text1"/>
          <w:sz w:val="20"/>
          <w:szCs w:val="20"/>
        </w:rPr>
        <w:t xml:space="preserve"> budynk</w:t>
      </w:r>
      <w:r w:rsidR="00CF7693">
        <w:rPr>
          <w:rFonts w:ascii="Century Gothic" w:hAnsi="Century Gothic"/>
          <w:color w:val="000000" w:themeColor="text1"/>
          <w:sz w:val="20"/>
          <w:szCs w:val="20"/>
        </w:rPr>
        <w:t>u</w:t>
      </w:r>
      <w:r w:rsidR="009020A6" w:rsidRPr="00246C56">
        <w:rPr>
          <w:rFonts w:ascii="Century Gothic" w:hAnsi="Century Gothic"/>
          <w:color w:val="000000" w:themeColor="text1"/>
          <w:sz w:val="20"/>
          <w:szCs w:val="20"/>
        </w:rPr>
        <w:t xml:space="preserve"> </w:t>
      </w:r>
      <w:r w:rsidR="009020A6">
        <w:rPr>
          <w:rFonts w:ascii="Century Gothic" w:hAnsi="Century Gothic"/>
          <w:color w:val="000000" w:themeColor="text1"/>
          <w:sz w:val="20"/>
          <w:szCs w:val="20"/>
        </w:rPr>
        <w:t>p</w:t>
      </w:r>
      <w:r w:rsidR="000C73C5" w:rsidRPr="00246C56">
        <w:rPr>
          <w:rFonts w:ascii="Century Gothic" w:hAnsi="Century Gothic"/>
          <w:color w:val="000000" w:themeColor="text1"/>
          <w:sz w:val="20"/>
          <w:szCs w:val="20"/>
        </w:rPr>
        <w:t>rojektuje się wymiennikowni</w:t>
      </w:r>
      <w:r>
        <w:rPr>
          <w:rFonts w:ascii="Century Gothic" w:hAnsi="Century Gothic"/>
          <w:color w:val="000000" w:themeColor="text1"/>
          <w:sz w:val="20"/>
          <w:szCs w:val="20"/>
        </w:rPr>
        <w:t>ę</w:t>
      </w:r>
      <w:r w:rsidR="009020A6">
        <w:rPr>
          <w:rFonts w:ascii="Century Gothic" w:hAnsi="Century Gothic"/>
          <w:color w:val="000000" w:themeColor="text1"/>
          <w:sz w:val="20"/>
          <w:szCs w:val="20"/>
        </w:rPr>
        <w:t xml:space="preserve"> </w:t>
      </w:r>
      <w:r w:rsidR="009020A6" w:rsidRPr="00246C56">
        <w:rPr>
          <w:rFonts w:ascii="Century Gothic" w:hAnsi="Century Gothic"/>
          <w:color w:val="000000" w:themeColor="text1"/>
          <w:sz w:val="20"/>
          <w:szCs w:val="20"/>
        </w:rPr>
        <w:t>założon</w:t>
      </w:r>
      <w:r w:rsidR="009020A6">
        <w:rPr>
          <w:rFonts w:ascii="Century Gothic" w:hAnsi="Century Gothic"/>
          <w:color w:val="000000" w:themeColor="text1"/>
          <w:sz w:val="20"/>
          <w:szCs w:val="20"/>
        </w:rPr>
        <w:t>ą</w:t>
      </w:r>
      <w:r w:rsidR="000C73C5" w:rsidRPr="00246C56">
        <w:rPr>
          <w:rFonts w:ascii="Century Gothic" w:hAnsi="Century Gothic"/>
          <w:color w:val="000000" w:themeColor="text1"/>
          <w:sz w:val="20"/>
          <w:szCs w:val="20"/>
        </w:rPr>
        <w:t xml:space="preserve"> w pomieszczeniu technicznym.</w:t>
      </w:r>
    </w:p>
    <w:p w14:paraId="3B7C9FA7" w14:textId="7F15344C" w:rsidR="000C73C5" w:rsidRPr="00246C56" w:rsidRDefault="000C73C5" w:rsidP="000C73C5">
      <w:pPr>
        <w:pStyle w:val="Akapitzlist"/>
        <w:spacing w:after="160" w:line="259" w:lineRule="auto"/>
        <w:jc w:val="left"/>
        <w:rPr>
          <w:rFonts w:ascii="Century Gothic" w:hAnsi="Century Gothic"/>
          <w:color w:val="000000" w:themeColor="text1"/>
          <w:sz w:val="20"/>
          <w:szCs w:val="20"/>
        </w:rPr>
      </w:pPr>
      <w:r w:rsidRPr="00246C56">
        <w:rPr>
          <w:rFonts w:ascii="Century Gothic" w:hAnsi="Century Gothic"/>
          <w:color w:val="000000" w:themeColor="text1"/>
          <w:sz w:val="20"/>
          <w:szCs w:val="20"/>
        </w:rPr>
        <w:t>W wypadku zastosowania pompy ciepła do podgrzania wody założyć należy osobną pompę ciepła.</w:t>
      </w:r>
    </w:p>
    <w:p w14:paraId="0E718CB5" w14:textId="7449A04E" w:rsidR="000C73C5" w:rsidRPr="00246C56" w:rsidRDefault="000C73C5" w:rsidP="000C73C5">
      <w:pPr>
        <w:pStyle w:val="Akapitzlist"/>
        <w:rPr>
          <w:rFonts w:ascii="Century Gothic" w:hAnsi="Century Gothic"/>
          <w:color w:val="000000" w:themeColor="text1"/>
          <w:sz w:val="20"/>
          <w:szCs w:val="20"/>
        </w:rPr>
      </w:pPr>
      <w:r w:rsidRPr="00246C56">
        <w:rPr>
          <w:rFonts w:ascii="Century Gothic" w:hAnsi="Century Gothic"/>
          <w:color w:val="000000" w:themeColor="text1"/>
          <w:sz w:val="20"/>
          <w:szCs w:val="20"/>
        </w:rPr>
        <w:t xml:space="preserve">Zakłada się </w:t>
      </w:r>
      <w:r w:rsidR="00A07A8E" w:rsidRPr="00A07A8E">
        <w:rPr>
          <w:rFonts w:ascii="Century Gothic" w:hAnsi="Century Gothic"/>
          <w:color w:val="000000" w:themeColor="text1"/>
          <w:sz w:val="20"/>
          <w:szCs w:val="20"/>
        </w:rPr>
        <w:t>instalację cyrkulacji wody</w:t>
      </w:r>
      <w:r w:rsidRPr="00A07A8E">
        <w:rPr>
          <w:rFonts w:ascii="Century Gothic" w:hAnsi="Century Gothic"/>
          <w:color w:val="000000" w:themeColor="text1"/>
          <w:sz w:val="20"/>
          <w:szCs w:val="20"/>
        </w:rPr>
        <w:t>.</w:t>
      </w:r>
      <w:r w:rsidRPr="00246C56">
        <w:rPr>
          <w:rFonts w:ascii="Century Gothic" w:hAnsi="Century Gothic"/>
          <w:b/>
          <w:color w:val="000000" w:themeColor="text1"/>
          <w:sz w:val="20"/>
          <w:szCs w:val="20"/>
        </w:rPr>
        <w:t xml:space="preserve"> </w:t>
      </w:r>
      <w:r w:rsidRPr="00246C56">
        <w:rPr>
          <w:rFonts w:ascii="Century Gothic" w:hAnsi="Century Gothic"/>
          <w:color w:val="000000" w:themeColor="text1"/>
          <w:sz w:val="20"/>
          <w:szCs w:val="20"/>
        </w:rPr>
        <w:t>Woda będzie sprowadzana w pionie na każdą kondygnacj</w:t>
      </w:r>
      <w:r w:rsidR="00A07A8E">
        <w:rPr>
          <w:rFonts w:ascii="Century Gothic" w:hAnsi="Century Gothic"/>
          <w:color w:val="000000" w:themeColor="text1"/>
          <w:sz w:val="20"/>
          <w:szCs w:val="20"/>
        </w:rPr>
        <w:t>ę</w:t>
      </w:r>
      <w:r w:rsidRPr="00246C56">
        <w:rPr>
          <w:rFonts w:ascii="Century Gothic" w:hAnsi="Century Gothic"/>
          <w:color w:val="000000" w:themeColor="text1"/>
          <w:sz w:val="20"/>
          <w:szCs w:val="20"/>
        </w:rPr>
        <w:t xml:space="preserve"> i rozprowadzana w posadzce z pionu do poszczególnych mieszkań.  Liczniki i zawory dostępne ze stref wspólnych, komunikacji, na każdej kondygnacji. </w:t>
      </w:r>
    </w:p>
    <w:p w14:paraId="21877C9B" w14:textId="77777777" w:rsidR="000C73C5" w:rsidRPr="00246C56" w:rsidRDefault="000C73C5" w:rsidP="000C73C5">
      <w:pPr>
        <w:pStyle w:val="Akapitzlist"/>
        <w:rPr>
          <w:rFonts w:ascii="Century Gothic" w:hAnsi="Century Gothic"/>
          <w:b/>
          <w:color w:val="000000" w:themeColor="text1"/>
          <w:sz w:val="20"/>
          <w:szCs w:val="20"/>
        </w:rPr>
      </w:pPr>
    </w:p>
    <w:p w14:paraId="54F910DC" w14:textId="75E36C51" w:rsidR="000C73C5" w:rsidRDefault="000C73C5" w:rsidP="000C73C5">
      <w:pPr>
        <w:pStyle w:val="Akapitzlist"/>
        <w:spacing w:after="160" w:line="259" w:lineRule="auto"/>
        <w:jc w:val="left"/>
        <w:rPr>
          <w:rFonts w:ascii="Century Gothic" w:hAnsi="Century Gothic"/>
          <w:color w:val="000000" w:themeColor="text1"/>
          <w:sz w:val="20"/>
          <w:szCs w:val="20"/>
        </w:rPr>
      </w:pPr>
      <w:r w:rsidRPr="00246C56">
        <w:rPr>
          <w:rFonts w:ascii="Century Gothic" w:hAnsi="Century Gothic"/>
          <w:color w:val="000000" w:themeColor="text1"/>
          <w:sz w:val="20"/>
          <w:szCs w:val="20"/>
        </w:rPr>
        <w:t xml:space="preserve">Instalacja kanalizacyjna. Projektuje się piony grawitacyjne przy każdej łazience. </w:t>
      </w:r>
    </w:p>
    <w:p w14:paraId="7A6B4D24" w14:textId="77777777" w:rsidR="00AC7CEE" w:rsidRDefault="00AC7CEE" w:rsidP="000C73C5">
      <w:pPr>
        <w:pStyle w:val="Akapitzlist"/>
        <w:spacing w:after="160" w:line="259" w:lineRule="auto"/>
        <w:jc w:val="left"/>
        <w:rPr>
          <w:rFonts w:ascii="Century Gothic" w:hAnsi="Century Gothic"/>
          <w:color w:val="000000" w:themeColor="text1"/>
          <w:sz w:val="20"/>
          <w:szCs w:val="20"/>
        </w:rPr>
      </w:pPr>
    </w:p>
    <w:p w14:paraId="0E2E6ABF" w14:textId="25C1CE6C" w:rsidR="00AC7CEE" w:rsidRDefault="00AC7CEE" w:rsidP="000C73C5">
      <w:pPr>
        <w:pStyle w:val="Akapitzlist"/>
        <w:spacing w:after="160" w:line="259" w:lineRule="auto"/>
        <w:jc w:val="left"/>
        <w:rPr>
          <w:rFonts w:ascii="Century Gothic" w:hAnsi="Century Gothic"/>
          <w:color w:val="000000" w:themeColor="text1"/>
          <w:sz w:val="20"/>
          <w:szCs w:val="20"/>
        </w:rPr>
      </w:pPr>
      <w:r>
        <w:rPr>
          <w:rFonts w:ascii="Century Gothic" w:hAnsi="Century Gothic"/>
          <w:color w:val="000000" w:themeColor="text1"/>
          <w:sz w:val="20"/>
          <w:szCs w:val="20"/>
        </w:rPr>
        <w:t>Uwagi:</w:t>
      </w:r>
    </w:p>
    <w:p w14:paraId="48B76C2C" w14:textId="77777777" w:rsidR="00AC7CEE" w:rsidRPr="00AC7CEE" w:rsidRDefault="00AC7CEE" w:rsidP="00AC7CEE">
      <w:pPr>
        <w:numPr>
          <w:ilvl w:val="0"/>
          <w:numId w:val="16"/>
        </w:numPr>
        <w:spacing w:line="276" w:lineRule="auto"/>
        <w:ind w:left="567"/>
        <w:rPr>
          <w:rFonts w:ascii="Century Gothic" w:eastAsia="Calibri" w:hAnsi="Century Gothic" w:cs="Calibri"/>
          <w:sz w:val="20"/>
          <w:szCs w:val="20"/>
        </w:rPr>
      </w:pPr>
      <w:proofErr w:type="gramStart"/>
      <w:r w:rsidRPr="00AC7CEE">
        <w:rPr>
          <w:rFonts w:ascii="Century Gothic" w:eastAsia="Calibri" w:hAnsi="Century Gothic" w:cs="Calibri"/>
          <w:sz w:val="20"/>
          <w:szCs w:val="20"/>
        </w:rPr>
        <w:t>podejścia</w:t>
      </w:r>
      <w:proofErr w:type="gramEnd"/>
      <w:r w:rsidRPr="00AC7CEE">
        <w:rPr>
          <w:rFonts w:ascii="Century Gothic" w:eastAsia="Calibri" w:hAnsi="Century Gothic" w:cs="Calibri"/>
          <w:sz w:val="20"/>
          <w:szCs w:val="20"/>
        </w:rPr>
        <w:t xml:space="preserve"> pod przybory w aneksach kuchennych wykonywać natynkowo,</w:t>
      </w:r>
    </w:p>
    <w:p w14:paraId="7081A32A" w14:textId="1EBD5C34" w:rsidR="00A07A8E" w:rsidRDefault="00A07A8E" w:rsidP="00A07A8E">
      <w:pPr>
        <w:numPr>
          <w:ilvl w:val="0"/>
          <w:numId w:val="16"/>
        </w:numPr>
        <w:spacing w:line="276" w:lineRule="auto"/>
        <w:ind w:left="567"/>
        <w:jc w:val="both"/>
        <w:rPr>
          <w:rFonts w:ascii="Century Gothic" w:eastAsia="Calibri" w:hAnsi="Century Gothic" w:cs="Calibri"/>
          <w:sz w:val="20"/>
          <w:szCs w:val="20"/>
        </w:rPr>
      </w:pPr>
      <w:r w:rsidRPr="00AC7CEE">
        <w:rPr>
          <w:rFonts w:ascii="Century Gothic" w:eastAsia="Calibri" w:hAnsi="Century Gothic" w:cs="Calibri"/>
          <w:sz w:val="20"/>
          <w:szCs w:val="20"/>
        </w:rPr>
        <w:t>podejścia pod grzejniki</w:t>
      </w:r>
      <w:r w:rsidR="00CF7693">
        <w:rPr>
          <w:rFonts w:ascii="Century Gothic" w:eastAsia="Calibri" w:hAnsi="Century Gothic" w:cs="Calibri"/>
          <w:sz w:val="20"/>
          <w:szCs w:val="20"/>
        </w:rPr>
        <w:t xml:space="preserve"> łazienkowe</w:t>
      </w:r>
      <w:r>
        <w:rPr>
          <w:rFonts w:ascii="Century Gothic" w:eastAsia="Calibri" w:hAnsi="Century Gothic" w:cs="Calibri"/>
          <w:sz w:val="20"/>
          <w:szCs w:val="20"/>
        </w:rPr>
        <w:t xml:space="preserve">, </w:t>
      </w:r>
      <w:r w:rsidRPr="00AC7CEE">
        <w:rPr>
          <w:rFonts w:ascii="Century Gothic" w:eastAsia="Calibri" w:hAnsi="Century Gothic" w:cs="Calibri"/>
          <w:sz w:val="20"/>
          <w:szCs w:val="20"/>
        </w:rPr>
        <w:t xml:space="preserve">na ścianach wygradzających lokale i na elementach żelbetowych </w:t>
      </w:r>
      <w:proofErr w:type="gramStart"/>
      <w:r w:rsidRPr="00AC7CEE">
        <w:rPr>
          <w:rFonts w:ascii="Century Gothic" w:eastAsia="Calibri" w:hAnsi="Century Gothic" w:cs="Calibri"/>
          <w:sz w:val="20"/>
          <w:szCs w:val="20"/>
        </w:rPr>
        <w:t>projektować jako</w:t>
      </w:r>
      <w:proofErr w:type="gramEnd"/>
      <w:r w:rsidRPr="00AC7CEE">
        <w:rPr>
          <w:rFonts w:ascii="Century Gothic" w:eastAsia="Calibri" w:hAnsi="Century Gothic" w:cs="Calibri"/>
          <w:sz w:val="20"/>
          <w:szCs w:val="20"/>
        </w:rPr>
        <w:t xml:space="preserve"> wyprowadzenie z dołu z posadzki,</w:t>
      </w:r>
    </w:p>
    <w:p w14:paraId="6CD62866" w14:textId="2B161AAA" w:rsidR="00AC7CEE" w:rsidRPr="00AC7CEE" w:rsidRDefault="00AC7CEE" w:rsidP="00AC7CEE">
      <w:pPr>
        <w:numPr>
          <w:ilvl w:val="0"/>
          <w:numId w:val="16"/>
        </w:numPr>
        <w:spacing w:line="276" w:lineRule="auto"/>
        <w:ind w:left="567"/>
        <w:jc w:val="both"/>
        <w:rPr>
          <w:rFonts w:ascii="Century Gothic" w:eastAsia="Calibri" w:hAnsi="Century Gothic" w:cs="Calibri"/>
          <w:sz w:val="20"/>
          <w:szCs w:val="20"/>
        </w:rPr>
      </w:pPr>
      <w:proofErr w:type="gramStart"/>
      <w:r w:rsidRPr="00AC7CEE">
        <w:rPr>
          <w:rFonts w:ascii="Century Gothic" w:eastAsia="Calibri" w:hAnsi="Century Gothic" w:cs="Calibri"/>
          <w:sz w:val="20"/>
          <w:szCs w:val="20"/>
        </w:rPr>
        <w:t>dla</w:t>
      </w:r>
      <w:proofErr w:type="gramEnd"/>
      <w:r w:rsidRPr="00AC7CEE">
        <w:rPr>
          <w:rFonts w:ascii="Century Gothic" w:eastAsia="Calibri" w:hAnsi="Century Gothic" w:cs="Calibri"/>
          <w:sz w:val="20"/>
          <w:szCs w:val="20"/>
        </w:rPr>
        <w:t xml:space="preserve"> lokali z ogródkami przewidzieć w elewacji kran zasilony ze zbiornika przy opcji zbiorników na deszczówkę z możliwością odcięcia na okres zimowy,</w:t>
      </w:r>
    </w:p>
    <w:p w14:paraId="022F8649" w14:textId="77777777" w:rsidR="00AC7CEE" w:rsidRPr="00246C56" w:rsidRDefault="00AC7CEE" w:rsidP="000C73C5">
      <w:pPr>
        <w:pStyle w:val="Akapitzlist"/>
        <w:spacing w:after="160" w:line="259" w:lineRule="auto"/>
        <w:jc w:val="left"/>
        <w:rPr>
          <w:rFonts w:ascii="Century Gothic" w:hAnsi="Century Gothic"/>
          <w:color w:val="000000" w:themeColor="text1"/>
          <w:sz w:val="20"/>
          <w:szCs w:val="20"/>
        </w:rPr>
      </w:pPr>
    </w:p>
    <w:p w14:paraId="78A870F9" w14:textId="77777777" w:rsidR="0004746B" w:rsidRPr="00246C56" w:rsidRDefault="0004746B" w:rsidP="000C73C5">
      <w:pPr>
        <w:pStyle w:val="Akapitzlist"/>
        <w:spacing w:after="160" w:line="259" w:lineRule="auto"/>
        <w:jc w:val="left"/>
        <w:rPr>
          <w:rFonts w:ascii="Century Gothic" w:hAnsi="Century Gothic"/>
          <w:color w:val="000000" w:themeColor="text1"/>
          <w:sz w:val="20"/>
          <w:szCs w:val="20"/>
        </w:rPr>
      </w:pPr>
    </w:p>
    <w:p w14:paraId="7EEEB8B4" w14:textId="237B1953" w:rsidR="0004746B" w:rsidRPr="00246C56" w:rsidRDefault="0004746B" w:rsidP="0004746B">
      <w:pPr>
        <w:pStyle w:val="Akapitzlist"/>
        <w:rPr>
          <w:rFonts w:ascii="Century Gothic" w:hAnsi="Century Gothic" w:cs="Arial"/>
          <w:b/>
          <w:color w:val="000000" w:themeColor="text1"/>
          <w:sz w:val="20"/>
          <w:szCs w:val="20"/>
        </w:rPr>
      </w:pPr>
      <w:r w:rsidRPr="00246C56">
        <w:rPr>
          <w:rFonts w:ascii="Century Gothic" w:hAnsi="Century Gothic" w:cs="Arial"/>
          <w:b/>
          <w:color w:val="000000" w:themeColor="text1"/>
          <w:sz w:val="20"/>
          <w:szCs w:val="20"/>
        </w:rPr>
        <w:t>III.5.1.3. Instalacja wentylacji mechanicznej</w:t>
      </w:r>
    </w:p>
    <w:p w14:paraId="6CE09631" w14:textId="77777777" w:rsidR="0004746B" w:rsidRPr="00246C56" w:rsidRDefault="0004746B" w:rsidP="000C73C5">
      <w:pPr>
        <w:pStyle w:val="Akapitzlist"/>
        <w:spacing w:after="160" w:line="259" w:lineRule="auto"/>
        <w:jc w:val="left"/>
        <w:rPr>
          <w:rFonts w:ascii="Century Gothic" w:hAnsi="Century Gothic"/>
          <w:color w:val="000000" w:themeColor="text1"/>
          <w:sz w:val="20"/>
          <w:szCs w:val="20"/>
        </w:rPr>
      </w:pPr>
    </w:p>
    <w:p w14:paraId="3C4C26E1" w14:textId="4F2BBBE4" w:rsidR="0004746B" w:rsidRPr="00246C56" w:rsidRDefault="0004746B" w:rsidP="0004746B">
      <w:pPr>
        <w:pStyle w:val="Akapitzlist"/>
        <w:spacing w:after="160" w:line="259" w:lineRule="auto"/>
        <w:jc w:val="left"/>
        <w:rPr>
          <w:rFonts w:ascii="Century Gothic" w:hAnsi="Century Gothic"/>
          <w:color w:val="000000" w:themeColor="text1"/>
          <w:sz w:val="20"/>
          <w:szCs w:val="20"/>
        </w:rPr>
      </w:pPr>
      <w:r w:rsidRPr="00246C56">
        <w:rPr>
          <w:rFonts w:ascii="Century Gothic" w:hAnsi="Century Gothic"/>
          <w:color w:val="000000" w:themeColor="text1"/>
          <w:sz w:val="20"/>
          <w:szCs w:val="20"/>
        </w:rPr>
        <w:lastRenderedPageBreak/>
        <w:t xml:space="preserve">Ze względu na wydajność oraz , że </w:t>
      </w:r>
      <w:r w:rsidR="00A27CFE">
        <w:rPr>
          <w:rFonts w:ascii="Century Gothic" w:hAnsi="Century Gothic"/>
          <w:color w:val="000000" w:themeColor="text1"/>
          <w:sz w:val="20"/>
          <w:szCs w:val="20"/>
        </w:rPr>
        <w:t xml:space="preserve">lokale są </w:t>
      </w:r>
      <w:proofErr w:type="gramStart"/>
      <w:r w:rsidR="00A27CFE">
        <w:rPr>
          <w:rFonts w:ascii="Century Gothic" w:hAnsi="Century Gothic"/>
          <w:color w:val="000000" w:themeColor="text1"/>
          <w:sz w:val="20"/>
          <w:szCs w:val="20"/>
        </w:rPr>
        <w:t xml:space="preserve">jednostronne </w:t>
      </w:r>
      <w:r w:rsidRPr="00246C56">
        <w:rPr>
          <w:rFonts w:ascii="Century Gothic" w:hAnsi="Century Gothic"/>
          <w:color w:val="000000" w:themeColor="text1"/>
          <w:sz w:val="20"/>
          <w:szCs w:val="20"/>
        </w:rPr>
        <w:t xml:space="preserve"> w</w:t>
      </w:r>
      <w:proofErr w:type="gramEnd"/>
      <w:r w:rsidRPr="00246C56">
        <w:rPr>
          <w:rFonts w:ascii="Century Gothic" w:hAnsi="Century Gothic"/>
          <w:color w:val="000000" w:themeColor="text1"/>
          <w:sz w:val="20"/>
          <w:szCs w:val="20"/>
        </w:rPr>
        <w:t xml:space="preserve"> budynk</w:t>
      </w:r>
      <w:r w:rsidR="00A27CFE">
        <w:rPr>
          <w:rFonts w:ascii="Century Gothic" w:hAnsi="Century Gothic"/>
          <w:color w:val="000000" w:themeColor="text1"/>
          <w:sz w:val="20"/>
          <w:szCs w:val="20"/>
        </w:rPr>
        <w:t>u</w:t>
      </w:r>
      <w:r w:rsidRPr="00246C56">
        <w:rPr>
          <w:rFonts w:ascii="Century Gothic" w:hAnsi="Century Gothic"/>
          <w:color w:val="000000" w:themeColor="text1"/>
          <w:sz w:val="20"/>
          <w:szCs w:val="20"/>
        </w:rPr>
        <w:t xml:space="preserve"> założono wentylac</w:t>
      </w:r>
      <w:r w:rsidR="00A07A8E">
        <w:rPr>
          <w:rFonts w:ascii="Century Gothic" w:hAnsi="Century Gothic"/>
          <w:color w:val="000000" w:themeColor="text1"/>
          <w:sz w:val="20"/>
          <w:szCs w:val="20"/>
        </w:rPr>
        <w:t>ję</w:t>
      </w:r>
      <w:r w:rsidRPr="00246C56">
        <w:rPr>
          <w:rFonts w:ascii="Century Gothic" w:hAnsi="Century Gothic"/>
          <w:color w:val="000000" w:themeColor="text1"/>
          <w:sz w:val="20"/>
          <w:szCs w:val="20"/>
        </w:rPr>
        <w:t xml:space="preserve"> mechaniczn</w:t>
      </w:r>
      <w:r w:rsidR="00A07A8E">
        <w:rPr>
          <w:rFonts w:ascii="Century Gothic" w:hAnsi="Century Gothic"/>
          <w:color w:val="000000" w:themeColor="text1"/>
          <w:sz w:val="20"/>
          <w:szCs w:val="20"/>
        </w:rPr>
        <w:t>ą typu</w:t>
      </w:r>
      <w:r w:rsidRPr="00246C56">
        <w:rPr>
          <w:rFonts w:ascii="Century Gothic" w:hAnsi="Century Gothic"/>
          <w:color w:val="000000" w:themeColor="text1"/>
          <w:sz w:val="20"/>
          <w:szCs w:val="20"/>
        </w:rPr>
        <w:t xml:space="preserve"> </w:t>
      </w:r>
      <w:proofErr w:type="spellStart"/>
      <w:r w:rsidRPr="00246C56">
        <w:rPr>
          <w:rFonts w:ascii="Century Gothic" w:hAnsi="Century Gothic"/>
          <w:b/>
          <w:color w:val="000000" w:themeColor="text1"/>
          <w:sz w:val="20"/>
          <w:szCs w:val="20"/>
        </w:rPr>
        <w:t>Aereco</w:t>
      </w:r>
      <w:proofErr w:type="spellEnd"/>
      <w:r w:rsidRPr="00246C56">
        <w:rPr>
          <w:rFonts w:ascii="Century Gothic" w:hAnsi="Century Gothic"/>
          <w:b/>
          <w:color w:val="000000" w:themeColor="text1"/>
          <w:sz w:val="20"/>
          <w:szCs w:val="20"/>
        </w:rPr>
        <w:t xml:space="preserve"> system średniociśnieniowy – AIR HIGRO</w:t>
      </w:r>
      <w:r w:rsidR="00A07A8E">
        <w:rPr>
          <w:rFonts w:ascii="Century Gothic" w:hAnsi="Century Gothic"/>
          <w:color w:val="000000" w:themeColor="text1"/>
          <w:sz w:val="20"/>
          <w:szCs w:val="20"/>
        </w:rPr>
        <w:t xml:space="preserve"> w połączniu z nawietrzakami</w:t>
      </w:r>
      <w:r w:rsidRPr="00246C56">
        <w:rPr>
          <w:rFonts w:ascii="Century Gothic" w:hAnsi="Century Gothic"/>
          <w:color w:val="000000" w:themeColor="text1"/>
          <w:sz w:val="20"/>
          <w:szCs w:val="20"/>
        </w:rPr>
        <w:t xml:space="preserve"> </w:t>
      </w:r>
      <w:proofErr w:type="spellStart"/>
      <w:r w:rsidRPr="00246C56">
        <w:rPr>
          <w:rFonts w:ascii="Century Gothic" w:hAnsi="Century Gothic"/>
          <w:color w:val="000000" w:themeColor="text1"/>
          <w:sz w:val="20"/>
          <w:szCs w:val="20"/>
        </w:rPr>
        <w:t>higrosterowaln</w:t>
      </w:r>
      <w:r w:rsidR="00A07A8E">
        <w:rPr>
          <w:rFonts w:ascii="Century Gothic" w:hAnsi="Century Gothic"/>
          <w:color w:val="000000" w:themeColor="text1"/>
          <w:sz w:val="20"/>
          <w:szCs w:val="20"/>
        </w:rPr>
        <w:t>ymi</w:t>
      </w:r>
      <w:proofErr w:type="spellEnd"/>
      <w:r w:rsidRPr="00246C56">
        <w:rPr>
          <w:rFonts w:ascii="Century Gothic" w:hAnsi="Century Gothic"/>
          <w:color w:val="000000" w:themeColor="text1"/>
          <w:sz w:val="20"/>
          <w:szCs w:val="20"/>
        </w:rPr>
        <w:t xml:space="preserve"> w oknach – obliczonymi proporcjonalnie do ilości wyciąganego powietrza -   jeden nawietrzak nawiewa 28 m3</w:t>
      </w:r>
    </w:p>
    <w:p w14:paraId="507C6C2A" w14:textId="4CDEAB8A" w:rsidR="0004746B" w:rsidRPr="00246C56" w:rsidRDefault="0004746B" w:rsidP="0004746B">
      <w:pPr>
        <w:pStyle w:val="Akapitzlist"/>
        <w:rPr>
          <w:rFonts w:ascii="Century Gothic" w:hAnsi="Century Gothic"/>
          <w:color w:val="000000" w:themeColor="text1"/>
          <w:sz w:val="20"/>
          <w:szCs w:val="20"/>
        </w:rPr>
      </w:pPr>
      <w:r w:rsidRPr="00246C56">
        <w:rPr>
          <w:rFonts w:ascii="Century Gothic" w:hAnsi="Century Gothic"/>
          <w:color w:val="000000" w:themeColor="text1"/>
          <w:sz w:val="20"/>
          <w:szCs w:val="20"/>
        </w:rPr>
        <w:t>W budynku zakłada się wentylowanie:</w:t>
      </w:r>
    </w:p>
    <w:p w14:paraId="15679CEF" w14:textId="77777777" w:rsidR="0004746B" w:rsidRPr="00246C56" w:rsidRDefault="0004746B" w:rsidP="0004746B">
      <w:pPr>
        <w:pStyle w:val="v1msonormal"/>
        <w:shd w:val="clear" w:color="auto" w:fill="FFFFFF"/>
        <w:spacing w:before="0" w:beforeAutospacing="0" w:after="0" w:afterAutospacing="0"/>
        <w:rPr>
          <w:rFonts w:ascii="Century Gothic" w:hAnsi="Century Gothic"/>
          <w:color w:val="000000" w:themeColor="text1"/>
          <w:sz w:val="20"/>
          <w:szCs w:val="20"/>
        </w:rPr>
      </w:pPr>
    </w:p>
    <w:p w14:paraId="239EDED1" w14:textId="06B98376" w:rsidR="0004746B" w:rsidRPr="00246C56" w:rsidRDefault="0004746B" w:rsidP="0004746B">
      <w:pPr>
        <w:pStyle w:val="v1msonormal"/>
        <w:shd w:val="clear" w:color="auto" w:fill="FFFFFF"/>
        <w:spacing w:before="0" w:beforeAutospacing="0" w:after="0" w:afterAutospacing="0"/>
        <w:ind w:left="851" w:hanging="709"/>
        <w:rPr>
          <w:rFonts w:ascii="Century Gothic" w:hAnsi="Century Gothic"/>
          <w:color w:val="000000" w:themeColor="text1"/>
          <w:sz w:val="20"/>
          <w:szCs w:val="20"/>
        </w:rPr>
      </w:pPr>
      <w:r w:rsidRPr="00246C56">
        <w:rPr>
          <w:rFonts w:ascii="Century Gothic" w:hAnsi="Century Gothic"/>
          <w:color w:val="000000" w:themeColor="text1"/>
          <w:sz w:val="20"/>
          <w:szCs w:val="20"/>
        </w:rPr>
        <w:t xml:space="preserve">           - kuchni – piony łazienkowe i kuchenne -fi 160+40 zakończone wentylatorem </w:t>
      </w:r>
      <w:proofErr w:type="gramStart"/>
      <w:r w:rsidRPr="00246C56">
        <w:rPr>
          <w:rFonts w:ascii="Century Gothic" w:hAnsi="Century Gothic"/>
          <w:color w:val="000000" w:themeColor="text1"/>
          <w:sz w:val="20"/>
          <w:szCs w:val="20"/>
        </w:rPr>
        <w:t>typ            HAT</w:t>
      </w:r>
      <w:proofErr w:type="gramEnd"/>
      <w:r w:rsidRPr="00246C56">
        <w:rPr>
          <w:rFonts w:ascii="Century Gothic" w:hAnsi="Century Gothic"/>
          <w:color w:val="000000" w:themeColor="text1"/>
          <w:sz w:val="20"/>
          <w:szCs w:val="20"/>
        </w:rPr>
        <w:t xml:space="preserve">.160.1B.HD dla 4 mieszkań w pionie </w:t>
      </w:r>
    </w:p>
    <w:p w14:paraId="275F6707" w14:textId="49765D26" w:rsidR="0004746B" w:rsidRPr="0004746B" w:rsidRDefault="0004746B" w:rsidP="0004746B">
      <w:pPr>
        <w:pStyle w:val="Akapitzlist"/>
        <w:rPr>
          <w:rFonts w:ascii="Century Gothic" w:hAnsi="Century Gothic"/>
          <w:sz w:val="20"/>
          <w:szCs w:val="20"/>
        </w:rPr>
      </w:pPr>
      <w:r w:rsidRPr="0004746B">
        <w:rPr>
          <w:rFonts w:ascii="Century Gothic" w:hAnsi="Century Gothic"/>
          <w:sz w:val="20"/>
          <w:szCs w:val="20"/>
        </w:rPr>
        <w:t xml:space="preserve">- </w:t>
      </w:r>
      <w:proofErr w:type="gramStart"/>
      <w:r w:rsidRPr="0004746B">
        <w:rPr>
          <w:rFonts w:ascii="Century Gothic" w:hAnsi="Century Gothic"/>
          <w:sz w:val="20"/>
          <w:szCs w:val="20"/>
        </w:rPr>
        <w:t xml:space="preserve">łazienka  – </w:t>
      </w:r>
      <w:r>
        <w:rPr>
          <w:rFonts w:ascii="Century Gothic" w:hAnsi="Century Gothic"/>
          <w:color w:val="333333"/>
          <w:sz w:val="20"/>
          <w:szCs w:val="20"/>
        </w:rPr>
        <w:t>p</w:t>
      </w:r>
      <w:r w:rsidRPr="0004746B">
        <w:rPr>
          <w:rFonts w:ascii="Century Gothic" w:hAnsi="Century Gothic"/>
          <w:color w:val="333333"/>
          <w:sz w:val="20"/>
          <w:szCs w:val="20"/>
        </w:rPr>
        <w:t>iony</w:t>
      </w:r>
      <w:proofErr w:type="gramEnd"/>
      <w:r w:rsidRPr="0004746B">
        <w:rPr>
          <w:rFonts w:ascii="Century Gothic" w:hAnsi="Century Gothic"/>
          <w:color w:val="333333"/>
          <w:sz w:val="20"/>
          <w:szCs w:val="20"/>
        </w:rPr>
        <w:t xml:space="preserve"> łazienkowe i kuchenne -fi 160+40 zakończone wentylatorem typ            HAT.160.1B.</w:t>
      </w:r>
      <w:proofErr w:type="gramStart"/>
      <w:r w:rsidRPr="0004746B">
        <w:rPr>
          <w:rFonts w:ascii="Century Gothic" w:hAnsi="Century Gothic"/>
          <w:color w:val="333333"/>
          <w:sz w:val="20"/>
          <w:szCs w:val="20"/>
        </w:rPr>
        <w:t xml:space="preserve">HD </w:t>
      </w:r>
      <w:r w:rsidRPr="0004746B">
        <w:rPr>
          <w:rFonts w:ascii="Century Gothic" w:hAnsi="Century Gothic"/>
          <w:sz w:val="20"/>
          <w:szCs w:val="20"/>
        </w:rPr>
        <w:t xml:space="preserve"> + otulina</w:t>
      </w:r>
      <w:proofErr w:type="gramEnd"/>
      <w:r w:rsidRPr="0004746B">
        <w:rPr>
          <w:rFonts w:ascii="Century Gothic" w:hAnsi="Century Gothic"/>
          <w:sz w:val="20"/>
          <w:szCs w:val="20"/>
        </w:rPr>
        <w:t xml:space="preserve"> 4 cm dla 4 mieszkań w pionie </w:t>
      </w:r>
    </w:p>
    <w:p w14:paraId="7343CD66" w14:textId="1C68EDE7" w:rsidR="0004746B" w:rsidRDefault="0004746B" w:rsidP="0004746B">
      <w:pPr>
        <w:pStyle w:val="Akapitzlist"/>
        <w:rPr>
          <w:rFonts w:ascii="Century Gothic" w:hAnsi="Century Gothic"/>
          <w:sz w:val="20"/>
          <w:szCs w:val="20"/>
        </w:rPr>
      </w:pPr>
      <w:r>
        <w:rPr>
          <w:rFonts w:ascii="Century Gothic" w:hAnsi="Century Gothic"/>
          <w:sz w:val="20"/>
          <w:szCs w:val="20"/>
        </w:rPr>
        <w:t xml:space="preserve">- komórki w obrębie mieszkań </w:t>
      </w:r>
      <w:r w:rsidRPr="0004746B">
        <w:rPr>
          <w:rFonts w:ascii="Century Gothic" w:hAnsi="Century Gothic"/>
          <w:sz w:val="20"/>
          <w:szCs w:val="20"/>
        </w:rPr>
        <w:t xml:space="preserve">– </w:t>
      </w:r>
      <w:r w:rsidRPr="0004746B">
        <w:rPr>
          <w:rFonts w:ascii="Century Gothic" w:hAnsi="Century Gothic"/>
          <w:color w:val="333333"/>
          <w:sz w:val="20"/>
          <w:szCs w:val="20"/>
          <w:shd w:val="clear" w:color="auto" w:fill="FFFFFF"/>
        </w:rPr>
        <w:t> fi 125+40 zakończone wentylatorem typ HAT.100.1B.</w:t>
      </w:r>
      <w:proofErr w:type="gramStart"/>
      <w:r w:rsidRPr="0004746B">
        <w:rPr>
          <w:rFonts w:ascii="Century Gothic" w:hAnsi="Century Gothic"/>
          <w:color w:val="333333"/>
          <w:sz w:val="20"/>
          <w:szCs w:val="20"/>
          <w:shd w:val="clear" w:color="auto" w:fill="FFFFFF"/>
        </w:rPr>
        <w:t xml:space="preserve">HD </w:t>
      </w:r>
      <w:r w:rsidRPr="0004746B">
        <w:rPr>
          <w:rFonts w:ascii="Century Gothic" w:hAnsi="Century Gothic"/>
          <w:sz w:val="20"/>
          <w:szCs w:val="20"/>
        </w:rPr>
        <w:t xml:space="preserve"> dla</w:t>
      </w:r>
      <w:proofErr w:type="gramEnd"/>
      <w:r w:rsidRPr="0004746B">
        <w:rPr>
          <w:rFonts w:ascii="Century Gothic" w:hAnsi="Century Gothic"/>
          <w:sz w:val="20"/>
          <w:szCs w:val="20"/>
        </w:rPr>
        <w:t xml:space="preserve"> 4 mieszkań w pionie </w:t>
      </w:r>
    </w:p>
    <w:p w14:paraId="7B11E1DE" w14:textId="3BFAA569" w:rsidR="0004746B" w:rsidRDefault="0004746B" w:rsidP="0004746B">
      <w:pPr>
        <w:pStyle w:val="Akapitzlist"/>
        <w:rPr>
          <w:rFonts w:ascii="Century Gothic" w:hAnsi="Century Gothic"/>
          <w:sz w:val="20"/>
          <w:szCs w:val="20"/>
        </w:rPr>
      </w:pPr>
      <w:r w:rsidRPr="0004746B">
        <w:rPr>
          <w:rFonts w:ascii="Century Gothic" w:hAnsi="Century Gothic"/>
          <w:sz w:val="20"/>
          <w:szCs w:val="20"/>
        </w:rPr>
        <w:t xml:space="preserve">- </w:t>
      </w:r>
      <w:r>
        <w:rPr>
          <w:rFonts w:ascii="Century Gothic" w:hAnsi="Century Gothic"/>
          <w:sz w:val="20"/>
          <w:szCs w:val="20"/>
        </w:rPr>
        <w:t>zaprojektowano</w:t>
      </w:r>
      <w:r w:rsidRPr="0004746B">
        <w:rPr>
          <w:rFonts w:ascii="Century Gothic" w:hAnsi="Century Gothic"/>
          <w:sz w:val="20"/>
          <w:szCs w:val="20"/>
        </w:rPr>
        <w:t xml:space="preserve"> pion zbiorczy do okapów w kuchni </w:t>
      </w:r>
      <w:r w:rsidRPr="0004746B">
        <w:rPr>
          <w:rFonts w:ascii="Century Gothic" w:hAnsi="Century Gothic"/>
          <w:color w:val="333333"/>
          <w:sz w:val="20"/>
          <w:szCs w:val="20"/>
          <w:shd w:val="clear" w:color="auto" w:fill="FFFFFF"/>
        </w:rPr>
        <w:t xml:space="preserve"> fi 200 zakończone </w:t>
      </w:r>
      <w:r w:rsidRPr="0004746B">
        <w:rPr>
          <w:rFonts w:ascii="Century Gothic" w:hAnsi="Century Gothic"/>
          <w:sz w:val="20"/>
          <w:szCs w:val="20"/>
        </w:rPr>
        <w:t xml:space="preserve">z regulacją przepływów oraz </w:t>
      </w:r>
      <w:proofErr w:type="spellStart"/>
      <w:r w:rsidRPr="0004746B">
        <w:rPr>
          <w:rFonts w:ascii="Century Gothic" w:hAnsi="Century Gothic"/>
          <w:sz w:val="20"/>
          <w:szCs w:val="20"/>
        </w:rPr>
        <w:t>higrosterowalny</w:t>
      </w:r>
      <w:proofErr w:type="spellEnd"/>
      <w:r w:rsidRPr="0004746B">
        <w:rPr>
          <w:rFonts w:ascii="Century Gothic" w:hAnsi="Century Gothic"/>
          <w:sz w:val="20"/>
          <w:szCs w:val="20"/>
        </w:rPr>
        <w:t xml:space="preserve"> + klapa zwrotna</w:t>
      </w:r>
    </w:p>
    <w:p w14:paraId="0C0F17B1" w14:textId="77777777" w:rsidR="0004746B" w:rsidRDefault="0004746B" w:rsidP="0004746B">
      <w:pPr>
        <w:pStyle w:val="Akapitzlist"/>
        <w:rPr>
          <w:rFonts w:ascii="Century Gothic" w:hAnsi="Century Gothic"/>
          <w:sz w:val="20"/>
          <w:szCs w:val="20"/>
        </w:rPr>
      </w:pPr>
    </w:p>
    <w:p w14:paraId="007B861F" w14:textId="0FEA17CE" w:rsidR="0004746B" w:rsidRPr="00F9630D" w:rsidRDefault="0004746B" w:rsidP="0004746B">
      <w:pPr>
        <w:pStyle w:val="Akapitzlist"/>
        <w:spacing w:after="160" w:line="259" w:lineRule="auto"/>
        <w:jc w:val="left"/>
        <w:rPr>
          <w:rFonts w:ascii="Century Gothic" w:hAnsi="Century Gothic"/>
          <w:sz w:val="20"/>
          <w:szCs w:val="20"/>
        </w:rPr>
      </w:pPr>
      <w:r>
        <w:rPr>
          <w:rFonts w:ascii="Century Gothic" w:hAnsi="Century Gothic"/>
          <w:sz w:val="20"/>
          <w:szCs w:val="20"/>
        </w:rPr>
        <w:t xml:space="preserve">W budynku przewiduje się również </w:t>
      </w:r>
      <w:r w:rsidRPr="0004746B">
        <w:rPr>
          <w:rFonts w:ascii="Century Gothic" w:hAnsi="Century Gothic"/>
          <w:sz w:val="20"/>
          <w:szCs w:val="20"/>
        </w:rPr>
        <w:t xml:space="preserve">wentylowanie klatek schodowych oraz </w:t>
      </w:r>
      <w:r w:rsidRPr="00F9630D">
        <w:rPr>
          <w:rFonts w:ascii="Century Gothic" w:hAnsi="Century Gothic"/>
          <w:sz w:val="20"/>
          <w:szCs w:val="20"/>
        </w:rPr>
        <w:t>komunikacji.</w:t>
      </w:r>
    </w:p>
    <w:p w14:paraId="24C31E06" w14:textId="0BAF9065" w:rsidR="0004746B" w:rsidRPr="00F9630D" w:rsidRDefault="0004746B" w:rsidP="0004746B">
      <w:pPr>
        <w:pStyle w:val="Akapitzlist"/>
        <w:rPr>
          <w:rFonts w:ascii="Century Gothic" w:hAnsi="Century Gothic"/>
          <w:sz w:val="20"/>
          <w:szCs w:val="20"/>
        </w:rPr>
      </w:pPr>
      <w:r w:rsidRPr="00F9630D">
        <w:rPr>
          <w:rFonts w:ascii="Century Gothic" w:hAnsi="Century Gothic"/>
          <w:sz w:val="20"/>
          <w:szCs w:val="20"/>
        </w:rPr>
        <w:t xml:space="preserve">Nie zakłada się wentylowania komórek lokatorskich dostępnych z komunikacji. Drzwi oddzielające komórki od komunikacji należy zaprojektować jako ażurowe z siatki cięto </w:t>
      </w:r>
      <w:proofErr w:type="gramStart"/>
      <w:r w:rsidRPr="00F9630D">
        <w:rPr>
          <w:rFonts w:ascii="Century Gothic" w:hAnsi="Century Gothic"/>
          <w:sz w:val="20"/>
          <w:szCs w:val="20"/>
        </w:rPr>
        <w:t xml:space="preserve">ciągnionej  </w:t>
      </w:r>
      <w:r w:rsidR="009020A6">
        <w:rPr>
          <w:rFonts w:ascii="Century Gothic" w:hAnsi="Century Gothic"/>
          <w:sz w:val="20"/>
          <w:szCs w:val="20"/>
        </w:rPr>
        <w:t>lub</w:t>
      </w:r>
      <w:proofErr w:type="gramEnd"/>
      <w:r w:rsidR="009020A6">
        <w:rPr>
          <w:rFonts w:ascii="Century Gothic" w:hAnsi="Century Gothic"/>
          <w:sz w:val="20"/>
          <w:szCs w:val="20"/>
        </w:rPr>
        <w:t xml:space="preserve"> innego materiału ażurowego zapewniającego swobodny przepływ powietrza</w:t>
      </w:r>
      <w:r w:rsidRPr="00F9630D">
        <w:rPr>
          <w:rFonts w:ascii="Century Gothic" w:hAnsi="Century Gothic"/>
          <w:sz w:val="20"/>
          <w:szCs w:val="20"/>
        </w:rPr>
        <w:t xml:space="preserve">. </w:t>
      </w:r>
      <w:r w:rsidR="00A27CFE">
        <w:rPr>
          <w:rFonts w:ascii="Century Gothic" w:hAnsi="Century Gothic"/>
          <w:sz w:val="20"/>
          <w:szCs w:val="20"/>
        </w:rPr>
        <w:t>Komórki dostępne z klatki schodowej należy wentylować i wydzielić szczelnymi drzwiami o odpowiednich parametrach.</w:t>
      </w:r>
    </w:p>
    <w:p w14:paraId="03A4B7B4" w14:textId="77777777" w:rsidR="00A92FB5" w:rsidRPr="00F9630D" w:rsidRDefault="00A92FB5" w:rsidP="0004746B">
      <w:pPr>
        <w:pStyle w:val="Akapitzlist"/>
        <w:rPr>
          <w:rFonts w:ascii="Century Gothic" w:hAnsi="Century Gothic"/>
          <w:sz w:val="20"/>
          <w:szCs w:val="20"/>
        </w:rPr>
      </w:pPr>
    </w:p>
    <w:p w14:paraId="586CC02D" w14:textId="1E14D70C" w:rsidR="00A92FB5" w:rsidRDefault="00A92FB5" w:rsidP="00A92FB5">
      <w:pPr>
        <w:pStyle w:val="Akapitzlist"/>
        <w:spacing w:after="160" w:line="259" w:lineRule="auto"/>
        <w:jc w:val="left"/>
        <w:rPr>
          <w:rFonts w:ascii="Century Gothic" w:hAnsi="Century Gothic"/>
          <w:b/>
          <w:sz w:val="20"/>
          <w:szCs w:val="20"/>
        </w:rPr>
      </w:pPr>
      <w:r w:rsidRPr="00F9630D">
        <w:rPr>
          <w:rFonts w:ascii="Century Gothic" w:hAnsi="Century Gothic"/>
          <w:b/>
          <w:sz w:val="20"/>
          <w:szCs w:val="20"/>
        </w:rPr>
        <w:t>III.5.1.4. Instalacja elektryczna</w:t>
      </w:r>
    </w:p>
    <w:p w14:paraId="01BF44A9" w14:textId="77777777" w:rsidR="00A92FB5" w:rsidRDefault="00A92FB5" w:rsidP="00A92FB5">
      <w:pPr>
        <w:pStyle w:val="Akapitzlist"/>
        <w:spacing w:after="160" w:line="259" w:lineRule="auto"/>
        <w:jc w:val="left"/>
        <w:rPr>
          <w:rFonts w:ascii="Century Gothic" w:hAnsi="Century Gothic"/>
          <w:sz w:val="20"/>
          <w:szCs w:val="20"/>
        </w:rPr>
      </w:pPr>
    </w:p>
    <w:p w14:paraId="6CD82FE0" w14:textId="48B92B8D" w:rsidR="00A92FB5" w:rsidRDefault="00A92FB5" w:rsidP="00A92FB5">
      <w:pPr>
        <w:pStyle w:val="Akapitzlist"/>
        <w:spacing w:after="160" w:line="259" w:lineRule="auto"/>
        <w:jc w:val="left"/>
        <w:rPr>
          <w:rFonts w:ascii="Century Gothic" w:hAnsi="Century Gothic"/>
          <w:sz w:val="20"/>
          <w:szCs w:val="20"/>
        </w:rPr>
      </w:pPr>
      <w:proofErr w:type="gramStart"/>
      <w:r>
        <w:rPr>
          <w:rFonts w:ascii="Century Gothic" w:hAnsi="Century Gothic"/>
          <w:sz w:val="20"/>
          <w:szCs w:val="20"/>
        </w:rPr>
        <w:t>Zaprojektowano  skrzyn</w:t>
      </w:r>
      <w:r w:rsidR="00A27CFE">
        <w:rPr>
          <w:rFonts w:ascii="Century Gothic" w:hAnsi="Century Gothic"/>
          <w:sz w:val="20"/>
          <w:szCs w:val="20"/>
        </w:rPr>
        <w:t>kę</w:t>
      </w:r>
      <w:proofErr w:type="gramEnd"/>
      <w:r w:rsidR="00A27CFE">
        <w:rPr>
          <w:rFonts w:ascii="Century Gothic" w:hAnsi="Century Gothic"/>
          <w:sz w:val="20"/>
          <w:szCs w:val="20"/>
        </w:rPr>
        <w:t xml:space="preserve"> </w:t>
      </w:r>
      <w:proofErr w:type="spellStart"/>
      <w:r>
        <w:rPr>
          <w:rFonts w:ascii="Century Gothic" w:hAnsi="Century Gothic"/>
          <w:sz w:val="20"/>
          <w:szCs w:val="20"/>
        </w:rPr>
        <w:t>elektryczny</w:t>
      </w:r>
      <w:r w:rsidR="00A27CFE">
        <w:rPr>
          <w:rFonts w:ascii="Century Gothic" w:hAnsi="Century Gothic"/>
          <w:sz w:val="20"/>
          <w:szCs w:val="20"/>
        </w:rPr>
        <w:t>ą</w:t>
      </w:r>
      <w:proofErr w:type="spellEnd"/>
      <w:r>
        <w:rPr>
          <w:rFonts w:ascii="Century Gothic" w:hAnsi="Century Gothic"/>
          <w:sz w:val="20"/>
          <w:szCs w:val="20"/>
        </w:rPr>
        <w:t>, w t</w:t>
      </w:r>
      <w:r w:rsidR="00A07A8E">
        <w:rPr>
          <w:rFonts w:ascii="Century Gothic" w:hAnsi="Century Gothic"/>
          <w:sz w:val="20"/>
          <w:szCs w:val="20"/>
        </w:rPr>
        <w:t>e</w:t>
      </w:r>
      <w:r>
        <w:rPr>
          <w:rFonts w:ascii="Century Gothic" w:hAnsi="Century Gothic"/>
          <w:sz w:val="20"/>
          <w:szCs w:val="20"/>
        </w:rPr>
        <w:t xml:space="preserve">renie w </w:t>
      </w:r>
      <w:r w:rsidR="00A27CFE">
        <w:rPr>
          <w:rFonts w:ascii="Century Gothic" w:hAnsi="Century Gothic"/>
          <w:sz w:val="20"/>
          <w:szCs w:val="20"/>
        </w:rPr>
        <w:t>północno wschodnim</w:t>
      </w:r>
      <w:r>
        <w:rPr>
          <w:rFonts w:ascii="Century Gothic" w:hAnsi="Century Gothic"/>
          <w:sz w:val="20"/>
          <w:szCs w:val="20"/>
        </w:rPr>
        <w:t xml:space="preserve"> narożniku działki przy miejscu na gromadzenie odpadów. Skrzynki zostaną </w:t>
      </w:r>
      <w:proofErr w:type="gramStart"/>
      <w:r>
        <w:rPr>
          <w:rFonts w:ascii="Century Gothic" w:hAnsi="Century Gothic"/>
          <w:sz w:val="20"/>
          <w:szCs w:val="20"/>
        </w:rPr>
        <w:t xml:space="preserve">obudowane  </w:t>
      </w:r>
      <w:r w:rsidR="00A07A8E" w:rsidRPr="00A07A8E">
        <w:rPr>
          <w:rFonts w:ascii="Century Gothic" w:hAnsi="Century Gothic"/>
          <w:sz w:val="20"/>
          <w:szCs w:val="20"/>
        </w:rPr>
        <w:t>w</w:t>
      </w:r>
      <w:proofErr w:type="gramEnd"/>
      <w:r w:rsidR="00A07A8E" w:rsidRPr="00A07A8E">
        <w:rPr>
          <w:rFonts w:ascii="Century Gothic" w:hAnsi="Century Gothic"/>
          <w:sz w:val="20"/>
          <w:szCs w:val="20"/>
        </w:rPr>
        <w:t xml:space="preserve"> konstrukcji stalowej obłożonej panelami z siatki cięto-ciągnionej lakierowanej farbą proszkową na kolor RAL 1035  pozwalającą na oparcie się pnączy roślin typu bluszcz. </w:t>
      </w:r>
      <w:r w:rsidR="00A07A8E">
        <w:rPr>
          <w:rFonts w:ascii="Century Gothic" w:hAnsi="Century Gothic"/>
          <w:sz w:val="20"/>
          <w:szCs w:val="20"/>
        </w:rPr>
        <w:t>W</w:t>
      </w:r>
      <w:r>
        <w:rPr>
          <w:rFonts w:ascii="Century Gothic" w:hAnsi="Century Gothic"/>
          <w:sz w:val="20"/>
          <w:szCs w:val="20"/>
        </w:rPr>
        <w:t>ysokość nawiązuję do wysokości obudowy śmietników. Ze skrzynek zostanie poprowadzona pod ziemią instalacja zewnętrzna do budynk</w:t>
      </w:r>
      <w:r w:rsidR="00A27CFE">
        <w:rPr>
          <w:rFonts w:ascii="Century Gothic" w:hAnsi="Century Gothic"/>
          <w:sz w:val="20"/>
          <w:szCs w:val="20"/>
        </w:rPr>
        <w:t>u</w:t>
      </w:r>
      <w:r>
        <w:rPr>
          <w:rFonts w:ascii="Century Gothic" w:hAnsi="Century Gothic"/>
          <w:sz w:val="20"/>
          <w:szCs w:val="20"/>
        </w:rPr>
        <w:t xml:space="preserve"> do pomieszczeń technicznych. Przewidziano tablice rozdzielcze natynkowe w każdym lokalu mieszkaniowy w strefie wejściowej</w:t>
      </w:r>
      <w:r w:rsidR="00CD7A02">
        <w:rPr>
          <w:rFonts w:ascii="Century Gothic" w:hAnsi="Century Gothic"/>
          <w:sz w:val="20"/>
          <w:szCs w:val="20"/>
        </w:rPr>
        <w:t xml:space="preserve">, w miejscach </w:t>
      </w:r>
      <w:proofErr w:type="gramStart"/>
      <w:r w:rsidR="00CD7A02">
        <w:rPr>
          <w:rFonts w:ascii="Century Gothic" w:hAnsi="Century Gothic"/>
          <w:sz w:val="20"/>
          <w:szCs w:val="20"/>
        </w:rPr>
        <w:t>nie kolidujących</w:t>
      </w:r>
      <w:proofErr w:type="gramEnd"/>
      <w:r w:rsidR="00CD7A02">
        <w:rPr>
          <w:rFonts w:ascii="Century Gothic" w:hAnsi="Century Gothic"/>
          <w:sz w:val="20"/>
          <w:szCs w:val="20"/>
        </w:rPr>
        <w:t xml:space="preserve"> z drzwiami i grzejnikami, zgodne z przepisami</w:t>
      </w:r>
      <w:r>
        <w:rPr>
          <w:rFonts w:ascii="Century Gothic" w:hAnsi="Century Gothic"/>
          <w:sz w:val="20"/>
          <w:szCs w:val="20"/>
        </w:rPr>
        <w:t>.</w:t>
      </w:r>
    </w:p>
    <w:p w14:paraId="4AC194D8" w14:textId="470CDC86" w:rsidR="00E451D6" w:rsidRPr="00F9630D" w:rsidRDefault="00982CCE" w:rsidP="00F9630D">
      <w:pPr>
        <w:pStyle w:val="Akapitzlist"/>
        <w:spacing w:after="160" w:line="259" w:lineRule="auto"/>
        <w:jc w:val="left"/>
        <w:rPr>
          <w:rFonts w:ascii="Century Gothic" w:hAnsi="Century Gothic"/>
          <w:sz w:val="20"/>
          <w:szCs w:val="20"/>
        </w:rPr>
      </w:pPr>
      <w:r>
        <w:rPr>
          <w:rFonts w:ascii="Century Gothic" w:hAnsi="Century Gothic"/>
          <w:sz w:val="20"/>
          <w:szCs w:val="20"/>
        </w:rPr>
        <w:t xml:space="preserve">Przewiduję się wykonanie instalacji fotowoltaicznej na dachu do 50Kwh. Panele zostaną umieszczone na dachu budynków. Prąd produkowany przez instalacje ma posłużyć na cele zasilania pompy ciepła oraz na obsługę stref wspólnych – </w:t>
      </w:r>
      <w:r w:rsidR="00246C56">
        <w:rPr>
          <w:rFonts w:ascii="Century Gothic" w:hAnsi="Century Gothic"/>
          <w:sz w:val="20"/>
          <w:szCs w:val="20"/>
        </w:rPr>
        <w:t>oświetlenie</w:t>
      </w:r>
      <w:r>
        <w:rPr>
          <w:rFonts w:ascii="Century Gothic" w:hAnsi="Century Gothic"/>
          <w:sz w:val="20"/>
          <w:szCs w:val="20"/>
        </w:rPr>
        <w:t xml:space="preserve"> klatek schodowych, komunikacji, prace wind.</w:t>
      </w:r>
      <w:r w:rsidR="00F9630D">
        <w:rPr>
          <w:rFonts w:ascii="Century Gothic" w:hAnsi="Century Gothic"/>
          <w:sz w:val="20"/>
          <w:szCs w:val="20"/>
        </w:rPr>
        <w:t xml:space="preserve"> Oświetlenie klatek schodowych, korytarzy, wejść uruchamiane na czujkę ruchu. Strefy oddzielone drzwiami na osobnych obwodach.</w:t>
      </w:r>
    </w:p>
    <w:p w14:paraId="729ACEC9" w14:textId="77777777" w:rsidR="00246C56" w:rsidRDefault="00246C56" w:rsidP="00982CCE">
      <w:pPr>
        <w:pStyle w:val="Akapitzlist"/>
        <w:spacing w:after="160" w:line="259" w:lineRule="auto"/>
        <w:jc w:val="left"/>
        <w:rPr>
          <w:rFonts w:ascii="Century Gothic" w:hAnsi="Century Gothic"/>
          <w:sz w:val="20"/>
          <w:szCs w:val="20"/>
        </w:rPr>
      </w:pPr>
    </w:p>
    <w:p w14:paraId="37FBFB97" w14:textId="4833F3DD" w:rsidR="00246C56" w:rsidRPr="00246C56" w:rsidRDefault="00246C56" w:rsidP="00982CCE">
      <w:pPr>
        <w:pStyle w:val="Akapitzlist"/>
        <w:spacing w:after="160" w:line="259" w:lineRule="auto"/>
        <w:jc w:val="left"/>
        <w:rPr>
          <w:rFonts w:ascii="Century Gothic" w:hAnsi="Century Gothic"/>
          <w:b/>
          <w:sz w:val="20"/>
          <w:szCs w:val="20"/>
        </w:rPr>
      </w:pPr>
      <w:r w:rsidRPr="00246C56">
        <w:rPr>
          <w:rFonts w:ascii="Century Gothic" w:hAnsi="Century Gothic"/>
          <w:b/>
          <w:sz w:val="20"/>
          <w:szCs w:val="20"/>
        </w:rPr>
        <w:t>III.5.1.5. Monitoring</w:t>
      </w:r>
    </w:p>
    <w:p w14:paraId="5191248C" w14:textId="4B6F4664" w:rsidR="00246C56" w:rsidRPr="00246C56" w:rsidRDefault="00246C56" w:rsidP="00982CCE">
      <w:pPr>
        <w:pStyle w:val="Akapitzlist"/>
        <w:spacing w:after="160" w:line="259" w:lineRule="auto"/>
        <w:jc w:val="left"/>
        <w:rPr>
          <w:rFonts w:ascii="Century Gothic" w:hAnsi="Century Gothic"/>
          <w:sz w:val="20"/>
          <w:szCs w:val="20"/>
        </w:rPr>
      </w:pPr>
      <w:r w:rsidRPr="00246C56">
        <w:rPr>
          <w:rFonts w:ascii="Century Gothic" w:eastAsia="Calibri" w:hAnsi="Century Gothic" w:cs="Calibri"/>
          <w:sz w:val="20"/>
          <w:szCs w:val="20"/>
        </w:rPr>
        <w:t xml:space="preserve">Zakłada się monitoring kluczowych stref zagospodarowania </w:t>
      </w:r>
      <w:r w:rsidR="00A27CFE">
        <w:rPr>
          <w:rFonts w:ascii="Century Gothic" w:eastAsia="Calibri" w:hAnsi="Century Gothic" w:cs="Calibri"/>
          <w:sz w:val="20"/>
          <w:szCs w:val="20"/>
        </w:rPr>
        <w:t>np. wejścia do budynków</w:t>
      </w:r>
      <w:r>
        <w:rPr>
          <w:rFonts w:ascii="Century Gothic" w:eastAsia="Calibri" w:hAnsi="Century Gothic" w:cs="Calibri"/>
          <w:sz w:val="20"/>
          <w:szCs w:val="20"/>
        </w:rPr>
        <w:t xml:space="preserve">. </w:t>
      </w:r>
      <w:r w:rsidRPr="00246C56">
        <w:rPr>
          <w:rFonts w:ascii="Century Gothic" w:eastAsia="Calibri" w:hAnsi="Century Gothic" w:cs="Calibri"/>
          <w:sz w:val="20"/>
          <w:szCs w:val="20"/>
        </w:rPr>
        <w:t xml:space="preserve"> </w:t>
      </w:r>
      <w:r>
        <w:rPr>
          <w:rFonts w:ascii="Century Gothic" w:eastAsia="Calibri" w:hAnsi="Century Gothic" w:cs="Calibri"/>
          <w:sz w:val="20"/>
          <w:szCs w:val="20"/>
        </w:rPr>
        <w:t>Na etapie projektu budowlanego oraz doboru konkretnego systemu należy z</w:t>
      </w:r>
      <w:r w:rsidRPr="00246C56">
        <w:rPr>
          <w:rFonts w:ascii="Century Gothic" w:eastAsia="Calibri" w:hAnsi="Century Gothic" w:cs="Calibri"/>
          <w:sz w:val="20"/>
          <w:szCs w:val="20"/>
        </w:rPr>
        <w:t>ałożyć punkt zbiorczy sygnału z kamer z zapisem obrazu z kamer oraz możliwością podpięcia do systemu monito</w:t>
      </w:r>
      <w:r>
        <w:rPr>
          <w:rFonts w:ascii="Century Gothic" w:eastAsia="Calibri" w:hAnsi="Century Gothic" w:cs="Calibri"/>
          <w:sz w:val="20"/>
          <w:szCs w:val="20"/>
        </w:rPr>
        <w:t xml:space="preserve">ringu firm zewnętrznych. </w:t>
      </w:r>
    </w:p>
    <w:p w14:paraId="7E159E8E" w14:textId="77777777" w:rsidR="00C047C4" w:rsidRPr="00C047C4" w:rsidRDefault="00C047C4" w:rsidP="000C73C5">
      <w:pPr>
        <w:pStyle w:val="0111Tekst"/>
        <w:numPr>
          <w:ilvl w:val="0"/>
          <w:numId w:val="0"/>
        </w:numPr>
        <w:ind w:right="-567"/>
        <w:rPr>
          <w:rFonts w:ascii="Century Gothic" w:hAnsi="Century Gothic"/>
          <w:color w:val="auto"/>
        </w:rPr>
      </w:pPr>
    </w:p>
    <w:p w14:paraId="1E709F08" w14:textId="2A6C469F" w:rsidR="004C5337" w:rsidRPr="00E44DB6" w:rsidRDefault="00E451D6" w:rsidP="004C5337">
      <w:pPr>
        <w:pStyle w:val="Akapitzlist"/>
        <w:numPr>
          <w:ilvl w:val="3"/>
          <w:numId w:val="4"/>
        </w:numPr>
        <w:tabs>
          <w:tab w:val="left" w:pos="1701"/>
          <w:tab w:val="left" w:pos="1843"/>
        </w:tabs>
        <w:spacing w:line="259" w:lineRule="auto"/>
        <w:ind w:left="851" w:right="-567" w:firstLine="0"/>
        <w:outlineLvl w:val="0"/>
        <w:rPr>
          <w:rFonts w:ascii="Century Gothic" w:hAnsi="Century Gothic"/>
          <w:b/>
          <w:sz w:val="20"/>
          <w:szCs w:val="20"/>
        </w:rPr>
      </w:pPr>
      <w:r>
        <w:rPr>
          <w:rFonts w:ascii="Century Gothic" w:hAnsi="Century Gothic"/>
          <w:b/>
          <w:color w:val="000000" w:themeColor="text1"/>
          <w:sz w:val="20"/>
          <w:szCs w:val="20"/>
        </w:rPr>
        <w:t>Instalacja teletechniczna</w:t>
      </w:r>
    </w:p>
    <w:p w14:paraId="6191A9AE" w14:textId="77777777" w:rsidR="007C29D4" w:rsidRDefault="004C5337" w:rsidP="00E44DB6">
      <w:pPr>
        <w:pStyle w:val="0111Tekst"/>
        <w:numPr>
          <w:ilvl w:val="0"/>
          <w:numId w:val="0"/>
        </w:numPr>
        <w:ind w:left="851" w:right="-567"/>
        <w:rPr>
          <w:rFonts w:ascii="Century Gothic" w:hAnsi="Century Gothic"/>
          <w:color w:val="auto"/>
        </w:rPr>
      </w:pPr>
      <w:r w:rsidRPr="00E44DB6">
        <w:rPr>
          <w:rFonts w:ascii="Century Gothic" w:hAnsi="Century Gothic"/>
          <w:color w:val="auto"/>
        </w:rPr>
        <w:t>Realizowane będzie na podstawie nowego przyłącza i instalacji wewnętrznych, w oparciu o istniejącą na lokalnym ter</w:t>
      </w:r>
      <w:r w:rsidR="004A5D26" w:rsidRPr="00E44DB6">
        <w:rPr>
          <w:rFonts w:ascii="Century Gothic" w:hAnsi="Century Gothic"/>
          <w:color w:val="auto"/>
        </w:rPr>
        <w:t>e</w:t>
      </w:r>
      <w:r w:rsidRPr="00E44DB6">
        <w:rPr>
          <w:rFonts w:ascii="Century Gothic" w:hAnsi="Century Gothic"/>
          <w:color w:val="auto"/>
        </w:rPr>
        <w:t xml:space="preserve">nie sieć </w:t>
      </w:r>
      <w:proofErr w:type="spellStart"/>
      <w:r w:rsidRPr="00E44DB6">
        <w:rPr>
          <w:rFonts w:ascii="Century Gothic" w:hAnsi="Century Gothic"/>
          <w:color w:val="auto"/>
        </w:rPr>
        <w:t>teleinternetową</w:t>
      </w:r>
      <w:proofErr w:type="spellEnd"/>
      <w:r w:rsidRPr="00E44DB6">
        <w:rPr>
          <w:rFonts w:ascii="Century Gothic" w:hAnsi="Century Gothic"/>
          <w:color w:val="auto"/>
        </w:rPr>
        <w:t xml:space="preserve"> i telewizję kablową. </w:t>
      </w:r>
    </w:p>
    <w:p w14:paraId="2DB9299D" w14:textId="337E461A" w:rsidR="00AE34B5" w:rsidRDefault="00AE34B5" w:rsidP="00E44DB6">
      <w:pPr>
        <w:pStyle w:val="0111Tekst"/>
        <w:numPr>
          <w:ilvl w:val="0"/>
          <w:numId w:val="0"/>
        </w:numPr>
        <w:ind w:left="851" w:right="-567"/>
        <w:rPr>
          <w:rFonts w:ascii="Century Gothic" w:hAnsi="Century Gothic"/>
          <w:color w:val="auto"/>
        </w:rPr>
      </w:pPr>
      <w:r>
        <w:rPr>
          <w:rFonts w:ascii="Century Gothic" w:hAnsi="Century Gothic"/>
          <w:color w:val="auto"/>
        </w:rPr>
        <w:t>Należy uzyskać warunki przyłączeniowe od gestora lokalnej sieci.</w:t>
      </w:r>
    </w:p>
    <w:p w14:paraId="16DE09C5" w14:textId="77777777" w:rsidR="00E451D6" w:rsidRDefault="00E451D6" w:rsidP="00E44DB6">
      <w:pPr>
        <w:pStyle w:val="0111Tekst"/>
        <w:numPr>
          <w:ilvl w:val="0"/>
          <w:numId w:val="0"/>
        </w:numPr>
        <w:ind w:left="851" w:right="-567"/>
        <w:rPr>
          <w:rFonts w:ascii="Century Gothic" w:hAnsi="Century Gothic"/>
          <w:color w:val="auto"/>
        </w:rPr>
      </w:pPr>
    </w:p>
    <w:p w14:paraId="2F7B939B" w14:textId="619EA08B" w:rsidR="00E451D6" w:rsidRPr="00E451D6" w:rsidRDefault="00E451D6" w:rsidP="00E451D6">
      <w:pPr>
        <w:ind w:left="709"/>
        <w:rPr>
          <w:rFonts w:ascii="Century Gothic" w:eastAsia="Calibri" w:hAnsi="Century Gothic" w:cs="Calibri"/>
          <w:sz w:val="20"/>
          <w:szCs w:val="20"/>
        </w:rPr>
      </w:pPr>
      <w:proofErr w:type="gramStart"/>
      <w:r>
        <w:rPr>
          <w:rFonts w:ascii="Century Gothic" w:eastAsia="Calibri" w:hAnsi="Century Gothic" w:cs="Calibri"/>
          <w:sz w:val="20"/>
          <w:szCs w:val="20"/>
        </w:rPr>
        <w:t xml:space="preserve">- </w:t>
      </w:r>
      <w:r w:rsidRPr="00E451D6">
        <w:rPr>
          <w:rFonts w:ascii="Century Gothic" w:eastAsia="Calibri" w:hAnsi="Century Gothic" w:cs="Calibri"/>
          <w:sz w:val="20"/>
          <w:szCs w:val="20"/>
        </w:rPr>
        <w:t xml:space="preserve"> instalacje</w:t>
      </w:r>
      <w:proofErr w:type="gramEnd"/>
      <w:r w:rsidRPr="00E451D6">
        <w:rPr>
          <w:rFonts w:ascii="Century Gothic" w:eastAsia="Calibri" w:hAnsi="Century Gothic" w:cs="Calibri"/>
          <w:sz w:val="20"/>
          <w:szCs w:val="20"/>
        </w:rPr>
        <w:t xml:space="preserve"> teletechniczne projektować zgodnie z obowiązującymi przepisami,</w:t>
      </w:r>
    </w:p>
    <w:p w14:paraId="32DA66D8" w14:textId="1BE8FBF9" w:rsidR="00E451D6" w:rsidRPr="00E451D6" w:rsidRDefault="00E451D6" w:rsidP="00E451D6">
      <w:pPr>
        <w:ind w:left="709"/>
        <w:jc w:val="both"/>
        <w:rPr>
          <w:rFonts w:ascii="Century Gothic" w:eastAsia="Calibri" w:hAnsi="Century Gothic" w:cs="Calibri"/>
          <w:sz w:val="20"/>
          <w:szCs w:val="20"/>
        </w:rPr>
      </w:pPr>
      <w:proofErr w:type="gramStart"/>
      <w:r>
        <w:rPr>
          <w:rFonts w:ascii="Century Gothic" w:eastAsia="Calibri" w:hAnsi="Century Gothic" w:cs="Calibri"/>
          <w:sz w:val="20"/>
          <w:szCs w:val="20"/>
        </w:rPr>
        <w:t xml:space="preserve">- </w:t>
      </w:r>
      <w:r w:rsidRPr="00E451D6">
        <w:rPr>
          <w:rFonts w:ascii="Century Gothic" w:eastAsia="Calibri" w:hAnsi="Century Gothic" w:cs="Calibri"/>
          <w:sz w:val="20"/>
          <w:szCs w:val="20"/>
        </w:rPr>
        <w:t xml:space="preserve"> należy</w:t>
      </w:r>
      <w:proofErr w:type="gramEnd"/>
      <w:r w:rsidRPr="00E451D6">
        <w:rPr>
          <w:rFonts w:ascii="Century Gothic" w:eastAsia="Calibri" w:hAnsi="Century Gothic" w:cs="Calibri"/>
          <w:sz w:val="20"/>
          <w:szCs w:val="20"/>
        </w:rPr>
        <w:t xml:space="preserve"> przewidzieć w budynkach Centralny Punkt Dystrybucyjny do którego doprowadzony będzie sygnał operatorów zewnętrznych oraz okablowanie od anten </w:t>
      </w:r>
      <w:r w:rsidRPr="00E451D6">
        <w:rPr>
          <w:rFonts w:ascii="Century Gothic" w:eastAsia="Calibri" w:hAnsi="Century Gothic" w:cs="Calibri"/>
          <w:sz w:val="20"/>
          <w:szCs w:val="20"/>
        </w:rPr>
        <w:lastRenderedPageBreak/>
        <w:t>DVB-T, SAT na dachu z kanalizacją technologiczną poza budynek dla wprowadzenia infrastruktury operatora,</w:t>
      </w:r>
    </w:p>
    <w:p w14:paraId="7FA83585" w14:textId="19012CE3" w:rsidR="00E451D6" w:rsidRPr="00E451D6" w:rsidRDefault="00E451D6" w:rsidP="00E451D6">
      <w:pPr>
        <w:ind w:left="709"/>
        <w:jc w:val="both"/>
        <w:rPr>
          <w:rFonts w:ascii="Century Gothic" w:eastAsia="Calibri" w:hAnsi="Century Gothic" w:cs="Calibri"/>
          <w:sz w:val="20"/>
          <w:szCs w:val="20"/>
        </w:rPr>
      </w:pPr>
      <w:r>
        <w:rPr>
          <w:rFonts w:ascii="Century Gothic" w:eastAsia="Calibri" w:hAnsi="Century Gothic" w:cs="Calibri"/>
          <w:sz w:val="20"/>
          <w:szCs w:val="20"/>
        </w:rPr>
        <w:t>-</w:t>
      </w:r>
      <w:r w:rsidRPr="00E451D6">
        <w:rPr>
          <w:rFonts w:ascii="Century Gothic" w:eastAsia="Calibri" w:hAnsi="Century Gothic" w:cs="Calibri"/>
          <w:sz w:val="20"/>
          <w:szCs w:val="20"/>
        </w:rPr>
        <w:t xml:space="preserve"> w lokalach natynkowa lokalowa tablica teletechniczna dla doprowadzenia z Centralnego Punktu Dystrybucyjnego RTV kablowej, RTV-SAT, światłowodów, przewodów UTP – wg warunków technicznych,</w:t>
      </w:r>
    </w:p>
    <w:p w14:paraId="731A3356" w14:textId="3F8401A9" w:rsidR="00E451D6" w:rsidRPr="00E451D6" w:rsidRDefault="00E451D6" w:rsidP="00E451D6">
      <w:pPr>
        <w:ind w:left="709"/>
        <w:jc w:val="both"/>
        <w:rPr>
          <w:rFonts w:ascii="Century Gothic" w:eastAsia="Calibri" w:hAnsi="Century Gothic" w:cs="Calibri"/>
          <w:sz w:val="20"/>
          <w:szCs w:val="20"/>
        </w:rPr>
      </w:pPr>
      <w:r>
        <w:rPr>
          <w:rFonts w:ascii="Century Gothic" w:eastAsia="Calibri" w:hAnsi="Century Gothic" w:cs="Calibri"/>
          <w:sz w:val="20"/>
          <w:szCs w:val="20"/>
        </w:rPr>
        <w:t>-</w:t>
      </w:r>
      <w:r w:rsidRPr="00E451D6">
        <w:rPr>
          <w:rFonts w:ascii="Century Gothic" w:eastAsia="Calibri" w:hAnsi="Century Gothic" w:cs="Calibri"/>
          <w:sz w:val="20"/>
          <w:szCs w:val="20"/>
        </w:rPr>
        <w:t xml:space="preserve"> w lokalach zestaw gniazd RTV, RTV-SAT, UTP (+ poza na gniazda zasilające jak w cz. elektrycznej) z okablowaniem z lokalowych tablic teletechnicznych,</w:t>
      </w:r>
    </w:p>
    <w:p w14:paraId="4F306C8B" w14:textId="347CD78C" w:rsidR="00E451D6" w:rsidRPr="00E451D6" w:rsidRDefault="00E451D6" w:rsidP="00E451D6">
      <w:pPr>
        <w:ind w:left="709"/>
        <w:rPr>
          <w:rFonts w:ascii="Century Gothic" w:eastAsia="Calibri" w:hAnsi="Century Gothic" w:cs="Calibri"/>
          <w:sz w:val="20"/>
          <w:szCs w:val="20"/>
        </w:rPr>
      </w:pPr>
      <w:r>
        <w:rPr>
          <w:rFonts w:ascii="Century Gothic" w:eastAsia="Calibri" w:hAnsi="Century Gothic" w:cs="Calibri"/>
          <w:sz w:val="20"/>
          <w:szCs w:val="20"/>
        </w:rPr>
        <w:t>-</w:t>
      </w:r>
      <w:r w:rsidRPr="00E451D6">
        <w:rPr>
          <w:rFonts w:ascii="Century Gothic" w:eastAsia="Calibri" w:hAnsi="Century Gothic" w:cs="Calibri"/>
          <w:sz w:val="20"/>
          <w:szCs w:val="20"/>
        </w:rPr>
        <w:t xml:space="preserve"> światłowody w lokalach zakończone w lokalowych tablicach teletechnicznych,</w:t>
      </w:r>
    </w:p>
    <w:p w14:paraId="0FC0E58B" w14:textId="45E0153E" w:rsidR="00E451D6" w:rsidRPr="00E451D6" w:rsidRDefault="00E451D6" w:rsidP="00E451D6">
      <w:pPr>
        <w:ind w:left="709"/>
        <w:rPr>
          <w:rFonts w:ascii="Century Gothic" w:eastAsia="Calibri" w:hAnsi="Century Gothic" w:cs="Calibri"/>
          <w:sz w:val="20"/>
          <w:szCs w:val="20"/>
        </w:rPr>
      </w:pPr>
      <w:r>
        <w:rPr>
          <w:rFonts w:ascii="Century Gothic" w:eastAsia="Calibri" w:hAnsi="Century Gothic" w:cs="Calibri"/>
          <w:sz w:val="20"/>
          <w:szCs w:val="20"/>
        </w:rPr>
        <w:t>-</w:t>
      </w:r>
      <w:r w:rsidRPr="00E451D6">
        <w:rPr>
          <w:rFonts w:ascii="Century Gothic" w:eastAsia="Calibri" w:hAnsi="Century Gothic" w:cs="Calibri"/>
          <w:sz w:val="20"/>
          <w:szCs w:val="20"/>
        </w:rPr>
        <w:t xml:space="preserve"> instalacja domofonowa zakończona </w:t>
      </w:r>
      <w:proofErr w:type="spellStart"/>
      <w:r w:rsidRPr="00E451D6">
        <w:rPr>
          <w:rFonts w:ascii="Century Gothic" w:eastAsia="Calibri" w:hAnsi="Century Gothic" w:cs="Calibri"/>
          <w:sz w:val="20"/>
          <w:szCs w:val="20"/>
        </w:rPr>
        <w:t>unifonem</w:t>
      </w:r>
      <w:proofErr w:type="spellEnd"/>
      <w:r w:rsidRPr="00E451D6">
        <w:rPr>
          <w:rFonts w:ascii="Century Gothic" w:eastAsia="Calibri" w:hAnsi="Century Gothic" w:cs="Calibri"/>
          <w:sz w:val="20"/>
          <w:szCs w:val="20"/>
        </w:rPr>
        <w:t xml:space="preserve"> w przedpokoju koło drzwi wejściowych do lokalu.</w:t>
      </w:r>
    </w:p>
    <w:p w14:paraId="350F855A" w14:textId="77777777" w:rsidR="00E451D6" w:rsidRPr="00E44DB6" w:rsidRDefault="00E451D6" w:rsidP="00E44DB6">
      <w:pPr>
        <w:pStyle w:val="0111Tekst"/>
        <w:numPr>
          <w:ilvl w:val="0"/>
          <w:numId w:val="0"/>
        </w:numPr>
        <w:ind w:left="851" w:right="-567"/>
        <w:rPr>
          <w:rFonts w:ascii="Century Gothic" w:hAnsi="Century Gothic"/>
          <w:color w:val="auto"/>
        </w:rPr>
      </w:pPr>
    </w:p>
    <w:p w14:paraId="2C2765C2" w14:textId="77777777" w:rsidR="007C29D4" w:rsidRPr="00E44DB6" w:rsidRDefault="007C29D4" w:rsidP="00054C07">
      <w:pPr>
        <w:pStyle w:val="0111Tekst"/>
        <w:numPr>
          <w:ilvl w:val="0"/>
          <w:numId w:val="0"/>
        </w:numPr>
        <w:tabs>
          <w:tab w:val="left" w:pos="8504"/>
        </w:tabs>
        <w:rPr>
          <w:rFonts w:ascii="Century Gothic" w:hAnsi="Century Gothic"/>
          <w:b/>
          <w:color w:val="auto"/>
        </w:rPr>
      </w:pPr>
    </w:p>
    <w:p w14:paraId="7E778C61" w14:textId="77777777" w:rsidR="00054C07" w:rsidRPr="00E44DB6" w:rsidRDefault="00054C07" w:rsidP="00054C07">
      <w:pPr>
        <w:pStyle w:val="Akapitzlist"/>
        <w:numPr>
          <w:ilvl w:val="3"/>
          <w:numId w:val="4"/>
        </w:numPr>
        <w:tabs>
          <w:tab w:val="left" w:pos="1701"/>
          <w:tab w:val="left" w:pos="1843"/>
        </w:tabs>
        <w:spacing w:line="259" w:lineRule="auto"/>
        <w:ind w:left="851" w:right="-567" w:firstLine="0"/>
        <w:outlineLvl w:val="0"/>
        <w:rPr>
          <w:rFonts w:ascii="Century Gothic" w:hAnsi="Century Gothic"/>
          <w:b/>
          <w:sz w:val="20"/>
          <w:szCs w:val="20"/>
        </w:rPr>
      </w:pPr>
      <w:bookmarkStart w:id="56" w:name="_Toc58862263"/>
      <w:bookmarkStart w:id="57" w:name="_Toc63698635"/>
      <w:bookmarkStart w:id="58" w:name="_Toc89882934"/>
      <w:r w:rsidRPr="00E44DB6">
        <w:rPr>
          <w:rFonts w:ascii="Century Gothic" w:hAnsi="Century Gothic"/>
          <w:b/>
          <w:sz w:val="20"/>
          <w:szCs w:val="20"/>
        </w:rPr>
        <w:t>Usuwanie odpadów.</w:t>
      </w:r>
      <w:bookmarkEnd w:id="56"/>
      <w:bookmarkEnd w:id="57"/>
      <w:bookmarkEnd w:id="58"/>
    </w:p>
    <w:p w14:paraId="4B515B53" w14:textId="657C8AB2" w:rsidR="00054C07" w:rsidRPr="00E44DB6" w:rsidRDefault="00054C07" w:rsidP="00054C07">
      <w:pPr>
        <w:pStyle w:val="0111Tekst"/>
        <w:numPr>
          <w:ilvl w:val="0"/>
          <w:numId w:val="0"/>
        </w:numPr>
        <w:ind w:left="851" w:right="-567"/>
        <w:rPr>
          <w:rFonts w:ascii="Century Gothic" w:hAnsi="Century Gothic"/>
          <w:color w:val="auto"/>
        </w:rPr>
      </w:pPr>
      <w:r w:rsidRPr="00E44DB6">
        <w:rPr>
          <w:rFonts w:ascii="Century Gothic" w:hAnsi="Century Gothic"/>
          <w:color w:val="auto"/>
        </w:rPr>
        <w:t>Realizowane będzie w oparciu o umowę na wywóz nieczystości ze specjalistyczną firmą usługową dostępną na lokalnym terenie, w oparc</w:t>
      </w:r>
      <w:r w:rsidR="001C5385" w:rsidRPr="00E44DB6">
        <w:rPr>
          <w:rFonts w:ascii="Century Gothic" w:hAnsi="Century Gothic"/>
          <w:color w:val="auto"/>
        </w:rPr>
        <w:t>iu o budowane</w:t>
      </w:r>
      <w:r w:rsidR="007511D0" w:rsidRPr="00E44DB6">
        <w:rPr>
          <w:rFonts w:ascii="Century Gothic" w:hAnsi="Century Gothic"/>
          <w:color w:val="auto"/>
        </w:rPr>
        <w:t xml:space="preserve"> miejsc</w:t>
      </w:r>
      <w:r w:rsidR="00AA68EF">
        <w:rPr>
          <w:rFonts w:ascii="Century Gothic" w:hAnsi="Century Gothic"/>
          <w:color w:val="auto"/>
        </w:rPr>
        <w:t>a</w:t>
      </w:r>
      <w:r w:rsidR="007511D0" w:rsidRPr="00E44DB6">
        <w:rPr>
          <w:rFonts w:ascii="Century Gothic" w:hAnsi="Century Gothic"/>
          <w:color w:val="auto"/>
        </w:rPr>
        <w:t xml:space="preserve"> do gromadzenia odpadów stałych.</w:t>
      </w:r>
    </w:p>
    <w:p w14:paraId="0B29632F" w14:textId="77777777" w:rsidR="00054C07" w:rsidRPr="00E44DB6" w:rsidRDefault="00054C07" w:rsidP="004C5337">
      <w:pPr>
        <w:tabs>
          <w:tab w:val="left" w:pos="1843"/>
        </w:tabs>
        <w:spacing w:line="259" w:lineRule="auto"/>
        <w:ind w:right="-567"/>
        <w:outlineLvl w:val="0"/>
        <w:rPr>
          <w:rFonts w:ascii="Century Gothic" w:hAnsi="Century Gothic"/>
          <w:sz w:val="20"/>
          <w:szCs w:val="20"/>
        </w:rPr>
      </w:pPr>
    </w:p>
    <w:p w14:paraId="4DCEC85B" w14:textId="77777777" w:rsidR="00054C07" w:rsidRPr="00E44DB6" w:rsidRDefault="00054C07" w:rsidP="00054C07">
      <w:pPr>
        <w:pStyle w:val="Akapitzlist"/>
        <w:numPr>
          <w:ilvl w:val="3"/>
          <w:numId w:val="4"/>
        </w:numPr>
        <w:tabs>
          <w:tab w:val="left" w:pos="1701"/>
          <w:tab w:val="left" w:pos="1843"/>
        </w:tabs>
        <w:spacing w:line="259" w:lineRule="auto"/>
        <w:ind w:left="851" w:right="-567" w:firstLine="0"/>
        <w:outlineLvl w:val="0"/>
        <w:rPr>
          <w:rFonts w:ascii="Century Gothic" w:hAnsi="Century Gothic"/>
          <w:b/>
          <w:sz w:val="20"/>
          <w:szCs w:val="20"/>
        </w:rPr>
      </w:pPr>
      <w:bookmarkStart w:id="59" w:name="_Toc58862265"/>
      <w:bookmarkStart w:id="60" w:name="_Toc63698636"/>
      <w:bookmarkStart w:id="61" w:name="_Toc89882935"/>
      <w:r w:rsidRPr="00E44DB6">
        <w:rPr>
          <w:rFonts w:ascii="Century Gothic" w:hAnsi="Century Gothic"/>
          <w:b/>
          <w:sz w:val="20"/>
          <w:szCs w:val="20"/>
        </w:rPr>
        <w:t>Oświetlenie zewnętrzne</w:t>
      </w:r>
      <w:bookmarkEnd w:id="59"/>
      <w:bookmarkEnd w:id="60"/>
      <w:bookmarkEnd w:id="61"/>
    </w:p>
    <w:p w14:paraId="10E93370" w14:textId="06EC4B37" w:rsidR="00054C07" w:rsidRPr="00E44DB6" w:rsidRDefault="00054C07" w:rsidP="00054C07">
      <w:pPr>
        <w:pStyle w:val="0111Tekst"/>
        <w:numPr>
          <w:ilvl w:val="0"/>
          <w:numId w:val="0"/>
        </w:numPr>
        <w:ind w:left="851" w:right="-567"/>
        <w:rPr>
          <w:rFonts w:ascii="Century Gothic" w:hAnsi="Century Gothic"/>
          <w:color w:val="auto"/>
        </w:rPr>
      </w:pPr>
      <w:r w:rsidRPr="00E44DB6">
        <w:rPr>
          <w:rFonts w:ascii="Century Gothic" w:hAnsi="Century Gothic"/>
          <w:color w:val="auto"/>
        </w:rPr>
        <w:t>Planuje się montaż podstawowego oświetlenia zewnętrznego na budynku pozwalającego na oświetlenie głó</w:t>
      </w:r>
      <w:r w:rsidR="00C047C4">
        <w:rPr>
          <w:rFonts w:ascii="Century Gothic" w:hAnsi="Century Gothic"/>
          <w:color w:val="auto"/>
        </w:rPr>
        <w:t>wnych wejść</w:t>
      </w:r>
      <w:r w:rsidR="00AA68EF">
        <w:rPr>
          <w:rFonts w:ascii="Century Gothic" w:hAnsi="Century Gothic"/>
          <w:color w:val="auto"/>
        </w:rPr>
        <w:t xml:space="preserve"> do klatek</w:t>
      </w:r>
      <w:r w:rsidR="00C047C4">
        <w:rPr>
          <w:rFonts w:ascii="Century Gothic" w:hAnsi="Century Gothic"/>
          <w:color w:val="auto"/>
        </w:rPr>
        <w:t xml:space="preserve">, </w:t>
      </w:r>
      <w:r w:rsidR="001C5385" w:rsidRPr="00E44DB6">
        <w:rPr>
          <w:rFonts w:ascii="Century Gothic" w:hAnsi="Century Gothic"/>
          <w:color w:val="auto"/>
        </w:rPr>
        <w:t>dodatkowego oświetlenia</w:t>
      </w:r>
      <w:r w:rsidR="00AA68EF">
        <w:rPr>
          <w:rFonts w:ascii="Century Gothic" w:hAnsi="Century Gothic"/>
          <w:color w:val="auto"/>
        </w:rPr>
        <w:t xml:space="preserve"> ciągów pieszych niskimi prostymi lampami parkowymi w kolorystyce czarnej </w:t>
      </w:r>
      <w:r w:rsidR="00051664">
        <w:rPr>
          <w:rFonts w:ascii="Century Gothic" w:hAnsi="Century Gothic"/>
          <w:color w:val="auto"/>
        </w:rPr>
        <w:t xml:space="preserve">typu </w:t>
      </w:r>
      <w:r w:rsidR="00F16D48" w:rsidRPr="00F16D48">
        <w:rPr>
          <w:rFonts w:ascii="Century Gothic" w:hAnsi="Century Gothic"/>
          <w:color w:val="auto"/>
        </w:rPr>
        <w:t>POLE LED I 9185 NOWODVORSKI</w:t>
      </w:r>
      <w:r w:rsidR="00F16D48">
        <w:rPr>
          <w:rFonts w:ascii="Century Gothic" w:hAnsi="Century Gothic"/>
          <w:color w:val="auto"/>
        </w:rPr>
        <w:t xml:space="preserve"> i </w:t>
      </w:r>
      <w:r w:rsidR="00F16D48" w:rsidRPr="00F16D48">
        <w:rPr>
          <w:rFonts w:ascii="Century Gothic" w:hAnsi="Century Gothic"/>
          <w:color w:val="auto"/>
        </w:rPr>
        <w:t>SŁUPEK TUBINGS I 8158 NOWODVORSKI</w:t>
      </w:r>
      <w:r w:rsidR="006528AD">
        <w:rPr>
          <w:rFonts w:ascii="Century Gothic" w:hAnsi="Century Gothic"/>
          <w:color w:val="auto"/>
        </w:rPr>
        <w:t xml:space="preserve"> </w:t>
      </w:r>
      <w:r w:rsidR="00AA68EF" w:rsidRPr="00F16D48">
        <w:rPr>
          <w:rFonts w:ascii="Century Gothic" w:hAnsi="Century Gothic"/>
          <w:color w:val="auto"/>
        </w:rPr>
        <w:t>oraz</w:t>
      </w:r>
      <w:r w:rsidR="00AA68EF">
        <w:rPr>
          <w:rFonts w:ascii="Century Gothic" w:hAnsi="Century Gothic"/>
          <w:color w:val="auto"/>
        </w:rPr>
        <w:t xml:space="preserve"> wzdłuż głównych ciągów komunikacji kołowej wykonanie wyższych latarni w kolorze czarnym</w:t>
      </w:r>
      <w:r w:rsidR="00F16D48">
        <w:rPr>
          <w:rFonts w:ascii="Century Gothic" w:hAnsi="Century Gothic"/>
          <w:color w:val="auto"/>
        </w:rPr>
        <w:t xml:space="preserve"> typu </w:t>
      </w:r>
      <w:r w:rsidR="00F16D48" w:rsidRPr="00F16D48">
        <w:rPr>
          <w:rFonts w:ascii="Century Gothic" w:hAnsi="Century Gothic"/>
          <w:color w:val="auto"/>
        </w:rPr>
        <w:t>POLE LED I 9185 NOWODVORSKI</w:t>
      </w:r>
      <w:r w:rsidR="00AA68EF">
        <w:rPr>
          <w:rFonts w:ascii="Century Gothic" w:hAnsi="Century Gothic"/>
          <w:color w:val="auto"/>
        </w:rPr>
        <w:t xml:space="preserve">. Ilość oraz dokładna lokalizacja elementów oświetleniowych powinna zostać przeliczona na etapie projektu budowlanego. </w:t>
      </w:r>
    </w:p>
    <w:p w14:paraId="62272E0E" w14:textId="77777777" w:rsidR="005312F1" w:rsidRPr="00E44DB6" w:rsidRDefault="005312F1" w:rsidP="00AA68EF">
      <w:pPr>
        <w:pStyle w:val="0111Tekst"/>
        <w:numPr>
          <w:ilvl w:val="0"/>
          <w:numId w:val="0"/>
        </w:numPr>
        <w:tabs>
          <w:tab w:val="left" w:pos="8504"/>
        </w:tabs>
        <w:ind w:left="1134"/>
        <w:rPr>
          <w:rFonts w:ascii="Century Gothic" w:hAnsi="Century Gothic"/>
          <w:color w:val="auto"/>
        </w:rPr>
      </w:pPr>
    </w:p>
    <w:p w14:paraId="141EB9CA" w14:textId="4C69D044" w:rsidR="00054C07" w:rsidRPr="00E44DB6" w:rsidRDefault="00054C07" w:rsidP="00054C07">
      <w:pPr>
        <w:pStyle w:val="Akapitzlist"/>
        <w:numPr>
          <w:ilvl w:val="1"/>
          <w:numId w:val="3"/>
        </w:numPr>
        <w:spacing w:line="259" w:lineRule="auto"/>
        <w:ind w:left="850" w:right="-567" w:hanging="424"/>
        <w:outlineLvl w:val="0"/>
        <w:rPr>
          <w:rFonts w:ascii="Century Gothic" w:hAnsi="Century Gothic"/>
          <w:b/>
          <w:sz w:val="20"/>
          <w:szCs w:val="20"/>
        </w:rPr>
      </w:pPr>
      <w:bookmarkStart w:id="62" w:name="_Toc63698638"/>
      <w:bookmarkStart w:id="63" w:name="_Toc89882937"/>
      <w:r w:rsidRPr="00E44DB6">
        <w:rPr>
          <w:rFonts w:ascii="Century Gothic" w:hAnsi="Century Gothic"/>
          <w:b/>
          <w:sz w:val="20"/>
          <w:szCs w:val="20"/>
        </w:rPr>
        <w:t>Ukształtowanie terenu i układ zieleni</w:t>
      </w:r>
      <w:bookmarkEnd w:id="62"/>
      <w:bookmarkEnd w:id="63"/>
      <w:r w:rsidR="003E5BAC">
        <w:rPr>
          <w:rFonts w:ascii="Century Gothic" w:hAnsi="Century Gothic"/>
          <w:b/>
          <w:sz w:val="20"/>
          <w:szCs w:val="20"/>
        </w:rPr>
        <w:t>, tereny rekreacyjne, place zabaw</w:t>
      </w:r>
      <w:r w:rsidR="007054A0">
        <w:rPr>
          <w:rFonts w:ascii="Century Gothic" w:hAnsi="Century Gothic"/>
          <w:b/>
          <w:sz w:val="20"/>
          <w:szCs w:val="20"/>
        </w:rPr>
        <w:t>, elementy małej architektury</w:t>
      </w:r>
    </w:p>
    <w:p w14:paraId="79CA2C22" w14:textId="77777777" w:rsidR="005312F1" w:rsidRPr="00E44DB6" w:rsidRDefault="005312F1" w:rsidP="005312F1">
      <w:pPr>
        <w:pStyle w:val="Akapitzlist"/>
        <w:spacing w:line="259" w:lineRule="auto"/>
        <w:ind w:left="850" w:right="-567"/>
        <w:outlineLvl w:val="0"/>
        <w:rPr>
          <w:rFonts w:ascii="Century Gothic" w:hAnsi="Century Gothic"/>
          <w:b/>
          <w:sz w:val="20"/>
          <w:szCs w:val="20"/>
        </w:rPr>
      </w:pPr>
    </w:p>
    <w:p w14:paraId="7B6FAC1A" w14:textId="77777777" w:rsidR="00054C07" w:rsidRPr="00E74878" w:rsidRDefault="00054C07" w:rsidP="00054C07">
      <w:pPr>
        <w:pStyle w:val="Akapitzlist"/>
        <w:spacing w:line="259" w:lineRule="auto"/>
        <w:ind w:left="850" w:right="-567"/>
        <w:jc w:val="left"/>
        <w:outlineLvl w:val="0"/>
        <w:rPr>
          <w:rFonts w:ascii="Century Gothic" w:hAnsi="Century Gothic"/>
          <w:b/>
          <w:color w:val="000000" w:themeColor="text1"/>
          <w:sz w:val="20"/>
          <w:szCs w:val="20"/>
        </w:rPr>
      </w:pPr>
    </w:p>
    <w:p w14:paraId="062A53B7" w14:textId="77777777" w:rsidR="00635D2F" w:rsidRPr="00E74878" w:rsidRDefault="00054C07" w:rsidP="00635D2F">
      <w:pPr>
        <w:pStyle w:val="Akapitzlist"/>
        <w:numPr>
          <w:ilvl w:val="3"/>
          <w:numId w:val="4"/>
        </w:numPr>
        <w:tabs>
          <w:tab w:val="left" w:pos="1701"/>
          <w:tab w:val="left" w:pos="1843"/>
        </w:tabs>
        <w:spacing w:line="259" w:lineRule="auto"/>
        <w:ind w:left="851" w:right="-567" w:firstLine="0"/>
        <w:outlineLvl w:val="0"/>
        <w:rPr>
          <w:rFonts w:ascii="Century Gothic" w:hAnsi="Century Gothic"/>
          <w:b/>
          <w:color w:val="000000" w:themeColor="text1"/>
          <w:sz w:val="20"/>
          <w:szCs w:val="20"/>
        </w:rPr>
      </w:pPr>
      <w:bookmarkStart w:id="64" w:name="_Toc58862268"/>
      <w:bookmarkStart w:id="65" w:name="_Toc63698640"/>
      <w:bookmarkStart w:id="66" w:name="_Toc89882939"/>
      <w:r w:rsidRPr="00E74878">
        <w:rPr>
          <w:rFonts w:ascii="Century Gothic" w:hAnsi="Century Gothic"/>
          <w:b/>
          <w:color w:val="000000" w:themeColor="text1"/>
          <w:sz w:val="20"/>
          <w:szCs w:val="20"/>
        </w:rPr>
        <w:t>Ukształtowanie terenu:</w:t>
      </w:r>
      <w:bookmarkEnd w:id="64"/>
      <w:bookmarkEnd w:id="65"/>
      <w:bookmarkEnd w:id="66"/>
    </w:p>
    <w:p w14:paraId="7A900C36" w14:textId="77777777" w:rsidR="00E74878" w:rsidRPr="004D7C32" w:rsidRDefault="00E74878" w:rsidP="00E74878">
      <w:pPr>
        <w:pStyle w:val="Akapitzlist"/>
        <w:tabs>
          <w:tab w:val="left" w:pos="1701"/>
          <w:tab w:val="left" w:pos="1843"/>
        </w:tabs>
        <w:spacing w:line="259" w:lineRule="auto"/>
        <w:ind w:left="851" w:right="-567"/>
        <w:outlineLvl w:val="0"/>
        <w:rPr>
          <w:rFonts w:ascii="Century Gothic" w:hAnsi="Century Gothic"/>
          <w:b/>
          <w:color w:val="FF0000"/>
          <w:sz w:val="20"/>
          <w:szCs w:val="20"/>
        </w:rPr>
      </w:pPr>
    </w:p>
    <w:p w14:paraId="7AC91DE7" w14:textId="6C915A39" w:rsidR="00CE1E88" w:rsidRPr="00E74878" w:rsidRDefault="00A11749" w:rsidP="00CE1E88">
      <w:pPr>
        <w:pStyle w:val="Akapitzlist"/>
        <w:spacing w:line="259" w:lineRule="auto"/>
        <w:ind w:left="850" w:right="-567"/>
        <w:outlineLvl w:val="0"/>
        <w:rPr>
          <w:rFonts w:ascii="Century Gothic" w:hAnsi="Century Gothic"/>
          <w:color w:val="000000" w:themeColor="text1"/>
        </w:rPr>
      </w:pPr>
      <w:bookmarkStart w:id="67" w:name="_Toc89882940"/>
      <w:bookmarkStart w:id="68" w:name="_Toc81160953"/>
      <w:r w:rsidRPr="00E74878">
        <w:rPr>
          <w:rFonts w:ascii="Century Gothic" w:hAnsi="Century Gothic"/>
          <w:color w:val="000000" w:themeColor="text1"/>
          <w:sz w:val="20"/>
          <w:szCs w:val="20"/>
        </w:rPr>
        <w:t xml:space="preserve">Naturalnie ukształtowany </w:t>
      </w:r>
      <w:proofErr w:type="gramStart"/>
      <w:r w:rsidRPr="00E74878">
        <w:rPr>
          <w:rFonts w:ascii="Century Gothic" w:hAnsi="Century Gothic"/>
          <w:color w:val="000000" w:themeColor="text1"/>
          <w:sz w:val="20"/>
          <w:szCs w:val="20"/>
        </w:rPr>
        <w:t xml:space="preserve">teren </w:t>
      </w:r>
      <w:r w:rsidR="00202BD1" w:rsidRPr="00E74878">
        <w:rPr>
          <w:rFonts w:ascii="Century Gothic" w:hAnsi="Century Gothic"/>
          <w:color w:val="000000" w:themeColor="text1"/>
          <w:sz w:val="20"/>
          <w:szCs w:val="20"/>
        </w:rPr>
        <w:t xml:space="preserve"> jest</w:t>
      </w:r>
      <w:proofErr w:type="gramEnd"/>
      <w:r w:rsidR="00202BD1" w:rsidRPr="00E74878">
        <w:rPr>
          <w:rFonts w:ascii="Century Gothic" w:hAnsi="Century Gothic"/>
          <w:color w:val="000000" w:themeColor="text1"/>
          <w:sz w:val="20"/>
          <w:szCs w:val="20"/>
        </w:rPr>
        <w:t xml:space="preserve"> </w:t>
      </w:r>
      <w:r w:rsidR="00EC3040">
        <w:rPr>
          <w:rFonts w:ascii="Century Gothic" w:hAnsi="Century Gothic"/>
          <w:color w:val="000000" w:themeColor="text1"/>
          <w:sz w:val="20"/>
          <w:szCs w:val="20"/>
        </w:rPr>
        <w:t xml:space="preserve">płaski, z lekkimi pofalowaniami. </w:t>
      </w:r>
      <w:r w:rsidR="00CE1E88" w:rsidRPr="00E74878">
        <w:rPr>
          <w:rFonts w:ascii="Century Gothic" w:hAnsi="Century Gothic"/>
          <w:color w:val="000000" w:themeColor="text1"/>
          <w:sz w:val="20"/>
          <w:szCs w:val="20"/>
        </w:rPr>
        <w:t xml:space="preserve"> P</w:t>
      </w:r>
      <w:r w:rsidR="004179F5">
        <w:rPr>
          <w:rFonts w:ascii="Century Gothic" w:hAnsi="Century Gothic"/>
          <w:color w:val="000000" w:themeColor="text1"/>
          <w:sz w:val="20"/>
          <w:szCs w:val="20"/>
        </w:rPr>
        <w:t>l</w:t>
      </w:r>
      <w:r w:rsidR="00CE1E88" w:rsidRPr="00E74878">
        <w:rPr>
          <w:rFonts w:ascii="Century Gothic" w:hAnsi="Century Gothic"/>
          <w:color w:val="000000" w:themeColor="text1"/>
          <w:sz w:val="20"/>
          <w:szCs w:val="20"/>
        </w:rPr>
        <w:t xml:space="preserve">anuje się maksymalnie </w:t>
      </w:r>
      <w:r w:rsidR="00EC3040" w:rsidRPr="00E74878">
        <w:rPr>
          <w:rFonts w:ascii="Century Gothic" w:hAnsi="Century Gothic"/>
          <w:color w:val="000000" w:themeColor="text1"/>
          <w:sz w:val="20"/>
          <w:szCs w:val="20"/>
        </w:rPr>
        <w:t>wy</w:t>
      </w:r>
      <w:r w:rsidR="00EC3040">
        <w:rPr>
          <w:rFonts w:ascii="Century Gothic" w:hAnsi="Century Gothic"/>
          <w:color w:val="000000" w:themeColor="text1"/>
          <w:sz w:val="20"/>
          <w:szCs w:val="20"/>
        </w:rPr>
        <w:t>w</w:t>
      </w:r>
      <w:r w:rsidR="00EC3040" w:rsidRPr="00E74878">
        <w:rPr>
          <w:rFonts w:ascii="Century Gothic" w:hAnsi="Century Gothic"/>
          <w:color w:val="000000" w:themeColor="text1"/>
          <w:sz w:val="20"/>
          <w:szCs w:val="20"/>
        </w:rPr>
        <w:t>łaszczyć</w:t>
      </w:r>
      <w:r w:rsidR="00CE1E88" w:rsidRPr="00E74878">
        <w:rPr>
          <w:rFonts w:ascii="Century Gothic" w:hAnsi="Century Gothic"/>
          <w:color w:val="000000" w:themeColor="text1"/>
          <w:sz w:val="20"/>
          <w:szCs w:val="20"/>
        </w:rPr>
        <w:t xml:space="preserve"> teren</w:t>
      </w:r>
      <w:r w:rsidR="00EC3040">
        <w:rPr>
          <w:rFonts w:ascii="Century Gothic" w:hAnsi="Century Gothic"/>
          <w:color w:val="000000" w:themeColor="text1"/>
          <w:sz w:val="20"/>
          <w:szCs w:val="20"/>
        </w:rPr>
        <w:t>.  B</w:t>
      </w:r>
      <w:r w:rsidR="00CE1E88" w:rsidRPr="00E74878">
        <w:rPr>
          <w:rFonts w:ascii="Century Gothic" w:hAnsi="Century Gothic"/>
          <w:color w:val="000000" w:themeColor="text1"/>
          <w:sz w:val="20"/>
          <w:szCs w:val="20"/>
        </w:rPr>
        <w:t>udyn</w:t>
      </w:r>
      <w:r w:rsidR="00EC3040">
        <w:rPr>
          <w:rFonts w:ascii="Century Gothic" w:hAnsi="Century Gothic"/>
          <w:color w:val="000000" w:themeColor="text1"/>
          <w:sz w:val="20"/>
          <w:szCs w:val="20"/>
        </w:rPr>
        <w:t xml:space="preserve">ek został tak </w:t>
      </w:r>
      <w:proofErr w:type="gramStart"/>
      <w:r w:rsidR="00EC3040">
        <w:rPr>
          <w:rFonts w:ascii="Century Gothic" w:hAnsi="Century Gothic"/>
          <w:color w:val="000000" w:themeColor="text1"/>
          <w:sz w:val="20"/>
          <w:szCs w:val="20"/>
        </w:rPr>
        <w:t>posadowiony ,</w:t>
      </w:r>
      <w:r w:rsidR="00CE1E88" w:rsidRPr="00E74878">
        <w:rPr>
          <w:rFonts w:ascii="Century Gothic" w:hAnsi="Century Gothic"/>
          <w:color w:val="000000" w:themeColor="text1"/>
          <w:sz w:val="20"/>
          <w:szCs w:val="20"/>
        </w:rPr>
        <w:t xml:space="preserve"> </w:t>
      </w:r>
      <w:proofErr w:type="gramEnd"/>
      <w:r w:rsidR="00CE1E88" w:rsidRPr="00E74878">
        <w:rPr>
          <w:rFonts w:ascii="Century Gothic" w:hAnsi="Century Gothic"/>
          <w:color w:val="000000" w:themeColor="text1"/>
          <w:sz w:val="20"/>
          <w:szCs w:val="20"/>
        </w:rPr>
        <w:t>aby nie było konieczności wprowadzania schodów terenowych na ciągach pieszych. Poza niezbędnymi robotami ziemnymi związanymi z budową samego budynku mieszkalnego,</w:t>
      </w:r>
      <w:r w:rsidR="00EC3040">
        <w:rPr>
          <w:rFonts w:ascii="Century Gothic" w:hAnsi="Century Gothic"/>
          <w:color w:val="000000" w:themeColor="text1"/>
          <w:sz w:val="20"/>
          <w:szCs w:val="20"/>
        </w:rPr>
        <w:t xml:space="preserve"> budowy zbiornika retencyjnego </w:t>
      </w:r>
      <w:r w:rsidR="00CE1E88" w:rsidRPr="00E74878">
        <w:rPr>
          <w:rFonts w:ascii="Century Gothic" w:hAnsi="Century Gothic"/>
          <w:color w:val="000000" w:themeColor="text1"/>
          <w:sz w:val="20"/>
          <w:szCs w:val="20"/>
        </w:rPr>
        <w:t>i podbudowy pod komunikacj</w:t>
      </w:r>
      <w:r w:rsidR="004179F5">
        <w:rPr>
          <w:rFonts w:ascii="Century Gothic" w:hAnsi="Century Gothic"/>
          <w:color w:val="000000" w:themeColor="text1"/>
          <w:sz w:val="20"/>
          <w:szCs w:val="20"/>
        </w:rPr>
        <w:t>ę</w:t>
      </w:r>
      <w:r w:rsidR="00CE1E88" w:rsidRPr="00E74878">
        <w:rPr>
          <w:rFonts w:ascii="Century Gothic" w:hAnsi="Century Gothic"/>
          <w:color w:val="000000" w:themeColor="text1"/>
          <w:sz w:val="20"/>
          <w:szCs w:val="20"/>
        </w:rPr>
        <w:t xml:space="preserve"> pieszą i kołową i ogrodzenia,</w:t>
      </w:r>
      <w:r w:rsidR="004179F5">
        <w:rPr>
          <w:rFonts w:ascii="Century Gothic" w:hAnsi="Century Gothic"/>
          <w:color w:val="000000" w:themeColor="text1"/>
          <w:sz w:val="20"/>
          <w:szCs w:val="20"/>
        </w:rPr>
        <w:t xml:space="preserve"> montażu elementów instalacji zewnętrznych</w:t>
      </w:r>
      <w:r w:rsidR="00CE1E88" w:rsidRPr="00E74878">
        <w:rPr>
          <w:rFonts w:ascii="Century Gothic" w:hAnsi="Century Gothic"/>
          <w:color w:val="000000" w:themeColor="text1"/>
          <w:sz w:val="20"/>
          <w:szCs w:val="20"/>
        </w:rPr>
        <w:t xml:space="preserve"> nie planuje się innych prac ziemnych.   Pozostały niezabudowany i niezagospodarowany teren pozostanie bez zmian w swoim naturalnym ukształtowaniu i w pełni będzie przeznaczony pod powierzchnię biologicznie czynną wraz z nowymi </w:t>
      </w:r>
      <w:proofErr w:type="spellStart"/>
      <w:r w:rsidR="00CE1E88" w:rsidRPr="00E74878">
        <w:rPr>
          <w:rFonts w:ascii="Century Gothic" w:hAnsi="Century Gothic"/>
          <w:color w:val="000000" w:themeColor="text1"/>
          <w:sz w:val="20"/>
          <w:szCs w:val="20"/>
        </w:rPr>
        <w:t>nasadzeniami</w:t>
      </w:r>
      <w:proofErr w:type="spellEnd"/>
      <w:r w:rsidR="00CE1E88" w:rsidRPr="00E74878">
        <w:rPr>
          <w:rFonts w:ascii="Century Gothic" w:hAnsi="Century Gothic"/>
          <w:color w:val="000000" w:themeColor="text1"/>
          <w:sz w:val="20"/>
          <w:szCs w:val="20"/>
        </w:rPr>
        <w:t xml:space="preserve"> roślinności ozdobnej i izolacyjnej</w:t>
      </w:r>
      <w:r w:rsidR="00CE1E88" w:rsidRPr="00E74878">
        <w:rPr>
          <w:rFonts w:ascii="Century Gothic" w:hAnsi="Century Gothic"/>
          <w:color w:val="000000" w:themeColor="text1"/>
        </w:rPr>
        <w:t xml:space="preserve">. </w:t>
      </w:r>
      <w:r w:rsidR="00CE1E88" w:rsidRPr="00E74878">
        <w:rPr>
          <w:rFonts w:ascii="Century Gothic" w:hAnsi="Century Gothic"/>
          <w:color w:val="000000" w:themeColor="text1"/>
          <w:sz w:val="20"/>
          <w:szCs w:val="20"/>
        </w:rPr>
        <w:t>Przestrzenie pomiędzy budynkami zos</w:t>
      </w:r>
      <w:r w:rsidR="00F22C67">
        <w:rPr>
          <w:rFonts w:ascii="Century Gothic" w:hAnsi="Century Gothic"/>
          <w:color w:val="000000" w:themeColor="text1"/>
          <w:sz w:val="20"/>
          <w:szCs w:val="20"/>
        </w:rPr>
        <w:t xml:space="preserve">tały </w:t>
      </w:r>
      <w:proofErr w:type="gramStart"/>
      <w:r w:rsidR="00F22C67">
        <w:rPr>
          <w:rFonts w:ascii="Century Gothic" w:hAnsi="Century Gothic"/>
          <w:color w:val="000000" w:themeColor="text1"/>
          <w:sz w:val="20"/>
          <w:szCs w:val="20"/>
        </w:rPr>
        <w:t xml:space="preserve">zaprojektowane </w:t>
      </w:r>
      <w:r w:rsidR="00F22C67" w:rsidRPr="00E74878">
        <w:rPr>
          <w:rFonts w:ascii="Century Gothic" w:hAnsi="Century Gothic"/>
          <w:color w:val="000000" w:themeColor="text1"/>
          <w:sz w:val="20"/>
          <w:szCs w:val="20"/>
        </w:rPr>
        <w:t xml:space="preserve"> </w:t>
      </w:r>
      <w:r w:rsidR="00F22C67">
        <w:rPr>
          <w:rFonts w:ascii="Century Gothic" w:hAnsi="Century Gothic"/>
          <w:color w:val="000000" w:themeColor="text1"/>
          <w:sz w:val="20"/>
          <w:szCs w:val="20"/>
        </w:rPr>
        <w:t>krajobrazowo</w:t>
      </w:r>
      <w:proofErr w:type="gramEnd"/>
      <w:r w:rsidR="00CE1E88" w:rsidRPr="00E74878">
        <w:rPr>
          <w:rFonts w:ascii="Century Gothic" w:hAnsi="Century Gothic"/>
          <w:color w:val="000000" w:themeColor="text1"/>
          <w:sz w:val="20"/>
          <w:szCs w:val="20"/>
        </w:rPr>
        <w:t xml:space="preserve"> </w:t>
      </w:r>
      <w:r w:rsidR="00F22C67">
        <w:rPr>
          <w:rFonts w:ascii="Century Gothic" w:hAnsi="Century Gothic"/>
          <w:color w:val="000000" w:themeColor="text1"/>
          <w:sz w:val="20"/>
          <w:szCs w:val="20"/>
        </w:rPr>
        <w:t xml:space="preserve">jako układ ciągów pieszych „zielonych wysepek” pokrytych różnorodną zielenią. </w:t>
      </w:r>
    </w:p>
    <w:bookmarkEnd w:id="67"/>
    <w:p w14:paraId="70E6B66A" w14:textId="4DFCE2FB" w:rsidR="00523F70" w:rsidRDefault="00462901" w:rsidP="00A53908">
      <w:pPr>
        <w:pStyle w:val="Akapitzlist"/>
        <w:spacing w:line="259" w:lineRule="auto"/>
        <w:ind w:left="850" w:right="-567"/>
        <w:outlineLvl w:val="0"/>
        <w:rPr>
          <w:rFonts w:ascii="Century Gothic" w:hAnsi="Century Gothic" w:cs="Arial"/>
          <w:color w:val="000000" w:themeColor="text1"/>
          <w:spacing w:val="5"/>
          <w:sz w:val="20"/>
          <w:szCs w:val="20"/>
          <w:shd w:val="clear" w:color="auto" w:fill="FFFFFF"/>
        </w:rPr>
      </w:pPr>
      <w:r>
        <w:rPr>
          <w:rFonts w:ascii="Century Gothic" w:hAnsi="Century Gothic"/>
          <w:color w:val="000000" w:themeColor="text1"/>
          <w:sz w:val="20"/>
          <w:szCs w:val="20"/>
        </w:rPr>
        <w:t>W południowo zachodniej</w:t>
      </w:r>
      <w:r w:rsidR="00CE1E88" w:rsidRPr="00E74878">
        <w:rPr>
          <w:rFonts w:ascii="Century Gothic" w:hAnsi="Century Gothic"/>
          <w:color w:val="000000" w:themeColor="text1"/>
          <w:sz w:val="20"/>
          <w:szCs w:val="20"/>
        </w:rPr>
        <w:t xml:space="preserve"> </w:t>
      </w:r>
      <w:r>
        <w:rPr>
          <w:rFonts w:ascii="Century Gothic" w:hAnsi="Century Gothic"/>
          <w:color w:val="000000" w:themeColor="text1"/>
          <w:sz w:val="20"/>
          <w:szCs w:val="20"/>
        </w:rPr>
        <w:t xml:space="preserve">części </w:t>
      </w:r>
      <w:proofErr w:type="gramStart"/>
      <w:r>
        <w:rPr>
          <w:rFonts w:ascii="Century Gothic" w:hAnsi="Century Gothic"/>
          <w:color w:val="000000" w:themeColor="text1"/>
          <w:sz w:val="20"/>
          <w:szCs w:val="20"/>
        </w:rPr>
        <w:t xml:space="preserve">działki </w:t>
      </w:r>
      <w:r w:rsidR="00CE1E88" w:rsidRPr="00E74878">
        <w:rPr>
          <w:rFonts w:ascii="Century Gothic" w:hAnsi="Century Gothic"/>
          <w:color w:val="000000" w:themeColor="text1"/>
          <w:sz w:val="20"/>
          <w:szCs w:val="20"/>
        </w:rPr>
        <w:t xml:space="preserve"> planuje</w:t>
      </w:r>
      <w:proofErr w:type="gramEnd"/>
      <w:r w:rsidR="00CE1E88" w:rsidRPr="00E74878">
        <w:rPr>
          <w:rFonts w:ascii="Century Gothic" w:hAnsi="Century Gothic"/>
          <w:color w:val="000000" w:themeColor="text1"/>
          <w:sz w:val="20"/>
          <w:szCs w:val="20"/>
        </w:rPr>
        <w:t xml:space="preserve"> się oczko wodne – zbiornik retencyjny, który należy krajobrazowo ukształtować z porozumieniem z architektem krajobrazu. </w:t>
      </w:r>
    </w:p>
    <w:p w14:paraId="356564DD" w14:textId="77777777" w:rsidR="00CE1E88" w:rsidRPr="00462901" w:rsidRDefault="00CE1E88" w:rsidP="00462901">
      <w:pPr>
        <w:spacing w:line="259" w:lineRule="auto"/>
        <w:ind w:right="-567"/>
        <w:outlineLvl w:val="0"/>
        <w:rPr>
          <w:rFonts w:ascii="Century Gothic" w:hAnsi="Century Gothic"/>
          <w:color w:val="FF0000"/>
        </w:rPr>
      </w:pPr>
    </w:p>
    <w:p w14:paraId="5DF0F804" w14:textId="77777777" w:rsidR="00B9057F" w:rsidRPr="00E74878" w:rsidRDefault="00523F70" w:rsidP="00A53908">
      <w:pPr>
        <w:pStyle w:val="Akapitzlist"/>
        <w:spacing w:line="259" w:lineRule="auto"/>
        <w:ind w:left="850" w:right="-567"/>
        <w:outlineLvl w:val="0"/>
        <w:rPr>
          <w:rFonts w:ascii="Century Gothic" w:hAnsi="Century Gothic"/>
          <w:b/>
          <w:color w:val="000000" w:themeColor="text1"/>
        </w:rPr>
      </w:pPr>
      <w:r w:rsidRPr="00E74878">
        <w:rPr>
          <w:rFonts w:ascii="Century Gothic" w:hAnsi="Century Gothic"/>
          <w:b/>
          <w:color w:val="000000" w:themeColor="text1"/>
          <w:sz w:val="20"/>
          <w:szCs w:val="20"/>
        </w:rPr>
        <w:t>Zagospodarowanie mas ziemnych</w:t>
      </w:r>
      <w:r w:rsidR="00A11749" w:rsidRPr="00E74878">
        <w:rPr>
          <w:rFonts w:ascii="Century Gothic" w:hAnsi="Century Gothic"/>
          <w:b/>
          <w:color w:val="000000" w:themeColor="text1"/>
        </w:rPr>
        <w:t xml:space="preserve">  </w:t>
      </w:r>
    </w:p>
    <w:p w14:paraId="0067A6DF" w14:textId="77777777" w:rsidR="00523F70" w:rsidRPr="004D7C32" w:rsidRDefault="00523F70" w:rsidP="00A53908">
      <w:pPr>
        <w:pStyle w:val="Akapitzlist"/>
        <w:spacing w:line="259" w:lineRule="auto"/>
        <w:ind w:left="850" w:right="-567"/>
        <w:outlineLvl w:val="0"/>
        <w:rPr>
          <w:rFonts w:ascii="Century Gothic" w:hAnsi="Century Gothic"/>
          <w:color w:val="FF0000"/>
        </w:rPr>
      </w:pPr>
    </w:p>
    <w:p w14:paraId="23795E54" w14:textId="77777777" w:rsidR="00523F70" w:rsidRPr="00E74878" w:rsidRDefault="00523F70" w:rsidP="00A53908">
      <w:pPr>
        <w:pStyle w:val="Akapitzlist"/>
        <w:spacing w:line="259" w:lineRule="auto"/>
        <w:ind w:left="850" w:right="-567"/>
        <w:outlineLvl w:val="0"/>
        <w:rPr>
          <w:rFonts w:ascii="Century Gothic" w:hAnsi="Century Gothic"/>
          <w:color w:val="000000" w:themeColor="text1"/>
          <w:sz w:val="20"/>
          <w:szCs w:val="20"/>
        </w:rPr>
      </w:pPr>
      <w:r w:rsidRPr="00E74878">
        <w:rPr>
          <w:rFonts w:ascii="Century Gothic" w:hAnsi="Century Gothic" w:cstheme="minorBidi"/>
          <w:color w:val="000000" w:themeColor="text1"/>
          <w:sz w:val="20"/>
          <w:szCs w:val="20"/>
        </w:rPr>
        <w:t xml:space="preserve">Na </w:t>
      </w:r>
      <w:r w:rsidRPr="00E74878">
        <w:rPr>
          <w:rFonts w:ascii="Century Gothic" w:hAnsi="Century Gothic"/>
          <w:color w:val="000000" w:themeColor="text1"/>
          <w:sz w:val="20"/>
          <w:szCs w:val="20"/>
        </w:rPr>
        <w:t>czas</w:t>
      </w:r>
      <w:r w:rsidRPr="00E74878">
        <w:rPr>
          <w:rFonts w:ascii="Century Gothic" w:hAnsi="Century Gothic" w:cstheme="minorBidi"/>
          <w:color w:val="000000" w:themeColor="text1"/>
          <w:sz w:val="20"/>
          <w:szCs w:val="20"/>
        </w:rPr>
        <w:t xml:space="preserve"> </w:t>
      </w:r>
      <w:r w:rsidRPr="00E74878">
        <w:rPr>
          <w:rFonts w:ascii="Century Gothic" w:hAnsi="Century Gothic"/>
          <w:color w:val="000000" w:themeColor="text1"/>
          <w:sz w:val="20"/>
          <w:szCs w:val="20"/>
        </w:rPr>
        <w:t>robót</w:t>
      </w:r>
      <w:r w:rsidRPr="00E74878">
        <w:rPr>
          <w:rFonts w:ascii="Century Gothic" w:hAnsi="Century Gothic" w:cstheme="minorBidi"/>
          <w:color w:val="000000" w:themeColor="text1"/>
          <w:sz w:val="20"/>
          <w:szCs w:val="20"/>
        </w:rPr>
        <w:t xml:space="preserve"> budowlanych, masy ziemne wydobyte w sposób mechaniczny oraz ręczny zostaną odłożone w</w:t>
      </w:r>
      <w:r w:rsidRPr="00E74878">
        <w:rPr>
          <w:rFonts w:ascii="Century Gothic" w:hAnsi="Century Gothic"/>
          <w:color w:val="000000" w:themeColor="text1"/>
          <w:sz w:val="20"/>
          <w:szCs w:val="20"/>
        </w:rPr>
        <w:t xml:space="preserve"> </w:t>
      </w:r>
      <w:r w:rsidRPr="00E74878">
        <w:rPr>
          <w:rFonts w:ascii="Century Gothic" w:hAnsi="Century Gothic" w:cstheme="minorBidi"/>
          <w:color w:val="000000" w:themeColor="text1"/>
          <w:sz w:val="20"/>
          <w:szCs w:val="20"/>
        </w:rPr>
        <w:t xml:space="preserve">pobliżu </w:t>
      </w:r>
      <w:r w:rsidRPr="00E74878">
        <w:rPr>
          <w:rFonts w:ascii="Century Gothic" w:hAnsi="Century Gothic"/>
          <w:color w:val="000000" w:themeColor="text1"/>
          <w:sz w:val="20"/>
          <w:szCs w:val="20"/>
        </w:rPr>
        <w:t>wykopów na tymczasowym składowisku</w:t>
      </w:r>
      <w:r w:rsidRPr="00E74878">
        <w:rPr>
          <w:rFonts w:ascii="Century Gothic" w:hAnsi="Century Gothic" w:cstheme="minorBidi"/>
          <w:color w:val="000000" w:themeColor="text1"/>
          <w:sz w:val="20"/>
          <w:szCs w:val="20"/>
        </w:rPr>
        <w:t xml:space="preserve">. Po zakończeniu prac </w:t>
      </w:r>
      <w:r w:rsidRPr="00E74878">
        <w:rPr>
          <w:rFonts w:ascii="Century Gothic" w:hAnsi="Century Gothic"/>
          <w:color w:val="000000" w:themeColor="text1"/>
          <w:sz w:val="20"/>
          <w:szCs w:val="20"/>
        </w:rPr>
        <w:t>związanych z projektowanymi elementami zagospodarowania terenu</w:t>
      </w:r>
      <w:r w:rsidRPr="00E74878">
        <w:rPr>
          <w:rFonts w:ascii="Century Gothic" w:hAnsi="Century Gothic" w:cstheme="minorBidi"/>
          <w:color w:val="000000" w:themeColor="text1"/>
          <w:sz w:val="20"/>
          <w:szCs w:val="20"/>
        </w:rPr>
        <w:t>, wykop</w:t>
      </w:r>
      <w:r w:rsidRPr="00E74878">
        <w:rPr>
          <w:rFonts w:ascii="Century Gothic" w:hAnsi="Century Gothic"/>
          <w:color w:val="000000" w:themeColor="text1"/>
          <w:sz w:val="20"/>
          <w:szCs w:val="20"/>
        </w:rPr>
        <w:t>y</w:t>
      </w:r>
      <w:r w:rsidRPr="00E74878">
        <w:rPr>
          <w:rFonts w:ascii="Century Gothic" w:hAnsi="Century Gothic" w:cstheme="minorBidi"/>
          <w:color w:val="000000" w:themeColor="text1"/>
          <w:sz w:val="20"/>
          <w:szCs w:val="20"/>
        </w:rPr>
        <w:t xml:space="preserve"> zostan</w:t>
      </w:r>
      <w:r w:rsidRPr="00E74878">
        <w:rPr>
          <w:rFonts w:ascii="Century Gothic" w:hAnsi="Century Gothic"/>
          <w:color w:val="000000" w:themeColor="text1"/>
          <w:sz w:val="20"/>
          <w:szCs w:val="20"/>
        </w:rPr>
        <w:t>ą zasypane</w:t>
      </w:r>
      <w:r w:rsidRPr="00E74878">
        <w:rPr>
          <w:rFonts w:ascii="Century Gothic" w:hAnsi="Century Gothic" w:cstheme="minorBidi"/>
          <w:color w:val="000000" w:themeColor="text1"/>
          <w:sz w:val="20"/>
          <w:szCs w:val="20"/>
        </w:rPr>
        <w:t xml:space="preserve"> rodzimym</w:t>
      </w:r>
      <w:r w:rsidRPr="00E74878">
        <w:rPr>
          <w:rFonts w:ascii="Century Gothic" w:hAnsi="Century Gothic"/>
          <w:color w:val="000000" w:themeColor="text1"/>
          <w:sz w:val="20"/>
          <w:szCs w:val="20"/>
        </w:rPr>
        <w:t xml:space="preserve"> </w:t>
      </w:r>
      <w:proofErr w:type="gramStart"/>
      <w:r w:rsidRPr="00E74878">
        <w:rPr>
          <w:rFonts w:ascii="Century Gothic" w:hAnsi="Century Gothic" w:cstheme="minorBidi"/>
          <w:color w:val="000000" w:themeColor="text1"/>
          <w:sz w:val="20"/>
          <w:szCs w:val="20"/>
        </w:rPr>
        <w:t>gruntem</w:t>
      </w:r>
      <w:r w:rsidRPr="00E74878">
        <w:rPr>
          <w:rFonts w:ascii="Century Gothic" w:hAnsi="Century Gothic"/>
          <w:color w:val="000000" w:themeColor="text1"/>
          <w:sz w:val="20"/>
          <w:szCs w:val="20"/>
        </w:rPr>
        <w:t xml:space="preserve"> , </w:t>
      </w:r>
      <w:proofErr w:type="gramEnd"/>
      <w:r w:rsidRPr="00E74878">
        <w:rPr>
          <w:rFonts w:ascii="Century Gothic" w:hAnsi="Century Gothic"/>
          <w:color w:val="000000" w:themeColor="text1"/>
          <w:sz w:val="20"/>
          <w:szCs w:val="20"/>
        </w:rPr>
        <w:t>który dodatkowo zostanie oczyszczony z wszelkiego rodzaju ewentualnych zanieczyszczeń. W miejscach gdzie zaistnieje potrzeba grunt zostanie dodatkowo warstwowo zagęszczony</w:t>
      </w:r>
      <w:r w:rsidRPr="00E74878">
        <w:rPr>
          <w:rFonts w:ascii="Century Gothic" w:hAnsi="Century Gothic" w:cstheme="minorBidi"/>
          <w:color w:val="000000" w:themeColor="text1"/>
          <w:sz w:val="20"/>
          <w:szCs w:val="20"/>
        </w:rPr>
        <w:t xml:space="preserve">. Nadwyżki mas ziemnych zostaną </w:t>
      </w:r>
      <w:r w:rsidRPr="00E74878">
        <w:rPr>
          <w:rFonts w:ascii="Century Gothic" w:hAnsi="Century Gothic"/>
          <w:color w:val="000000" w:themeColor="text1"/>
          <w:sz w:val="20"/>
          <w:szCs w:val="20"/>
        </w:rPr>
        <w:t xml:space="preserve">przeznaczone na wyprofilowanie terenu zgodnie z projektem zagospodarowania terenu i w całości zostaną </w:t>
      </w:r>
      <w:r w:rsidRPr="00E74878">
        <w:rPr>
          <w:rFonts w:ascii="Century Gothic" w:hAnsi="Century Gothic"/>
          <w:color w:val="000000" w:themeColor="text1"/>
          <w:sz w:val="20"/>
          <w:szCs w:val="20"/>
        </w:rPr>
        <w:lastRenderedPageBreak/>
        <w:t xml:space="preserve">zbilansowane na terenie inwestycji lub w przypadku ich nadwyżki </w:t>
      </w:r>
      <w:r w:rsidRPr="00E74878">
        <w:rPr>
          <w:rFonts w:ascii="Century Gothic" w:hAnsi="Century Gothic" w:cstheme="minorBidi"/>
          <w:color w:val="000000" w:themeColor="text1"/>
          <w:sz w:val="20"/>
          <w:szCs w:val="20"/>
        </w:rPr>
        <w:t>usunięte z placu budowy i oddane do</w:t>
      </w:r>
      <w:r w:rsidRPr="00E74878">
        <w:rPr>
          <w:rFonts w:ascii="Century Gothic" w:hAnsi="Century Gothic"/>
          <w:color w:val="000000" w:themeColor="text1"/>
          <w:sz w:val="20"/>
          <w:szCs w:val="20"/>
        </w:rPr>
        <w:t xml:space="preserve"> </w:t>
      </w:r>
      <w:r w:rsidRPr="00E74878">
        <w:rPr>
          <w:rFonts w:ascii="Century Gothic" w:hAnsi="Century Gothic" w:cstheme="minorBidi"/>
          <w:color w:val="000000" w:themeColor="text1"/>
          <w:sz w:val="20"/>
          <w:szCs w:val="20"/>
        </w:rPr>
        <w:t xml:space="preserve">specjalnego miejsca składowania. </w:t>
      </w:r>
      <w:r w:rsidRPr="00E74878">
        <w:rPr>
          <w:rFonts w:ascii="Century Gothic" w:hAnsi="Century Gothic"/>
          <w:color w:val="000000" w:themeColor="text1"/>
          <w:sz w:val="20"/>
          <w:szCs w:val="20"/>
        </w:rPr>
        <w:t>W przypadku wystąpienia ewentualnych zanieczyszczeń gruntu rodzimego oraz odpadów</w:t>
      </w:r>
      <w:r w:rsidRPr="00E74878">
        <w:rPr>
          <w:rFonts w:ascii="Century Gothic" w:hAnsi="Century Gothic" w:cstheme="minorBidi"/>
          <w:color w:val="000000" w:themeColor="text1"/>
          <w:sz w:val="20"/>
          <w:szCs w:val="20"/>
        </w:rPr>
        <w:t xml:space="preserve"> typowo</w:t>
      </w:r>
      <w:r w:rsidRPr="00E74878">
        <w:rPr>
          <w:rFonts w:ascii="Century Gothic" w:hAnsi="Century Gothic"/>
          <w:color w:val="000000" w:themeColor="text1"/>
          <w:sz w:val="20"/>
          <w:szCs w:val="20"/>
        </w:rPr>
        <w:br/>
        <w:t>budowlanych</w:t>
      </w:r>
      <w:r w:rsidRPr="00E74878">
        <w:rPr>
          <w:rFonts w:ascii="Century Gothic" w:hAnsi="Century Gothic" w:cstheme="minorBidi"/>
          <w:color w:val="000000" w:themeColor="text1"/>
          <w:sz w:val="20"/>
          <w:szCs w:val="20"/>
        </w:rPr>
        <w:t xml:space="preserve"> tj.: gruz i materiały</w:t>
      </w:r>
      <w:r w:rsidRPr="00E74878">
        <w:rPr>
          <w:rFonts w:ascii="Century Gothic" w:hAnsi="Century Gothic"/>
          <w:color w:val="000000" w:themeColor="text1"/>
          <w:sz w:val="20"/>
          <w:szCs w:val="20"/>
        </w:rPr>
        <w:t xml:space="preserve"> rozbiórkowe, odpady z remontu czy</w:t>
      </w:r>
      <w:r w:rsidRPr="00E74878">
        <w:rPr>
          <w:rFonts w:ascii="Century Gothic" w:hAnsi="Century Gothic" w:cstheme="minorBidi"/>
          <w:color w:val="000000" w:themeColor="text1"/>
          <w:sz w:val="20"/>
          <w:szCs w:val="20"/>
        </w:rPr>
        <w:t xml:space="preserve"> rozbi</w:t>
      </w:r>
      <w:r w:rsidRPr="00E74878">
        <w:rPr>
          <w:rFonts w:ascii="Century Gothic" w:hAnsi="Century Gothic"/>
          <w:color w:val="000000" w:themeColor="text1"/>
          <w:sz w:val="20"/>
          <w:szCs w:val="20"/>
        </w:rPr>
        <w:t>órki dróg, odpady betonowe itp. Zostaną one poddane</w:t>
      </w:r>
      <w:r w:rsidRPr="00E74878">
        <w:rPr>
          <w:rFonts w:ascii="Century Gothic" w:hAnsi="Century Gothic" w:cstheme="minorBidi"/>
          <w:color w:val="000000" w:themeColor="text1"/>
          <w:sz w:val="20"/>
          <w:szCs w:val="20"/>
        </w:rPr>
        <w:t xml:space="preserve"> utylizacj</w:t>
      </w:r>
      <w:r w:rsidRPr="00E74878">
        <w:rPr>
          <w:rFonts w:ascii="Century Gothic" w:hAnsi="Century Gothic"/>
          <w:color w:val="000000" w:themeColor="text1"/>
          <w:sz w:val="20"/>
          <w:szCs w:val="20"/>
        </w:rPr>
        <w:t>i.</w:t>
      </w:r>
    </w:p>
    <w:p w14:paraId="665BE43C" w14:textId="77777777" w:rsidR="006E64CF" w:rsidRDefault="006E64CF" w:rsidP="00A53908">
      <w:pPr>
        <w:pStyle w:val="Akapitzlist"/>
        <w:spacing w:line="259" w:lineRule="auto"/>
        <w:ind w:left="850" w:right="-567"/>
        <w:outlineLvl w:val="0"/>
        <w:rPr>
          <w:rFonts w:ascii="Century Gothic" w:hAnsi="Century Gothic" w:cstheme="minorBidi"/>
          <w:color w:val="000000" w:themeColor="text1"/>
          <w:sz w:val="20"/>
          <w:szCs w:val="20"/>
        </w:rPr>
      </w:pPr>
      <w:r>
        <w:rPr>
          <w:rFonts w:ascii="Century Gothic" w:hAnsi="Century Gothic" w:cstheme="minorBidi"/>
          <w:color w:val="000000" w:themeColor="text1"/>
          <w:sz w:val="20"/>
          <w:szCs w:val="20"/>
        </w:rPr>
        <w:t xml:space="preserve">Na etapie projektu budowlanego konieczne jest wykonanie badań gruntu, które zweryfikują przyjęte rozwiązania konstrukcyjne z etapu projektu koncepcyjnego. </w:t>
      </w:r>
    </w:p>
    <w:p w14:paraId="02248188" w14:textId="77777777" w:rsidR="00B9057F" w:rsidRPr="007054A0" w:rsidRDefault="00B9057F" w:rsidP="00A11749">
      <w:pPr>
        <w:spacing w:line="259" w:lineRule="auto"/>
        <w:ind w:right="-567"/>
        <w:outlineLvl w:val="0"/>
        <w:rPr>
          <w:rFonts w:ascii="Century Gothic" w:hAnsi="Century Gothic"/>
          <w:color w:val="FF0000"/>
          <w:sz w:val="20"/>
          <w:szCs w:val="20"/>
        </w:rPr>
      </w:pPr>
    </w:p>
    <w:p w14:paraId="4D89E512" w14:textId="77777777" w:rsidR="00054C07" w:rsidRPr="00E813BC" w:rsidRDefault="00054C07" w:rsidP="00054C07">
      <w:pPr>
        <w:pStyle w:val="Akapitzlist"/>
        <w:numPr>
          <w:ilvl w:val="3"/>
          <w:numId w:val="4"/>
        </w:numPr>
        <w:tabs>
          <w:tab w:val="left" w:pos="1701"/>
          <w:tab w:val="left" w:pos="1843"/>
        </w:tabs>
        <w:spacing w:line="259" w:lineRule="auto"/>
        <w:ind w:left="851" w:right="-567" w:firstLine="0"/>
        <w:outlineLvl w:val="0"/>
        <w:rPr>
          <w:rFonts w:ascii="Century Gothic" w:hAnsi="Century Gothic"/>
          <w:b/>
          <w:color w:val="000000" w:themeColor="text1"/>
          <w:sz w:val="20"/>
          <w:szCs w:val="20"/>
        </w:rPr>
      </w:pPr>
      <w:bookmarkStart w:id="69" w:name="_Toc58862269"/>
      <w:bookmarkStart w:id="70" w:name="_Toc63698641"/>
      <w:bookmarkStart w:id="71" w:name="_Toc89882941"/>
      <w:bookmarkEnd w:id="68"/>
      <w:r w:rsidRPr="00E813BC">
        <w:rPr>
          <w:rFonts w:ascii="Century Gothic" w:hAnsi="Century Gothic"/>
          <w:b/>
          <w:color w:val="000000" w:themeColor="text1"/>
          <w:sz w:val="20"/>
          <w:szCs w:val="20"/>
        </w:rPr>
        <w:t>Zieleń:</w:t>
      </w:r>
      <w:bookmarkEnd w:id="69"/>
      <w:bookmarkEnd w:id="70"/>
      <w:bookmarkEnd w:id="71"/>
    </w:p>
    <w:p w14:paraId="3E25B2E4" w14:textId="07211CB6" w:rsidR="008A2133" w:rsidRPr="00E813BC" w:rsidRDefault="00054C07" w:rsidP="00214E47">
      <w:pPr>
        <w:pStyle w:val="0111Tekst"/>
        <w:numPr>
          <w:ilvl w:val="0"/>
          <w:numId w:val="0"/>
        </w:numPr>
        <w:ind w:left="851" w:right="-567"/>
        <w:rPr>
          <w:rFonts w:ascii="Century Gothic" w:hAnsi="Century Gothic"/>
          <w:color w:val="000000" w:themeColor="text1"/>
        </w:rPr>
      </w:pPr>
      <w:r w:rsidRPr="00E813BC">
        <w:rPr>
          <w:rFonts w:ascii="Century Gothic" w:hAnsi="Century Gothic"/>
          <w:color w:val="000000" w:themeColor="text1"/>
        </w:rPr>
        <w:t>Zieleń w postaci trawników pokrywać będzie całą powierzchnie biologicznie czynną. Dodatkowo planuje się nowe nasadzenia w postaci ozdobnych krzewów</w:t>
      </w:r>
      <w:r w:rsidR="0099519E" w:rsidRPr="00E813BC">
        <w:rPr>
          <w:rFonts w:ascii="Century Gothic" w:hAnsi="Century Gothic"/>
          <w:color w:val="000000" w:themeColor="text1"/>
        </w:rPr>
        <w:t>, traw ozdobnych wysokich</w:t>
      </w:r>
      <w:r w:rsidRPr="00E813BC">
        <w:rPr>
          <w:rFonts w:ascii="Century Gothic" w:hAnsi="Century Gothic"/>
          <w:color w:val="000000" w:themeColor="text1"/>
        </w:rPr>
        <w:t xml:space="preserve"> i bylin oraz </w:t>
      </w:r>
      <w:r w:rsidR="001C5385" w:rsidRPr="00E813BC">
        <w:rPr>
          <w:rFonts w:ascii="Century Gothic" w:hAnsi="Century Gothic"/>
          <w:color w:val="000000" w:themeColor="text1"/>
        </w:rPr>
        <w:t>drzew</w:t>
      </w:r>
      <w:r w:rsidRPr="00E813BC">
        <w:rPr>
          <w:rFonts w:ascii="Century Gothic" w:hAnsi="Century Gothic"/>
          <w:color w:val="000000" w:themeColor="text1"/>
        </w:rPr>
        <w:t xml:space="preserve"> wzdłuż </w:t>
      </w:r>
      <w:r w:rsidR="007F2B9A" w:rsidRPr="00E813BC">
        <w:rPr>
          <w:rFonts w:ascii="Century Gothic" w:hAnsi="Century Gothic"/>
          <w:color w:val="000000" w:themeColor="text1"/>
        </w:rPr>
        <w:t>ciągów pieszych</w:t>
      </w:r>
      <w:r w:rsidR="0099519E" w:rsidRPr="00E813BC">
        <w:rPr>
          <w:rFonts w:ascii="Century Gothic" w:hAnsi="Century Gothic"/>
          <w:color w:val="000000" w:themeColor="text1"/>
        </w:rPr>
        <w:t xml:space="preserve"> oraz w strefach rekreacyjnych oraz pomiędzy budynkami. Wzdłuż ogrodzenia wydzielającego ogródki przypisane do lokali na parterze planuję się wykonanie nasadzenia pozwalających na zachowanie prywatności np. żywopłot z cisu </w:t>
      </w:r>
      <w:r w:rsidR="000E0D3E">
        <w:rPr>
          <w:rFonts w:ascii="Century Gothic" w:hAnsi="Century Gothic"/>
          <w:color w:val="000000" w:themeColor="text1"/>
        </w:rPr>
        <w:t>oraz lokalnie drzew ozdobnych o małym systemie korzeniowym i niskiej wysokości</w:t>
      </w:r>
      <w:r w:rsidR="0099519E" w:rsidRPr="00E813BC">
        <w:rPr>
          <w:rFonts w:ascii="Century Gothic" w:hAnsi="Century Gothic"/>
          <w:color w:val="000000" w:themeColor="text1"/>
        </w:rPr>
        <w:t xml:space="preserve">. </w:t>
      </w:r>
      <w:r w:rsidR="007E168A" w:rsidRPr="00E813BC">
        <w:rPr>
          <w:rFonts w:ascii="Century Gothic" w:hAnsi="Century Gothic"/>
          <w:color w:val="000000" w:themeColor="text1"/>
        </w:rPr>
        <w:t xml:space="preserve">Zieleń w podwórkach pomiędzy ciągami pieszymi powinna być zróżnicowana. </w:t>
      </w:r>
    </w:p>
    <w:p w14:paraId="480A70CA" w14:textId="77777777" w:rsidR="003E5BAC" w:rsidRPr="007054A0" w:rsidRDefault="003E5BAC" w:rsidP="00214E47">
      <w:pPr>
        <w:pStyle w:val="0111Tekst"/>
        <w:numPr>
          <w:ilvl w:val="0"/>
          <w:numId w:val="0"/>
        </w:numPr>
        <w:ind w:left="851" w:right="-567"/>
        <w:rPr>
          <w:rFonts w:ascii="Century Gothic" w:hAnsi="Century Gothic"/>
          <w:color w:val="FF0000"/>
        </w:rPr>
      </w:pPr>
    </w:p>
    <w:p w14:paraId="5395D43E" w14:textId="6410AFA0" w:rsidR="003E5BAC" w:rsidRPr="00E813BC" w:rsidRDefault="003E5BAC" w:rsidP="00214E47">
      <w:pPr>
        <w:pStyle w:val="0111Tekst"/>
        <w:numPr>
          <w:ilvl w:val="0"/>
          <w:numId w:val="0"/>
        </w:numPr>
        <w:ind w:left="851" w:right="-567"/>
        <w:rPr>
          <w:rFonts w:ascii="Century Gothic" w:hAnsi="Century Gothic"/>
          <w:b/>
          <w:color w:val="000000" w:themeColor="text1"/>
        </w:rPr>
      </w:pPr>
      <w:r w:rsidRPr="00DB66CA">
        <w:rPr>
          <w:rFonts w:ascii="Century Gothic" w:hAnsi="Century Gothic"/>
          <w:b/>
          <w:color w:val="000000" w:themeColor="text1"/>
        </w:rPr>
        <w:t>III.6.1.3 Tereny rekreacyjne</w:t>
      </w:r>
    </w:p>
    <w:p w14:paraId="73727E01" w14:textId="77777777" w:rsidR="00E813BC" w:rsidRDefault="00E813BC" w:rsidP="00214E47">
      <w:pPr>
        <w:pStyle w:val="0111Tekst"/>
        <w:numPr>
          <w:ilvl w:val="0"/>
          <w:numId w:val="0"/>
        </w:numPr>
        <w:ind w:left="851" w:right="-567"/>
        <w:rPr>
          <w:rFonts w:ascii="Century Gothic" w:hAnsi="Century Gothic"/>
          <w:b/>
          <w:color w:val="FF0000"/>
        </w:rPr>
      </w:pPr>
    </w:p>
    <w:p w14:paraId="3D9479D5" w14:textId="39898BEA" w:rsidR="00E813BC" w:rsidRDefault="00637F49" w:rsidP="00E813BC">
      <w:pPr>
        <w:pStyle w:val="Akapitzlist"/>
        <w:spacing w:line="259" w:lineRule="auto"/>
        <w:ind w:left="850" w:right="-567"/>
        <w:outlineLvl w:val="0"/>
        <w:rPr>
          <w:rFonts w:ascii="Century Gothic" w:hAnsi="Century Gothic"/>
          <w:color w:val="000000" w:themeColor="text1"/>
          <w:sz w:val="20"/>
          <w:szCs w:val="20"/>
        </w:rPr>
      </w:pPr>
      <w:r>
        <w:rPr>
          <w:rFonts w:ascii="Century Gothic" w:hAnsi="Century Gothic"/>
          <w:color w:val="000000" w:themeColor="text1"/>
          <w:sz w:val="20"/>
          <w:szCs w:val="20"/>
        </w:rPr>
        <w:t xml:space="preserve">W południowo zachodnim węższym fragmencie </w:t>
      </w:r>
      <w:proofErr w:type="gramStart"/>
      <w:r>
        <w:rPr>
          <w:rFonts w:ascii="Century Gothic" w:hAnsi="Century Gothic"/>
          <w:color w:val="000000" w:themeColor="text1"/>
          <w:sz w:val="20"/>
          <w:szCs w:val="20"/>
        </w:rPr>
        <w:t xml:space="preserve">działki </w:t>
      </w:r>
      <w:r w:rsidR="00E813BC" w:rsidRPr="00E74878">
        <w:rPr>
          <w:rFonts w:ascii="Century Gothic" w:hAnsi="Century Gothic"/>
          <w:color w:val="000000" w:themeColor="text1"/>
          <w:sz w:val="20"/>
          <w:szCs w:val="20"/>
        </w:rPr>
        <w:t xml:space="preserve"> planuje</w:t>
      </w:r>
      <w:proofErr w:type="gramEnd"/>
      <w:r w:rsidR="00E813BC" w:rsidRPr="00E74878">
        <w:rPr>
          <w:rFonts w:ascii="Century Gothic" w:hAnsi="Century Gothic"/>
          <w:color w:val="000000" w:themeColor="text1"/>
          <w:sz w:val="20"/>
          <w:szCs w:val="20"/>
        </w:rPr>
        <w:t xml:space="preserve"> się oczko wodne – zbiornik retencyjny, który należy krajobrazowo ukształtować z porozumieniem z architektem krajobrazu.</w:t>
      </w:r>
      <w:r w:rsidR="00E813BC">
        <w:rPr>
          <w:rFonts w:ascii="Century Gothic" w:hAnsi="Century Gothic"/>
          <w:color w:val="000000" w:themeColor="text1"/>
          <w:sz w:val="20"/>
          <w:szCs w:val="20"/>
        </w:rPr>
        <w:t xml:space="preserve"> </w:t>
      </w:r>
      <w:r w:rsidR="006528AD">
        <w:rPr>
          <w:rFonts w:ascii="Century Gothic" w:hAnsi="Century Gothic"/>
          <w:color w:val="000000" w:themeColor="text1"/>
          <w:sz w:val="20"/>
          <w:szCs w:val="20"/>
        </w:rPr>
        <w:t>Przy</w:t>
      </w:r>
      <w:r w:rsidR="00E813BC">
        <w:rPr>
          <w:rFonts w:ascii="Century Gothic" w:hAnsi="Century Gothic"/>
          <w:color w:val="000000" w:themeColor="text1"/>
          <w:sz w:val="20"/>
          <w:szCs w:val="20"/>
        </w:rPr>
        <w:t xml:space="preserve"> zbiorniku zaprojektowano ścieżkę spacerową.</w:t>
      </w:r>
    </w:p>
    <w:p w14:paraId="5A120F75" w14:textId="77777777" w:rsidR="00E813BC" w:rsidRDefault="00E813BC" w:rsidP="00E813BC">
      <w:pPr>
        <w:pStyle w:val="Akapitzlist"/>
        <w:spacing w:line="259" w:lineRule="auto"/>
        <w:ind w:left="850" w:right="-567"/>
        <w:outlineLvl w:val="0"/>
        <w:rPr>
          <w:rFonts w:ascii="Century Gothic" w:hAnsi="Century Gothic"/>
          <w:color w:val="000000" w:themeColor="text1"/>
          <w:sz w:val="20"/>
          <w:szCs w:val="20"/>
        </w:rPr>
      </w:pPr>
    </w:p>
    <w:p w14:paraId="1288AE97" w14:textId="27CD4565" w:rsidR="00637F49" w:rsidRDefault="00E813BC" w:rsidP="00637F49">
      <w:pPr>
        <w:pStyle w:val="Akapitzlist"/>
        <w:spacing w:line="259" w:lineRule="auto"/>
        <w:ind w:left="850" w:right="-567"/>
        <w:outlineLvl w:val="0"/>
        <w:rPr>
          <w:rFonts w:ascii="Century Gothic" w:hAnsi="Century Gothic" w:cs="Arial"/>
          <w:color w:val="000000" w:themeColor="text1"/>
          <w:spacing w:val="5"/>
          <w:sz w:val="20"/>
          <w:szCs w:val="20"/>
          <w:shd w:val="clear" w:color="auto" w:fill="FFFFFF"/>
        </w:rPr>
      </w:pPr>
      <w:r w:rsidRPr="00E74878">
        <w:rPr>
          <w:rFonts w:ascii="Century Gothic" w:hAnsi="Century Gothic"/>
          <w:color w:val="000000" w:themeColor="text1"/>
          <w:sz w:val="20"/>
          <w:szCs w:val="20"/>
        </w:rPr>
        <w:t xml:space="preserve"> </w:t>
      </w:r>
      <w:r w:rsidR="00637F49">
        <w:rPr>
          <w:rFonts w:ascii="Century Gothic" w:hAnsi="Century Gothic" w:cs="Arial"/>
          <w:color w:val="000000" w:themeColor="text1"/>
          <w:spacing w:val="5"/>
          <w:sz w:val="20"/>
          <w:szCs w:val="20"/>
          <w:shd w:val="clear" w:color="auto" w:fill="FFFFFF"/>
        </w:rPr>
        <w:t xml:space="preserve">Wokół budynku </w:t>
      </w:r>
      <w:r w:rsidRPr="00637F49">
        <w:rPr>
          <w:rFonts w:ascii="Century Gothic" w:hAnsi="Century Gothic" w:cs="Arial"/>
          <w:color w:val="000000" w:themeColor="text1"/>
          <w:spacing w:val="5"/>
          <w:sz w:val="20"/>
          <w:szCs w:val="20"/>
          <w:shd w:val="clear" w:color="auto" w:fill="FFFFFF"/>
        </w:rPr>
        <w:t>są przestrzenie wspólne rekreacyjne z ciągami pieszymi, zielenią.</w:t>
      </w:r>
      <w:r w:rsidR="00637F49">
        <w:rPr>
          <w:rFonts w:ascii="Century Gothic" w:hAnsi="Century Gothic" w:cs="Arial"/>
          <w:color w:val="000000" w:themeColor="text1"/>
          <w:spacing w:val="5"/>
          <w:sz w:val="20"/>
          <w:szCs w:val="20"/>
          <w:shd w:val="clear" w:color="auto" w:fill="FFFFFF"/>
        </w:rPr>
        <w:t xml:space="preserve"> Projekt nie zakłada placu zabaw, ponieważ gmina przeznaczyła sąsiednią działkę na realizacje takiego założenia. </w:t>
      </w:r>
    </w:p>
    <w:p w14:paraId="6F2E79D8" w14:textId="08EBEAC4" w:rsidR="003E5BAC" w:rsidRPr="007054A0" w:rsidRDefault="00E813BC" w:rsidP="00637F49">
      <w:pPr>
        <w:pStyle w:val="Akapitzlist"/>
        <w:spacing w:line="259" w:lineRule="auto"/>
        <w:ind w:left="850" w:right="-567"/>
        <w:outlineLvl w:val="0"/>
        <w:rPr>
          <w:rFonts w:ascii="Century Gothic" w:hAnsi="Century Gothic"/>
          <w:b/>
          <w:color w:val="FF0000"/>
        </w:rPr>
      </w:pPr>
      <w:r w:rsidRPr="00637F49">
        <w:rPr>
          <w:rFonts w:ascii="Century Gothic" w:hAnsi="Century Gothic" w:cs="Arial"/>
          <w:color w:val="000000" w:themeColor="text1"/>
          <w:spacing w:val="5"/>
          <w:sz w:val="20"/>
          <w:szCs w:val="20"/>
          <w:shd w:val="clear" w:color="auto" w:fill="FFFFFF"/>
        </w:rPr>
        <w:t xml:space="preserve"> </w:t>
      </w:r>
    </w:p>
    <w:p w14:paraId="2E8636CE" w14:textId="77777777" w:rsidR="007054A0" w:rsidRPr="007054A0" w:rsidRDefault="007054A0" w:rsidP="00E813BC">
      <w:pPr>
        <w:pStyle w:val="0111Tekst"/>
        <w:numPr>
          <w:ilvl w:val="0"/>
          <w:numId w:val="0"/>
        </w:numPr>
        <w:ind w:right="-567"/>
        <w:rPr>
          <w:rFonts w:ascii="Century Gothic" w:hAnsi="Century Gothic"/>
          <w:b/>
          <w:color w:val="FF0000"/>
        </w:rPr>
      </w:pPr>
    </w:p>
    <w:p w14:paraId="5A69ACA1" w14:textId="5844D2BE" w:rsidR="007054A0" w:rsidRPr="00E813BC" w:rsidRDefault="007054A0" w:rsidP="007054A0">
      <w:pPr>
        <w:pStyle w:val="0111Tekst"/>
        <w:numPr>
          <w:ilvl w:val="0"/>
          <w:numId w:val="0"/>
        </w:numPr>
        <w:ind w:left="851" w:right="-567"/>
        <w:rPr>
          <w:rFonts w:ascii="Century Gothic" w:hAnsi="Century Gothic"/>
          <w:b/>
          <w:color w:val="000000" w:themeColor="text1"/>
        </w:rPr>
      </w:pPr>
      <w:r w:rsidRPr="00E813BC">
        <w:rPr>
          <w:rFonts w:ascii="Century Gothic" w:hAnsi="Century Gothic"/>
          <w:b/>
          <w:color w:val="000000" w:themeColor="text1"/>
        </w:rPr>
        <w:t>III.6.1.5 Elementy małej architektury</w:t>
      </w:r>
    </w:p>
    <w:p w14:paraId="2FDC5478" w14:textId="77777777" w:rsidR="00E813BC" w:rsidRPr="00E813BC" w:rsidRDefault="00E813BC" w:rsidP="007054A0">
      <w:pPr>
        <w:pStyle w:val="0111Tekst"/>
        <w:numPr>
          <w:ilvl w:val="0"/>
          <w:numId w:val="0"/>
        </w:numPr>
        <w:ind w:left="851" w:right="-567"/>
        <w:rPr>
          <w:rFonts w:ascii="Century Gothic" w:hAnsi="Century Gothic"/>
          <w:b/>
          <w:color w:val="000000" w:themeColor="text1"/>
        </w:rPr>
      </w:pPr>
    </w:p>
    <w:p w14:paraId="32A142BB" w14:textId="24C30806" w:rsidR="00E813BC" w:rsidRDefault="00213F6F" w:rsidP="007054A0">
      <w:pPr>
        <w:pStyle w:val="0111Tekst"/>
        <w:numPr>
          <w:ilvl w:val="0"/>
          <w:numId w:val="0"/>
        </w:numPr>
        <w:ind w:left="851" w:right="-567"/>
        <w:rPr>
          <w:rFonts w:ascii="Century Gothic" w:hAnsi="Century Gothic"/>
          <w:color w:val="000000" w:themeColor="text1"/>
        </w:rPr>
      </w:pPr>
      <w:r>
        <w:rPr>
          <w:rFonts w:ascii="Century Gothic" w:hAnsi="Century Gothic"/>
          <w:color w:val="000000" w:themeColor="text1"/>
        </w:rPr>
        <w:t xml:space="preserve">Na terenie całego </w:t>
      </w:r>
      <w:proofErr w:type="gramStart"/>
      <w:r>
        <w:rPr>
          <w:rFonts w:ascii="Century Gothic" w:hAnsi="Century Gothic"/>
          <w:color w:val="000000" w:themeColor="text1"/>
        </w:rPr>
        <w:t>osiedla  powinny</w:t>
      </w:r>
      <w:proofErr w:type="gramEnd"/>
      <w:r>
        <w:rPr>
          <w:rFonts w:ascii="Century Gothic" w:hAnsi="Century Gothic"/>
          <w:color w:val="000000" w:themeColor="text1"/>
        </w:rPr>
        <w:t xml:space="preserve"> zostać rozmieszczone ławki, wzdłuż ciągów pieszych i na terenach rekreacyjnych w ilości umożliwiającej prawidłowe użytkowanie tego obszaru. Powinny się znaleźć również kosze na śmieci oraz elementy oświetleniowe.  </w:t>
      </w:r>
    </w:p>
    <w:p w14:paraId="45D89884" w14:textId="7E00A762" w:rsidR="00C129AE" w:rsidRDefault="00C129AE" w:rsidP="007054A0">
      <w:pPr>
        <w:pStyle w:val="0111Tekst"/>
        <w:numPr>
          <w:ilvl w:val="0"/>
          <w:numId w:val="0"/>
        </w:numPr>
        <w:ind w:left="851" w:right="-567"/>
        <w:rPr>
          <w:rFonts w:ascii="Century Gothic" w:hAnsi="Century Gothic"/>
          <w:color w:val="000000" w:themeColor="text1"/>
        </w:rPr>
      </w:pPr>
      <w:r>
        <w:rPr>
          <w:rFonts w:ascii="Century Gothic" w:hAnsi="Century Gothic"/>
          <w:color w:val="000000" w:themeColor="text1"/>
        </w:rPr>
        <w:t xml:space="preserve">Przy strefach rekreacyjnych, klatce przewidziano stojaki na rowery. </w:t>
      </w:r>
    </w:p>
    <w:p w14:paraId="1FBF5BD3" w14:textId="7A22612B" w:rsidR="00F66DD9" w:rsidRDefault="00213F6F" w:rsidP="00C129AE">
      <w:pPr>
        <w:pStyle w:val="0111Tekst"/>
        <w:numPr>
          <w:ilvl w:val="0"/>
          <w:numId w:val="0"/>
        </w:numPr>
        <w:ind w:left="851" w:right="-567"/>
        <w:rPr>
          <w:rFonts w:ascii="Century Gothic" w:hAnsi="Century Gothic"/>
          <w:color w:val="000000" w:themeColor="text1"/>
        </w:rPr>
      </w:pPr>
      <w:r>
        <w:rPr>
          <w:rFonts w:ascii="Century Gothic" w:hAnsi="Century Gothic"/>
          <w:color w:val="000000" w:themeColor="text1"/>
        </w:rPr>
        <w:t xml:space="preserve">Wszelkie </w:t>
      </w:r>
      <w:r w:rsidR="007551F3">
        <w:rPr>
          <w:rFonts w:ascii="Century Gothic" w:hAnsi="Century Gothic"/>
          <w:color w:val="000000" w:themeColor="text1"/>
        </w:rPr>
        <w:t xml:space="preserve">ławki oraz projektowane elementy małej architektury typu siedziska, </w:t>
      </w:r>
      <w:r>
        <w:rPr>
          <w:rFonts w:ascii="Century Gothic" w:hAnsi="Century Gothic"/>
          <w:color w:val="000000" w:themeColor="text1"/>
        </w:rPr>
        <w:t xml:space="preserve">powinny być </w:t>
      </w:r>
      <w:r w:rsidR="007551F3">
        <w:rPr>
          <w:rFonts w:ascii="Century Gothic" w:hAnsi="Century Gothic"/>
          <w:color w:val="000000" w:themeColor="text1"/>
        </w:rPr>
        <w:t xml:space="preserve">wykonane z </w:t>
      </w:r>
      <w:r>
        <w:rPr>
          <w:rFonts w:ascii="Century Gothic" w:hAnsi="Century Gothic"/>
          <w:color w:val="000000" w:themeColor="text1"/>
        </w:rPr>
        <w:t>naturalne</w:t>
      </w:r>
      <w:r w:rsidR="007551F3">
        <w:rPr>
          <w:rFonts w:ascii="Century Gothic" w:hAnsi="Century Gothic"/>
          <w:color w:val="000000" w:themeColor="text1"/>
        </w:rPr>
        <w:t xml:space="preserve">go </w:t>
      </w:r>
      <w:proofErr w:type="gramStart"/>
      <w:r w:rsidR="007551F3">
        <w:rPr>
          <w:rFonts w:ascii="Century Gothic" w:hAnsi="Century Gothic"/>
          <w:color w:val="000000" w:themeColor="text1"/>
        </w:rPr>
        <w:t>materiału jakim</w:t>
      </w:r>
      <w:proofErr w:type="gramEnd"/>
      <w:r w:rsidR="007551F3">
        <w:rPr>
          <w:rFonts w:ascii="Century Gothic" w:hAnsi="Century Gothic"/>
          <w:color w:val="000000" w:themeColor="text1"/>
        </w:rPr>
        <w:t xml:space="preserve"> jest drewno. </w:t>
      </w:r>
    </w:p>
    <w:p w14:paraId="36898846" w14:textId="77777777" w:rsidR="002B2CF1" w:rsidRDefault="002B2CF1" w:rsidP="002B2CF1">
      <w:pPr>
        <w:pStyle w:val="0111Tekst"/>
        <w:numPr>
          <w:ilvl w:val="0"/>
          <w:numId w:val="0"/>
        </w:numPr>
        <w:tabs>
          <w:tab w:val="left" w:pos="8504"/>
        </w:tabs>
        <w:ind w:left="709" w:firstLine="142"/>
        <w:rPr>
          <w:rFonts w:ascii="Century Gothic" w:hAnsi="Century Gothic"/>
          <w:color w:val="auto"/>
        </w:rPr>
      </w:pPr>
    </w:p>
    <w:p w14:paraId="553DA664" w14:textId="77777777" w:rsidR="002B2CF1" w:rsidRPr="00E44DB6" w:rsidRDefault="002B2CF1" w:rsidP="00F66DD9">
      <w:pPr>
        <w:pStyle w:val="0111Tekst"/>
        <w:numPr>
          <w:ilvl w:val="0"/>
          <w:numId w:val="0"/>
        </w:numPr>
        <w:tabs>
          <w:tab w:val="left" w:pos="8504"/>
        </w:tabs>
        <w:rPr>
          <w:rFonts w:ascii="Century Gothic" w:hAnsi="Century Gothic"/>
          <w:color w:val="auto"/>
        </w:rPr>
      </w:pPr>
    </w:p>
    <w:p w14:paraId="392536AD" w14:textId="77777777" w:rsidR="00F66DD9" w:rsidRPr="00CD31DF" w:rsidRDefault="00F66DD9" w:rsidP="00F66DD9">
      <w:pPr>
        <w:pStyle w:val="Akapitzlist"/>
        <w:numPr>
          <w:ilvl w:val="1"/>
          <w:numId w:val="3"/>
        </w:numPr>
        <w:spacing w:line="259" w:lineRule="auto"/>
        <w:ind w:left="850" w:right="-567" w:hanging="424"/>
        <w:outlineLvl w:val="0"/>
        <w:rPr>
          <w:rFonts w:ascii="Century Gothic" w:hAnsi="Century Gothic"/>
          <w:b/>
          <w:sz w:val="20"/>
          <w:szCs w:val="20"/>
        </w:rPr>
      </w:pPr>
      <w:bookmarkStart w:id="72" w:name="_Toc63698649"/>
      <w:bookmarkStart w:id="73" w:name="_Toc89882946"/>
      <w:r w:rsidRPr="00CD31DF">
        <w:rPr>
          <w:rFonts w:ascii="Century Gothic" w:hAnsi="Century Gothic"/>
          <w:b/>
          <w:sz w:val="20"/>
          <w:szCs w:val="20"/>
        </w:rPr>
        <w:t>OCHRONA ZABYTKÓW.</w:t>
      </w:r>
      <w:bookmarkEnd w:id="72"/>
      <w:bookmarkEnd w:id="73"/>
    </w:p>
    <w:p w14:paraId="58B6DCA1" w14:textId="77777777" w:rsidR="00F66DD9" w:rsidRPr="00CD31DF" w:rsidRDefault="00F66DD9" w:rsidP="00F66DD9">
      <w:pPr>
        <w:pStyle w:val="0111Tekst"/>
        <w:numPr>
          <w:ilvl w:val="0"/>
          <w:numId w:val="0"/>
        </w:numPr>
        <w:tabs>
          <w:tab w:val="left" w:pos="8504"/>
        </w:tabs>
        <w:rPr>
          <w:rFonts w:ascii="Century Gothic" w:hAnsi="Century Gothic"/>
          <w:i/>
          <w:color w:val="auto"/>
        </w:rPr>
      </w:pPr>
    </w:p>
    <w:p w14:paraId="7A3AEA85" w14:textId="77777777" w:rsidR="00F66DD9" w:rsidRPr="00CD31DF" w:rsidRDefault="00F66DD9" w:rsidP="00A852A5">
      <w:pPr>
        <w:pStyle w:val="0111Tekst"/>
        <w:numPr>
          <w:ilvl w:val="0"/>
          <w:numId w:val="0"/>
        </w:numPr>
        <w:ind w:left="851" w:right="-567"/>
        <w:rPr>
          <w:rFonts w:ascii="Century Gothic" w:hAnsi="Century Gothic"/>
          <w:color w:val="auto"/>
        </w:rPr>
      </w:pPr>
      <w:r w:rsidRPr="00CD31DF">
        <w:rPr>
          <w:rFonts w:ascii="Century Gothic" w:hAnsi="Century Gothic"/>
          <w:color w:val="auto"/>
        </w:rPr>
        <w:t>Przedmiotowa działka nie jest objęta ochroną konserwatorską.</w:t>
      </w:r>
    </w:p>
    <w:p w14:paraId="4143EEF2" w14:textId="77777777" w:rsidR="00A852A5" w:rsidRPr="00CD31DF" w:rsidRDefault="00A852A5" w:rsidP="003E169C">
      <w:pPr>
        <w:pStyle w:val="0111Tekst"/>
        <w:numPr>
          <w:ilvl w:val="0"/>
          <w:numId w:val="0"/>
        </w:numPr>
        <w:ind w:right="-567"/>
        <w:rPr>
          <w:rFonts w:ascii="Century Gothic" w:hAnsi="Century Gothic"/>
          <w:color w:val="auto"/>
        </w:rPr>
      </w:pPr>
    </w:p>
    <w:p w14:paraId="663292DA" w14:textId="77777777" w:rsidR="006D3503" w:rsidRPr="00CD31DF" w:rsidRDefault="006D3503" w:rsidP="003E169C">
      <w:pPr>
        <w:pStyle w:val="0111Tekst"/>
        <w:numPr>
          <w:ilvl w:val="0"/>
          <w:numId w:val="0"/>
        </w:numPr>
        <w:ind w:right="-567"/>
        <w:rPr>
          <w:rFonts w:ascii="Century Gothic" w:hAnsi="Century Gothic"/>
          <w:color w:val="auto"/>
        </w:rPr>
      </w:pPr>
    </w:p>
    <w:p w14:paraId="3D38A656" w14:textId="77777777" w:rsidR="00F66DD9" w:rsidRPr="00CD31DF" w:rsidRDefault="00F66DD9" w:rsidP="00F66DD9">
      <w:pPr>
        <w:pStyle w:val="Akapitzlist"/>
        <w:numPr>
          <w:ilvl w:val="1"/>
          <w:numId w:val="3"/>
        </w:numPr>
        <w:spacing w:line="259" w:lineRule="auto"/>
        <w:ind w:left="850" w:right="-567" w:hanging="424"/>
        <w:outlineLvl w:val="0"/>
        <w:rPr>
          <w:rFonts w:ascii="Century Gothic" w:hAnsi="Century Gothic"/>
          <w:b/>
          <w:sz w:val="20"/>
          <w:szCs w:val="20"/>
        </w:rPr>
      </w:pPr>
      <w:bookmarkStart w:id="74" w:name="_Toc63698650"/>
      <w:bookmarkStart w:id="75" w:name="_Toc89882947"/>
      <w:r w:rsidRPr="00CD31DF">
        <w:rPr>
          <w:rFonts w:ascii="Century Gothic" w:hAnsi="Century Gothic"/>
          <w:b/>
          <w:sz w:val="20"/>
          <w:szCs w:val="20"/>
        </w:rPr>
        <w:t>WPŁYW EKSPLOATACJI GÓRNICZEJ.</w:t>
      </w:r>
      <w:bookmarkEnd w:id="74"/>
      <w:bookmarkEnd w:id="75"/>
    </w:p>
    <w:p w14:paraId="051823F1" w14:textId="77777777" w:rsidR="00F66DD9" w:rsidRPr="00CD31DF" w:rsidRDefault="00F66DD9" w:rsidP="00F66DD9">
      <w:pPr>
        <w:pStyle w:val="0111Tekst"/>
        <w:numPr>
          <w:ilvl w:val="0"/>
          <w:numId w:val="0"/>
        </w:numPr>
        <w:ind w:left="851" w:right="-567"/>
        <w:rPr>
          <w:rFonts w:ascii="Century Gothic" w:hAnsi="Century Gothic"/>
          <w:i/>
          <w:color w:val="auto"/>
        </w:rPr>
      </w:pPr>
    </w:p>
    <w:p w14:paraId="0A277DD7" w14:textId="77777777" w:rsidR="00F66DD9" w:rsidRPr="00CD31DF" w:rsidRDefault="00F66DD9" w:rsidP="00F66DD9">
      <w:pPr>
        <w:pStyle w:val="0111Tekst"/>
        <w:numPr>
          <w:ilvl w:val="0"/>
          <w:numId w:val="0"/>
        </w:numPr>
        <w:ind w:left="851" w:right="-567"/>
        <w:rPr>
          <w:rFonts w:ascii="Century Gothic" w:hAnsi="Century Gothic"/>
          <w:color w:val="000000" w:themeColor="text1"/>
        </w:rPr>
      </w:pPr>
      <w:r w:rsidRPr="00CD31DF">
        <w:rPr>
          <w:rFonts w:ascii="Century Gothic" w:hAnsi="Century Gothic"/>
          <w:color w:val="000000" w:themeColor="text1"/>
        </w:rPr>
        <w:t>Przedmiotowa działka zlokalizowana jest poza terenem eksploatacji górniczej.</w:t>
      </w:r>
    </w:p>
    <w:p w14:paraId="281357CE" w14:textId="77777777" w:rsidR="00F66DD9" w:rsidRPr="00CD31DF" w:rsidRDefault="00F66DD9" w:rsidP="00F66DD9">
      <w:pPr>
        <w:pStyle w:val="0111Tekst"/>
        <w:numPr>
          <w:ilvl w:val="0"/>
          <w:numId w:val="0"/>
        </w:numPr>
        <w:ind w:left="851" w:right="-567"/>
        <w:rPr>
          <w:rFonts w:ascii="Century Gothic" w:hAnsi="Century Gothic"/>
          <w:color w:val="auto"/>
        </w:rPr>
      </w:pPr>
    </w:p>
    <w:p w14:paraId="091C443E" w14:textId="77777777" w:rsidR="00F66DD9" w:rsidRPr="00CD31DF" w:rsidRDefault="00F66DD9" w:rsidP="00F66DD9">
      <w:pPr>
        <w:pStyle w:val="Akapitzlist"/>
        <w:numPr>
          <w:ilvl w:val="1"/>
          <w:numId w:val="3"/>
        </w:numPr>
        <w:spacing w:line="259" w:lineRule="auto"/>
        <w:ind w:left="850" w:right="-567" w:hanging="424"/>
        <w:outlineLvl w:val="0"/>
        <w:rPr>
          <w:rFonts w:ascii="Century Gothic" w:hAnsi="Century Gothic"/>
          <w:b/>
          <w:color w:val="000000" w:themeColor="text1"/>
          <w:sz w:val="20"/>
          <w:szCs w:val="20"/>
        </w:rPr>
      </w:pPr>
      <w:bookmarkStart w:id="76" w:name="_Toc63698651"/>
      <w:bookmarkStart w:id="77" w:name="_Toc89882948"/>
      <w:r w:rsidRPr="00CD31DF">
        <w:rPr>
          <w:rFonts w:ascii="Century Gothic" w:hAnsi="Century Gothic"/>
          <w:b/>
          <w:color w:val="000000" w:themeColor="text1"/>
          <w:sz w:val="20"/>
          <w:szCs w:val="20"/>
        </w:rPr>
        <w:t>ZAGROŻENIA DLA ŚRODOWISKA I HIGIENY I ZDROWIA.</w:t>
      </w:r>
      <w:bookmarkEnd w:id="76"/>
      <w:bookmarkEnd w:id="77"/>
    </w:p>
    <w:p w14:paraId="7942C33A" w14:textId="77777777" w:rsidR="00F66DD9" w:rsidRPr="00CD31DF" w:rsidRDefault="00F66DD9" w:rsidP="00F66DD9">
      <w:pPr>
        <w:pStyle w:val="0111Tekst"/>
        <w:numPr>
          <w:ilvl w:val="0"/>
          <w:numId w:val="0"/>
        </w:numPr>
        <w:tabs>
          <w:tab w:val="left" w:pos="8504"/>
        </w:tabs>
        <w:rPr>
          <w:rFonts w:ascii="Century Gothic" w:hAnsi="Century Gothic"/>
          <w:i/>
          <w:color w:val="auto"/>
        </w:rPr>
      </w:pPr>
    </w:p>
    <w:p w14:paraId="11487C36" w14:textId="77777777" w:rsidR="002B2CF1" w:rsidRDefault="00F66DD9" w:rsidP="00F66DD9">
      <w:pPr>
        <w:pStyle w:val="0111Tekst"/>
        <w:numPr>
          <w:ilvl w:val="0"/>
          <w:numId w:val="0"/>
        </w:numPr>
        <w:ind w:left="851" w:right="-567"/>
        <w:rPr>
          <w:rFonts w:ascii="Century Gothic" w:hAnsi="Century Gothic"/>
          <w:color w:val="auto"/>
        </w:rPr>
      </w:pPr>
      <w:r w:rsidRPr="00CD31DF">
        <w:rPr>
          <w:rFonts w:ascii="Century Gothic" w:hAnsi="Century Gothic"/>
          <w:color w:val="auto"/>
        </w:rPr>
        <w:t>Obiekt nie bę</w:t>
      </w:r>
      <w:r w:rsidR="006D3503" w:rsidRPr="00CD31DF">
        <w:rPr>
          <w:rFonts w:ascii="Century Gothic" w:hAnsi="Century Gothic"/>
          <w:color w:val="auto"/>
        </w:rPr>
        <w:t>dzie</w:t>
      </w:r>
      <w:r w:rsidRPr="00CD31DF">
        <w:rPr>
          <w:rFonts w:ascii="Century Gothic" w:hAnsi="Century Gothic"/>
          <w:color w:val="auto"/>
        </w:rPr>
        <w:t xml:space="preserve"> miał negatywnego wpływu na środowisko. W szczególności ni</w:t>
      </w:r>
      <w:r w:rsidR="005A6251" w:rsidRPr="00CD31DF">
        <w:rPr>
          <w:rFonts w:ascii="Century Gothic" w:hAnsi="Century Gothic"/>
          <w:color w:val="auto"/>
        </w:rPr>
        <w:t>e</w:t>
      </w:r>
      <w:r w:rsidRPr="00CD31DF">
        <w:rPr>
          <w:rFonts w:ascii="Century Gothic" w:hAnsi="Century Gothic"/>
          <w:color w:val="auto"/>
        </w:rPr>
        <w:t xml:space="preserve"> będzie miał wpływu na zwiększenie hałasu, generację drgań, emisję promieniowania itp. oraz nie będzie stanowił zagrożenia dla środowiska, higieny i zdrowia użytkowników jak i otoczenia.</w:t>
      </w:r>
    </w:p>
    <w:p w14:paraId="24D1EC13" w14:textId="77777777" w:rsidR="00F66DD9" w:rsidRPr="002B2CF1" w:rsidRDefault="00F66DD9" w:rsidP="00F66DD9">
      <w:pPr>
        <w:pStyle w:val="0111Tekst"/>
        <w:numPr>
          <w:ilvl w:val="0"/>
          <w:numId w:val="0"/>
        </w:numPr>
        <w:ind w:left="851" w:right="-567"/>
        <w:rPr>
          <w:rFonts w:ascii="Century Gothic" w:hAnsi="Century Gothic"/>
          <w:b/>
          <w:color w:val="auto"/>
        </w:rPr>
      </w:pPr>
    </w:p>
    <w:p w14:paraId="245A612E" w14:textId="77777777" w:rsidR="00F66DD9" w:rsidRPr="00C90A10" w:rsidRDefault="00F66DD9" w:rsidP="00F66DD9">
      <w:pPr>
        <w:pStyle w:val="0111Tekst"/>
        <w:numPr>
          <w:ilvl w:val="0"/>
          <w:numId w:val="0"/>
        </w:numPr>
        <w:ind w:left="851" w:right="-567"/>
        <w:rPr>
          <w:rFonts w:ascii="Century Gothic" w:hAnsi="Century Gothic"/>
          <w:b/>
          <w:color w:val="FF0000"/>
        </w:rPr>
      </w:pPr>
    </w:p>
    <w:p w14:paraId="3A4EF81B" w14:textId="77777777" w:rsidR="00525108" w:rsidRPr="007054A0" w:rsidRDefault="00525108" w:rsidP="00525108">
      <w:pPr>
        <w:pStyle w:val="Akapitzlist"/>
        <w:numPr>
          <w:ilvl w:val="0"/>
          <w:numId w:val="3"/>
        </w:numPr>
        <w:spacing w:line="259" w:lineRule="auto"/>
        <w:ind w:left="851" w:right="-567" w:hanging="425"/>
        <w:outlineLvl w:val="0"/>
        <w:rPr>
          <w:rFonts w:ascii="Century Gothic" w:hAnsi="Century Gothic"/>
          <w:b/>
          <w:color w:val="000000" w:themeColor="text1"/>
          <w:sz w:val="20"/>
          <w:szCs w:val="20"/>
        </w:rPr>
      </w:pPr>
      <w:bookmarkStart w:id="78" w:name="_Toc63698652"/>
      <w:bookmarkStart w:id="79" w:name="_Toc89882949"/>
      <w:r w:rsidRPr="007054A0">
        <w:rPr>
          <w:rFonts w:ascii="Century Gothic" w:hAnsi="Century Gothic"/>
          <w:b/>
          <w:color w:val="000000" w:themeColor="text1"/>
          <w:sz w:val="20"/>
          <w:szCs w:val="20"/>
        </w:rPr>
        <w:t>DANE DOTYCZĄCE WARUNKÓW OCHRONY PRZECIWPOŻAROWEJ</w:t>
      </w:r>
      <w:bookmarkEnd w:id="78"/>
      <w:bookmarkEnd w:id="79"/>
    </w:p>
    <w:p w14:paraId="0C1B209D" w14:textId="77777777" w:rsidR="00525108" w:rsidRPr="00E44DB6" w:rsidRDefault="00525108" w:rsidP="00525108">
      <w:pPr>
        <w:pStyle w:val="Akapitzlist"/>
        <w:spacing w:line="259" w:lineRule="auto"/>
        <w:ind w:left="851" w:right="-567"/>
        <w:outlineLvl w:val="0"/>
        <w:rPr>
          <w:rFonts w:ascii="Century Gothic" w:hAnsi="Century Gothic"/>
          <w:b/>
          <w:sz w:val="20"/>
          <w:szCs w:val="20"/>
        </w:rPr>
      </w:pPr>
    </w:p>
    <w:p w14:paraId="07BEE408" w14:textId="35C83400" w:rsidR="00DE4A80" w:rsidRPr="000D4ED5" w:rsidRDefault="00DE4A80" w:rsidP="00DE4A80">
      <w:pPr>
        <w:pStyle w:val="0111Tekst"/>
        <w:numPr>
          <w:ilvl w:val="0"/>
          <w:numId w:val="0"/>
        </w:numPr>
        <w:ind w:left="851" w:right="-567"/>
        <w:rPr>
          <w:rFonts w:ascii="Century Gothic" w:hAnsi="Century Gothic"/>
          <w:color w:val="auto"/>
        </w:rPr>
      </w:pPr>
      <w:r w:rsidRPr="000D4ED5">
        <w:rPr>
          <w:rFonts w:ascii="Century Gothic" w:hAnsi="Century Gothic"/>
          <w:color w:val="auto"/>
        </w:rPr>
        <w:lastRenderedPageBreak/>
        <w:t xml:space="preserve">Zgodnie z rozporządzeniem ministra spraw wewnętrznych i administracji z dnia 2 grudnia 2015 roku ( </w:t>
      </w:r>
      <w:proofErr w:type="gramStart"/>
      <w:r w:rsidRPr="000D4ED5">
        <w:rPr>
          <w:rFonts w:ascii="Century Gothic" w:hAnsi="Century Gothic"/>
          <w:color w:val="auto"/>
        </w:rPr>
        <w:t xml:space="preserve">poz. 2117 ) </w:t>
      </w:r>
      <w:proofErr w:type="gramEnd"/>
      <w:r w:rsidRPr="000D4ED5">
        <w:rPr>
          <w:rFonts w:ascii="Century Gothic" w:hAnsi="Century Gothic"/>
          <w:color w:val="auto"/>
        </w:rPr>
        <w:t xml:space="preserve">w sprawie uzgadniania projektu budowlanego pod względem ochrony przeciwpożarowej , zgodnie z </w:t>
      </w:r>
      <w:r w:rsidRPr="000D4ED5">
        <w:rPr>
          <w:rFonts w:ascii="Century Gothic" w:hAnsi="Century Gothic" w:cstheme="minorHAnsi"/>
          <w:color w:val="auto"/>
        </w:rPr>
        <w:t>§</w:t>
      </w:r>
      <w:r w:rsidRPr="000D4ED5">
        <w:rPr>
          <w:rFonts w:ascii="Century Gothic" w:hAnsi="Century Gothic"/>
          <w:color w:val="auto"/>
        </w:rPr>
        <w:t xml:space="preserve">3.1. </w:t>
      </w:r>
      <w:proofErr w:type="gramStart"/>
      <w:r w:rsidRPr="000D4ED5">
        <w:rPr>
          <w:rFonts w:ascii="Century Gothic" w:hAnsi="Century Gothic"/>
          <w:color w:val="auto"/>
        </w:rPr>
        <w:t>projektowan</w:t>
      </w:r>
      <w:r>
        <w:rPr>
          <w:rFonts w:ascii="Century Gothic" w:hAnsi="Century Gothic"/>
          <w:color w:val="auto"/>
        </w:rPr>
        <w:t>e</w:t>
      </w:r>
      <w:proofErr w:type="gramEnd"/>
      <w:r w:rsidRPr="000D4ED5">
        <w:rPr>
          <w:rFonts w:ascii="Century Gothic" w:hAnsi="Century Gothic"/>
          <w:color w:val="auto"/>
        </w:rPr>
        <w:t xml:space="preserve"> obiekt</w:t>
      </w:r>
      <w:r>
        <w:rPr>
          <w:rFonts w:ascii="Century Gothic" w:hAnsi="Century Gothic"/>
          <w:color w:val="auto"/>
        </w:rPr>
        <w:t>y</w:t>
      </w:r>
      <w:r w:rsidRPr="000D4ED5">
        <w:rPr>
          <w:rFonts w:ascii="Century Gothic" w:hAnsi="Century Gothic"/>
          <w:color w:val="auto"/>
        </w:rPr>
        <w:t xml:space="preserve"> budowlan</w:t>
      </w:r>
      <w:r>
        <w:rPr>
          <w:rFonts w:ascii="Century Gothic" w:hAnsi="Century Gothic"/>
          <w:color w:val="auto"/>
        </w:rPr>
        <w:t>e</w:t>
      </w:r>
      <w:r w:rsidRPr="000D4ED5">
        <w:rPr>
          <w:rFonts w:ascii="Century Gothic" w:hAnsi="Century Gothic"/>
          <w:color w:val="auto"/>
        </w:rPr>
        <w:t xml:space="preserve"> </w:t>
      </w:r>
      <w:r w:rsidRPr="000D4ED5">
        <w:rPr>
          <w:rFonts w:ascii="Century Gothic" w:hAnsi="Century Gothic"/>
          <w:b/>
          <w:color w:val="auto"/>
        </w:rPr>
        <w:t>WYMAGA</w:t>
      </w:r>
      <w:r>
        <w:rPr>
          <w:rFonts w:ascii="Century Gothic" w:hAnsi="Century Gothic"/>
          <w:b/>
          <w:color w:val="auto"/>
        </w:rPr>
        <w:t>JĄ</w:t>
      </w:r>
      <w:r w:rsidRPr="000D4ED5">
        <w:rPr>
          <w:rFonts w:ascii="Century Gothic" w:hAnsi="Century Gothic"/>
          <w:b/>
          <w:color w:val="auto"/>
        </w:rPr>
        <w:t xml:space="preserve"> </w:t>
      </w:r>
      <w:r w:rsidRPr="000D4ED5">
        <w:rPr>
          <w:rFonts w:ascii="Century Gothic" w:hAnsi="Century Gothic"/>
          <w:color w:val="auto"/>
        </w:rPr>
        <w:t xml:space="preserve">uzgodnienia pod względem zgodności z wymaganiami ochrony przeciwpożarowej.  </w:t>
      </w:r>
    </w:p>
    <w:p w14:paraId="413ECBD5" w14:textId="77777777" w:rsidR="00DE4A80" w:rsidRPr="000D4ED5" w:rsidRDefault="00DE4A80" w:rsidP="00DE4A80">
      <w:pPr>
        <w:pStyle w:val="0111Tekst"/>
        <w:numPr>
          <w:ilvl w:val="0"/>
          <w:numId w:val="0"/>
        </w:numPr>
        <w:ind w:left="851" w:right="-567"/>
        <w:rPr>
          <w:rFonts w:ascii="Century Gothic" w:hAnsi="Century Gothic"/>
          <w:color w:val="auto"/>
        </w:rPr>
      </w:pPr>
    </w:p>
    <w:p w14:paraId="211E7929" w14:textId="77777777" w:rsidR="00DE4A80" w:rsidRPr="000D4ED5" w:rsidRDefault="00DE4A80" w:rsidP="00DE4A80">
      <w:pPr>
        <w:pStyle w:val="Akapitzlist"/>
        <w:ind w:left="850" w:right="-567"/>
        <w:outlineLvl w:val="0"/>
        <w:rPr>
          <w:rFonts w:ascii="Century Gothic" w:hAnsi="Century Gothic"/>
          <w:b/>
          <w:sz w:val="20"/>
          <w:szCs w:val="20"/>
        </w:rPr>
      </w:pPr>
      <w:bookmarkStart w:id="80" w:name="_Toc58862366"/>
      <w:bookmarkStart w:id="81" w:name="_Toc63765780"/>
      <w:bookmarkStart w:id="82" w:name="_Toc89954706"/>
      <w:bookmarkStart w:id="83" w:name="_Toc114484070"/>
      <w:r w:rsidRPr="000D4ED5">
        <w:rPr>
          <w:rFonts w:ascii="Century Gothic" w:hAnsi="Century Gothic"/>
          <w:b/>
          <w:sz w:val="20"/>
          <w:szCs w:val="20"/>
        </w:rPr>
        <w:t>Klasa odporności pożarowej:</w:t>
      </w:r>
      <w:bookmarkEnd w:id="80"/>
      <w:bookmarkEnd w:id="81"/>
      <w:bookmarkEnd w:id="82"/>
      <w:bookmarkEnd w:id="83"/>
    </w:p>
    <w:p w14:paraId="291AD11E" w14:textId="3AE4D7BC" w:rsidR="00DE4A80" w:rsidRDefault="00DE4A80" w:rsidP="00DE4A80">
      <w:pPr>
        <w:pStyle w:val="0111Tekst"/>
        <w:numPr>
          <w:ilvl w:val="0"/>
          <w:numId w:val="0"/>
        </w:numPr>
        <w:ind w:left="851" w:right="-567"/>
        <w:rPr>
          <w:rFonts w:ascii="Century Gothic" w:hAnsi="Century Gothic" w:cs="TimesNewRoman,Bold"/>
          <w:bCs/>
          <w:color w:val="auto"/>
        </w:rPr>
      </w:pPr>
      <w:r w:rsidRPr="000D4ED5">
        <w:rPr>
          <w:rFonts w:ascii="Century Gothic" w:hAnsi="Century Gothic"/>
          <w:color w:val="auto"/>
        </w:rPr>
        <w:t>Zgodnie</w:t>
      </w:r>
      <w:r w:rsidRPr="000D4ED5">
        <w:rPr>
          <w:rFonts w:ascii="Century Gothic" w:hAnsi="Century Gothic" w:cs="TimesNewRoman,Bold"/>
          <w:bCs/>
          <w:color w:val="auto"/>
        </w:rPr>
        <w:t xml:space="preserve"> z rozporządzeniem Ministra Infrastruktury z dnia z dnia 12 kwietnia 2002 r. w sprawie </w:t>
      </w:r>
      <w:r w:rsidRPr="000D4ED5">
        <w:rPr>
          <w:rFonts w:ascii="Century Gothic" w:hAnsi="Century Gothic"/>
          <w:color w:val="auto"/>
        </w:rPr>
        <w:t>warunków</w:t>
      </w:r>
      <w:r w:rsidRPr="000D4ED5">
        <w:rPr>
          <w:rFonts w:ascii="Century Gothic" w:hAnsi="Century Gothic" w:cs="TimesNewRoman,Bold"/>
          <w:bCs/>
          <w:color w:val="auto"/>
        </w:rPr>
        <w:t xml:space="preserve"> technicznych, jakim powinny odpowiadać budynki i ich usytuowanie z późniejszymi zmianami i zgodnie z</w:t>
      </w:r>
      <w:r w:rsidRPr="000D4ED5">
        <w:rPr>
          <w:rFonts w:ascii="Century Gothic" w:hAnsi="Century Gothic" w:cs="TimesNewRoman,Bold"/>
          <w:b/>
          <w:bCs/>
          <w:color w:val="auto"/>
        </w:rPr>
        <w:t xml:space="preserve"> § 212 pkt. 2 </w:t>
      </w:r>
      <w:r w:rsidRPr="000D4ED5">
        <w:rPr>
          <w:rFonts w:ascii="Century Gothic" w:hAnsi="Century Gothic" w:cs="TimesNewRoman,Bold"/>
          <w:bCs/>
          <w:color w:val="auto"/>
        </w:rPr>
        <w:t xml:space="preserve">oraz na podstawie kategorii zagrożenia pożarowego (ZL IV) </w:t>
      </w:r>
      <w:r w:rsidR="00FB5B42">
        <w:rPr>
          <w:rFonts w:ascii="Century Gothic" w:hAnsi="Century Gothic" w:cs="TimesNewRoman,Bold"/>
          <w:bCs/>
          <w:color w:val="auto"/>
        </w:rPr>
        <w:t>oraz wysokości budynku ( średnio wysoki SW</w:t>
      </w:r>
      <w:r w:rsidRPr="000D4ED5">
        <w:rPr>
          <w:rFonts w:ascii="Century Gothic" w:hAnsi="Century Gothic" w:cs="TimesNewRoman,Bold"/>
          <w:bCs/>
          <w:color w:val="auto"/>
        </w:rPr>
        <w:t xml:space="preserve">), </w:t>
      </w:r>
      <w:r w:rsidR="00FB5B42">
        <w:rPr>
          <w:rFonts w:ascii="Century Gothic" w:hAnsi="Century Gothic" w:cs="TimesNewRoman,Bold"/>
          <w:bCs/>
          <w:color w:val="auto"/>
        </w:rPr>
        <w:t xml:space="preserve">należy przyjąć </w:t>
      </w:r>
      <w:r w:rsidRPr="000D4ED5">
        <w:rPr>
          <w:rFonts w:ascii="Century Gothic" w:hAnsi="Century Gothic" w:cs="TimesNewRoman,Bold"/>
          <w:bCs/>
          <w:color w:val="auto"/>
        </w:rPr>
        <w:t>klasę odporności pożarowej</w:t>
      </w:r>
      <w:r w:rsidR="00FB5B42">
        <w:rPr>
          <w:rFonts w:ascii="Century Gothic" w:hAnsi="Century Gothic" w:cs="TimesNewRoman,Bold"/>
          <w:bCs/>
          <w:color w:val="auto"/>
        </w:rPr>
        <w:t xml:space="preserve"> spełniającą wszystkie warunki</w:t>
      </w:r>
      <w:r w:rsidRPr="000D4ED5">
        <w:rPr>
          <w:rFonts w:ascii="Century Gothic" w:hAnsi="Century Gothic" w:cs="TimesNewRoman,Bold"/>
          <w:bCs/>
          <w:color w:val="auto"/>
        </w:rPr>
        <w:t xml:space="preserve"> zgodnie z</w:t>
      </w:r>
      <w:r w:rsidRPr="000D4ED5">
        <w:rPr>
          <w:rFonts w:ascii="Century Gothic" w:hAnsi="Century Gothic" w:cs="TimesNewRoman,Bold"/>
          <w:b/>
          <w:bCs/>
          <w:color w:val="auto"/>
        </w:rPr>
        <w:t xml:space="preserve"> § 213 WT</w:t>
      </w:r>
      <w:r w:rsidR="00EB6D63">
        <w:rPr>
          <w:rFonts w:ascii="Century Gothic" w:hAnsi="Century Gothic"/>
          <w:b/>
          <w:color w:val="auto"/>
        </w:rPr>
        <w:t>.</w:t>
      </w:r>
    </w:p>
    <w:p w14:paraId="2AAE197B" w14:textId="77777777" w:rsidR="00DE4A80" w:rsidRPr="000D4ED5" w:rsidRDefault="00DE4A80" w:rsidP="00FB5B42">
      <w:pPr>
        <w:pStyle w:val="0111Tekst"/>
        <w:numPr>
          <w:ilvl w:val="0"/>
          <w:numId w:val="0"/>
        </w:numPr>
        <w:ind w:right="-567"/>
        <w:rPr>
          <w:rFonts w:ascii="Century Gothic" w:hAnsi="Century Gothic"/>
          <w:color w:val="auto"/>
        </w:rPr>
      </w:pPr>
    </w:p>
    <w:p w14:paraId="74145CD9" w14:textId="77777777" w:rsidR="00DE4A80" w:rsidRPr="00BA58BD" w:rsidRDefault="00DE4A80" w:rsidP="00DE4A80">
      <w:pPr>
        <w:pStyle w:val="Akapitzlist"/>
        <w:ind w:left="850" w:right="-567"/>
        <w:outlineLvl w:val="0"/>
        <w:rPr>
          <w:rFonts w:ascii="Century Gothic" w:hAnsi="Century Gothic"/>
          <w:b/>
          <w:sz w:val="20"/>
          <w:szCs w:val="20"/>
        </w:rPr>
      </w:pPr>
      <w:bookmarkStart w:id="84" w:name="_Toc58862368"/>
      <w:bookmarkStart w:id="85" w:name="_Toc63765782"/>
      <w:bookmarkStart w:id="86" w:name="_Toc89954709"/>
      <w:bookmarkStart w:id="87" w:name="_Toc114484073"/>
      <w:r w:rsidRPr="000D4ED5">
        <w:rPr>
          <w:rFonts w:ascii="Century Gothic" w:hAnsi="Century Gothic"/>
          <w:b/>
          <w:sz w:val="20"/>
          <w:szCs w:val="20"/>
        </w:rPr>
        <w:t>Lokalizacja na działce i względem innych obiektów:</w:t>
      </w:r>
      <w:bookmarkEnd w:id="84"/>
      <w:bookmarkEnd w:id="85"/>
      <w:bookmarkEnd w:id="86"/>
      <w:bookmarkEnd w:id="87"/>
    </w:p>
    <w:p w14:paraId="4C3ADC04" w14:textId="7AEB1765" w:rsidR="00DE4A80" w:rsidRPr="00684547" w:rsidRDefault="00637F49" w:rsidP="00DE4A80">
      <w:pPr>
        <w:pStyle w:val="0111Tekst"/>
        <w:numPr>
          <w:ilvl w:val="0"/>
          <w:numId w:val="0"/>
        </w:numPr>
        <w:ind w:left="851" w:right="-567"/>
        <w:rPr>
          <w:rFonts w:ascii="Century Gothic" w:eastAsia="Times New Roman" w:hAnsi="Century Gothic" w:cs="Times New Roman"/>
          <w:color w:val="auto"/>
          <w:lang w:eastAsia="pl-PL"/>
        </w:rPr>
      </w:pPr>
      <w:proofErr w:type="gramStart"/>
      <w:r w:rsidRPr="00637F49">
        <w:rPr>
          <w:rFonts w:ascii="Century Gothic" w:hAnsi="Century Gothic" w:cs="Century Gothic"/>
          <w:color w:val="auto"/>
        </w:rPr>
        <w:t>Budynek</w:t>
      </w:r>
      <w:r>
        <w:rPr>
          <w:rFonts w:ascii="Century Gothic" w:hAnsi="Century Gothic" w:cs="Century Gothic"/>
          <w:b/>
          <w:color w:val="auto"/>
        </w:rPr>
        <w:t xml:space="preserve"> </w:t>
      </w:r>
      <w:r w:rsidR="00DE4A80" w:rsidRPr="00E80A81">
        <w:rPr>
          <w:rFonts w:ascii="Century Gothic" w:hAnsi="Century Gothic" w:cs="Century Gothic"/>
          <w:color w:val="auto"/>
        </w:rPr>
        <w:t xml:space="preserve"> </w:t>
      </w:r>
      <w:r w:rsidR="00DE4A80">
        <w:rPr>
          <w:rFonts w:ascii="Century Gothic" w:hAnsi="Century Gothic" w:cs="Century Gothic"/>
          <w:color w:val="auto"/>
        </w:rPr>
        <w:t>w</w:t>
      </w:r>
      <w:proofErr w:type="gramEnd"/>
      <w:r w:rsidR="00DE4A80">
        <w:rPr>
          <w:rFonts w:ascii="Century Gothic" w:hAnsi="Century Gothic" w:cs="Century Gothic"/>
          <w:color w:val="auto"/>
        </w:rPr>
        <w:t xml:space="preserve"> </w:t>
      </w:r>
      <w:r w:rsidR="00DE4A80" w:rsidRPr="00E80A81">
        <w:rPr>
          <w:rFonts w:ascii="Century Gothic" w:hAnsi="Century Gothic" w:cs="Century Gothic"/>
          <w:color w:val="auto"/>
        </w:rPr>
        <w:t xml:space="preserve"> całości znajduje się w granicach </w:t>
      </w:r>
      <w:r w:rsidR="00DE4A80">
        <w:rPr>
          <w:rFonts w:ascii="Century Gothic" w:hAnsi="Century Gothic" w:cs="Century Gothic"/>
          <w:color w:val="auto"/>
        </w:rPr>
        <w:t xml:space="preserve">wnioskowanej </w:t>
      </w:r>
      <w:r w:rsidR="00DE4A80" w:rsidRPr="00E80A81">
        <w:rPr>
          <w:rFonts w:ascii="Century Gothic" w:hAnsi="Century Gothic" w:cs="Century Gothic"/>
          <w:color w:val="auto"/>
        </w:rPr>
        <w:t>działki</w:t>
      </w:r>
      <w:r w:rsidR="00DE4A80">
        <w:rPr>
          <w:rFonts w:ascii="Century Gothic" w:eastAsia="Times New Roman" w:hAnsi="Century Gothic" w:cs="Times New Roman"/>
          <w:color w:val="auto"/>
          <w:lang w:eastAsia="pl-PL"/>
        </w:rPr>
        <w:t>.</w:t>
      </w:r>
    </w:p>
    <w:p w14:paraId="09176C55" w14:textId="77777777" w:rsidR="00DE4A80" w:rsidRPr="000D4ED5" w:rsidRDefault="00DE4A80" w:rsidP="00DE4A80">
      <w:pPr>
        <w:pStyle w:val="0111Tekst"/>
        <w:numPr>
          <w:ilvl w:val="0"/>
          <w:numId w:val="0"/>
        </w:numPr>
        <w:ind w:left="851" w:right="-567"/>
        <w:rPr>
          <w:rFonts w:ascii="Century Gothic" w:hAnsi="Century Gothic"/>
          <w:color w:val="auto"/>
        </w:rPr>
      </w:pPr>
      <w:r>
        <w:rPr>
          <w:rFonts w:ascii="Century Gothic" w:hAnsi="Century Gothic"/>
          <w:color w:val="auto"/>
        </w:rPr>
        <w:t>B</w:t>
      </w:r>
      <w:r w:rsidRPr="000D4ED5">
        <w:rPr>
          <w:rFonts w:ascii="Century Gothic" w:hAnsi="Century Gothic"/>
          <w:color w:val="auto"/>
        </w:rPr>
        <w:t>udynek w swoim pro</w:t>
      </w:r>
      <w:r>
        <w:rPr>
          <w:rFonts w:ascii="Century Gothic" w:hAnsi="Century Gothic"/>
          <w:color w:val="auto"/>
        </w:rPr>
        <w:t>jektowanym położeniu na działce</w:t>
      </w:r>
      <w:r w:rsidRPr="000D4ED5">
        <w:rPr>
          <w:rFonts w:ascii="Century Gothic" w:hAnsi="Century Gothic"/>
          <w:color w:val="auto"/>
        </w:rPr>
        <w:t xml:space="preserve"> zachowuje wszelkie wymagane minimalne pasy wolnego terenu o szerokości nie mniejszej niż dopuszczalna odległość budynku od innych obiektów określonych w przepisach odrębnych i nie narusza bezpieczeństwa pożarowego w zakresie:</w:t>
      </w:r>
    </w:p>
    <w:p w14:paraId="62A3BB6A" w14:textId="77777777" w:rsidR="00DE4A80" w:rsidRPr="000D4ED5" w:rsidRDefault="00DE4A80" w:rsidP="00DE4A80">
      <w:pPr>
        <w:pStyle w:val="0001Tekst"/>
        <w:numPr>
          <w:ilvl w:val="0"/>
          <w:numId w:val="2"/>
        </w:numPr>
        <w:ind w:left="1134" w:right="-567" w:hanging="283"/>
        <w:contextualSpacing w:val="0"/>
        <w:rPr>
          <w:rFonts w:ascii="Century Gothic" w:hAnsi="Century Gothic"/>
        </w:rPr>
      </w:pPr>
      <w:r w:rsidRPr="000D4ED5">
        <w:rPr>
          <w:rFonts w:ascii="Century Gothic" w:hAnsi="Century Gothic"/>
        </w:rPr>
        <w:t xml:space="preserve">Odległości między budynkami </w:t>
      </w:r>
    </w:p>
    <w:p w14:paraId="3E59B6BD" w14:textId="77777777" w:rsidR="00DE4A80" w:rsidRPr="000D4ED5" w:rsidRDefault="00DE4A80" w:rsidP="00DE4A80">
      <w:pPr>
        <w:pStyle w:val="0001Tekst"/>
        <w:numPr>
          <w:ilvl w:val="0"/>
          <w:numId w:val="2"/>
        </w:numPr>
        <w:ind w:left="1134" w:right="-567" w:hanging="283"/>
        <w:contextualSpacing w:val="0"/>
        <w:rPr>
          <w:rFonts w:ascii="Century Gothic" w:hAnsi="Century Gothic"/>
        </w:rPr>
      </w:pPr>
      <w:r w:rsidRPr="000D4ED5">
        <w:rPr>
          <w:rFonts w:ascii="Century Gothic" w:hAnsi="Century Gothic"/>
        </w:rPr>
        <w:t>Odległości do niezabudowanej działki budowlanej</w:t>
      </w:r>
    </w:p>
    <w:p w14:paraId="12C43359" w14:textId="77777777" w:rsidR="00DE4A80" w:rsidRPr="008023BE" w:rsidRDefault="00DE4A80" w:rsidP="00DE4A80">
      <w:pPr>
        <w:pStyle w:val="0001Tekst"/>
        <w:numPr>
          <w:ilvl w:val="0"/>
          <w:numId w:val="2"/>
        </w:numPr>
        <w:ind w:left="1134" w:right="-567" w:hanging="283"/>
        <w:contextualSpacing w:val="0"/>
        <w:rPr>
          <w:rFonts w:ascii="Century Gothic" w:hAnsi="Century Gothic"/>
        </w:rPr>
      </w:pPr>
      <w:r w:rsidRPr="000D4ED5">
        <w:rPr>
          <w:rFonts w:ascii="Century Gothic" w:hAnsi="Century Gothic"/>
        </w:rPr>
        <w:t xml:space="preserve">Odległości do granicy lasu itp. </w:t>
      </w:r>
    </w:p>
    <w:p w14:paraId="0BF2AA23" w14:textId="77777777" w:rsidR="00DE4A80" w:rsidRPr="000D4ED5" w:rsidRDefault="00DE4A80" w:rsidP="00DE4A80">
      <w:pPr>
        <w:pStyle w:val="0001Tekst"/>
        <w:numPr>
          <w:ilvl w:val="0"/>
          <w:numId w:val="0"/>
        </w:numPr>
        <w:ind w:left="851" w:right="-567"/>
        <w:contextualSpacing w:val="0"/>
        <w:rPr>
          <w:rFonts w:ascii="Century Gothic" w:hAnsi="Century Gothic"/>
        </w:rPr>
      </w:pPr>
    </w:p>
    <w:p w14:paraId="7775BB28" w14:textId="77777777" w:rsidR="00DE4A80" w:rsidRPr="000D4ED5" w:rsidRDefault="00DE4A80" w:rsidP="00DE4A80">
      <w:pPr>
        <w:pStyle w:val="Akapitzlist"/>
        <w:ind w:left="850" w:right="-567"/>
        <w:outlineLvl w:val="0"/>
        <w:rPr>
          <w:rFonts w:ascii="Century Gothic" w:hAnsi="Century Gothic"/>
          <w:b/>
          <w:sz w:val="20"/>
          <w:szCs w:val="20"/>
        </w:rPr>
      </w:pPr>
      <w:bookmarkStart w:id="88" w:name="_Toc58862369"/>
      <w:bookmarkStart w:id="89" w:name="_Toc63765783"/>
      <w:bookmarkStart w:id="90" w:name="_Toc89954710"/>
      <w:bookmarkStart w:id="91" w:name="_Toc114484075"/>
      <w:r w:rsidRPr="000D4ED5">
        <w:rPr>
          <w:rFonts w:ascii="Century Gothic" w:hAnsi="Century Gothic"/>
          <w:b/>
          <w:sz w:val="20"/>
          <w:szCs w:val="20"/>
        </w:rPr>
        <w:t>Materiały niebezpieczne:</w:t>
      </w:r>
      <w:bookmarkEnd w:id="88"/>
      <w:bookmarkEnd w:id="89"/>
      <w:bookmarkEnd w:id="90"/>
      <w:bookmarkEnd w:id="91"/>
    </w:p>
    <w:p w14:paraId="7A99E171" w14:textId="77777777" w:rsidR="00DE4A80" w:rsidRPr="000D4ED5" w:rsidRDefault="00DE4A80" w:rsidP="00DE4A80">
      <w:pPr>
        <w:pStyle w:val="0111Tekst"/>
        <w:numPr>
          <w:ilvl w:val="0"/>
          <w:numId w:val="0"/>
        </w:numPr>
        <w:ind w:left="851" w:right="-567"/>
        <w:rPr>
          <w:rFonts w:ascii="Century Gothic" w:hAnsi="Century Gothic"/>
          <w:color w:val="auto"/>
        </w:rPr>
      </w:pPr>
      <w:r w:rsidRPr="000D4ED5">
        <w:rPr>
          <w:rFonts w:ascii="Century Gothic" w:hAnsi="Century Gothic"/>
          <w:b/>
          <w:color w:val="auto"/>
        </w:rPr>
        <w:t>NIE DOTYCZY</w:t>
      </w:r>
      <w:r w:rsidRPr="000D4ED5">
        <w:rPr>
          <w:rFonts w:ascii="Century Gothic" w:hAnsi="Century Gothic"/>
          <w:color w:val="auto"/>
        </w:rPr>
        <w:t xml:space="preserve"> W </w:t>
      </w:r>
      <w:r w:rsidRPr="000D4ED5">
        <w:rPr>
          <w:rFonts w:ascii="Century Gothic" w:hAnsi="Century Gothic" w:cs="TimesNewRomanPSMT"/>
          <w:color w:val="auto"/>
        </w:rPr>
        <w:t>budynku</w:t>
      </w:r>
      <w:r>
        <w:rPr>
          <w:rFonts w:ascii="Century Gothic" w:hAnsi="Century Gothic"/>
          <w:color w:val="auto"/>
        </w:rPr>
        <w:t xml:space="preserve"> nie przewiduje się stosowania</w:t>
      </w:r>
      <w:r w:rsidRPr="000D4ED5">
        <w:rPr>
          <w:rFonts w:ascii="Century Gothic" w:hAnsi="Century Gothic"/>
          <w:color w:val="auto"/>
        </w:rPr>
        <w:t xml:space="preserve">, ani składowania materiałów uznanych </w:t>
      </w:r>
      <w:proofErr w:type="gramStart"/>
      <w:r w:rsidRPr="000D4ED5">
        <w:rPr>
          <w:rFonts w:ascii="Century Gothic" w:hAnsi="Century Gothic"/>
          <w:color w:val="auto"/>
        </w:rPr>
        <w:t>za  niebezpieczne</w:t>
      </w:r>
      <w:proofErr w:type="gramEnd"/>
      <w:r w:rsidRPr="000D4ED5">
        <w:rPr>
          <w:rFonts w:ascii="Century Gothic" w:hAnsi="Century Gothic"/>
          <w:color w:val="auto"/>
        </w:rPr>
        <w:t xml:space="preserve"> pożarowo w myśl § 2 ust. 1 pkt 1 rozporządzenia Ministra Spraw Wewnętrznych i Administracji z dnia 9 czerwca 2010 r w sprawie ochrony </w:t>
      </w:r>
      <w:r w:rsidRPr="000D4ED5">
        <w:rPr>
          <w:rFonts w:ascii="Century Gothic" w:hAnsi="Century Gothic" w:cs="TimesNewRomanPSMT"/>
          <w:color w:val="auto"/>
        </w:rPr>
        <w:t>przeciwpożarowej</w:t>
      </w:r>
      <w:r w:rsidRPr="000D4ED5">
        <w:rPr>
          <w:rFonts w:ascii="Century Gothic" w:hAnsi="Century Gothic"/>
          <w:color w:val="auto"/>
        </w:rPr>
        <w:t xml:space="preserve"> budynków, innych obiektów budowlanych i terenów (tekst jednolity: Dz. U. </w:t>
      </w:r>
      <w:proofErr w:type="gramStart"/>
      <w:r w:rsidRPr="000D4ED5">
        <w:rPr>
          <w:rFonts w:ascii="Century Gothic" w:hAnsi="Century Gothic"/>
          <w:color w:val="auto"/>
        </w:rPr>
        <w:t>nr</w:t>
      </w:r>
      <w:proofErr w:type="gramEnd"/>
      <w:r w:rsidRPr="000D4ED5">
        <w:rPr>
          <w:rFonts w:ascii="Century Gothic" w:hAnsi="Century Gothic"/>
          <w:color w:val="auto"/>
        </w:rPr>
        <w:t xml:space="preserve"> 109, poz. 719)</w:t>
      </w:r>
    </w:p>
    <w:p w14:paraId="7C6AAC40" w14:textId="77777777" w:rsidR="00DE4A80" w:rsidRPr="000D4ED5" w:rsidRDefault="00DE4A80" w:rsidP="00DE4A80">
      <w:pPr>
        <w:pStyle w:val="0111Tekst"/>
        <w:numPr>
          <w:ilvl w:val="0"/>
          <w:numId w:val="0"/>
        </w:numPr>
        <w:ind w:left="851" w:right="-567"/>
        <w:rPr>
          <w:rFonts w:ascii="Century Gothic" w:hAnsi="Century Gothic"/>
          <w:b/>
          <w:color w:val="auto"/>
        </w:rPr>
      </w:pPr>
    </w:p>
    <w:p w14:paraId="235F0B5D" w14:textId="77777777" w:rsidR="00DE4A80" w:rsidRPr="000D4ED5" w:rsidRDefault="00DE4A80" w:rsidP="00DE4A80">
      <w:pPr>
        <w:pStyle w:val="Akapitzlist"/>
        <w:ind w:left="850" w:right="-567"/>
        <w:outlineLvl w:val="0"/>
        <w:rPr>
          <w:rFonts w:ascii="Century Gothic" w:hAnsi="Century Gothic"/>
          <w:sz w:val="20"/>
          <w:szCs w:val="20"/>
        </w:rPr>
      </w:pPr>
      <w:bookmarkStart w:id="92" w:name="_Toc58862370"/>
      <w:bookmarkStart w:id="93" w:name="_Toc63765784"/>
      <w:bookmarkStart w:id="94" w:name="_Toc89954711"/>
      <w:bookmarkStart w:id="95" w:name="_Toc114484076"/>
      <w:r w:rsidRPr="000D4ED5">
        <w:rPr>
          <w:rFonts w:ascii="Century Gothic" w:hAnsi="Century Gothic"/>
          <w:b/>
          <w:sz w:val="20"/>
          <w:szCs w:val="20"/>
        </w:rPr>
        <w:t>Zagrożenia wynikające z procesów technologicznych:</w:t>
      </w:r>
      <w:bookmarkEnd w:id="92"/>
      <w:bookmarkEnd w:id="93"/>
      <w:bookmarkEnd w:id="94"/>
      <w:bookmarkEnd w:id="95"/>
    </w:p>
    <w:p w14:paraId="1043A8DC" w14:textId="77777777" w:rsidR="00DE4A80" w:rsidRDefault="00DE4A80" w:rsidP="00DE4A80">
      <w:pPr>
        <w:pStyle w:val="0111Tekst"/>
        <w:numPr>
          <w:ilvl w:val="0"/>
          <w:numId w:val="0"/>
        </w:numPr>
        <w:ind w:left="851" w:right="-567"/>
        <w:rPr>
          <w:rFonts w:ascii="Century Gothic" w:eastAsia="TimesNewRoman" w:hAnsi="Century Gothic" w:cs="TimesNewRoman"/>
          <w:color w:val="auto"/>
        </w:rPr>
      </w:pPr>
      <w:r w:rsidRPr="000D4ED5">
        <w:rPr>
          <w:rFonts w:ascii="Century Gothic" w:hAnsi="Century Gothic"/>
          <w:b/>
          <w:color w:val="auto"/>
        </w:rPr>
        <w:t xml:space="preserve">NIE </w:t>
      </w:r>
      <w:proofErr w:type="gramStart"/>
      <w:r w:rsidRPr="000D4ED5">
        <w:rPr>
          <w:rFonts w:ascii="Century Gothic" w:hAnsi="Century Gothic"/>
          <w:b/>
          <w:color w:val="auto"/>
        </w:rPr>
        <w:t>DOTYCZY</w:t>
      </w:r>
      <w:r>
        <w:rPr>
          <w:rFonts w:ascii="Century Gothic" w:hAnsi="Century Gothic" w:cs="TimesNewRomanPSMT"/>
          <w:color w:val="auto"/>
        </w:rPr>
        <w:t xml:space="preserve"> . </w:t>
      </w:r>
      <w:proofErr w:type="gramEnd"/>
      <w:r w:rsidRPr="000D4ED5">
        <w:rPr>
          <w:rFonts w:ascii="Century Gothic" w:hAnsi="Century Gothic" w:cs="TimesNewRomanPSMT"/>
          <w:color w:val="auto"/>
        </w:rPr>
        <w:t>Projektowany</w:t>
      </w:r>
      <w:r>
        <w:rPr>
          <w:rFonts w:ascii="Century Gothic" w:hAnsi="Century Gothic" w:cs="TimesNewRomanPSMT"/>
          <w:color w:val="auto"/>
        </w:rPr>
        <w:t xml:space="preserve"> </w:t>
      </w:r>
      <w:r w:rsidRPr="000D4ED5">
        <w:rPr>
          <w:rFonts w:ascii="Century Gothic" w:hAnsi="Century Gothic" w:cs="TimesNewRomanPSMT"/>
          <w:color w:val="auto"/>
        </w:rPr>
        <w:t>obiekt</w:t>
      </w:r>
      <w:r w:rsidRPr="000D4ED5">
        <w:rPr>
          <w:rFonts w:ascii="Century Gothic" w:eastAsia="TimesNewRoman" w:hAnsi="Century Gothic" w:cs="TimesNewRoman"/>
          <w:color w:val="auto"/>
        </w:rPr>
        <w:t xml:space="preserve"> jest budynkiem mieszkalnym i nie przewiduje się wprowadzenia </w:t>
      </w:r>
      <w:r w:rsidRPr="000D4ED5">
        <w:rPr>
          <w:rFonts w:ascii="Century Gothic" w:hAnsi="Century Gothic"/>
          <w:color w:val="auto"/>
        </w:rPr>
        <w:t>specjalistycznych</w:t>
      </w:r>
      <w:r w:rsidRPr="000D4ED5">
        <w:rPr>
          <w:rFonts w:ascii="Century Gothic" w:eastAsia="TimesNewRoman" w:hAnsi="Century Gothic" w:cs="TimesNewRoman"/>
          <w:color w:val="auto"/>
        </w:rPr>
        <w:t xml:space="preserve"> procesów technologicznych</w:t>
      </w:r>
      <w:r>
        <w:rPr>
          <w:rFonts w:ascii="Century Gothic" w:eastAsia="TimesNewRoman" w:hAnsi="Century Gothic" w:cs="TimesNewRoman"/>
          <w:color w:val="auto"/>
        </w:rPr>
        <w:t>.</w:t>
      </w:r>
    </w:p>
    <w:p w14:paraId="0EB1AAA2" w14:textId="77777777" w:rsidR="00DE4A80" w:rsidRDefault="00DE4A80" w:rsidP="00DE4A80">
      <w:pPr>
        <w:pStyle w:val="0111Tekst"/>
        <w:numPr>
          <w:ilvl w:val="0"/>
          <w:numId w:val="0"/>
        </w:numPr>
        <w:ind w:left="851" w:right="-567"/>
        <w:rPr>
          <w:rFonts w:ascii="Century Gothic" w:eastAsia="TimesNewRoman" w:hAnsi="Century Gothic" w:cs="TimesNewRoman"/>
          <w:color w:val="auto"/>
        </w:rPr>
      </w:pPr>
    </w:p>
    <w:p w14:paraId="50EBD0DB" w14:textId="77777777" w:rsidR="00DE4A80" w:rsidRPr="000D4ED5" w:rsidRDefault="00DE4A80" w:rsidP="00DE4A80">
      <w:pPr>
        <w:pStyle w:val="0111Tekst"/>
        <w:numPr>
          <w:ilvl w:val="0"/>
          <w:numId w:val="0"/>
        </w:numPr>
        <w:ind w:left="851" w:right="-567"/>
        <w:rPr>
          <w:rFonts w:ascii="Century Gothic" w:hAnsi="Century Gothic"/>
          <w:color w:val="auto"/>
        </w:rPr>
      </w:pPr>
    </w:p>
    <w:p w14:paraId="01B850C2" w14:textId="77777777" w:rsidR="00DE4A80" w:rsidRPr="000D4ED5" w:rsidRDefault="00DE4A80" w:rsidP="00DE4A80">
      <w:pPr>
        <w:pStyle w:val="Akapitzlist"/>
        <w:ind w:left="850" w:right="-567"/>
        <w:outlineLvl w:val="0"/>
        <w:rPr>
          <w:rFonts w:ascii="Century Gothic" w:hAnsi="Century Gothic"/>
          <w:sz w:val="20"/>
          <w:szCs w:val="20"/>
        </w:rPr>
      </w:pPr>
      <w:bookmarkStart w:id="96" w:name="_Toc58862371"/>
      <w:bookmarkStart w:id="97" w:name="_Toc63765785"/>
      <w:bookmarkStart w:id="98" w:name="_Toc89954712"/>
      <w:bookmarkStart w:id="99" w:name="_Toc114484077"/>
      <w:r w:rsidRPr="000D4ED5">
        <w:rPr>
          <w:rFonts w:ascii="Century Gothic" w:hAnsi="Century Gothic"/>
          <w:b/>
          <w:sz w:val="20"/>
          <w:szCs w:val="20"/>
        </w:rPr>
        <w:t>Odporność ogniowa podstawowych elementów budynku:</w:t>
      </w:r>
      <w:bookmarkEnd w:id="96"/>
      <w:bookmarkEnd w:id="97"/>
      <w:bookmarkEnd w:id="98"/>
      <w:bookmarkEnd w:id="99"/>
    </w:p>
    <w:p w14:paraId="16FEC4DF" w14:textId="62E2901F" w:rsidR="00DE4A80" w:rsidRDefault="00FB5B42" w:rsidP="00DE4A80">
      <w:pPr>
        <w:pStyle w:val="0111Tekst"/>
        <w:numPr>
          <w:ilvl w:val="0"/>
          <w:numId w:val="0"/>
        </w:numPr>
        <w:ind w:left="851" w:right="-567"/>
        <w:rPr>
          <w:rFonts w:ascii="Century Gothic" w:hAnsi="Century Gothic"/>
          <w:b/>
          <w:color w:val="auto"/>
        </w:rPr>
      </w:pPr>
      <w:r>
        <w:rPr>
          <w:rFonts w:ascii="Century Gothic" w:hAnsi="Century Gothic"/>
          <w:color w:val="auto"/>
        </w:rPr>
        <w:t>O</w:t>
      </w:r>
      <w:r w:rsidR="00DE4A80" w:rsidRPr="000D4ED5">
        <w:rPr>
          <w:rFonts w:ascii="Century Gothic" w:hAnsi="Century Gothic"/>
          <w:color w:val="auto"/>
        </w:rPr>
        <w:t xml:space="preserve">dnośnie klasy odporności przeciwpożarowej, </w:t>
      </w:r>
      <w:r>
        <w:rPr>
          <w:rFonts w:ascii="Century Gothic" w:hAnsi="Century Gothic"/>
          <w:color w:val="auto"/>
        </w:rPr>
        <w:t xml:space="preserve">należy przyjąć </w:t>
      </w:r>
      <w:r w:rsidR="00DE4A80" w:rsidRPr="000D4ED5">
        <w:rPr>
          <w:rFonts w:ascii="Century Gothic" w:hAnsi="Century Gothic"/>
          <w:color w:val="auto"/>
        </w:rPr>
        <w:t xml:space="preserve">rozwiązania budowlane zapewniające podstawowym elementom budynku, odporność ogniową, zgodnie z tabelą zawartą w </w:t>
      </w:r>
      <w:r w:rsidR="00DE4A80" w:rsidRPr="000D4ED5">
        <w:rPr>
          <w:rFonts w:ascii="Century Gothic" w:hAnsi="Century Gothic" w:cs="TimesNewRoman,Bold"/>
          <w:b/>
          <w:bCs/>
          <w:color w:val="auto"/>
        </w:rPr>
        <w:t xml:space="preserve">§ </w:t>
      </w:r>
      <w:r w:rsidR="00DE4A80" w:rsidRPr="000D4ED5">
        <w:rPr>
          <w:rFonts w:ascii="Century Gothic" w:hAnsi="Century Gothic"/>
          <w:b/>
          <w:color w:val="auto"/>
        </w:rPr>
        <w:t xml:space="preserve">216 </w:t>
      </w:r>
      <w:proofErr w:type="gramStart"/>
      <w:r w:rsidR="00DE4A80" w:rsidRPr="000D4ED5">
        <w:rPr>
          <w:rFonts w:ascii="Century Gothic" w:hAnsi="Century Gothic"/>
          <w:b/>
          <w:color w:val="auto"/>
        </w:rPr>
        <w:t>WT :</w:t>
      </w:r>
      <w:proofErr w:type="gramEnd"/>
    </w:p>
    <w:p w14:paraId="62576C13" w14:textId="77777777" w:rsidR="00DE4A80" w:rsidRPr="003661CE" w:rsidRDefault="00DE4A80" w:rsidP="00DE4A80">
      <w:pPr>
        <w:pStyle w:val="Akapitzlist"/>
        <w:spacing w:line="259" w:lineRule="auto"/>
        <w:ind w:left="851" w:right="-567"/>
        <w:outlineLvl w:val="0"/>
        <w:rPr>
          <w:rFonts w:ascii="Century Gothic" w:hAnsi="Century Gothic"/>
          <w:bCs/>
          <w:sz w:val="20"/>
          <w:szCs w:val="20"/>
        </w:rPr>
      </w:pPr>
    </w:p>
    <w:p w14:paraId="4ED9EFDD" w14:textId="77777777" w:rsidR="00DE4A80" w:rsidRPr="000D4ED5" w:rsidRDefault="00DE4A80" w:rsidP="00DE4A80">
      <w:pPr>
        <w:pStyle w:val="Akapitzlist"/>
        <w:ind w:left="850" w:right="-567"/>
        <w:outlineLvl w:val="0"/>
        <w:rPr>
          <w:rFonts w:ascii="Century Gothic" w:hAnsi="Century Gothic"/>
          <w:b/>
          <w:sz w:val="20"/>
          <w:szCs w:val="20"/>
        </w:rPr>
      </w:pPr>
      <w:bookmarkStart w:id="100" w:name="_Toc58862373"/>
      <w:bookmarkStart w:id="101" w:name="_Toc63765787"/>
      <w:bookmarkStart w:id="102" w:name="_Toc89954714"/>
      <w:bookmarkStart w:id="103" w:name="_Toc114484080"/>
      <w:r w:rsidRPr="000D4ED5">
        <w:rPr>
          <w:rFonts w:ascii="Century Gothic" w:hAnsi="Century Gothic"/>
          <w:b/>
          <w:sz w:val="20"/>
          <w:szCs w:val="20"/>
        </w:rPr>
        <w:t xml:space="preserve">Bezpieczeństwo pożarowe </w:t>
      </w:r>
      <w:proofErr w:type="spellStart"/>
      <w:r w:rsidRPr="000D4ED5">
        <w:rPr>
          <w:rFonts w:ascii="Century Gothic" w:hAnsi="Century Gothic"/>
          <w:b/>
          <w:sz w:val="20"/>
          <w:szCs w:val="20"/>
        </w:rPr>
        <w:t>przekrycia</w:t>
      </w:r>
      <w:proofErr w:type="spellEnd"/>
      <w:r w:rsidRPr="000D4ED5">
        <w:rPr>
          <w:rFonts w:ascii="Century Gothic" w:hAnsi="Century Gothic"/>
          <w:b/>
          <w:sz w:val="20"/>
          <w:szCs w:val="20"/>
        </w:rPr>
        <w:t xml:space="preserve"> dachu i pomieszczeń na poddaszu:</w:t>
      </w:r>
      <w:bookmarkEnd w:id="100"/>
      <w:bookmarkEnd w:id="101"/>
      <w:bookmarkEnd w:id="102"/>
      <w:bookmarkEnd w:id="103"/>
    </w:p>
    <w:p w14:paraId="19D3DEC2" w14:textId="373F5252" w:rsidR="00DE4A80" w:rsidRPr="000D4ED5" w:rsidRDefault="00DE4A80" w:rsidP="00DE4A80">
      <w:pPr>
        <w:pStyle w:val="0111Tekst"/>
        <w:numPr>
          <w:ilvl w:val="0"/>
          <w:numId w:val="0"/>
        </w:numPr>
        <w:ind w:left="851" w:right="-567"/>
        <w:rPr>
          <w:rFonts w:ascii="Century Gothic" w:hAnsi="Century Gothic"/>
          <w:color w:val="auto"/>
        </w:rPr>
      </w:pPr>
      <w:r w:rsidRPr="000D4ED5">
        <w:rPr>
          <w:rFonts w:ascii="Century Gothic" w:hAnsi="Century Gothic"/>
          <w:color w:val="auto"/>
        </w:rPr>
        <w:t xml:space="preserve">Zapisy przepisu </w:t>
      </w:r>
      <w:r w:rsidRPr="000D4ED5">
        <w:rPr>
          <w:rFonts w:ascii="Century Gothic" w:hAnsi="Century Gothic" w:cs="TimesNewRoman,Bold"/>
          <w:b/>
          <w:bCs/>
          <w:color w:val="auto"/>
        </w:rPr>
        <w:t>§</w:t>
      </w:r>
      <w:r w:rsidRPr="000D4ED5">
        <w:rPr>
          <w:rFonts w:ascii="Century Gothic" w:hAnsi="Century Gothic"/>
          <w:b/>
          <w:color w:val="auto"/>
        </w:rPr>
        <w:t>219 WT</w:t>
      </w:r>
      <w:r w:rsidRPr="000D4ED5">
        <w:rPr>
          <w:rFonts w:ascii="Century Gothic" w:hAnsi="Century Gothic"/>
          <w:color w:val="auto"/>
        </w:rPr>
        <w:t xml:space="preserve">, odnoszącego się do odporności ogniowej użytkowego poddasza przeznaczonego na cele mieszkalne lub biurowe w budynkach ZL </w:t>
      </w:r>
      <w:proofErr w:type="gramStart"/>
      <w:r w:rsidRPr="000D4ED5">
        <w:rPr>
          <w:rFonts w:ascii="Century Gothic" w:hAnsi="Century Gothic"/>
          <w:color w:val="auto"/>
        </w:rPr>
        <w:t xml:space="preserve">IV </w:t>
      </w:r>
      <w:r w:rsidR="00FB5B42">
        <w:rPr>
          <w:rFonts w:ascii="Century Gothic" w:hAnsi="Century Gothic"/>
          <w:color w:val="auto"/>
        </w:rPr>
        <w:t xml:space="preserve">. </w:t>
      </w:r>
      <w:proofErr w:type="gramEnd"/>
    </w:p>
    <w:p w14:paraId="0306085B" w14:textId="77777777" w:rsidR="00DE4A80" w:rsidRPr="000D4ED5" w:rsidRDefault="00DE4A80" w:rsidP="00DE4A80">
      <w:pPr>
        <w:pStyle w:val="0111Tekst"/>
        <w:numPr>
          <w:ilvl w:val="0"/>
          <w:numId w:val="0"/>
        </w:numPr>
        <w:ind w:left="851" w:right="-567"/>
        <w:rPr>
          <w:rFonts w:ascii="Century Gothic" w:hAnsi="Century Gothic"/>
          <w:color w:val="auto"/>
        </w:rPr>
      </w:pPr>
    </w:p>
    <w:p w14:paraId="197B486D" w14:textId="77777777" w:rsidR="00DE4A80" w:rsidRPr="000D4ED5" w:rsidRDefault="00DE4A80" w:rsidP="00DE4A80">
      <w:pPr>
        <w:pStyle w:val="Akapitzlist"/>
        <w:ind w:left="850" w:right="-567"/>
        <w:outlineLvl w:val="0"/>
        <w:rPr>
          <w:rFonts w:ascii="Century Gothic" w:hAnsi="Century Gothic"/>
          <w:b/>
          <w:sz w:val="20"/>
          <w:szCs w:val="20"/>
        </w:rPr>
      </w:pPr>
      <w:bookmarkStart w:id="104" w:name="_Toc58862374"/>
      <w:bookmarkStart w:id="105" w:name="_Toc63765788"/>
      <w:bookmarkStart w:id="106" w:name="_Toc89954715"/>
      <w:bookmarkStart w:id="107" w:name="_Toc114484081"/>
      <w:r w:rsidRPr="000D4ED5">
        <w:rPr>
          <w:rFonts w:ascii="Century Gothic" w:hAnsi="Century Gothic"/>
          <w:b/>
          <w:sz w:val="20"/>
          <w:szCs w:val="20"/>
        </w:rPr>
        <w:t>Klasa odporności ogniowej i stopniu rozprzestrzeniania ognia elementów budowlanych:</w:t>
      </w:r>
      <w:bookmarkEnd w:id="104"/>
      <w:bookmarkEnd w:id="105"/>
      <w:bookmarkEnd w:id="106"/>
      <w:bookmarkEnd w:id="107"/>
    </w:p>
    <w:p w14:paraId="29964E60" w14:textId="1345D55B" w:rsidR="00DE4A80" w:rsidRPr="000D4ED5" w:rsidRDefault="00DE4A80" w:rsidP="00DE4A80">
      <w:pPr>
        <w:pStyle w:val="0111Tekst"/>
        <w:numPr>
          <w:ilvl w:val="0"/>
          <w:numId w:val="0"/>
        </w:numPr>
        <w:ind w:left="851" w:right="-567"/>
        <w:rPr>
          <w:rFonts w:ascii="Century Gothic" w:hAnsi="Century Gothic"/>
          <w:b/>
          <w:color w:val="auto"/>
        </w:rPr>
      </w:pPr>
      <w:r w:rsidRPr="000D4ED5">
        <w:rPr>
          <w:rFonts w:ascii="Century Gothic" w:hAnsi="Century Gothic"/>
          <w:color w:val="auto"/>
        </w:rPr>
        <w:t xml:space="preserve">Zgodnie z przepisem </w:t>
      </w:r>
      <w:r w:rsidRPr="000D4ED5">
        <w:rPr>
          <w:rFonts w:ascii="Century Gothic" w:hAnsi="Century Gothic"/>
          <w:b/>
          <w:color w:val="auto"/>
        </w:rPr>
        <w:t xml:space="preserve">§ 220 WT, , </w:t>
      </w:r>
      <w:r w:rsidRPr="000D4ED5">
        <w:rPr>
          <w:rFonts w:ascii="Century Gothic" w:hAnsi="Century Gothic"/>
          <w:color w:val="auto"/>
        </w:rPr>
        <w:t xml:space="preserve">spełnienie wymagań odnoszących się </w:t>
      </w:r>
      <w:proofErr w:type="gramStart"/>
      <w:r w:rsidRPr="000D4ED5">
        <w:rPr>
          <w:rFonts w:ascii="Century Gothic" w:hAnsi="Century Gothic"/>
          <w:color w:val="auto"/>
        </w:rPr>
        <w:t>do  klas</w:t>
      </w:r>
      <w:proofErr w:type="gramEnd"/>
      <w:r w:rsidRPr="000D4ED5">
        <w:rPr>
          <w:rFonts w:ascii="Century Gothic" w:hAnsi="Century Gothic"/>
          <w:color w:val="auto"/>
        </w:rPr>
        <w:t xml:space="preserve"> odporności ogniowej ścian wewnętrznych i stropów wydzielających ko</w:t>
      </w:r>
      <w:r>
        <w:rPr>
          <w:rFonts w:ascii="Century Gothic" w:hAnsi="Century Gothic"/>
          <w:color w:val="auto"/>
        </w:rPr>
        <w:t>tłownie i składy paliwa stałego</w:t>
      </w:r>
      <w:r w:rsidRPr="000D4ED5">
        <w:rPr>
          <w:rFonts w:ascii="Century Gothic" w:hAnsi="Century Gothic"/>
          <w:color w:val="auto"/>
        </w:rPr>
        <w:t xml:space="preserve">, a także zamknięcia otworów w tych elementach  </w:t>
      </w:r>
    </w:p>
    <w:p w14:paraId="6FBA9D50" w14:textId="77777777" w:rsidR="00DE4A80" w:rsidRDefault="00DE4A80" w:rsidP="00FB5B42">
      <w:pPr>
        <w:pStyle w:val="0111Tekst"/>
        <w:numPr>
          <w:ilvl w:val="0"/>
          <w:numId w:val="0"/>
        </w:numPr>
        <w:ind w:right="-567"/>
        <w:rPr>
          <w:rFonts w:ascii="Century Gothic" w:eastAsia="CIDFont+F1" w:hAnsi="Century Gothic" w:cs="CIDFont+F1"/>
          <w:color w:val="auto"/>
        </w:rPr>
      </w:pPr>
    </w:p>
    <w:p w14:paraId="653203B7" w14:textId="77777777" w:rsidR="00DE4A80" w:rsidRPr="00BA58BD" w:rsidRDefault="00DE4A80" w:rsidP="00DE4A80">
      <w:pPr>
        <w:pStyle w:val="0111Tekst"/>
        <w:numPr>
          <w:ilvl w:val="0"/>
          <w:numId w:val="0"/>
        </w:numPr>
        <w:ind w:left="851" w:right="-567"/>
        <w:rPr>
          <w:rFonts w:ascii="Century Gothic" w:eastAsia="CIDFont+F1" w:hAnsi="Century Gothic" w:cs="CIDFont+F1"/>
          <w:color w:val="auto"/>
        </w:rPr>
      </w:pPr>
    </w:p>
    <w:p w14:paraId="4AC574D9" w14:textId="77777777" w:rsidR="00DE4A80" w:rsidRPr="000D4ED5" w:rsidRDefault="00DE4A80" w:rsidP="00DE4A80">
      <w:pPr>
        <w:pStyle w:val="Akapitzlist"/>
        <w:ind w:left="850" w:right="-567"/>
        <w:outlineLvl w:val="0"/>
        <w:rPr>
          <w:rFonts w:ascii="Century Gothic" w:hAnsi="Century Gothic"/>
          <w:b/>
          <w:sz w:val="20"/>
          <w:szCs w:val="20"/>
        </w:rPr>
      </w:pPr>
      <w:bookmarkStart w:id="108" w:name="_Toc58862377"/>
      <w:bookmarkStart w:id="109" w:name="_Toc63765791"/>
      <w:bookmarkStart w:id="110" w:name="_Toc89954718"/>
      <w:bookmarkStart w:id="111" w:name="_Toc114484084"/>
      <w:r w:rsidRPr="000D4ED5">
        <w:rPr>
          <w:rFonts w:ascii="Century Gothic" w:hAnsi="Century Gothic"/>
          <w:b/>
          <w:sz w:val="20"/>
          <w:szCs w:val="20"/>
        </w:rPr>
        <w:t>Uwagi dodatkowe odnoszące się do elementów budowlanych:</w:t>
      </w:r>
      <w:bookmarkEnd w:id="108"/>
      <w:bookmarkEnd w:id="109"/>
      <w:bookmarkEnd w:id="110"/>
      <w:bookmarkEnd w:id="111"/>
    </w:p>
    <w:p w14:paraId="14207BDB" w14:textId="77777777" w:rsidR="00DE4A80" w:rsidRPr="000D4ED5" w:rsidRDefault="00DE4A80" w:rsidP="00DE4A80">
      <w:pPr>
        <w:pStyle w:val="0001Tekst"/>
        <w:numPr>
          <w:ilvl w:val="0"/>
          <w:numId w:val="2"/>
        </w:numPr>
        <w:ind w:left="1134" w:right="-567" w:hanging="283"/>
        <w:contextualSpacing w:val="0"/>
        <w:rPr>
          <w:rFonts w:ascii="Century Gothic" w:hAnsi="Century Gothic"/>
        </w:rPr>
      </w:pPr>
      <w:r w:rsidRPr="000D4ED5">
        <w:rPr>
          <w:rFonts w:ascii="Century Gothic" w:hAnsi="Century Gothic"/>
        </w:rPr>
        <w:t>Wszystkie elementy budynku będą nierozprzestrzeniające ognia (NRO)</w:t>
      </w:r>
    </w:p>
    <w:p w14:paraId="3D3C3DED" w14:textId="77777777" w:rsidR="00DE4A80" w:rsidRPr="000D4ED5" w:rsidRDefault="00DE4A80" w:rsidP="00DE4A80">
      <w:pPr>
        <w:pStyle w:val="0001Tekst"/>
        <w:numPr>
          <w:ilvl w:val="0"/>
          <w:numId w:val="2"/>
        </w:numPr>
        <w:ind w:left="1134" w:right="-567" w:hanging="283"/>
        <w:contextualSpacing w:val="0"/>
        <w:rPr>
          <w:rFonts w:ascii="Century Gothic" w:hAnsi="Century Gothic"/>
        </w:rPr>
      </w:pPr>
      <w:r w:rsidRPr="000D4ED5">
        <w:rPr>
          <w:rFonts w:ascii="Century Gothic" w:hAnsi="Century Gothic"/>
        </w:rPr>
        <w:t xml:space="preserve">W przypadku, gdy ściany wewnętrzne lub zewnętrzne będą częścią głównej konstrukcji nośnej budynku, spełniać będą także kryterium nośności ogniowej R30. </w:t>
      </w:r>
    </w:p>
    <w:p w14:paraId="4B207DDF" w14:textId="772CF8B5" w:rsidR="00DE4A80" w:rsidRPr="000D4ED5" w:rsidRDefault="00DE4A80" w:rsidP="00DE4A80">
      <w:pPr>
        <w:pStyle w:val="0001Tekst"/>
        <w:numPr>
          <w:ilvl w:val="0"/>
          <w:numId w:val="2"/>
        </w:numPr>
        <w:ind w:left="1134" w:right="-567" w:hanging="283"/>
        <w:contextualSpacing w:val="0"/>
        <w:rPr>
          <w:rFonts w:ascii="Century Gothic" w:hAnsi="Century Gothic"/>
        </w:rPr>
      </w:pPr>
      <w:r w:rsidRPr="000D4ED5">
        <w:rPr>
          <w:rFonts w:ascii="Century Gothic" w:hAnsi="Century Gothic"/>
        </w:rPr>
        <w:t xml:space="preserve">Obudowa poziomych dróg ewakuacyjnych posiadać będzie klasę odporności ogniowej. </w:t>
      </w:r>
    </w:p>
    <w:p w14:paraId="3889A682" w14:textId="77777777" w:rsidR="00DE4A80" w:rsidRPr="000D4ED5" w:rsidRDefault="00DE4A80" w:rsidP="00DE4A80">
      <w:pPr>
        <w:pStyle w:val="0001Tekst"/>
        <w:numPr>
          <w:ilvl w:val="0"/>
          <w:numId w:val="2"/>
        </w:numPr>
        <w:ind w:left="1134" w:right="-567" w:hanging="283"/>
        <w:contextualSpacing w:val="0"/>
        <w:rPr>
          <w:rFonts w:ascii="Century Gothic" w:hAnsi="Century Gothic"/>
        </w:rPr>
      </w:pPr>
      <w:r w:rsidRPr="000D4ED5">
        <w:rPr>
          <w:rFonts w:ascii="Century Gothic" w:hAnsi="Century Gothic"/>
        </w:rPr>
        <w:t xml:space="preserve">Wykończenie wnętrz wykonane zostanie z </w:t>
      </w:r>
      <w:proofErr w:type="gramStart"/>
      <w:r w:rsidRPr="000D4ED5">
        <w:rPr>
          <w:rFonts w:ascii="Century Gothic" w:hAnsi="Century Gothic"/>
        </w:rPr>
        <w:t>materiałów co</w:t>
      </w:r>
      <w:proofErr w:type="gramEnd"/>
      <w:r w:rsidRPr="000D4ED5">
        <w:rPr>
          <w:rFonts w:ascii="Century Gothic" w:hAnsi="Century Gothic"/>
        </w:rPr>
        <w:t xml:space="preserve"> najmniej trudno zapalnych, których produkty rozkładu termicznego nie są bardzo toksyczne lub intensywnie dymiące. Na drogach komunikacji ogólnej nie będą stosowane materiały i wyroby łatwo zapalne.</w:t>
      </w:r>
    </w:p>
    <w:p w14:paraId="13C5A28B" w14:textId="77777777" w:rsidR="00DE4A80" w:rsidRPr="000D4ED5" w:rsidRDefault="00DE4A80" w:rsidP="00DE4A80">
      <w:pPr>
        <w:pStyle w:val="0001Tekst"/>
        <w:numPr>
          <w:ilvl w:val="0"/>
          <w:numId w:val="2"/>
        </w:numPr>
        <w:ind w:left="1134" w:right="-567" w:hanging="283"/>
        <w:contextualSpacing w:val="0"/>
        <w:rPr>
          <w:rFonts w:ascii="Century Gothic" w:hAnsi="Century Gothic"/>
        </w:rPr>
      </w:pPr>
      <w:r w:rsidRPr="000D4ED5">
        <w:rPr>
          <w:rFonts w:ascii="Century Gothic" w:hAnsi="Century Gothic"/>
        </w:rPr>
        <w:lastRenderedPageBreak/>
        <w:t>Okładziny sufitów oraz sufity podwieszone należy wykonywać z materiałów niepalnych lub niezapalnych, niekapiących i nieodpadających pod wpływem ognia.</w:t>
      </w:r>
    </w:p>
    <w:p w14:paraId="1FF975C1" w14:textId="77777777" w:rsidR="00DE4A80" w:rsidRPr="000D4ED5" w:rsidRDefault="00DE4A80" w:rsidP="00DE4A80">
      <w:pPr>
        <w:pStyle w:val="0001Tekst"/>
        <w:numPr>
          <w:ilvl w:val="0"/>
          <w:numId w:val="2"/>
        </w:numPr>
        <w:ind w:left="1134" w:right="-567" w:hanging="283"/>
        <w:contextualSpacing w:val="0"/>
        <w:rPr>
          <w:rFonts w:ascii="Century Gothic" w:hAnsi="Century Gothic"/>
        </w:rPr>
      </w:pPr>
      <w:r w:rsidRPr="000D4ED5">
        <w:rPr>
          <w:rFonts w:ascii="Century Gothic" w:hAnsi="Century Gothic"/>
        </w:rPr>
        <w:t>Elementy okładzin elewacyjnych powinny być mocowane do konstrukcji budynku w sposób uniemożliwiający ich odpadanie w przypadku pożaru w czasie krótszym niż 30 minut.</w:t>
      </w:r>
    </w:p>
    <w:p w14:paraId="40273CFD" w14:textId="77777777" w:rsidR="00DE4A80" w:rsidRPr="000D4ED5" w:rsidRDefault="00DE4A80" w:rsidP="00DE4A80">
      <w:pPr>
        <w:pStyle w:val="0001Tekst"/>
        <w:numPr>
          <w:ilvl w:val="0"/>
          <w:numId w:val="2"/>
        </w:numPr>
        <w:ind w:left="1134" w:right="-567" w:hanging="283"/>
        <w:contextualSpacing w:val="0"/>
        <w:rPr>
          <w:rFonts w:ascii="Century Gothic" w:hAnsi="Century Gothic"/>
        </w:rPr>
      </w:pPr>
      <w:r w:rsidRPr="000D4ED5">
        <w:rPr>
          <w:rFonts w:ascii="Century Gothic" w:hAnsi="Century Gothic"/>
        </w:rPr>
        <w:t>Palne elementy wystroju wnętrz budynku, przez które lub obok których są prowadzone przewody ogrzewcze, wentylacyjne, dymowe lub spalinowe, powinny być zabezpieczone przed możliwością zapalenia lub zwęglenia,</w:t>
      </w:r>
    </w:p>
    <w:p w14:paraId="3C5B8183" w14:textId="134E2620" w:rsidR="00DE4A80" w:rsidRPr="000D4ED5" w:rsidRDefault="00DE4A80" w:rsidP="00DE4A80">
      <w:pPr>
        <w:pStyle w:val="0001Tekst"/>
        <w:numPr>
          <w:ilvl w:val="0"/>
          <w:numId w:val="2"/>
        </w:numPr>
        <w:ind w:left="1134" w:right="-567" w:hanging="283"/>
        <w:contextualSpacing w:val="0"/>
        <w:rPr>
          <w:rFonts w:ascii="Century Gothic" w:hAnsi="Century Gothic"/>
        </w:rPr>
      </w:pPr>
      <w:proofErr w:type="spellStart"/>
      <w:r w:rsidRPr="000D4ED5">
        <w:rPr>
          <w:rFonts w:ascii="Century Gothic" w:hAnsi="Century Gothic"/>
        </w:rPr>
        <w:t>Przekrycie</w:t>
      </w:r>
      <w:proofErr w:type="spellEnd"/>
      <w:r w:rsidRPr="000D4ED5">
        <w:rPr>
          <w:rFonts w:ascii="Century Gothic" w:hAnsi="Century Gothic"/>
        </w:rPr>
        <w:t xml:space="preserve"> dachu nierozprzestrzeniające ognia </w:t>
      </w:r>
    </w:p>
    <w:p w14:paraId="1D8462FF" w14:textId="77777777" w:rsidR="00DE4A80" w:rsidRDefault="00DE4A80" w:rsidP="00DE4A80">
      <w:pPr>
        <w:pStyle w:val="0001Tekst"/>
        <w:numPr>
          <w:ilvl w:val="0"/>
          <w:numId w:val="2"/>
        </w:numPr>
        <w:ind w:left="1134" w:right="-567" w:hanging="283"/>
        <w:contextualSpacing w:val="0"/>
        <w:rPr>
          <w:rFonts w:ascii="Century Gothic" w:hAnsi="Century Gothic"/>
        </w:rPr>
      </w:pPr>
      <w:r w:rsidRPr="000D4ED5">
        <w:rPr>
          <w:rFonts w:ascii="Century Gothic" w:hAnsi="Century Gothic"/>
        </w:rPr>
        <w:t xml:space="preserve">Wszystkie elementy drewniane należy zabezpieczyć przeciwogniowo np. dwiema powłokami </w:t>
      </w:r>
      <w:proofErr w:type="spellStart"/>
      <w:r w:rsidRPr="000D4ED5">
        <w:rPr>
          <w:rFonts w:ascii="Century Gothic" w:hAnsi="Century Gothic"/>
        </w:rPr>
        <w:t>Fobosu</w:t>
      </w:r>
      <w:proofErr w:type="spellEnd"/>
      <w:r w:rsidRPr="000D4ED5">
        <w:rPr>
          <w:rFonts w:ascii="Century Gothic" w:hAnsi="Century Gothic"/>
        </w:rPr>
        <w:t xml:space="preserve"> M-2</w:t>
      </w:r>
    </w:p>
    <w:p w14:paraId="6A5DF84D" w14:textId="77777777" w:rsidR="002322A5" w:rsidRDefault="002322A5" w:rsidP="002322A5">
      <w:pPr>
        <w:pStyle w:val="0001Tekst"/>
        <w:numPr>
          <w:ilvl w:val="0"/>
          <w:numId w:val="0"/>
        </w:numPr>
        <w:ind w:left="1134" w:right="-567"/>
        <w:contextualSpacing w:val="0"/>
        <w:rPr>
          <w:rFonts w:ascii="Century Gothic" w:hAnsi="Century Gothic"/>
        </w:rPr>
      </w:pPr>
    </w:p>
    <w:p w14:paraId="320BA04E" w14:textId="187EDF38" w:rsidR="002322A5" w:rsidRPr="002322A5" w:rsidRDefault="002322A5" w:rsidP="002322A5">
      <w:pPr>
        <w:pStyle w:val="0001Tekst"/>
        <w:numPr>
          <w:ilvl w:val="0"/>
          <w:numId w:val="0"/>
        </w:numPr>
        <w:ind w:left="1134" w:right="-567"/>
        <w:contextualSpacing w:val="0"/>
        <w:rPr>
          <w:rFonts w:ascii="Century Gothic" w:hAnsi="Century Gothic"/>
          <w:b/>
        </w:rPr>
      </w:pPr>
      <w:r w:rsidRPr="002322A5">
        <w:rPr>
          <w:rFonts w:ascii="Century Gothic" w:hAnsi="Century Gothic"/>
          <w:b/>
        </w:rPr>
        <w:t xml:space="preserve">Szczegółowe warunki </w:t>
      </w:r>
      <w:proofErr w:type="spellStart"/>
      <w:r w:rsidRPr="002322A5">
        <w:rPr>
          <w:rFonts w:ascii="Century Gothic" w:hAnsi="Century Gothic"/>
          <w:b/>
        </w:rPr>
        <w:t>ppoż</w:t>
      </w:r>
      <w:proofErr w:type="spellEnd"/>
      <w:r w:rsidRPr="002322A5">
        <w:rPr>
          <w:rFonts w:ascii="Century Gothic" w:hAnsi="Century Gothic"/>
          <w:b/>
        </w:rPr>
        <w:t xml:space="preserve"> powinny zostać ustalone przez rzeczoznawcę na etapie projektu budowlanego.</w:t>
      </w:r>
    </w:p>
    <w:p w14:paraId="43D3DC4B" w14:textId="77777777" w:rsidR="002322A5" w:rsidRDefault="002322A5" w:rsidP="002322A5">
      <w:pPr>
        <w:pStyle w:val="0001Tekst"/>
        <w:numPr>
          <w:ilvl w:val="0"/>
          <w:numId w:val="0"/>
        </w:numPr>
        <w:ind w:left="425" w:right="-567" w:hanging="425"/>
        <w:contextualSpacing w:val="0"/>
        <w:rPr>
          <w:rFonts w:ascii="Century Gothic" w:hAnsi="Century Gothic"/>
        </w:rPr>
      </w:pPr>
    </w:p>
    <w:p w14:paraId="578E3BB0" w14:textId="77777777" w:rsidR="001B3761" w:rsidRDefault="001B3761" w:rsidP="001B3761">
      <w:pPr>
        <w:pStyle w:val="0001Tekst"/>
        <w:numPr>
          <w:ilvl w:val="0"/>
          <w:numId w:val="0"/>
        </w:numPr>
        <w:ind w:left="425" w:right="-567" w:hanging="425"/>
        <w:contextualSpacing w:val="0"/>
        <w:rPr>
          <w:rFonts w:ascii="Century Gothic" w:hAnsi="Century Gothic"/>
        </w:rPr>
      </w:pPr>
    </w:p>
    <w:p w14:paraId="13ADC2D8" w14:textId="77777777" w:rsidR="001B3761" w:rsidRPr="00C46A5F" w:rsidRDefault="001B3761" w:rsidP="001B3761">
      <w:pPr>
        <w:pStyle w:val="Akapitzlist"/>
        <w:numPr>
          <w:ilvl w:val="1"/>
          <w:numId w:val="3"/>
        </w:numPr>
        <w:spacing w:line="259" w:lineRule="auto"/>
        <w:ind w:left="850" w:right="-567" w:hanging="850"/>
        <w:outlineLvl w:val="0"/>
        <w:rPr>
          <w:rFonts w:ascii="Century Gothic" w:hAnsi="Century Gothic"/>
          <w:b/>
          <w:color w:val="000000" w:themeColor="text1"/>
          <w:sz w:val="20"/>
          <w:szCs w:val="20"/>
        </w:rPr>
      </w:pPr>
      <w:bookmarkStart w:id="112" w:name="_Toc89954651"/>
      <w:r w:rsidRPr="00C46A5F">
        <w:rPr>
          <w:rFonts w:ascii="Century Gothic" w:hAnsi="Century Gothic"/>
          <w:b/>
          <w:color w:val="000000" w:themeColor="text1"/>
          <w:sz w:val="20"/>
          <w:szCs w:val="20"/>
        </w:rPr>
        <w:t>Forma architektoniczna:</w:t>
      </w:r>
      <w:bookmarkEnd w:id="112"/>
    </w:p>
    <w:p w14:paraId="0C18855B" w14:textId="77777777" w:rsidR="001B3761" w:rsidRPr="000D4ED5" w:rsidRDefault="001B3761" w:rsidP="001B3761">
      <w:pPr>
        <w:pStyle w:val="0111Tekst"/>
        <w:numPr>
          <w:ilvl w:val="0"/>
          <w:numId w:val="0"/>
        </w:numPr>
        <w:ind w:left="851" w:right="-567"/>
        <w:rPr>
          <w:rFonts w:ascii="Century Gothic" w:hAnsi="Century Gothic"/>
          <w:b/>
        </w:rPr>
      </w:pPr>
    </w:p>
    <w:p w14:paraId="23C09FF8" w14:textId="74C55DAF" w:rsidR="001B3761" w:rsidRDefault="001B3761" w:rsidP="001B3761">
      <w:pPr>
        <w:pStyle w:val="Akapitzlist"/>
        <w:numPr>
          <w:ilvl w:val="2"/>
          <w:numId w:val="3"/>
        </w:numPr>
        <w:ind w:left="851" w:right="-567" w:hanging="851"/>
        <w:outlineLvl w:val="0"/>
        <w:rPr>
          <w:rFonts w:ascii="Century Gothic" w:hAnsi="Century Gothic"/>
          <w:b/>
          <w:sz w:val="20"/>
          <w:szCs w:val="20"/>
        </w:rPr>
      </w:pPr>
      <w:bookmarkStart w:id="113" w:name="_Toc89954652"/>
      <w:r w:rsidRPr="000D4ED5">
        <w:rPr>
          <w:rFonts w:ascii="Century Gothic" w:hAnsi="Century Gothic"/>
          <w:b/>
          <w:sz w:val="20"/>
          <w:szCs w:val="20"/>
        </w:rPr>
        <w:t xml:space="preserve">Wolnostojący </w:t>
      </w:r>
      <w:r w:rsidR="00C46A5F">
        <w:rPr>
          <w:rFonts w:ascii="Century Gothic" w:hAnsi="Century Gothic"/>
          <w:b/>
          <w:sz w:val="20"/>
          <w:szCs w:val="20"/>
        </w:rPr>
        <w:t>wi</w:t>
      </w:r>
      <w:r w:rsidR="00830ACF">
        <w:rPr>
          <w:rFonts w:ascii="Century Gothic" w:hAnsi="Century Gothic"/>
          <w:b/>
          <w:sz w:val="20"/>
          <w:szCs w:val="20"/>
        </w:rPr>
        <w:t>e</w:t>
      </w:r>
      <w:r w:rsidR="00C46A5F">
        <w:rPr>
          <w:rFonts w:ascii="Century Gothic" w:hAnsi="Century Gothic"/>
          <w:b/>
          <w:sz w:val="20"/>
          <w:szCs w:val="20"/>
        </w:rPr>
        <w:t>lorodzinny</w:t>
      </w:r>
      <w:r w:rsidRPr="000D4ED5">
        <w:rPr>
          <w:rFonts w:ascii="Century Gothic" w:hAnsi="Century Gothic"/>
          <w:b/>
          <w:sz w:val="20"/>
          <w:szCs w:val="20"/>
        </w:rPr>
        <w:t xml:space="preserve"> budynek mieszkalny</w:t>
      </w:r>
      <w:bookmarkEnd w:id="113"/>
      <w:r w:rsidR="00726FFC">
        <w:rPr>
          <w:rFonts w:ascii="Century Gothic" w:hAnsi="Century Gothic"/>
          <w:b/>
          <w:sz w:val="20"/>
          <w:szCs w:val="20"/>
        </w:rPr>
        <w:t xml:space="preserve"> </w:t>
      </w:r>
    </w:p>
    <w:p w14:paraId="45993F21" w14:textId="45B3D02D" w:rsidR="0087603D" w:rsidRDefault="001B3761" w:rsidP="00015B39">
      <w:pPr>
        <w:pStyle w:val="Akapitzlist"/>
        <w:ind w:left="851"/>
        <w:rPr>
          <w:rFonts w:ascii="Century Gothic" w:eastAsiaTheme="minorHAnsi" w:hAnsi="Century Gothic" w:cs="Arial"/>
          <w:color w:val="202124"/>
          <w:sz w:val="20"/>
          <w:szCs w:val="20"/>
          <w:shd w:val="clear" w:color="auto" w:fill="FFFFFF"/>
          <w:lang w:eastAsia="en-US"/>
        </w:rPr>
      </w:pPr>
      <w:r w:rsidRPr="00015B39">
        <w:rPr>
          <w:rFonts w:ascii="Century Gothic" w:eastAsiaTheme="minorHAnsi" w:hAnsi="Century Gothic" w:cs="Arial"/>
          <w:color w:val="202124"/>
          <w:sz w:val="20"/>
          <w:szCs w:val="20"/>
          <w:shd w:val="clear" w:color="auto" w:fill="FFFFFF"/>
          <w:lang w:eastAsia="en-US"/>
        </w:rPr>
        <w:t xml:space="preserve">Projektowany budynek mieszkalny </w:t>
      </w:r>
      <w:proofErr w:type="gramStart"/>
      <w:r w:rsidRPr="00015B39">
        <w:rPr>
          <w:rFonts w:ascii="Century Gothic" w:eastAsiaTheme="minorHAnsi" w:hAnsi="Century Gothic" w:cs="Arial"/>
          <w:color w:val="202124"/>
          <w:sz w:val="20"/>
          <w:szCs w:val="20"/>
          <w:shd w:val="clear" w:color="auto" w:fill="FFFFFF"/>
          <w:lang w:eastAsia="en-US"/>
        </w:rPr>
        <w:t>wielorodzinny  to</w:t>
      </w:r>
      <w:proofErr w:type="gramEnd"/>
      <w:r w:rsidRPr="00015B39">
        <w:rPr>
          <w:rFonts w:ascii="Century Gothic" w:eastAsiaTheme="minorHAnsi" w:hAnsi="Century Gothic" w:cs="Arial"/>
          <w:color w:val="202124"/>
          <w:sz w:val="20"/>
          <w:szCs w:val="20"/>
          <w:shd w:val="clear" w:color="auto" w:fill="FFFFFF"/>
          <w:lang w:eastAsia="en-US"/>
        </w:rPr>
        <w:t xml:space="preserve"> prosty, 3 kondygnacyjny obiekt z poddaszem użytkowym, którego rzut założony jest na prostokącie o wymiarach </w:t>
      </w:r>
      <w:r w:rsidR="0087603D" w:rsidRPr="0087603D">
        <w:rPr>
          <w:rFonts w:ascii="Century Gothic" w:eastAsiaTheme="minorHAnsi" w:hAnsi="Century Gothic" w:cs="Arial"/>
          <w:color w:val="000000" w:themeColor="text1"/>
          <w:sz w:val="20"/>
          <w:szCs w:val="20"/>
          <w:shd w:val="clear" w:color="auto" w:fill="FFFFFF"/>
          <w:lang w:eastAsia="en-US"/>
        </w:rPr>
        <w:t>48</w:t>
      </w:r>
      <w:r w:rsidRPr="0087603D">
        <w:rPr>
          <w:rFonts w:ascii="Century Gothic" w:eastAsiaTheme="minorHAnsi" w:hAnsi="Century Gothic" w:cs="Arial"/>
          <w:color w:val="000000" w:themeColor="text1"/>
          <w:sz w:val="20"/>
          <w:szCs w:val="20"/>
          <w:shd w:val="clear" w:color="auto" w:fill="FFFFFF"/>
          <w:lang w:eastAsia="en-US"/>
        </w:rPr>
        <w:t>,</w:t>
      </w:r>
      <w:r w:rsidR="0087603D" w:rsidRPr="0087603D">
        <w:rPr>
          <w:rFonts w:ascii="Century Gothic" w:eastAsiaTheme="minorHAnsi" w:hAnsi="Century Gothic" w:cs="Arial"/>
          <w:color w:val="000000" w:themeColor="text1"/>
          <w:sz w:val="20"/>
          <w:szCs w:val="20"/>
          <w:shd w:val="clear" w:color="auto" w:fill="FFFFFF"/>
          <w:lang w:eastAsia="en-US"/>
        </w:rPr>
        <w:t>37</w:t>
      </w:r>
      <w:r w:rsidRPr="0087603D">
        <w:rPr>
          <w:rFonts w:ascii="Century Gothic" w:eastAsiaTheme="minorHAnsi" w:hAnsi="Century Gothic" w:cs="Arial"/>
          <w:color w:val="000000" w:themeColor="text1"/>
          <w:sz w:val="20"/>
          <w:szCs w:val="20"/>
          <w:shd w:val="clear" w:color="auto" w:fill="FFFFFF"/>
          <w:lang w:eastAsia="en-US"/>
        </w:rPr>
        <w:t xml:space="preserve"> m x </w:t>
      </w:r>
      <w:r w:rsidR="0087603D" w:rsidRPr="0087603D">
        <w:rPr>
          <w:rFonts w:ascii="Century Gothic" w:eastAsiaTheme="minorHAnsi" w:hAnsi="Century Gothic" w:cs="Arial"/>
          <w:color w:val="000000" w:themeColor="text1"/>
          <w:sz w:val="20"/>
          <w:szCs w:val="20"/>
          <w:shd w:val="clear" w:color="auto" w:fill="FFFFFF"/>
          <w:lang w:eastAsia="en-US"/>
        </w:rPr>
        <w:t>20</w:t>
      </w:r>
      <w:r w:rsidRPr="0087603D">
        <w:rPr>
          <w:rFonts w:ascii="Century Gothic" w:eastAsiaTheme="minorHAnsi" w:hAnsi="Century Gothic" w:cs="Arial"/>
          <w:color w:val="000000" w:themeColor="text1"/>
          <w:sz w:val="20"/>
          <w:szCs w:val="20"/>
          <w:shd w:val="clear" w:color="auto" w:fill="FFFFFF"/>
          <w:lang w:eastAsia="en-US"/>
        </w:rPr>
        <w:t>,</w:t>
      </w:r>
      <w:r w:rsidR="0087603D" w:rsidRPr="0087603D">
        <w:rPr>
          <w:rFonts w:ascii="Century Gothic" w:eastAsiaTheme="minorHAnsi" w:hAnsi="Century Gothic" w:cs="Arial"/>
          <w:color w:val="000000" w:themeColor="text1"/>
          <w:sz w:val="20"/>
          <w:szCs w:val="20"/>
          <w:shd w:val="clear" w:color="auto" w:fill="FFFFFF"/>
          <w:lang w:eastAsia="en-US"/>
        </w:rPr>
        <w:t>37</w:t>
      </w:r>
      <w:r w:rsidRPr="0087603D">
        <w:rPr>
          <w:rFonts w:ascii="Century Gothic" w:eastAsiaTheme="minorHAnsi" w:hAnsi="Century Gothic" w:cs="Arial"/>
          <w:color w:val="000000" w:themeColor="text1"/>
          <w:sz w:val="20"/>
          <w:szCs w:val="20"/>
          <w:shd w:val="clear" w:color="auto" w:fill="FFFFFF"/>
          <w:lang w:eastAsia="en-US"/>
        </w:rPr>
        <w:t>m</w:t>
      </w:r>
      <w:r w:rsidRPr="00637F49">
        <w:rPr>
          <w:rFonts w:ascii="Century Gothic" w:eastAsiaTheme="minorHAnsi" w:hAnsi="Century Gothic" w:cs="Arial"/>
          <w:color w:val="FF0000"/>
          <w:sz w:val="20"/>
          <w:szCs w:val="20"/>
          <w:shd w:val="clear" w:color="auto" w:fill="FFFFFF"/>
          <w:lang w:eastAsia="en-US"/>
        </w:rPr>
        <w:t>.</w:t>
      </w:r>
      <w:r w:rsidRPr="00015B39">
        <w:rPr>
          <w:rFonts w:ascii="Century Gothic" w:eastAsiaTheme="minorHAnsi" w:hAnsi="Century Gothic" w:cs="Arial"/>
          <w:color w:val="202124"/>
          <w:sz w:val="20"/>
          <w:szCs w:val="20"/>
          <w:shd w:val="clear" w:color="auto" w:fill="FFFFFF"/>
          <w:lang w:eastAsia="en-US"/>
        </w:rPr>
        <w:t xml:space="preserve"> </w:t>
      </w:r>
      <w:r w:rsidR="00726FFC" w:rsidRPr="00015B39">
        <w:rPr>
          <w:rFonts w:ascii="Century Gothic" w:eastAsiaTheme="minorHAnsi" w:hAnsi="Century Gothic" w:cs="Arial"/>
          <w:color w:val="202124"/>
          <w:sz w:val="20"/>
          <w:szCs w:val="20"/>
          <w:shd w:val="clear" w:color="auto" w:fill="FFFFFF"/>
          <w:lang w:eastAsia="en-US"/>
        </w:rPr>
        <w:t xml:space="preserve">W budynku </w:t>
      </w:r>
      <w:r w:rsidR="00637F49">
        <w:rPr>
          <w:rFonts w:ascii="Century Gothic" w:eastAsiaTheme="minorHAnsi" w:hAnsi="Century Gothic" w:cs="Arial"/>
          <w:color w:val="202124"/>
          <w:sz w:val="20"/>
          <w:szCs w:val="20"/>
          <w:shd w:val="clear" w:color="auto" w:fill="FFFFFF"/>
          <w:lang w:eastAsia="en-US"/>
        </w:rPr>
        <w:t xml:space="preserve">jest jedna </w:t>
      </w:r>
      <w:r w:rsidR="00726FFC" w:rsidRPr="00015B39">
        <w:rPr>
          <w:rFonts w:ascii="Century Gothic" w:eastAsiaTheme="minorHAnsi" w:hAnsi="Century Gothic" w:cs="Arial"/>
          <w:color w:val="202124"/>
          <w:sz w:val="20"/>
          <w:szCs w:val="20"/>
          <w:shd w:val="clear" w:color="auto" w:fill="FFFFFF"/>
          <w:lang w:eastAsia="en-US"/>
        </w:rPr>
        <w:t xml:space="preserve"> </w:t>
      </w:r>
      <w:r w:rsidR="00637F49">
        <w:rPr>
          <w:rFonts w:ascii="Century Gothic" w:eastAsiaTheme="minorHAnsi" w:hAnsi="Century Gothic" w:cs="Arial"/>
          <w:color w:val="202124"/>
          <w:sz w:val="20"/>
          <w:szCs w:val="20"/>
          <w:shd w:val="clear" w:color="auto" w:fill="FFFFFF"/>
          <w:lang w:eastAsia="en-US"/>
        </w:rPr>
        <w:t>klatka</w:t>
      </w:r>
      <w:r w:rsidR="00726FFC" w:rsidRPr="00015B39">
        <w:rPr>
          <w:rFonts w:ascii="Century Gothic" w:eastAsiaTheme="minorHAnsi" w:hAnsi="Century Gothic" w:cs="Arial"/>
          <w:color w:val="202124"/>
          <w:sz w:val="20"/>
          <w:szCs w:val="20"/>
          <w:shd w:val="clear" w:color="auto" w:fill="FFFFFF"/>
          <w:lang w:eastAsia="en-US"/>
        </w:rPr>
        <w:t xml:space="preserve"> schodow</w:t>
      </w:r>
      <w:r w:rsidR="00637F49">
        <w:rPr>
          <w:rFonts w:ascii="Century Gothic" w:eastAsiaTheme="minorHAnsi" w:hAnsi="Century Gothic" w:cs="Arial"/>
          <w:color w:val="202124"/>
          <w:sz w:val="20"/>
          <w:szCs w:val="20"/>
          <w:shd w:val="clear" w:color="auto" w:fill="FFFFFF"/>
          <w:lang w:eastAsia="en-US"/>
        </w:rPr>
        <w:t>a</w:t>
      </w:r>
      <w:r w:rsidR="00726FFC" w:rsidRPr="00015B39">
        <w:rPr>
          <w:rFonts w:ascii="Century Gothic" w:eastAsiaTheme="minorHAnsi" w:hAnsi="Century Gothic" w:cs="Arial"/>
          <w:color w:val="202124"/>
          <w:sz w:val="20"/>
          <w:szCs w:val="20"/>
          <w:shd w:val="clear" w:color="auto" w:fill="FFFFFF"/>
          <w:lang w:eastAsia="en-US"/>
        </w:rPr>
        <w:t xml:space="preserve"> </w:t>
      </w:r>
      <w:r w:rsidR="0087603D">
        <w:rPr>
          <w:rFonts w:ascii="Century Gothic" w:eastAsiaTheme="minorHAnsi" w:hAnsi="Century Gothic" w:cs="Arial"/>
          <w:color w:val="000000" w:themeColor="text1"/>
          <w:sz w:val="20"/>
          <w:szCs w:val="20"/>
          <w:shd w:val="clear" w:color="auto" w:fill="FFFFFF"/>
          <w:lang w:eastAsia="en-US"/>
        </w:rPr>
        <w:t>n</w:t>
      </w:r>
      <w:r w:rsidR="00726FFC" w:rsidRPr="00DB66CA">
        <w:rPr>
          <w:rFonts w:ascii="Century Gothic" w:eastAsiaTheme="minorHAnsi" w:hAnsi="Century Gothic" w:cs="Arial"/>
          <w:color w:val="000000" w:themeColor="text1"/>
          <w:sz w:val="20"/>
          <w:szCs w:val="20"/>
          <w:shd w:val="clear" w:color="auto" w:fill="FFFFFF"/>
          <w:lang w:eastAsia="en-US"/>
        </w:rPr>
        <w:t xml:space="preserve">o </w:t>
      </w:r>
      <w:r w:rsidR="00DB66CA" w:rsidRPr="00DB66CA">
        <w:rPr>
          <w:rFonts w:ascii="Century Gothic" w:eastAsiaTheme="minorHAnsi" w:hAnsi="Century Gothic" w:cs="Arial"/>
          <w:color w:val="000000" w:themeColor="text1"/>
          <w:sz w:val="20"/>
          <w:szCs w:val="20"/>
          <w:shd w:val="clear" w:color="auto" w:fill="FFFFFF"/>
          <w:lang w:eastAsia="en-US"/>
        </w:rPr>
        <w:t>27</w:t>
      </w:r>
      <w:r w:rsidR="00726FFC" w:rsidRPr="00DB66CA">
        <w:rPr>
          <w:rFonts w:ascii="Century Gothic" w:eastAsiaTheme="minorHAnsi" w:hAnsi="Century Gothic" w:cs="Arial"/>
          <w:color w:val="000000" w:themeColor="text1"/>
          <w:sz w:val="20"/>
          <w:szCs w:val="20"/>
          <w:shd w:val="clear" w:color="auto" w:fill="FFFFFF"/>
          <w:lang w:eastAsia="en-US"/>
        </w:rPr>
        <w:t xml:space="preserve"> mieszkań. </w:t>
      </w:r>
      <w:r w:rsidRPr="00DB66CA">
        <w:rPr>
          <w:rFonts w:ascii="Century Gothic" w:eastAsiaTheme="minorHAnsi" w:hAnsi="Century Gothic" w:cs="Arial"/>
          <w:color w:val="000000" w:themeColor="text1"/>
          <w:sz w:val="20"/>
          <w:szCs w:val="20"/>
          <w:shd w:val="clear" w:color="auto" w:fill="FFFFFF"/>
          <w:lang w:eastAsia="en-US"/>
        </w:rPr>
        <w:t xml:space="preserve">  </w:t>
      </w:r>
      <w:r w:rsidRPr="00015B39">
        <w:rPr>
          <w:rFonts w:ascii="Century Gothic" w:eastAsiaTheme="minorHAnsi" w:hAnsi="Century Gothic" w:cs="Arial"/>
          <w:color w:val="202124"/>
          <w:sz w:val="20"/>
          <w:szCs w:val="20"/>
          <w:shd w:val="clear" w:color="auto" w:fill="FFFFFF"/>
          <w:lang w:eastAsia="en-US"/>
        </w:rPr>
        <w:t xml:space="preserve">Budynek przykryty jest </w:t>
      </w:r>
      <w:r w:rsidR="00637F49">
        <w:rPr>
          <w:rFonts w:ascii="Century Gothic" w:eastAsiaTheme="minorHAnsi" w:hAnsi="Century Gothic" w:cs="Arial"/>
          <w:color w:val="202124"/>
          <w:sz w:val="20"/>
          <w:szCs w:val="20"/>
          <w:shd w:val="clear" w:color="auto" w:fill="FFFFFF"/>
          <w:lang w:eastAsia="en-US"/>
        </w:rPr>
        <w:t>dwuspadowym</w:t>
      </w:r>
      <w:r w:rsidR="00C46A5F" w:rsidRPr="00015B39">
        <w:rPr>
          <w:rFonts w:ascii="Century Gothic" w:eastAsiaTheme="minorHAnsi" w:hAnsi="Century Gothic" w:cs="Arial"/>
          <w:color w:val="202124"/>
          <w:sz w:val="20"/>
          <w:szCs w:val="20"/>
          <w:shd w:val="clear" w:color="auto" w:fill="FFFFFF"/>
          <w:lang w:eastAsia="en-US"/>
        </w:rPr>
        <w:t xml:space="preserve"> </w:t>
      </w:r>
      <w:r w:rsidRPr="00015B39">
        <w:rPr>
          <w:rFonts w:ascii="Century Gothic" w:eastAsiaTheme="minorHAnsi" w:hAnsi="Century Gothic" w:cs="Arial"/>
          <w:color w:val="202124"/>
          <w:sz w:val="20"/>
          <w:szCs w:val="20"/>
          <w:shd w:val="clear" w:color="auto" w:fill="FFFFFF"/>
          <w:lang w:eastAsia="en-US"/>
        </w:rPr>
        <w:t xml:space="preserve">dachem </w:t>
      </w:r>
      <w:r w:rsidR="00830ACF" w:rsidRPr="00015B39">
        <w:rPr>
          <w:rFonts w:ascii="Century Gothic" w:eastAsiaTheme="minorHAnsi" w:hAnsi="Century Gothic" w:cs="Arial"/>
          <w:color w:val="202124"/>
          <w:sz w:val="20"/>
          <w:szCs w:val="20"/>
          <w:shd w:val="clear" w:color="auto" w:fill="FFFFFF"/>
          <w:lang w:eastAsia="en-US"/>
        </w:rPr>
        <w:t>z</w:t>
      </w:r>
      <w:r w:rsidR="006B4E91">
        <w:rPr>
          <w:rFonts w:ascii="Century Gothic" w:eastAsiaTheme="minorHAnsi" w:hAnsi="Century Gothic" w:cs="Arial"/>
          <w:color w:val="202124"/>
          <w:sz w:val="20"/>
          <w:szCs w:val="20"/>
          <w:shd w:val="clear" w:color="auto" w:fill="FFFFFF"/>
          <w:lang w:eastAsia="en-US"/>
        </w:rPr>
        <w:t xml:space="preserve"> </w:t>
      </w:r>
      <w:r w:rsidRPr="00015B39">
        <w:rPr>
          <w:rFonts w:ascii="Century Gothic" w:eastAsiaTheme="minorHAnsi" w:hAnsi="Century Gothic" w:cs="Arial"/>
          <w:color w:val="202124"/>
          <w:sz w:val="20"/>
          <w:szCs w:val="20"/>
          <w:shd w:val="clear" w:color="auto" w:fill="FFFFFF"/>
          <w:lang w:eastAsia="en-US"/>
        </w:rPr>
        <w:t>kalenic</w:t>
      </w:r>
      <w:r w:rsidR="00830ACF" w:rsidRPr="00015B39">
        <w:rPr>
          <w:rFonts w:ascii="Century Gothic" w:eastAsiaTheme="minorHAnsi" w:hAnsi="Century Gothic" w:cs="Arial"/>
          <w:color w:val="202124"/>
          <w:sz w:val="20"/>
          <w:szCs w:val="20"/>
          <w:shd w:val="clear" w:color="auto" w:fill="FFFFFF"/>
          <w:lang w:eastAsia="en-US"/>
        </w:rPr>
        <w:t xml:space="preserve">ą </w:t>
      </w:r>
      <w:r w:rsidR="00637F49">
        <w:rPr>
          <w:rFonts w:ascii="Century Gothic" w:eastAsiaTheme="minorHAnsi" w:hAnsi="Century Gothic" w:cs="Arial"/>
          <w:color w:val="202124"/>
          <w:sz w:val="20"/>
          <w:szCs w:val="20"/>
          <w:shd w:val="clear" w:color="auto" w:fill="FFFFFF"/>
          <w:lang w:eastAsia="en-US"/>
        </w:rPr>
        <w:t>równoległ</w:t>
      </w:r>
      <w:r w:rsidR="00DB66CA">
        <w:rPr>
          <w:rFonts w:ascii="Century Gothic" w:eastAsiaTheme="minorHAnsi" w:hAnsi="Century Gothic" w:cs="Arial"/>
          <w:color w:val="202124"/>
          <w:sz w:val="20"/>
          <w:szCs w:val="20"/>
          <w:shd w:val="clear" w:color="auto" w:fill="FFFFFF"/>
          <w:lang w:eastAsia="en-US"/>
        </w:rPr>
        <w:t xml:space="preserve">ą </w:t>
      </w:r>
      <w:r w:rsidR="00637F49">
        <w:rPr>
          <w:rFonts w:ascii="Century Gothic" w:eastAsiaTheme="minorHAnsi" w:hAnsi="Century Gothic" w:cs="Arial"/>
          <w:color w:val="202124"/>
          <w:sz w:val="20"/>
          <w:szCs w:val="20"/>
          <w:shd w:val="clear" w:color="auto" w:fill="FFFFFF"/>
          <w:lang w:eastAsia="en-US"/>
        </w:rPr>
        <w:t xml:space="preserve">do dłuższego boku budynku. </w:t>
      </w:r>
      <w:r w:rsidR="00C46A5F" w:rsidRPr="00015B39">
        <w:rPr>
          <w:rFonts w:ascii="Century Gothic" w:eastAsiaTheme="minorHAnsi" w:hAnsi="Century Gothic" w:cs="Arial"/>
          <w:color w:val="202124"/>
          <w:sz w:val="20"/>
          <w:szCs w:val="20"/>
          <w:shd w:val="clear" w:color="auto" w:fill="FFFFFF"/>
          <w:lang w:eastAsia="en-US"/>
        </w:rPr>
        <w:t>D</w:t>
      </w:r>
      <w:r w:rsidR="00726FFC" w:rsidRPr="00015B39">
        <w:rPr>
          <w:rFonts w:ascii="Century Gothic" w:eastAsiaTheme="minorHAnsi" w:hAnsi="Century Gothic" w:cs="Arial"/>
          <w:color w:val="202124"/>
          <w:sz w:val="20"/>
          <w:szCs w:val="20"/>
          <w:shd w:val="clear" w:color="auto" w:fill="FFFFFF"/>
          <w:lang w:eastAsia="en-US"/>
        </w:rPr>
        <w:t>ach j</w:t>
      </w:r>
      <w:r w:rsidR="00C46A5F" w:rsidRPr="00015B39">
        <w:rPr>
          <w:rFonts w:ascii="Century Gothic" w:eastAsiaTheme="minorHAnsi" w:hAnsi="Century Gothic" w:cs="Arial"/>
          <w:color w:val="202124"/>
          <w:sz w:val="20"/>
          <w:szCs w:val="20"/>
          <w:shd w:val="clear" w:color="auto" w:fill="FFFFFF"/>
          <w:lang w:eastAsia="en-US"/>
        </w:rPr>
        <w:t xml:space="preserve">est zlicowany z </w:t>
      </w:r>
      <w:r w:rsidR="00015B39" w:rsidRPr="00015B39">
        <w:rPr>
          <w:rFonts w:ascii="Century Gothic" w:eastAsiaTheme="minorHAnsi" w:hAnsi="Century Gothic" w:cs="Arial"/>
          <w:color w:val="202124"/>
          <w:sz w:val="20"/>
          <w:szCs w:val="20"/>
          <w:shd w:val="clear" w:color="auto" w:fill="FFFFFF"/>
          <w:lang w:eastAsia="en-US"/>
        </w:rPr>
        <w:t xml:space="preserve">elewacją </w:t>
      </w:r>
      <w:r w:rsidR="00C46A5F" w:rsidRPr="00015B39">
        <w:rPr>
          <w:rFonts w:ascii="Century Gothic" w:eastAsiaTheme="minorHAnsi" w:hAnsi="Century Gothic" w:cs="Arial"/>
          <w:color w:val="202124"/>
          <w:sz w:val="20"/>
          <w:szCs w:val="20"/>
          <w:shd w:val="clear" w:color="auto" w:fill="FFFFFF"/>
          <w:lang w:eastAsia="en-US"/>
        </w:rPr>
        <w:t>budynku</w:t>
      </w:r>
      <w:r w:rsidR="00015B39" w:rsidRPr="00015B39">
        <w:rPr>
          <w:rFonts w:ascii="Century Gothic" w:eastAsiaTheme="minorHAnsi" w:hAnsi="Century Gothic" w:cs="Arial"/>
          <w:color w:val="202124"/>
          <w:sz w:val="20"/>
          <w:szCs w:val="20"/>
          <w:shd w:val="clear" w:color="auto" w:fill="FFFFFF"/>
          <w:lang w:eastAsia="en-US"/>
        </w:rPr>
        <w:t xml:space="preserve"> ( brak okapów)</w:t>
      </w:r>
      <w:r w:rsidR="00726FFC" w:rsidRPr="00015B39">
        <w:rPr>
          <w:rFonts w:ascii="Century Gothic" w:eastAsiaTheme="minorHAnsi" w:hAnsi="Century Gothic" w:cs="Arial"/>
          <w:color w:val="202124"/>
          <w:sz w:val="20"/>
          <w:szCs w:val="20"/>
          <w:shd w:val="clear" w:color="auto" w:fill="FFFFFF"/>
          <w:lang w:eastAsia="en-US"/>
        </w:rPr>
        <w:t xml:space="preserve">, tworząc tym samym zwartą nowoczesną bryłę. </w:t>
      </w:r>
      <w:r w:rsidR="00B51153">
        <w:rPr>
          <w:rFonts w:ascii="Century Gothic" w:eastAsiaTheme="minorHAnsi" w:hAnsi="Century Gothic" w:cs="Arial"/>
          <w:color w:val="202124"/>
          <w:sz w:val="20"/>
          <w:szCs w:val="20"/>
          <w:shd w:val="clear" w:color="auto" w:fill="FFFFFF"/>
          <w:lang w:eastAsia="en-US"/>
        </w:rPr>
        <w:t xml:space="preserve">Budynek na parterze po obwodzie ma zadaszone tarasy, a na kondygnacji +2 zadaszone balkony również zaprojektowane obwodowo. Na </w:t>
      </w:r>
      <w:proofErr w:type="gramStart"/>
      <w:r w:rsidR="00B51153">
        <w:rPr>
          <w:rFonts w:ascii="Century Gothic" w:eastAsiaTheme="minorHAnsi" w:hAnsi="Century Gothic" w:cs="Arial"/>
          <w:color w:val="202124"/>
          <w:sz w:val="20"/>
          <w:szCs w:val="20"/>
          <w:shd w:val="clear" w:color="auto" w:fill="FFFFFF"/>
          <w:lang w:eastAsia="en-US"/>
        </w:rPr>
        <w:t>kondygnacji  +3 są</w:t>
      </w:r>
      <w:proofErr w:type="gramEnd"/>
      <w:r w:rsidR="00B51153">
        <w:rPr>
          <w:rFonts w:ascii="Century Gothic" w:eastAsiaTheme="minorHAnsi" w:hAnsi="Century Gothic" w:cs="Arial"/>
          <w:color w:val="202124"/>
          <w:sz w:val="20"/>
          <w:szCs w:val="20"/>
          <w:shd w:val="clear" w:color="auto" w:fill="FFFFFF"/>
          <w:lang w:eastAsia="en-US"/>
        </w:rPr>
        <w:t xml:space="preserve"> same mieszkania 2 poziomowe z loggiami wyciętymi w prostej formie </w:t>
      </w:r>
      <w:r w:rsidR="00B51153" w:rsidRPr="00DF504D">
        <w:rPr>
          <w:rFonts w:ascii="Century Gothic" w:eastAsiaTheme="minorHAnsi" w:hAnsi="Century Gothic" w:cs="Arial"/>
          <w:color w:val="000000" w:themeColor="text1"/>
          <w:sz w:val="20"/>
          <w:szCs w:val="20"/>
          <w:shd w:val="clear" w:color="auto" w:fill="FFFFFF"/>
          <w:lang w:eastAsia="en-US"/>
        </w:rPr>
        <w:t xml:space="preserve">dachu. </w:t>
      </w:r>
      <w:r w:rsidR="00726FFC" w:rsidRPr="00DF504D">
        <w:rPr>
          <w:rFonts w:ascii="Century Gothic" w:eastAsiaTheme="minorHAnsi" w:hAnsi="Century Gothic" w:cs="Arial"/>
          <w:color w:val="000000" w:themeColor="text1"/>
          <w:sz w:val="20"/>
          <w:szCs w:val="20"/>
          <w:shd w:val="clear" w:color="auto" w:fill="FFFFFF"/>
          <w:lang w:eastAsia="en-US"/>
        </w:rPr>
        <w:t xml:space="preserve"> </w:t>
      </w:r>
      <w:r w:rsidR="00C46A5F" w:rsidRPr="00DF504D">
        <w:rPr>
          <w:rFonts w:ascii="Century Gothic" w:eastAsiaTheme="minorHAnsi" w:hAnsi="Century Gothic" w:cs="Arial"/>
          <w:color w:val="000000" w:themeColor="text1"/>
          <w:sz w:val="20"/>
          <w:szCs w:val="20"/>
          <w:shd w:val="clear" w:color="auto" w:fill="FFFFFF"/>
          <w:lang w:eastAsia="en-US"/>
        </w:rPr>
        <w:t>Balkony zabezpieczone są balustradami</w:t>
      </w:r>
      <w:r w:rsidR="00B51153" w:rsidRPr="00DF504D">
        <w:rPr>
          <w:rFonts w:ascii="Century Gothic" w:eastAsiaTheme="minorHAnsi" w:hAnsi="Century Gothic" w:cs="Arial"/>
          <w:color w:val="000000" w:themeColor="text1"/>
          <w:sz w:val="20"/>
          <w:szCs w:val="20"/>
          <w:shd w:val="clear" w:color="auto" w:fill="FFFFFF"/>
          <w:lang w:eastAsia="en-US"/>
        </w:rPr>
        <w:t xml:space="preserve"> wykonanej z profili stalowych – płaskowników </w:t>
      </w:r>
      <w:r w:rsidR="00C46A5F" w:rsidRPr="00DF504D">
        <w:rPr>
          <w:rFonts w:ascii="Century Gothic" w:eastAsiaTheme="minorHAnsi" w:hAnsi="Century Gothic" w:cs="Arial"/>
          <w:color w:val="000000" w:themeColor="text1"/>
          <w:sz w:val="20"/>
          <w:szCs w:val="20"/>
          <w:shd w:val="clear" w:color="auto" w:fill="FFFFFF"/>
          <w:lang w:eastAsia="en-US"/>
        </w:rPr>
        <w:t>lakierowan</w:t>
      </w:r>
      <w:r w:rsidR="00015B39" w:rsidRPr="00DF504D">
        <w:rPr>
          <w:rFonts w:ascii="Century Gothic" w:eastAsiaTheme="minorHAnsi" w:hAnsi="Century Gothic" w:cs="Arial"/>
          <w:color w:val="000000" w:themeColor="text1"/>
          <w:sz w:val="20"/>
          <w:szCs w:val="20"/>
          <w:shd w:val="clear" w:color="auto" w:fill="FFFFFF"/>
          <w:lang w:eastAsia="en-US"/>
        </w:rPr>
        <w:t xml:space="preserve">ych </w:t>
      </w:r>
      <w:r w:rsidR="00C46A5F" w:rsidRPr="00DF504D">
        <w:rPr>
          <w:rFonts w:ascii="Century Gothic" w:eastAsiaTheme="minorHAnsi" w:hAnsi="Century Gothic" w:cs="Arial"/>
          <w:color w:val="000000" w:themeColor="text1"/>
          <w:sz w:val="20"/>
          <w:szCs w:val="20"/>
          <w:shd w:val="clear" w:color="auto" w:fill="FFFFFF"/>
          <w:lang w:eastAsia="en-US"/>
        </w:rPr>
        <w:t>proszkowo</w:t>
      </w:r>
      <w:r w:rsidR="00B51153" w:rsidRPr="00DF504D">
        <w:rPr>
          <w:rFonts w:ascii="Century Gothic" w:eastAsiaTheme="minorHAnsi" w:hAnsi="Century Gothic" w:cs="Arial"/>
          <w:color w:val="000000" w:themeColor="text1"/>
          <w:sz w:val="20"/>
          <w:szCs w:val="20"/>
          <w:shd w:val="clear" w:color="auto" w:fill="FFFFFF"/>
          <w:lang w:eastAsia="en-US"/>
        </w:rPr>
        <w:t xml:space="preserve"> na czarny</w:t>
      </w:r>
      <w:r w:rsidR="00DF504D" w:rsidRPr="00DF504D">
        <w:rPr>
          <w:rFonts w:ascii="Century Gothic" w:eastAsiaTheme="minorHAnsi" w:hAnsi="Century Gothic" w:cs="Arial"/>
          <w:color w:val="000000" w:themeColor="text1"/>
          <w:sz w:val="20"/>
          <w:szCs w:val="20"/>
          <w:shd w:val="clear" w:color="auto" w:fill="FFFFFF"/>
          <w:lang w:eastAsia="en-US"/>
        </w:rPr>
        <w:t xml:space="preserve"> montowane pod kątem – szczegóły na rysunkach elewacji</w:t>
      </w:r>
      <w:r w:rsidR="00B51153" w:rsidRPr="00DF504D">
        <w:rPr>
          <w:rFonts w:ascii="Century Gothic" w:eastAsiaTheme="minorHAnsi" w:hAnsi="Century Gothic" w:cs="Arial"/>
          <w:color w:val="000000" w:themeColor="text1"/>
          <w:sz w:val="20"/>
          <w:szCs w:val="20"/>
          <w:shd w:val="clear" w:color="auto" w:fill="FFFFFF"/>
          <w:lang w:eastAsia="en-US"/>
        </w:rPr>
        <w:t>.</w:t>
      </w:r>
      <w:r w:rsidR="0087603D" w:rsidRPr="00DF504D">
        <w:rPr>
          <w:rFonts w:ascii="Century Gothic" w:eastAsiaTheme="minorHAnsi" w:hAnsi="Century Gothic" w:cs="Arial"/>
          <w:color w:val="000000" w:themeColor="text1"/>
          <w:sz w:val="20"/>
          <w:szCs w:val="20"/>
          <w:shd w:val="clear" w:color="auto" w:fill="FFFFFF"/>
          <w:lang w:eastAsia="en-US"/>
        </w:rPr>
        <w:t xml:space="preserve"> W </w:t>
      </w:r>
      <w:proofErr w:type="spellStart"/>
      <w:r w:rsidR="0087603D" w:rsidRPr="00DF504D">
        <w:rPr>
          <w:rFonts w:ascii="Century Gothic" w:eastAsiaTheme="minorHAnsi" w:hAnsi="Century Gothic" w:cs="Arial"/>
          <w:color w:val="000000" w:themeColor="text1"/>
          <w:sz w:val="20"/>
          <w:szCs w:val="20"/>
          <w:shd w:val="clear" w:color="auto" w:fill="FFFFFF"/>
          <w:lang w:eastAsia="en-US"/>
        </w:rPr>
        <w:t>loggi</w:t>
      </w:r>
      <w:proofErr w:type="spellEnd"/>
      <w:r w:rsidR="0087603D" w:rsidRPr="00DF504D">
        <w:rPr>
          <w:rFonts w:ascii="Century Gothic" w:eastAsiaTheme="minorHAnsi" w:hAnsi="Century Gothic" w:cs="Arial"/>
          <w:color w:val="000000" w:themeColor="text1"/>
          <w:sz w:val="20"/>
          <w:szCs w:val="20"/>
          <w:shd w:val="clear" w:color="auto" w:fill="FFFFFF"/>
          <w:lang w:eastAsia="en-US"/>
        </w:rPr>
        <w:t xml:space="preserve"> mamy częściowo balustradę pełną utworzoną przez połać dachu</w:t>
      </w:r>
      <w:r w:rsidR="00DF504D" w:rsidRPr="00DF504D">
        <w:rPr>
          <w:rFonts w:ascii="Century Gothic" w:eastAsiaTheme="minorHAnsi" w:hAnsi="Century Gothic" w:cs="Arial"/>
          <w:color w:val="000000" w:themeColor="text1"/>
          <w:sz w:val="20"/>
          <w:szCs w:val="20"/>
          <w:shd w:val="clear" w:color="auto" w:fill="FFFFFF"/>
          <w:lang w:eastAsia="en-US"/>
        </w:rPr>
        <w:t>, a pozostała część wykonana jest analogicznie do balkonów poniżej jednak ze względu na gabaryty montowana jest na prosto</w:t>
      </w:r>
      <w:r w:rsidR="0087603D" w:rsidRPr="00DF504D">
        <w:rPr>
          <w:rFonts w:ascii="Century Gothic" w:eastAsiaTheme="minorHAnsi" w:hAnsi="Century Gothic" w:cs="Arial"/>
          <w:color w:val="000000" w:themeColor="text1"/>
          <w:sz w:val="20"/>
          <w:szCs w:val="20"/>
          <w:shd w:val="clear" w:color="auto" w:fill="FFFFFF"/>
          <w:lang w:eastAsia="en-US"/>
        </w:rPr>
        <w:t>.</w:t>
      </w:r>
    </w:p>
    <w:p w14:paraId="34435C9D" w14:textId="2317A158" w:rsidR="00015B39" w:rsidRDefault="00B51153" w:rsidP="00015B39">
      <w:pPr>
        <w:pStyle w:val="Akapitzlist"/>
        <w:ind w:left="851"/>
        <w:rPr>
          <w:rFonts w:ascii="Century Gothic" w:hAnsi="Century Gothic"/>
          <w:b/>
          <w:sz w:val="20"/>
          <w:szCs w:val="20"/>
        </w:rPr>
      </w:pPr>
      <w:r>
        <w:rPr>
          <w:rFonts w:ascii="Century Gothic" w:eastAsiaTheme="minorHAnsi" w:hAnsi="Century Gothic" w:cs="Arial"/>
          <w:color w:val="202124"/>
          <w:sz w:val="20"/>
          <w:szCs w:val="20"/>
          <w:shd w:val="clear" w:color="auto" w:fill="FFFFFF"/>
          <w:lang w:eastAsia="en-US"/>
        </w:rPr>
        <w:t xml:space="preserve"> </w:t>
      </w:r>
      <w:r w:rsidR="00C46A5F" w:rsidRPr="00015B39">
        <w:rPr>
          <w:rFonts w:ascii="Century Gothic" w:eastAsiaTheme="minorHAnsi" w:hAnsi="Century Gothic" w:cs="Arial"/>
          <w:color w:val="202124"/>
          <w:sz w:val="20"/>
          <w:szCs w:val="20"/>
          <w:shd w:val="clear" w:color="auto" w:fill="FFFFFF"/>
          <w:lang w:eastAsia="en-US"/>
        </w:rPr>
        <w:t xml:space="preserve"> </w:t>
      </w:r>
      <w:r w:rsidR="00015B39" w:rsidRPr="00123141">
        <w:rPr>
          <w:rFonts w:ascii="Century Gothic" w:hAnsi="Century Gothic"/>
          <w:b/>
          <w:sz w:val="20"/>
          <w:szCs w:val="20"/>
        </w:rPr>
        <w:t>Przed ostatecznym wyborem, dobrany kolor należy zweryfikować</w:t>
      </w:r>
      <w:r>
        <w:rPr>
          <w:rFonts w:ascii="Century Gothic" w:hAnsi="Century Gothic"/>
          <w:b/>
          <w:sz w:val="20"/>
          <w:szCs w:val="20"/>
        </w:rPr>
        <w:t xml:space="preserve"> z pozostałymi elementami budynku n tynkiem</w:t>
      </w:r>
      <w:r w:rsidR="00015B39" w:rsidRPr="00123141">
        <w:rPr>
          <w:rFonts w:ascii="Century Gothic" w:hAnsi="Century Gothic"/>
          <w:b/>
          <w:sz w:val="20"/>
          <w:szCs w:val="20"/>
        </w:rPr>
        <w:t xml:space="preserve">. </w:t>
      </w:r>
    </w:p>
    <w:p w14:paraId="2D7D4A73" w14:textId="77777777" w:rsidR="00B51153" w:rsidRPr="00123141" w:rsidRDefault="00B51153" w:rsidP="00015B39">
      <w:pPr>
        <w:pStyle w:val="Akapitzlist"/>
        <w:ind w:left="851"/>
        <w:rPr>
          <w:rFonts w:ascii="Century Gothic" w:hAnsi="Century Gothic"/>
          <w:b/>
          <w:sz w:val="20"/>
          <w:szCs w:val="20"/>
        </w:rPr>
      </w:pPr>
    </w:p>
    <w:p w14:paraId="620F4715" w14:textId="3CA5BEB7" w:rsidR="004A50A0" w:rsidRPr="00F71E84" w:rsidRDefault="004A50A0" w:rsidP="00015B39">
      <w:pPr>
        <w:pStyle w:val="Akapitzlist"/>
        <w:ind w:left="851"/>
        <w:rPr>
          <w:rFonts w:ascii="Century Gothic" w:hAnsi="Century Gothic"/>
          <w:sz w:val="20"/>
          <w:szCs w:val="20"/>
        </w:rPr>
      </w:pPr>
      <w:r>
        <w:rPr>
          <w:rFonts w:ascii="Century Gothic" w:hAnsi="Century Gothic"/>
          <w:sz w:val="20"/>
          <w:szCs w:val="20"/>
        </w:rPr>
        <w:t xml:space="preserve">Wejścia do budynku zostały podkreślone za pomocą podpartych z dwóch stron dachów </w:t>
      </w:r>
      <w:r w:rsidR="00082BB3">
        <w:rPr>
          <w:rFonts w:ascii="Century Gothic" w:hAnsi="Century Gothic"/>
          <w:sz w:val="20"/>
          <w:szCs w:val="20"/>
        </w:rPr>
        <w:t xml:space="preserve">za pomocą ścian pełnych w konstrukcji żelbetowej i wykończonych od zewnątrz tynkiem identycznym jak na elewacji, a od wewnątrz </w:t>
      </w:r>
      <w:r w:rsidR="002841C4">
        <w:rPr>
          <w:rFonts w:ascii="Century Gothic" w:hAnsi="Century Gothic"/>
          <w:sz w:val="20"/>
          <w:szCs w:val="20"/>
        </w:rPr>
        <w:t xml:space="preserve">okładziną z blachy aluminiowej w kolorze czarnym. </w:t>
      </w:r>
    </w:p>
    <w:p w14:paraId="70CE1AAE" w14:textId="1FA5BCA9" w:rsidR="00726FFC" w:rsidRDefault="00726FFC" w:rsidP="001B3761">
      <w:pPr>
        <w:pStyle w:val="0111Tekst"/>
        <w:numPr>
          <w:ilvl w:val="0"/>
          <w:numId w:val="0"/>
        </w:numPr>
        <w:ind w:left="851" w:right="-567"/>
        <w:rPr>
          <w:rFonts w:ascii="Century Gothic" w:hAnsi="Century Gothic"/>
          <w:color w:val="202124"/>
          <w:shd w:val="clear" w:color="auto" w:fill="FFFFFF"/>
        </w:rPr>
      </w:pPr>
    </w:p>
    <w:p w14:paraId="7F635118" w14:textId="77777777" w:rsidR="00726FFC" w:rsidRDefault="00726FFC" w:rsidP="001B3761">
      <w:pPr>
        <w:pStyle w:val="0111Tekst"/>
        <w:numPr>
          <w:ilvl w:val="0"/>
          <w:numId w:val="0"/>
        </w:numPr>
        <w:ind w:left="851" w:right="-567"/>
        <w:rPr>
          <w:rFonts w:ascii="Century Gothic" w:hAnsi="Century Gothic"/>
          <w:color w:val="202124"/>
          <w:shd w:val="clear" w:color="auto" w:fill="FFFFFF"/>
        </w:rPr>
      </w:pPr>
    </w:p>
    <w:p w14:paraId="3F7DA147" w14:textId="77777777" w:rsidR="00726FFC" w:rsidRPr="0003024E" w:rsidRDefault="00726FFC" w:rsidP="00726FFC">
      <w:pPr>
        <w:pStyle w:val="Akapitzlist"/>
        <w:numPr>
          <w:ilvl w:val="1"/>
          <w:numId w:val="3"/>
        </w:numPr>
        <w:spacing w:line="259" w:lineRule="auto"/>
        <w:ind w:left="850" w:right="-567" w:hanging="850"/>
        <w:outlineLvl w:val="0"/>
        <w:rPr>
          <w:rFonts w:ascii="Century Gothic" w:hAnsi="Century Gothic"/>
          <w:b/>
          <w:sz w:val="20"/>
          <w:szCs w:val="20"/>
        </w:rPr>
      </w:pPr>
      <w:bookmarkStart w:id="114" w:name="_Toc63765727"/>
      <w:bookmarkStart w:id="115" w:name="_Toc89954653"/>
      <w:r w:rsidRPr="0003024E">
        <w:rPr>
          <w:rFonts w:ascii="Century Gothic" w:hAnsi="Century Gothic"/>
          <w:b/>
          <w:sz w:val="20"/>
          <w:szCs w:val="20"/>
        </w:rPr>
        <w:t>Układ przestrzenny</w:t>
      </w:r>
      <w:bookmarkEnd w:id="114"/>
      <w:r w:rsidRPr="0003024E">
        <w:rPr>
          <w:rFonts w:ascii="Century Gothic" w:hAnsi="Century Gothic"/>
          <w:b/>
          <w:sz w:val="20"/>
          <w:szCs w:val="20"/>
        </w:rPr>
        <w:t>:</w:t>
      </w:r>
      <w:bookmarkEnd w:id="115"/>
    </w:p>
    <w:p w14:paraId="51A0FA8E" w14:textId="77777777" w:rsidR="00726FFC" w:rsidRPr="0003024E" w:rsidRDefault="00726FFC" w:rsidP="00726FFC">
      <w:pPr>
        <w:pStyle w:val="0111Tekst"/>
        <w:numPr>
          <w:ilvl w:val="0"/>
          <w:numId w:val="0"/>
        </w:numPr>
        <w:tabs>
          <w:tab w:val="left" w:pos="1253"/>
        </w:tabs>
        <w:ind w:left="851" w:right="-567"/>
        <w:rPr>
          <w:rFonts w:ascii="Century Gothic" w:hAnsi="Century Gothic"/>
          <w:b/>
        </w:rPr>
      </w:pPr>
      <w:r w:rsidRPr="0003024E">
        <w:rPr>
          <w:rFonts w:ascii="Century Gothic" w:hAnsi="Century Gothic"/>
          <w:b/>
        </w:rPr>
        <w:tab/>
      </w:r>
    </w:p>
    <w:p w14:paraId="27B90AA8" w14:textId="45BDDA82" w:rsidR="00726FFC" w:rsidRPr="0003024E" w:rsidRDefault="00726FFC" w:rsidP="00726FFC">
      <w:pPr>
        <w:pStyle w:val="Akapitzlist"/>
        <w:numPr>
          <w:ilvl w:val="2"/>
          <w:numId w:val="3"/>
        </w:numPr>
        <w:ind w:left="851" w:right="-567" w:hanging="851"/>
        <w:outlineLvl w:val="0"/>
        <w:rPr>
          <w:rFonts w:ascii="Century Gothic" w:hAnsi="Century Gothic"/>
          <w:b/>
          <w:sz w:val="20"/>
          <w:szCs w:val="20"/>
        </w:rPr>
      </w:pPr>
      <w:bookmarkStart w:id="116" w:name="_Toc89954654"/>
      <w:r w:rsidRPr="0003024E">
        <w:rPr>
          <w:rFonts w:ascii="Century Gothic" w:hAnsi="Century Gothic"/>
          <w:b/>
          <w:sz w:val="20"/>
          <w:szCs w:val="20"/>
        </w:rPr>
        <w:t xml:space="preserve">Wolnostojący </w:t>
      </w:r>
      <w:proofErr w:type="gramStart"/>
      <w:r w:rsidRPr="0003024E">
        <w:rPr>
          <w:rFonts w:ascii="Century Gothic" w:hAnsi="Century Gothic"/>
          <w:b/>
          <w:sz w:val="20"/>
          <w:szCs w:val="20"/>
        </w:rPr>
        <w:t xml:space="preserve">budynek  </w:t>
      </w:r>
      <w:bookmarkEnd w:id="116"/>
      <w:r w:rsidRPr="0003024E">
        <w:rPr>
          <w:rFonts w:ascii="Century Gothic" w:hAnsi="Century Gothic"/>
          <w:b/>
          <w:sz w:val="20"/>
          <w:szCs w:val="20"/>
        </w:rPr>
        <w:t>mieszkalny</w:t>
      </w:r>
      <w:proofErr w:type="gramEnd"/>
      <w:r w:rsidRPr="0003024E">
        <w:rPr>
          <w:rFonts w:ascii="Century Gothic" w:hAnsi="Century Gothic"/>
          <w:b/>
          <w:sz w:val="20"/>
          <w:szCs w:val="20"/>
        </w:rPr>
        <w:t xml:space="preserve"> wielorodzinny</w:t>
      </w:r>
    </w:p>
    <w:p w14:paraId="7603AAA5" w14:textId="15011A79" w:rsidR="00726FFC" w:rsidRDefault="00726FFC" w:rsidP="00726FFC">
      <w:pPr>
        <w:pStyle w:val="0111Tekst"/>
        <w:numPr>
          <w:ilvl w:val="0"/>
          <w:numId w:val="0"/>
        </w:numPr>
        <w:ind w:left="851" w:right="-567"/>
        <w:rPr>
          <w:rFonts w:ascii="Century Gothic" w:hAnsi="Century Gothic"/>
          <w:color w:val="auto"/>
        </w:rPr>
      </w:pPr>
      <w:r w:rsidRPr="0003024E">
        <w:rPr>
          <w:rFonts w:ascii="Century Gothic" w:hAnsi="Century Gothic"/>
          <w:color w:val="auto"/>
        </w:rPr>
        <w:t>W związku z tym, że projektowany budynek będzie pełnił jedynie funkcje budynku</w:t>
      </w:r>
      <w:r w:rsidRPr="000D4ED5">
        <w:rPr>
          <w:rFonts w:ascii="Century Gothic" w:hAnsi="Century Gothic"/>
          <w:color w:val="auto"/>
        </w:rPr>
        <w:t xml:space="preserve"> mieszkalnego, cały układ przestrzenny jest podporządkowany funkcji mieszkaniowej. </w:t>
      </w:r>
      <w:r>
        <w:rPr>
          <w:rFonts w:ascii="Century Gothic" w:hAnsi="Century Gothic"/>
          <w:color w:val="auto"/>
        </w:rPr>
        <w:t xml:space="preserve">Jest to budynek 3 </w:t>
      </w:r>
      <w:proofErr w:type="gramStart"/>
      <w:r>
        <w:rPr>
          <w:rFonts w:ascii="Century Gothic" w:hAnsi="Century Gothic"/>
          <w:color w:val="auto"/>
        </w:rPr>
        <w:t>kondy</w:t>
      </w:r>
      <w:r w:rsidR="0003024E">
        <w:rPr>
          <w:rFonts w:ascii="Century Gothic" w:hAnsi="Century Gothic"/>
          <w:color w:val="auto"/>
        </w:rPr>
        <w:t>gnacyjny  z</w:t>
      </w:r>
      <w:proofErr w:type="gramEnd"/>
      <w:r w:rsidR="0003024E">
        <w:rPr>
          <w:rFonts w:ascii="Century Gothic" w:hAnsi="Century Gothic"/>
          <w:color w:val="auto"/>
        </w:rPr>
        <w:t xml:space="preserve"> poddaszem użytkowym.</w:t>
      </w:r>
      <w:r>
        <w:rPr>
          <w:rFonts w:ascii="Century Gothic" w:hAnsi="Century Gothic"/>
          <w:color w:val="auto"/>
        </w:rPr>
        <w:t xml:space="preserve"> </w:t>
      </w:r>
    </w:p>
    <w:p w14:paraId="453E2F4C" w14:textId="77777777" w:rsidR="00726FFC" w:rsidRDefault="00726FFC" w:rsidP="00726FFC">
      <w:pPr>
        <w:pStyle w:val="0111Tekst"/>
        <w:numPr>
          <w:ilvl w:val="0"/>
          <w:numId w:val="0"/>
        </w:numPr>
        <w:ind w:left="851" w:right="-567"/>
        <w:rPr>
          <w:rFonts w:ascii="Century Gothic" w:hAnsi="Century Gothic"/>
          <w:color w:val="auto"/>
        </w:rPr>
      </w:pPr>
    </w:p>
    <w:p w14:paraId="6C253D91" w14:textId="7190CA62" w:rsidR="00E454E9" w:rsidRDefault="00D60890" w:rsidP="00726FFC">
      <w:pPr>
        <w:pStyle w:val="0111Tekst"/>
        <w:numPr>
          <w:ilvl w:val="0"/>
          <w:numId w:val="0"/>
        </w:numPr>
        <w:ind w:left="851" w:right="-567"/>
        <w:rPr>
          <w:rFonts w:ascii="Century Gothic" w:hAnsi="Century Gothic"/>
          <w:color w:val="000000" w:themeColor="text1"/>
        </w:rPr>
      </w:pPr>
      <w:r>
        <w:rPr>
          <w:rFonts w:ascii="Century Gothic" w:hAnsi="Century Gothic"/>
          <w:color w:val="auto"/>
        </w:rPr>
        <w:t xml:space="preserve">Budynek </w:t>
      </w:r>
      <w:r w:rsidR="00C952A5">
        <w:rPr>
          <w:rFonts w:ascii="Century Gothic" w:hAnsi="Century Gothic"/>
          <w:color w:val="auto"/>
        </w:rPr>
        <w:t xml:space="preserve">jest obsługiwany przez </w:t>
      </w:r>
      <w:r w:rsidR="0087603D">
        <w:rPr>
          <w:rFonts w:ascii="Century Gothic" w:hAnsi="Century Gothic"/>
          <w:color w:val="auto"/>
        </w:rPr>
        <w:t>jedną klatkę. W</w:t>
      </w:r>
      <w:r w:rsidR="00726FFC">
        <w:rPr>
          <w:rFonts w:ascii="Century Gothic" w:hAnsi="Century Gothic"/>
          <w:color w:val="auto"/>
        </w:rPr>
        <w:t xml:space="preserve">ejście główne zlokalizowano </w:t>
      </w:r>
      <w:r w:rsidR="00726FFC" w:rsidRPr="000D4ED5">
        <w:rPr>
          <w:rFonts w:ascii="Century Gothic" w:hAnsi="Century Gothic"/>
          <w:color w:val="auto"/>
        </w:rPr>
        <w:t>od strony</w:t>
      </w:r>
      <w:r>
        <w:rPr>
          <w:rFonts w:ascii="Century Gothic" w:hAnsi="Century Gothic"/>
          <w:color w:val="auto"/>
        </w:rPr>
        <w:t xml:space="preserve"> </w:t>
      </w:r>
      <w:r w:rsidR="00084E6D">
        <w:rPr>
          <w:rFonts w:ascii="Century Gothic" w:hAnsi="Century Gothic"/>
          <w:color w:val="auto"/>
        </w:rPr>
        <w:t>komunikacji kołowej</w:t>
      </w:r>
      <w:r w:rsidR="00E454E9">
        <w:rPr>
          <w:rFonts w:ascii="Century Gothic" w:hAnsi="Century Gothic"/>
          <w:color w:val="auto"/>
        </w:rPr>
        <w:t>,</w:t>
      </w:r>
      <w:r w:rsidR="00726FFC">
        <w:rPr>
          <w:rFonts w:ascii="Century Gothic" w:hAnsi="Century Gothic"/>
          <w:color w:val="auto"/>
        </w:rPr>
        <w:t xml:space="preserve"> na dłuższej elewacji</w:t>
      </w:r>
      <w:r w:rsidR="002841C4">
        <w:rPr>
          <w:rFonts w:ascii="Century Gothic" w:hAnsi="Century Gothic"/>
          <w:color w:val="auto"/>
        </w:rPr>
        <w:t xml:space="preserve"> budynku</w:t>
      </w:r>
      <w:r w:rsidR="00726FFC">
        <w:rPr>
          <w:rFonts w:ascii="Century Gothic" w:hAnsi="Century Gothic"/>
          <w:color w:val="auto"/>
        </w:rPr>
        <w:t xml:space="preserve">. </w:t>
      </w:r>
      <w:r w:rsidR="00726FFC" w:rsidRPr="00A67393">
        <w:rPr>
          <w:rFonts w:ascii="Century Gothic" w:hAnsi="Century Gothic"/>
          <w:color w:val="000000" w:themeColor="text1"/>
        </w:rPr>
        <w:t>Z wejścia głównego dostajemy się do wiatrołapu</w:t>
      </w:r>
      <w:r w:rsidR="002841C4">
        <w:rPr>
          <w:rFonts w:ascii="Century Gothic" w:hAnsi="Century Gothic"/>
          <w:color w:val="000000" w:themeColor="text1"/>
        </w:rPr>
        <w:t>, którego jest dostęp do skrzynek na listy</w:t>
      </w:r>
      <w:r w:rsidR="00726FFC" w:rsidRPr="00A67393">
        <w:rPr>
          <w:rFonts w:ascii="Century Gothic" w:hAnsi="Century Gothic"/>
          <w:color w:val="000000" w:themeColor="text1"/>
        </w:rPr>
        <w:t xml:space="preserve">, a następnie do </w:t>
      </w:r>
      <w:r w:rsidR="002841C4">
        <w:rPr>
          <w:rFonts w:ascii="Century Gothic" w:hAnsi="Century Gothic"/>
          <w:color w:val="000000" w:themeColor="text1"/>
        </w:rPr>
        <w:t>wydzielonego</w:t>
      </w:r>
      <w:r w:rsidR="00726FFC" w:rsidRPr="00A67393">
        <w:rPr>
          <w:rFonts w:ascii="Century Gothic" w:hAnsi="Century Gothic"/>
          <w:color w:val="000000" w:themeColor="text1"/>
        </w:rPr>
        <w:t xml:space="preserve"> h</w:t>
      </w:r>
      <w:r w:rsidR="002841C4">
        <w:rPr>
          <w:rFonts w:ascii="Century Gothic" w:hAnsi="Century Gothic"/>
          <w:color w:val="000000" w:themeColor="text1"/>
        </w:rPr>
        <w:t>ol</w:t>
      </w:r>
      <w:r w:rsidR="00726FFC" w:rsidRPr="00A67393">
        <w:rPr>
          <w:rFonts w:ascii="Century Gothic" w:hAnsi="Century Gothic"/>
          <w:color w:val="000000" w:themeColor="text1"/>
        </w:rPr>
        <w:t>u z klatką schodową</w:t>
      </w:r>
      <w:r w:rsidR="00E454E9">
        <w:rPr>
          <w:rFonts w:ascii="Century Gothic" w:hAnsi="Century Gothic"/>
          <w:color w:val="000000" w:themeColor="text1"/>
        </w:rPr>
        <w:t xml:space="preserve"> oraz windą</w:t>
      </w:r>
      <w:r w:rsidR="002841C4">
        <w:rPr>
          <w:rFonts w:ascii="Century Gothic" w:hAnsi="Century Gothic"/>
          <w:color w:val="000000" w:themeColor="text1"/>
        </w:rPr>
        <w:t xml:space="preserve"> typu </w:t>
      </w:r>
      <w:r w:rsidR="002841C4" w:rsidRPr="002841C4">
        <w:rPr>
          <w:rFonts w:ascii="Century Gothic" w:hAnsi="Century Gothic"/>
          <w:color w:val="000000" w:themeColor="text1"/>
        </w:rPr>
        <w:t xml:space="preserve">KONE </w:t>
      </w:r>
      <w:proofErr w:type="spellStart"/>
      <w:r w:rsidR="002841C4" w:rsidRPr="002841C4">
        <w:rPr>
          <w:rFonts w:ascii="Century Gothic" w:hAnsi="Century Gothic"/>
          <w:color w:val="000000" w:themeColor="text1"/>
        </w:rPr>
        <w:t>MonoSpace</w:t>
      </w:r>
      <w:proofErr w:type="spellEnd"/>
      <w:r w:rsidR="002841C4" w:rsidRPr="002841C4">
        <w:rPr>
          <w:rFonts w:ascii="Century Gothic" w:hAnsi="Century Gothic"/>
          <w:color w:val="000000" w:themeColor="text1"/>
        </w:rPr>
        <w:t>® 300 DX</w:t>
      </w:r>
      <w:r w:rsidR="00726FFC" w:rsidRPr="00A67393">
        <w:rPr>
          <w:rFonts w:ascii="Century Gothic" w:hAnsi="Century Gothic"/>
          <w:color w:val="000000" w:themeColor="text1"/>
        </w:rPr>
        <w:t>.</w:t>
      </w:r>
      <w:r w:rsidR="00726FFC">
        <w:rPr>
          <w:rFonts w:ascii="Century Gothic" w:hAnsi="Century Gothic"/>
          <w:color w:val="92D050"/>
        </w:rPr>
        <w:t xml:space="preserve"> </w:t>
      </w:r>
      <w:r w:rsidR="00726FFC" w:rsidRPr="00A67393">
        <w:rPr>
          <w:rFonts w:ascii="Century Gothic" w:hAnsi="Century Gothic"/>
          <w:color w:val="000000" w:themeColor="text1"/>
        </w:rPr>
        <w:t>Z h</w:t>
      </w:r>
      <w:r w:rsidR="002841C4">
        <w:rPr>
          <w:rFonts w:ascii="Century Gothic" w:hAnsi="Century Gothic"/>
          <w:color w:val="000000" w:themeColor="text1"/>
        </w:rPr>
        <w:t>ol</w:t>
      </w:r>
      <w:r w:rsidR="00726FFC" w:rsidRPr="00A67393">
        <w:rPr>
          <w:rFonts w:ascii="Century Gothic" w:hAnsi="Century Gothic"/>
          <w:color w:val="000000" w:themeColor="text1"/>
        </w:rPr>
        <w:t xml:space="preserve">u </w:t>
      </w:r>
      <w:r w:rsidR="00E454E9">
        <w:rPr>
          <w:rFonts w:ascii="Century Gothic" w:hAnsi="Century Gothic"/>
          <w:color w:val="000000" w:themeColor="text1"/>
        </w:rPr>
        <w:t>dostajemy się na wewnętrzny korytarz</w:t>
      </w:r>
      <w:r w:rsidR="002841C4">
        <w:rPr>
          <w:rFonts w:ascii="Century Gothic" w:hAnsi="Century Gothic"/>
          <w:color w:val="000000" w:themeColor="text1"/>
        </w:rPr>
        <w:t>,</w:t>
      </w:r>
      <w:r w:rsidR="00E454E9">
        <w:rPr>
          <w:rFonts w:ascii="Century Gothic" w:hAnsi="Century Gothic"/>
          <w:color w:val="000000" w:themeColor="text1"/>
        </w:rPr>
        <w:t xml:space="preserve"> z którego dostępne są lokale mieszkaniowe.</w:t>
      </w:r>
    </w:p>
    <w:p w14:paraId="25ED6F31" w14:textId="44F55A95" w:rsidR="00BC49BC" w:rsidRDefault="00E454E9" w:rsidP="00D20708">
      <w:pPr>
        <w:pStyle w:val="0111Tekst"/>
        <w:numPr>
          <w:ilvl w:val="0"/>
          <w:numId w:val="0"/>
        </w:numPr>
        <w:ind w:left="851" w:right="-567"/>
        <w:rPr>
          <w:rFonts w:ascii="Century Gothic" w:hAnsi="Century Gothic"/>
          <w:color w:val="000000" w:themeColor="text1"/>
        </w:rPr>
      </w:pPr>
      <w:r>
        <w:rPr>
          <w:rFonts w:ascii="Century Gothic" w:hAnsi="Century Gothic"/>
          <w:color w:val="000000" w:themeColor="text1"/>
        </w:rPr>
        <w:t xml:space="preserve">Na każdej kondygnacji znajduje </w:t>
      </w:r>
      <w:proofErr w:type="gramStart"/>
      <w:r>
        <w:rPr>
          <w:rFonts w:ascii="Century Gothic" w:hAnsi="Century Gothic"/>
          <w:color w:val="000000" w:themeColor="text1"/>
        </w:rPr>
        <w:t xml:space="preserve">się </w:t>
      </w:r>
      <w:r w:rsidR="0087603D">
        <w:rPr>
          <w:rFonts w:ascii="Century Gothic" w:hAnsi="Century Gothic"/>
          <w:color w:val="000000" w:themeColor="text1"/>
        </w:rPr>
        <w:t xml:space="preserve">9 </w:t>
      </w:r>
      <w:r w:rsidRPr="0087603D">
        <w:rPr>
          <w:rFonts w:ascii="Century Gothic" w:hAnsi="Century Gothic"/>
          <w:color w:val="000000" w:themeColor="text1"/>
        </w:rPr>
        <w:t xml:space="preserve"> lokali</w:t>
      </w:r>
      <w:proofErr w:type="gramEnd"/>
      <w:r w:rsidRPr="0087603D">
        <w:rPr>
          <w:rFonts w:ascii="Century Gothic" w:hAnsi="Century Gothic"/>
          <w:color w:val="000000" w:themeColor="text1"/>
        </w:rPr>
        <w:t xml:space="preserve"> </w:t>
      </w:r>
      <w:r>
        <w:rPr>
          <w:rFonts w:ascii="Century Gothic" w:hAnsi="Century Gothic"/>
          <w:color w:val="000000" w:themeColor="text1"/>
        </w:rPr>
        <w:t>o różnych powierzchniach</w:t>
      </w:r>
      <w:r w:rsidR="002841C4">
        <w:rPr>
          <w:rFonts w:ascii="Century Gothic" w:hAnsi="Century Gothic"/>
          <w:color w:val="000000" w:themeColor="text1"/>
        </w:rPr>
        <w:t xml:space="preserve"> użytkowych</w:t>
      </w:r>
      <w:r>
        <w:rPr>
          <w:rFonts w:ascii="Century Gothic" w:hAnsi="Century Gothic"/>
          <w:color w:val="000000" w:themeColor="text1"/>
        </w:rPr>
        <w:t xml:space="preserve">. Projekt zakłada głównie mieszkania 2 i 3 pokojowe oraz </w:t>
      </w:r>
      <w:proofErr w:type="gramStart"/>
      <w:r w:rsidR="00B51153">
        <w:rPr>
          <w:rFonts w:ascii="Century Gothic" w:hAnsi="Century Gothic"/>
          <w:color w:val="000000" w:themeColor="text1"/>
        </w:rPr>
        <w:t xml:space="preserve">cztery </w:t>
      </w:r>
      <w:r>
        <w:rPr>
          <w:rFonts w:ascii="Century Gothic" w:hAnsi="Century Gothic"/>
          <w:color w:val="000000" w:themeColor="text1"/>
        </w:rPr>
        <w:t xml:space="preserve"> mieszkani</w:t>
      </w:r>
      <w:r w:rsidR="00B51153">
        <w:rPr>
          <w:rFonts w:ascii="Century Gothic" w:hAnsi="Century Gothic"/>
          <w:color w:val="000000" w:themeColor="text1"/>
        </w:rPr>
        <w:t>a</w:t>
      </w:r>
      <w:proofErr w:type="gramEnd"/>
      <w:r>
        <w:rPr>
          <w:rFonts w:ascii="Century Gothic" w:hAnsi="Century Gothic"/>
          <w:color w:val="000000" w:themeColor="text1"/>
        </w:rPr>
        <w:t xml:space="preserve"> dostosowane dla osoby niepełnosprawnej. </w:t>
      </w:r>
    </w:p>
    <w:p w14:paraId="4F748F0D" w14:textId="7E3D77B6" w:rsidR="00BC49BC" w:rsidRDefault="00BC49BC" w:rsidP="00D20708">
      <w:pPr>
        <w:pStyle w:val="0111Tekst"/>
        <w:numPr>
          <w:ilvl w:val="0"/>
          <w:numId w:val="0"/>
        </w:numPr>
        <w:ind w:left="851" w:right="-567"/>
        <w:rPr>
          <w:rFonts w:ascii="Century Gothic" w:hAnsi="Century Gothic"/>
          <w:color w:val="000000" w:themeColor="text1"/>
        </w:rPr>
      </w:pPr>
      <w:r>
        <w:rPr>
          <w:rFonts w:ascii="Century Gothic" w:hAnsi="Century Gothic"/>
          <w:color w:val="000000" w:themeColor="text1"/>
        </w:rPr>
        <w:t xml:space="preserve">Wszystkie lokale na parterze posiadają ogródki, z </w:t>
      </w:r>
      <w:r w:rsidR="00B51153">
        <w:rPr>
          <w:rFonts w:ascii="Century Gothic" w:hAnsi="Century Gothic"/>
          <w:color w:val="000000" w:themeColor="text1"/>
        </w:rPr>
        <w:t xml:space="preserve">zadaszonym tarasem. </w:t>
      </w:r>
      <w:r>
        <w:rPr>
          <w:rFonts w:ascii="Century Gothic" w:hAnsi="Century Gothic"/>
          <w:color w:val="000000" w:themeColor="text1"/>
        </w:rPr>
        <w:t xml:space="preserve">W mieszkaniu dla osób niepełnosprawnych wyjście na taras rozwiązane powinno być </w:t>
      </w:r>
      <w:proofErr w:type="spellStart"/>
      <w:r>
        <w:rPr>
          <w:rFonts w:ascii="Century Gothic" w:hAnsi="Century Gothic"/>
          <w:color w:val="000000" w:themeColor="text1"/>
        </w:rPr>
        <w:t>bezprogowo</w:t>
      </w:r>
      <w:proofErr w:type="spellEnd"/>
      <w:r>
        <w:rPr>
          <w:rFonts w:ascii="Century Gothic" w:hAnsi="Century Gothic"/>
          <w:color w:val="000000" w:themeColor="text1"/>
        </w:rPr>
        <w:t>.</w:t>
      </w:r>
    </w:p>
    <w:p w14:paraId="13A0CC7D" w14:textId="4731E6B9" w:rsidR="0087603D" w:rsidRDefault="0087603D" w:rsidP="00D20708">
      <w:pPr>
        <w:pStyle w:val="0111Tekst"/>
        <w:numPr>
          <w:ilvl w:val="0"/>
          <w:numId w:val="0"/>
        </w:numPr>
        <w:ind w:left="851" w:right="-567"/>
        <w:rPr>
          <w:rFonts w:ascii="Century Gothic" w:hAnsi="Century Gothic"/>
          <w:color w:val="000000" w:themeColor="text1"/>
        </w:rPr>
      </w:pPr>
      <w:r>
        <w:rPr>
          <w:rFonts w:ascii="Century Gothic" w:hAnsi="Century Gothic"/>
          <w:color w:val="000000" w:themeColor="text1"/>
        </w:rPr>
        <w:lastRenderedPageBreak/>
        <w:t>Mieszkania na kondygnacji +3 są mieszkaniami 2 poziomowymi</w:t>
      </w:r>
    </w:p>
    <w:p w14:paraId="76E4EE35" w14:textId="1EAD0719" w:rsidR="00B51153" w:rsidRDefault="00D20708" w:rsidP="00D20708">
      <w:pPr>
        <w:pStyle w:val="0111Tekst"/>
        <w:numPr>
          <w:ilvl w:val="0"/>
          <w:numId w:val="0"/>
        </w:numPr>
        <w:ind w:left="851" w:right="-567"/>
        <w:rPr>
          <w:rFonts w:ascii="Century Gothic" w:hAnsi="Century Gothic"/>
          <w:color w:val="auto"/>
        </w:rPr>
      </w:pPr>
      <w:r>
        <w:rPr>
          <w:rFonts w:ascii="Century Gothic" w:hAnsi="Century Gothic"/>
          <w:color w:val="auto"/>
        </w:rPr>
        <w:t>Z wiatrołapu dostępne będzie również pomieszczenie ogólnodostępne – pełniące funkcj</w:t>
      </w:r>
      <w:r w:rsidR="002841C4">
        <w:rPr>
          <w:rFonts w:ascii="Century Gothic" w:hAnsi="Century Gothic"/>
          <w:color w:val="auto"/>
        </w:rPr>
        <w:t>ę</w:t>
      </w:r>
      <w:r>
        <w:rPr>
          <w:rFonts w:ascii="Century Gothic" w:hAnsi="Century Gothic"/>
          <w:color w:val="auto"/>
        </w:rPr>
        <w:t xml:space="preserve"> w</w:t>
      </w:r>
      <w:r w:rsidR="002841C4">
        <w:rPr>
          <w:rFonts w:ascii="Century Gothic" w:hAnsi="Century Gothic"/>
          <w:color w:val="auto"/>
        </w:rPr>
        <w:t xml:space="preserve">ózkowni/ rowerowi. Na poziomie </w:t>
      </w:r>
      <w:r w:rsidR="00B51153">
        <w:rPr>
          <w:rFonts w:ascii="Century Gothic" w:hAnsi="Century Gothic"/>
          <w:color w:val="auto"/>
        </w:rPr>
        <w:t xml:space="preserve">+2 zaprojektowane zostało pomieszczenie </w:t>
      </w:r>
      <w:proofErr w:type="gramStart"/>
      <w:r w:rsidR="00B51153">
        <w:rPr>
          <w:rFonts w:ascii="Century Gothic" w:hAnsi="Century Gothic"/>
          <w:color w:val="auto"/>
        </w:rPr>
        <w:t xml:space="preserve">techniczne . </w:t>
      </w:r>
      <w:proofErr w:type="gramEnd"/>
      <w:r w:rsidR="00B51153">
        <w:rPr>
          <w:rFonts w:ascii="Century Gothic" w:hAnsi="Century Gothic"/>
          <w:color w:val="auto"/>
        </w:rPr>
        <w:t xml:space="preserve">A na kondygnacji +3 na dwóch końcach korytarza zaprojektowano komórki lokatorskie. </w:t>
      </w:r>
    </w:p>
    <w:p w14:paraId="58374396" w14:textId="3508E70D" w:rsidR="00726FFC" w:rsidRDefault="00726FFC" w:rsidP="00E454E9">
      <w:pPr>
        <w:pStyle w:val="0111Tekst"/>
        <w:numPr>
          <w:ilvl w:val="0"/>
          <w:numId w:val="0"/>
        </w:numPr>
        <w:ind w:left="851" w:right="-567"/>
        <w:rPr>
          <w:rFonts w:ascii="Century Gothic" w:hAnsi="Century Gothic"/>
          <w:color w:val="auto"/>
        </w:rPr>
      </w:pPr>
      <w:r>
        <w:rPr>
          <w:rFonts w:ascii="Century Gothic" w:hAnsi="Century Gothic"/>
          <w:color w:val="auto"/>
        </w:rPr>
        <w:t xml:space="preserve">Strefa </w:t>
      </w:r>
      <w:r w:rsidR="00E454E9">
        <w:rPr>
          <w:rFonts w:ascii="Century Gothic" w:hAnsi="Century Gothic"/>
          <w:color w:val="auto"/>
        </w:rPr>
        <w:t xml:space="preserve">klatek schodowych z windami będzie stanowiła wydzieloną strefę pożarową. </w:t>
      </w:r>
    </w:p>
    <w:p w14:paraId="5B28BD8A" w14:textId="77777777" w:rsidR="00726FFC" w:rsidRPr="000D4ED5" w:rsidRDefault="00726FFC" w:rsidP="00726FFC">
      <w:pPr>
        <w:pStyle w:val="0111Tekst"/>
        <w:numPr>
          <w:ilvl w:val="0"/>
          <w:numId w:val="0"/>
        </w:numPr>
        <w:ind w:right="-567"/>
        <w:rPr>
          <w:rFonts w:ascii="Century Gothic" w:hAnsi="Century Gothic"/>
          <w:color w:val="auto"/>
        </w:rPr>
      </w:pPr>
    </w:p>
    <w:p w14:paraId="44FC2E20" w14:textId="77777777" w:rsidR="00726FFC" w:rsidRPr="000D4ED5" w:rsidRDefault="00726FFC" w:rsidP="00726FFC">
      <w:pPr>
        <w:pStyle w:val="Akapitzlist"/>
        <w:numPr>
          <w:ilvl w:val="1"/>
          <w:numId w:val="3"/>
        </w:numPr>
        <w:spacing w:line="259" w:lineRule="auto"/>
        <w:ind w:left="850" w:right="-567" w:hanging="850"/>
        <w:outlineLvl w:val="0"/>
        <w:rPr>
          <w:rFonts w:ascii="Century Gothic" w:hAnsi="Century Gothic"/>
          <w:b/>
          <w:sz w:val="20"/>
          <w:szCs w:val="20"/>
        </w:rPr>
      </w:pPr>
      <w:bookmarkStart w:id="117" w:name="_Toc63765728"/>
      <w:bookmarkStart w:id="118" w:name="_Toc89954655"/>
      <w:r w:rsidRPr="000D4ED5">
        <w:rPr>
          <w:rFonts w:ascii="Century Gothic" w:hAnsi="Century Gothic"/>
          <w:b/>
          <w:sz w:val="20"/>
          <w:szCs w:val="20"/>
        </w:rPr>
        <w:t>Wyroby wykończeniowe i kolorystyka elewacji</w:t>
      </w:r>
      <w:bookmarkEnd w:id="117"/>
      <w:bookmarkEnd w:id="118"/>
    </w:p>
    <w:p w14:paraId="3407987A" w14:textId="77777777" w:rsidR="00C952A5" w:rsidRDefault="00C952A5" w:rsidP="00E454E9">
      <w:pPr>
        <w:pStyle w:val="0111Tekst"/>
        <w:numPr>
          <w:ilvl w:val="0"/>
          <w:numId w:val="0"/>
        </w:numPr>
        <w:ind w:left="851" w:right="-567"/>
        <w:rPr>
          <w:rFonts w:ascii="Century Gothic" w:hAnsi="Century Gothic"/>
          <w:color w:val="auto"/>
        </w:rPr>
      </w:pPr>
    </w:p>
    <w:p w14:paraId="0A93F0A7" w14:textId="77777777" w:rsidR="007B18EC" w:rsidRPr="007B18EC" w:rsidRDefault="007B18EC" w:rsidP="007B18EC">
      <w:pPr>
        <w:pStyle w:val="0111Tekst"/>
        <w:numPr>
          <w:ilvl w:val="0"/>
          <w:numId w:val="23"/>
        </w:numPr>
        <w:ind w:right="-567"/>
        <w:rPr>
          <w:rFonts w:ascii="Century Gothic" w:hAnsi="Century Gothic"/>
          <w:b/>
          <w:color w:val="202124"/>
          <w:shd w:val="clear" w:color="auto" w:fill="FFFFFF"/>
        </w:rPr>
      </w:pPr>
      <w:r w:rsidRPr="007B18EC">
        <w:rPr>
          <w:rFonts w:ascii="Century Gothic" w:hAnsi="Century Gothic"/>
          <w:b/>
          <w:color w:val="202124"/>
          <w:shd w:val="clear" w:color="auto" w:fill="FFFFFF"/>
        </w:rPr>
        <w:t>TYNK</w:t>
      </w:r>
    </w:p>
    <w:p w14:paraId="7416E9AC" w14:textId="16F07781" w:rsidR="009123BE" w:rsidRDefault="00726FFC" w:rsidP="007B18EC">
      <w:pPr>
        <w:pStyle w:val="0111Tekst"/>
        <w:numPr>
          <w:ilvl w:val="0"/>
          <w:numId w:val="0"/>
        </w:numPr>
        <w:ind w:left="851" w:right="-567"/>
        <w:rPr>
          <w:rFonts w:ascii="Century Gothic" w:hAnsi="Century Gothic"/>
          <w:color w:val="202124"/>
          <w:shd w:val="clear" w:color="auto" w:fill="FFFFFF"/>
        </w:rPr>
      </w:pPr>
      <w:r>
        <w:rPr>
          <w:rFonts w:ascii="Century Gothic" w:hAnsi="Century Gothic"/>
          <w:color w:val="auto"/>
        </w:rPr>
        <w:t xml:space="preserve">Całość elewacji budynku mieszkalnego wykończona będzie w </w:t>
      </w:r>
      <w:r w:rsidR="00084E6D">
        <w:rPr>
          <w:rFonts w:ascii="Century Gothic" w:hAnsi="Century Gothic"/>
          <w:color w:val="auto"/>
        </w:rPr>
        <w:t xml:space="preserve">jednym kolorze </w:t>
      </w:r>
      <w:r w:rsidR="00E454E9">
        <w:rPr>
          <w:rFonts w:ascii="Century Gothic" w:hAnsi="Century Gothic"/>
          <w:color w:val="auto"/>
        </w:rPr>
        <w:t>tynku</w:t>
      </w:r>
      <w:r w:rsidR="009123BE">
        <w:rPr>
          <w:rFonts w:ascii="Century Gothic" w:hAnsi="Century Gothic"/>
          <w:color w:val="auto"/>
        </w:rPr>
        <w:t>.</w:t>
      </w:r>
      <w:r w:rsidR="009123BE" w:rsidRPr="009123BE">
        <w:rPr>
          <w:rFonts w:ascii="Century Gothic" w:hAnsi="Century Gothic"/>
          <w:color w:val="202124"/>
          <w:shd w:val="clear" w:color="auto" w:fill="FFFFFF"/>
        </w:rPr>
        <w:t xml:space="preserve"> </w:t>
      </w:r>
      <w:r w:rsidR="007B18EC">
        <w:rPr>
          <w:rFonts w:ascii="Century Gothic" w:hAnsi="Century Gothic"/>
          <w:color w:val="202124"/>
          <w:shd w:val="clear" w:color="auto" w:fill="FFFFFF"/>
        </w:rPr>
        <w:t xml:space="preserve"> </w:t>
      </w:r>
    </w:p>
    <w:p w14:paraId="6845F7F4" w14:textId="77777777" w:rsidR="007B18EC" w:rsidRDefault="007B18EC" w:rsidP="009123BE">
      <w:pPr>
        <w:pStyle w:val="0111Tekst"/>
        <w:numPr>
          <w:ilvl w:val="0"/>
          <w:numId w:val="0"/>
        </w:numPr>
        <w:ind w:left="709" w:right="-567" w:firstLine="142"/>
        <w:rPr>
          <w:rFonts w:ascii="Century Gothic" w:hAnsi="Century Gothic"/>
          <w:color w:val="202124"/>
          <w:shd w:val="clear" w:color="auto" w:fill="FFFFFF"/>
        </w:rPr>
      </w:pPr>
    </w:p>
    <w:p w14:paraId="3730190C" w14:textId="0ABD7078" w:rsidR="002F1B98" w:rsidRDefault="002F1B98" w:rsidP="009123BE">
      <w:pPr>
        <w:pStyle w:val="0111Tekst"/>
        <w:numPr>
          <w:ilvl w:val="0"/>
          <w:numId w:val="19"/>
        </w:numPr>
        <w:ind w:right="-567"/>
        <w:rPr>
          <w:rFonts w:ascii="Century Gothic" w:hAnsi="Century Gothic"/>
          <w:color w:val="auto"/>
        </w:rPr>
      </w:pPr>
      <w:proofErr w:type="spellStart"/>
      <w:r>
        <w:rPr>
          <w:rFonts w:ascii="Century Gothic" w:hAnsi="Century Gothic"/>
          <w:color w:val="auto"/>
        </w:rPr>
        <w:t>Dryvit</w:t>
      </w:r>
      <w:proofErr w:type="spellEnd"/>
      <w:r>
        <w:rPr>
          <w:rFonts w:ascii="Century Gothic" w:hAnsi="Century Gothic"/>
          <w:color w:val="auto"/>
        </w:rPr>
        <w:t xml:space="preserve"> </w:t>
      </w:r>
      <w:proofErr w:type="spellStart"/>
      <w:r w:rsidR="00E454E9">
        <w:rPr>
          <w:rFonts w:ascii="Century Gothic" w:hAnsi="Century Gothic"/>
          <w:color w:val="auto"/>
        </w:rPr>
        <w:t>Ameriston</w:t>
      </w:r>
      <w:r>
        <w:rPr>
          <w:rFonts w:ascii="Century Gothic" w:hAnsi="Century Gothic"/>
          <w:color w:val="auto"/>
        </w:rPr>
        <w:t>e</w:t>
      </w:r>
      <w:proofErr w:type="spellEnd"/>
      <w:r w:rsidR="00E454E9">
        <w:rPr>
          <w:rFonts w:ascii="Century Gothic" w:hAnsi="Century Gothic"/>
          <w:color w:val="auto"/>
        </w:rPr>
        <w:t xml:space="preserve"> </w:t>
      </w:r>
      <w:r>
        <w:rPr>
          <w:rFonts w:ascii="Century Gothic" w:hAnsi="Century Gothic"/>
          <w:color w:val="auto"/>
        </w:rPr>
        <w:t xml:space="preserve">T - </w:t>
      </w:r>
      <w:r w:rsidR="00E454E9">
        <w:rPr>
          <w:rFonts w:ascii="Century Gothic" w:hAnsi="Century Gothic"/>
          <w:color w:val="auto"/>
        </w:rPr>
        <w:t>kolor ceglany</w:t>
      </w:r>
      <w:r w:rsidR="00084E6D">
        <w:rPr>
          <w:rFonts w:ascii="Century Gothic" w:hAnsi="Century Gothic"/>
          <w:color w:val="auto"/>
        </w:rPr>
        <w:t xml:space="preserve"> </w:t>
      </w:r>
      <w:r w:rsidR="009123BE">
        <w:rPr>
          <w:rFonts w:ascii="Century Gothic" w:hAnsi="Century Gothic"/>
          <w:color w:val="auto"/>
        </w:rPr>
        <w:t xml:space="preserve">Sonora 203, </w:t>
      </w:r>
      <w:r w:rsidR="00E454E9">
        <w:rPr>
          <w:rFonts w:ascii="Century Gothic" w:hAnsi="Century Gothic"/>
          <w:color w:val="auto"/>
        </w:rPr>
        <w:t xml:space="preserve">który bardzo dobrze wpisuję się w tereny zielone dookoła terenu inwestycji. </w:t>
      </w:r>
    </w:p>
    <w:p w14:paraId="606D343A" w14:textId="77777777" w:rsidR="0087603D" w:rsidRPr="00611C6B" w:rsidRDefault="0087603D" w:rsidP="00E454E9">
      <w:pPr>
        <w:pStyle w:val="0111Tekst"/>
        <w:numPr>
          <w:ilvl w:val="0"/>
          <w:numId w:val="0"/>
        </w:numPr>
        <w:ind w:left="851" w:right="-567"/>
        <w:rPr>
          <w:rFonts w:ascii="Century Gothic" w:hAnsi="Century Gothic"/>
          <w:color w:val="FF0000"/>
        </w:rPr>
      </w:pPr>
    </w:p>
    <w:p w14:paraId="47473F4E" w14:textId="1E462A96" w:rsidR="0087603D" w:rsidRPr="00DF504D" w:rsidRDefault="004152E6" w:rsidP="00E454E9">
      <w:pPr>
        <w:pStyle w:val="0111Tekst"/>
        <w:numPr>
          <w:ilvl w:val="0"/>
          <w:numId w:val="0"/>
        </w:numPr>
        <w:ind w:left="851" w:right="-567"/>
        <w:rPr>
          <w:rFonts w:ascii="Century Gothic" w:hAnsi="Century Gothic"/>
          <w:color w:val="000000" w:themeColor="text1"/>
        </w:rPr>
      </w:pPr>
      <w:r w:rsidRPr="00DF504D">
        <w:rPr>
          <w:rFonts w:ascii="Century Gothic" w:hAnsi="Century Gothic"/>
          <w:color w:val="000000" w:themeColor="text1"/>
        </w:rPr>
        <w:t xml:space="preserve">W celu optycznego zniwelowania skali budynku </w:t>
      </w:r>
      <w:r w:rsidR="002F1B98" w:rsidRPr="00DF504D">
        <w:rPr>
          <w:rFonts w:ascii="Century Gothic" w:hAnsi="Century Gothic"/>
          <w:color w:val="000000" w:themeColor="text1"/>
        </w:rPr>
        <w:t>wprowadzone</w:t>
      </w:r>
      <w:r w:rsidRPr="00DF504D">
        <w:rPr>
          <w:rFonts w:ascii="Century Gothic" w:hAnsi="Century Gothic"/>
          <w:color w:val="000000" w:themeColor="text1"/>
        </w:rPr>
        <w:t xml:space="preserve"> zostały</w:t>
      </w:r>
      <w:r w:rsidR="002F1B98" w:rsidRPr="00DF504D">
        <w:rPr>
          <w:rFonts w:ascii="Century Gothic" w:hAnsi="Century Gothic"/>
          <w:color w:val="000000" w:themeColor="text1"/>
        </w:rPr>
        <w:t xml:space="preserve"> boniowania w tynku poziome i pionowe. </w:t>
      </w:r>
      <w:r w:rsidR="000643F8" w:rsidRPr="00DF504D">
        <w:rPr>
          <w:rFonts w:ascii="Century Gothic" w:hAnsi="Century Gothic"/>
          <w:color w:val="000000" w:themeColor="text1"/>
        </w:rPr>
        <w:t xml:space="preserve">Boniowanie należy wykonać za pomocą listew w kolorze czarnym Bella </w:t>
      </w:r>
      <w:proofErr w:type="spellStart"/>
      <w:r w:rsidR="000643F8" w:rsidRPr="00DF504D">
        <w:rPr>
          <w:rFonts w:ascii="Century Gothic" w:hAnsi="Century Gothic"/>
          <w:color w:val="000000" w:themeColor="text1"/>
        </w:rPr>
        <w:t>Plast</w:t>
      </w:r>
      <w:proofErr w:type="spellEnd"/>
      <w:r w:rsidR="000643F8" w:rsidRPr="00DF504D">
        <w:rPr>
          <w:rFonts w:ascii="Century Gothic" w:hAnsi="Century Gothic"/>
          <w:color w:val="000000" w:themeColor="text1"/>
        </w:rPr>
        <w:t xml:space="preserve"> BP11 H1 L300 CZARNY o szerokości </w:t>
      </w:r>
      <w:r w:rsidR="00CC219D" w:rsidRPr="00DF504D">
        <w:rPr>
          <w:rFonts w:ascii="Century Gothic" w:hAnsi="Century Gothic"/>
          <w:color w:val="000000" w:themeColor="text1"/>
        </w:rPr>
        <w:t>i głębokości 1cm. Boniowanie należy wykonać zgodnie z rysunkami elewacji</w:t>
      </w:r>
      <w:r w:rsidR="0087603D" w:rsidRPr="00DF504D">
        <w:rPr>
          <w:rFonts w:ascii="Century Gothic" w:hAnsi="Century Gothic"/>
          <w:color w:val="000000" w:themeColor="text1"/>
        </w:rPr>
        <w:t>.</w:t>
      </w:r>
      <w:r w:rsidR="00CC219D" w:rsidRPr="00DF504D">
        <w:rPr>
          <w:rFonts w:ascii="Century Gothic" w:hAnsi="Century Gothic"/>
          <w:color w:val="000000" w:themeColor="text1"/>
        </w:rPr>
        <w:t xml:space="preserve"> </w:t>
      </w:r>
    </w:p>
    <w:p w14:paraId="71C383B4" w14:textId="77777777" w:rsidR="0087603D" w:rsidRPr="0087603D" w:rsidRDefault="0087603D" w:rsidP="00E454E9">
      <w:pPr>
        <w:pStyle w:val="0111Tekst"/>
        <w:numPr>
          <w:ilvl w:val="0"/>
          <w:numId w:val="0"/>
        </w:numPr>
        <w:ind w:left="851" w:right="-567"/>
        <w:rPr>
          <w:rFonts w:ascii="Century Gothic" w:hAnsi="Century Gothic"/>
          <w:color w:val="000000" w:themeColor="text1"/>
        </w:rPr>
      </w:pPr>
    </w:p>
    <w:p w14:paraId="708DF316" w14:textId="10B37A52" w:rsidR="007B18EC" w:rsidRPr="007B18EC" w:rsidRDefault="007B18EC" w:rsidP="007B18EC">
      <w:pPr>
        <w:pStyle w:val="0111Tekst"/>
        <w:numPr>
          <w:ilvl w:val="0"/>
          <w:numId w:val="23"/>
        </w:numPr>
        <w:ind w:right="-567"/>
        <w:rPr>
          <w:rFonts w:ascii="Century Gothic" w:hAnsi="Century Gothic"/>
          <w:b/>
          <w:color w:val="auto"/>
        </w:rPr>
      </w:pPr>
      <w:r w:rsidRPr="007B18EC">
        <w:rPr>
          <w:rFonts w:ascii="Century Gothic" w:hAnsi="Century Gothic"/>
          <w:b/>
          <w:color w:val="auto"/>
        </w:rPr>
        <w:t>OKNA I OBRÓBKI BLACHARSKIE</w:t>
      </w:r>
    </w:p>
    <w:p w14:paraId="54FB6DB7" w14:textId="480EBDC4" w:rsidR="009261D3" w:rsidRDefault="00E454E9" w:rsidP="00E454E9">
      <w:pPr>
        <w:pStyle w:val="0111Tekst"/>
        <w:numPr>
          <w:ilvl w:val="0"/>
          <w:numId w:val="0"/>
        </w:numPr>
        <w:ind w:left="851" w:right="-567"/>
        <w:rPr>
          <w:rFonts w:ascii="Century Gothic" w:hAnsi="Century Gothic"/>
          <w:color w:val="000000" w:themeColor="text1"/>
        </w:rPr>
      </w:pPr>
      <w:r>
        <w:rPr>
          <w:rFonts w:ascii="Century Gothic" w:hAnsi="Century Gothic"/>
          <w:color w:val="auto"/>
        </w:rPr>
        <w:t>Stolarka okienna PCV w kolorze czarnym</w:t>
      </w:r>
      <w:r w:rsidR="00AB4712">
        <w:rPr>
          <w:rFonts w:ascii="Century Gothic" w:hAnsi="Century Gothic"/>
          <w:color w:val="auto"/>
        </w:rPr>
        <w:t>. Okna</w:t>
      </w:r>
      <w:r w:rsidR="00B7250C">
        <w:rPr>
          <w:rFonts w:ascii="Century Gothic" w:hAnsi="Century Gothic"/>
          <w:color w:val="auto"/>
        </w:rPr>
        <w:t xml:space="preserve"> o wysokości </w:t>
      </w:r>
      <w:r w:rsidR="00B7250C" w:rsidRPr="009261D3">
        <w:rPr>
          <w:rFonts w:ascii="Century Gothic" w:hAnsi="Century Gothic"/>
          <w:color w:val="000000" w:themeColor="text1"/>
        </w:rPr>
        <w:t>2</w:t>
      </w:r>
      <w:r w:rsidR="009261D3">
        <w:rPr>
          <w:rFonts w:ascii="Century Gothic" w:hAnsi="Century Gothic"/>
          <w:color w:val="000000" w:themeColor="text1"/>
        </w:rPr>
        <w:t>6</w:t>
      </w:r>
      <w:r w:rsidR="00B7250C" w:rsidRPr="009261D3">
        <w:rPr>
          <w:rFonts w:ascii="Century Gothic" w:hAnsi="Century Gothic"/>
          <w:color w:val="000000" w:themeColor="text1"/>
        </w:rPr>
        <w:t>0 cm</w:t>
      </w:r>
      <w:r w:rsidRPr="009261D3">
        <w:rPr>
          <w:rFonts w:ascii="Century Gothic" w:hAnsi="Century Gothic"/>
          <w:color w:val="000000" w:themeColor="text1"/>
        </w:rPr>
        <w:t>.</w:t>
      </w:r>
      <w:r w:rsidR="00B7250C" w:rsidRPr="009261D3">
        <w:rPr>
          <w:rFonts w:ascii="Century Gothic" w:hAnsi="Century Gothic"/>
          <w:color w:val="000000" w:themeColor="text1"/>
        </w:rPr>
        <w:t xml:space="preserve"> </w:t>
      </w:r>
      <w:r w:rsidR="00B7250C">
        <w:rPr>
          <w:rFonts w:ascii="Century Gothic" w:hAnsi="Century Gothic"/>
          <w:color w:val="auto"/>
        </w:rPr>
        <w:t>Wszystkie okna są do posadzki bez parapetów</w:t>
      </w:r>
      <w:r w:rsidR="005B2D68">
        <w:rPr>
          <w:rFonts w:ascii="Century Gothic" w:hAnsi="Century Gothic"/>
          <w:color w:val="auto"/>
        </w:rPr>
        <w:t xml:space="preserve"> wewnętrznych</w:t>
      </w:r>
      <w:r w:rsidR="00B7250C">
        <w:rPr>
          <w:rFonts w:ascii="Century Gothic" w:hAnsi="Century Gothic"/>
          <w:color w:val="auto"/>
        </w:rPr>
        <w:t xml:space="preserve">. </w:t>
      </w:r>
      <w:r w:rsidR="00B7250C" w:rsidRPr="009261D3">
        <w:rPr>
          <w:rFonts w:ascii="Century Gothic" w:hAnsi="Century Gothic"/>
          <w:color w:val="000000" w:themeColor="text1"/>
        </w:rPr>
        <w:t>Okna w salonie prowadzące na balkony lub tarasy mają jedną kwaterę stał</w:t>
      </w:r>
      <w:r w:rsidR="005B2D68" w:rsidRPr="009261D3">
        <w:rPr>
          <w:rFonts w:ascii="Century Gothic" w:hAnsi="Century Gothic"/>
          <w:color w:val="000000" w:themeColor="text1"/>
        </w:rPr>
        <w:t>ą</w:t>
      </w:r>
      <w:r w:rsidR="00B7250C" w:rsidRPr="009261D3">
        <w:rPr>
          <w:rFonts w:ascii="Century Gothic" w:hAnsi="Century Gothic"/>
          <w:color w:val="000000" w:themeColor="text1"/>
        </w:rPr>
        <w:t xml:space="preserve">, a drugą </w:t>
      </w:r>
      <w:proofErr w:type="spellStart"/>
      <w:r w:rsidR="00B7250C" w:rsidRPr="009261D3">
        <w:rPr>
          <w:rFonts w:ascii="Century Gothic" w:hAnsi="Century Gothic"/>
          <w:color w:val="000000" w:themeColor="text1"/>
        </w:rPr>
        <w:t>rozwierno</w:t>
      </w:r>
      <w:proofErr w:type="spellEnd"/>
      <w:r w:rsidR="004152E6" w:rsidRPr="009261D3">
        <w:rPr>
          <w:rFonts w:ascii="Century Gothic" w:hAnsi="Century Gothic"/>
          <w:color w:val="000000" w:themeColor="text1"/>
        </w:rPr>
        <w:t>-</w:t>
      </w:r>
      <w:r w:rsidR="00B7250C" w:rsidRPr="009261D3">
        <w:rPr>
          <w:rFonts w:ascii="Century Gothic" w:hAnsi="Century Gothic"/>
          <w:color w:val="000000" w:themeColor="text1"/>
        </w:rPr>
        <w:t>uchylną.</w:t>
      </w:r>
      <w:r w:rsidR="005B2D68" w:rsidRPr="009261D3">
        <w:rPr>
          <w:rFonts w:ascii="Century Gothic" w:hAnsi="Century Gothic"/>
          <w:color w:val="000000" w:themeColor="text1"/>
        </w:rPr>
        <w:t xml:space="preserve"> </w:t>
      </w:r>
      <w:r w:rsidR="00B7250C" w:rsidRPr="009261D3">
        <w:rPr>
          <w:rFonts w:ascii="Century Gothic" w:hAnsi="Century Gothic"/>
          <w:color w:val="000000" w:themeColor="text1"/>
        </w:rPr>
        <w:t>Zabrania się umieszczania nawietrzaków w kwaterach stałych. W pozostałych pokojach okno</w:t>
      </w:r>
      <w:r w:rsidR="009261D3" w:rsidRPr="009261D3">
        <w:rPr>
          <w:rFonts w:ascii="Century Gothic" w:hAnsi="Century Gothic"/>
          <w:color w:val="000000" w:themeColor="text1"/>
        </w:rPr>
        <w:t xml:space="preserve"> są z jedną kwaterą otwieraną. </w:t>
      </w:r>
      <w:r w:rsidR="00B7250C" w:rsidRPr="009261D3">
        <w:rPr>
          <w:rFonts w:ascii="Century Gothic" w:hAnsi="Century Gothic"/>
          <w:color w:val="000000" w:themeColor="text1"/>
        </w:rPr>
        <w:t xml:space="preserve"> </w:t>
      </w:r>
      <w:r w:rsidR="009261D3">
        <w:rPr>
          <w:rFonts w:ascii="Century Gothic" w:hAnsi="Century Gothic"/>
          <w:color w:val="000000" w:themeColor="text1"/>
        </w:rPr>
        <w:t xml:space="preserve">Na elewacjach bocznych szczytowych pojawiają się poziome okna o wysokości 80cm. W mieszkaniach dwukondygnacyjnych pomieszczenia zlokalizowane na poziomie drugim doświetlone są za pomocą okien dachowych. </w:t>
      </w:r>
    </w:p>
    <w:p w14:paraId="6C03F80C" w14:textId="4CACDA99" w:rsidR="00B7250C" w:rsidRPr="00A21680" w:rsidRDefault="00620BA2" w:rsidP="00E454E9">
      <w:pPr>
        <w:pStyle w:val="0111Tekst"/>
        <w:numPr>
          <w:ilvl w:val="0"/>
          <w:numId w:val="0"/>
        </w:numPr>
        <w:ind w:left="851" w:right="-567"/>
        <w:rPr>
          <w:rFonts w:ascii="Century Gothic" w:hAnsi="Century Gothic"/>
          <w:color w:val="FF0000"/>
        </w:rPr>
      </w:pPr>
      <w:r w:rsidRPr="009261D3">
        <w:rPr>
          <w:rFonts w:ascii="Century Gothic" w:hAnsi="Century Gothic"/>
          <w:color w:val="000000" w:themeColor="text1"/>
        </w:rPr>
        <w:t xml:space="preserve">Wszystkie okna </w:t>
      </w:r>
      <w:r w:rsidRPr="009261D3">
        <w:rPr>
          <w:rFonts w:ascii="Century Gothic" w:eastAsia="Calibri" w:hAnsi="Century Gothic" w:cs="Calibri"/>
          <w:color w:val="000000" w:themeColor="text1"/>
        </w:rPr>
        <w:t>spełniająca wymagan</w:t>
      </w:r>
      <w:r w:rsidR="004821DB" w:rsidRPr="009261D3">
        <w:rPr>
          <w:rFonts w:ascii="Century Gothic" w:eastAsia="Calibri" w:hAnsi="Century Gothic" w:cs="Calibri"/>
          <w:color w:val="000000" w:themeColor="text1"/>
        </w:rPr>
        <w:t>ia Warunków Technicznych.</w:t>
      </w:r>
      <w:r w:rsidR="00EC3BB4" w:rsidRPr="009261D3">
        <w:rPr>
          <w:rFonts w:ascii="Century Gothic" w:eastAsia="Calibri" w:hAnsi="Century Gothic" w:cs="Calibri"/>
          <w:color w:val="000000" w:themeColor="text1"/>
        </w:rPr>
        <w:t xml:space="preserve"> Obróbki blacharskie przy oknach jak parapety wykonać z blachy w kolorze czarnym </w:t>
      </w:r>
      <w:r w:rsidR="00123141" w:rsidRPr="009261D3">
        <w:rPr>
          <w:rFonts w:ascii="Century Gothic" w:eastAsia="Calibri" w:hAnsi="Century Gothic" w:cs="Calibri"/>
          <w:color w:val="000000" w:themeColor="text1"/>
        </w:rPr>
        <w:t>bez stosowania bocznych zaślepek z P</w:t>
      </w:r>
      <w:r w:rsidR="009123BE" w:rsidRPr="009261D3">
        <w:rPr>
          <w:rFonts w:ascii="Century Gothic" w:eastAsia="Calibri" w:hAnsi="Century Gothic" w:cs="Calibri"/>
          <w:color w:val="000000" w:themeColor="text1"/>
        </w:rPr>
        <w:t>CV</w:t>
      </w:r>
      <w:r w:rsidR="00123141" w:rsidRPr="009261D3">
        <w:rPr>
          <w:rFonts w:ascii="Century Gothic" w:eastAsia="Calibri" w:hAnsi="Century Gothic" w:cs="Calibri"/>
          <w:color w:val="000000" w:themeColor="text1"/>
        </w:rPr>
        <w:t xml:space="preserve">. Boki parapetów h=2 cm zagiąć w pionie do </w:t>
      </w:r>
      <w:proofErr w:type="gramStart"/>
      <w:r w:rsidR="00123141" w:rsidRPr="009261D3">
        <w:rPr>
          <w:rFonts w:ascii="Century Gothic" w:eastAsia="Calibri" w:hAnsi="Century Gothic" w:cs="Calibri"/>
          <w:color w:val="000000" w:themeColor="text1"/>
        </w:rPr>
        <w:t>góry jako</w:t>
      </w:r>
      <w:proofErr w:type="gramEnd"/>
      <w:r w:rsidR="00123141" w:rsidRPr="009261D3">
        <w:rPr>
          <w:rFonts w:ascii="Century Gothic" w:eastAsia="Calibri" w:hAnsi="Century Gothic" w:cs="Calibri"/>
          <w:color w:val="000000" w:themeColor="text1"/>
        </w:rPr>
        <w:t xml:space="preserve"> zabezpieczenie przed wodą. Kapinos parapetów szerokości max 3 cm.</w:t>
      </w:r>
    </w:p>
    <w:p w14:paraId="310B54F8" w14:textId="77777777" w:rsidR="007B18EC" w:rsidRDefault="007B18EC" w:rsidP="00E454E9">
      <w:pPr>
        <w:pStyle w:val="0111Tekst"/>
        <w:numPr>
          <w:ilvl w:val="0"/>
          <w:numId w:val="0"/>
        </w:numPr>
        <w:ind w:left="851" w:right="-567"/>
        <w:rPr>
          <w:rFonts w:ascii="Century Gothic" w:hAnsi="Century Gothic"/>
          <w:color w:val="000000" w:themeColor="text1"/>
        </w:rPr>
      </w:pPr>
    </w:p>
    <w:p w14:paraId="1AC7817E" w14:textId="72BF789E" w:rsidR="007B18EC" w:rsidRDefault="007B18EC" w:rsidP="007B18EC">
      <w:pPr>
        <w:pStyle w:val="0111Tekst"/>
        <w:numPr>
          <w:ilvl w:val="0"/>
          <w:numId w:val="23"/>
        </w:numPr>
        <w:ind w:right="-567"/>
        <w:rPr>
          <w:rFonts w:ascii="Century Gothic" w:hAnsi="Century Gothic"/>
          <w:b/>
          <w:color w:val="000000" w:themeColor="text1"/>
        </w:rPr>
      </w:pPr>
      <w:r w:rsidRPr="007B18EC">
        <w:rPr>
          <w:rFonts w:ascii="Century Gothic" w:hAnsi="Century Gothic"/>
          <w:b/>
          <w:color w:val="000000" w:themeColor="text1"/>
        </w:rPr>
        <w:t>DACH</w:t>
      </w:r>
    </w:p>
    <w:p w14:paraId="13B204BA" w14:textId="77777777" w:rsidR="007B18EC" w:rsidRDefault="007B18EC" w:rsidP="007B18EC">
      <w:pPr>
        <w:pStyle w:val="0111Tekst"/>
        <w:numPr>
          <w:ilvl w:val="0"/>
          <w:numId w:val="0"/>
        </w:numPr>
        <w:ind w:left="851" w:right="-567"/>
        <w:rPr>
          <w:rFonts w:ascii="Century Gothic" w:hAnsi="Century Gothic"/>
          <w:color w:val="000000" w:themeColor="text1"/>
        </w:rPr>
      </w:pPr>
      <w:r w:rsidRPr="00053B72">
        <w:rPr>
          <w:rFonts w:ascii="Century Gothic" w:hAnsi="Century Gothic"/>
          <w:color w:val="000000" w:themeColor="text1"/>
        </w:rPr>
        <w:t>Dach pokryty będzie blachą</w:t>
      </w:r>
      <w:r>
        <w:rPr>
          <w:rFonts w:ascii="Century Gothic" w:hAnsi="Century Gothic"/>
          <w:color w:val="000000" w:themeColor="text1"/>
        </w:rPr>
        <w:t xml:space="preserve"> płaską</w:t>
      </w:r>
      <w:r w:rsidRPr="00053B72">
        <w:rPr>
          <w:rFonts w:ascii="Century Gothic" w:hAnsi="Century Gothic"/>
          <w:color w:val="000000" w:themeColor="text1"/>
        </w:rPr>
        <w:t xml:space="preserve"> na rąbek </w:t>
      </w:r>
      <w:r>
        <w:rPr>
          <w:rFonts w:ascii="Century Gothic" w:hAnsi="Century Gothic"/>
          <w:color w:val="000000" w:themeColor="text1"/>
        </w:rPr>
        <w:t>stojący. Kolorystyka dachu dostosowana jest do koloru elewacji. Założeniem bazowym jest ujednolicenie kolorystyki materiałów wykończeniowych dla projektowanych budynków.</w:t>
      </w:r>
    </w:p>
    <w:p w14:paraId="1D1D9A37" w14:textId="77777777" w:rsidR="007B18EC" w:rsidRPr="007B18EC" w:rsidRDefault="007B18EC" w:rsidP="007B18EC">
      <w:pPr>
        <w:pStyle w:val="0111Tekst"/>
        <w:numPr>
          <w:ilvl w:val="0"/>
          <w:numId w:val="0"/>
        </w:numPr>
        <w:ind w:left="1571" w:right="-567"/>
        <w:rPr>
          <w:rFonts w:ascii="Century Gothic" w:hAnsi="Century Gothic"/>
          <w:b/>
          <w:color w:val="000000" w:themeColor="text1"/>
        </w:rPr>
      </w:pPr>
    </w:p>
    <w:p w14:paraId="5CE692AC" w14:textId="77777777" w:rsidR="00DF504D" w:rsidRPr="00DF504D" w:rsidRDefault="009261D3" w:rsidP="00DF504D">
      <w:pPr>
        <w:autoSpaceDE w:val="0"/>
        <w:autoSpaceDN w:val="0"/>
        <w:adjustRightInd w:val="0"/>
        <w:ind w:left="851"/>
        <w:rPr>
          <w:rFonts w:ascii="Century Gothic" w:eastAsiaTheme="minorHAnsi" w:hAnsi="Century Gothic" w:cs="CenturyGothic-Identity-H"/>
          <w:i/>
          <w:iCs/>
          <w:color w:val="000000" w:themeColor="text1"/>
          <w:sz w:val="20"/>
          <w:szCs w:val="20"/>
          <w:lang w:eastAsia="en-US"/>
        </w:rPr>
      </w:pPr>
      <w:r w:rsidRPr="00DF504D">
        <w:rPr>
          <w:rFonts w:ascii="Century Gothic" w:hAnsi="Century Gothic"/>
          <w:color w:val="000000" w:themeColor="text1"/>
          <w:sz w:val="20"/>
          <w:szCs w:val="20"/>
        </w:rPr>
        <w:t>Z</w:t>
      </w:r>
      <w:r w:rsidR="00EC3BB4" w:rsidRPr="00DF504D">
        <w:rPr>
          <w:rFonts w:ascii="Century Gothic" w:hAnsi="Century Gothic"/>
          <w:color w:val="000000" w:themeColor="text1"/>
          <w:sz w:val="20"/>
          <w:szCs w:val="20"/>
        </w:rPr>
        <w:t>akłada się wykończenie blachą</w:t>
      </w:r>
      <w:r w:rsidR="00DF504D" w:rsidRPr="00DF504D">
        <w:rPr>
          <w:rFonts w:ascii="Century Gothic" w:hAnsi="Century Gothic"/>
          <w:color w:val="000000" w:themeColor="text1"/>
          <w:sz w:val="20"/>
          <w:szCs w:val="20"/>
        </w:rPr>
        <w:t xml:space="preserve"> układaną na rąbek </w:t>
      </w:r>
      <w:proofErr w:type="gramStart"/>
      <w:r w:rsidR="00DF504D" w:rsidRPr="00DF504D">
        <w:rPr>
          <w:rFonts w:ascii="Century Gothic" w:hAnsi="Century Gothic"/>
          <w:color w:val="000000" w:themeColor="text1"/>
          <w:sz w:val="20"/>
          <w:szCs w:val="20"/>
        </w:rPr>
        <w:t xml:space="preserve">stojący </w:t>
      </w:r>
      <w:r w:rsidR="00EC3BB4" w:rsidRPr="00DF504D">
        <w:rPr>
          <w:rFonts w:ascii="Century Gothic" w:hAnsi="Century Gothic"/>
          <w:color w:val="000000" w:themeColor="text1"/>
          <w:sz w:val="20"/>
          <w:szCs w:val="20"/>
        </w:rPr>
        <w:t xml:space="preserve"> w</w:t>
      </w:r>
      <w:proofErr w:type="gramEnd"/>
      <w:r w:rsidR="00EC3BB4" w:rsidRPr="00DF504D">
        <w:rPr>
          <w:rFonts w:ascii="Century Gothic" w:hAnsi="Century Gothic"/>
          <w:color w:val="000000" w:themeColor="text1"/>
          <w:sz w:val="20"/>
          <w:szCs w:val="20"/>
        </w:rPr>
        <w:t xml:space="preserve"> systemie Pruszyński w kolorze</w:t>
      </w:r>
      <w:r w:rsidR="00DF504D" w:rsidRPr="00DF504D">
        <w:rPr>
          <w:rFonts w:ascii="Century Gothic" w:hAnsi="Century Gothic"/>
          <w:color w:val="000000" w:themeColor="text1"/>
          <w:sz w:val="20"/>
          <w:szCs w:val="20"/>
        </w:rPr>
        <w:t xml:space="preserve"> zbliżonym do koloru tynku </w:t>
      </w:r>
      <w:r w:rsidR="00EC3BB4" w:rsidRPr="00DF504D">
        <w:rPr>
          <w:rFonts w:ascii="Century Gothic" w:hAnsi="Century Gothic"/>
          <w:color w:val="000000" w:themeColor="text1"/>
          <w:sz w:val="20"/>
          <w:szCs w:val="20"/>
        </w:rPr>
        <w:t xml:space="preserve"> </w:t>
      </w:r>
      <w:r w:rsidR="00DF504D" w:rsidRPr="00DF504D">
        <w:rPr>
          <w:rFonts w:ascii="Century Gothic" w:eastAsiaTheme="minorHAnsi" w:hAnsi="Century Gothic" w:cs="CenturyGothic-Identity-H"/>
          <w:color w:val="000000" w:themeColor="text1"/>
          <w:sz w:val="20"/>
          <w:szCs w:val="20"/>
          <w:lang w:eastAsia="en-US"/>
        </w:rPr>
        <w:t xml:space="preserve">system </w:t>
      </w:r>
      <w:r w:rsidR="00DF504D" w:rsidRPr="00DF504D">
        <w:rPr>
          <w:rFonts w:ascii="Century Gothic" w:eastAsiaTheme="minorHAnsi" w:hAnsi="Century Gothic" w:cs="CenturyGothic-Identity-H"/>
          <w:i/>
          <w:iCs/>
          <w:color w:val="000000" w:themeColor="text1"/>
          <w:sz w:val="20"/>
          <w:szCs w:val="20"/>
          <w:lang w:eastAsia="en-US"/>
        </w:rPr>
        <w:t>BALEXMETAL SP POLIESTER MAT</w:t>
      </w:r>
    </w:p>
    <w:p w14:paraId="2DE921C9" w14:textId="7BB8C7A4" w:rsidR="00DF504D" w:rsidRPr="00DF504D" w:rsidRDefault="00DF504D" w:rsidP="00DF504D">
      <w:pPr>
        <w:autoSpaceDE w:val="0"/>
        <w:autoSpaceDN w:val="0"/>
        <w:adjustRightInd w:val="0"/>
        <w:ind w:left="851"/>
        <w:rPr>
          <w:rFonts w:ascii="Century Gothic" w:hAnsi="Century Gothic"/>
          <w:color w:val="000000" w:themeColor="text1"/>
          <w:sz w:val="20"/>
          <w:szCs w:val="20"/>
        </w:rPr>
      </w:pPr>
      <w:r w:rsidRPr="00DF504D">
        <w:rPr>
          <w:rFonts w:ascii="Century Gothic" w:eastAsiaTheme="minorHAnsi" w:hAnsi="Century Gothic" w:cs="CenturyGothic-Identity-H"/>
          <w:i/>
          <w:iCs/>
          <w:color w:val="000000" w:themeColor="text1"/>
          <w:sz w:val="20"/>
          <w:szCs w:val="20"/>
          <w:lang w:eastAsia="en-US"/>
        </w:rPr>
        <w:t xml:space="preserve">PERŁA CEGLASTY </w:t>
      </w:r>
      <w:r w:rsidRPr="00DF504D">
        <w:rPr>
          <w:rFonts w:ascii="Century Gothic" w:eastAsiaTheme="minorHAnsi" w:hAnsi="Century Gothic" w:cs="CenturyGothic-Identity-H"/>
          <w:color w:val="000000" w:themeColor="text1"/>
          <w:sz w:val="20"/>
          <w:szCs w:val="20"/>
          <w:lang w:eastAsia="en-US"/>
        </w:rPr>
        <w:t>8620M</w:t>
      </w:r>
      <w:r w:rsidR="00EC3BB4" w:rsidRPr="00DF504D">
        <w:rPr>
          <w:rFonts w:ascii="Century Gothic" w:hAnsi="Century Gothic"/>
          <w:color w:val="000000" w:themeColor="text1"/>
          <w:sz w:val="20"/>
          <w:szCs w:val="20"/>
        </w:rPr>
        <w:t>. O</w:t>
      </w:r>
      <w:r w:rsidR="00123141" w:rsidRPr="00DF504D">
        <w:rPr>
          <w:rFonts w:ascii="Century Gothic" w:hAnsi="Century Gothic"/>
          <w:color w:val="000000" w:themeColor="text1"/>
          <w:sz w:val="20"/>
          <w:szCs w:val="20"/>
        </w:rPr>
        <w:t xml:space="preserve">bróbkę blacharską przy styku z elewacją </w:t>
      </w:r>
      <w:proofErr w:type="gramStart"/>
      <w:r w:rsidR="00123141" w:rsidRPr="00DF504D">
        <w:rPr>
          <w:rFonts w:ascii="Century Gothic" w:hAnsi="Century Gothic"/>
          <w:color w:val="000000" w:themeColor="text1"/>
          <w:sz w:val="20"/>
          <w:szCs w:val="20"/>
        </w:rPr>
        <w:t>wykonać jako</w:t>
      </w:r>
      <w:proofErr w:type="gramEnd"/>
      <w:r w:rsidR="00123141" w:rsidRPr="00DF504D">
        <w:rPr>
          <w:rFonts w:ascii="Century Gothic" w:hAnsi="Century Gothic"/>
          <w:color w:val="000000" w:themeColor="text1"/>
          <w:sz w:val="20"/>
          <w:szCs w:val="20"/>
        </w:rPr>
        <w:t xml:space="preserve"> kapinos szerokości max 3 cm w kolorze blachy dachu </w:t>
      </w:r>
      <w:proofErr w:type="spellStart"/>
      <w:r w:rsidR="00123141" w:rsidRPr="00DF504D">
        <w:rPr>
          <w:rFonts w:ascii="Century Gothic" w:hAnsi="Century Gothic"/>
          <w:color w:val="000000" w:themeColor="text1"/>
          <w:sz w:val="20"/>
          <w:szCs w:val="20"/>
        </w:rPr>
        <w:t>tj</w:t>
      </w:r>
      <w:proofErr w:type="spellEnd"/>
      <w:r w:rsidR="00123141" w:rsidRPr="00DF504D">
        <w:rPr>
          <w:rFonts w:ascii="Century Gothic" w:hAnsi="Century Gothic"/>
          <w:color w:val="000000" w:themeColor="text1"/>
          <w:sz w:val="20"/>
          <w:szCs w:val="20"/>
        </w:rPr>
        <w:t xml:space="preserve"> RAL 8004</w:t>
      </w:r>
      <w:r w:rsidRPr="00DF504D">
        <w:rPr>
          <w:rFonts w:ascii="Century Gothic" w:hAnsi="Century Gothic"/>
          <w:color w:val="000000" w:themeColor="text1"/>
          <w:sz w:val="20"/>
          <w:szCs w:val="20"/>
        </w:rPr>
        <w:t xml:space="preserve"> ( ceglany)</w:t>
      </w:r>
      <w:r w:rsidR="00123141" w:rsidRPr="00DF504D">
        <w:rPr>
          <w:rFonts w:ascii="Century Gothic" w:hAnsi="Century Gothic"/>
          <w:color w:val="000000" w:themeColor="text1"/>
          <w:sz w:val="20"/>
          <w:szCs w:val="20"/>
        </w:rPr>
        <w:t>.</w:t>
      </w:r>
    </w:p>
    <w:p w14:paraId="6AE3C7C6" w14:textId="77777777" w:rsidR="009261D3" w:rsidRDefault="009261D3" w:rsidP="007B18EC">
      <w:pPr>
        <w:pStyle w:val="0111Tekst"/>
        <w:numPr>
          <w:ilvl w:val="0"/>
          <w:numId w:val="0"/>
        </w:numPr>
        <w:ind w:left="1134" w:right="-567" w:hanging="709"/>
        <w:rPr>
          <w:rFonts w:ascii="Century Gothic" w:hAnsi="Century Gothic"/>
          <w:b/>
          <w:color w:val="FF0000"/>
          <w:shd w:val="clear" w:color="auto" w:fill="FFFFFF"/>
        </w:rPr>
      </w:pPr>
    </w:p>
    <w:p w14:paraId="0F70B298" w14:textId="77777777" w:rsidR="007B18EC" w:rsidRDefault="007B18EC" w:rsidP="007B18EC">
      <w:pPr>
        <w:pStyle w:val="0111Tekst"/>
        <w:numPr>
          <w:ilvl w:val="0"/>
          <w:numId w:val="0"/>
        </w:numPr>
        <w:ind w:left="1134" w:right="-567" w:hanging="709"/>
        <w:rPr>
          <w:rFonts w:ascii="Century Gothic" w:hAnsi="Century Gothic"/>
          <w:b/>
        </w:rPr>
      </w:pPr>
      <w:r>
        <w:rPr>
          <w:rFonts w:ascii="Century Gothic" w:hAnsi="Century Gothic"/>
          <w:b/>
        </w:rPr>
        <w:t xml:space="preserve">        </w:t>
      </w:r>
      <w:r w:rsidR="00123141" w:rsidRPr="00123141">
        <w:rPr>
          <w:rFonts w:ascii="Century Gothic" w:hAnsi="Century Gothic"/>
          <w:b/>
        </w:rPr>
        <w:t>Przed ostatecznym wyborem, dobrany kolor należy zwe</w:t>
      </w:r>
      <w:r>
        <w:rPr>
          <w:rFonts w:ascii="Century Gothic" w:hAnsi="Century Gothic"/>
          <w:b/>
        </w:rPr>
        <w:t>ryfikować. Elementy lakierowane</w:t>
      </w:r>
    </w:p>
    <w:p w14:paraId="1982570C" w14:textId="5DF25C7A" w:rsidR="00726FFC" w:rsidRDefault="007B18EC" w:rsidP="007B18EC">
      <w:pPr>
        <w:pStyle w:val="0111Tekst"/>
        <w:numPr>
          <w:ilvl w:val="0"/>
          <w:numId w:val="0"/>
        </w:numPr>
        <w:ind w:left="1134" w:right="-567" w:hanging="709"/>
        <w:rPr>
          <w:rFonts w:ascii="Century Gothic" w:hAnsi="Century Gothic"/>
          <w:b/>
        </w:rPr>
      </w:pPr>
      <w:r>
        <w:rPr>
          <w:rFonts w:ascii="Century Gothic" w:hAnsi="Century Gothic"/>
          <w:b/>
        </w:rPr>
        <w:t xml:space="preserve">        </w:t>
      </w:r>
      <w:proofErr w:type="gramStart"/>
      <w:r w:rsidR="00123141" w:rsidRPr="00123141">
        <w:rPr>
          <w:rFonts w:ascii="Century Gothic" w:hAnsi="Century Gothic"/>
          <w:b/>
        </w:rPr>
        <w:t>proszkowo</w:t>
      </w:r>
      <w:proofErr w:type="gramEnd"/>
      <w:r w:rsidR="00123141" w:rsidRPr="00123141">
        <w:rPr>
          <w:rFonts w:ascii="Century Gothic" w:hAnsi="Century Gothic"/>
          <w:b/>
        </w:rPr>
        <w:t xml:space="preserve"> powinny jak najbardziej być zbliżone do koloru tynku na elewacji.</w:t>
      </w:r>
    </w:p>
    <w:p w14:paraId="3F73E2E7" w14:textId="77777777" w:rsidR="009261D3" w:rsidRDefault="009261D3" w:rsidP="007B18EC">
      <w:pPr>
        <w:pStyle w:val="0111Tekst"/>
        <w:numPr>
          <w:ilvl w:val="0"/>
          <w:numId w:val="0"/>
        </w:numPr>
        <w:ind w:left="1134" w:right="-567" w:hanging="709"/>
        <w:rPr>
          <w:rFonts w:ascii="Century Gothic" w:hAnsi="Century Gothic"/>
          <w:b/>
        </w:rPr>
      </w:pPr>
    </w:p>
    <w:p w14:paraId="0E9E5937" w14:textId="392BD2FB" w:rsidR="000B4C05" w:rsidRPr="000B4C05" w:rsidRDefault="000B4C05" w:rsidP="000B4C05">
      <w:pPr>
        <w:pStyle w:val="0111Tekst"/>
        <w:numPr>
          <w:ilvl w:val="0"/>
          <w:numId w:val="23"/>
        </w:numPr>
        <w:ind w:right="-567"/>
        <w:rPr>
          <w:rFonts w:ascii="Century Gothic" w:hAnsi="Century Gothic"/>
          <w:b/>
          <w:color w:val="000000" w:themeColor="text1"/>
        </w:rPr>
      </w:pPr>
      <w:r w:rsidRPr="000B4C05">
        <w:rPr>
          <w:rFonts w:ascii="Century Gothic" w:hAnsi="Century Gothic"/>
          <w:b/>
          <w:color w:val="000000" w:themeColor="text1"/>
        </w:rPr>
        <w:t>BALKONY</w:t>
      </w:r>
    </w:p>
    <w:p w14:paraId="5B2A7B88" w14:textId="0B77F588" w:rsidR="00525467" w:rsidRDefault="00BC2D65" w:rsidP="00406769">
      <w:pPr>
        <w:pStyle w:val="Akapitzlist"/>
        <w:ind w:left="851"/>
        <w:rPr>
          <w:rFonts w:ascii="Century Gothic" w:eastAsiaTheme="minorHAnsi" w:hAnsi="Century Gothic" w:cs="Arial"/>
          <w:color w:val="000000" w:themeColor="text1"/>
          <w:sz w:val="20"/>
          <w:szCs w:val="20"/>
          <w:lang w:eastAsia="en-US"/>
        </w:rPr>
      </w:pPr>
      <w:r w:rsidRPr="00406769">
        <w:rPr>
          <w:rFonts w:ascii="Century Gothic" w:eastAsiaTheme="minorHAnsi" w:hAnsi="Century Gothic" w:cs="Arial"/>
          <w:color w:val="000000" w:themeColor="text1"/>
          <w:sz w:val="20"/>
          <w:szCs w:val="20"/>
          <w:lang w:eastAsia="en-US"/>
        </w:rPr>
        <w:t xml:space="preserve">Każdy </w:t>
      </w:r>
      <w:r w:rsidR="00EC3BB4" w:rsidRPr="00406769">
        <w:rPr>
          <w:rFonts w:ascii="Century Gothic" w:eastAsiaTheme="minorHAnsi" w:hAnsi="Century Gothic" w:cs="Arial"/>
          <w:color w:val="000000" w:themeColor="text1"/>
          <w:sz w:val="20"/>
          <w:szCs w:val="20"/>
          <w:lang w:eastAsia="en-US"/>
        </w:rPr>
        <w:t>lokal</w:t>
      </w:r>
      <w:r w:rsidRPr="00406769">
        <w:rPr>
          <w:rFonts w:ascii="Century Gothic" w:eastAsiaTheme="minorHAnsi" w:hAnsi="Century Gothic" w:cs="Arial"/>
          <w:color w:val="000000" w:themeColor="text1"/>
          <w:sz w:val="20"/>
          <w:szCs w:val="20"/>
          <w:lang w:eastAsia="en-US"/>
        </w:rPr>
        <w:t xml:space="preserve"> mieszkaniowy</w:t>
      </w:r>
      <w:r w:rsidR="00406769" w:rsidRPr="00406769">
        <w:rPr>
          <w:rFonts w:ascii="Century Gothic" w:eastAsiaTheme="minorHAnsi" w:hAnsi="Century Gothic" w:cs="Arial"/>
          <w:color w:val="000000" w:themeColor="text1"/>
          <w:sz w:val="20"/>
          <w:szCs w:val="20"/>
          <w:lang w:eastAsia="en-US"/>
        </w:rPr>
        <w:t xml:space="preserve"> posiada</w:t>
      </w:r>
      <w:r w:rsidR="00525467">
        <w:rPr>
          <w:rFonts w:ascii="Century Gothic" w:eastAsiaTheme="minorHAnsi" w:hAnsi="Century Gothic" w:cs="Arial"/>
          <w:color w:val="000000" w:themeColor="text1"/>
          <w:sz w:val="20"/>
          <w:szCs w:val="20"/>
          <w:lang w:eastAsia="en-US"/>
        </w:rPr>
        <w:t xml:space="preserve"> balkon. Balkony na każdej kondygnacji mają inną formę. Na parterze mamy zadaszone tarasy, na całej długości mieszkania. Na kondygnacji +1 mamy zadaszone tarasy, które są dołączone do budynku za pomocą łączników balkonowych. Słupy po obwodzie budynku tylko częściowo stanowią oparcie dla balkonów. Dzięki temu pas między kondygnacjami z balkonami jest </w:t>
      </w:r>
      <w:proofErr w:type="gramStart"/>
      <w:r w:rsidR="00525467">
        <w:rPr>
          <w:rFonts w:ascii="Century Gothic" w:eastAsiaTheme="minorHAnsi" w:hAnsi="Century Gothic" w:cs="Arial"/>
          <w:color w:val="000000" w:themeColor="text1"/>
          <w:sz w:val="20"/>
          <w:szCs w:val="20"/>
          <w:lang w:eastAsia="en-US"/>
        </w:rPr>
        <w:t>cieńszy ( co</w:t>
      </w:r>
      <w:proofErr w:type="gramEnd"/>
      <w:r w:rsidR="00525467">
        <w:rPr>
          <w:rFonts w:ascii="Century Gothic" w:eastAsiaTheme="minorHAnsi" w:hAnsi="Century Gothic" w:cs="Arial"/>
          <w:color w:val="000000" w:themeColor="text1"/>
          <w:sz w:val="20"/>
          <w:szCs w:val="20"/>
          <w:lang w:eastAsia="en-US"/>
        </w:rPr>
        <w:t xml:space="preserve"> ma duży znaczenie dla całościowego wyrazu budynku) i dobrze zaizolowany termicznie.  Na kondygnacji +2 znajdują się mieszkania 2 poziomowe., </w:t>
      </w:r>
      <w:proofErr w:type="gramStart"/>
      <w:r w:rsidR="00525467">
        <w:rPr>
          <w:rFonts w:ascii="Century Gothic" w:eastAsiaTheme="minorHAnsi" w:hAnsi="Century Gothic" w:cs="Arial"/>
          <w:color w:val="000000" w:themeColor="text1"/>
          <w:sz w:val="20"/>
          <w:szCs w:val="20"/>
          <w:lang w:eastAsia="en-US"/>
        </w:rPr>
        <w:t>które</w:t>
      </w:r>
      <w:proofErr w:type="gramEnd"/>
      <w:r w:rsidR="00525467">
        <w:rPr>
          <w:rFonts w:ascii="Century Gothic" w:eastAsiaTheme="minorHAnsi" w:hAnsi="Century Gothic" w:cs="Arial"/>
          <w:color w:val="000000" w:themeColor="text1"/>
          <w:sz w:val="20"/>
          <w:szCs w:val="20"/>
          <w:lang w:eastAsia="en-US"/>
        </w:rPr>
        <w:t xml:space="preserve"> mają loggie wycięte w dachu. </w:t>
      </w:r>
    </w:p>
    <w:p w14:paraId="47E1B3DD" w14:textId="5D508A8C" w:rsidR="007B18EC" w:rsidRPr="00DF504D" w:rsidRDefault="00406769" w:rsidP="00406769">
      <w:pPr>
        <w:pStyle w:val="Akapitzlist"/>
        <w:ind w:left="851"/>
        <w:rPr>
          <w:rFonts w:ascii="Century Gothic" w:eastAsiaTheme="minorHAnsi" w:hAnsi="Century Gothic" w:cs="Arial"/>
          <w:color w:val="000000" w:themeColor="text1"/>
          <w:sz w:val="20"/>
          <w:szCs w:val="20"/>
          <w:shd w:val="clear" w:color="auto" w:fill="FFFFFF"/>
          <w:lang w:eastAsia="en-US"/>
        </w:rPr>
      </w:pPr>
      <w:r w:rsidRPr="00DF504D">
        <w:rPr>
          <w:rFonts w:ascii="Century Gothic" w:eastAsiaTheme="minorHAnsi" w:hAnsi="Century Gothic" w:cs="Arial"/>
          <w:color w:val="000000" w:themeColor="text1"/>
          <w:sz w:val="20"/>
          <w:szCs w:val="20"/>
          <w:lang w:eastAsia="en-US"/>
        </w:rPr>
        <w:t xml:space="preserve">Balustrady zaprojektowano w konstrukcji z </w:t>
      </w:r>
      <w:proofErr w:type="gramStart"/>
      <w:r w:rsidR="009261D3" w:rsidRPr="00DF504D">
        <w:rPr>
          <w:rFonts w:ascii="Century Gothic" w:eastAsiaTheme="minorHAnsi" w:hAnsi="Century Gothic" w:cs="Arial"/>
          <w:color w:val="000000" w:themeColor="text1"/>
          <w:sz w:val="20"/>
          <w:szCs w:val="20"/>
          <w:lang w:eastAsia="en-US"/>
        </w:rPr>
        <w:t xml:space="preserve">płaskowników </w:t>
      </w:r>
      <w:r w:rsidRPr="00DF504D">
        <w:rPr>
          <w:rFonts w:ascii="Century Gothic" w:eastAsiaTheme="minorHAnsi" w:hAnsi="Century Gothic" w:cs="Arial"/>
          <w:color w:val="000000" w:themeColor="text1"/>
          <w:sz w:val="20"/>
          <w:szCs w:val="20"/>
          <w:lang w:eastAsia="en-US"/>
        </w:rPr>
        <w:t xml:space="preserve"> </w:t>
      </w:r>
      <w:r w:rsidRPr="00DF504D">
        <w:rPr>
          <w:rFonts w:ascii="Century Gothic" w:eastAsiaTheme="minorHAnsi" w:hAnsi="Century Gothic" w:cs="Arial"/>
          <w:color w:val="000000" w:themeColor="text1"/>
          <w:sz w:val="20"/>
          <w:szCs w:val="20"/>
          <w:shd w:val="clear" w:color="auto" w:fill="FFFFFF"/>
          <w:lang w:eastAsia="en-US"/>
        </w:rPr>
        <w:t>lakierowanych</w:t>
      </w:r>
      <w:proofErr w:type="gramEnd"/>
      <w:r w:rsidRPr="00DF504D">
        <w:rPr>
          <w:rFonts w:ascii="Century Gothic" w:eastAsiaTheme="minorHAnsi" w:hAnsi="Century Gothic" w:cs="Arial"/>
          <w:color w:val="000000" w:themeColor="text1"/>
          <w:sz w:val="20"/>
          <w:szCs w:val="20"/>
          <w:shd w:val="clear" w:color="auto" w:fill="FFFFFF"/>
          <w:lang w:eastAsia="en-US"/>
        </w:rPr>
        <w:t xml:space="preserve"> proszkowo </w:t>
      </w:r>
      <w:r w:rsidR="009261D3" w:rsidRPr="00DF504D">
        <w:rPr>
          <w:rFonts w:ascii="Century Gothic" w:eastAsiaTheme="minorHAnsi" w:hAnsi="Century Gothic" w:cs="Arial"/>
          <w:color w:val="000000" w:themeColor="text1"/>
          <w:sz w:val="20"/>
          <w:szCs w:val="20"/>
          <w:shd w:val="clear" w:color="auto" w:fill="FFFFFF"/>
          <w:lang w:eastAsia="en-US"/>
        </w:rPr>
        <w:t>na czarno</w:t>
      </w:r>
      <w:r w:rsidR="00DF504D" w:rsidRPr="00DF504D">
        <w:rPr>
          <w:rFonts w:ascii="Century Gothic" w:eastAsiaTheme="minorHAnsi" w:hAnsi="Century Gothic" w:cs="Arial"/>
          <w:color w:val="000000" w:themeColor="text1"/>
          <w:sz w:val="20"/>
          <w:szCs w:val="20"/>
          <w:shd w:val="clear" w:color="auto" w:fill="FFFFFF"/>
          <w:lang w:eastAsia="en-US"/>
        </w:rPr>
        <w:t>, montowanym pod skosem – szczegóły na rysunku elewacji</w:t>
      </w:r>
      <w:r w:rsidR="009261D3" w:rsidRPr="00DF504D">
        <w:rPr>
          <w:rFonts w:ascii="Century Gothic" w:eastAsiaTheme="minorHAnsi" w:hAnsi="Century Gothic" w:cs="Arial"/>
          <w:color w:val="000000" w:themeColor="text1"/>
          <w:sz w:val="20"/>
          <w:szCs w:val="20"/>
          <w:shd w:val="clear" w:color="auto" w:fill="FFFFFF"/>
          <w:lang w:eastAsia="en-US"/>
        </w:rPr>
        <w:t xml:space="preserve">. </w:t>
      </w:r>
      <w:r w:rsidRPr="00DF504D">
        <w:rPr>
          <w:rFonts w:ascii="Century Gothic" w:eastAsiaTheme="minorHAnsi" w:hAnsi="Century Gothic" w:cs="Arial"/>
          <w:color w:val="000000" w:themeColor="text1"/>
          <w:sz w:val="20"/>
          <w:szCs w:val="20"/>
          <w:shd w:val="clear" w:color="auto" w:fill="FFFFFF"/>
          <w:lang w:eastAsia="en-US"/>
        </w:rPr>
        <w:t xml:space="preserve"> </w:t>
      </w:r>
    </w:p>
    <w:p w14:paraId="5173B289" w14:textId="5D668BF4" w:rsidR="00406769" w:rsidRPr="00123141" w:rsidRDefault="00406769" w:rsidP="00406769">
      <w:pPr>
        <w:pStyle w:val="Akapitzlist"/>
        <w:ind w:left="851"/>
        <w:rPr>
          <w:rFonts w:ascii="Century Gothic" w:hAnsi="Century Gothic"/>
          <w:b/>
          <w:sz w:val="20"/>
          <w:szCs w:val="20"/>
        </w:rPr>
      </w:pPr>
      <w:r w:rsidRPr="00123141">
        <w:rPr>
          <w:rFonts w:ascii="Century Gothic" w:hAnsi="Century Gothic"/>
          <w:b/>
          <w:sz w:val="20"/>
          <w:szCs w:val="20"/>
        </w:rPr>
        <w:t>Przed ostatecznym wyborem, dobrany kolor należy zweryfikować</w:t>
      </w:r>
      <w:r w:rsidR="00525467">
        <w:rPr>
          <w:rFonts w:ascii="Century Gothic" w:hAnsi="Century Gothic"/>
          <w:b/>
          <w:sz w:val="20"/>
          <w:szCs w:val="20"/>
        </w:rPr>
        <w:t xml:space="preserve"> kolorystykę</w:t>
      </w:r>
      <w:r w:rsidRPr="00123141">
        <w:rPr>
          <w:rFonts w:ascii="Century Gothic" w:hAnsi="Century Gothic"/>
          <w:b/>
          <w:sz w:val="20"/>
          <w:szCs w:val="20"/>
        </w:rPr>
        <w:t xml:space="preserve">. </w:t>
      </w:r>
    </w:p>
    <w:p w14:paraId="35EF29C2" w14:textId="6E311261" w:rsidR="00BC2D65" w:rsidRDefault="00BC2D65" w:rsidP="00E454E9">
      <w:pPr>
        <w:pStyle w:val="0111Tekst"/>
        <w:numPr>
          <w:ilvl w:val="0"/>
          <w:numId w:val="0"/>
        </w:numPr>
        <w:ind w:left="851" w:right="-567"/>
        <w:rPr>
          <w:rFonts w:ascii="Century Gothic" w:hAnsi="Century Gothic"/>
          <w:color w:val="000000" w:themeColor="text1"/>
        </w:rPr>
      </w:pPr>
      <w:r>
        <w:rPr>
          <w:rFonts w:ascii="Century Gothic" w:hAnsi="Century Gothic"/>
          <w:color w:val="000000" w:themeColor="text1"/>
        </w:rPr>
        <w:lastRenderedPageBreak/>
        <w:t xml:space="preserve">Posadzka na balkonach założona jest z lekkim spadkiem w celu zapobiegania stania wody, Balkony zostały wykończone płytkami </w:t>
      </w:r>
      <w:proofErr w:type="spellStart"/>
      <w:r>
        <w:rPr>
          <w:rFonts w:ascii="Century Gothic" w:hAnsi="Century Gothic"/>
          <w:color w:val="000000" w:themeColor="text1"/>
        </w:rPr>
        <w:t>gresowymi</w:t>
      </w:r>
      <w:proofErr w:type="spellEnd"/>
      <w:r>
        <w:rPr>
          <w:rFonts w:ascii="Century Gothic" w:hAnsi="Century Gothic"/>
          <w:color w:val="000000" w:themeColor="text1"/>
        </w:rPr>
        <w:t xml:space="preserve"> mrozoodpornymi w kolorze ciemno szarym i zabezpieczone hydrofobowo.  </w:t>
      </w:r>
    </w:p>
    <w:p w14:paraId="7C05EE18" w14:textId="77777777" w:rsidR="00C0386A" w:rsidRDefault="00C0386A" w:rsidP="00E454E9">
      <w:pPr>
        <w:pStyle w:val="0111Tekst"/>
        <w:numPr>
          <w:ilvl w:val="0"/>
          <w:numId w:val="0"/>
        </w:numPr>
        <w:ind w:left="851" w:right="-567"/>
        <w:rPr>
          <w:rFonts w:ascii="Century Gothic" w:hAnsi="Century Gothic"/>
          <w:color w:val="000000" w:themeColor="text1"/>
        </w:rPr>
      </w:pPr>
    </w:p>
    <w:p w14:paraId="7E9C6870" w14:textId="604DE3F5" w:rsidR="00B07D1B" w:rsidRPr="00B07D1B" w:rsidRDefault="00B07D1B" w:rsidP="00B07D1B">
      <w:pPr>
        <w:pStyle w:val="0111Tekst"/>
        <w:numPr>
          <w:ilvl w:val="0"/>
          <w:numId w:val="23"/>
        </w:numPr>
        <w:ind w:right="-567"/>
        <w:rPr>
          <w:rFonts w:ascii="Century Gothic" w:hAnsi="Century Gothic"/>
          <w:b/>
          <w:color w:val="auto"/>
        </w:rPr>
      </w:pPr>
      <w:r w:rsidRPr="00B07D1B">
        <w:rPr>
          <w:rFonts w:ascii="Century Gothic" w:hAnsi="Century Gothic"/>
          <w:b/>
          <w:color w:val="auto"/>
        </w:rPr>
        <w:t>ZADASZENIE WEJŚCIA</w:t>
      </w:r>
    </w:p>
    <w:p w14:paraId="600073F0" w14:textId="77777777" w:rsidR="00DF504D" w:rsidRPr="00DF504D" w:rsidRDefault="00525467" w:rsidP="00DF504D">
      <w:pPr>
        <w:autoSpaceDE w:val="0"/>
        <w:autoSpaceDN w:val="0"/>
        <w:adjustRightInd w:val="0"/>
        <w:ind w:left="567"/>
        <w:rPr>
          <w:rFonts w:ascii="Century Gothic" w:eastAsiaTheme="minorHAnsi" w:hAnsi="Century Gothic" w:cs="CenturyGothic-Identity-H"/>
          <w:sz w:val="20"/>
          <w:szCs w:val="20"/>
          <w:lang w:eastAsia="en-US"/>
        </w:rPr>
      </w:pPr>
      <w:r w:rsidRPr="00DF504D">
        <w:rPr>
          <w:rFonts w:ascii="Century Gothic" w:hAnsi="Century Gothic"/>
          <w:sz w:val="20"/>
          <w:szCs w:val="20"/>
        </w:rPr>
        <w:t xml:space="preserve">Od strony komunikacji wewnętrznej, centralnie na środku elewacji zlokalizowane jest zadaszone wejście do budynku. Rolę zadaszenia pełni balkon na kondygnacji +1. </w:t>
      </w:r>
      <w:proofErr w:type="gramStart"/>
      <w:r w:rsidR="00DF504D" w:rsidRPr="00DF504D">
        <w:rPr>
          <w:rFonts w:ascii="Century Gothic" w:eastAsiaTheme="minorHAnsi" w:hAnsi="Century Gothic" w:cs="CenturyGothic-Identity-H"/>
          <w:sz w:val="20"/>
          <w:szCs w:val="20"/>
          <w:lang w:eastAsia="en-US"/>
        </w:rPr>
        <w:t>wykończenie</w:t>
      </w:r>
      <w:proofErr w:type="gramEnd"/>
      <w:r w:rsidR="00DF504D" w:rsidRPr="00DF504D">
        <w:rPr>
          <w:rFonts w:ascii="Century Gothic" w:eastAsiaTheme="minorHAnsi" w:hAnsi="Century Gothic" w:cs="CenturyGothic-Identity-H"/>
          <w:sz w:val="20"/>
          <w:szCs w:val="20"/>
          <w:lang w:eastAsia="en-US"/>
        </w:rPr>
        <w:t xml:space="preserve"> strefy wejściowej do budynku:</w:t>
      </w:r>
    </w:p>
    <w:p w14:paraId="0C6CA6CA" w14:textId="77777777" w:rsidR="00DF504D" w:rsidRPr="00DF504D" w:rsidRDefault="00DF504D" w:rsidP="00DF504D">
      <w:pPr>
        <w:autoSpaceDE w:val="0"/>
        <w:autoSpaceDN w:val="0"/>
        <w:adjustRightInd w:val="0"/>
        <w:ind w:left="567"/>
        <w:rPr>
          <w:rFonts w:ascii="Century Gothic" w:eastAsiaTheme="minorHAnsi" w:hAnsi="Century Gothic" w:cs="CenturyGothic-Identity-H"/>
          <w:sz w:val="20"/>
          <w:szCs w:val="20"/>
          <w:lang w:eastAsia="en-US"/>
        </w:rPr>
      </w:pPr>
      <w:proofErr w:type="gramStart"/>
      <w:r w:rsidRPr="00DF504D">
        <w:rPr>
          <w:rFonts w:ascii="Century Gothic" w:eastAsiaTheme="minorHAnsi" w:hAnsi="Century Gothic" w:cs="CenturyGothic-Identity-H"/>
          <w:sz w:val="20"/>
          <w:szCs w:val="20"/>
          <w:lang w:eastAsia="en-US"/>
        </w:rPr>
        <w:t>płyty</w:t>
      </w:r>
      <w:proofErr w:type="gramEnd"/>
      <w:r w:rsidRPr="00DF504D">
        <w:rPr>
          <w:rFonts w:ascii="Century Gothic" w:eastAsiaTheme="minorHAnsi" w:hAnsi="Century Gothic" w:cs="CenturyGothic-Identity-H"/>
          <w:sz w:val="20"/>
          <w:szCs w:val="20"/>
          <w:lang w:eastAsia="en-US"/>
        </w:rPr>
        <w:t xml:space="preserve"> elewacyjne cementowo-drzazgowe</w:t>
      </w:r>
    </w:p>
    <w:p w14:paraId="24AFEF27" w14:textId="2FBD91D5" w:rsidR="00525467" w:rsidRPr="00DF504D" w:rsidRDefault="00DF504D" w:rsidP="00DF504D">
      <w:pPr>
        <w:pStyle w:val="0111Tekst"/>
        <w:numPr>
          <w:ilvl w:val="0"/>
          <w:numId w:val="0"/>
        </w:numPr>
        <w:ind w:left="567" w:right="-567"/>
        <w:rPr>
          <w:rFonts w:ascii="Century Gothic" w:hAnsi="Century Gothic"/>
          <w:color w:val="auto"/>
        </w:rPr>
      </w:pPr>
      <w:r w:rsidRPr="00DF504D">
        <w:rPr>
          <w:rFonts w:ascii="Century Gothic" w:hAnsi="Century Gothic" w:cs="CenturyGothic-Identity-H"/>
        </w:rPr>
        <w:t>CETRIS BASIC</w:t>
      </w:r>
      <w:r w:rsidRPr="00DF504D">
        <w:rPr>
          <w:rFonts w:ascii="Century Gothic" w:hAnsi="Century Gothic" w:cs="ArialMT-Identity-H"/>
        </w:rPr>
        <w:t xml:space="preserve">® </w:t>
      </w:r>
      <w:r w:rsidRPr="00DF504D">
        <w:rPr>
          <w:rFonts w:ascii="Century Gothic" w:hAnsi="Century Gothic" w:cs="CenturyGothic-Identity-H"/>
        </w:rPr>
        <w:t>w kolorze czarnym RAL 9005</w:t>
      </w:r>
      <w:r w:rsidR="00DB66CA" w:rsidRPr="00DF504D">
        <w:rPr>
          <w:rFonts w:ascii="Century Gothic" w:hAnsi="Century Gothic"/>
          <w:color w:val="FF0000"/>
        </w:rPr>
        <w:t xml:space="preserve">. </w:t>
      </w:r>
      <w:r w:rsidR="00525467" w:rsidRPr="00DF504D">
        <w:rPr>
          <w:rFonts w:ascii="Century Gothic" w:hAnsi="Century Gothic"/>
          <w:color w:val="000000" w:themeColor="text1"/>
        </w:rPr>
        <w:t xml:space="preserve">Drzwi do budynku </w:t>
      </w:r>
      <w:r w:rsidR="00525467" w:rsidRPr="00DF504D">
        <w:rPr>
          <w:rFonts w:ascii="Century Gothic" w:hAnsi="Century Gothic"/>
          <w:color w:val="auto"/>
        </w:rPr>
        <w:t xml:space="preserve">są </w:t>
      </w:r>
      <w:proofErr w:type="gramStart"/>
      <w:r w:rsidR="00525467" w:rsidRPr="00DF504D">
        <w:rPr>
          <w:rFonts w:ascii="Century Gothic" w:hAnsi="Century Gothic"/>
          <w:color w:val="auto"/>
        </w:rPr>
        <w:t>przeszklone co</w:t>
      </w:r>
      <w:proofErr w:type="gramEnd"/>
      <w:r w:rsidR="00525467" w:rsidRPr="00DF504D">
        <w:rPr>
          <w:rFonts w:ascii="Century Gothic" w:hAnsi="Century Gothic"/>
          <w:color w:val="auto"/>
        </w:rPr>
        <w:t xml:space="preserve"> pozwala na doświetlenie strefy wiatrołapu oraz klatki schodowej. </w:t>
      </w:r>
    </w:p>
    <w:p w14:paraId="136E7770" w14:textId="6FFD540D" w:rsidR="002F1B98" w:rsidRPr="00DF504D" w:rsidRDefault="00F00FF9" w:rsidP="00DF504D">
      <w:pPr>
        <w:pStyle w:val="0111Tekst"/>
        <w:numPr>
          <w:ilvl w:val="0"/>
          <w:numId w:val="0"/>
        </w:numPr>
        <w:ind w:left="567" w:right="-567"/>
        <w:rPr>
          <w:rFonts w:ascii="Century Gothic" w:hAnsi="Century Gothic"/>
          <w:color w:val="auto"/>
        </w:rPr>
      </w:pPr>
      <w:r w:rsidRPr="00DF504D">
        <w:rPr>
          <w:rFonts w:ascii="Century Gothic" w:hAnsi="Century Gothic"/>
          <w:color w:val="auto"/>
        </w:rPr>
        <w:t>Czarna okładzina z</w:t>
      </w:r>
      <w:r w:rsidR="00DF504D" w:rsidRPr="00DF504D">
        <w:rPr>
          <w:rFonts w:ascii="Century Gothic" w:hAnsi="Century Gothic"/>
          <w:color w:val="auto"/>
        </w:rPr>
        <w:t xml:space="preserve"> płyt</w:t>
      </w:r>
      <w:r w:rsidRPr="00DF504D">
        <w:rPr>
          <w:rFonts w:ascii="Century Gothic" w:hAnsi="Century Gothic"/>
          <w:color w:val="auto"/>
        </w:rPr>
        <w:t xml:space="preserve"> stanowi tło dla nalepianej w kolorze białym informacji wizualnej numeru klatki wejściowej.</w:t>
      </w:r>
      <w:r w:rsidR="00B07D1B" w:rsidRPr="00DF504D">
        <w:rPr>
          <w:rFonts w:ascii="Century Gothic" w:hAnsi="Century Gothic"/>
          <w:color w:val="auto"/>
        </w:rPr>
        <w:t xml:space="preserve"> Należy wykonać projekt graficzny identyfikacji wizualnej obiektu</w:t>
      </w:r>
    </w:p>
    <w:p w14:paraId="0A8C1B96" w14:textId="77777777" w:rsidR="00C0386A" w:rsidRDefault="00C0386A" w:rsidP="00E454E9">
      <w:pPr>
        <w:pStyle w:val="0111Tekst"/>
        <w:numPr>
          <w:ilvl w:val="0"/>
          <w:numId w:val="0"/>
        </w:numPr>
        <w:ind w:left="851" w:right="-567"/>
        <w:rPr>
          <w:rFonts w:ascii="Century Gothic" w:hAnsi="Century Gothic"/>
          <w:color w:val="000000" w:themeColor="text1"/>
        </w:rPr>
      </w:pPr>
    </w:p>
    <w:p w14:paraId="49B2486A" w14:textId="5081870F" w:rsidR="00E454E9" w:rsidRPr="00B07D1B" w:rsidRDefault="00B07D1B" w:rsidP="00B07D1B">
      <w:pPr>
        <w:pStyle w:val="0111Tekst"/>
        <w:numPr>
          <w:ilvl w:val="0"/>
          <w:numId w:val="23"/>
        </w:numPr>
        <w:ind w:right="-567"/>
        <w:rPr>
          <w:rFonts w:ascii="Century Gothic" w:hAnsi="Century Gothic"/>
          <w:b/>
          <w:color w:val="000000" w:themeColor="text1"/>
        </w:rPr>
      </w:pPr>
      <w:r w:rsidRPr="00B07D1B">
        <w:rPr>
          <w:rFonts w:ascii="Century Gothic" w:hAnsi="Century Gothic"/>
          <w:b/>
          <w:color w:val="000000" w:themeColor="text1"/>
        </w:rPr>
        <w:t>DRZWI WEJŚCIOWE</w:t>
      </w:r>
    </w:p>
    <w:p w14:paraId="5790D98E" w14:textId="2126753C" w:rsidR="00E454E9" w:rsidRDefault="00726FFC" w:rsidP="00726FFC">
      <w:pPr>
        <w:pStyle w:val="0111Tekst"/>
        <w:numPr>
          <w:ilvl w:val="0"/>
          <w:numId w:val="0"/>
        </w:numPr>
        <w:ind w:left="851" w:right="-567"/>
        <w:rPr>
          <w:rFonts w:ascii="Century Gothic" w:hAnsi="Century Gothic"/>
          <w:color w:val="auto"/>
        </w:rPr>
      </w:pPr>
      <w:r>
        <w:rPr>
          <w:rFonts w:ascii="Century Gothic" w:hAnsi="Century Gothic"/>
          <w:color w:val="auto"/>
        </w:rPr>
        <w:t xml:space="preserve">Drzwi wejściowe </w:t>
      </w:r>
      <w:r w:rsidR="00F34D53">
        <w:rPr>
          <w:rFonts w:ascii="Century Gothic" w:hAnsi="Century Gothic"/>
          <w:color w:val="auto"/>
        </w:rPr>
        <w:t xml:space="preserve">w systemie stolarki </w:t>
      </w:r>
      <w:r>
        <w:rPr>
          <w:rFonts w:ascii="Century Gothic" w:hAnsi="Century Gothic"/>
          <w:color w:val="auto"/>
        </w:rPr>
        <w:t>aluminiowe</w:t>
      </w:r>
      <w:r w:rsidR="00F34D53">
        <w:rPr>
          <w:rFonts w:ascii="Century Gothic" w:hAnsi="Century Gothic"/>
          <w:color w:val="auto"/>
        </w:rPr>
        <w:t xml:space="preserve">j lakierowanej proszkowo na kolor </w:t>
      </w:r>
      <w:r w:rsidR="00F34D53" w:rsidRPr="00DF504D">
        <w:rPr>
          <w:rFonts w:ascii="Century Gothic" w:hAnsi="Century Gothic"/>
          <w:color w:val="000000" w:themeColor="text1"/>
        </w:rPr>
        <w:t>czarny RAL 9005</w:t>
      </w:r>
      <w:r w:rsidR="00D20708" w:rsidRPr="00DF504D">
        <w:rPr>
          <w:rFonts w:ascii="Century Gothic" w:hAnsi="Century Gothic"/>
          <w:color w:val="000000" w:themeColor="text1"/>
        </w:rPr>
        <w:t xml:space="preserve"> </w:t>
      </w:r>
      <w:r w:rsidRPr="00DF504D">
        <w:rPr>
          <w:rFonts w:ascii="Century Gothic" w:hAnsi="Century Gothic"/>
          <w:color w:val="000000" w:themeColor="text1"/>
        </w:rPr>
        <w:t>z panelem szklanym z boku</w:t>
      </w:r>
      <w:r w:rsidR="00E454E9" w:rsidRPr="00DF504D">
        <w:rPr>
          <w:rFonts w:ascii="Century Gothic" w:hAnsi="Century Gothic"/>
          <w:color w:val="000000" w:themeColor="text1"/>
        </w:rPr>
        <w:t>. Przy drzwiach będzie zamontowany system domo</w:t>
      </w:r>
      <w:r w:rsidR="00E454E9">
        <w:rPr>
          <w:rFonts w:ascii="Century Gothic" w:hAnsi="Century Gothic"/>
          <w:color w:val="auto"/>
        </w:rPr>
        <w:t>fonowy, a w wiatrołapie projektuje się skrzynki na listy.</w:t>
      </w:r>
    </w:p>
    <w:p w14:paraId="38521D89" w14:textId="22F8FB80" w:rsidR="00726FFC" w:rsidRDefault="00726FFC" w:rsidP="00726FFC">
      <w:pPr>
        <w:pStyle w:val="0111Tekst"/>
        <w:numPr>
          <w:ilvl w:val="0"/>
          <w:numId w:val="0"/>
        </w:numPr>
        <w:ind w:left="851" w:right="-567"/>
        <w:rPr>
          <w:rFonts w:ascii="Century Gothic" w:hAnsi="Century Gothic"/>
          <w:color w:val="auto"/>
        </w:rPr>
      </w:pPr>
    </w:p>
    <w:p w14:paraId="4143D0C2" w14:textId="77777777" w:rsidR="00726FFC" w:rsidRPr="000D4ED5" w:rsidRDefault="00726FFC" w:rsidP="00726FFC">
      <w:pPr>
        <w:pStyle w:val="0111Tekst"/>
        <w:numPr>
          <w:ilvl w:val="0"/>
          <w:numId w:val="0"/>
        </w:numPr>
        <w:ind w:left="851" w:right="-567"/>
        <w:rPr>
          <w:rFonts w:ascii="Century Gothic" w:hAnsi="Century Gothic"/>
          <w:b/>
          <w:color w:val="auto"/>
        </w:rPr>
      </w:pPr>
    </w:p>
    <w:p w14:paraId="2D032F8F" w14:textId="77777777" w:rsidR="00700E76" w:rsidRDefault="00700E76" w:rsidP="00700E76">
      <w:pPr>
        <w:pStyle w:val="Akapitzlist"/>
        <w:numPr>
          <w:ilvl w:val="1"/>
          <w:numId w:val="3"/>
        </w:numPr>
        <w:spacing w:line="259" w:lineRule="auto"/>
        <w:ind w:left="850" w:right="-567" w:hanging="850"/>
        <w:outlineLvl w:val="0"/>
        <w:rPr>
          <w:rFonts w:ascii="Century Gothic" w:hAnsi="Century Gothic"/>
          <w:b/>
          <w:sz w:val="20"/>
          <w:szCs w:val="20"/>
        </w:rPr>
      </w:pPr>
      <w:bookmarkStart w:id="119" w:name="_Toc63765731"/>
      <w:bookmarkStart w:id="120" w:name="_Toc89954658"/>
      <w:r w:rsidRPr="000D4ED5">
        <w:rPr>
          <w:rFonts w:ascii="Century Gothic" w:hAnsi="Century Gothic"/>
          <w:b/>
          <w:sz w:val="20"/>
          <w:szCs w:val="20"/>
        </w:rPr>
        <w:t xml:space="preserve">Charakterystyczne parametry </w:t>
      </w:r>
      <w:bookmarkEnd w:id="119"/>
      <w:r w:rsidRPr="000D4ED5">
        <w:rPr>
          <w:rFonts w:ascii="Century Gothic" w:hAnsi="Century Gothic"/>
          <w:b/>
          <w:sz w:val="20"/>
          <w:szCs w:val="20"/>
        </w:rPr>
        <w:t>projektowanych obiektów budowlanych:</w:t>
      </w:r>
      <w:bookmarkEnd w:id="120"/>
    </w:p>
    <w:p w14:paraId="6E444E46" w14:textId="1153A916" w:rsidR="00700E76" w:rsidRPr="00B07D1B" w:rsidRDefault="00700E76" w:rsidP="00B07D1B">
      <w:pPr>
        <w:spacing w:line="259" w:lineRule="auto"/>
        <w:ind w:right="-567"/>
        <w:outlineLvl w:val="0"/>
        <w:rPr>
          <w:rFonts w:ascii="Century Gothic" w:hAnsi="Century Gothic"/>
          <w:b/>
          <w:sz w:val="20"/>
          <w:szCs w:val="20"/>
        </w:rPr>
      </w:pPr>
    </w:p>
    <w:p w14:paraId="4D7BBEA7" w14:textId="603293ED" w:rsidR="00700E76" w:rsidRPr="00E454E9" w:rsidRDefault="00700E76" w:rsidP="00E454E9">
      <w:pPr>
        <w:ind w:right="-567"/>
        <w:outlineLvl w:val="0"/>
        <w:rPr>
          <w:rFonts w:ascii="Century Gothic" w:hAnsi="Century Gothic"/>
          <w:b/>
          <w:sz w:val="20"/>
          <w:szCs w:val="20"/>
        </w:rPr>
      </w:pPr>
    </w:p>
    <w:tbl>
      <w:tblPr>
        <w:tblW w:w="878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6237"/>
        <w:gridCol w:w="2551"/>
      </w:tblGrid>
      <w:tr w:rsidR="00B07D1B" w:rsidRPr="00B71ACC" w14:paraId="6DC0FB05" w14:textId="77777777" w:rsidTr="001711D9">
        <w:trPr>
          <w:trHeight w:hRule="exact" w:val="284"/>
        </w:trPr>
        <w:tc>
          <w:tcPr>
            <w:tcW w:w="6237" w:type="dxa"/>
            <w:shd w:val="clear" w:color="auto" w:fill="auto"/>
            <w:vAlign w:val="bottom"/>
          </w:tcPr>
          <w:p w14:paraId="6ED32867" w14:textId="77777777" w:rsidR="00B07D1B" w:rsidRPr="005B1674" w:rsidRDefault="00B07D1B" w:rsidP="00B07D1B">
            <w:pPr>
              <w:rPr>
                <w:rFonts w:ascii="Century Gothic" w:hAnsi="Century Gothic"/>
                <w:b/>
                <w:color w:val="000000" w:themeColor="text1"/>
                <w:sz w:val="20"/>
                <w:szCs w:val="20"/>
              </w:rPr>
            </w:pPr>
            <w:r w:rsidRPr="005B1674">
              <w:rPr>
                <w:rFonts w:ascii="Century Gothic" w:hAnsi="Century Gothic"/>
                <w:b/>
                <w:color w:val="000000" w:themeColor="text1"/>
                <w:sz w:val="20"/>
                <w:szCs w:val="20"/>
              </w:rPr>
              <w:t xml:space="preserve">  POWIERZCHNIA ZABUDOWY:</w:t>
            </w:r>
          </w:p>
        </w:tc>
        <w:tc>
          <w:tcPr>
            <w:tcW w:w="2551" w:type="dxa"/>
            <w:shd w:val="clear" w:color="auto" w:fill="auto"/>
            <w:vAlign w:val="bottom"/>
          </w:tcPr>
          <w:p w14:paraId="35C1FAD8" w14:textId="6BCEE6B8" w:rsidR="00B07D1B" w:rsidRPr="005B1674" w:rsidRDefault="005B1674" w:rsidP="00B07D1B">
            <w:pPr>
              <w:rPr>
                <w:rFonts w:ascii="Century Gothic" w:hAnsi="Century Gothic"/>
                <w:b/>
                <w:color w:val="000000" w:themeColor="text1"/>
                <w:sz w:val="20"/>
                <w:szCs w:val="20"/>
              </w:rPr>
            </w:pPr>
            <w:r w:rsidRPr="005B1674">
              <w:rPr>
                <w:rFonts w:ascii="CenturyGothic-Bold-Identity-H" w:eastAsiaTheme="minorHAnsi" w:hAnsi="CenturyGothic-Bold-Identity-H" w:cs="CenturyGothic-Bold-Identity-H"/>
                <w:b/>
                <w:bCs/>
                <w:color w:val="000000" w:themeColor="text1"/>
                <w:sz w:val="20"/>
                <w:szCs w:val="20"/>
                <w:lang w:eastAsia="en-US"/>
              </w:rPr>
              <w:t xml:space="preserve">985,30 </w:t>
            </w:r>
            <w:r w:rsidR="00B07D1B" w:rsidRPr="005B1674">
              <w:rPr>
                <w:rFonts w:ascii="Century Gothic" w:hAnsi="Century Gothic"/>
                <w:b/>
                <w:color w:val="000000" w:themeColor="text1"/>
                <w:sz w:val="20"/>
                <w:szCs w:val="20"/>
              </w:rPr>
              <w:t>m</w:t>
            </w:r>
            <w:r w:rsidR="00B07D1B" w:rsidRPr="005B1674">
              <w:rPr>
                <w:rFonts w:ascii="Century Gothic" w:hAnsi="Century Gothic"/>
                <w:b/>
                <w:color w:val="000000" w:themeColor="text1"/>
                <w:sz w:val="20"/>
                <w:szCs w:val="20"/>
                <w:vertAlign w:val="superscript"/>
              </w:rPr>
              <w:t>2</w:t>
            </w:r>
          </w:p>
        </w:tc>
      </w:tr>
      <w:tr w:rsidR="00B07D1B" w:rsidRPr="00B71ACC" w14:paraId="5D52FD85" w14:textId="77777777" w:rsidTr="001711D9">
        <w:trPr>
          <w:trHeight w:hRule="exact" w:val="284"/>
        </w:trPr>
        <w:tc>
          <w:tcPr>
            <w:tcW w:w="6237" w:type="dxa"/>
            <w:shd w:val="clear" w:color="auto" w:fill="auto"/>
            <w:vAlign w:val="bottom"/>
          </w:tcPr>
          <w:p w14:paraId="1F6AE4C2" w14:textId="70893723" w:rsidR="00B07D1B" w:rsidRPr="00042C13" w:rsidRDefault="00B07D1B" w:rsidP="00B07D1B">
            <w:pPr>
              <w:rPr>
                <w:rFonts w:ascii="Century Gothic" w:hAnsi="Century Gothic"/>
                <w:b/>
                <w:color w:val="000000" w:themeColor="text1"/>
                <w:sz w:val="20"/>
                <w:szCs w:val="20"/>
              </w:rPr>
            </w:pPr>
            <w:r w:rsidRPr="00042C13">
              <w:rPr>
                <w:rFonts w:ascii="Century Gothic" w:hAnsi="Century Gothic"/>
                <w:b/>
                <w:color w:val="000000" w:themeColor="text1"/>
                <w:sz w:val="20"/>
                <w:szCs w:val="20"/>
              </w:rPr>
              <w:t xml:space="preserve">  POWIERZCHNIA UŻYTKOWA</w:t>
            </w:r>
            <w:r w:rsidR="00042C13" w:rsidRPr="00042C13">
              <w:rPr>
                <w:rFonts w:ascii="Century Gothic" w:hAnsi="Century Gothic"/>
                <w:b/>
                <w:color w:val="000000" w:themeColor="text1"/>
                <w:sz w:val="20"/>
                <w:szCs w:val="20"/>
              </w:rPr>
              <w:t xml:space="preserve"> (</w:t>
            </w:r>
            <w:proofErr w:type="gramStart"/>
            <w:r w:rsidR="00042C13" w:rsidRPr="00042C13">
              <w:rPr>
                <w:rFonts w:ascii="Century Gothic" w:hAnsi="Century Gothic"/>
                <w:b/>
                <w:color w:val="000000" w:themeColor="text1"/>
                <w:sz w:val="20"/>
                <w:szCs w:val="20"/>
              </w:rPr>
              <w:t>PUM)</w:t>
            </w:r>
            <w:r w:rsidRPr="00042C13">
              <w:rPr>
                <w:rFonts w:ascii="Century Gothic" w:hAnsi="Century Gothic"/>
                <w:b/>
                <w:color w:val="000000" w:themeColor="text1"/>
                <w:sz w:val="20"/>
                <w:szCs w:val="20"/>
              </w:rPr>
              <w:t xml:space="preserve"> : </w:t>
            </w:r>
            <w:proofErr w:type="gramEnd"/>
          </w:p>
        </w:tc>
        <w:tc>
          <w:tcPr>
            <w:tcW w:w="2551" w:type="dxa"/>
            <w:shd w:val="clear" w:color="auto" w:fill="auto"/>
            <w:vAlign w:val="bottom"/>
          </w:tcPr>
          <w:p w14:paraId="62D6965B" w14:textId="5B01F8E3" w:rsidR="00B07D1B" w:rsidRPr="00042C13" w:rsidRDefault="00042C13" w:rsidP="00B07D1B">
            <w:pPr>
              <w:rPr>
                <w:rFonts w:ascii="Century Gothic" w:hAnsi="Century Gothic"/>
                <w:b/>
                <w:color w:val="000000" w:themeColor="text1"/>
                <w:sz w:val="20"/>
                <w:szCs w:val="20"/>
              </w:rPr>
            </w:pPr>
            <w:r w:rsidRPr="00042C13">
              <w:rPr>
                <w:rFonts w:ascii="Century Gothic" w:eastAsiaTheme="minorHAnsi" w:hAnsi="Century Gothic" w:cs="CenturyGothic-Bold-Identity-H"/>
                <w:b/>
                <w:bCs/>
                <w:color w:val="000000" w:themeColor="text1"/>
                <w:sz w:val="20"/>
                <w:szCs w:val="20"/>
                <w:lang w:eastAsia="en-US"/>
              </w:rPr>
              <w:t xml:space="preserve">1456,80 </w:t>
            </w:r>
            <w:r w:rsidR="00B07D1B" w:rsidRPr="00042C13">
              <w:rPr>
                <w:rFonts w:ascii="Century Gothic" w:hAnsi="Century Gothic"/>
                <w:b/>
                <w:color w:val="000000" w:themeColor="text1"/>
                <w:sz w:val="20"/>
                <w:szCs w:val="20"/>
              </w:rPr>
              <w:t>m</w:t>
            </w:r>
            <w:r w:rsidR="00B07D1B" w:rsidRPr="00042C13">
              <w:rPr>
                <w:rFonts w:ascii="Century Gothic" w:hAnsi="Century Gothic"/>
                <w:b/>
                <w:color w:val="000000" w:themeColor="text1"/>
                <w:sz w:val="20"/>
                <w:szCs w:val="20"/>
                <w:vertAlign w:val="superscript"/>
              </w:rPr>
              <w:t>2</w:t>
            </w:r>
          </w:p>
        </w:tc>
      </w:tr>
      <w:tr w:rsidR="00B07D1B" w:rsidRPr="00B71ACC" w14:paraId="03D0C931" w14:textId="77777777" w:rsidTr="00042C13">
        <w:trPr>
          <w:trHeight w:hRule="exact" w:val="648"/>
        </w:trPr>
        <w:tc>
          <w:tcPr>
            <w:tcW w:w="6237" w:type="dxa"/>
            <w:shd w:val="clear" w:color="auto" w:fill="auto"/>
            <w:vAlign w:val="bottom"/>
          </w:tcPr>
          <w:p w14:paraId="53D4B6B3" w14:textId="47E86A9A" w:rsidR="00B07D1B" w:rsidRPr="00F03D58" w:rsidRDefault="00B07D1B" w:rsidP="00B07D1B">
            <w:pPr>
              <w:rPr>
                <w:rFonts w:ascii="Century Gothic" w:hAnsi="Century Gothic"/>
                <w:b/>
                <w:color w:val="000000" w:themeColor="text1"/>
                <w:sz w:val="20"/>
                <w:szCs w:val="20"/>
              </w:rPr>
            </w:pPr>
            <w:r w:rsidRPr="00F03D58">
              <w:rPr>
                <w:rFonts w:ascii="Century Gothic" w:hAnsi="Century Gothic"/>
                <w:b/>
                <w:color w:val="000000" w:themeColor="text1"/>
                <w:sz w:val="20"/>
                <w:szCs w:val="20"/>
              </w:rPr>
              <w:t xml:space="preserve">  POWIERZCHNIA NETTO</w:t>
            </w:r>
            <w:r w:rsidR="00042C13" w:rsidRPr="00F03D58">
              <w:rPr>
                <w:rFonts w:ascii="Century Gothic" w:hAnsi="Century Gothic"/>
                <w:b/>
                <w:color w:val="000000" w:themeColor="text1"/>
                <w:sz w:val="20"/>
                <w:szCs w:val="20"/>
              </w:rPr>
              <w:t xml:space="preserve"> ( z pomieszczeniami dodatkowymi i </w:t>
            </w:r>
            <w:proofErr w:type="gramStart"/>
            <w:r w:rsidR="00042C13" w:rsidRPr="00F03D58">
              <w:rPr>
                <w:rFonts w:ascii="Century Gothic" w:hAnsi="Century Gothic"/>
                <w:b/>
                <w:color w:val="000000" w:themeColor="text1"/>
                <w:sz w:val="20"/>
                <w:szCs w:val="20"/>
              </w:rPr>
              <w:t>komunikacją</w:t>
            </w:r>
            <w:r w:rsidRPr="00F03D58">
              <w:rPr>
                <w:rFonts w:ascii="Century Gothic" w:hAnsi="Century Gothic"/>
                <w:b/>
                <w:color w:val="000000" w:themeColor="text1"/>
                <w:sz w:val="20"/>
                <w:szCs w:val="20"/>
              </w:rPr>
              <w:t xml:space="preserve"> </w:t>
            </w:r>
            <w:r w:rsidR="00042C13" w:rsidRPr="00F03D58">
              <w:rPr>
                <w:rFonts w:ascii="Century Gothic" w:hAnsi="Century Gothic"/>
                <w:b/>
                <w:color w:val="000000" w:themeColor="text1"/>
                <w:sz w:val="20"/>
                <w:szCs w:val="20"/>
              </w:rPr>
              <w:t>)</w:t>
            </w:r>
            <w:r w:rsidRPr="00F03D58">
              <w:rPr>
                <w:rFonts w:ascii="Century Gothic" w:hAnsi="Century Gothic"/>
                <w:b/>
                <w:color w:val="000000" w:themeColor="text1"/>
                <w:sz w:val="20"/>
                <w:szCs w:val="20"/>
              </w:rPr>
              <w:t>:</w:t>
            </w:r>
            <w:proofErr w:type="gramEnd"/>
          </w:p>
        </w:tc>
        <w:tc>
          <w:tcPr>
            <w:tcW w:w="2551" w:type="dxa"/>
            <w:shd w:val="clear" w:color="auto" w:fill="auto"/>
            <w:vAlign w:val="bottom"/>
          </w:tcPr>
          <w:p w14:paraId="2271D3A3" w14:textId="3265F726" w:rsidR="00B07D1B" w:rsidRPr="00F03D58" w:rsidRDefault="00042C13" w:rsidP="00B07D1B">
            <w:pPr>
              <w:rPr>
                <w:rFonts w:ascii="Century Gothic" w:hAnsi="Century Gothic"/>
                <w:b/>
                <w:color w:val="000000" w:themeColor="text1"/>
                <w:sz w:val="20"/>
                <w:szCs w:val="20"/>
              </w:rPr>
            </w:pPr>
            <w:r w:rsidRPr="00F03D58">
              <w:rPr>
                <w:rFonts w:ascii="Century Gothic" w:eastAsiaTheme="minorHAnsi" w:hAnsi="Century Gothic" w:cs="CenturyGothic-Bold-Identity-H"/>
                <w:b/>
                <w:bCs/>
                <w:color w:val="000000" w:themeColor="text1"/>
                <w:sz w:val="20"/>
                <w:szCs w:val="20"/>
                <w:lang w:eastAsia="en-US"/>
              </w:rPr>
              <w:t>1801,95 m2</w:t>
            </w:r>
          </w:p>
        </w:tc>
      </w:tr>
      <w:tr w:rsidR="00B07D1B" w:rsidRPr="00B71ACC" w14:paraId="2A1CAE30" w14:textId="77777777" w:rsidTr="001711D9">
        <w:trPr>
          <w:trHeight w:hRule="exact" w:val="284"/>
        </w:trPr>
        <w:tc>
          <w:tcPr>
            <w:tcW w:w="6237" w:type="dxa"/>
            <w:shd w:val="clear" w:color="auto" w:fill="auto"/>
            <w:vAlign w:val="bottom"/>
          </w:tcPr>
          <w:p w14:paraId="7BC32062" w14:textId="77777777" w:rsidR="00B07D1B" w:rsidRPr="005B1674" w:rsidRDefault="00B07D1B" w:rsidP="00B07D1B">
            <w:pPr>
              <w:rPr>
                <w:rFonts w:ascii="Century Gothic" w:hAnsi="Century Gothic"/>
                <w:b/>
                <w:color w:val="000000" w:themeColor="text1"/>
                <w:sz w:val="20"/>
                <w:szCs w:val="20"/>
              </w:rPr>
            </w:pPr>
            <w:r w:rsidRPr="005B1674">
              <w:rPr>
                <w:rFonts w:ascii="Century Gothic" w:hAnsi="Century Gothic"/>
                <w:b/>
                <w:color w:val="000000" w:themeColor="text1"/>
                <w:sz w:val="20"/>
                <w:szCs w:val="20"/>
              </w:rPr>
              <w:t xml:space="preserve">  GABARYTY BUDYNKU ( szerokość x długość całości):</w:t>
            </w:r>
          </w:p>
        </w:tc>
        <w:tc>
          <w:tcPr>
            <w:tcW w:w="2551" w:type="dxa"/>
            <w:shd w:val="clear" w:color="auto" w:fill="auto"/>
            <w:vAlign w:val="bottom"/>
          </w:tcPr>
          <w:p w14:paraId="07BE49AA" w14:textId="7D814EE7" w:rsidR="00B07D1B" w:rsidRPr="005B1674" w:rsidRDefault="005B1674" w:rsidP="005B1674">
            <w:pPr>
              <w:rPr>
                <w:rFonts w:ascii="Century Gothic" w:hAnsi="Century Gothic"/>
                <w:b/>
                <w:color w:val="000000" w:themeColor="text1"/>
                <w:sz w:val="20"/>
                <w:szCs w:val="20"/>
              </w:rPr>
            </w:pPr>
            <w:r w:rsidRPr="005B1674">
              <w:rPr>
                <w:rFonts w:ascii="Century Gothic" w:hAnsi="Century Gothic"/>
                <w:b/>
                <w:color w:val="000000" w:themeColor="text1"/>
                <w:sz w:val="20"/>
                <w:szCs w:val="20"/>
              </w:rPr>
              <w:t>48</w:t>
            </w:r>
            <w:r w:rsidR="00B07D1B" w:rsidRPr="005B1674">
              <w:rPr>
                <w:rFonts w:ascii="Century Gothic" w:hAnsi="Century Gothic"/>
                <w:b/>
                <w:color w:val="000000" w:themeColor="text1"/>
                <w:sz w:val="20"/>
                <w:szCs w:val="20"/>
              </w:rPr>
              <w:t>,</w:t>
            </w:r>
            <w:r w:rsidRPr="005B1674">
              <w:rPr>
                <w:rFonts w:ascii="Century Gothic" w:hAnsi="Century Gothic"/>
                <w:b/>
                <w:color w:val="000000" w:themeColor="text1"/>
                <w:sz w:val="20"/>
                <w:szCs w:val="20"/>
              </w:rPr>
              <w:t>37</w:t>
            </w:r>
            <w:r w:rsidR="00B07D1B" w:rsidRPr="005B1674">
              <w:rPr>
                <w:rFonts w:ascii="Century Gothic" w:hAnsi="Century Gothic"/>
                <w:b/>
                <w:color w:val="000000" w:themeColor="text1"/>
                <w:sz w:val="20"/>
                <w:szCs w:val="20"/>
              </w:rPr>
              <w:t xml:space="preserve"> m x </w:t>
            </w:r>
            <w:r w:rsidRPr="005B1674">
              <w:rPr>
                <w:rFonts w:ascii="Century Gothic" w:hAnsi="Century Gothic"/>
                <w:b/>
                <w:color w:val="000000" w:themeColor="text1"/>
                <w:sz w:val="20"/>
                <w:szCs w:val="20"/>
              </w:rPr>
              <w:t>20,37</w:t>
            </w:r>
            <w:r w:rsidR="00B07D1B" w:rsidRPr="005B1674">
              <w:rPr>
                <w:rFonts w:ascii="Century Gothic" w:hAnsi="Century Gothic"/>
                <w:b/>
                <w:color w:val="000000" w:themeColor="text1"/>
                <w:sz w:val="20"/>
                <w:szCs w:val="20"/>
              </w:rPr>
              <w:t xml:space="preserve"> m</w:t>
            </w:r>
          </w:p>
        </w:tc>
      </w:tr>
      <w:tr w:rsidR="00B07D1B" w:rsidRPr="00B71ACC" w14:paraId="1956ABD3" w14:textId="77777777" w:rsidTr="001711D9">
        <w:trPr>
          <w:trHeight w:hRule="exact" w:val="686"/>
        </w:trPr>
        <w:tc>
          <w:tcPr>
            <w:tcW w:w="6237" w:type="dxa"/>
            <w:shd w:val="clear" w:color="auto" w:fill="auto"/>
            <w:vAlign w:val="bottom"/>
          </w:tcPr>
          <w:p w14:paraId="29534074" w14:textId="77777777" w:rsidR="00B07D1B" w:rsidRPr="00A21680" w:rsidRDefault="00B07D1B" w:rsidP="00B07D1B">
            <w:pPr>
              <w:rPr>
                <w:rFonts w:ascii="Century Gothic" w:hAnsi="Century Gothic"/>
                <w:b/>
                <w:color w:val="FF0000"/>
                <w:sz w:val="20"/>
                <w:szCs w:val="20"/>
              </w:rPr>
            </w:pPr>
            <w:r w:rsidRPr="005B1674">
              <w:rPr>
                <w:rFonts w:ascii="Century Gothic" w:hAnsi="Century Gothic"/>
                <w:b/>
                <w:color w:val="000000" w:themeColor="text1"/>
                <w:sz w:val="20"/>
                <w:szCs w:val="20"/>
              </w:rPr>
              <w:t xml:space="preserve">  WYSOKOŚĆ BUDYNKU (wysokość liczona do kalenicy dachu):</w:t>
            </w:r>
          </w:p>
        </w:tc>
        <w:tc>
          <w:tcPr>
            <w:tcW w:w="2551" w:type="dxa"/>
            <w:shd w:val="clear" w:color="auto" w:fill="auto"/>
            <w:vAlign w:val="bottom"/>
          </w:tcPr>
          <w:p w14:paraId="79DC73E2" w14:textId="74BBEC5F" w:rsidR="00B07D1B" w:rsidRPr="00A21680" w:rsidRDefault="00B07D1B" w:rsidP="005B1674">
            <w:pPr>
              <w:rPr>
                <w:rFonts w:ascii="Century Gothic" w:hAnsi="Century Gothic"/>
                <w:b/>
                <w:color w:val="FF0000"/>
                <w:sz w:val="20"/>
                <w:szCs w:val="20"/>
              </w:rPr>
            </w:pPr>
            <w:r w:rsidRPr="005B1674">
              <w:rPr>
                <w:rFonts w:ascii="Century Gothic" w:hAnsi="Century Gothic"/>
                <w:b/>
                <w:color w:val="000000" w:themeColor="text1"/>
                <w:sz w:val="20"/>
                <w:szCs w:val="20"/>
              </w:rPr>
              <w:t xml:space="preserve">3 </w:t>
            </w:r>
            <w:proofErr w:type="spellStart"/>
            <w:r w:rsidRPr="005B1674">
              <w:rPr>
                <w:rFonts w:ascii="Century Gothic" w:hAnsi="Century Gothic"/>
                <w:b/>
                <w:color w:val="000000" w:themeColor="text1"/>
                <w:sz w:val="20"/>
                <w:szCs w:val="20"/>
              </w:rPr>
              <w:t>kond</w:t>
            </w:r>
            <w:proofErr w:type="spellEnd"/>
            <w:r w:rsidRPr="005B1674">
              <w:rPr>
                <w:rFonts w:ascii="Century Gothic" w:hAnsi="Century Gothic"/>
                <w:b/>
                <w:color w:val="000000" w:themeColor="text1"/>
                <w:sz w:val="20"/>
                <w:szCs w:val="20"/>
              </w:rPr>
              <w:t>. +</w:t>
            </w:r>
            <w:proofErr w:type="gramStart"/>
            <w:r w:rsidRPr="005B1674">
              <w:rPr>
                <w:rFonts w:ascii="Century Gothic" w:hAnsi="Century Gothic"/>
                <w:b/>
                <w:color w:val="000000" w:themeColor="text1"/>
                <w:sz w:val="20"/>
                <w:szCs w:val="20"/>
              </w:rPr>
              <w:t>poddasze</w:t>
            </w:r>
            <w:proofErr w:type="gramEnd"/>
            <w:r w:rsidRPr="005B1674">
              <w:rPr>
                <w:rFonts w:ascii="Century Gothic" w:hAnsi="Century Gothic"/>
                <w:b/>
                <w:color w:val="000000" w:themeColor="text1"/>
                <w:sz w:val="20"/>
                <w:szCs w:val="20"/>
              </w:rPr>
              <w:t xml:space="preserve"> użytkowe / 1</w:t>
            </w:r>
            <w:r w:rsidR="005B1674" w:rsidRPr="005B1674">
              <w:rPr>
                <w:rFonts w:ascii="Century Gothic" w:hAnsi="Century Gothic"/>
                <w:b/>
                <w:color w:val="000000" w:themeColor="text1"/>
                <w:sz w:val="20"/>
                <w:szCs w:val="20"/>
              </w:rPr>
              <w:t>3</w:t>
            </w:r>
            <w:r w:rsidRPr="005B1674">
              <w:rPr>
                <w:rFonts w:ascii="Century Gothic" w:hAnsi="Century Gothic"/>
                <w:b/>
                <w:color w:val="000000" w:themeColor="text1"/>
                <w:sz w:val="20"/>
                <w:szCs w:val="20"/>
              </w:rPr>
              <w:t>,4</w:t>
            </w:r>
            <w:r w:rsidR="005B1674" w:rsidRPr="005B1674">
              <w:rPr>
                <w:rFonts w:ascii="Century Gothic" w:hAnsi="Century Gothic"/>
                <w:b/>
                <w:color w:val="000000" w:themeColor="text1"/>
                <w:sz w:val="20"/>
                <w:szCs w:val="20"/>
              </w:rPr>
              <w:t>4</w:t>
            </w:r>
            <w:r w:rsidRPr="005B1674">
              <w:rPr>
                <w:rFonts w:ascii="Century Gothic" w:hAnsi="Century Gothic"/>
                <w:b/>
                <w:color w:val="000000" w:themeColor="text1"/>
                <w:sz w:val="20"/>
                <w:szCs w:val="20"/>
              </w:rPr>
              <w:t xml:space="preserve"> m</w:t>
            </w:r>
          </w:p>
        </w:tc>
      </w:tr>
      <w:tr w:rsidR="00B07D1B" w:rsidRPr="00B71ACC" w14:paraId="68C97B8B" w14:textId="77777777" w:rsidTr="001711D9">
        <w:trPr>
          <w:trHeight w:hRule="exact" w:val="284"/>
        </w:trPr>
        <w:tc>
          <w:tcPr>
            <w:tcW w:w="6237" w:type="dxa"/>
            <w:shd w:val="clear" w:color="auto" w:fill="auto"/>
            <w:vAlign w:val="bottom"/>
          </w:tcPr>
          <w:p w14:paraId="2D0A87E8" w14:textId="77777777" w:rsidR="00B07D1B" w:rsidRPr="009261D3" w:rsidRDefault="00B07D1B" w:rsidP="00B07D1B">
            <w:pPr>
              <w:rPr>
                <w:rFonts w:ascii="Century Gothic" w:hAnsi="Century Gothic"/>
                <w:b/>
                <w:color w:val="000000" w:themeColor="text1"/>
                <w:sz w:val="20"/>
                <w:szCs w:val="20"/>
              </w:rPr>
            </w:pPr>
            <w:r w:rsidRPr="009261D3">
              <w:rPr>
                <w:rFonts w:ascii="Century Gothic" w:hAnsi="Century Gothic"/>
                <w:b/>
                <w:color w:val="000000" w:themeColor="text1"/>
                <w:sz w:val="20"/>
                <w:szCs w:val="20"/>
              </w:rPr>
              <w:t xml:space="preserve">  GEOMETRIA </w:t>
            </w:r>
            <w:proofErr w:type="gramStart"/>
            <w:r w:rsidRPr="009261D3">
              <w:rPr>
                <w:rFonts w:ascii="Century Gothic" w:hAnsi="Century Gothic"/>
                <w:b/>
                <w:color w:val="000000" w:themeColor="text1"/>
                <w:sz w:val="20"/>
                <w:szCs w:val="20"/>
              </w:rPr>
              <w:t>DACHU :</w:t>
            </w:r>
            <w:proofErr w:type="gramEnd"/>
          </w:p>
        </w:tc>
        <w:tc>
          <w:tcPr>
            <w:tcW w:w="2551" w:type="dxa"/>
            <w:shd w:val="clear" w:color="auto" w:fill="auto"/>
            <w:vAlign w:val="bottom"/>
          </w:tcPr>
          <w:p w14:paraId="080CA959" w14:textId="69537268" w:rsidR="00B07D1B" w:rsidRPr="009261D3" w:rsidRDefault="00B07D1B" w:rsidP="009261D3">
            <w:pPr>
              <w:rPr>
                <w:rFonts w:ascii="Century Gothic" w:hAnsi="Century Gothic"/>
                <w:b/>
                <w:color w:val="000000" w:themeColor="text1"/>
                <w:sz w:val="20"/>
                <w:szCs w:val="20"/>
              </w:rPr>
            </w:pPr>
            <w:r w:rsidRPr="009261D3">
              <w:rPr>
                <w:rFonts w:ascii="Century Gothic" w:hAnsi="Century Gothic"/>
                <w:b/>
                <w:color w:val="000000" w:themeColor="text1"/>
                <w:sz w:val="20"/>
                <w:szCs w:val="20"/>
              </w:rPr>
              <w:t xml:space="preserve">Dach </w:t>
            </w:r>
            <w:r w:rsidR="009261D3" w:rsidRPr="009261D3">
              <w:rPr>
                <w:rFonts w:ascii="Century Gothic" w:hAnsi="Century Gothic"/>
                <w:b/>
                <w:color w:val="000000" w:themeColor="text1"/>
                <w:sz w:val="20"/>
                <w:szCs w:val="20"/>
              </w:rPr>
              <w:t>dwuspadowy</w:t>
            </w:r>
          </w:p>
        </w:tc>
      </w:tr>
      <w:tr w:rsidR="00B07D1B" w:rsidRPr="00B71ACC" w14:paraId="79F8601C" w14:textId="77777777" w:rsidTr="001711D9">
        <w:trPr>
          <w:trHeight w:hRule="exact" w:val="284"/>
        </w:trPr>
        <w:tc>
          <w:tcPr>
            <w:tcW w:w="6237" w:type="dxa"/>
            <w:shd w:val="clear" w:color="auto" w:fill="auto"/>
            <w:vAlign w:val="bottom"/>
          </w:tcPr>
          <w:p w14:paraId="149576E3" w14:textId="10B5504C" w:rsidR="00B07D1B" w:rsidRPr="00F41313" w:rsidRDefault="00B07D1B" w:rsidP="00B07D1B">
            <w:pPr>
              <w:rPr>
                <w:rFonts w:ascii="Century Gothic" w:hAnsi="Century Gothic"/>
                <w:b/>
                <w:color w:val="FF0000"/>
                <w:sz w:val="20"/>
                <w:szCs w:val="20"/>
              </w:rPr>
            </w:pPr>
            <w:r w:rsidRPr="00F41313">
              <w:rPr>
                <w:rFonts w:ascii="Century Gothic" w:hAnsi="Century Gothic"/>
                <w:b/>
                <w:color w:val="FF0000"/>
                <w:sz w:val="20"/>
                <w:szCs w:val="20"/>
              </w:rPr>
              <w:t xml:space="preserve">  </w:t>
            </w:r>
            <w:r w:rsidRPr="00F41313">
              <w:rPr>
                <w:rFonts w:ascii="Century Gothic" w:hAnsi="Century Gothic"/>
                <w:b/>
                <w:color w:val="000000" w:themeColor="text1"/>
                <w:sz w:val="20"/>
                <w:szCs w:val="20"/>
              </w:rPr>
              <w:t>KUBATURA NETTO:</w:t>
            </w:r>
          </w:p>
        </w:tc>
        <w:tc>
          <w:tcPr>
            <w:tcW w:w="2551" w:type="dxa"/>
            <w:shd w:val="clear" w:color="auto" w:fill="auto"/>
            <w:vAlign w:val="bottom"/>
          </w:tcPr>
          <w:p w14:paraId="44FEB1D0" w14:textId="73ADEAE5" w:rsidR="00B07D1B" w:rsidRPr="00F41313" w:rsidRDefault="00F41313" w:rsidP="00B07D1B">
            <w:pPr>
              <w:rPr>
                <w:rFonts w:ascii="Century Gothic" w:hAnsi="Century Gothic"/>
                <w:b/>
                <w:color w:val="FF0000"/>
                <w:sz w:val="20"/>
                <w:szCs w:val="20"/>
              </w:rPr>
            </w:pPr>
            <w:r w:rsidRPr="00F41313">
              <w:rPr>
                <w:rFonts w:ascii="Century Gothic" w:hAnsi="Century Gothic" w:cs="Segoe UI"/>
                <w:b/>
                <w:color w:val="000000" w:themeColor="text1"/>
                <w:sz w:val="20"/>
                <w:szCs w:val="20"/>
                <w:shd w:val="clear" w:color="auto" w:fill="E4E6EB"/>
              </w:rPr>
              <w:t xml:space="preserve">9 973,89 </w:t>
            </w:r>
            <w:r w:rsidR="00B07D1B" w:rsidRPr="00F41313">
              <w:rPr>
                <w:rFonts w:ascii="Century Gothic" w:hAnsi="Century Gothic"/>
                <w:b/>
                <w:color w:val="000000" w:themeColor="text1"/>
                <w:sz w:val="20"/>
                <w:szCs w:val="20"/>
              </w:rPr>
              <w:t>m</w:t>
            </w:r>
            <w:r w:rsidR="00B07D1B" w:rsidRPr="00F41313">
              <w:rPr>
                <w:rFonts w:ascii="Century Gothic" w:hAnsi="Century Gothic"/>
                <w:b/>
                <w:color w:val="000000" w:themeColor="text1"/>
                <w:sz w:val="20"/>
                <w:szCs w:val="20"/>
                <w:vertAlign w:val="superscript"/>
              </w:rPr>
              <w:t>3</w:t>
            </w:r>
          </w:p>
        </w:tc>
      </w:tr>
    </w:tbl>
    <w:p w14:paraId="1B060725" w14:textId="77777777" w:rsidR="00700E76" w:rsidRDefault="00700E76" w:rsidP="00700E76">
      <w:pPr>
        <w:pStyle w:val="Akapitzlist"/>
        <w:spacing w:line="259" w:lineRule="auto"/>
        <w:ind w:left="850" w:right="-567"/>
        <w:outlineLvl w:val="0"/>
        <w:rPr>
          <w:rFonts w:ascii="Century Gothic" w:hAnsi="Century Gothic"/>
          <w:b/>
          <w:sz w:val="20"/>
          <w:szCs w:val="20"/>
        </w:rPr>
      </w:pPr>
      <w:bookmarkStart w:id="121" w:name="_Toc63765741"/>
      <w:bookmarkStart w:id="122" w:name="_Toc89954663"/>
    </w:p>
    <w:p w14:paraId="514CD0E2" w14:textId="77777777" w:rsidR="00700E76" w:rsidRDefault="00700E76" w:rsidP="00700E76">
      <w:pPr>
        <w:pStyle w:val="Akapitzlist"/>
        <w:spacing w:line="259" w:lineRule="auto"/>
        <w:ind w:left="850" w:right="-567"/>
        <w:outlineLvl w:val="0"/>
        <w:rPr>
          <w:rFonts w:ascii="Century Gothic" w:hAnsi="Century Gothic"/>
          <w:b/>
          <w:sz w:val="20"/>
          <w:szCs w:val="20"/>
        </w:rPr>
      </w:pPr>
    </w:p>
    <w:p w14:paraId="533010BE" w14:textId="77777777" w:rsidR="00700E76" w:rsidRPr="000D4ED5" w:rsidRDefault="00700E76" w:rsidP="00700E76">
      <w:pPr>
        <w:pStyle w:val="Akapitzlist"/>
        <w:numPr>
          <w:ilvl w:val="1"/>
          <w:numId w:val="3"/>
        </w:numPr>
        <w:spacing w:line="259" w:lineRule="auto"/>
        <w:ind w:left="850" w:right="-567" w:hanging="850"/>
        <w:outlineLvl w:val="0"/>
        <w:rPr>
          <w:rFonts w:ascii="Century Gothic" w:hAnsi="Century Gothic"/>
          <w:b/>
          <w:sz w:val="20"/>
          <w:szCs w:val="20"/>
        </w:rPr>
      </w:pPr>
      <w:r w:rsidRPr="000D4ED5">
        <w:rPr>
          <w:rFonts w:ascii="Century Gothic" w:hAnsi="Century Gothic"/>
          <w:b/>
          <w:sz w:val="20"/>
          <w:szCs w:val="20"/>
        </w:rPr>
        <w:t>Opinia geotechniczna:</w:t>
      </w:r>
      <w:bookmarkEnd w:id="121"/>
      <w:bookmarkEnd w:id="122"/>
    </w:p>
    <w:p w14:paraId="75FF2495" w14:textId="77777777" w:rsidR="00700E76" w:rsidRDefault="00700E76" w:rsidP="00700E76">
      <w:pPr>
        <w:pStyle w:val="0111Tekst"/>
        <w:numPr>
          <w:ilvl w:val="0"/>
          <w:numId w:val="0"/>
        </w:numPr>
        <w:ind w:left="851" w:right="-567"/>
        <w:rPr>
          <w:rFonts w:ascii="Century Gothic" w:hAnsi="Century Gothic"/>
          <w:color w:val="FF0000"/>
        </w:rPr>
      </w:pPr>
    </w:p>
    <w:p w14:paraId="25807381" w14:textId="77777777" w:rsidR="00700E76" w:rsidRDefault="00700E76" w:rsidP="00700E76">
      <w:pPr>
        <w:pStyle w:val="0111Tekst"/>
        <w:numPr>
          <w:ilvl w:val="0"/>
          <w:numId w:val="0"/>
        </w:numPr>
        <w:tabs>
          <w:tab w:val="left" w:pos="8504"/>
        </w:tabs>
        <w:ind w:left="567" w:right="0"/>
        <w:jc w:val="left"/>
        <w:rPr>
          <w:rFonts w:ascii="Century Gothic" w:eastAsia="Times New Roman" w:hAnsi="Century Gothic" w:cs="Times New Roman"/>
          <w:color w:val="000000" w:themeColor="text1"/>
          <w:lang w:eastAsia="pl-PL"/>
        </w:rPr>
      </w:pPr>
    </w:p>
    <w:p w14:paraId="725FE2A5" w14:textId="42260C75" w:rsidR="008C35D9" w:rsidRPr="000D4ED5" w:rsidRDefault="00700E76" w:rsidP="008C35D9">
      <w:pPr>
        <w:pStyle w:val="0111Tekst"/>
        <w:numPr>
          <w:ilvl w:val="0"/>
          <w:numId w:val="0"/>
        </w:numPr>
        <w:ind w:left="851" w:right="-567"/>
        <w:rPr>
          <w:rFonts w:ascii="Century Gothic" w:hAnsi="Century Gothic"/>
          <w:color w:val="auto"/>
        </w:rPr>
      </w:pPr>
      <w:r w:rsidRPr="0020474C">
        <w:rPr>
          <w:rFonts w:ascii="Century Gothic" w:eastAsia="Times New Roman" w:hAnsi="Century Gothic" w:cs="Times New Roman"/>
          <w:color w:val="000000" w:themeColor="text1"/>
          <w:lang w:eastAsia="pl-PL"/>
        </w:rPr>
        <w:t xml:space="preserve">Na potrzeby projektu </w:t>
      </w:r>
      <w:r w:rsidR="00A21680">
        <w:rPr>
          <w:rFonts w:ascii="Century Gothic" w:eastAsia="Times New Roman" w:hAnsi="Century Gothic" w:cs="Times New Roman"/>
          <w:color w:val="000000" w:themeColor="text1"/>
          <w:lang w:eastAsia="pl-PL"/>
        </w:rPr>
        <w:t xml:space="preserve">koncepcyjnego nie wykonywano </w:t>
      </w:r>
      <w:r w:rsidRPr="0020474C">
        <w:rPr>
          <w:rFonts w:ascii="Century Gothic" w:eastAsia="Times New Roman" w:hAnsi="Century Gothic" w:cs="Times New Roman"/>
          <w:color w:val="000000" w:themeColor="text1"/>
          <w:lang w:eastAsia="pl-PL"/>
        </w:rPr>
        <w:t xml:space="preserve">badań gruntu. </w:t>
      </w:r>
      <w:r w:rsidR="00D60890">
        <w:rPr>
          <w:rFonts w:ascii="Century Gothic" w:eastAsia="Times New Roman" w:hAnsi="Century Gothic" w:cs="Times New Roman"/>
          <w:color w:val="000000" w:themeColor="text1"/>
          <w:lang w:eastAsia="pl-PL"/>
        </w:rPr>
        <w:t xml:space="preserve">Przy projekcie budowlanym należy </w:t>
      </w:r>
      <w:r w:rsidR="00A21680">
        <w:rPr>
          <w:rFonts w:ascii="Century Gothic" w:eastAsia="Times New Roman" w:hAnsi="Century Gothic" w:cs="Times New Roman"/>
          <w:color w:val="000000" w:themeColor="text1"/>
          <w:lang w:eastAsia="pl-PL"/>
        </w:rPr>
        <w:t xml:space="preserve">wykonać badania i </w:t>
      </w:r>
      <w:r w:rsidR="00D60890">
        <w:rPr>
          <w:rFonts w:ascii="Century Gothic" w:eastAsia="Times New Roman" w:hAnsi="Century Gothic" w:cs="Times New Roman"/>
          <w:color w:val="000000" w:themeColor="text1"/>
          <w:lang w:eastAsia="pl-PL"/>
        </w:rPr>
        <w:t xml:space="preserve">uwzględnić ewentualną </w:t>
      </w:r>
      <w:r w:rsidR="00A21680">
        <w:rPr>
          <w:rFonts w:ascii="Century Gothic" w:eastAsia="Times New Roman" w:hAnsi="Century Gothic" w:cs="Times New Roman"/>
          <w:color w:val="000000" w:themeColor="text1"/>
          <w:lang w:eastAsia="pl-PL"/>
        </w:rPr>
        <w:t xml:space="preserve">zmiany w założeniach koncepcyjnych. </w:t>
      </w:r>
      <w:r w:rsidR="00960581">
        <w:rPr>
          <w:rFonts w:ascii="Century Gothic" w:eastAsia="Times New Roman" w:hAnsi="Century Gothic" w:cs="Times New Roman"/>
          <w:color w:val="000000" w:themeColor="text1"/>
          <w:lang w:eastAsia="pl-PL"/>
        </w:rPr>
        <w:t xml:space="preserve">Wstępnie przyjęto, że budynki będą posadowione </w:t>
      </w:r>
      <w:proofErr w:type="gramStart"/>
      <w:r w:rsidR="00960581">
        <w:rPr>
          <w:rFonts w:ascii="Century Gothic" w:eastAsia="Times New Roman" w:hAnsi="Century Gothic" w:cs="Times New Roman"/>
          <w:color w:val="000000" w:themeColor="text1"/>
          <w:lang w:eastAsia="pl-PL"/>
        </w:rPr>
        <w:t xml:space="preserve">na </w:t>
      </w:r>
      <w:r w:rsidR="00A21680">
        <w:rPr>
          <w:rFonts w:ascii="Century Gothic" w:eastAsia="Times New Roman" w:hAnsi="Century Gothic" w:cs="Times New Roman"/>
          <w:color w:val="000000" w:themeColor="text1"/>
          <w:lang w:eastAsia="pl-PL"/>
        </w:rPr>
        <w:t xml:space="preserve"> ławach</w:t>
      </w:r>
      <w:proofErr w:type="gramEnd"/>
      <w:r w:rsidR="00A21680">
        <w:rPr>
          <w:rFonts w:ascii="Century Gothic" w:eastAsia="Times New Roman" w:hAnsi="Century Gothic" w:cs="Times New Roman"/>
          <w:color w:val="000000" w:themeColor="text1"/>
          <w:lang w:eastAsia="pl-PL"/>
        </w:rPr>
        <w:t xml:space="preserve"> fundamentowych</w:t>
      </w:r>
      <w:r w:rsidR="008C35D9">
        <w:rPr>
          <w:rFonts w:ascii="Century Gothic" w:hAnsi="Century Gothic"/>
          <w:color w:val="auto"/>
        </w:rPr>
        <w:t>. Rozwiązanie może zostać zweryfikowane</w:t>
      </w:r>
      <w:r w:rsidR="008C35D9" w:rsidRPr="000D4ED5">
        <w:rPr>
          <w:rFonts w:ascii="Century Gothic" w:hAnsi="Century Gothic"/>
          <w:color w:val="auto"/>
        </w:rPr>
        <w:t xml:space="preserve"> zgodnie z projektem konstrukcji</w:t>
      </w:r>
      <w:r w:rsidR="008C35D9">
        <w:rPr>
          <w:rFonts w:ascii="Century Gothic" w:hAnsi="Century Gothic"/>
          <w:color w:val="auto"/>
        </w:rPr>
        <w:t xml:space="preserve"> sporządzanej na etapie projektu budowlanego. </w:t>
      </w:r>
    </w:p>
    <w:p w14:paraId="5974494B" w14:textId="43AB4209" w:rsidR="00D60890" w:rsidRPr="008C35D9" w:rsidRDefault="00D60890" w:rsidP="008C35D9">
      <w:pPr>
        <w:pStyle w:val="0111Tekst"/>
        <w:numPr>
          <w:ilvl w:val="0"/>
          <w:numId w:val="0"/>
        </w:numPr>
        <w:tabs>
          <w:tab w:val="left" w:pos="8504"/>
        </w:tabs>
        <w:ind w:left="567" w:right="0"/>
        <w:jc w:val="left"/>
        <w:rPr>
          <w:rFonts w:ascii="Century Gothic" w:eastAsia="Times New Roman" w:hAnsi="Century Gothic" w:cs="Times New Roman"/>
          <w:color w:val="000000" w:themeColor="text1"/>
          <w:lang w:eastAsia="pl-PL"/>
        </w:rPr>
      </w:pPr>
    </w:p>
    <w:p w14:paraId="538D5A7D" w14:textId="77777777" w:rsidR="00D60890" w:rsidRPr="000D4ED5" w:rsidRDefault="00D60890" w:rsidP="00D60890">
      <w:pPr>
        <w:pStyle w:val="0111Tekst"/>
        <w:numPr>
          <w:ilvl w:val="0"/>
          <w:numId w:val="0"/>
        </w:numPr>
        <w:tabs>
          <w:tab w:val="left" w:pos="8504"/>
        </w:tabs>
        <w:rPr>
          <w:rFonts w:ascii="Century Gothic" w:hAnsi="Century Gothic"/>
          <w:color w:val="auto"/>
        </w:rPr>
      </w:pPr>
    </w:p>
    <w:p w14:paraId="70D54C44" w14:textId="77777777" w:rsidR="00D60890" w:rsidRPr="009261D3" w:rsidRDefault="00D60890" w:rsidP="00D60890">
      <w:pPr>
        <w:pStyle w:val="Akapitzlist"/>
        <w:numPr>
          <w:ilvl w:val="1"/>
          <w:numId w:val="3"/>
        </w:numPr>
        <w:spacing w:line="259" w:lineRule="auto"/>
        <w:ind w:left="850" w:right="-567" w:hanging="850"/>
        <w:outlineLvl w:val="0"/>
        <w:rPr>
          <w:rFonts w:ascii="Century Gothic" w:hAnsi="Century Gothic"/>
          <w:b/>
          <w:color w:val="000000" w:themeColor="text1"/>
          <w:sz w:val="20"/>
          <w:szCs w:val="20"/>
        </w:rPr>
      </w:pPr>
      <w:bookmarkStart w:id="123" w:name="_Toc58862315"/>
      <w:bookmarkStart w:id="124" w:name="_Toc63765744"/>
      <w:bookmarkStart w:id="125" w:name="_Toc89954666"/>
      <w:r w:rsidRPr="009261D3">
        <w:rPr>
          <w:rFonts w:ascii="Century Gothic" w:hAnsi="Century Gothic"/>
          <w:b/>
          <w:color w:val="000000" w:themeColor="text1"/>
          <w:sz w:val="20"/>
          <w:szCs w:val="20"/>
        </w:rPr>
        <w:t>Rozwiązania konstrukcyjno-materiałowe podstawowych elementów konstrukcji obiektu</w:t>
      </w:r>
      <w:bookmarkEnd w:id="123"/>
      <w:bookmarkEnd w:id="124"/>
      <w:r w:rsidRPr="009261D3">
        <w:rPr>
          <w:rFonts w:ascii="Century Gothic" w:hAnsi="Century Gothic"/>
          <w:b/>
          <w:color w:val="000000" w:themeColor="text1"/>
          <w:sz w:val="20"/>
          <w:szCs w:val="20"/>
        </w:rPr>
        <w:t>:</w:t>
      </w:r>
      <w:bookmarkEnd w:id="125"/>
    </w:p>
    <w:p w14:paraId="41DBCB42" w14:textId="77777777" w:rsidR="00D60890" w:rsidRPr="000D4ED5" w:rsidRDefault="00D60890" w:rsidP="00D60890">
      <w:pPr>
        <w:pStyle w:val="0111Tekst"/>
        <w:numPr>
          <w:ilvl w:val="0"/>
          <w:numId w:val="0"/>
        </w:numPr>
        <w:ind w:left="851" w:right="-567"/>
        <w:rPr>
          <w:rFonts w:ascii="Century Gothic" w:hAnsi="Century Gothic"/>
          <w:b/>
        </w:rPr>
      </w:pPr>
    </w:p>
    <w:p w14:paraId="476BB007" w14:textId="77777777" w:rsidR="00D60890" w:rsidRDefault="00D60890" w:rsidP="00D60890">
      <w:pPr>
        <w:pStyle w:val="Akapitzlist"/>
        <w:ind w:left="851" w:right="-567"/>
        <w:outlineLvl w:val="0"/>
        <w:rPr>
          <w:rFonts w:ascii="Century Gothic" w:hAnsi="Century Gothic"/>
          <w:b/>
          <w:sz w:val="20"/>
          <w:szCs w:val="20"/>
        </w:rPr>
      </w:pPr>
    </w:p>
    <w:tbl>
      <w:tblPr>
        <w:tblW w:w="8788" w:type="dxa"/>
        <w:tblInd w:w="83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left w:w="57" w:type="dxa"/>
          <w:bottom w:w="57" w:type="dxa"/>
          <w:right w:w="57" w:type="dxa"/>
        </w:tblCellMar>
        <w:tblLook w:val="04A0" w:firstRow="1" w:lastRow="0" w:firstColumn="1" w:lastColumn="0" w:noHBand="0" w:noVBand="1"/>
      </w:tblPr>
      <w:tblGrid>
        <w:gridCol w:w="4394"/>
        <w:gridCol w:w="4394"/>
      </w:tblGrid>
      <w:tr w:rsidR="00D60890" w:rsidRPr="00E44DB6" w14:paraId="16B1BE31" w14:textId="77777777" w:rsidTr="006809E9">
        <w:trPr>
          <w:trHeight w:val="531"/>
        </w:trPr>
        <w:tc>
          <w:tcPr>
            <w:tcW w:w="4394" w:type="dxa"/>
            <w:tcBorders>
              <w:top w:val="single" w:sz="2" w:space="0" w:color="auto"/>
              <w:left w:val="single" w:sz="2" w:space="0" w:color="auto"/>
              <w:bottom w:val="single" w:sz="2" w:space="0" w:color="auto"/>
              <w:right w:val="single" w:sz="2" w:space="0" w:color="auto"/>
            </w:tcBorders>
          </w:tcPr>
          <w:p w14:paraId="40BD7D4E" w14:textId="77777777" w:rsidR="00D60890" w:rsidRPr="00E44DB6" w:rsidRDefault="00D60890" w:rsidP="006809E9">
            <w:pPr>
              <w:pStyle w:val="0111Tekst"/>
              <w:numPr>
                <w:ilvl w:val="0"/>
                <w:numId w:val="0"/>
              </w:numPr>
              <w:tabs>
                <w:tab w:val="left" w:pos="8504"/>
              </w:tabs>
              <w:ind w:right="0"/>
              <w:jc w:val="center"/>
              <w:rPr>
                <w:rFonts w:ascii="Century Gothic" w:eastAsia="Times New Roman" w:hAnsi="Century Gothic" w:cs="Times New Roman"/>
                <w:color w:val="auto"/>
                <w:lang w:eastAsia="pl-PL"/>
              </w:rPr>
            </w:pPr>
            <w:r>
              <w:rPr>
                <w:rFonts w:ascii="Century Gothic" w:eastAsia="Times New Roman" w:hAnsi="Century Gothic" w:cs="Times New Roman"/>
                <w:color w:val="auto"/>
                <w:lang w:eastAsia="pl-PL"/>
              </w:rPr>
              <w:t>Fundamenty</w:t>
            </w:r>
          </w:p>
        </w:tc>
        <w:tc>
          <w:tcPr>
            <w:tcW w:w="4394" w:type="dxa"/>
            <w:tcBorders>
              <w:top w:val="single" w:sz="2" w:space="0" w:color="auto"/>
              <w:left w:val="single" w:sz="2" w:space="0" w:color="auto"/>
              <w:bottom w:val="single" w:sz="2" w:space="0" w:color="auto"/>
              <w:right w:val="single" w:sz="2" w:space="0" w:color="auto"/>
            </w:tcBorders>
          </w:tcPr>
          <w:p w14:paraId="407D0190" w14:textId="5750D9BA" w:rsidR="00D60890" w:rsidRPr="00E44DB6" w:rsidRDefault="00DB66CA" w:rsidP="006809E9">
            <w:pPr>
              <w:pStyle w:val="0111Tekst"/>
              <w:numPr>
                <w:ilvl w:val="0"/>
                <w:numId w:val="0"/>
              </w:numPr>
              <w:tabs>
                <w:tab w:val="left" w:pos="8504"/>
              </w:tabs>
              <w:ind w:right="0"/>
              <w:rPr>
                <w:rFonts w:ascii="Century Gothic" w:eastAsia="Times New Roman" w:hAnsi="Century Gothic" w:cs="Times New Roman"/>
                <w:color w:val="auto"/>
                <w:lang w:eastAsia="pl-PL"/>
              </w:rPr>
            </w:pPr>
            <w:r>
              <w:rPr>
                <w:rFonts w:ascii="Century Gothic" w:eastAsia="Times New Roman" w:hAnsi="Century Gothic" w:cs="Times New Roman"/>
                <w:color w:val="auto"/>
                <w:lang w:eastAsia="pl-PL"/>
              </w:rPr>
              <w:t>Ławy fundamentowe żelbetowe</w:t>
            </w:r>
          </w:p>
        </w:tc>
      </w:tr>
      <w:tr w:rsidR="00D60890" w:rsidRPr="00E44DB6" w14:paraId="38EF7849" w14:textId="77777777" w:rsidTr="006809E9">
        <w:trPr>
          <w:trHeight w:val="531"/>
        </w:trPr>
        <w:tc>
          <w:tcPr>
            <w:tcW w:w="4394" w:type="dxa"/>
            <w:tcBorders>
              <w:top w:val="single" w:sz="2" w:space="0" w:color="auto"/>
              <w:left w:val="single" w:sz="2" w:space="0" w:color="auto"/>
              <w:bottom w:val="single" w:sz="2" w:space="0" w:color="auto"/>
              <w:right w:val="single" w:sz="2" w:space="0" w:color="auto"/>
            </w:tcBorders>
          </w:tcPr>
          <w:p w14:paraId="3BDA1F37" w14:textId="77777777" w:rsidR="00D60890" w:rsidRDefault="00D60890" w:rsidP="006809E9">
            <w:pPr>
              <w:pStyle w:val="0111Tekst"/>
              <w:numPr>
                <w:ilvl w:val="0"/>
                <w:numId w:val="0"/>
              </w:numPr>
              <w:tabs>
                <w:tab w:val="left" w:pos="8504"/>
              </w:tabs>
              <w:ind w:right="0"/>
              <w:jc w:val="center"/>
              <w:rPr>
                <w:rFonts w:ascii="Century Gothic" w:eastAsia="Times New Roman" w:hAnsi="Century Gothic" w:cs="Times New Roman"/>
                <w:color w:val="auto"/>
                <w:lang w:eastAsia="pl-PL"/>
              </w:rPr>
            </w:pPr>
            <w:r>
              <w:rPr>
                <w:rFonts w:ascii="Century Gothic" w:eastAsia="Times New Roman" w:hAnsi="Century Gothic" w:cs="Times New Roman"/>
                <w:color w:val="auto"/>
                <w:lang w:eastAsia="pl-PL"/>
              </w:rPr>
              <w:t>Ściany zewnętrzne</w:t>
            </w:r>
          </w:p>
        </w:tc>
        <w:tc>
          <w:tcPr>
            <w:tcW w:w="4394" w:type="dxa"/>
            <w:tcBorders>
              <w:top w:val="single" w:sz="2" w:space="0" w:color="auto"/>
              <w:left w:val="single" w:sz="2" w:space="0" w:color="auto"/>
              <w:bottom w:val="single" w:sz="2" w:space="0" w:color="auto"/>
              <w:right w:val="single" w:sz="2" w:space="0" w:color="auto"/>
            </w:tcBorders>
          </w:tcPr>
          <w:p w14:paraId="30AB6FA2" w14:textId="77777777" w:rsidR="00D60890" w:rsidRDefault="00D60890" w:rsidP="006809E9">
            <w:pPr>
              <w:pStyle w:val="0111Tekst"/>
              <w:numPr>
                <w:ilvl w:val="0"/>
                <w:numId w:val="0"/>
              </w:numPr>
              <w:tabs>
                <w:tab w:val="left" w:pos="8504"/>
              </w:tabs>
              <w:ind w:right="0"/>
              <w:rPr>
                <w:rFonts w:ascii="Century Gothic" w:eastAsia="Times New Roman" w:hAnsi="Century Gothic" w:cs="Times New Roman"/>
                <w:color w:val="auto"/>
                <w:lang w:eastAsia="pl-PL"/>
              </w:rPr>
            </w:pPr>
            <w:r>
              <w:rPr>
                <w:rFonts w:ascii="Century Gothic" w:eastAsia="Times New Roman" w:hAnsi="Century Gothic" w:cs="Times New Roman"/>
                <w:color w:val="auto"/>
                <w:lang w:eastAsia="pl-PL"/>
              </w:rPr>
              <w:t xml:space="preserve">Pustaki ceramiczne </w:t>
            </w:r>
            <w:proofErr w:type="spellStart"/>
            <w:r>
              <w:rPr>
                <w:rFonts w:ascii="Century Gothic" w:eastAsia="Times New Roman" w:hAnsi="Century Gothic" w:cs="Times New Roman"/>
                <w:color w:val="auto"/>
                <w:lang w:eastAsia="pl-PL"/>
              </w:rPr>
              <w:t>Porotherm</w:t>
            </w:r>
            <w:proofErr w:type="spellEnd"/>
            <w:r>
              <w:rPr>
                <w:rFonts w:ascii="Century Gothic" w:eastAsia="Times New Roman" w:hAnsi="Century Gothic" w:cs="Times New Roman"/>
                <w:color w:val="auto"/>
                <w:lang w:eastAsia="pl-PL"/>
              </w:rPr>
              <w:t>, gr. 25 cm</w:t>
            </w:r>
          </w:p>
          <w:p w14:paraId="39EC4A69" w14:textId="71EC4C20" w:rsidR="003C621D" w:rsidRPr="003C621D" w:rsidRDefault="003C621D" w:rsidP="003C621D">
            <w:pPr>
              <w:pStyle w:val="0111Tekst"/>
              <w:numPr>
                <w:ilvl w:val="0"/>
                <w:numId w:val="0"/>
              </w:numPr>
              <w:tabs>
                <w:tab w:val="left" w:pos="8504"/>
              </w:tabs>
              <w:ind w:right="0"/>
              <w:rPr>
                <w:rFonts w:ascii="Century Gothic" w:eastAsia="Times New Roman" w:hAnsi="Century Gothic" w:cs="Times New Roman"/>
                <w:color w:val="auto"/>
                <w:lang w:eastAsia="pl-PL"/>
              </w:rPr>
            </w:pPr>
            <w:proofErr w:type="gramStart"/>
            <w:r w:rsidRPr="003C621D">
              <w:rPr>
                <w:rFonts w:ascii="Century Gothic" w:hAnsi="Century Gothic"/>
              </w:rPr>
              <w:t>wraz</w:t>
            </w:r>
            <w:proofErr w:type="gramEnd"/>
            <w:r w:rsidRPr="003C621D">
              <w:rPr>
                <w:rFonts w:ascii="Century Gothic" w:hAnsi="Century Gothic"/>
              </w:rPr>
              <w:t xml:space="preserve"> z trzpieniami żelbetowymi wg projektu konstrukcji</w:t>
            </w:r>
          </w:p>
        </w:tc>
      </w:tr>
      <w:tr w:rsidR="00D60890" w:rsidRPr="00E44DB6" w14:paraId="4A7CB455" w14:textId="77777777" w:rsidTr="006809E9">
        <w:trPr>
          <w:trHeight w:val="531"/>
        </w:trPr>
        <w:tc>
          <w:tcPr>
            <w:tcW w:w="4394" w:type="dxa"/>
            <w:tcBorders>
              <w:top w:val="single" w:sz="2" w:space="0" w:color="auto"/>
              <w:left w:val="single" w:sz="2" w:space="0" w:color="auto"/>
              <w:bottom w:val="single" w:sz="2" w:space="0" w:color="auto"/>
              <w:right w:val="single" w:sz="2" w:space="0" w:color="auto"/>
            </w:tcBorders>
          </w:tcPr>
          <w:p w14:paraId="55E64FB3" w14:textId="77777777" w:rsidR="00D60890" w:rsidRDefault="00D60890" w:rsidP="006809E9">
            <w:pPr>
              <w:pStyle w:val="0111Tekst"/>
              <w:numPr>
                <w:ilvl w:val="0"/>
                <w:numId w:val="0"/>
              </w:numPr>
              <w:tabs>
                <w:tab w:val="left" w:pos="8504"/>
              </w:tabs>
              <w:ind w:right="0"/>
              <w:jc w:val="center"/>
              <w:rPr>
                <w:rFonts w:ascii="Century Gothic" w:eastAsia="Times New Roman" w:hAnsi="Century Gothic" w:cs="Times New Roman"/>
                <w:color w:val="auto"/>
                <w:lang w:eastAsia="pl-PL"/>
              </w:rPr>
            </w:pPr>
            <w:r>
              <w:rPr>
                <w:rFonts w:ascii="Century Gothic" w:eastAsia="Times New Roman" w:hAnsi="Century Gothic" w:cs="Times New Roman"/>
                <w:color w:val="auto"/>
                <w:lang w:eastAsia="pl-PL"/>
              </w:rPr>
              <w:lastRenderedPageBreak/>
              <w:t>Dach</w:t>
            </w:r>
          </w:p>
        </w:tc>
        <w:tc>
          <w:tcPr>
            <w:tcW w:w="4394" w:type="dxa"/>
            <w:tcBorders>
              <w:top w:val="single" w:sz="2" w:space="0" w:color="auto"/>
              <w:left w:val="single" w:sz="2" w:space="0" w:color="auto"/>
              <w:bottom w:val="single" w:sz="2" w:space="0" w:color="auto"/>
              <w:right w:val="single" w:sz="2" w:space="0" w:color="auto"/>
            </w:tcBorders>
          </w:tcPr>
          <w:p w14:paraId="7F8C754B" w14:textId="0ABB9DCE" w:rsidR="00D60890" w:rsidRDefault="00FF5122" w:rsidP="00D60890">
            <w:pPr>
              <w:pStyle w:val="0111Tekst"/>
              <w:numPr>
                <w:ilvl w:val="0"/>
                <w:numId w:val="0"/>
              </w:numPr>
              <w:tabs>
                <w:tab w:val="left" w:pos="8504"/>
              </w:tabs>
              <w:ind w:right="0"/>
              <w:rPr>
                <w:rFonts w:ascii="Century Gothic" w:eastAsia="Times New Roman" w:hAnsi="Century Gothic" w:cs="Times New Roman"/>
                <w:color w:val="auto"/>
                <w:lang w:eastAsia="pl-PL"/>
              </w:rPr>
            </w:pPr>
            <w:r>
              <w:rPr>
                <w:rFonts w:ascii="Century Gothic" w:eastAsia="Times New Roman" w:hAnsi="Century Gothic" w:cs="Times New Roman"/>
                <w:color w:val="auto"/>
                <w:lang w:eastAsia="pl-PL"/>
              </w:rPr>
              <w:t>Konstrukcja drewniana</w:t>
            </w:r>
            <w:r w:rsidR="0033420C">
              <w:rPr>
                <w:rFonts w:ascii="Century Gothic" w:eastAsia="Times New Roman" w:hAnsi="Century Gothic" w:cs="Times New Roman"/>
                <w:color w:val="auto"/>
                <w:lang w:eastAsia="pl-PL"/>
              </w:rPr>
              <w:t xml:space="preserve"> z drewna klejonego</w:t>
            </w:r>
            <w:r w:rsidR="00D60890">
              <w:rPr>
                <w:rFonts w:ascii="Century Gothic" w:eastAsia="Times New Roman" w:hAnsi="Century Gothic" w:cs="Times New Roman"/>
                <w:color w:val="auto"/>
                <w:lang w:eastAsia="pl-PL"/>
              </w:rPr>
              <w:t>, kryta blachą w kolorze zbliżonym do elewacji.</w:t>
            </w:r>
            <w:r>
              <w:rPr>
                <w:rFonts w:ascii="Century Gothic" w:eastAsia="Times New Roman" w:hAnsi="Century Gothic" w:cs="Times New Roman"/>
                <w:color w:val="auto"/>
                <w:lang w:eastAsia="pl-PL"/>
              </w:rPr>
              <w:t xml:space="preserve"> Nie wyklucza się możliwości przejścia na konstrukcje stalową</w:t>
            </w:r>
            <w:r w:rsidR="00842A83">
              <w:rPr>
                <w:rFonts w:ascii="Century Gothic" w:eastAsia="Times New Roman" w:hAnsi="Century Gothic" w:cs="Times New Roman"/>
                <w:color w:val="auto"/>
                <w:lang w:eastAsia="pl-PL"/>
              </w:rPr>
              <w:t>. Konstrukcja zabezpieczona ppoż.</w:t>
            </w:r>
          </w:p>
        </w:tc>
      </w:tr>
      <w:tr w:rsidR="00D60890" w:rsidRPr="00E44DB6" w14:paraId="5EF18079" w14:textId="77777777" w:rsidTr="006809E9">
        <w:trPr>
          <w:trHeight w:val="531"/>
        </w:trPr>
        <w:tc>
          <w:tcPr>
            <w:tcW w:w="4394" w:type="dxa"/>
            <w:tcBorders>
              <w:top w:val="single" w:sz="2" w:space="0" w:color="auto"/>
              <w:left w:val="single" w:sz="2" w:space="0" w:color="auto"/>
              <w:bottom w:val="single" w:sz="2" w:space="0" w:color="auto"/>
              <w:right w:val="single" w:sz="2" w:space="0" w:color="auto"/>
            </w:tcBorders>
          </w:tcPr>
          <w:p w14:paraId="2D1F04E9" w14:textId="534B563F" w:rsidR="00D60890" w:rsidRDefault="00D60890" w:rsidP="00D60890">
            <w:pPr>
              <w:pStyle w:val="0111Tekst"/>
              <w:numPr>
                <w:ilvl w:val="0"/>
                <w:numId w:val="0"/>
              </w:numPr>
              <w:tabs>
                <w:tab w:val="left" w:pos="8504"/>
              </w:tabs>
              <w:ind w:right="0"/>
              <w:jc w:val="center"/>
              <w:rPr>
                <w:rFonts w:ascii="Century Gothic" w:eastAsia="Times New Roman" w:hAnsi="Century Gothic" w:cs="Times New Roman"/>
                <w:color w:val="auto"/>
                <w:lang w:eastAsia="pl-PL"/>
              </w:rPr>
            </w:pPr>
            <w:r>
              <w:rPr>
                <w:rFonts w:ascii="Century Gothic" w:eastAsia="Times New Roman" w:hAnsi="Century Gothic" w:cs="Times New Roman"/>
                <w:color w:val="auto"/>
                <w:lang w:eastAsia="pl-PL"/>
              </w:rPr>
              <w:t xml:space="preserve">Strop </w:t>
            </w:r>
          </w:p>
        </w:tc>
        <w:tc>
          <w:tcPr>
            <w:tcW w:w="4394" w:type="dxa"/>
            <w:tcBorders>
              <w:top w:val="single" w:sz="2" w:space="0" w:color="auto"/>
              <w:left w:val="single" w:sz="2" w:space="0" w:color="auto"/>
              <w:bottom w:val="single" w:sz="2" w:space="0" w:color="auto"/>
              <w:right w:val="single" w:sz="2" w:space="0" w:color="auto"/>
            </w:tcBorders>
          </w:tcPr>
          <w:p w14:paraId="1A0C24EE" w14:textId="74ADB7A8" w:rsidR="00D60890" w:rsidRDefault="00D60890" w:rsidP="006809E9">
            <w:pPr>
              <w:pStyle w:val="0111Tekst"/>
              <w:numPr>
                <w:ilvl w:val="0"/>
                <w:numId w:val="0"/>
              </w:numPr>
              <w:tabs>
                <w:tab w:val="left" w:pos="8504"/>
              </w:tabs>
              <w:ind w:right="0"/>
              <w:rPr>
                <w:rFonts w:ascii="Century Gothic" w:eastAsia="Times New Roman" w:hAnsi="Century Gothic" w:cs="Times New Roman"/>
                <w:color w:val="auto"/>
                <w:lang w:eastAsia="pl-PL"/>
              </w:rPr>
            </w:pPr>
            <w:r>
              <w:rPr>
                <w:rFonts w:ascii="Century Gothic" w:eastAsia="Times New Roman" w:hAnsi="Century Gothic" w:cs="Times New Roman"/>
                <w:color w:val="auto"/>
                <w:lang w:eastAsia="pl-PL"/>
              </w:rPr>
              <w:t>Filigran</w:t>
            </w:r>
          </w:p>
        </w:tc>
      </w:tr>
      <w:tr w:rsidR="00D60890" w:rsidRPr="00E44DB6" w14:paraId="7A8CBCB2" w14:textId="77777777" w:rsidTr="006809E9">
        <w:trPr>
          <w:trHeight w:val="531"/>
        </w:trPr>
        <w:tc>
          <w:tcPr>
            <w:tcW w:w="4394" w:type="dxa"/>
            <w:tcBorders>
              <w:top w:val="single" w:sz="2" w:space="0" w:color="auto"/>
              <w:left w:val="single" w:sz="2" w:space="0" w:color="auto"/>
              <w:bottom w:val="single" w:sz="2" w:space="0" w:color="auto"/>
              <w:right w:val="single" w:sz="2" w:space="0" w:color="auto"/>
            </w:tcBorders>
          </w:tcPr>
          <w:p w14:paraId="71DA7CC4" w14:textId="77777777" w:rsidR="00D60890" w:rsidRDefault="00D60890" w:rsidP="006809E9">
            <w:pPr>
              <w:pStyle w:val="0111Tekst"/>
              <w:numPr>
                <w:ilvl w:val="0"/>
                <w:numId w:val="0"/>
              </w:numPr>
              <w:tabs>
                <w:tab w:val="left" w:pos="8504"/>
              </w:tabs>
              <w:ind w:right="0"/>
              <w:jc w:val="center"/>
              <w:rPr>
                <w:rFonts w:ascii="Century Gothic" w:eastAsia="Times New Roman" w:hAnsi="Century Gothic" w:cs="Times New Roman"/>
                <w:color w:val="auto"/>
                <w:lang w:eastAsia="pl-PL"/>
              </w:rPr>
            </w:pPr>
            <w:r>
              <w:rPr>
                <w:rFonts w:ascii="Century Gothic" w:eastAsia="Times New Roman" w:hAnsi="Century Gothic" w:cs="Times New Roman"/>
                <w:color w:val="auto"/>
                <w:lang w:eastAsia="pl-PL"/>
              </w:rPr>
              <w:t>Posadzka na parterze</w:t>
            </w:r>
          </w:p>
        </w:tc>
        <w:tc>
          <w:tcPr>
            <w:tcW w:w="4394" w:type="dxa"/>
            <w:tcBorders>
              <w:top w:val="single" w:sz="2" w:space="0" w:color="auto"/>
              <w:left w:val="single" w:sz="2" w:space="0" w:color="auto"/>
              <w:bottom w:val="single" w:sz="2" w:space="0" w:color="auto"/>
              <w:right w:val="single" w:sz="2" w:space="0" w:color="auto"/>
            </w:tcBorders>
          </w:tcPr>
          <w:p w14:paraId="65F17119" w14:textId="77777777" w:rsidR="00D60890" w:rsidRDefault="00D60890" w:rsidP="006809E9">
            <w:pPr>
              <w:pStyle w:val="0111Tekst"/>
              <w:numPr>
                <w:ilvl w:val="0"/>
                <w:numId w:val="0"/>
              </w:numPr>
              <w:tabs>
                <w:tab w:val="left" w:pos="8504"/>
              </w:tabs>
              <w:ind w:right="0"/>
              <w:rPr>
                <w:rFonts w:ascii="Century Gothic" w:eastAsia="Times New Roman" w:hAnsi="Century Gothic" w:cs="Times New Roman"/>
                <w:color w:val="auto"/>
                <w:lang w:eastAsia="pl-PL"/>
              </w:rPr>
            </w:pPr>
            <w:r>
              <w:rPr>
                <w:rFonts w:ascii="Century Gothic" w:eastAsia="Times New Roman" w:hAnsi="Century Gothic" w:cs="Times New Roman"/>
                <w:color w:val="auto"/>
                <w:lang w:eastAsia="pl-PL"/>
              </w:rPr>
              <w:t>Podłoga na gruncie - płyta fundamentowa</w:t>
            </w:r>
          </w:p>
        </w:tc>
      </w:tr>
      <w:tr w:rsidR="00D60890" w:rsidRPr="00E44DB6" w14:paraId="58B5D697" w14:textId="77777777" w:rsidTr="006809E9">
        <w:trPr>
          <w:trHeight w:val="531"/>
        </w:trPr>
        <w:tc>
          <w:tcPr>
            <w:tcW w:w="4394" w:type="dxa"/>
            <w:tcBorders>
              <w:top w:val="single" w:sz="2" w:space="0" w:color="auto"/>
              <w:left w:val="single" w:sz="2" w:space="0" w:color="auto"/>
              <w:bottom w:val="single" w:sz="2" w:space="0" w:color="auto"/>
              <w:right w:val="single" w:sz="2" w:space="0" w:color="auto"/>
            </w:tcBorders>
          </w:tcPr>
          <w:p w14:paraId="042FF918" w14:textId="14FE27DC" w:rsidR="00D60890" w:rsidRPr="008C3017" w:rsidRDefault="00D60890" w:rsidP="0033420C">
            <w:pPr>
              <w:pStyle w:val="0111Tekst"/>
              <w:numPr>
                <w:ilvl w:val="0"/>
                <w:numId w:val="0"/>
              </w:numPr>
              <w:tabs>
                <w:tab w:val="left" w:pos="8504"/>
              </w:tabs>
              <w:ind w:right="0"/>
              <w:jc w:val="center"/>
              <w:rPr>
                <w:rFonts w:ascii="Century Gothic" w:eastAsia="Times New Roman" w:hAnsi="Century Gothic" w:cs="Times New Roman"/>
                <w:color w:val="auto"/>
                <w:lang w:eastAsia="pl-PL"/>
              </w:rPr>
            </w:pPr>
            <w:r w:rsidRPr="008C3017">
              <w:rPr>
                <w:rFonts w:ascii="Century Gothic" w:eastAsia="Times New Roman" w:hAnsi="Century Gothic" w:cs="Times New Roman"/>
                <w:color w:val="auto"/>
                <w:lang w:eastAsia="pl-PL"/>
              </w:rPr>
              <w:t xml:space="preserve">Ściany </w:t>
            </w:r>
            <w:r w:rsidR="0033420C">
              <w:rPr>
                <w:rFonts w:ascii="Century Gothic" w:eastAsia="Times New Roman" w:hAnsi="Century Gothic" w:cs="Times New Roman"/>
                <w:color w:val="auto"/>
                <w:lang w:eastAsia="pl-PL"/>
              </w:rPr>
              <w:t>wewnętrzne</w:t>
            </w:r>
          </w:p>
        </w:tc>
        <w:tc>
          <w:tcPr>
            <w:tcW w:w="4394" w:type="dxa"/>
            <w:tcBorders>
              <w:top w:val="single" w:sz="2" w:space="0" w:color="auto"/>
              <w:left w:val="single" w:sz="2" w:space="0" w:color="auto"/>
              <w:bottom w:val="single" w:sz="2" w:space="0" w:color="auto"/>
              <w:right w:val="single" w:sz="2" w:space="0" w:color="auto"/>
            </w:tcBorders>
          </w:tcPr>
          <w:p w14:paraId="3F73CE15" w14:textId="717CC724" w:rsidR="00D60890" w:rsidRPr="008C3017" w:rsidRDefault="00D60890" w:rsidP="006809E9">
            <w:pPr>
              <w:pStyle w:val="0111Tekst"/>
              <w:numPr>
                <w:ilvl w:val="0"/>
                <w:numId w:val="0"/>
              </w:numPr>
              <w:tabs>
                <w:tab w:val="left" w:pos="8504"/>
              </w:tabs>
              <w:ind w:right="0"/>
              <w:rPr>
                <w:rFonts w:ascii="Century Gothic" w:eastAsia="Times New Roman" w:hAnsi="Century Gothic" w:cs="Times New Roman"/>
                <w:color w:val="auto"/>
                <w:lang w:eastAsia="pl-PL"/>
              </w:rPr>
            </w:pPr>
            <w:r>
              <w:rPr>
                <w:rFonts w:ascii="Century Gothic" w:hAnsi="Century Gothic"/>
              </w:rPr>
              <w:t xml:space="preserve">Pustaki ceramiczne </w:t>
            </w:r>
            <w:proofErr w:type="spellStart"/>
            <w:proofErr w:type="gramStart"/>
            <w:r>
              <w:rPr>
                <w:rFonts w:ascii="Century Gothic" w:hAnsi="Century Gothic"/>
              </w:rPr>
              <w:t>Porotherm</w:t>
            </w:r>
            <w:proofErr w:type="spellEnd"/>
            <w:r>
              <w:rPr>
                <w:rFonts w:ascii="Century Gothic" w:hAnsi="Century Gothic"/>
              </w:rPr>
              <w:t xml:space="preserve">, </w:t>
            </w:r>
            <w:r w:rsidRPr="008C3017">
              <w:rPr>
                <w:rFonts w:ascii="Century Gothic" w:hAnsi="Century Gothic"/>
              </w:rPr>
              <w:t xml:space="preserve"> gr</w:t>
            </w:r>
            <w:proofErr w:type="gramEnd"/>
            <w:r w:rsidRPr="008C3017">
              <w:rPr>
                <w:rFonts w:ascii="Century Gothic" w:hAnsi="Century Gothic"/>
              </w:rPr>
              <w:t>. 11,5 cm</w:t>
            </w:r>
            <w:r w:rsidR="003C621D">
              <w:rPr>
                <w:rFonts w:ascii="Century Gothic" w:hAnsi="Century Gothic"/>
              </w:rPr>
              <w:t xml:space="preserve"> i 18,8 cm</w:t>
            </w:r>
            <w:r w:rsidR="0033420C">
              <w:rPr>
                <w:rFonts w:ascii="Century Gothic" w:hAnsi="Century Gothic"/>
              </w:rPr>
              <w:t xml:space="preserve"> z trzpieniami żelbetowymi </w:t>
            </w:r>
            <w:r w:rsidR="0033420C" w:rsidRPr="003C621D">
              <w:rPr>
                <w:rFonts w:ascii="Century Gothic" w:hAnsi="Century Gothic"/>
              </w:rPr>
              <w:t>wg projektu konstrukcji</w:t>
            </w:r>
          </w:p>
        </w:tc>
      </w:tr>
    </w:tbl>
    <w:p w14:paraId="52F64C53" w14:textId="77777777" w:rsidR="00D60890" w:rsidRPr="000D4ED5" w:rsidRDefault="00D60890" w:rsidP="00D60890">
      <w:pPr>
        <w:pStyle w:val="0001Tekst"/>
        <w:numPr>
          <w:ilvl w:val="0"/>
          <w:numId w:val="0"/>
        </w:numPr>
        <w:ind w:right="-567"/>
        <w:contextualSpacing w:val="0"/>
        <w:rPr>
          <w:rFonts w:ascii="Century Gothic" w:hAnsi="Century Gothic"/>
          <w:b/>
        </w:rPr>
      </w:pPr>
    </w:p>
    <w:p w14:paraId="4DDAF474" w14:textId="77777777" w:rsidR="00D60890" w:rsidRPr="000D4ED5" w:rsidRDefault="00D60890" w:rsidP="00D60890">
      <w:pPr>
        <w:pStyle w:val="0111Tekst"/>
        <w:numPr>
          <w:ilvl w:val="0"/>
          <w:numId w:val="0"/>
        </w:numPr>
        <w:ind w:left="851" w:right="-567"/>
        <w:rPr>
          <w:rFonts w:ascii="Century Gothic" w:hAnsi="Century Gothic"/>
          <w:b/>
        </w:rPr>
      </w:pPr>
      <w:bookmarkStart w:id="126" w:name="_Toc63765747"/>
    </w:p>
    <w:p w14:paraId="63E0D9FC" w14:textId="77777777" w:rsidR="00D60890" w:rsidRPr="000D4ED5" w:rsidRDefault="00D60890" w:rsidP="00D60890">
      <w:pPr>
        <w:pStyle w:val="Akapitzlist"/>
        <w:numPr>
          <w:ilvl w:val="0"/>
          <w:numId w:val="3"/>
        </w:numPr>
        <w:spacing w:line="259" w:lineRule="auto"/>
        <w:ind w:left="851" w:right="-567" w:hanging="851"/>
        <w:outlineLvl w:val="0"/>
        <w:rPr>
          <w:rFonts w:ascii="Century Gothic" w:hAnsi="Century Gothic"/>
          <w:b/>
          <w:sz w:val="20"/>
          <w:szCs w:val="20"/>
        </w:rPr>
      </w:pPr>
      <w:bookmarkStart w:id="127" w:name="_Toc89954668"/>
      <w:r w:rsidRPr="000D4ED5">
        <w:rPr>
          <w:rFonts w:ascii="Century Gothic" w:hAnsi="Century Gothic"/>
          <w:b/>
          <w:sz w:val="20"/>
          <w:szCs w:val="20"/>
        </w:rPr>
        <w:t>INFORMACJA O LICZBIE LOKALI MIESZKALNYCH I UŻYTKOWYCH</w:t>
      </w:r>
      <w:bookmarkEnd w:id="126"/>
      <w:bookmarkEnd w:id="127"/>
    </w:p>
    <w:p w14:paraId="5404A0B2" w14:textId="77777777" w:rsidR="00D60890" w:rsidRPr="000D4ED5" w:rsidRDefault="00D60890" w:rsidP="00D60890">
      <w:pPr>
        <w:pStyle w:val="0111Tekst"/>
        <w:numPr>
          <w:ilvl w:val="0"/>
          <w:numId w:val="0"/>
        </w:numPr>
        <w:ind w:left="851" w:right="-567"/>
        <w:rPr>
          <w:rFonts w:ascii="Century Gothic" w:hAnsi="Century Gothic"/>
          <w:i/>
          <w:color w:val="auto"/>
          <w:sz w:val="16"/>
          <w:szCs w:val="16"/>
        </w:rPr>
      </w:pPr>
    </w:p>
    <w:p w14:paraId="5095A348" w14:textId="6B414B7F" w:rsidR="00D60890" w:rsidRDefault="00D60890" w:rsidP="00D60890">
      <w:pPr>
        <w:pStyle w:val="0111Tekst"/>
        <w:numPr>
          <w:ilvl w:val="0"/>
          <w:numId w:val="0"/>
        </w:numPr>
        <w:ind w:left="851" w:right="-567"/>
        <w:rPr>
          <w:rFonts w:ascii="Century Gothic" w:hAnsi="Century Gothic"/>
          <w:b/>
          <w:color w:val="auto"/>
        </w:rPr>
      </w:pPr>
      <w:r w:rsidRPr="000D4ED5">
        <w:rPr>
          <w:rFonts w:ascii="Century Gothic" w:hAnsi="Century Gothic"/>
          <w:color w:val="auto"/>
        </w:rPr>
        <w:t xml:space="preserve">W projektowanym budynku mieszkalnym </w:t>
      </w:r>
      <w:r w:rsidR="00FF5122">
        <w:rPr>
          <w:rFonts w:ascii="Century Gothic" w:hAnsi="Century Gothic"/>
          <w:color w:val="auto"/>
        </w:rPr>
        <w:t>wielorodzinnym</w:t>
      </w:r>
      <w:r w:rsidRPr="000D4ED5">
        <w:rPr>
          <w:rFonts w:ascii="Century Gothic" w:hAnsi="Century Gothic"/>
          <w:color w:val="auto"/>
        </w:rPr>
        <w:t xml:space="preserve"> przewiduje </w:t>
      </w:r>
      <w:proofErr w:type="gramStart"/>
      <w:r w:rsidRPr="000D4ED5">
        <w:rPr>
          <w:rFonts w:ascii="Century Gothic" w:hAnsi="Century Gothic"/>
          <w:color w:val="auto"/>
        </w:rPr>
        <w:t>się :</w:t>
      </w:r>
      <w:r w:rsidRPr="000D4ED5">
        <w:rPr>
          <w:rFonts w:ascii="Century Gothic" w:hAnsi="Century Gothic"/>
          <w:b/>
          <w:color w:val="auto"/>
        </w:rPr>
        <w:t xml:space="preserve"> </w:t>
      </w:r>
      <w:r w:rsidR="00DB66CA">
        <w:rPr>
          <w:rFonts w:ascii="Century Gothic" w:hAnsi="Century Gothic"/>
          <w:b/>
          <w:color w:val="auto"/>
        </w:rPr>
        <w:t>27</w:t>
      </w:r>
      <w:r w:rsidRPr="000D4ED5">
        <w:rPr>
          <w:rFonts w:ascii="Century Gothic" w:hAnsi="Century Gothic"/>
          <w:b/>
          <w:color w:val="auto"/>
        </w:rPr>
        <w:t xml:space="preserve"> </w:t>
      </w:r>
      <w:proofErr w:type="gramEnd"/>
      <w:r w:rsidRPr="000D4ED5">
        <w:rPr>
          <w:rFonts w:ascii="Century Gothic" w:hAnsi="Century Gothic"/>
          <w:b/>
          <w:color w:val="auto"/>
        </w:rPr>
        <w:t>LOKAL</w:t>
      </w:r>
      <w:r w:rsidR="003C621D">
        <w:rPr>
          <w:rFonts w:ascii="Century Gothic" w:hAnsi="Century Gothic"/>
          <w:b/>
          <w:color w:val="auto"/>
        </w:rPr>
        <w:t>E</w:t>
      </w:r>
      <w:r w:rsidRPr="000D4ED5">
        <w:rPr>
          <w:rFonts w:ascii="Century Gothic" w:hAnsi="Century Gothic"/>
          <w:b/>
          <w:color w:val="auto"/>
        </w:rPr>
        <w:t xml:space="preserve"> MIESZKALN</w:t>
      </w:r>
      <w:r w:rsidR="00FF5122">
        <w:rPr>
          <w:rFonts w:ascii="Century Gothic" w:hAnsi="Century Gothic"/>
          <w:b/>
          <w:color w:val="auto"/>
        </w:rPr>
        <w:t>E</w:t>
      </w:r>
      <w:r w:rsidR="00DB66CA">
        <w:rPr>
          <w:rFonts w:ascii="Century Gothic" w:hAnsi="Century Gothic"/>
          <w:color w:val="auto"/>
        </w:rPr>
        <w:t>.</w:t>
      </w:r>
    </w:p>
    <w:p w14:paraId="5836BF46" w14:textId="6E062639" w:rsidR="00621A74" w:rsidRPr="00805D78" w:rsidRDefault="00DB66CA" w:rsidP="00D60890">
      <w:pPr>
        <w:pStyle w:val="0111Tekst"/>
        <w:numPr>
          <w:ilvl w:val="0"/>
          <w:numId w:val="0"/>
        </w:numPr>
        <w:ind w:left="851" w:right="-567"/>
        <w:rPr>
          <w:rFonts w:ascii="Century Gothic" w:hAnsi="Century Gothic"/>
          <w:color w:val="000000" w:themeColor="text1"/>
        </w:rPr>
      </w:pPr>
      <w:r>
        <w:rPr>
          <w:rFonts w:ascii="Century Gothic" w:hAnsi="Century Gothic"/>
          <w:color w:val="auto"/>
        </w:rPr>
        <w:t xml:space="preserve">Lokale są 2 </w:t>
      </w:r>
      <w:r w:rsidR="00621A74" w:rsidRPr="00621A74">
        <w:rPr>
          <w:rFonts w:ascii="Century Gothic" w:hAnsi="Century Gothic"/>
          <w:color w:val="auto"/>
        </w:rPr>
        <w:t xml:space="preserve">i </w:t>
      </w:r>
      <w:r>
        <w:rPr>
          <w:rFonts w:ascii="Century Gothic" w:hAnsi="Century Gothic"/>
          <w:color w:val="auto"/>
        </w:rPr>
        <w:t>3</w:t>
      </w:r>
      <w:r w:rsidR="00621A74" w:rsidRPr="00621A74">
        <w:rPr>
          <w:rFonts w:ascii="Century Gothic" w:hAnsi="Century Gothic"/>
          <w:color w:val="auto"/>
        </w:rPr>
        <w:t xml:space="preserve"> pokojowe o metrażach od </w:t>
      </w:r>
      <w:r w:rsidR="00805D78" w:rsidRPr="00805D78">
        <w:rPr>
          <w:rFonts w:ascii="Century Gothic" w:hAnsi="Century Gothic"/>
          <w:color w:val="000000" w:themeColor="text1"/>
        </w:rPr>
        <w:t xml:space="preserve">47,32 m2 </w:t>
      </w:r>
      <w:proofErr w:type="gramStart"/>
      <w:r w:rsidR="00805D78" w:rsidRPr="00805D78">
        <w:rPr>
          <w:rFonts w:ascii="Century Gothic" w:hAnsi="Century Gothic"/>
          <w:color w:val="000000" w:themeColor="text1"/>
        </w:rPr>
        <w:t xml:space="preserve">do  63,32 </w:t>
      </w:r>
      <w:r w:rsidR="00621A74" w:rsidRPr="00805D78">
        <w:rPr>
          <w:rFonts w:ascii="Century Gothic" w:hAnsi="Century Gothic"/>
          <w:color w:val="000000" w:themeColor="text1"/>
        </w:rPr>
        <w:t>m</w:t>
      </w:r>
      <w:proofErr w:type="gramEnd"/>
      <w:r w:rsidR="00621A74" w:rsidRPr="00805D78">
        <w:rPr>
          <w:rFonts w:ascii="Century Gothic" w:hAnsi="Century Gothic"/>
          <w:color w:val="000000" w:themeColor="text1"/>
        </w:rPr>
        <w:t xml:space="preserve">2. </w:t>
      </w:r>
    </w:p>
    <w:p w14:paraId="110B492B" w14:textId="66B10245" w:rsidR="00621A74" w:rsidRPr="00805D78" w:rsidRDefault="00621A74" w:rsidP="00D60890">
      <w:pPr>
        <w:pStyle w:val="0111Tekst"/>
        <w:numPr>
          <w:ilvl w:val="0"/>
          <w:numId w:val="0"/>
        </w:numPr>
        <w:ind w:left="851" w:right="-567"/>
        <w:rPr>
          <w:rFonts w:ascii="Century Gothic" w:hAnsi="Century Gothic"/>
          <w:color w:val="000000" w:themeColor="text1"/>
        </w:rPr>
      </w:pPr>
      <w:r w:rsidRPr="00805D78">
        <w:rPr>
          <w:rFonts w:ascii="Century Gothic" w:hAnsi="Century Gothic"/>
          <w:color w:val="000000" w:themeColor="text1"/>
        </w:rPr>
        <w:t xml:space="preserve">W </w:t>
      </w:r>
      <w:r w:rsidR="00DB66CA" w:rsidRPr="00805D78">
        <w:rPr>
          <w:rFonts w:ascii="Century Gothic" w:hAnsi="Century Gothic"/>
          <w:color w:val="000000" w:themeColor="text1"/>
        </w:rPr>
        <w:t xml:space="preserve">budynku posiadamy 4 </w:t>
      </w:r>
      <w:proofErr w:type="gramStart"/>
      <w:r w:rsidR="00DB66CA" w:rsidRPr="00805D78">
        <w:rPr>
          <w:rFonts w:ascii="Century Gothic" w:hAnsi="Century Gothic"/>
          <w:color w:val="000000" w:themeColor="text1"/>
        </w:rPr>
        <w:t xml:space="preserve">lokale </w:t>
      </w:r>
      <w:r w:rsidRPr="00805D78">
        <w:rPr>
          <w:rFonts w:ascii="Century Gothic" w:hAnsi="Century Gothic"/>
          <w:color w:val="000000" w:themeColor="text1"/>
        </w:rPr>
        <w:t xml:space="preserve"> dostosowan</w:t>
      </w:r>
      <w:r w:rsidR="00DB66CA" w:rsidRPr="00805D78">
        <w:rPr>
          <w:rFonts w:ascii="Century Gothic" w:hAnsi="Century Gothic"/>
          <w:color w:val="000000" w:themeColor="text1"/>
        </w:rPr>
        <w:t>e</w:t>
      </w:r>
      <w:proofErr w:type="gramEnd"/>
      <w:r w:rsidR="00DB66CA" w:rsidRPr="00805D78">
        <w:rPr>
          <w:rFonts w:ascii="Century Gothic" w:hAnsi="Century Gothic"/>
          <w:color w:val="000000" w:themeColor="text1"/>
        </w:rPr>
        <w:t xml:space="preserve"> </w:t>
      </w:r>
      <w:r w:rsidRPr="00805D78">
        <w:rPr>
          <w:rFonts w:ascii="Century Gothic" w:hAnsi="Century Gothic"/>
          <w:color w:val="000000" w:themeColor="text1"/>
        </w:rPr>
        <w:t xml:space="preserve">do potrzeb osób niepełnosprawnych – mieszkanie 3 pokojowe o metrażu </w:t>
      </w:r>
      <w:r w:rsidR="00805D78" w:rsidRPr="00805D78">
        <w:rPr>
          <w:rFonts w:ascii="Century Gothic" w:hAnsi="Century Gothic"/>
          <w:color w:val="000000" w:themeColor="text1"/>
        </w:rPr>
        <w:t>63,32 m2</w:t>
      </w:r>
      <w:r w:rsidR="00DB66CA" w:rsidRPr="00805D78">
        <w:rPr>
          <w:rFonts w:ascii="Century Gothic" w:hAnsi="Century Gothic"/>
          <w:color w:val="000000" w:themeColor="text1"/>
        </w:rPr>
        <w:t xml:space="preserve">. Na kondygnacji  + 2 mamy same lokale 2 kondygnacyjne, które są lokalami 2 poziomowymi. Na dole znajduję się salon, kuchnia i WC, a po wewnętrznej klatce schodowej dostajemy się na drugi poziom gdzie mamy </w:t>
      </w:r>
      <w:proofErr w:type="spellStart"/>
      <w:r w:rsidR="00DB66CA" w:rsidRPr="00805D78">
        <w:rPr>
          <w:rFonts w:ascii="Century Gothic" w:hAnsi="Century Gothic"/>
          <w:color w:val="000000" w:themeColor="text1"/>
        </w:rPr>
        <w:t>łaizenkę</w:t>
      </w:r>
      <w:proofErr w:type="spellEnd"/>
      <w:r w:rsidR="00DB66CA" w:rsidRPr="00805D78">
        <w:rPr>
          <w:rFonts w:ascii="Century Gothic" w:hAnsi="Century Gothic"/>
          <w:color w:val="000000" w:themeColor="text1"/>
        </w:rPr>
        <w:t xml:space="preserve"> oraz pokój. Salon jest częściowo 2 kondygnacyjny – mieszkanie </w:t>
      </w:r>
      <w:r w:rsidR="00805D78" w:rsidRPr="00805D78">
        <w:rPr>
          <w:rFonts w:ascii="Century Gothic" w:hAnsi="Century Gothic"/>
          <w:color w:val="000000" w:themeColor="text1"/>
        </w:rPr>
        <w:t>te mają 47,32 m2 oraz 56,46 m2</w:t>
      </w:r>
    </w:p>
    <w:p w14:paraId="122E4E6D" w14:textId="54B02B40" w:rsidR="00621A74" w:rsidRPr="00805D78" w:rsidRDefault="00621A74" w:rsidP="00D60890">
      <w:pPr>
        <w:pStyle w:val="0111Tekst"/>
        <w:numPr>
          <w:ilvl w:val="0"/>
          <w:numId w:val="0"/>
        </w:numPr>
        <w:ind w:left="851" w:right="-567"/>
        <w:rPr>
          <w:rFonts w:ascii="Century Gothic" w:hAnsi="Century Gothic"/>
          <w:color w:val="000000" w:themeColor="text1"/>
        </w:rPr>
      </w:pPr>
      <w:r w:rsidRPr="00805D78">
        <w:rPr>
          <w:rFonts w:ascii="Century Gothic" w:hAnsi="Century Gothic"/>
          <w:color w:val="000000" w:themeColor="text1"/>
        </w:rPr>
        <w:t xml:space="preserve">Szczegółowe zestawienie rodzajów i powierzchni mieszkań znajduje się na rysunkach poszczególnych kondygnacji. </w:t>
      </w:r>
    </w:p>
    <w:p w14:paraId="17A5DA19" w14:textId="77777777" w:rsidR="00D60890" w:rsidRDefault="00D60890" w:rsidP="00D60890">
      <w:pPr>
        <w:pStyle w:val="0111Tekst"/>
        <w:numPr>
          <w:ilvl w:val="0"/>
          <w:numId w:val="0"/>
        </w:numPr>
        <w:ind w:left="851" w:right="-567"/>
        <w:rPr>
          <w:rFonts w:ascii="Century Gothic" w:hAnsi="Century Gothic"/>
          <w:color w:val="auto"/>
        </w:rPr>
      </w:pPr>
    </w:p>
    <w:p w14:paraId="50ACBBDC" w14:textId="5DE9D470" w:rsidR="00D60890" w:rsidRPr="00CA4E48" w:rsidRDefault="00D60890" w:rsidP="00D60890">
      <w:pPr>
        <w:pStyle w:val="0111Tekst"/>
        <w:numPr>
          <w:ilvl w:val="0"/>
          <w:numId w:val="0"/>
        </w:numPr>
        <w:ind w:left="851" w:right="-567"/>
        <w:rPr>
          <w:rFonts w:ascii="Century Gothic" w:hAnsi="Century Gothic"/>
          <w:color w:val="auto"/>
        </w:rPr>
      </w:pPr>
      <w:r>
        <w:rPr>
          <w:rFonts w:ascii="Century Gothic" w:hAnsi="Century Gothic"/>
          <w:color w:val="auto"/>
        </w:rPr>
        <w:t>W projektowanym budynku mieszkalnym</w:t>
      </w:r>
      <w:r w:rsidR="0033420C">
        <w:rPr>
          <w:rFonts w:ascii="Century Gothic" w:hAnsi="Century Gothic"/>
          <w:color w:val="auto"/>
        </w:rPr>
        <w:t xml:space="preserve"> nie przewiduje się</w:t>
      </w:r>
      <w:r>
        <w:rPr>
          <w:rFonts w:ascii="Century Gothic" w:hAnsi="Century Gothic"/>
          <w:color w:val="auto"/>
        </w:rPr>
        <w:t xml:space="preserve"> </w:t>
      </w:r>
      <w:r w:rsidRPr="000D4ED5">
        <w:rPr>
          <w:rFonts w:ascii="Century Gothic" w:hAnsi="Century Gothic"/>
          <w:color w:val="auto"/>
        </w:rPr>
        <w:t>lokali użytkowych</w:t>
      </w:r>
      <w:r>
        <w:rPr>
          <w:rFonts w:ascii="Century Gothic" w:hAnsi="Century Gothic"/>
          <w:color w:val="auto"/>
        </w:rPr>
        <w:t>.</w:t>
      </w:r>
    </w:p>
    <w:p w14:paraId="0DAFCB67" w14:textId="77777777" w:rsidR="00D60890" w:rsidRPr="000D4ED5" w:rsidRDefault="00D60890" w:rsidP="00D60890">
      <w:pPr>
        <w:pStyle w:val="0111Tekst"/>
        <w:numPr>
          <w:ilvl w:val="0"/>
          <w:numId w:val="0"/>
        </w:numPr>
        <w:ind w:left="851" w:right="-567"/>
        <w:rPr>
          <w:rFonts w:ascii="Century Gothic" w:hAnsi="Century Gothic"/>
          <w:b/>
          <w:color w:val="auto"/>
        </w:rPr>
      </w:pPr>
    </w:p>
    <w:p w14:paraId="2C1AF826" w14:textId="77777777" w:rsidR="00D60890" w:rsidRPr="000D4ED5" w:rsidRDefault="00D60890" w:rsidP="00D60890">
      <w:pPr>
        <w:pStyle w:val="Akapitzlist"/>
        <w:numPr>
          <w:ilvl w:val="0"/>
          <w:numId w:val="3"/>
        </w:numPr>
        <w:spacing w:line="259" w:lineRule="auto"/>
        <w:ind w:left="851" w:right="-567" w:hanging="851"/>
        <w:outlineLvl w:val="0"/>
        <w:rPr>
          <w:rFonts w:ascii="Century Gothic" w:hAnsi="Century Gothic"/>
          <w:b/>
          <w:sz w:val="20"/>
          <w:szCs w:val="20"/>
        </w:rPr>
      </w:pPr>
      <w:bookmarkStart w:id="128" w:name="_Toc63765748"/>
      <w:bookmarkStart w:id="129" w:name="_Toc89954669"/>
      <w:r w:rsidRPr="000D4ED5">
        <w:rPr>
          <w:rFonts w:ascii="Century Gothic" w:hAnsi="Century Gothic"/>
          <w:b/>
          <w:sz w:val="20"/>
          <w:szCs w:val="20"/>
        </w:rPr>
        <w:t>INFORMACJA O LICZBIE LOKALI DOSTĘPNYCH DLA OSÓB NIEPEŁNOSPRAWNYCH</w:t>
      </w:r>
      <w:bookmarkEnd w:id="128"/>
      <w:bookmarkEnd w:id="129"/>
    </w:p>
    <w:p w14:paraId="4241D434" w14:textId="77777777" w:rsidR="00D60890" w:rsidRPr="000D4ED5" w:rsidRDefault="00D60890" w:rsidP="00D60890">
      <w:pPr>
        <w:pStyle w:val="0111Tekst"/>
        <w:numPr>
          <w:ilvl w:val="0"/>
          <w:numId w:val="0"/>
        </w:numPr>
        <w:ind w:left="851" w:right="-567"/>
        <w:rPr>
          <w:rFonts w:ascii="Century Gothic" w:hAnsi="Century Gothic"/>
          <w:i/>
          <w:color w:val="auto"/>
          <w:sz w:val="16"/>
          <w:szCs w:val="16"/>
        </w:rPr>
      </w:pPr>
    </w:p>
    <w:p w14:paraId="7276994B" w14:textId="4239BFDB" w:rsidR="00D60890" w:rsidRPr="000D4ED5" w:rsidRDefault="00D60890" w:rsidP="00D60890">
      <w:pPr>
        <w:pStyle w:val="0111Tekst"/>
        <w:numPr>
          <w:ilvl w:val="0"/>
          <w:numId w:val="0"/>
        </w:numPr>
        <w:ind w:left="851" w:right="-567"/>
        <w:rPr>
          <w:rFonts w:ascii="Century Gothic" w:hAnsi="Century Gothic"/>
          <w:color w:val="auto"/>
        </w:rPr>
      </w:pPr>
      <w:r>
        <w:rPr>
          <w:rFonts w:ascii="Century Gothic" w:hAnsi="Century Gothic"/>
          <w:color w:val="auto"/>
        </w:rPr>
        <w:t>Budynek</w:t>
      </w:r>
      <w:r w:rsidRPr="000D4ED5">
        <w:rPr>
          <w:rFonts w:ascii="Century Gothic" w:hAnsi="Century Gothic"/>
          <w:color w:val="auto"/>
        </w:rPr>
        <w:t xml:space="preserve"> mieszkalny </w:t>
      </w:r>
      <w:r w:rsidR="00FF5122">
        <w:rPr>
          <w:rFonts w:ascii="Century Gothic" w:hAnsi="Century Gothic"/>
          <w:color w:val="auto"/>
        </w:rPr>
        <w:t>wielorodzinny</w:t>
      </w:r>
      <w:r>
        <w:rPr>
          <w:rFonts w:ascii="Century Gothic" w:hAnsi="Century Gothic"/>
          <w:color w:val="auto"/>
        </w:rPr>
        <w:t xml:space="preserve"> </w:t>
      </w:r>
      <w:r w:rsidRPr="000D4ED5">
        <w:rPr>
          <w:rFonts w:ascii="Century Gothic" w:hAnsi="Century Gothic"/>
          <w:color w:val="auto"/>
        </w:rPr>
        <w:t>przewiduj</w:t>
      </w:r>
      <w:r>
        <w:rPr>
          <w:rFonts w:ascii="Century Gothic" w:hAnsi="Century Gothic"/>
          <w:color w:val="auto"/>
        </w:rPr>
        <w:t>e</w:t>
      </w:r>
      <w:r w:rsidRPr="000D4ED5">
        <w:rPr>
          <w:rFonts w:ascii="Century Gothic" w:hAnsi="Century Gothic"/>
          <w:color w:val="auto"/>
        </w:rPr>
        <w:t xml:space="preserve"> </w:t>
      </w:r>
      <w:proofErr w:type="gramStart"/>
      <w:r w:rsidR="00DB66CA">
        <w:rPr>
          <w:rFonts w:ascii="Century Gothic" w:hAnsi="Century Gothic"/>
          <w:color w:val="auto"/>
        </w:rPr>
        <w:t xml:space="preserve">cztery </w:t>
      </w:r>
      <w:r w:rsidR="00FF5122">
        <w:rPr>
          <w:rFonts w:ascii="Century Gothic" w:hAnsi="Century Gothic"/>
          <w:color w:val="auto"/>
        </w:rPr>
        <w:t xml:space="preserve"> lokal</w:t>
      </w:r>
      <w:r w:rsidR="00DB66CA">
        <w:rPr>
          <w:rFonts w:ascii="Century Gothic" w:hAnsi="Century Gothic"/>
          <w:color w:val="auto"/>
        </w:rPr>
        <w:t>e</w:t>
      </w:r>
      <w:proofErr w:type="gramEnd"/>
      <w:r w:rsidR="00DB66CA">
        <w:rPr>
          <w:rFonts w:ascii="Century Gothic" w:hAnsi="Century Gothic"/>
          <w:color w:val="auto"/>
        </w:rPr>
        <w:t xml:space="preserve"> </w:t>
      </w:r>
      <w:r w:rsidR="00FF5122">
        <w:rPr>
          <w:rFonts w:ascii="Century Gothic" w:hAnsi="Century Gothic"/>
          <w:color w:val="auto"/>
        </w:rPr>
        <w:t>dostosowan</w:t>
      </w:r>
      <w:r w:rsidR="00DB66CA">
        <w:rPr>
          <w:rFonts w:ascii="Century Gothic" w:hAnsi="Century Gothic"/>
          <w:color w:val="auto"/>
        </w:rPr>
        <w:t>e</w:t>
      </w:r>
      <w:r w:rsidR="00FF5122">
        <w:rPr>
          <w:rFonts w:ascii="Century Gothic" w:hAnsi="Century Gothic"/>
          <w:color w:val="auto"/>
        </w:rPr>
        <w:t xml:space="preserve"> dla potrzeb osób niepełnosprawnych. </w:t>
      </w:r>
    </w:p>
    <w:p w14:paraId="4AE3BA3F" w14:textId="77777777" w:rsidR="00D60890" w:rsidRPr="000D4ED5" w:rsidRDefault="00D60890" w:rsidP="00D60890">
      <w:pPr>
        <w:pStyle w:val="0111Tekst"/>
        <w:numPr>
          <w:ilvl w:val="0"/>
          <w:numId w:val="0"/>
        </w:numPr>
        <w:ind w:left="851" w:right="-567"/>
        <w:rPr>
          <w:rFonts w:ascii="Century Gothic" w:hAnsi="Century Gothic"/>
          <w:i/>
          <w:color w:val="auto"/>
          <w:sz w:val="16"/>
          <w:szCs w:val="16"/>
        </w:rPr>
      </w:pPr>
    </w:p>
    <w:p w14:paraId="1D6CE139" w14:textId="77777777" w:rsidR="00D60890" w:rsidRPr="000D4ED5" w:rsidRDefault="00D60890" w:rsidP="00D60890">
      <w:pPr>
        <w:pStyle w:val="Akapitzlist"/>
        <w:numPr>
          <w:ilvl w:val="0"/>
          <w:numId w:val="3"/>
        </w:numPr>
        <w:spacing w:line="259" w:lineRule="auto"/>
        <w:ind w:left="851" w:right="-567" w:hanging="851"/>
        <w:outlineLvl w:val="0"/>
        <w:rPr>
          <w:rFonts w:ascii="Century Gothic" w:hAnsi="Century Gothic"/>
          <w:b/>
          <w:sz w:val="20"/>
          <w:szCs w:val="20"/>
        </w:rPr>
      </w:pPr>
      <w:bookmarkStart w:id="130" w:name="_Toc63765749"/>
      <w:bookmarkStart w:id="131" w:name="_Toc89954670"/>
      <w:r w:rsidRPr="000D4ED5">
        <w:rPr>
          <w:rFonts w:ascii="Century Gothic" w:hAnsi="Century Gothic"/>
          <w:b/>
          <w:sz w:val="20"/>
          <w:szCs w:val="20"/>
        </w:rPr>
        <w:t>INFORMACJA O DOSTĘPNOŚCI OBIEKTU PRZEZ OSOBY NIEPEŁNOSPRAWNE</w:t>
      </w:r>
      <w:bookmarkEnd w:id="130"/>
      <w:bookmarkEnd w:id="131"/>
    </w:p>
    <w:p w14:paraId="616043FA" w14:textId="44DA7F13" w:rsidR="00AB4712" w:rsidRDefault="00D60890" w:rsidP="00AB4712">
      <w:pPr>
        <w:pStyle w:val="0111Tekst"/>
        <w:numPr>
          <w:ilvl w:val="0"/>
          <w:numId w:val="0"/>
        </w:numPr>
        <w:ind w:left="851" w:right="-567"/>
        <w:rPr>
          <w:rFonts w:ascii="Century Gothic" w:hAnsi="Century Gothic"/>
          <w:color w:val="auto"/>
        </w:rPr>
      </w:pPr>
      <w:r>
        <w:rPr>
          <w:rFonts w:ascii="Century Gothic" w:hAnsi="Century Gothic"/>
          <w:color w:val="auto"/>
        </w:rPr>
        <w:t>Budynek</w:t>
      </w:r>
      <w:r w:rsidRPr="000D4ED5">
        <w:rPr>
          <w:rFonts w:ascii="Century Gothic" w:hAnsi="Century Gothic"/>
          <w:color w:val="auto"/>
        </w:rPr>
        <w:t xml:space="preserve"> mieszkalny </w:t>
      </w:r>
      <w:r w:rsidR="003C621D">
        <w:rPr>
          <w:rFonts w:ascii="Century Gothic" w:hAnsi="Century Gothic"/>
          <w:color w:val="auto"/>
        </w:rPr>
        <w:t>wielorodzinny</w:t>
      </w:r>
      <w:r>
        <w:rPr>
          <w:rFonts w:ascii="Century Gothic" w:hAnsi="Century Gothic"/>
          <w:color w:val="auto"/>
        </w:rPr>
        <w:t xml:space="preserve"> </w:t>
      </w:r>
      <w:r w:rsidRPr="000D4ED5">
        <w:rPr>
          <w:rFonts w:ascii="Century Gothic" w:hAnsi="Century Gothic"/>
          <w:color w:val="auto"/>
        </w:rPr>
        <w:t>zapewnienia niezbędn</w:t>
      </w:r>
      <w:r w:rsidR="003C621D">
        <w:rPr>
          <w:rFonts w:ascii="Century Gothic" w:hAnsi="Century Gothic"/>
          <w:color w:val="auto"/>
        </w:rPr>
        <w:t>e</w:t>
      </w:r>
      <w:r w:rsidRPr="000D4ED5">
        <w:rPr>
          <w:rFonts w:ascii="Century Gothic" w:hAnsi="Century Gothic"/>
          <w:color w:val="auto"/>
        </w:rPr>
        <w:t xml:space="preserve"> warunk</w:t>
      </w:r>
      <w:r w:rsidR="003C621D">
        <w:rPr>
          <w:rFonts w:ascii="Century Gothic" w:hAnsi="Century Gothic"/>
          <w:color w:val="auto"/>
        </w:rPr>
        <w:t>i</w:t>
      </w:r>
      <w:r w:rsidRPr="000D4ED5">
        <w:rPr>
          <w:rFonts w:ascii="Century Gothic" w:hAnsi="Century Gothic"/>
          <w:color w:val="auto"/>
        </w:rPr>
        <w:t xml:space="preserve"> do korzystania przez osoby niepełnosprawne. </w:t>
      </w:r>
      <w:r w:rsidR="00FF5122">
        <w:rPr>
          <w:rFonts w:ascii="Century Gothic" w:hAnsi="Century Gothic"/>
          <w:color w:val="auto"/>
        </w:rPr>
        <w:t xml:space="preserve">W budynku znajduje się winda. </w:t>
      </w:r>
      <w:r w:rsidR="003C621D">
        <w:rPr>
          <w:rFonts w:ascii="Century Gothic" w:hAnsi="Century Gothic"/>
          <w:color w:val="auto"/>
        </w:rPr>
        <w:t>Brak jest progów i schodów na wejściu. Szerokości h</w:t>
      </w:r>
      <w:r w:rsidR="0033420C">
        <w:rPr>
          <w:rFonts w:ascii="Century Gothic" w:hAnsi="Century Gothic"/>
          <w:color w:val="auto"/>
        </w:rPr>
        <w:t>ol</w:t>
      </w:r>
      <w:r w:rsidR="003C621D">
        <w:rPr>
          <w:rFonts w:ascii="Century Gothic" w:hAnsi="Century Gothic"/>
          <w:color w:val="auto"/>
        </w:rPr>
        <w:t>ów oraz korytarzy umożliwiają swobodne poruszanie się.</w:t>
      </w:r>
    </w:p>
    <w:p w14:paraId="7AA30A2C" w14:textId="77777777" w:rsidR="00AB4712" w:rsidRDefault="00AB4712" w:rsidP="00AB4712">
      <w:pPr>
        <w:pStyle w:val="0111Tekst"/>
        <w:numPr>
          <w:ilvl w:val="0"/>
          <w:numId w:val="0"/>
        </w:numPr>
        <w:ind w:left="851" w:right="-567"/>
        <w:rPr>
          <w:rFonts w:ascii="Century Gothic" w:hAnsi="Century Gothic"/>
          <w:color w:val="auto"/>
        </w:rPr>
      </w:pPr>
    </w:p>
    <w:p w14:paraId="60040527" w14:textId="6F349451" w:rsidR="00AB4712" w:rsidRPr="000D4ED5" w:rsidRDefault="00AB4712" w:rsidP="00AB4712">
      <w:pPr>
        <w:pStyle w:val="Akapitzlist"/>
        <w:numPr>
          <w:ilvl w:val="0"/>
          <w:numId w:val="3"/>
        </w:numPr>
        <w:spacing w:line="259" w:lineRule="auto"/>
        <w:ind w:left="851" w:right="-567" w:hanging="851"/>
        <w:outlineLvl w:val="0"/>
        <w:rPr>
          <w:rFonts w:ascii="Century Gothic" w:hAnsi="Century Gothic"/>
          <w:b/>
          <w:sz w:val="20"/>
          <w:szCs w:val="20"/>
        </w:rPr>
      </w:pPr>
      <w:r>
        <w:rPr>
          <w:rFonts w:ascii="Century Gothic" w:hAnsi="Century Gothic"/>
          <w:b/>
          <w:sz w:val="20"/>
          <w:szCs w:val="20"/>
        </w:rPr>
        <w:t>STANDARD WYKOŃCZENIA WNĘTRZA</w:t>
      </w:r>
    </w:p>
    <w:p w14:paraId="755B5575" w14:textId="14E95A0C" w:rsidR="00AB4712" w:rsidRDefault="00AB4712" w:rsidP="00AB4712">
      <w:pPr>
        <w:pStyle w:val="0111Tekst"/>
        <w:numPr>
          <w:ilvl w:val="0"/>
          <w:numId w:val="0"/>
        </w:numPr>
        <w:ind w:left="851" w:right="-567"/>
        <w:rPr>
          <w:rFonts w:ascii="Century Gothic" w:hAnsi="Century Gothic"/>
          <w:color w:val="auto"/>
        </w:rPr>
      </w:pPr>
    </w:p>
    <w:p w14:paraId="57304E02" w14:textId="77777777" w:rsidR="001C7FB2" w:rsidRDefault="001C7FB2" w:rsidP="00AB4712">
      <w:pPr>
        <w:pStyle w:val="0111Tekst"/>
        <w:numPr>
          <w:ilvl w:val="0"/>
          <w:numId w:val="0"/>
        </w:numPr>
        <w:ind w:left="851" w:right="-567"/>
        <w:rPr>
          <w:rFonts w:ascii="Century Gothic" w:hAnsi="Century Gothic"/>
          <w:color w:val="auto"/>
        </w:rPr>
      </w:pPr>
    </w:p>
    <w:p w14:paraId="53169B07" w14:textId="14E8D8BC" w:rsidR="003D548E" w:rsidRPr="003D548E" w:rsidRDefault="003D548E" w:rsidP="003D548E">
      <w:pPr>
        <w:ind w:left="851"/>
        <w:jc w:val="both"/>
        <w:rPr>
          <w:rFonts w:ascii="Century Gothic" w:eastAsia="Calibri" w:hAnsi="Century Gothic" w:cs="Calibri"/>
          <w:sz w:val="20"/>
          <w:szCs w:val="20"/>
        </w:rPr>
      </w:pPr>
      <w:r w:rsidRPr="003D548E">
        <w:rPr>
          <w:rFonts w:ascii="Century Gothic" w:eastAsia="Calibri" w:hAnsi="Century Gothic" w:cs="Calibri"/>
          <w:sz w:val="20"/>
          <w:szCs w:val="20"/>
        </w:rPr>
        <w:t>- drzwi do lokali w klasie antywłamaniowości min. RC2, odporność ogniowa wg obowiązujących przepisów p-</w:t>
      </w:r>
      <w:proofErr w:type="spellStart"/>
      <w:r w:rsidRPr="003D548E">
        <w:rPr>
          <w:rFonts w:ascii="Century Gothic" w:eastAsia="Calibri" w:hAnsi="Century Gothic" w:cs="Calibri"/>
          <w:sz w:val="20"/>
          <w:szCs w:val="20"/>
        </w:rPr>
        <w:t>poż</w:t>
      </w:r>
      <w:proofErr w:type="spellEnd"/>
      <w:r w:rsidRPr="003D548E">
        <w:rPr>
          <w:rFonts w:ascii="Century Gothic" w:eastAsia="Calibri" w:hAnsi="Century Gothic" w:cs="Calibri"/>
          <w:sz w:val="20"/>
          <w:szCs w:val="20"/>
        </w:rPr>
        <w:t>,</w:t>
      </w:r>
      <w:r>
        <w:rPr>
          <w:rFonts w:ascii="Century Gothic" w:eastAsia="Calibri" w:hAnsi="Century Gothic" w:cs="Calibri"/>
          <w:sz w:val="20"/>
          <w:szCs w:val="20"/>
        </w:rPr>
        <w:t xml:space="preserve"> kolor czarny</w:t>
      </w:r>
    </w:p>
    <w:p w14:paraId="254646D8" w14:textId="77777777" w:rsidR="003D548E" w:rsidRPr="003D548E" w:rsidRDefault="003D548E" w:rsidP="003D548E">
      <w:pPr>
        <w:ind w:left="851"/>
        <w:jc w:val="both"/>
        <w:rPr>
          <w:rFonts w:ascii="Century Gothic" w:eastAsia="Calibri" w:hAnsi="Century Gothic" w:cs="Calibri"/>
          <w:sz w:val="20"/>
          <w:szCs w:val="20"/>
        </w:rPr>
      </w:pPr>
      <w:r w:rsidRPr="003D548E">
        <w:rPr>
          <w:rFonts w:ascii="Century Gothic" w:eastAsia="Calibri" w:hAnsi="Century Gothic" w:cs="Calibri"/>
          <w:sz w:val="20"/>
          <w:szCs w:val="20"/>
        </w:rPr>
        <w:t>- drzwi wewnątrz lokali: do łazienek i WC z otworami nawiewnymi lub podcięciem zapewniającym normatywny nawiew powietrza,</w:t>
      </w:r>
    </w:p>
    <w:p w14:paraId="14188425" w14:textId="77777777" w:rsidR="003D548E" w:rsidRDefault="003D548E" w:rsidP="003D548E">
      <w:pPr>
        <w:ind w:left="851"/>
        <w:jc w:val="both"/>
        <w:rPr>
          <w:rFonts w:ascii="Century Gothic" w:eastAsia="Calibri" w:hAnsi="Century Gothic" w:cs="Calibri"/>
          <w:sz w:val="20"/>
          <w:szCs w:val="20"/>
        </w:rPr>
      </w:pPr>
      <w:r w:rsidRPr="003D548E">
        <w:rPr>
          <w:rFonts w:ascii="Century Gothic" w:eastAsia="Calibri" w:hAnsi="Century Gothic" w:cs="Calibri"/>
          <w:sz w:val="20"/>
          <w:szCs w:val="20"/>
        </w:rPr>
        <w:t>- w drzwiach o odporności ogniowej nie projektować kratek nawiewnych – stosować kratki transferowe w ścianach.</w:t>
      </w:r>
    </w:p>
    <w:p w14:paraId="5602C712" w14:textId="7C635C73" w:rsidR="00BC49BC" w:rsidRPr="00BC49BC" w:rsidRDefault="00BC49BC" w:rsidP="00BC49BC">
      <w:pPr>
        <w:spacing w:line="276" w:lineRule="auto"/>
        <w:ind w:left="851"/>
        <w:rPr>
          <w:rFonts w:ascii="Century Gothic" w:eastAsia="Calibri" w:hAnsi="Century Gothic" w:cs="Calibri"/>
          <w:sz w:val="20"/>
          <w:szCs w:val="20"/>
        </w:rPr>
      </w:pPr>
      <w:r>
        <w:rPr>
          <w:rFonts w:ascii="Century Gothic" w:eastAsia="Calibri" w:hAnsi="Century Gothic" w:cs="Calibri"/>
          <w:sz w:val="20"/>
          <w:szCs w:val="20"/>
        </w:rPr>
        <w:t xml:space="preserve">- </w:t>
      </w:r>
      <w:r w:rsidRPr="00BC49BC">
        <w:rPr>
          <w:rFonts w:ascii="Century Gothic" w:eastAsia="Calibri" w:hAnsi="Century Gothic" w:cs="Calibri"/>
          <w:sz w:val="20"/>
          <w:szCs w:val="20"/>
        </w:rPr>
        <w:t>ściany i sufity tynkowane, wygładzone</w:t>
      </w:r>
      <w:r>
        <w:rPr>
          <w:rFonts w:ascii="Century Gothic" w:eastAsia="Calibri" w:hAnsi="Century Gothic" w:cs="Calibri"/>
          <w:sz w:val="20"/>
          <w:szCs w:val="20"/>
        </w:rPr>
        <w:t xml:space="preserve"> i malowane dwukrotnie na biało</w:t>
      </w:r>
    </w:p>
    <w:p w14:paraId="1907830A" w14:textId="71615193" w:rsidR="00BC49BC" w:rsidRDefault="00BC49BC" w:rsidP="00BC49BC">
      <w:pPr>
        <w:spacing w:line="276" w:lineRule="auto"/>
        <w:ind w:left="851"/>
        <w:jc w:val="both"/>
        <w:rPr>
          <w:rFonts w:ascii="Century Gothic" w:eastAsia="Calibri" w:hAnsi="Century Gothic" w:cs="Calibri"/>
          <w:sz w:val="20"/>
          <w:szCs w:val="20"/>
        </w:rPr>
      </w:pPr>
      <w:r>
        <w:rPr>
          <w:rFonts w:ascii="Century Gothic" w:eastAsia="Calibri" w:hAnsi="Century Gothic" w:cs="Calibri"/>
          <w:sz w:val="20"/>
          <w:szCs w:val="20"/>
        </w:rPr>
        <w:t xml:space="preserve">- </w:t>
      </w:r>
      <w:r w:rsidRPr="00BC49BC">
        <w:rPr>
          <w:rFonts w:ascii="Century Gothic" w:eastAsia="Calibri" w:hAnsi="Century Gothic" w:cs="Calibri"/>
          <w:sz w:val="20"/>
          <w:szCs w:val="20"/>
        </w:rPr>
        <w:t>na podłogach</w:t>
      </w:r>
      <w:r w:rsidR="00955064">
        <w:rPr>
          <w:rFonts w:ascii="Century Gothic" w:eastAsia="Calibri" w:hAnsi="Century Gothic" w:cs="Calibri"/>
          <w:sz w:val="20"/>
          <w:szCs w:val="20"/>
        </w:rPr>
        <w:t xml:space="preserve"> w </w:t>
      </w:r>
      <w:proofErr w:type="gramStart"/>
      <w:r w:rsidR="00955064">
        <w:rPr>
          <w:rFonts w:ascii="Century Gothic" w:eastAsia="Calibri" w:hAnsi="Century Gothic" w:cs="Calibri"/>
          <w:sz w:val="20"/>
          <w:szCs w:val="20"/>
        </w:rPr>
        <w:t xml:space="preserve">lokalach </w:t>
      </w:r>
      <w:r w:rsidRPr="00BC49BC">
        <w:rPr>
          <w:rFonts w:ascii="Century Gothic" w:eastAsia="Calibri" w:hAnsi="Century Gothic" w:cs="Calibri"/>
          <w:sz w:val="20"/>
          <w:szCs w:val="20"/>
        </w:rPr>
        <w:t xml:space="preserve"> </w:t>
      </w:r>
      <w:r>
        <w:rPr>
          <w:rFonts w:ascii="Century Gothic" w:eastAsia="Calibri" w:hAnsi="Century Gothic" w:cs="Calibri"/>
          <w:sz w:val="20"/>
          <w:szCs w:val="20"/>
        </w:rPr>
        <w:t>panele</w:t>
      </w:r>
      <w:proofErr w:type="gramEnd"/>
      <w:r>
        <w:rPr>
          <w:rFonts w:ascii="Century Gothic" w:eastAsia="Calibri" w:hAnsi="Century Gothic" w:cs="Calibri"/>
          <w:sz w:val="20"/>
          <w:szCs w:val="20"/>
        </w:rPr>
        <w:t xml:space="preserve"> LVT drewnopodobne dąb naturalny przypominający dużą deskę układany prostopadle do elewacji. W łazienkach płytki ceramiczne proste 60x60 układane na cegiełkę typu </w:t>
      </w:r>
      <w:proofErr w:type="gramStart"/>
      <w:r>
        <w:rPr>
          <w:rFonts w:ascii="Century Gothic" w:eastAsia="Calibri" w:hAnsi="Century Gothic" w:cs="Calibri"/>
          <w:sz w:val="20"/>
          <w:szCs w:val="20"/>
        </w:rPr>
        <w:t>Grand</w:t>
      </w:r>
      <w:proofErr w:type="gramEnd"/>
      <w:r>
        <w:rPr>
          <w:rFonts w:ascii="Century Gothic" w:eastAsia="Calibri" w:hAnsi="Century Gothic" w:cs="Calibri"/>
          <w:sz w:val="20"/>
          <w:szCs w:val="20"/>
        </w:rPr>
        <w:t xml:space="preserve"> </w:t>
      </w:r>
      <w:proofErr w:type="spellStart"/>
      <w:r>
        <w:rPr>
          <w:rFonts w:ascii="Century Gothic" w:eastAsia="Calibri" w:hAnsi="Century Gothic" w:cs="Calibri"/>
          <w:sz w:val="20"/>
          <w:szCs w:val="20"/>
        </w:rPr>
        <w:t>Cave</w:t>
      </w:r>
      <w:proofErr w:type="spellEnd"/>
      <w:r>
        <w:rPr>
          <w:rFonts w:ascii="Century Gothic" w:eastAsia="Calibri" w:hAnsi="Century Gothic" w:cs="Calibri"/>
          <w:sz w:val="20"/>
          <w:szCs w:val="20"/>
        </w:rPr>
        <w:t xml:space="preserve"> </w:t>
      </w:r>
      <w:proofErr w:type="spellStart"/>
      <w:r>
        <w:rPr>
          <w:rFonts w:ascii="Century Gothic" w:eastAsia="Calibri" w:hAnsi="Century Gothic" w:cs="Calibri"/>
          <w:sz w:val="20"/>
          <w:szCs w:val="20"/>
        </w:rPr>
        <w:t>Tubądziń</w:t>
      </w:r>
      <w:proofErr w:type="spellEnd"/>
      <w:r>
        <w:rPr>
          <w:rFonts w:ascii="Century Gothic" w:eastAsia="Calibri" w:hAnsi="Century Gothic" w:cs="Calibri"/>
          <w:sz w:val="20"/>
          <w:szCs w:val="20"/>
        </w:rPr>
        <w:t xml:space="preserve"> jasno szare. Posadzki powinny zostać zabezpieczone </w:t>
      </w:r>
      <w:proofErr w:type="spellStart"/>
      <w:r>
        <w:rPr>
          <w:rFonts w:ascii="Century Gothic" w:eastAsia="Calibri" w:hAnsi="Century Gothic" w:cs="Calibri"/>
          <w:sz w:val="20"/>
          <w:szCs w:val="20"/>
        </w:rPr>
        <w:t>przeciwilgociowo</w:t>
      </w:r>
      <w:proofErr w:type="spellEnd"/>
    </w:p>
    <w:p w14:paraId="455B0168" w14:textId="24853119" w:rsidR="00955064" w:rsidRDefault="00955064" w:rsidP="00BC49BC">
      <w:pPr>
        <w:spacing w:line="276" w:lineRule="auto"/>
        <w:ind w:left="851"/>
        <w:jc w:val="both"/>
        <w:rPr>
          <w:rFonts w:ascii="Century Gothic" w:eastAsia="Calibri" w:hAnsi="Century Gothic" w:cs="Calibri"/>
          <w:sz w:val="20"/>
          <w:szCs w:val="20"/>
        </w:rPr>
      </w:pPr>
      <w:r>
        <w:rPr>
          <w:rFonts w:ascii="Century Gothic" w:eastAsia="Calibri" w:hAnsi="Century Gothic" w:cs="Calibri"/>
          <w:sz w:val="20"/>
          <w:szCs w:val="20"/>
        </w:rPr>
        <w:lastRenderedPageBreak/>
        <w:t>- na</w:t>
      </w:r>
      <w:r w:rsidR="00765AB5">
        <w:rPr>
          <w:rFonts w:ascii="Century Gothic" w:eastAsia="Calibri" w:hAnsi="Century Gothic" w:cs="Calibri"/>
          <w:sz w:val="20"/>
          <w:szCs w:val="20"/>
        </w:rPr>
        <w:t xml:space="preserve"> podłogach w strefach wspólnych, </w:t>
      </w:r>
      <w:proofErr w:type="gramStart"/>
      <w:r w:rsidR="00765AB5">
        <w:rPr>
          <w:rFonts w:ascii="Century Gothic" w:eastAsia="Calibri" w:hAnsi="Century Gothic" w:cs="Calibri"/>
          <w:sz w:val="20"/>
          <w:szCs w:val="20"/>
        </w:rPr>
        <w:t xml:space="preserve">komunikacji , </w:t>
      </w:r>
      <w:proofErr w:type="gramEnd"/>
      <w:r w:rsidR="00765AB5">
        <w:rPr>
          <w:rFonts w:ascii="Century Gothic" w:eastAsia="Calibri" w:hAnsi="Century Gothic" w:cs="Calibri"/>
          <w:sz w:val="20"/>
          <w:szCs w:val="20"/>
        </w:rPr>
        <w:t xml:space="preserve">klatkach schodowych płytki </w:t>
      </w:r>
      <w:proofErr w:type="spellStart"/>
      <w:r w:rsidR="00765AB5">
        <w:rPr>
          <w:rFonts w:ascii="Century Gothic" w:eastAsia="Calibri" w:hAnsi="Century Gothic" w:cs="Calibri"/>
          <w:sz w:val="20"/>
          <w:szCs w:val="20"/>
        </w:rPr>
        <w:t>ceremiczne</w:t>
      </w:r>
      <w:proofErr w:type="spellEnd"/>
      <w:r w:rsidR="00765AB5">
        <w:rPr>
          <w:rFonts w:ascii="Century Gothic" w:eastAsia="Calibri" w:hAnsi="Century Gothic" w:cs="Calibri"/>
          <w:sz w:val="20"/>
          <w:szCs w:val="20"/>
        </w:rPr>
        <w:t xml:space="preserve"> grafitowe jednolite</w:t>
      </w:r>
      <w:r w:rsidR="001C7FB2">
        <w:rPr>
          <w:rFonts w:ascii="Century Gothic" w:eastAsia="Calibri" w:hAnsi="Century Gothic" w:cs="Calibri"/>
          <w:sz w:val="20"/>
          <w:szCs w:val="20"/>
        </w:rPr>
        <w:t>, posiadająca wszelkie atesty oraz powierzchnie antypoślizgową</w:t>
      </w:r>
    </w:p>
    <w:p w14:paraId="3D837B93" w14:textId="1326FF1D" w:rsidR="00955064" w:rsidRDefault="00955064" w:rsidP="00BC49BC">
      <w:pPr>
        <w:spacing w:line="276" w:lineRule="auto"/>
        <w:ind w:left="851"/>
        <w:jc w:val="both"/>
        <w:rPr>
          <w:rFonts w:ascii="Century Gothic" w:eastAsia="Calibri" w:hAnsi="Century Gothic" w:cs="Calibri"/>
          <w:sz w:val="20"/>
          <w:szCs w:val="20"/>
        </w:rPr>
      </w:pPr>
      <w:r>
        <w:rPr>
          <w:rFonts w:ascii="Century Gothic" w:eastAsia="Calibri" w:hAnsi="Century Gothic" w:cs="Calibri"/>
          <w:sz w:val="20"/>
          <w:szCs w:val="20"/>
        </w:rPr>
        <w:t xml:space="preserve">- na ścianach w łazienkach białe płytki 120x60 </w:t>
      </w:r>
      <w:proofErr w:type="gramStart"/>
      <w:r>
        <w:rPr>
          <w:rFonts w:ascii="Century Gothic" w:eastAsia="Calibri" w:hAnsi="Century Gothic" w:cs="Calibri"/>
          <w:sz w:val="20"/>
          <w:szCs w:val="20"/>
        </w:rPr>
        <w:t>cm  układane</w:t>
      </w:r>
      <w:proofErr w:type="gramEnd"/>
      <w:r>
        <w:rPr>
          <w:rFonts w:ascii="Century Gothic" w:eastAsia="Calibri" w:hAnsi="Century Gothic" w:cs="Calibri"/>
          <w:sz w:val="20"/>
          <w:szCs w:val="20"/>
        </w:rPr>
        <w:t xml:space="preserve"> w pionie </w:t>
      </w:r>
      <w:r w:rsidR="00765AB5">
        <w:rPr>
          <w:rFonts w:ascii="Century Gothic" w:eastAsia="Calibri" w:hAnsi="Century Gothic" w:cs="Calibri"/>
          <w:sz w:val="20"/>
          <w:szCs w:val="20"/>
        </w:rPr>
        <w:t xml:space="preserve">na zakładkę typu </w:t>
      </w:r>
      <w:proofErr w:type="spellStart"/>
      <w:r w:rsidR="00765AB5">
        <w:rPr>
          <w:rFonts w:ascii="Century Gothic" w:eastAsia="Calibri" w:hAnsi="Century Gothic" w:cs="Calibri"/>
          <w:sz w:val="20"/>
          <w:szCs w:val="20"/>
        </w:rPr>
        <w:t>Cielo</w:t>
      </w:r>
      <w:proofErr w:type="spellEnd"/>
      <w:r w:rsidR="00765AB5">
        <w:rPr>
          <w:rFonts w:ascii="Century Gothic" w:eastAsia="Calibri" w:hAnsi="Century Gothic" w:cs="Calibri"/>
          <w:sz w:val="20"/>
          <w:szCs w:val="20"/>
        </w:rPr>
        <w:t xml:space="preserve"> Tubądzin. Łazienki z białym montażem. Ka</w:t>
      </w:r>
      <w:r w:rsidR="006B1C83">
        <w:rPr>
          <w:rFonts w:ascii="Century Gothic" w:eastAsia="Calibri" w:hAnsi="Century Gothic" w:cs="Calibri"/>
          <w:sz w:val="20"/>
          <w:szCs w:val="20"/>
        </w:rPr>
        <w:t>b</w:t>
      </w:r>
      <w:r w:rsidR="00765AB5">
        <w:rPr>
          <w:rFonts w:ascii="Century Gothic" w:eastAsia="Calibri" w:hAnsi="Century Gothic" w:cs="Calibri"/>
          <w:sz w:val="20"/>
          <w:szCs w:val="20"/>
        </w:rPr>
        <w:t>ina prysznicowa, toaleta, umywalka</w:t>
      </w:r>
    </w:p>
    <w:p w14:paraId="4C68F87F" w14:textId="36E82C2D" w:rsidR="00BC49BC" w:rsidRDefault="00BC49BC" w:rsidP="00765AB5">
      <w:pPr>
        <w:spacing w:line="276" w:lineRule="auto"/>
        <w:ind w:left="851"/>
        <w:jc w:val="both"/>
        <w:rPr>
          <w:rFonts w:ascii="Century Gothic" w:eastAsia="Calibri" w:hAnsi="Century Gothic" w:cs="Calibri"/>
          <w:sz w:val="20"/>
          <w:szCs w:val="20"/>
        </w:rPr>
      </w:pPr>
      <w:r>
        <w:rPr>
          <w:rFonts w:ascii="Century Gothic" w:eastAsia="Calibri" w:hAnsi="Century Gothic" w:cs="Calibri"/>
          <w:sz w:val="20"/>
          <w:szCs w:val="20"/>
        </w:rPr>
        <w:t xml:space="preserve"> </w:t>
      </w:r>
      <w:r w:rsidR="00765AB5">
        <w:rPr>
          <w:rFonts w:ascii="Century Gothic" w:eastAsia="Calibri" w:hAnsi="Century Gothic" w:cs="Calibri"/>
          <w:sz w:val="20"/>
          <w:szCs w:val="20"/>
        </w:rPr>
        <w:t xml:space="preserve">- </w:t>
      </w:r>
      <w:r w:rsidRPr="00BC49BC">
        <w:rPr>
          <w:rFonts w:ascii="Century Gothic" w:eastAsia="Calibri" w:hAnsi="Century Gothic" w:cs="Calibri"/>
          <w:sz w:val="20"/>
          <w:szCs w:val="20"/>
        </w:rPr>
        <w:t xml:space="preserve">kuchnia z białym montażem (zlew, kuchenka </w:t>
      </w:r>
      <w:proofErr w:type="spellStart"/>
      <w:r w:rsidRPr="00BC49BC">
        <w:rPr>
          <w:rFonts w:ascii="Century Gothic" w:eastAsia="Calibri" w:hAnsi="Century Gothic" w:cs="Calibri"/>
          <w:sz w:val="20"/>
          <w:szCs w:val="20"/>
        </w:rPr>
        <w:t>elektr</w:t>
      </w:r>
      <w:proofErr w:type="spellEnd"/>
      <w:r w:rsidRPr="00BC49BC">
        <w:rPr>
          <w:rFonts w:ascii="Century Gothic" w:eastAsia="Calibri" w:hAnsi="Century Gothic" w:cs="Calibri"/>
          <w:sz w:val="20"/>
          <w:szCs w:val="20"/>
        </w:rPr>
        <w:t xml:space="preserve">., piekarnik) i fartuchem z płytek </w:t>
      </w:r>
      <w:proofErr w:type="gramStart"/>
      <w:r w:rsidRPr="00BC49BC">
        <w:rPr>
          <w:rFonts w:ascii="Century Gothic" w:eastAsia="Calibri" w:hAnsi="Century Gothic" w:cs="Calibri"/>
          <w:sz w:val="20"/>
          <w:szCs w:val="20"/>
        </w:rPr>
        <w:t>ceramicznych</w:t>
      </w:r>
      <w:r w:rsidR="00765AB5">
        <w:rPr>
          <w:rFonts w:ascii="Century Gothic" w:eastAsia="Calibri" w:hAnsi="Century Gothic" w:cs="Calibri"/>
          <w:sz w:val="20"/>
          <w:szCs w:val="20"/>
        </w:rPr>
        <w:t xml:space="preserve"> </w:t>
      </w:r>
      <w:r w:rsidRPr="00BC49BC">
        <w:rPr>
          <w:rFonts w:ascii="Century Gothic" w:eastAsia="Calibri" w:hAnsi="Century Gothic" w:cs="Calibri"/>
          <w:sz w:val="20"/>
          <w:szCs w:val="20"/>
        </w:rPr>
        <w:t>,</w:t>
      </w:r>
      <w:r w:rsidR="00765AB5">
        <w:rPr>
          <w:rFonts w:ascii="Century Gothic" w:eastAsia="Calibri" w:hAnsi="Century Gothic" w:cs="Calibri"/>
          <w:sz w:val="20"/>
          <w:szCs w:val="20"/>
        </w:rPr>
        <w:t xml:space="preserve"> </w:t>
      </w:r>
      <w:proofErr w:type="gramEnd"/>
      <w:r w:rsidR="00765AB5">
        <w:rPr>
          <w:rFonts w:ascii="Century Gothic" w:eastAsia="Calibri" w:hAnsi="Century Gothic" w:cs="Calibri"/>
          <w:sz w:val="20"/>
          <w:szCs w:val="20"/>
        </w:rPr>
        <w:t>białych 20x20 cm , pas o wysokości 60 cm</w:t>
      </w:r>
    </w:p>
    <w:p w14:paraId="24B94B06" w14:textId="3BAA32A4" w:rsidR="001C7FB2" w:rsidRDefault="001C7FB2" w:rsidP="00765AB5">
      <w:pPr>
        <w:spacing w:line="276" w:lineRule="auto"/>
        <w:ind w:left="851"/>
        <w:jc w:val="both"/>
        <w:rPr>
          <w:rFonts w:ascii="Century Gothic" w:eastAsia="Calibri" w:hAnsi="Century Gothic" w:cs="Calibri"/>
          <w:sz w:val="20"/>
          <w:szCs w:val="20"/>
        </w:rPr>
      </w:pPr>
      <w:r>
        <w:rPr>
          <w:rFonts w:ascii="Century Gothic" w:eastAsia="Calibri" w:hAnsi="Century Gothic" w:cs="Calibri"/>
          <w:sz w:val="20"/>
          <w:szCs w:val="20"/>
        </w:rPr>
        <w:t>- ściany powierzchni wspólnych tynkowane i szpachlowane cało powierzchniowo</w:t>
      </w:r>
    </w:p>
    <w:p w14:paraId="0B65A0DD" w14:textId="0FC7D076" w:rsidR="001C7FB2" w:rsidRDefault="001C7FB2" w:rsidP="00765AB5">
      <w:pPr>
        <w:spacing w:line="276" w:lineRule="auto"/>
        <w:ind w:left="851"/>
        <w:jc w:val="both"/>
        <w:rPr>
          <w:rFonts w:ascii="Century Gothic" w:eastAsia="Calibri" w:hAnsi="Century Gothic" w:cs="Calibri"/>
          <w:sz w:val="20"/>
          <w:szCs w:val="20"/>
        </w:rPr>
      </w:pPr>
      <w:r>
        <w:rPr>
          <w:rFonts w:ascii="Century Gothic" w:eastAsia="Calibri" w:hAnsi="Century Gothic" w:cs="Calibri"/>
          <w:sz w:val="20"/>
          <w:szCs w:val="20"/>
        </w:rPr>
        <w:t xml:space="preserve">- ściany </w:t>
      </w:r>
      <w:r w:rsidR="00A447AC">
        <w:rPr>
          <w:rFonts w:ascii="Century Gothic" w:eastAsia="Calibri" w:hAnsi="Century Gothic" w:cs="Calibri"/>
          <w:sz w:val="20"/>
          <w:szCs w:val="20"/>
        </w:rPr>
        <w:t xml:space="preserve">powierzchni wspólnych (ciągi komunikacyjne, klatka schodowa i hall windowy oraz </w:t>
      </w:r>
      <w:proofErr w:type="gramStart"/>
      <w:r w:rsidR="00A447AC">
        <w:rPr>
          <w:rFonts w:ascii="Century Gothic" w:eastAsia="Calibri" w:hAnsi="Century Gothic" w:cs="Calibri"/>
          <w:sz w:val="20"/>
          <w:szCs w:val="20"/>
        </w:rPr>
        <w:t xml:space="preserve">wiatrołap)  </w:t>
      </w:r>
      <w:r>
        <w:rPr>
          <w:rFonts w:ascii="Century Gothic" w:eastAsia="Calibri" w:hAnsi="Century Gothic" w:cs="Calibri"/>
          <w:sz w:val="20"/>
          <w:szCs w:val="20"/>
        </w:rPr>
        <w:t>do</w:t>
      </w:r>
      <w:proofErr w:type="gramEnd"/>
      <w:r>
        <w:rPr>
          <w:rFonts w:ascii="Century Gothic" w:eastAsia="Calibri" w:hAnsi="Century Gothic" w:cs="Calibri"/>
          <w:sz w:val="20"/>
          <w:szCs w:val="20"/>
        </w:rPr>
        <w:t xml:space="preserve"> wysokości 1,5m </w:t>
      </w:r>
      <w:r w:rsidRPr="001C7FB2">
        <w:rPr>
          <w:rFonts w:ascii="Century Gothic" w:eastAsia="Calibri" w:hAnsi="Century Gothic" w:cs="Calibri"/>
          <w:sz w:val="20"/>
          <w:szCs w:val="20"/>
        </w:rPr>
        <w:t xml:space="preserve">poziomu posadzki </w:t>
      </w:r>
      <w:r>
        <w:rPr>
          <w:rFonts w:ascii="Century Gothic" w:eastAsia="Calibri" w:hAnsi="Century Gothic" w:cs="Calibri"/>
          <w:sz w:val="20"/>
          <w:szCs w:val="20"/>
        </w:rPr>
        <w:t xml:space="preserve">wykonać lamperie w celu  </w:t>
      </w:r>
      <w:r w:rsidRPr="001C7FB2">
        <w:rPr>
          <w:rFonts w:ascii="Century Gothic" w:eastAsia="Calibri" w:hAnsi="Century Gothic" w:cs="Calibri"/>
          <w:sz w:val="20"/>
          <w:szCs w:val="20"/>
        </w:rPr>
        <w:t>zabezpieczan</w:t>
      </w:r>
      <w:r>
        <w:rPr>
          <w:rFonts w:ascii="Century Gothic" w:eastAsia="Calibri" w:hAnsi="Century Gothic" w:cs="Calibri"/>
          <w:sz w:val="20"/>
          <w:szCs w:val="20"/>
        </w:rPr>
        <w:t>ia</w:t>
      </w:r>
      <w:r w:rsidRPr="001C7FB2">
        <w:rPr>
          <w:rFonts w:ascii="Century Gothic" w:eastAsia="Calibri" w:hAnsi="Century Gothic" w:cs="Calibri"/>
          <w:sz w:val="20"/>
          <w:szCs w:val="20"/>
        </w:rPr>
        <w:t xml:space="preserve"> </w:t>
      </w:r>
      <w:r>
        <w:rPr>
          <w:rFonts w:ascii="Century Gothic" w:eastAsia="Calibri" w:hAnsi="Century Gothic" w:cs="Calibri"/>
          <w:sz w:val="20"/>
          <w:szCs w:val="20"/>
        </w:rPr>
        <w:t>przed ponadnormatywnym zużyciem. Ściany powyżej 1,5m i sufity malować dwukrotnie</w:t>
      </w:r>
    </w:p>
    <w:p w14:paraId="6F9E0EF0" w14:textId="77777777" w:rsidR="00811126" w:rsidRDefault="00811126" w:rsidP="00765AB5">
      <w:pPr>
        <w:spacing w:line="276" w:lineRule="auto"/>
        <w:ind w:left="851"/>
        <w:jc w:val="both"/>
        <w:rPr>
          <w:rFonts w:ascii="Century Gothic" w:eastAsia="Calibri" w:hAnsi="Century Gothic" w:cs="Calibri"/>
          <w:sz w:val="20"/>
          <w:szCs w:val="20"/>
        </w:rPr>
      </w:pPr>
    </w:p>
    <w:p w14:paraId="31B21BA0" w14:textId="7D539FA3" w:rsidR="00811126" w:rsidRDefault="00811126" w:rsidP="00811126">
      <w:pPr>
        <w:pStyle w:val="Akapitzlist"/>
        <w:numPr>
          <w:ilvl w:val="0"/>
          <w:numId w:val="3"/>
        </w:numPr>
        <w:spacing w:line="259" w:lineRule="auto"/>
        <w:ind w:left="851" w:right="-567" w:hanging="851"/>
        <w:outlineLvl w:val="0"/>
        <w:rPr>
          <w:rFonts w:ascii="Century Gothic" w:hAnsi="Century Gothic"/>
          <w:b/>
          <w:sz w:val="20"/>
          <w:szCs w:val="20"/>
        </w:rPr>
      </w:pPr>
      <w:r>
        <w:rPr>
          <w:rFonts w:ascii="Century Gothic" w:hAnsi="Century Gothic"/>
          <w:b/>
          <w:sz w:val="20"/>
          <w:szCs w:val="20"/>
        </w:rPr>
        <w:t>SPIS RYSUNKÓW</w:t>
      </w:r>
    </w:p>
    <w:p w14:paraId="38B5919C" w14:textId="77777777" w:rsidR="00811126" w:rsidRDefault="00811126" w:rsidP="00811126">
      <w:pPr>
        <w:pStyle w:val="Akapitzlist"/>
        <w:spacing w:line="259" w:lineRule="auto"/>
        <w:ind w:left="851" w:right="-567"/>
        <w:outlineLvl w:val="0"/>
        <w:rPr>
          <w:rFonts w:ascii="Century Gothic" w:hAnsi="Century Gothic"/>
          <w:b/>
          <w:sz w:val="20"/>
          <w:szCs w:val="20"/>
        </w:rPr>
      </w:pPr>
    </w:p>
    <w:p w14:paraId="289FF1C7" w14:textId="77777777" w:rsidR="00811126" w:rsidRDefault="00811126" w:rsidP="00811126">
      <w:pPr>
        <w:pStyle w:val="Akapitzlist"/>
        <w:spacing w:line="259" w:lineRule="auto"/>
        <w:ind w:left="851" w:right="-567"/>
        <w:outlineLvl w:val="0"/>
        <w:rPr>
          <w:rFonts w:ascii="Century Gothic" w:hAnsi="Century Gothic"/>
          <w:b/>
          <w:sz w:val="20"/>
          <w:szCs w:val="20"/>
        </w:rPr>
      </w:pPr>
    </w:p>
    <w:tbl>
      <w:tblPr>
        <w:tblW w:w="8788" w:type="dxa"/>
        <w:tblInd w:w="83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left w:w="57" w:type="dxa"/>
          <w:bottom w:w="57" w:type="dxa"/>
          <w:right w:w="57" w:type="dxa"/>
        </w:tblCellMar>
        <w:tblLook w:val="04A0" w:firstRow="1" w:lastRow="0" w:firstColumn="1" w:lastColumn="0" w:noHBand="0" w:noVBand="1"/>
      </w:tblPr>
      <w:tblGrid>
        <w:gridCol w:w="4690"/>
        <w:gridCol w:w="4098"/>
      </w:tblGrid>
      <w:tr w:rsidR="00811126" w:rsidRPr="00E44DB6" w14:paraId="7E234CBB" w14:textId="77777777" w:rsidTr="005E6213">
        <w:trPr>
          <w:trHeight w:val="149"/>
        </w:trPr>
        <w:tc>
          <w:tcPr>
            <w:tcW w:w="4690" w:type="dxa"/>
            <w:tcBorders>
              <w:top w:val="single" w:sz="2" w:space="0" w:color="auto"/>
              <w:left w:val="single" w:sz="2" w:space="0" w:color="auto"/>
              <w:bottom w:val="single" w:sz="2" w:space="0" w:color="auto"/>
              <w:right w:val="single" w:sz="2" w:space="0" w:color="auto"/>
            </w:tcBorders>
          </w:tcPr>
          <w:p w14:paraId="0DE156D3" w14:textId="46FB04F0" w:rsidR="00811126" w:rsidRPr="00E44DB6" w:rsidRDefault="00811126" w:rsidP="005E5310">
            <w:pPr>
              <w:pStyle w:val="0111Tekst"/>
              <w:numPr>
                <w:ilvl w:val="0"/>
                <w:numId w:val="0"/>
              </w:numPr>
              <w:tabs>
                <w:tab w:val="left" w:pos="8504"/>
              </w:tabs>
              <w:ind w:right="0"/>
              <w:jc w:val="center"/>
              <w:rPr>
                <w:rFonts w:ascii="Century Gothic" w:eastAsia="Times New Roman" w:hAnsi="Century Gothic" w:cs="Times New Roman"/>
                <w:color w:val="auto"/>
                <w:lang w:eastAsia="pl-PL"/>
              </w:rPr>
            </w:pPr>
            <w:r>
              <w:rPr>
                <w:rFonts w:ascii="Century Gothic" w:eastAsia="Times New Roman" w:hAnsi="Century Gothic" w:cs="Times New Roman"/>
                <w:color w:val="auto"/>
                <w:lang w:eastAsia="pl-PL"/>
              </w:rPr>
              <w:t>NAZWA</w:t>
            </w:r>
          </w:p>
        </w:tc>
        <w:tc>
          <w:tcPr>
            <w:tcW w:w="4098" w:type="dxa"/>
            <w:tcBorders>
              <w:top w:val="single" w:sz="2" w:space="0" w:color="auto"/>
              <w:left w:val="single" w:sz="2" w:space="0" w:color="auto"/>
              <w:bottom w:val="single" w:sz="2" w:space="0" w:color="auto"/>
              <w:right w:val="single" w:sz="2" w:space="0" w:color="auto"/>
            </w:tcBorders>
          </w:tcPr>
          <w:p w14:paraId="18CCA6AF" w14:textId="18B4E934" w:rsidR="00811126" w:rsidRPr="00E44DB6" w:rsidRDefault="00811126" w:rsidP="005E5310">
            <w:pPr>
              <w:pStyle w:val="0111Tekst"/>
              <w:numPr>
                <w:ilvl w:val="0"/>
                <w:numId w:val="0"/>
              </w:numPr>
              <w:tabs>
                <w:tab w:val="left" w:pos="8504"/>
              </w:tabs>
              <w:ind w:right="0"/>
              <w:rPr>
                <w:rFonts w:ascii="Century Gothic" w:eastAsia="Times New Roman" w:hAnsi="Century Gothic" w:cs="Times New Roman"/>
                <w:color w:val="auto"/>
                <w:lang w:eastAsia="pl-PL"/>
              </w:rPr>
            </w:pPr>
            <w:r>
              <w:rPr>
                <w:rFonts w:ascii="Century Gothic" w:eastAsia="Times New Roman" w:hAnsi="Century Gothic" w:cs="Times New Roman"/>
                <w:color w:val="auto"/>
                <w:lang w:eastAsia="pl-PL"/>
              </w:rPr>
              <w:t>NR RYSUNKU</w:t>
            </w:r>
          </w:p>
        </w:tc>
      </w:tr>
      <w:tr w:rsidR="00811126" w:rsidRPr="00E44DB6" w14:paraId="60CD1E2C" w14:textId="77777777" w:rsidTr="005E6213">
        <w:trPr>
          <w:trHeight w:val="344"/>
        </w:trPr>
        <w:tc>
          <w:tcPr>
            <w:tcW w:w="4690" w:type="dxa"/>
            <w:tcBorders>
              <w:top w:val="single" w:sz="2" w:space="0" w:color="auto"/>
              <w:left w:val="single" w:sz="2" w:space="0" w:color="auto"/>
              <w:bottom w:val="single" w:sz="2" w:space="0" w:color="auto"/>
              <w:right w:val="single" w:sz="2" w:space="0" w:color="auto"/>
            </w:tcBorders>
          </w:tcPr>
          <w:p w14:paraId="2B4394E0" w14:textId="5A15BCA6" w:rsidR="00811126" w:rsidRPr="00FC3959" w:rsidRDefault="005E6213" w:rsidP="00FC3959">
            <w:pPr>
              <w:pStyle w:val="0111Tekst"/>
              <w:numPr>
                <w:ilvl w:val="0"/>
                <w:numId w:val="0"/>
              </w:numPr>
              <w:tabs>
                <w:tab w:val="left" w:pos="8504"/>
              </w:tabs>
              <w:ind w:right="0"/>
              <w:jc w:val="left"/>
              <w:rPr>
                <w:rFonts w:ascii="Century Gothic" w:eastAsia="Times New Roman" w:hAnsi="Century Gothic" w:cs="Times New Roman"/>
                <w:color w:val="000000" w:themeColor="text1"/>
                <w:lang w:eastAsia="pl-PL"/>
              </w:rPr>
            </w:pPr>
            <w:r w:rsidRPr="00FC3959">
              <w:rPr>
                <w:rFonts w:ascii="Century Gothic" w:eastAsia="Times New Roman" w:hAnsi="Century Gothic" w:cs="Times New Roman"/>
                <w:color w:val="000000" w:themeColor="text1"/>
                <w:lang w:eastAsia="pl-PL"/>
              </w:rPr>
              <w:t xml:space="preserve">Projekt zagospodarowania terenu </w:t>
            </w:r>
          </w:p>
        </w:tc>
        <w:tc>
          <w:tcPr>
            <w:tcW w:w="4098" w:type="dxa"/>
            <w:tcBorders>
              <w:top w:val="single" w:sz="2" w:space="0" w:color="auto"/>
              <w:left w:val="single" w:sz="2" w:space="0" w:color="auto"/>
              <w:bottom w:val="single" w:sz="2" w:space="0" w:color="auto"/>
              <w:right w:val="single" w:sz="2" w:space="0" w:color="auto"/>
            </w:tcBorders>
          </w:tcPr>
          <w:p w14:paraId="25163A73" w14:textId="2AF62BF0" w:rsidR="00811126" w:rsidRPr="00FC3959" w:rsidRDefault="005E6213" w:rsidP="00FC3959">
            <w:pPr>
              <w:pStyle w:val="0111Tekst"/>
              <w:numPr>
                <w:ilvl w:val="0"/>
                <w:numId w:val="0"/>
              </w:numPr>
              <w:tabs>
                <w:tab w:val="left" w:pos="8504"/>
              </w:tabs>
              <w:ind w:right="0"/>
              <w:jc w:val="left"/>
              <w:rPr>
                <w:rFonts w:ascii="Century Gothic" w:eastAsia="Times New Roman" w:hAnsi="Century Gothic" w:cs="Times New Roman"/>
                <w:color w:val="000000" w:themeColor="text1"/>
                <w:lang w:eastAsia="pl-PL"/>
              </w:rPr>
            </w:pPr>
            <w:r w:rsidRPr="00FC3959">
              <w:rPr>
                <w:rFonts w:ascii="Century Gothic" w:eastAsia="Times New Roman" w:hAnsi="Century Gothic" w:cs="Times New Roman"/>
                <w:color w:val="000000" w:themeColor="text1"/>
                <w:lang w:eastAsia="pl-PL"/>
              </w:rPr>
              <w:t>1.1.1</w:t>
            </w:r>
          </w:p>
        </w:tc>
      </w:tr>
      <w:tr w:rsidR="00811126" w:rsidRPr="00E44DB6" w14:paraId="70CCF823" w14:textId="77777777" w:rsidTr="005E6213">
        <w:trPr>
          <w:trHeight w:val="531"/>
        </w:trPr>
        <w:tc>
          <w:tcPr>
            <w:tcW w:w="4690" w:type="dxa"/>
            <w:tcBorders>
              <w:top w:val="single" w:sz="2" w:space="0" w:color="auto"/>
              <w:left w:val="single" w:sz="2" w:space="0" w:color="auto"/>
              <w:bottom w:val="single" w:sz="2" w:space="0" w:color="auto"/>
              <w:right w:val="single" w:sz="2" w:space="0" w:color="auto"/>
            </w:tcBorders>
          </w:tcPr>
          <w:p w14:paraId="380B7A5E" w14:textId="2DB6EFEE" w:rsidR="00811126" w:rsidRPr="00FC3959" w:rsidRDefault="004B3914" w:rsidP="00FC3959">
            <w:pPr>
              <w:pStyle w:val="0111Tekst"/>
              <w:numPr>
                <w:ilvl w:val="0"/>
                <w:numId w:val="0"/>
              </w:numPr>
              <w:tabs>
                <w:tab w:val="left" w:pos="8504"/>
              </w:tabs>
              <w:ind w:right="0"/>
              <w:jc w:val="left"/>
              <w:rPr>
                <w:rFonts w:ascii="Century Gothic" w:eastAsia="Times New Roman" w:hAnsi="Century Gothic" w:cs="Times New Roman"/>
                <w:color w:val="000000" w:themeColor="text1"/>
                <w:lang w:eastAsia="pl-PL"/>
              </w:rPr>
            </w:pPr>
            <w:r w:rsidRPr="00FC3959">
              <w:rPr>
                <w:rFonts w:ascii="Century Gothic" w:eastAsia="Times New Roman" w:hAnsi="Century Gothic" w:cs="Times New Roman"/>
                <w:color w:val="000000" w:themeColor="text1"/>
                <w:lang w:eastAsia="pl-PL"/>
              </w:rPr>
              <w:t>Rzut kondygnacji 0</w:t>
            </w:r>
          </w:p>
        </w:tc>
        <w:tc>
          <w:tcPr>
            <w:tcW w:w="4098" w:type="dxa"/>
            <w:tcBorders>
              <w:top w:val="single" w:sz="2" w:space="0" w:color="auto"/>
              <w:left w:val="single" w:sz="2" w:space="0" w:color="auto"/>
              <w:bottom w:val="single" w:sz="2" w:space="0" w:color="auto"/>
              <w:right w:val="single" w:sz="2" w:space="0" w:color="auto"/>
            </w:tcBorders>
          </w:tcPr>
          <w:p w14:paraId="2B622FB5" w14:textId="79991CD2" w:rsidR="00811126" w:rsidRPr="00FC3959" w:rsidRDefault="005E6213" w:rsidP="00FC3959">
            <w:pPr>
              <w:pStyle w:val="0111Tekst"/>
              <w:numPr>
                <w:ilvl w:val="0"/>
                <w:numId w:val="0"/>
              </w:numPr>
              <w:tabs>
                <w:tab w:val="left" w:pos="8504"/>
              </w:tabs>
              <w:ind w:right="0"/>
              <w:jc w:val="left"/>
              <w:rPr>
                <w:rFonts w:ascii="Century Gothic" w:eastAsia="Times New Roman" w:hAnsi="Century Gothic" w:cs="Times New Roman"/>
                <w:color w:val="000000" w:themeColor="text1"/>
                <w:lang w:eastAsia="pl-PL"/>
              </w:rPr>
            </w:pPr>
            <w:r w:rsidRPr="00FC3959">
              <w:rPr>
                <w:rFonts w:ascii="Century Gothic" w:eastAsia="Times New Roman" w:hAnsi="Century Gothic" w:cs="Times New Roman"/>
                <w:color w:val="000000" w:themeColor="text1"/>
                <w:lang w:eastAsia="pl-PL"/>
              </w:rPr>
              <w:t>2.1.1</w:t>
            </w:r>
          </w:p>
        </w:tc>
      </w:tr>
      <w:tr w:rsidR="00811126" w:rsidRPr="00E44DB6" w14:paraId="38EE9316" w14:textId="77777777" w:rsidTr="005E6213">
        <w:trPr>
          <w:trHeight w:val="531"/>
        </w:trPr>
        <w:tc>
          <w:tcPr>
            <w:tcW w:w="4690" w:type="dxa"/>
            <w:tcBorders>
              <w:top w:val="single" w:sz="2" w:space="0" w:color="auto"/>
              <w:left w:val="single" w:sz="2" w:space="0" w:color="auto"/>
              <w:bottom w:val="single" w:sz="2" w:space="0" w:color="auto"/>
              <w:right w:val="single" w:sz="2" w:space="0" w:color="auto"/>
            </w:tcBorders>
          </w:tcPr>
          <w:p w14:paraId="02583833" w14:textId="57EC524E" w:rsidR="00811126" w:rsidRPr="00FC3959" w:rsidRDefault="004B3914" w:rsidP="00FC3959">
            <w:pPr>
              <w:pStyle w:val="0111Tekst"/>
              <w:numPr>
                <w:ilvl w:val="0"/>
                <w:numId w:val="0"/>
              </w:numPr>
              <w:tabs>
                <w:tab w:val="left" w:pos="8504"/>
              </w:tabs>
              <w:ind w:right="0"/>
              <w:jc w:val="left"/>
              <w:rPr>
                <w:rFonts w:ascii="Century Gothic" w:eastAsia="Times New Roman" w:hAnsi="Century Gothic" w:cs="Times New Roman"/>
                <w:color w:val="000000" w:themeColor="text1"/>
                <w:lang w:eastAsia="pl-PL"/>
              </w:rPr>
            </w:pPr>
            <w:proofErr w:type="gramStart"/>
            <w:r w:rsidRPr="00FC3959">
              <w:rPr>
                <w:rFonts w:ascii="Century Gothic" w:eastAsia="Times New Roman" w:hAnsi="Century Gothic" w:cs="Times New Roman"/>
                <w:color w:val="000000" w:themeColor="text1"/>
                <w:lang w:eastAsia="pl-PL"/>
              </w:rPr>
              <w:t xml:space="preserve">Rzut </w:t>
            </w:r>
            <w:r w:rsidR="005E6213" w:rsidRPr="00FC3959">
              <w:rPr>
                <w:rFonts w:ascii="Century Gothic" w:eastAsia="Times New Roman" w:hAnsi="Century Gothic" w:cs="Times New Roman"/>
                <w:color w:val="000000" w:themeColor="text1"/>
                <w:lang w:eastAsia="pl-PL"/>
              </w:rPr>
              <w:t xml:space="preserve"> kondygnacji</w:t>
            </w:r>
            <w:proofErr w:type="gramEnd"/>
            <w:r w:rsidR="005E6213" w:rsidRPr="00FC3959">
              <w:rPr>
                <w:rFonts w:ascii="Century Gothic" w:eastAsia="Times New Roman" w:hAnsi="Century Gothic" w:cs="Times New Roman"/>
                <w:color w:val="000000" w:themeColor="text1"/>
                <w:lang w:eastAsia="pl-PL"/>
              </w:rPr>
              <w:t xml:space="preserve"> </w:t>
            </w:r>
            <w:r w:rsidRPr="00FC3959">
              <w:rPr>
                <w:rFonts w:ascii="Century Gothic" w:eastAsia="Times New Roman" w:hAnsi="Century Gothic" w:cs="Times New Roman"/>
                <w:color w:val="000000" w:themeColor="text1"/>
                <w:lang w:eastAsia="pl-PL"/>
              </w:rPr>
              <w:t>1</w:t>
            </w:r>
          </w:p>
        </w:tc>
        <w:tc>
          <w:tcPr>
            <w:tcW w:w="4098" w:type="dxa"/>
            <w:tcBorders>
              <w:top w:val="single" w:sz="2" w:space="0" w:color="auto"/>
              <w:left w:val="single" w:sz="2" w:space="0" w:color="auto"/>
              <w:bottom w:val="single" w:sz="2" w:space="0" w:color="auto"/>
              <w:right w:val="single" w:sz="2" w:space="0" w:color="auto"/>
            </w:tcBorders>
          </w:tcPr>
          <w:p w14:paraId="0D70BC25" w14:textId="7EE7350A" w:rsidR="00811126" w:rsidRPr="00FC3959" w:rsidRDefault="005E6213" w:rsidP="00FC3959">
            <w:pPr>
              <w:pStyle w:val="0111Tekst"/>
              <w:numPr>
                <w:ilvl w:val="0"/>
                <w:numId w:val="0"/>
              </w:numPr>
              <w:tabs>
                <w:tab w:val="left" w:pos="8504"/>
              </w:tabs>
              <w:ind w:right="0"/>
              <w:jc w:val="left"/>
              <w:rPr>
                <w:rFonts w:ascii="Century Gothic" w:eastAsia="Times New Roman" w:hAnsi="Century Gothic" w:cs="Times New Roman"/>
                <w:color w:val="000000" w:themeColor="text1"/>
                <w:lang w:eastAsia="pl-PL"/>
              </w:rPr>
            </w:pPr>
            <w:r w:rsidRPr="00FC3959">
              <w:rPr>
                <w:rFonts w:ascii="Century Gothic" w:eastAsia="Times New Roman" w:hAnsi="Century Gothic" w:cs="Times New Roman"/>
                <w:color w:val="000000" w:themeColor="text1"/>
                <w:lang w:eastAsia="pl-PL"/>
              </w:rPr>
              <w:t>2.1.2</w:t>
            </w:r>
          </w:p>
        </w:tc>
      </w:tr>
      <w:tr w:rsidR="00811126" w:rsidRPr="00E44DB6" w14:paraId="78FDACB9" w14:textId="77777777" w:rsidTr="005E6213">
        <w:trPr>
          <w:trHeight w:val="531"/>
        </w:trPr>
        <w:tc>
          <w:tcPr>
            <w:tcW w:w="4690" w:type="dxa"/>
            <w:tcBorders>
              <w:top w:val="single" w:sz="2" w:space="0" w:color="auto"/>
              <w:left w:val="single" w:sz="2" w:space="0" w:color="auto"/>
              <w:bottom w:val="single" w:sz="2" w:space="0" w:color="auto"/>
              <w:right w:val="single" w:sz="2" w:space="0" w:color="auto"/>
            </w:tcBorders>
          </w:tcPr>
          <w:p w14:paraId="338D93F3" w14:textId="1ECCB8C0" w:rsidR="00811126" w:rsidRPr="00FC3959" w:rsidRDefault="004B3914" w:rsidP="00FC3959">
            <w:pPr>
              <w:pStyle w:val="0111Tekst"/>
              <w:numPr>
                <w:ilvl w:val="0"/>
                <w:numId w:val="0"/>
              </w:numPr>
              <w:tabs>
                <w:tab w:val="left" w:pos="8504"/>
              </w:tabs>
              <w:ind w:right="0"/>
              <w:jc w:val="left"/>
              <w:rPr>
                <w:rFonts w:ascii="Century Gothic" w:eastAsia="Times New Roman" w:hAnsi="Century Gothic" w:cs="Times New Roman"/>
                <w:color w:val="000000" w:themeColor="text1"/>
                <w:lang w:eastAsia="pl-PL"/>
              </w:rPr>
            </w:pPr>
            <w:proofErr w:type="gramStart"/>
            <w:r w:rsidRPr="00FC3959">
              <w:rPr>
                <w:rFonts w:ascii="Century Gothic" w:eastAsia="Times New Roman" w:hAnsi="Century Gothic" w:cs="Times New Roman"/>
                <w:color w:val="000000" w:themeColor="text1"/>
                <w:lang w:eastAsia="pl-PL"/>
              </w:rPr>
              <w:t>Rzut  kondygnacji</w:t>
            </w:r>
            <w:proofErr w:type="gramEnd"/>
            <w:r w:rsidRPr="00FC3959">
              <w:rPr>
                <w:rFonts w:ascii="Century Gothic" w:eastAsia="Times New Roman" w:hAnsi="Century Gothic" w:cs="Times New Roman"/>
                <w:color w:val="000000" w:themeColor="text1"/>
                <w:lang w:eastAsia="pl-PL"/>
              </w:rPr>
              <w:t xml:space="preserve"> 2</w:t>
            </w:r>
          </w:p>
        </w:tc>
        <w:tc>
          <w:tcPr>
            <w:tcW w:w="4098" w:type="dxa"/>
            <w:tcBorders>
              <w:top w:val="single" w:sz="2" w:space="0" w:color="auto"/>
              <w:left w:val="single" w:sz="2" w:space="0" w:color="auto"/>
              <w:bottom w:val="single" w:sz="2" w:space="0" w:color="auto"/>
              <w:right w:val="single" w:sz="2" w:space="0" w:color="auto"/>
            </w:tcBorders>
          </w:tcPr>
          <w:p w14:paraId="5971ACC3" w14:textId="74A47E21" w:rsidR="00811126" w:rsidRPr="00FC3959" w:rsidRDefault="005E6213" w:rsidP="00FC3959">
            <w:pPr>
              <w:pStyle w:val="0111Tekst"/>
              <w:numPr>
                <w:ilvl w:val="0"/>
                <w:numId w:val="0"/>
              </w:numPr>
              <w:tabs>
                <w:tab w:val="left" w:pos="8504"/>
              </w:tabs>
              <w:ind w:right="0"/>
              <w:jc w:val="left"/>
              <w:rPr>
                <w:rFonts w:ascii="Century Gothic" w:eastAsia="Times New Roman" w:hAnsi="Century Gothic" w:cs="Times New Roman"/>
                <w:color w:val="000000" w:themeColor="text1"/>
                <w:lang w:eastAsia="pl-PL"/>
              </w:rPr>
            </w:pPr>
            <w:r w:rsidRPr="00FC3959">
              <w:rPr>
                <w:rFonts w:ascii="Century Gothic" w:eastAsia="Times New Roman" w:hAnsi="Century Gothic" w:cs="Times New Roman"/>
                <w:color w:val="000000" w:themeColor="text1"/>
                <w:lang w:eastAsia="pl-PL"/>
              </w:rPr>
              <w:t>2.1.3</w:t>
            </w:r>
          </w:p>
        </w:tc>
      </w:tr>
      <w:tr w:rsidR="004B3914" w:rsidRPr="00E44DB6" w14:paraId="3D0129E5" w14:textId="77777777" w:rsidTr="005E6213">
        <w:trPr>
          <w:trHeight w:val="531"/>
        </w:trPr>
        <w:tc>
          <w:tcPr>
            <w:tcW w:w="4690" w:type="dxa"/>
            <w:tcBorders>
              <w:top w:val="single" w:sz="2" w:space="0" w:color="auto"/>
              <w:left w:val="single" w:sz="2" w:space="0" w:color="auto"/>
              <w:bottom w:val="single" w:sz="2" w:space="0" w:color="auto"/>
              <w:right w:val="single" w:sz="2" w:space="0" w:color="auto"/>
            </w:tcBorders>
          </w:tcPr>
          <w:p w14:paraId="354A36DE" w14:textId="45622662" w:rsidR="004B3914" w:rsidRPr="00FC3959" w:rsidRDefault="004B3914" w:rsidP="00FC3959">
            <w:pPr>
              <w:pStyle w:val="0111Tekst"/>
              <w:numPr>
                <w:ilvl w:val="0"/>
                <w:numId w:val="0"/>
              </w:numPr>
              <w:tabs>
                <w:tab w:val="left" w:pos="8504"/>
              </w:tabs>
              <w:ind w:right="0"/>
              <w:jc w:val="left"/>
              <w:rPr>
                <w:rFonts w:ascii="Century Gothic" w:eastAsia="Times New Roman" w:hAnsi="Century Gothic" w:cs="Times New Roman"/>
                <w:color w:val="000000" w:themeColor="text1"/>
                <w:lang w:eastAsia="pl-PL"/>
              </w:rPr>
            </w:pPr>
            <w:proofErr w:type="gramStart"/>
            <w:r w:rsidRPr="00FC3959">
              <w:rPr>
                <w:rFonts w:ascii="Century Gothic" w:eastAsia="Times New Roman" w:hAnsi="Century Gothic" w:cs="Times New Roman"/>
                <w:color w:val="000000" w:themeColor="text1"/>
                <w:lang w:eastAsia="pl-PL"/>
              </w:rPr>
              <w:t>Rzut  kondygnacji</w:t>
            </w:r>
            <w:proofErr w:type="gramEnd"/>
            <w:r w:rsidRPr="00FC3959">
              <w:rPr>
                <w:rFonts w:ascii="Century Gothic" w:eastAsia="Times New Roman" w:hAnsi="Century Gothic" w:cs="Times New Roman"/>
                <w:color w:val="000000" w:themeColor="text1"/>
                <w:lang w:eastAsia="pl-PL"/>
              </w:rPr>
              <w:t xml:space="preserve"> 3 poddasza użytkowego</w:t>
            </w:r>
          </w:p>
        </w:tc>
        <w:tc>
          <w:tcPr>
            <w:tcW w:w="4098" w:type="dxa"/>
            <w:tcBorders>
              <w:top w:val="single" w:sz="2" w:space="0" w:color="auto"/>
              <w:left w:val="single" w:sz="2" w:space="0" w:color="auto"/>
              <w:bottom w:val="single" w:sz="2" w:space="0" w:color="auto"/>
              <w:right w:val="single" w:sz="2" w:space="0" w:color="auto"/>
            </w:tcBorders>
          </w:tcPr>
          <w:p w14:paraId="7B27B2BE" w14:textId="5458DE4F" w:rsidR="004B3914" w:rsidRPr="00FC3959" w:rsidRDefault="004B3914" w:rsidP="00FC3959">
            <w:pPr>
              <w:pStyle w:val="0111Tekst"/>
              <w:numPr>
                <w:ilvl w:val="0"/>
                <w:numId w:val="0"/>
              </w:numPr>
              <w:tabs>
                <w:tab w:val="left" w:pos="8504"/>
              </w:tabs>
              <w:ind w:right="0"/>
              <w:jc w:val="left"/>
              <w:rPr>
                <w:rFonts w:ascii="Century Gothic" w:eastAsia="Times New Roman" w:hAnsi="Century Gothic" w:cs="Times New Roman"/>
                <w:color w:val="000000" w:themeColor="text1"/>
                <w:lang w:eastAsia="pl-PL"/>
              </w:rPr>
            </w:pPr>
            <w:r w:rsidRPr="00FC3959">
              <w:rPr>
                <w:rFonts w:ascii="Century Gothic" w:eastAsia="Times New Roman" w:hAnsi="Century Gothic" w:cs="Times New Roman"/>
                <w:color w:val="000000" w:themeColor="text1"/>
                <w:lang w:eastAsia="pl-PL"/>
              </w:rPr>
              <w:t>2.1.4</w:t>
            </w:r>
          </w:p>
        </w:tc>
      </w:tr>
      <w:tr w:rsidR="004B3914" w:rsidRPr="00E44DB6" w14:paraId="368F762E" w14:textId="77777777" w:rsidTr="005E6213">
        <w:trPr>
          <w:trHeight w:val="531"/>
        </w:trPr>
        <w:tc>
          <w:tcPr>
            <w:tcW w:w="4690" w:type="dxa"/>
            <w:tcBorders>
              <w:top w:val="single" w:sz="2" w:space="0" w:color="auto"/>
              <w:left w:val="single" w:sz="2" w:space="0" w:color="auto"/>
              <w:bottom w:val="single" w:sz="2" w:space="0" w:color="auto"/>
              <w:right w:val="single" w:sz="2" w:space="0" w:color="auto"/>
            </w:tcBorders>
          </w:tcPr>
          <w:p w14:paraId="36D82706" w14:textId="73F05592" w:rsidR="004B3914" w:rsidRPr="00FC3959" w:rsidRDefault="004B3914" w:rsidP="00FC3959">
            <w:pPr>
              <w:pStyle w:val="0111Tekst"/>
              <w:numPr>
                <w:ilvl w:val="0"/>
                <w:numId w:val="0"/>
              </w:numPr>
              <w:tabs>
                <w:tab w:val="left" w:pos="8504"/>
              </w:tabs>
              <w:ind w:right="0"/>
              <w:jc w:val="left"/>
              <w:rPr>
                <w:rFonts w:ascii="Century Gothic" w:eastAsia="Times New Roman" w:hAnsi="Century Gothic" w:cs="Times New Roman"/>
                <w:color w:val="000000" w:themeColor="text1"/>
                <w:lang w:eastAsia="pl-PL"/>
              </w:rPr>
            </w:pPr>
            <w:r w:rsidRPr="00FC3959">
              <w:rPr>
                <w:rFonts w:ascii="Century Gothic" w:eastAsia="Times New Roman" w:hAnsi="Century Gothic" w:cs="Times New Roman"/>
                <w:color w:val="000000" w:themeColor="text1"/>
                <w:lang w:eastAsia="pl-PL"/>
              </w:rPr>
              <w:t>Rzut dachu</w:t>
            </w:r>
          </w:p>
        </w:tc>
        <w:tc>
          <w:tcPr>
            <w:tcW w:w="4098" w:type="dxa"/>
            <w:tcBorders>
              <w:top w:val="single" w:sz="2" w:space="0" w:color="auto"/>
              <w:left w:val="single" w:sz="2" w:space="0" w:color="auto"/>
              <w:bottom w:val="single" w:sz="2" w:space="0" w:color="auto"/>
              <w:right w:val="single" w:sz="2" w:space="0" w:color="auto"/>
            </w:tcBorders>
          </w:tcPr>
          <w:p w14:paraId="1D5DE7B9" w14:textId="1EAA0FE7" w:rsidR="004B3914" w:rsidRPr="00FC3959" w:rsidRDefault="004B3914" w:rsidP="00FC3959">
            <w:pPr>
              <w:pStyle w:val="0111Tekst"/>
              <w:numPr>
                <w:ilvl w:val="0"/>
                <w:numId w:val="0"/>
              </w:numPr>
              <w:tabs>
                <w:tab w:val="left" w:pos="8504"/>
              </w:tabs>
              <w:ind w:right="0"/>
              <w:jc w:val="left"/>
              <w:rPr>
                <w:rFonts w:ascii="Century Gothic" w:eastAsia="Times New Roman" w:hAnsi="Century Gothic" w:cs="Times New Roman"/>
                <w:color w:val="000000" w:themeColor="text1"/>
                <w:lang w:eastAsia="pl-PL"/>
              </w:rPr>
            </w:pPr>
            <w:r w:rsidRPr="00FC3959">
              <w:rPr>
                <w:rFonts w:ascii="Century Gothic" w:eastAsia="Times New Roman" w:hAnsi="Century Gothic" w:cs="Times New Roman"/>
                <w:color w:val="000000" w:themeColor="text1"/>
                <w:lang w:eastAsia="pl-PL"/>
              </w:rPr>
              <w:t>2.1.4</w:t>
            </w:r>
          </w:p>
        </w:tc>
      </w:tr>
      <w:tr w:rsidR="004B3914" w:rsidRPr="00E44DB6" w14:paraId="724489DC" w14:textId="77777777" w:rsidTr="005E6213">
        <w:trPr>
          <w:trHeight w:val="531"/>
        </w:trPr>
        <w:tc>
          <w:tcPr>
            <w:tcW w:w="4690" w:type="dxa"/>
            <w:tcBorders>
              <w:top w:val="single" w:sz="2" w:space="0" w:color="auto"/>
              <w:left w:val="single" w:sz="2" w:space="0" w:color="auto"/>
              <w:bottom w:val="single" w:sz="2" w:space="0" w:color="auto"/>
              <w:right w:val="single" w:sz="2" w:space="0" w:color="auto"/>
            </w:tcBorders>
          </w:tcPr>
          <w:p w14:paraId="4DCBA094" w14:textId="6C63FA51" w:rsidR="004B3914" w:rsidRPr="00FC3959" w:rsidRDefault="004B3914" w:rsidP="00FC3959">
            <w:pPr>
              <w:pStyle w:val="0111Tekst"/>
              <w:numPr>
                <w:ilvl w:val="0"/>
                <w:numId w:val="0"/>
              </w:numPr>
              <w:tabs>
                <w:tab w:val="left" w:pos="8504"/>
              </w:tabs>
              <w:ind w:right="0"/>
              <w:jc w:val="left"/>
              <w:rPr>
                <w:rFonts w:ascii="Century Gothic" w:eastAsia="Times New Roman" w:hAnsi="Century Gothic" w:cs="Times New Roman"/>
                <w:color w:val="000000" w:themeColor="text1"/>
                <w:lang w:eastAsia="pl-PL"/>
              </w:rPr>
            </w:pPr>
            <w:proofErr w:type="gramStart"/>
            <w:r w:rsidRPr="00FC3959">
              <w:rPr>
                <w:rFonts w:ascii="Century Gothic" w:eastAsia="Times New Roman" w:hAnsi="Century Gothic" w:cs="Times New Roman"/>
                <w:color w:val="000000" w:themeColor="text1"/>
                <w:lang w:eastAsia="pl-PL"/>
              </w:rPr>
              <w:t>przekrój</w:t>
            </w:r>
            <w:proofErr w:type="gramEnd"/>
            <w:r w:rsidRPr="00FC3959">
              <w:rPr>
                <w:rFonts w:ascii="Century Gothic" w:eastAsia="Times New Roman" w:hAnsi="Century Gothic" w:cs="Times New Roman"/>
                <w:color w:val="000000" w:themeColor="text1"/>
                <w:lang w:eastAsia="pl-PL"/>
              </w:rPr>
              <w:t xml:space="preserve"> podłużny 1-1</w:t>
            </w:r>
          </w:p>
        </w:tc>
        <w:tc>
          <w:tcPr>
            <w:tcW w:w="4098" w:type="dxa"/>
            <w:tcBorders>
              <w:top w:val="single" w:sz="2" w:space="0" w:color="auto"/>
              <w:left w:val="single" w:sz="2" w:space="0" w:color="auto"/>
              <w:bottom w:val="single" w:sz="2" w:space="0" w:color="auto"/>
              <w:right w:val="single" w:sz="2" w:space="0" w:color="auto"/>
            </w:tcBorders>
          </w:tcPr>
          <w:p w14:paraId="17DC1CAB" w14:textId="01D080EF" w:rsidR="004B3914" w:rsidRPr="00FC3959" w:rsidRDefault="004B3914" w:rsidP="00FC3959">
            <w:pPr>
              <w:pStyle w:val="0111Tekst"/>
              <w:numPr>
                <w:ilvl w:val="0"/>
                <w:numId w:val="0"/>
              </w:numPr>
              <w:tabs>
                <w:tab w:val="left" w:pos="8504"/>
              </w:tabs>
              <w:ind w:right="0"/>
              <w:jc w:val="left"/>
              <w:rPr>
                <w:rFonts w:ascii="Century Gothic" w:eastAsia="Times New Roman" w:hAnsi="Century Gothic" w:cs="Times New Roman"/>
                <w:color w:val="000000" w:themeColor="text1"/>
                <w:lang w:eastAsia="pl-PL"/>
              </w:rPr>
            </w:pPr>
            <w:r w:rsidRPr="00FC3959">
              <w:rPr>
                <w:rFonts w:ascii="Century Gothic" w:eastAsia="Times New Roman" w:hAnsi="Century Gothic" w:cs="Times New Roman"/>
                <w:color w:val="000000" w:themeColor="text1"/>
                <w:lang w:eastAsia="pl-PL"/>
              </w:rPr>
              <w:t>2.2.1</w:t>
            </w:r>
          </w:p>
        </w:tc>
      </w:tr>
      <w:tr w:rsidR="004B3914" w:rsidRPr="00E44DB6" w14:paraId="54AB9FD6" w14:textId="77777777" w:rsidTr="005E6213">
        <w:trPr>
          <w:trHeight w:val="531"/>
        </w:trPr>
        <w:tc>
          <w:tcPr>
            <w:tcW w:w="4690" w:type="dxa"/>
            <w:tcBorders>
              <w:top w:val="single" w:sz="2" w:space="0" w:color="auto"/>
              <w:left w:val="single" w:sz="2" w:space="0" w:color="auto"/>
              <w:bottom w:val="single" w:sz="2" w:space="0" w:color="auto"/>
              <w:right w:val="single" w:sz="2" w:space="0" w:color="auto"/>
            </w:tcBorders>
          </w:tcPr>
          <w:p w14:paraId="29F3D175" w14:textId="00AD6A2A" w:rsidR="004B3914" w:rsidRPr="00FC3959" w:rsidRDefault="004B3914" w:rsidP="00FC3959">
            <w:pPr>
              <w:pStyle w:val="0111Tekst"/>
              <w:numPr>
                <w:ilvl w:val="0"/>
                <w:numId w:val="0"/>
              </w:numPr>
              <w:tabs>
                <w:tab w:val="left" w:pos="8504"/>
              </w:tabs>
              <w:ind w:right="0"/>
              <w:jc w:val="left"/>
              <w:rPr>
                <w:rFonts w:ascii="Century Gothic" w:eastAsia="Times New Roman" w:hAnsi="Century Gothic" w:cs="Times New Roman"/>
                <w:color w:val="000000" w:themeColor="text1"/>
                <w:lang w:eastAsia="pl-PL"/>
              </w:rPr>
            </w:pPr>
            <w:proofErr w:type="gramStart"/>
            <w:r w:rsidRPr="00FC3959">
              <w:rPr>
                <w:rFonts w:ascii="Century Gothic" w:eastAsia="Times New Roman" w:hAnsi="Century Gothic" w:cs="Times New Roman"/>
                <w:color w:val="000000" w:themeColor="text1"/>
                <w:lang w:eastAsia="pl-PL"/>
              </w:rPr>
              <w:t>przekrój</w:t>
            </w:r>
            <w:proofErr w:type="gramEnd"/>
            <w:r w:rsidRPr="00FC3959">
              <w:rPr>
                <w:rFonts w:ascii="Century Gothic" w:eastAsia="Times New Roman" w:hAnsi="Century Gothic" w:cs="Times New Roman"/>
                <w:color w:val="000000" w:themeColor="text1"/>
                <w:lang w:eastAsia="pl-PL"/>
              </w:rPr>
              <w:t xml:space="preserve"> poprzeczny A-A</w:t>
            </w:r>
          </w:p>
        </w:tc>
        <w:tc>
          <w:tcPr>
            <w:tcW w:w="4098" w:type="dxa"/>
            <w:tcBorders>
              <w:top w:val="single" w:sz="2" w:space="0" w:color="auto"/>
              <w:left w:val="single" w:sz="2" w:space="0" w:color="auto"/>
              <w:bottom w:val="single" w:sz="2" w:space="0" w:color="auto"/>
              <w:right w:val="single" w:sz="2" w:space="0" w:color="auto"/>
            </w:tcBorders>
          </w:tcPr>
          <w:p w14:paraId="09B73652" w14:textId="34229DD2" w:rsidR="004B3914" w:rsidRPr="00FC3959" w:rsidRDefault="004B3914" w:rsidP="00FC3959">
            <w:pPr>
              <w:pStyle w:val="0111Tekst"/>
              <w:numPr>
                <w:ilvl w:val="0"/>
                <w:numId w:val="0"/>
              </w:numPr>
              <w:tabs>
                <w:tab w:val="left" w:pos="8504"/>
              </w:tabs>
              <w:ind w:right="0"/>
              <w:jc w:val="left"/>
              <w:rPr>
                <w:rFonts w:ascii="Century Gothic" w:eastAsia="Times New Roman" w:hAnsi="Century Gothic" w:cs="Times New Roman"/>
                <w:color w:val="000000" w:themeColor="text1"/>
                <w:lang w:eastAsia="pl-PL"/>
              </w:rPr>
            </w:pPr>
            <w:r w:rsidRPr="00FC3959">
              <w:rPr>
                <w:rFonts w:ascii="Century Gothic" w:eastAsia="Times New Roman" w:hAnsi="Century Gothic" w:cs="Times New Roman"/>
                <w:color w:val="000000" w:themeColor="text1"/>
                <w:lang w:eastAsia="pl-PL"/>
              </w:rPr>
              <w:t>2.2.2</w:t>
            </w:r>
          </w:p>
        </w:tc>
      </w:tr>
      <w:tr w:rsidR="004B3914" w:rsidRPr="00E44DB6" w14:paraId="52D9741F" w14:textId="77777777" w:rsidTr="005E6213">
        <w:trPr>
          <w:trHeight w:val="531"/>
        </w:trPr>
        <w:tc>
          <w:tcPr>
            <w:tcW w:w="4690" w:type="dxa"/>
            <w:tcBorders>
              <w:top w:val="single" w:sz="2" w:space="0" w:color="auto"/>
              <w:left w:val="single" w:sz="2" w:space="0" w:color="auto"/>
              <w:bottom w:val="single" w:sz="2" w:space="0" w:color="auto"/>
              <w:right w:val="single" w:sz="2" w:space="0" w:color="auto"/>
            </w:tcBorders>
          </w:tcPr>
          <w:p w14:paraId="010F804D" w14:textId="70FF94BD" w:rsidR="004B3914" w:rsidRPr="00FC3959" w:rsidRDefault="004B3914" w:rsidP="00FC3959">
            <w:pPr>
              <w:pStyle w:val="0111Tekst"/>
              <w:numPr>
                <w:ilvl w:val="0"/>
                <w:numId w:val="0"/>
              </w:numPr>
              <w:tabs>
                <w:tab w:val="left" w:pos="8504"/>
              </w:tabs>
              <w:ind w:right="0"/>
              <w:jc w:val="left"/>
              <w:rPr>
                <w:rFonts w:ascii="Century Gothic" w:eastAsia="Times New Roman" w:hAnsi="Century Gothic" w:cs="Times New Roman"/>
                <w:color w:val="000000" w:themeColor="text1"/>
                <w:lang w:eastAsia="pl-PL"/>
              </w:rPr>
            </w:pPr>
            <w:proofErr w:type="gramStart"/>
            <w:r w:rsidRPr="00FC3959">
              <w:rPr>
                <w:rFonts w:ascii="Century Gothic" w:eastAsia="Times New Roman" w:hAnsi="Century Gothic" w:cs="Times New Roman"/>
                <w:color w:val="000000" w:themeColor="text1"/>
                <w:lang w:eastAsia="pl-PL"/>
              </w:rPr>
              <w:t>przekrój</w:t>
            </w:r>
            <w:proofErr w:type="gramEnd"/>
            <w:r w:rsidRPr="00FC3959">
              <w:rPr>
                <w:rFonts w:ascii="Century Gothic" w:eastAsia="Times New Roman" w:hAnsi="Century Gothic" w:cs="Times New Roman"/>
                <w:color w:val="000000" w:themeColor="text1"/>
                <w:lang w:eastAsia="pl-PL"/>
              </w:rPr>
              <w:t xml:space="preserve"> poprzeczny B-B</w:t>
            </w:r>
          </w:p>
        </w:tc>
        <w:tc>
          <w:tcPr>
            <w:tcW w:w="4098" w:type="dxa"/>
            <w:tcBorders>
              <w:top w:val="single" w:sz="2" w:space="0" w:color="auto"/>
              <w:left w:val="single" w:sz="2" w:space="0" w:color="auto"/>
              <w:bottom w:val="single" w:sz="2" w:space="0" w:color="auto"/>
              <w:right w:val="single" w:sz="2" w:space="0" w:color="auto"/>
            </w:tcBorders>
          </w:tcPr>
          <w:p w14:paraId="4AB9BECC" w14:textId="6F299B2B" w:rsidR="004B3914" w:rsidRPr="00FC3959" w:rsidRDefault="004B3914" w:rsidP="00FC3959">
            <w:pPr>
              <w:pStyle w:val="0111Tekst"/>
              <w:numPr>
                <w:ilvl w:val="0"/>
                <w:numId w:val="0"/>
              </w:numPr>
              <w:tabs>
                <w:tab w:val="left" w:pos="8504"/>
              </w:tabs>
              <w:ind w:right="0"/>
              <w:jc w:val="left"/>
              <w:rPr>
                <w:rFonts w:ascii="Century Gothic" w:eastAsia="Times New Roman" w:hAnsi="Century Gothic" w:cs="Times New Roman"/>
                <w:color w:val="000000" w:themeColor="text1"/>
                <w:lang w:eastAsia="pl-PL"/>
              </w:rPr>
            </w:pPr>
            <w:r w:rsidRPr="00FC3959">
              <w:rPr>
                <w:rFonts w:ascii="Century Gothic" w:eastAsia="Times New Roman" w:hAnsi="Century Gothic" w:cs="Times New Roman"/>
                <w:color w:val="000000" w:themeColor="text1"/>
                <w:lang w:eastAsia="pl-PL"/>
              </w:rPr>
              <w:t>2.2.3</w:t>
            </w:r>
          </w:p>
        </w:tc>
      </w:tr>
      <w:tr w:rsidR="004B3914" w:rsidRPr="00E44DB6" w14:paraId="497E9009" w14:textId="77777777" w:rsidTr="005E6213">
        <w:trPr>
          <w:trHeight w:val="531"/>
        </w:trPr>
        <w:tc>
          <w:tcPr>
            <w:tcW w:w="4690" w:type="dxa"/>
            <w:tcBorders>
              <w:top w:val="single" w:sz="2" w:space="0" w:color="auto"/>
              <w:left w:val="single" w:sz="2" w:space="0" w:color="auto"/>
              <w:bottom w:val="single" w:sz="2" w:space="0" w:color="auto"/>
              <w:right w:val="single" w:sz="2" w:space="0" w:color="auto"/>
            </w:tcBorders>
          </w:tcPr>
          <w:p w14:paraId="30280D3D" w14:textId="01D97163" w:rsidR="004B3914" w:rsidRPr="00FC3959" w:rsidRDefault="00FC3959" w:rsidP="00FC3959">
            <w:pPr>
              <w:pStyle w:val="0111Tekst"/>
              <w:numPr>
                <w:ilvl w:val="0"/>
                <w:numId w:val="0"/>
              </w:numPr>
              <w:tabs>
                <w:tab w:val="left" w:pos="8504"/>
              </w:tabs>
              <w:ind w:right="0"/>
              <w:jc w:val="left"/>
              <w:rPr>
                <w:rFonts w:ascii="Century Gothic" w:eastAsia="Times New Roman" w:hAnsi="Century Gothic" w:cs="Times New Roman"/>
                <w:color w:val="000000" w:themeColor="text1"/>
                <w:lang w:eastAsia="pl-PL"/>
              </w:rPr>
            </w:pPr>
            <w:r w:rsidRPr="00FC3959">
              <w:rPr>
                <w:rFonts w:ascii="Century Gothic" w:eastAsia="Times New Roman" w:hAnsi="Century Gothic" w:cs="Times New Roman"/>
                <w:color w:val="000000" w:themeColor="text1"/>
                <w:lang w:eastAsia="pl-PL"/>
              </w:rPr>
              <w:t>Elewacja północna</w:t>
            </w:r>
            <w:r w:rsidR="004B3914" w:rsidRPr="00FC3959">
              <w:rPr>
                <w:rFonts w:ascii="Century Gothic" w:eastAsia="Times New Roman" w:hAnsi="Century Gothic" w:cs="Times New Roman"/>
                <w:color w:val="000000" w:themeColor="text1"/>
                <w:lang w:eastAsia="pl-PL"/>
              </w:rPr>
              <w:t xml:space="preserve"> </w:t>
            </w:r>
          </w:p>
        </w:tc>
        <w:tc>
          <w:tcPr>
            <w:tcW w:w="4098" w:type="dxa"/>
            <w:tcBorders>
              <w:top w:val="single" w:sz="2" w:space="0" w:color="auto"/>
              <w:left w:val="single" w:sz="2" w:space="0" w:color="auto"/>
              <w:bottom w:val="single" w:sz="2" w:space="0" w:color="auto"/>
              <w:right w:val="single" w:sz="2" w:space="0" w:color="auto"/>
            </w:tcBorders>
          </w:tcPr>
          <w:p w14:paraId="0B90B50E" w14:textId="504AE8D9" w:rsidR="004B3914" w:rsidRPr="00FC3959" w:rsidRDefault="004B3914" w:rsidP="004B3914">
            <w:pPr>
              <w:pStyle w:val="0111Tekst"/>
              <w:numPr>
                <w:ilvl w:val="0"/>
                <w:numId w:val="0"/>
              </w:numPr>
              <w:tabs>
                <w:tab w:val="left" w:pos="8504"/>
              </w:tabs>
              <w:ind w:right="0"/>
              <w:rPr>
                <w:rFonts w:ascii="Century Gothic" w:eastAsia="Times New Roman" w:hAnsi="Century Gothic" w:cs="Times New Roman"/>
                <w:color w:val="000000" w:themeColor="text1"/>
                <w:lang w:eastAsia="pl-PL"/>
              </w:rPr>
            </w:pPr>
            <w:r w:rsidRPr="00FC3959">
              <w:rPr>
                <w:rFonts w:ascii="Century Gothic" w:eastAsia="Times New Roman" w:hAnsi="Century Gothic" w:cs="Times New Roman"/>
                <w:color w:val="000000" w:themeColor="text1"/>
                <w:lang w:eastAsia="pl-PL"/>
              </w:rPr>
              <w:t>2.3.1</w:t>
            </w:r>
          </w:p>
        </w:tc>
      </w:tr>
      <w:tr w:rsidR="004B3914" w:rsidRPr="00E44DB6" w14:paraId="7489633A" w14:textId="77777777" w:rsidTr="005E6213">
        <w:trPr>
          <w:trHeight w:val="531"/>
        </w:trPr>
        <w:tc>
          <w:tcPr>
            <w:tcW w:w="4690" w:type="dxa"/>
            <w:tcBorders>
              <w:top w:val="single" w:sz="2" w:space="0" w:color="auto"/>
              <w:left w:val="single" w:sz="2" w:space="0" w:color="auto"/>
              <w:bottom w:val="single" w:sz="2" w:space="0" w:color="auto"/>
              <w:right w:val="single" w:sz="2" w:space="0" w:color="auto"/>
            </w:tcBorders>
          </w:tcPr>
          <w:p w14:paraId="7EC4D61A" w14:textId="1A5D9908" w:rsidR="004B3914" w:rsidRPr="00FC3959" w:rsidRDefault="00FC3959" w:rsidP="00FC3959">
            <w:pPr>
              <w:pStyle w:val="0111Tekst"/>
              <w:numPr>
                <w:ilvl w:val="0"/>
                <w:numId w:val="0"/>
              </w:numPr>
              <w:tabs>
                <w:tab w:val="left" w:pos="8504"/>
              </w:tabs>
              <w:ind w:right="0"/>
              <w:jc w:val="left"/>
              <w:rPr>
                <w:rFonts w:ascii="Century Gothic" w:eastAsia="Times New Roman" w:hAnsi="Century Gothic" w:cs="Times New Roman"/>
                <w:color w:val="000000" w:themeColor="text1"/>
                <w:lang w:eastAsia="pl-PL"/>
              </w:rPr>
            </w:pPr>
            <w:r w:rsidRPr="00FC3959">
              <w:rPr>
                <w:rFonts w:ascii="Century Gothic" w:eastAsia="Times New Roman" w:hAnsi="Century Gothic" w:cs="Times New Roman"/>
                <w:color w:val="000000" w:themeColor="text1"/>
                <w:lang w:eastAsia="pl-PL"/>
              </w:rPr>
              <w:t>Elewacja południowa</w:t>
            </w:r>
          </w:p>
        </w:tc>
        <w:tc>
          <w:tcPr>
            <w:tcW w:w="4098" w:type="dxa"/>
            <w:tcBorders>
              <w:top w:val="single" w:sz="2" w:space="0" w:color="auto"/>
              <w:left w:val="single" w:sz="2" w:space="0" w:color="auto"/>
              <w:bottom w:val="single" w:sz="2" w:space="0" w:color="auto"/>
              <w:right w:val="single" w:sz="2" w:space="0" w:color="auto"/>
            </w:tcBorders>
          </w:tcPr>
          <w:p w14:paraId="6056946F" w14:textId="488D393B" w:rsidR="004B3914" w:rsidRPr="00FC3959" w:rsidRDefault="004B3914" w:rsidP="004B3914">
            <w:pPr>
              <w:pStyle w:val="0111Tekst"/>
              <w:numPr>
                <w:ilvl w:val="0"/>
                <w:numId w:val="0"/>
              </w:numPr>
              <w:tabs>
                <w:tab w:val="left" w:pos="8504"/>
              </w:tabs>
              <w:ind w:right="0"/>
              <w:rPr>
                <w:rFonts w:ascii="Century Gothic" w:eastAsia="Times New Roman" w:hAnsi="Century Gothic" w:cs="Times New Roman"/>
                <w:color w:val="000000" w:themeColor="text1"/>
                <w:lang w:eastAsia="pl-PL"/>
              </w:rPr>
            </w:pPr>
            <w:r w:rsidRPr="00FC3959">
              <w:rPr>
                <w:rFonts w:ascii="Century Gothic" w:eastAsia="Times New Roman" w:hAnsi="Century Gothic" w:cs="Times New Roman"/>
                <w:color w:val="000000" w:themeColor="text1"/>
                <w:lang w:eastAsia="pl-PL"/>
              </w:rPr>
              <w:t>2.3.2</w:t>
            </w:r>
          </w:p>
        </w:tc>
      </w:tr>
      <w:tr w:rsidR="004B3914" w:rsidRPr="00E44DB6" w14:paraId="33A7E440" w14:textId="77777777" w:rsidTr="005E6213">
        <w:trPr>
          <w:trHeight w:val="531"/>
        </w:trPr>
        <w:tc>
          <w:tcPr>
            <w:tcW w:w="4690" w:type="dxa"/>
            <w:tcBorders>
              <w:top w:val="single" w:sz="2" w:space="0" w:color="auto"/>
              <w:left w:val="single" w:sz="2" w:space="0" w:color="auto"/>
              <w:bottom w:val="single" w:sz="2" w:space="0" w:color="auto"/>
              <w:right w:val="single" w:sz="2" w:space="0" w:color="auto"/>
            </w:tcBorders>
          </w:tcPr>
          <w:p w14:paraId="3922AB0F" w14:textId="3C54BF44" w:rsidR="004B3914" w:rsidRPr="00FC3959" w:rsidRDefault="00FC3959" w:rsidP="00FC3959">
            <w:pPr>
              <w:pStyle w:val="0111Tekst"/>
              <w:numPr>
                <w:ilvl w:val="0"/>
                <w:numId w:val="0"/>
              </w:numPr>
              <w:tabs>
                <w:tab w:val="left" w:pos="8504"/>
              </w:tabs>
              <w:ind w:right="0"/>
              <w:jc w:val="left"/>
              <w:rPr>
                <w:rFonts w:ascii="Century Gothic" w:eastAsia="Times New Roman" w:hAnsi="Century Gothic" w:cs="Times New Roman"/>
                <w:color w:val="000000" w:themeColor="text1"/>
                <w:lang w:eastAsia="pl-PL"/>
              </w:rPr>
            </w:pPr>
            <w:r w:rsidRPr="00FC3959">
              <w:rPr>
                <w:rFonts w:ascii="Century Gothic" w:eastAsia="Times New Roman" w:hAnsi="Century Gothic" w:cs="Times New Roman"/>
                <w:color w:val="000000" w:themeColor="text1"/>
                <w:lang w:eastAsia="pl-PL"/>
              </w:rPr>
              <w:t>Elewacja zachodnia</w:t>
            </w:r>
          </w:p>
        </w:tc>
        <w:tc>
          <w:tcPr>
            <w:tcW w:w="4098" w:type="dxa"/>
            <w:tcBorders>
              <w:top w:val="single" w:sz="2" w:space="0" w:color="auto"/>
              <w:left w:val="single" w:sz="2" w:space="0" w:color="auto"/>
              <w:bottom w:val="single" w:sz="2" w:space="0" w:color="auto"/>
              <w:right w:val="single" w:sz="2" w:space="0" w:color="auto"/>
            </w:tcBorders>
          </w:tcPr>
          <w:p w14:paraId="0209239D" w14:textId="1339A888" w:rsidR="004B3914" w:rsidRPr="00FC3959" w:rsidRDefault="004B3914" w:rsidP="004B3914">
            <w:pPr>
              <w:pStyle w:val="0111Tekst"/>
              <w:numPr>
                <w:ilvl w:val="0"/>
                <w:numId w:val="0"/>
              </w:numPr>
              <w:tabs>
                <w:tab w:val="left" w:pos="8504"/>
              </w:tabs>
              <w:ind w:right="0"/>
              <w:rPr>
                <w:rFonts w:ascii="Century Gothic" w:eastAsia="Times New Roman" w:hAnsi="Century Gothic" w:cs="Times New Roman"/>
                <w:color w:val="000000" w:themeColor="text1"/>
                <w:lang w:eastAsia="pl-PL"/>
              </w:rPr>
            </w:pPr>
            <w:r w:rsidRPr="00FC3959">
              <w:rPr>
                <w:rFonts w:ascii="Century Gothic" w:eastAsia="Times New Roman" w:hAnsi="Century Gothic" w:cs="Times New Roman"/>
                <w:color w:val="000000" w:themeColor="text1"/>
                <w:lang w:eastAsia="pl-PL"/>
              </w:rPr>
              <w:t>2.3.3</w:t>
            </w:r>
          </w:p>
        </w:tc>
      </w:tr>
      <w:tr w:rsidR="004B3914" w:rsidRPr="00E44DB6" w14:paraId="66BC92D6" w14:textId="77777777" w:rsidTr="005E6213">
        <w:trPr>
          <w:trHeight w:val="531"/>
        </w:trPr>
        <w:tc>
          <w:tcPr>
            <w:tcW w:w="4690" w:type="dxa"/>
            <w:tcBorders>
              <w:top w:val="single" w:sz="2" w:space="0" w:color="auto"/>
              <w:left w:val="single" w:sz="2" w:space="0" w:color="auto"/>
              <w:bottom w:val="single" w:sz="2" w:space="0" w:color="auto"/>
              <w:right w:val="single" w:sz="2" w:space="0" w:color="auto"/>
            </w:tcBorders>
          </w:tcPr>
          <w:p w14:paraId="23EB274A" w14:textId="48156FF6" w:rsidR="004B3914" w:rsidRPr="00FC3959" w:rsidRDefault="00FC3959" w:rsidP="00FC3959">
            <w:pPr>
              <w:pStyle w:val="0111Tekst"/>
              <w:numPr>
                <w:ilvl w:val="0"/>
                <w:numId w:val="0"/>
              </w:numPr>
              <w:tabs>
                <w:tab w:val="left" w:pos="8504"/>
              </w:tabs>
              <w:ind w:right="0"/>
              <w:jc w:val="left"/>
              <w:rPr>
                <w:rFonts w:ascii="Century Gothic" w:eastAsia="Times New Roman" w:hAnsi="Century Gothic" w:cs="Times New Roman"/>
                <w:color w:val="000000" w:themeColor="text1"/>
                <w:lang w:eastAsia="pl-PL"/>
              </w:rPr>
            </w:pPr>
            <w:r w:rsidRPr="00FC3959">
              <w:rPr>
                <w:rFonts w:ascii="Century Gothic" w:eastAsia="Times New Roman" w:hAnsi="Century Gothic" w:cs="Times New Roman"/>
                <w:color w:val="000000" w:themeColor="text1"/>
                <w:lang w:eastAsia="pl-PL"/>
              </w:rPr>
              <w:t>Elewacja wschodnia</w:t>
            </w:r>
          </w:p>
        </w:tc>
        <w:tc>
          <w:tcPr>
            <w:tcW w:w="4098" w:type="dxa"/>
            <w:tcBorders>
              <w:top w:val="single" w:sz="2" w:space="0" w:color="auto"/>
              <w:left w:val="single" w:sz="2" w:space="0" w:color="auto"/>
              <w:bottom w:val="single" w:sz="2" w:space="0" w:color="auto"/>
              <w:right w:val="single" w:sz="2" w:space="0" w:color="auto"/>
            </w:tcBorders>
          </w:tcPr>
          <w:p w14:paraId="0F4F0D44" w14:textId="5D3CE684" w:rsidR="004B3914" w:rsidRPr="00FC3959" w:rsidRDefault="004B3914" w:rsidP="004B3914">
            <w:pPr>
              <w:pStyle w:val="0111Tekst"/>
              <w:numPr>
                <w:ilvl w:val="0"/>
                <w:numId w:val="0"/>
              </w:numPr>
              <w:tabs>
                <w:tab w:val="left" w:pos="8504"/>
              </w:tabs>
              <w:ind w:right="0"/>
              <w:rPr>
                <w:rFonts w:ascii="Century Gothic" w:eastAsia="Times New Roman" w:hAnsi="Century Gothic" w:cs="Times New Roman"/>
                <w:color w:val="000000" w:themeColor="text1"/>
                <w:lang w:eastAsia="pl-PL"/>
              </w:rPr>
            </w:pPr>
            <w:r w:rsidRPr="00FC3959">
              <w:rPr>
                <w:rFonts w:ascii="Century Gothic" w:eastAsia="Times New Roman" w:hAnsi="Century Gothic" w:cs="Times New Roman"/>
                <w:color w:val="000000" w:themeColor="text1"/>
                <w:lang w:eastAsia="pl-PL"/>
              </w:rPr>
              <w:t>2.3.4</w:t>
            </w:r>
          </w:p>
        </w:tc>
      </w:tr>
    </w:tbl>
    <w:p w14:paraId="277450B3" w14:textId="77777777" w:rsidR="00811126" w:rsidRPr="00461C26" w:rsidRDefault="00811126" w:rsidP="00461C26">
      <w:pPr>
        <w:spacing w:line="259" w:lineRule="auto"/>
        <w:ind w:right="-567"/>
        <w:outlineLvl w:val="0"/>
        <w:rPr>
          <w:rFonts w:ascii="Century Gothic" w:hAnsi="Century Gothic"/>
          <w:b/>
          <w:sz w:val="20"/>
          <w:szCs w:val="20"/>
        </w:rPr>
      </w:pPr>
    </w:p>
    <w:p w14:paraId="13A1A61C" w14:textId="77777777" w:rsidR="00811126" w:rsidRDefault="00811126" w:rsidP="00811126">
      <w:pPr>
        <w:pStyle w:val="Akapitzlist"/>
        <w:shd w:val="clear" w:color="auto" w:fill="FFFFFF"/>
        <w:ind w:left="851"/>
        <w:rPr>
          <w:rFonts w:ascii="Century Gothic" w:hAnsi="Century Gothic"/>
          <w:color w:val="333333"/>
          <w:sz w:val="20"/>
          <w:szCs w:val="20"/>
          <w:shd w:val="clear" w:color="auto" w:fill="FFFFFF"/>
        </w:rPr>
      </w:pPr>
    </w:p>
    <w:p w14:paraId="7B4C800A" w14:textId="77777777" w:rsidR="00811126" w:rsidRDefault="00811126" w:rsidP="00811126">
      <w:pPr>
        <w:spacing w:line="259" w:lineRule="auto"/>
        <w:ind w:right="-567"/>
        <w:outlineLvl w:val="0"/>
        <w:rPr>
          <w:rFonts w:ascii="Century Gothic" w:hAnsi="Century Gothic"/>
          <w:b/>
          <w:sz w:val="20"/>
          <w:szCs w:val="20"/>
        </w:rPr>
      </w:pPr>
    </w:p>
    <w:p w14:paraId="77157376" w14:textId="77777777" w:rsidR="00811126" w:rsidRPr="00811126" w:rsidRDefault="00811126" w:rsidP="00811126">
      <w:pPr>
        <w:spacing w:line="259" w:lineRule="auto"/>
        <w:ind w:right="-567"/>
        <w:outlineLvl w:val="0"/>
        <w:rPr>
          <w:rFonts w:ascii="Century Gothic" w:hAnsi="Century Gothic"/>
          <w:b/>
          <w:sz w:val="20"/>
          <w:szCs w:val="20"/>
        </w:rPr>
      </w:pPr>
    </w:p>
    <w:p w14:paraId="4C5BEB03" w14:textId="7F18F3C3" w:rsidR="00811126" w:rsidRPr="000D4ED5" w:rsidRDefault="00811126" w:rsidP="00811126">
      <w:pPr>
        <w:pStyle w:val="Akapitzlist"/>
        <w:numPr>
          <w:ilvl w:val="0"/>
          <w:numId w:val="3"/>
        </w:numPr>
        <w:spacing w:line="259" w:lineRule="auto"/>
        <w:ind w:left="851" w:right="-567" w:hanging="851"/>
        <w:outlineLvl w:val="0"/>
        <w:rPr>
          <w:rFonts w:ascii="Century Gothic" w:hAnsi="Century Gothic"/>
          <w:b/>
          <w:sz w:val="20"/>
          <w:szCs w:val="20"/>
        </w:rPr>
      </w:pPr>
      <w:r>
        <w:rPr>
          <w:rFonts w:ascii="Century Gothic" w:hAnsi="Century Gothic"/>
          <w:b/>
          <w:sz w:val="20"/>
          <w:szCs w:val="20"/>
        </w:rPr>
        <w:t>UWAGI KOŃCOWE</w:t>
      </w:r>
    </w:p>
    <w:bookmarkEnd w:id="0"/>
    <w:p w14:paraId="0F8FA987" w14:textId="77777777" w:rsidR="00811126" w:rsidRPr="00811126" w:rsidRDefault="00811126" w:rsidP="00811126">
      <w:pPr>
        <w:shd w:val="clear" w:color="auto" w:fill="FFFFFF"/>
        <w:rPr>
          <w:rFonts w:ascii="Century Gothic" w:hAnsi="Century Gothic"/>
          <w:b/>
          <w:color w:val="333333"/>
          <w:sz w:val="20"/>
          <w:szCs w:val="20"/>
        </w:rPr>
      </w:pPr>
    </w:p>
    <w:p w14:paraId="2B89DCBF" w14:textId="5A8AF259" w:rsidR="000E4AA5" w:rsidRPr="00461C26" w:rsidRDefault="004E5A18" w:rsidP="00461C26">
      <w:pPr>
        <w:pStyle w:val="Akapitzlist"/>
        <w:shd w:val="clear" w:color="auto" w:fill="FFFFFF"/>
        <w:ind w:left="851"/>
        <w:rPr>
          <w:rFonts w:ascii="Century Gothic" w:hAnsi="Century Gothic"/>
          <w:b/>
          <w:color w:val="333333"/>
          <w:sz w:val="20"/>
          <w:szCs w:val="20"/>
        </w:rPr>
      </w:pPr>
      <w:r w:rsidRPr="004E5A18">
        <w:rPr>
          <w:rFonts w:ascii="Century Gothic" w:hAnsi="Century Gothic"/>
          <w:b/>
          <w:color w:val="333333"/>
          <w:sz w:val="20"/>
          <w:szCs w:val="20"/>
        </w:rPr>
        <w:t>Oświadczam, że szczegółowa koncepcja architektoniczno-budowlana przedsięwzięcia inwestycyjno-budowlanego, została przygotowana w sposób pozwalający, na jej podstawie, na opracowanie projekt</w:t>
      </w:r>
      <w:r w:rsidR="00461C26">
        <w:rPr>
          <w:rFonts w:ascii="Century Gothic" w:hAnsi="Century Gothic"/>
          <w:b/>
          <w:color w:val="333333"/>
          <w:sz w:val="20"/>
          <w:szCs w:val="20"/>
        </w:rPr>
        <w:t xml:space="preserve">u </w:t>
      </w:r>
      <w:proofErr w:type="spellStart"/>
      <w:r w:rsidR="00461C26">
        <w:rPr>
          <w:rFonts w:ascii="Century Gothic" w:hAnsi="Century Gothic"/>
          <w:b/>
          <w:color w:val="333333"/>
          <w:sz w:val="20"/>
          <w:szCs w:val="20"/>
        </w:rPr>
        <w:t>architektoniczno</w:t>
      </w:r>
      <w:proofErr w:type="spellEnd"/>
      <w:r w:rsidR="00461C26">
        <w:rPr>
          <w:rFonts w:ascii="Century Gothic" w:hAnsi="Century Gothic"/>
          <w:b/>
          <w:color w:val="333333"/>
          <w:sz w:val="20"/>
          <w:szCs w:val="20"/>
        </w:rPr>
        <w:t xml:space="preserve"> –budowlanego</w:t>
      </w:r>
    </w:p>
    <w:sectPr w:rsidR="000E4AA5" w:rsidRPr="00461C26" w:rsidSect="00716979">
      <w:footerReference w:type="default" r:id="rId9"/>
      <w:footerReference w:type="first" r:id="rId10"/>
      <w:pgSz w:w="11906" w:h="16838"/>
      <w:pgMar w:top="1110" w:right="1417" w:bottom="1417" w:left="1417"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FF6512" w14:textId="77777777" w:rsidR="00F03D58" w:rsidRDefault="00F03D58" w:rsidP="002D735E">
      <w:r>
        <w:separator/>
      </w:r>
    </w:p>
  </w:endnote>
  <w:endnote w:type="continuationSeparator" w:id="0">
    <w:p w14:paraId="1DE78721" w14:textId="77777777" w:rsidR="00F03D58" w:rsidRDefault="00F03D58" w:rsidP="002D7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CenturyGothic-Bold-Identity-H">
    <w:panose1 w:val="00000000000000000000"/>
    <w:charset w:val="EE"/>
    <w:family w:val="auto"/>
    <w:notTrueType/>
    <w:pitch w:val="default"/>
    <w:sig w:usb0="00000005" w:usb1="00000000" w:usb2="00000000" w:usb3="00000000" w:csb0="00000002" w:csb1="00000000"/>
  </w:font>
  <w:font w:name="TimesNewRoman,Bold">
    <w:panose1 w:val="00000000000000000000"/>
    <w:charset w:val="EE"/>
    <w:family w:val="auto"/>
    <w:notTrueType/>
    <w:pitch w:val="default"/>
    <w:sig w:usb0="00000005" w:usb1="00000000" w:usb2="00000000" w:usb3="00000000" w:csb0="00000002" w:csb1="00000000"/>
  </w:font>
  <w:font w:name="TimesNewRomanPSMT">
    <w:altName w:val="Arial"/>
    <w:panose1 w:val="00000000000000000000"/>
    <w:charset w:val="00"/>
    <w:family w:val="swiss"/>
    <w:notTrueType/>
    <w:pitch w:val="default"/>
    <w:sig w:usb0="00002007" w:usb1="00000000" w:usb2="00000000" w:usb3="00000000" w:csb0="00000043" w:csb1="00000000"/>
  </w:font>
  <w:font w:name="TimesNewRoman">
    <w:altName w:val="MS Mincho"/>
    <w:panose1 w:val="00000000000000000000"/>
    <w:charset w:val="80"/>
    <w:family w:val="auto"/>
    <w:notTrueType/>
    <w:pitch w:val="default"/>
    <w:sig w:usb0="00000001" w:usb1="08070000" w:usb2="00000010" w:usb3="00000000" w:csb0="00020000" w:csb1="00000000"/>
  </w:font>
  <w:font w:name="CIDFont+F1">
    <w:altName w:val="MS Mincho"/>
    <w:panose1 w:val="00000000000000000000"/>
    <w:charset w:val="80"/>
    <w:family w:val="auto"/>
    <w:notTrueType/>
    <w:pitch w:val="default"/>
    <w:sig w:usb0="00000001" w:usb1="08070000" w:usb2="00000010" w:usb3="00000000" w:csb0="00020000" w:csb1="00000000"/>
  </w:font>
  <w:font w:name="CenturyGothic-Identity-H">
    <w:panose1 w:val="00000000000000000000"/>
    <w:charset w:val="EE"/>
    <w:family w:val="auto"/>
    <w:notTrueType/>
    <w:pitch w:val="default"/>
    <w:sig w:usb0="00000005" w:usb1="00000000" w:usb2="00000000" w:usb3="00000000" w:csb0="00000002" w:csb1="00000000"/>
  </w:font>
  <w:font w:name="ArialMT-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4988473"/>
      <w:docPartObj>
        <w:docPartGallery w:val="Page Numbers (Bottom of Page)"/>
        <w:docPartUnique/>
      </w:docPartObj>
    </w:sdtPr>
    <w:sdtEndPr>
      <w:rPr>
        <w:rFonts w:ascii="Century Gothic" w:hAnsi="Century Gothic"/>
        <w:sz w:val="20"/>
        <w:szCs w:val="20"/>
      </w:rPr>
    </w:sdtEndPr>
    <w:sdtContent>
      <w:p w14:paraId="702B1681" w14:textId="77777777" w:rsidR="00F03D58" w:rsidRPr="00D2001E" w:rsidRDefault="00F03D58" w:rsidP="00D2001E">
        <w:pPr>
          <w:pStyle w:val="Stopka"/>
          <w:tabs>
            <w:tab w:val="clear" w:pos="9072"/>
            <w:tab w:val="right" w:pos="8505"/>
          </w:tabs>
          <w:ind w:right="-567"/>
          <w:jc w:val="right"/>
          <w:rPr>
            <w:rFonts w:ascii="Century Gothic" w:hAnsi="Century Gothic"/>
            <w:sz w:val="20"/>
            <w:szCs w:val="20"/>
          </w:rPr>
        </w:pPr>
        <w:r w:rsidRPr="00D2001E">
          <w:rPr>
            <w:rFonts w:ascii="Century Gothic" w:hAnsi="Century Gothic"/>
            <w:sz w:val="20"/>
            <w:szCs w:val="20"/>
          </w:rPr>
          <w:fldChar w:fldCharType="begin"/>
        </w:r>
        <w:r w:rsidRPr="00D2001E">
          <w:rPr>
            <w:rFonts w:ascii="Century Gothic" w:hAnsi="Century Gothic"/>
            <w:sz w:val="20"/>
            <w:szCs w:val="20"/>
          </w:rPr>
          <w:instrText>PAGE   \* MERGEFORMAT</w:instrText>
        </w:r>
        <w:r w:rsidRPr="00D2001E">
          <w:rPr>
            <w:rFonts w:ascii="Century Gothic" w:hAnsi="Century Gothic"/>
            <w:sz w:val="20"/>
            <w:szCs w:val="20"/>
          </w:rPr>
          <w:fldChar w:fldCharType="separate"/>
        </w:r>
        <w:r w:rsidR="006F4A46">
          <w:rPr>
            <w:rFonts w:ascii="Century Gothic" w:hAnsi="Century Gothic"/>
            <w:noProof/>
            <w:sz w:val="20"/>
            <w:szCs w:val="20"/>
          </w:rPr>
          <w:t>17</w:t>
        </w:r>
        <w:r w:rsidRPr="00D2001E">
          <w:rPr>
            <w:rFonts w:ascii="Century Gothic" w:hAnsi="Century Gothic"/>
            <w:sz w:val="20"/>
            <w:szCs w:val="20"/>
          </w:rPr>
          <w:fldChar w:fldCharType="end"/>
        </w:r>
      </w:p>
    </w:sdtContent>
  </w:sdt>
  <w:p w14:paraId="400B4DBF" w14:textId="77777777" w:rsidR="00F03D58" w:rsidRDefault="00F03D5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0633440"/>
      <w:docPartObj>
        <w:docPartGallery w:val="Page Numbers (Bottom of Page)"/>
        <w:docPartUnique/>
      </w:docPartObj>
    </w:sdtPr>
    <w:sdtEndPr>
      <w:rPr>
        <w:rFonts w:ascii="Century Gothic" w:hAnsi="Century Gothic"/>
        <w:sz w:val="20"/>
        <w:szCs w:val="20"/>
      </w:rPr>
    </w:sdtEndPr>
    <w:sdtContent>
      <w:p w14:paraId="3433F3FC" w14:textId="77777777" w:rsidR="00F03D58" w:rsidRDefault="00F03D58" w:rsidP="00D2001E">
        <w:pPr>
          <w:pStyle w:val="Stopka"/>
          <w:tabs>
            <w:tab w:val="right" w:pos="8505"/>
          </w:tabs>
          <w:ind w:right="-567"/>
          <w:jc w:val="right"/>
          <w:rPr>
            <w:rFonts w:ascii="Century Gothic" w:hAnsi="Century Gothic"/>
            <w:sz w:val="20"/>
            <w:szCs w:val="20"/>
          </w:rPr>
        </w:pPr>
        <w:r w:rsidRPr="00D2001E">
          <w:rPr>
            <w:rFonts w:ascii="Century Gothic" w:hAnsi="Century Gothic"/>
            <w:sz w:val="20"/>
            <w:szCs w:val="20"/>
          </w:rPr>
          <w:fldChar w:fldCharType="begin"/>
        </w:r>
        <w:r w:rsidRPr="00D2001E">
          <w:rPr>
            <w:rFonts w:ascii="Century Gothic" w:hAnsi="Century Gothic"/>
            <w:sz w:val="20"/>
            <w:szCs w:val="20"/>
          </w:rPr>
          <w:instrText>PAGE   \* MERGEFORMAT</w:instrText>
        </w:r>
        <w:r w:rsidRPr="00D2001E">
          <w:rPr>
            <w:rFonts w:ascii="Century Gothic" w:hAnsi="Century Gothic"/>
            <w:sz w:val="20"/>
            <w:szCs w:val="20"/>
          </w:rPr>
          <w:fldChar w:fldCharType="separate"/>
        </w:r>
        <w:r w:rsidR="006F4A46">
          <w:rPr>
            <w:rFonts w:ascii="Century Gothic" w:hAnsi="Century Gothic"/>
            <w:noProof/>
            <w:sz w:val="20"/>
            <w:szCs w:val="20"/>
          </w:rPr>
          <w:t>1</w:t>
        </w:r>
        <w:r w:rsidRPr="00D2001E">
          <w:rPr>
            <w:rFonts w:ascii="Century Gothic" w:hAnsi="Century Gothic"/>
            <w:sz w:val="20"/>
            <w:szCs w:val="20"/>
          </w:rPr>
          <w:fldChar w:fldCharType="end"/>
        </w:r>
      </w:p>
    </w:sdtContent>
  </w:sdt>
  <w:p w14:paraId="4823E489" w14:textId="77777777" w:rsidR="00F03D58" w:rsidRDefault="00F03D5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F4FAA1" w14:textId="77777777" w:rsidR="00F03D58" w:rsidRDefault="00F03D58" w:rsidP="002D735E">
      <w:r>
        <w:separator/>
      </w:r>
    </w:p>
  </w:footnote>
  <w:footnote w:type="continuationSeparator" w:id="0">
    <w:p w14:paraId="1DAEA54C" w14:textId="77777777" w:rsidR="00F03D58" w:rsidRDefault="00F03D58" w:rsidP="002D73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B18C5"/>
    <w:multiLevelType w:val="hybridMultilevel"/>
    <w:tmpl w:val="D0782E08"/>
    <w:lvl w:ilvl="0" w:tplc="04150019">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128117AF"/>
    <w:multiLevelType w:val="hybridMultilevel"/>
    <w:tmpl w:val="8F543076"/>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 w15:restartNumberingAfterBreak="0">
    <w:nsid w:val="1DA03C72"/>
    <w:multiLevelType w:val="hybridMultilevel"/>
    <w:tmpl w:val="68F4BD28"/>
    <w:lvl w:ilvl="0" w:tplc="04150005">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 w15:restartNumberingAfterBreak="0">
    <w:nsid w:val="25E75970"/>
    <w:multiLevelType w:val="hybridMultilevel"/>
    <w:tmpl w:val="E3D87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6B7783B"/>
    <w:multiLevelType w:val="hybridMultilevel"/>
    <w:tmpl w:val="81F6484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29183E7E"/>
    <w:multiLevelType w:val="hybridMultilevel"/>
    <w:tmpl w:val="192E7BB4"/>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 w15:restartNumberingAfterBreak="0">
    <w:nsid w:val="2D967F9A"/>
    <w:multiLevelType w:val="multilevel"/>
    <w:tmpl w:val="FFA62CD0"/>
    <w:lvl w:ilvl="0">
      <w:start w:val="1"/>
      <w:numFmt w:val="bullet"/>
      <w:lvlText w:val="-"/>
      <w:lvlJc w:val="left"/>
      <w:pPr>
        <w:ind w:left="0" w:firstLine="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DE72667"/>
    <w:multiLevelType w:val="hybridMultilevel"/>
    <w:tmpl w:val="D0782E08"/>
    <w:lvl w:ilvl="0" w:tplc="04150019">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327C78F7"/>
    <w:multiLevelType w:val="hybridMultilevel"/>
    <w:tmpl w:val="F244BF1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1A812A8"/>
    <w:multiLevelType w:val="hybridMultilevel"/>
    <w:tmpl w:val="E03049F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 w15:restartNumberingAfterBreak="0">
    <w:nsid w:val="445818D6"/>
    <w:multiLevelType w:val="hybridMultilevel"/>
    <w:tmpl w:val="EEF61CAE"/>
    <w:lvl w:ilvl="0" w:tplc="04150001">
      <w:start w:val="1"/>
      <w:numFmt w:val="bullet"/>
      <w:lvlText w:val=""/>
      <w:lvlJc w:val="left"/>
      <w:pPr>
        <w:ind w:left="1865" w:hanging="360"/>
      </w:pPr>
      <w:rPr>
        <w:rFonts w:ascii="Symbol" w:hAnsi="Symbol" w:hint="default"/>
      </w:rPr>
    </w:lvl>
    <w:lvl w:ilvl="1" w:tplc="04150003" w:tentative="1">
      <w:start w:val="1"/>
      <w:numFmt w:val="bullet"/>
      <w:lvlText w:val="o"/>
      <w:lvlJc w:val="left"/>
      <w:pPr>
        <w:ind w:left="2585" w:hanging="360"/>
      </w:pPr>
      <w:rPr>
        <w:rFonts w:ascii="Courier New" w:hAnsi="Courier New" w:cs="Courier New" w:hint="default"/>
      </w:rPr>
    </w:lvl>
    <w:lvl w:ilvl="2" w:tplc="04150005" w:tentative="1">
      <w:start w:val="1"/>
      <w:numFmt w:val="bullet"/>
      <w:lvlText w:val=""/>
      <w:lvlJc w:val="left"/>
      <w:pPr>
        <w:ind w:left="3305" w:hanging="360"/>
      </w:pPr>
      <w:rPr>
        <w:rFonts w:ascii="Wingdings" w:hAnsi="Wingdings" w:hint="default"/>
      </w:rPr>
    </w:lvl>
    <w:lvl w:ilvl="3" w:tplc="04150001" w:tentative="1">
      <w:start w:val="1"/>
      <w:numFmt w:val="bullet"/>
      <w:lvlText w:val=""/>
      <w:lvlJc w:val="left"/>
      <w:pPr>
        <w:ind w:left="4025" w:hanging="360"/>
      </w:pPr>
      <w:rPr>
        <w:rFonts w:ascii="Symbol" w:hAnsi="Symbol" w:hint="default"/>
      </w:rPr>
    </w:lvl>
    <w:lvl w:ilvl="4" w:tplc="04150003" w:tentative="1">
      <w:start w:val="1"/>
      <w:numFmt w:val="bullet"/>
      <w:lvlText w:val="o"/>
      <w:lvlJc w:val="left"/>
      <w:pPr>
        <w:ind w:left="4745" w:hanging="360"/>
      </w:pPr>
      <w:rPr>
        <w:rFonts w:ascii="Courier New" w:hAnsi="Courier New" w:cs="Courier New" w:hint="default"/>
      </w:rPr>
    </w:lvl>
    <w:lvl w:ilvl="5" w:tplc="04150005" w:tentative="1">
      <w:start w:val="1"/>
      <w:numFmt w:val="bullet"/>
      <w:lvlText w:val=""/>
      <w:lvlJc w:val="left"/>
      <w:pPr>
        <w:ind w:left="5465" w:hanging="360"/>
      </w:pPr>
      <w:rPr>
        <w:rFonts w:ascii="Wingdings" w:hAnsi="Wingdings" w:hint="default"/>
      </w:rPr>
    </w:lvl>
    <w:lvl w:ilvl="6" w:tplc="04150001" w:tentative="1">
      <w:start w:val="1"/>
      <w:numFmt w:val="bullet"/>
      <w:lvlText w:val=""/>
      <w:lvlJc w:val="left"/>
      <w:pPr>
        <w:ind w:left="6185" w:hanging="360"/>
      </w:pPr>
      <w:rPr>
        <w:rFonts w:ascii="Symbol" w:hAnsi="Symbol" w:hint="default"/>
      </w:rPr>
    </w:lvl>
    <w:lvl w:ilvl="7" w:tplc="04150003" w:tentative="1">
      <w:start w:val="1"/>
      <w:numFmt w:val="bullet"/>
      <w:lvlText w:val="o"/>
      <w:lvlJc w:val="left"/>
      <w:pPr>
        <w:ind w:left="6905" w:hanging="360"/>
      </w:pPr>
      <w:rPr>
        <w:rFonts w:ascii="Courier New" w:hAnsi="Courier New" w:cs="Courier New" w:hint="default"/>
      </w:rPr>
    </w:lvl>
    <w:lvl w:ilvl="8" w:tplc="04150005" w:tentative="1">
      <w:start w:val="1"/>
      <w:numFmt w:val="bullet"/>
      <w:lvlText w:val=""/>
      <w:lvlJc w:val="left"/>
      <w:pPr>
        <w:ind w:left="7625" w:hanging="360"/>
      </w:pPr>
      <w:rPr>
        <w:rFonts w:ascii="Wingdings" w:hAnsi="Wingdings" w:hint="default"/>
      </w:rPr>
    </w:lvl>
  </w:abstractNum>
  <w:abstractNum w:abstractNumId="11" w15:restartNumberingAfterBreak="0">
    <w:nsid w:val="555C6B1A"/>
    <w:multiLevelType w:val="hybridMultilevel"/>
    <w:tmpl w:val="D2F8EFBC"/>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 w15:restartNumberingAfterBreak="0">
    <w:nsid w:val="5A4D7DB8"/>
    <w:multiLevelType w:val="multilevel"/>
    <w:tmpl w:val="6E9CC1A6"/>
    <w:lvl w:ilvl="0">
      <w:start w:val="1"/>
      <w:numFmt w:val="upperRoman"/>
      <w:pStyle w:val="0001Tekst"/>
      <w:lvlText w:val="%1."/>
      <w:lvlJc w:val="left"/>
      <w:pPr>
        <w:ind w:left="425" w:hanging="425"/>
      </w:pPr>
      <w:rPr>
        <w:rFonts w:ascii="Century Gothic" w:eastAsia="Times New Roman" w:hAnsi="Century Gothic" w:cs="Arial"/>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1">
      <w:start w:val="1"/>
      <w:numFmt w:val="decimal"/>
      <w:pStyle w:val="0001Tekst"/>
      <w:lvlText w:val="%1.%2."/>
      <w:lvlJc w:val="left"/>
      <w:pPr>
        <w:ind w:left="1134" w:hanging="709"/>
      </w:pPr>
      <w:rPr>
        <w:rFonts w:ascii="Century Gothic" w:hAnsi="Century Gothic" w:cs="Arial" w:hint="default"/>
        <w:b/>
        <w:bCs w:val="0"/>
        <w:i w:val="0"/>
        <w:iCs w:val="0"/>
        <w:caps w:val="0"/>
        <w:smallCaps w:val="0"/>
        <w:strike w:val="0"/>
        <w:dstrike w:val="0"/>
        <w:noProof w:val="0"/>
        <w:snapToGrid w:val="0"/>
        <w:vanish w:val="0"/>
        <w:color w:val="auto"/>
        <w:spacing w:val="0"/>
        <w:w w:val="0"/>
        <w:kern w:val="0"/>
        <w:position w:val="0"/>
        <w:szCs w:val="0"/>
        <w:u w:val="none"/>
        <w:vertAlign w:val="baseline"/>
        <w:em w:val="none"/>
      </w:rPr>
    </w:lvl>
    <w:lvl w:ilvl="2">
      <w:start w:val="1"/>
      <w:numFmt w:val="decimal"/>
      <w:pStyle w:val="0111Tekst"/>
      <w:lvlText w:val="%1.%2.%3."/>
      <w:lvlJc w:val="left"/>
      <w:pPr>
        <w:ind w:left="1134" w:hanging="709"/>
      </w:pPr>
      <w:rPr>
        <w:rFonts w:ascii="Century Gothic" w:hAnsi="Century Gothic"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700" w:hanging="425"/>
      </w:pPr>
      <w:rPr>
        <w:rFonts w:hint="default"/>
        <w:color w:val="auto"/>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5A8E4452"/>
    <w:multiLevelType w:val="multilevel"/>
    <w:tmpl w:val="76DEA222"/>
    <w:lvl w:ilvl="0">
      <w:start w:val="1"/>
      <w:numFmt w:val="bullet"/>
      <w:lvlText w:val="-"/>
      <w:lvlJc w:val="left"/>
      <w:pPr>
        <w:ind w:left="0" w:firstLine="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71F54A5"/>
    <w:multiLevelType w:val="multilevel"/>
    <w:tmpl w:val="75A844C6"/>
    <w:lvl w:ilvl="0">
      <w:start w:val="1"/>
      <w:numFmt w:val="upperRoman"/>
      <w:lvlText w:val="%1."/>
      <w:lvlJc w:val="right"/>
      <w:pPr>
        <w:ind w:left="360" w:hanging="72"/>
      </w:pPr>
      <w:rPr>
        <w:rFonts w:hint="default"/>
        <w:b/>
        <w:i w:val="0"/>
        <w:sz w:val="20"/>
        <w:szCs w:val="20"/>
      </w:rPr>
    </w:lvl>
    <w:lvl w:ilvl="1">
      <w:start w:val="1"/>
      <w:numFmt w:val="decimal"/>
      <w:lvlText w:val="%1.%2."/>
      <w:lvlJc w:val="right"/>
      <w:pPr>
        <w:ind w:left="792" w:hanging="432"/>
      </w:pPr>
      <w:rPr>
        <w:rFonts w:ascii="Century Gothic" w:hAnsi="Century Gothic" w:hint="default"/>
        <w:b/>
        <w:sz w:val="20"/>
        <w:szCs w:val="20"/>
      </w:rPr>
    </w:lvl>
    <w:lvl w:ilvl="2">
      <w:start w:val="1"/>
      <w:numFmt w:val="decimal"/>
      <w:lvlText w:val="%1.%2.%3."/>
      <w:lvlJc w:val="right"/>
      <w:pPr>
        <w:ind w:left="1224" w:hanging="504"/>
      </w:pPr>
      <w:rPr>
        <w:rFonts w:ascii="Century Gothic" w:hAnsi="Century Gothic" w:hint="default"/>
        <w:b/>
        <w:i w:val="0"/>
        <w:color w:val="auto"/>
        <w:sz w:val="20"/>
        <w:szCs w:val="20"/>
      </w:rPr>
    </w:lvl>
    <w:lvl w:ilvl="3">
      <w:start w:val="1"/>
      <w:numFmt w:val="decimal"/>
      <w:lvlText w:val="%1.%2.%3.%4."/>
      <w:lvlJc w:val="left"/>
      <w:pPr>
        <w:ind w:left="1701" w:hanging="424"/>
      </w:pPr>
      <w:rPr>
        <w:rFonts w:ascii="Century Gothic" w:hAnsi="Century Gothic" w:hint="default"/>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BC66831"/>
    <w:multiLevelType w:val="hybridMultilevel"/>
    <w:tmpl w:val="EE4EBE96"/>
    <w:lvl w:ilvl="0" w:tplc="B8205B8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6CB40C74"/>
    <w:multiLevelType w:val="hybridMultilevel"/>
    <w:tmpl w:val="0AE0B7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4EC5FEA"/>
    <w:multiLevelType w:val="hybridMultilevel"/>
    <w:tmpl w:val="192E7BB4"/>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15:restartNumberingAfterBreak="0">
    <w:nsid w:val="765D2627"/>
    <w:multiLevelType w:val="hybridMultilevel"/>
    <w:tmpl w:val="CE284AC4"/>
    <w:lvl w:ilvl="0" w:tplc="04150005">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9" w15:restartNumberingAfterBreak="0">
    <w:nsid w:val="76C24030"/>
    <w:multiLevelType w:val="multilevel"/>
    <w:tmpl w:val="2286B254"/>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D3E7C53"/>
    <w:multiLevelType w:val="hybridMultilevel"/>
    <w:tmpl w:val="F08494C0"/>
    <w:lvl w:ilvl="0" w:tplc="2FFAF06E">
      <w:start w:val="1"/>
      <w:numFmt w:val="decimal"/>
      <w:lvlText w:val="%1."/>
      <w:lvlJc w:val="left"/>
      <w:pPr>
        <w:ind w:left="720" w:hanging="360"/>
      </w:pPr>
      <w:rPr>
        <w:rFonts w:hint="default"/>
        <w:b/>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8"/>
  </w:num>
  <w:num w:numId="3">
    <w:abstractNumId w:val="14"/>
  </w:num>
  <w:num w:numId="4">
    <w:abstractNumId w:val="14"/>
    <w:lvlOverride w:ilvl="0">
      <w:lvl w:ilvl="0">
        <w:start w:val="1"/>
        <w:numFmt w:val="upperRoman"/>
        <w:lvlText w:val="%1."/>
        <w:lvlJc w:val="right"/>
        <w:pPr>
          <w:ind w:left="360" w:hanging="72"/>
        </w:pPr>
        <w:rPr>
          <w:rFonts w:hint="default"/>
          <w:b/>
        </w:rPr>
      </w:lvl>
    </w:lvlOverride>
    <w:lvlOverride w:ilvl="1">
      <w:lvl w:ilvl="1">
        <w:start w:val="1"/>
        <w:numFmt w:val="decimal"/>
        <w:lvlText w:val="%1.%2."/>
        <w:lvlJc w:val="right"/>
        <w:pPr>
          <w:ind w:left="792" w:hanging="432"/>
        </w:pPr>
        <w:rPr>
          <w:rFonts w:ascii="Century Gothic" w:hAnsi="Century Gothic" w:hint="default"/>
          <w:b/>
          <w:sz w:val="20"/>
          <w:szCs w:val="20"/>
        </w:rPr>
      </w:lvl>
    </w:lvlOverride>
    <w:lvlOverride w:ilvl="2">
      <w:lvl w:ilvl="2">
        <w:start w:val="1"/>
        <w:numFmt w:val="decimal"/>
        <w:lvlText w:val="%1.%2.%3."/>
        <w:lvlJc w:val="right"/>
        <w:pPr>
          <w:ind w:left="1224" w:hanging="504"/>
        </w:pPr>
        <w:rPr>
          <w:rFonts w:ascii="Century Gothic" w:hAnsi="Century Gothic" w:hint="default"/>
          <w:b/>
          <w:i w:val="0"/>
          <w:sz w:val="20"/>
          <w:szCs w:val="20"/>
        </w:rPr>
      </w:lvl>
    </w:lvlOverride>
    <w:lvlOverride w:ilvl="3">
      <w:lvl w:ilvl="3">
        <w:start w:val="1"/>
        <w:numFmt w:val="decimal"/>
        <w:lvlText w:val="%1.%2.%3.%4."/>
        <w:lvlJc w:val="left"/>
        <w:pPr>
          <w:ind w:left="3772" w:firstLine="340"/>
        </w:pPr>
        <w:rPr>
          <w:rFonts w:ascii="Century Gothic" w:hAnsi="Century Gothic" w:hint="default"/>
          <w:b/>
          <w:color w:val="auto"/>
          <w:sz w:val="20"/>
          <w:szCs w:val="2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
    <w:abstractNumId w:val="20"/>
  </w:num>
  <w:num w:numId="6">
    <w:abstractNumId w:val="3"/>
  </w:num>
  <w:num w:numId="7">
    <w:abstractNumId w:val="18"/>
  </w:num>
  <w:num w:numId="8">
    <w:abstractNumId w:val="2"/>
  </w:num>
  <w:num w:numId="9">
    <w:abstractNumId w:val="19"/>
  </w:num>
  <w:num w:numId="10">
    <w:abstractNumId w:val="0"/>
  </w:num>
  <w:num w:numId="11">
    <w:abstractNumId w:val="7"/>
  </w:num>
  <w:num w:numId="12">
    <w:abstractNumId w:val="5"/>
  </w:num>
  <w:num w:numId="13">
    <w:abstractNumId w:val="17"/>
  </w:num>
  <w:num w:numId="14">
    <w:abstractNumId w:val="15"/>
  </w:num>
  <w:num w:numId="15">
    <w:abstractNumId w:val="16"/>
  </w:num>
  <w:num w:numId="16">
    <w:abstractNumId w:val="6"/>
  </w:num>
  <w:num w:numId="17">
    <w:abstractNumId w:val="13"/>
  </w:num>
  <w:num w:numId="18">
    <w:abstractNumId w:val="12"/>
  </w:num>
  <w:num w:numId="19">
    <w:abstractNumId w:val="4"/>
  </w:num>
  <w:num w:numId="20">
    <w:abstractNumId w:val="9"/>
  </w:num>
  <w:num w:numId="21">
    <w:abstractNumId w:val="1"/>
  </w:num>
  <w:num w:numId="22">
    <w:abstractNumId w:val="10"/>
  </w:num>
  <w:num w:numId="23">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spelling="clean" w:grammar="clean"/>
  <w:defaultTabStop w:val="708"/>
  <w:hyphenationZone w:val="425"/>
  <w:drawingGridHorizontalSpacing w:val="12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5E8"/>
    <w:rsid w:val="00005EA1"/>
    <w:rsid w:val="00006C6B"/>
    <w:rsid w:val="000113B6"/>
    <w:rsid w:val="00013DB0"/>
    <w:rsid w:val="00015B39"/>
    <w:rsid w:val="00016DAC"/>
    <w:rsid w:val="00022A31"/>
    <w:rsid w:val="000244DA"/>
    <w:rsid w:val="00027A3E"/>
    <w:rsid w:val="0003024E"/>
    <w:rsid w:val="00042C13"/>
    <w:rsid w:val="0004746B"/>
    <w:rsid w:val="00051664"/>
    <w:rsid w:val="00052B42"/>
    <w:rsid w:val="00054C07"/>
    <w:rsid w:val="00061839"/>
    <w:rsid w:val="00062A4D"/>
    <w:rsid w:val="00063FD5"/>
    <w:rsid w:val="000643F8"/>
    <w:rsid w:val="00070644"/>
    <w:rsid w:val="000759B4"/>
    <w:rsid w:val="000776A1"/>
    <w:rsid w:val="000806A4"/>
    <w:rsid w:val="00081D01"/>
    <w:rsid w:val="00082BB3"/>
    <w:rsid w:val="00082F87"/>
    <w:rsid w:val="00084E6D"/>
    <w:rsid w:val="000A343B"/>
    <w:rsid w:val="000A4F31"/>
    <w:rsid w:val="000B200A"/>
    <w:rsid w:val="000B4C05"/>
    <w:rsid w:val="000B5F48"/>
    <w:rsid w:val="000C5774"/>
    <w:rsid w:val="000C73C5"/>
    <w:rsid w:val="000D1074"/>
    <w:rsid w:val="000D7895"/>
    <w:rsid w:val="000E0D3E"/>
    <w:rsid w:val="000E4AA5"/>
    <w:rsid w:val="000E5319"/>
    <w:rsid w:val="000E54DE"/>
    <w:rsid w:val="000E733F"/>
    <w:rsid w:val="000F0750"/>
    <w:rsid w:val="000F16B6"/>
    <w:rsid w:val="000F6980"/>
    <w:rsid w:val="00101D97"/>
    <w:rsid w:val="001023BE"/>
    <w:rsid w:val="001035D9"/>
    <w:rsid w:val="001131E9"/>
    <w:rsid w:val="00123141"/>
    <w:rsid w:val="0012334F"/>
    <w:rsid w:val="001241A6"/>
    <w:rsid w:val="001269BB"/>
    <w:rsid w:val="001303E0"/>
    <w:rsid w:val="00136E8C"/>
    <w:rsid w:val="001528DA"/>
    <w:rsid w:val="001575E8"/>
    <w:rsid w:val="0016050A"/>
    <w:rsid w:val="00162A58"/>
    <w:rsid w:val="001643F8"/>
    <w:rsid w:val="00164873"/>
    <w:rsid w:val="001711D9"/>
    <w:rsid w:val="00174354"/>
    <w:rsid w:val="00183661"/>
    <w:rsid w:val="001836AF"/>
    <w:rsid w:val="00184D85"/>
    <w:rsid w:val="00190B59"/>
    <w:rsid w:val="00197BC7"/>
    <w:rsid w:val="001B23DD"/>
    <w:rsid w:val="001B3761"/>
    <w:rsid w:val="001C0E4D"/>
    <w:rsid w:val="001C480D"/>
    <w:rsid w:val="001C5385"/>
    <w:rsid w:val="001C7FB2"/>
    <w:rsid w:val="001E2FA4"/>
    <w:rsid w:val="001E421A"/>
    <w:rsid w:val="001E733D"/>
    <w:rsid w:val="001F0D5F"/>
    <w:rsid w:val="001F4229"/>
    <w:rsid w:val="001F6429"/>
    <w:rsid w:val="001F79A2"/>
    <w:rsid w:val="00202BD1"/>
    <w:rsid w:val="002035BB"/>
    <w:rsid w:val="0020474C"/>
    <w:rsid w:val="00211F9C"/>
    <w:rsid w:val="00212808"/>
    <w:rsid w:val="00213F6F"/>
    <w:rsid w:val="00214E47"/>
    <w:rsid w:val="00214FC9"/>
    <w:rsid w:val="00217EA4"/>
    <w:rsid w:val="002247C1"/>
    <w:rsid w:val="00224D1C"/>
    <w:rsid w:val="00231BE7"/>
    <w:rsid w:val="002322A5"/>
    <w:rsid w:val="00244EF7"/>
    <w:rsid w:val="00246C56"/>
    <w:rsid w:val="00250C8F"/>
    <w:rsid w:val="00253E11"/>
    <w:rsid w:val="00261C5C"/>
    <w:rsid w:val="00272C7B"/>
    <w:rsid w:val="00273D4F"/>
    <w:rsid w:val="00276DC2"/>
    <w:rsid w:val="0028060D"/>
    <w:rsid w:val="00282BDF"/>
    <w:rsid w:val="002841C4"/>
    <w:rsid w:val="0028798A"/>
    <w:rsid w:val="00296DBF"/>
    <w:rsid w:val="002A0F3D"/>
    <w:rsid w:val="002A4074"/>
    <w:rsid w:val="002A58EF"/>
    <w:rsid w:val="002B0FF4"/>
    <w:rsid w:val="002B2028"/>
    <w:rsid w:val="002B261D"/>
    <w:rsid w:val="002B2CF1"/>
    <w:rsid w:val="002C0AD7"/>
    <w:rsid w:val="002C3B98"/>
    <w:rsid w:val="002C4D6B"/>
    <w:rsid w:val="002C5311"/>
    <w:rsid w:val="002C6180"/>
    <w:rsid w:val="002D0AE9"/>
    <w:rsid w:val="002D2019"/>
    <w:rsid w:val="002D5AA7"/>
    <w:rsid w:val="002D735E"/>
    <w:rsid w:val="002E679E"/>
    <w:rsid w:val="002F1A0F"/>
    <w:rsid w:val="002F1B98"/>
    <w:rsid w:val="003004E6"/>
    <w:rsid w:val="0030245C"/>
    <w:rsid w:val="00310AD6"/>
    <w:rsid w:val="00313F43"/>
    <w:rsid w:val="0031627E"/>
    <w:rsid w:val="0032148C"/>
    <w:rsid w:val="0032494D"/>
    <w:rsid w:val="0032538C"/>
    <w:rsid w:val="0032560B"/>
    <w:rsid w:val="0033420C"/>
    <w:rsid w:val="0033732C"/>
    <w:rsid w:val="003473B3"/>
    <w:rsid w:val="00351DC7"/>
    <w:rsid w:val="003523F0"/>
    <w:rsid w:val="003542B2"/>
    <w:rsid w:val="003622F9"/>
    <w:rsid w:val="00362780"/>
    <w:rsid w:val="0036728F"/>
    <w:rsid w:val="0038084C"/>
    <w:rsid w:val="00392021"/>
    <w:rsid w:val="003956BF"/>
    <w:rsid w:val="00395D96"/>
    <w:rsid w:val="003A1ACE"/>
    <w:rsid w:val="003A4075"/>
    <w:rsid w:val="003A7538"/>
    <w:rsid w:val="003B4DD7"/>
    <w:rsid w:val="003C311F"/>
    <w:rsid w:val="003C3F3B"/>
    <w:rsid w:val="003C621D"/>
    <w:rsid w:val="003D2579"/>
    <w:rsid w:val="003D45FD"/>
    <w:rsid w:val="003D548E"/>
    <w:rsid w:val="003E0255"/>
    <w:rsid w:val="003E169C"/>
    <w:rsid w:val="003E5BAC"/>
    <w:rsid w:val="003E66E4"/>
    <w:rsid w:val="003E6E6F"/>
    <w:rsid w:val="003F0894"/>
    <w:rsid w:val="003F4D70"/>
    <w:rsid w:val="003F6DF4"/>
    <w:rsid w:val="00406769"/>
    <w:rsid w:val="00406E42"/>
    <w:rsid w:val="00410900"/>
    <w:rsid w:val="0041337B"/>
    <w:rsid w:val="00413678"/>
    <w:rsid w:val="004152E6"/>
    <w:rsid w:val="0041710A"/>
    <w:rsid w:val="004179F5"/>
    <w:rsid w:val="0042779F"/>
    <w:rsid w:val="00430E06"/>
    <w:rsid w:val="0043394B"/>
    <w:rsid w:val="00435F55"/>
    <w:rsid w:val="00441D01"/>
    <w:rsid w:val="00456F98"/>
    <w:rsid w:val="00461C26"/>
    <w:rsid w:val="00462901"/>
    <w:rsid w:val="00470EF0"/>
    <w:rsid w:val="0048176B"/>
    <w:rsid w:val="00482058"/>
    <w:rsid w:val="004821DB"/>
    <w:rsid w:val="004868A0"/>
    <w:rsid w:val="0048690B"/>
    <w:rsid w:val="00486FDB"/>
    <w:rsid w:val="00487704"/>
    <w:rsid w:val="00490A38"/>
    <w:rsid w:val="00491220"/>
    <w:rsid w:val="004A50A0"/>
    <w:rsid w:val="004A5D26"/>
    <w:rsid w:val="004B2E4D"/>
    <w:rsid w:val="004B34F4"/>
    <w:rsid w:val="004B3914"/>
    <w:rsid w:val="004C495A"/>
    <w:rsid w:val="004C5337"/>
    <w:rsid w:val="004D7C32"/>
    <w:rsid w:val="004E5A18"/>
    <w:rsid w:val="004F35EA"/>
    <w:rsid w:val="004F3D55"/>
    <w:rsid w:val="004F6EB7"/>
    <w:rsid w:val="004F76C5"/>
    <w:rsid w:val="00500DF9"/>
    <w:rsid w:val="005017D3"/>
    <w:rsid w:val="00501DC0"/>
    <w:rsid w:val="00511406"/>
    <w:rsid w:val="0052398C"/>
    <w:rsid w:val="00523F70"/>
    <w:rsid w:val="00524EFB"/>
    <w:rsid w:val="00525108"/>
    <w:rsid w:val="00525467"/>
    <w:rsid w:val="005312F1"/>
    <w:rsid w:val="00534606"/>
    <w:rsid w:val="00536E95"/>
    <w:rsid w:val="005432B5"/>
    <w:rsid w:val="00546545"/>
    <w:rsid w:val="005558C6"/>
    <w:rsid w:val="00562101"/>
    <w:rsid w:val="0056274B"/>
    <w:rsid w:val="00563376"/>
    <w:rsid w:val="00567705"/>
    <w:rsid w:val="005912EA"/>
    <w:rsid w:val="005920E6"/>
    <w:rsid w:val="005935DE"/>
    <w:rsid w:val="00596AEA"/>
    <w:rsid w:val="005A6251"/>
    <w:rsid w:val="005B1674"/>
    <w:rsid w:val="005B172D"/>
    <w:rsid w:val="005B2D68"/>
    <w:rsid w:val="005B3255"/>
    <w:rsid w:val="005C1D37"/>
    <w:rsid w:val="005C20D0"/>
    <w:rsid w:val="005C4A3D"/>
    <w:rsid w:val="005D493A"/>
    <w:rsid w:val="005D5E29"/>
    <w:rsid w:val="005D61FD"/>
    <w:rsid w:val="005E028C"/>
    <w:rsid w:val="005E5310"/>
    <w:rsid w:val="005E6213"/>
    <w:rsid w:val="005F08DA"/>
    <w:rsid w:val="005F155E"/>
    <w:rsid w:val="005F46B2"/>
    <w:rsid w:val="005F55EB"/>
    <w:rsid w:val="00602F00"/>
    <w:rsid w:val="00606DBD"/>
    <w:rsid w:val="006106C0"/>
    <w:rsid w:val="00611C6B"/>
    <w:rsid w:val="0061366F"/>
    <w:rsid w:val="00620BA2"/>
    <w:rsid w:val="00620BBA"/>
    <w:rsid w:val="00621987"/>
    <w:rsid w:val="00621A74"/>
    <w:rsid w:val="00632220"/>
    <w:rsid w:val="00634615"/>
    <w:rsid w:val="00634CC9"/>
    <w:rsid w:val="00635D2F"/>
    <w:rsid w:val="00637F49"/>
    <w:rsid w:val="00640AEB"/>
    <w:rsid w:val="00641067"/>
    <w:rsid w:val="00642D26"/>
    <w:rsid w:val="00647521"/>
    <w:rsid w:val="00650F06"/>
    <w:rsid w:val="006528AD"/>
    <w:rsid w:val="00652B2A"/>
    <w:rsid w:val="00653C46"/>
    <w:rsid w:val="00654BE0"/>
    <w:rsid w:val="006601D4"/>
    <w:rsid w:val="0066193B"/>
    <w:rsid w:val="00663EF2"/>
    <w:rsid w:val="006752BE"/>
    <w:rsid w:val="006809E9"/>
    <w:rsid w:val="006871F7"/>
    <w:rsid w:val="00693A1C"/>
    <w:rsid w:val="0069749B"/>
    <w:rsid w:val="00697DA3"/>
    <w:rsid w:val="006B1C83"/>
    <w:rsid w:val="006B4E91"/>
    <w:rsid w:val="006C486A"/>
    <w:rsid w:val="006D2F14"/>
    <w:rsid w:val="006D3503"/>
    <w:rsid w:val="006E483E"/>
    <w:rsid w:val="006E64CF"/>
    <w:rsid w:val="006F4A46"/>
    <w:rsid w:val="006F6284"/>
    <w:rsid w:val="006F7C11"/>
    <w:rsid w:val="006F7C7D"/>
    <w:rsid w:val="00700E76"/>
    <w:rsid w:val="007021C2"/>
    <w:rsid w:val="007026C9"/>
    <w:rsid w:val="007054A0"/>
    <w:rsid w:val="007123FF"/>
    <w:rsid w:val="00716979"/>
    <w:rsid w:val="0072227C"/>
    <w:rsid w:val="00726ED6"/>
    <w:rsid w:val="00726FFC"/>
    <w:rsid w:val="00736AEE"/>
    <w:rsid w:val="00741228"/>
    <w:rsid w:val="007449B2"/>
    <w:rsid w:val="00747C2B"/>
    <w:rsid w:val="0075038F"/>
    <w:rsid w:val="007503BE"/>
    <w:rsid w:val="007511D0"/>
    <w:rsid w:val="00752541"/>
    <w:rsid w:val="0075519F"/>
    <w:rsid w:val="007551F3"/>
    <w:rsid w:val="00757C4C"/>
    <w:rsid w:val="00761723"/>
    <w:rsid w:val="00765AB5"/>
    <w:rsid w:val="00766D93"/>
    <w:rsid w:val="0077015D"/>
    <w:rsid w:val="007738AE"/>
    <w:rsid w:val="007816E4"/>
    <w:rsid w:val="007833CC"/>
    <w:rsid w:val="00783AAB"/>
    <w:rsid w:val="00795251"/>
    <w:rsid w:val="00795268"/>
    <w:rsid w:val="007A556A"/>
    <w:rsid w:val="007A6BEE"/>
    <w:rsid w:val="007B18EC"/>
    <w:rsid w:val="007C29D4"/>
    <w:rsid w:val="007D378B"/>
    <w:rsid w:val="007E15A9"/>
    <w:rsid w:val="007E168A"/>
    <w:rsid w:val="007E2E2B"/>
    <w:rsid w:val="007E5CFB"/>
    <w:rsid w:val="007F1E9F"/>
    <w:rsid w:val="007F24F3"/>
    <w:rsid w:val="007F2B9A"/>
    <w:rsid w:val="007F387E"/>
    <w:rsid w:val="007F73B8"/>
    <w:rsid w:val="00804A60"/>
    <w:rsid w:val="00805515"/>
    <w:rsid w:val="00805D78"/>
    <w:rsid w:val="00810FD6"/>
    <w:rsid w:val="00811126"/>
    <w:rsid w:val="00811B0D"/>
    <w:rsid w:val="00816893"/>
    <w:rsid w:val="00823BCF"/>
    <w:rsid w:val="00826AE8"/>
    <w:rsid w:val="008271A1"/>
    <w:rsid w:val="00830ACF"/>
    <w:rsid w:val="008321B0"/>
    <w:rsid w:val="0083417C"/>
    <w:rsid w:val="00834EA4"/>
    <w:rsid w:val="0084182D"/>
    <w:rsid w:val="00842A83"/>
    <w:rsid w:val="00844DBF"/>
    <w:rsid w:val="00851250"/>
    <w:rsid w:val="00864D5C"/>
    <w:rsid w:val="0086770C"/>
    <w:rsid w:val="00872F44"/>
    <w:rsid w:val="0087603D"/>
    <w:rsid w:val="0088414A"/>
    <w:rsid w:val="008842FA"/>
    <w:rsid w:val="00892717"/>
    <w:rsid w:val="008A2133"/>
    <w:rsid w:val="008A7C36"/>
    <w:rsid w:val="008C0D20"/>
    <w:rsid w:val="008C35D9"/>
    <w:rsid w:val="008C3901"/>
    <w:rsid w:val="008D0C4E"/>
    <w:rsid w:val="008D0EB0"/>
    <w:rsid w:val="008D2CCB"/>
    <w:rsid w:val="008D3301"/>
    <w:rsid w:val="008E503D"/>
    <w:rsid w:val="008E6B55"/>
    <w:rsid w:val="008E7BD6"/>
    <w:rsid w:val="008F4AEB"/>
    <w:rsid w:val="008F5B3E"/>
    <w:rsid w:val="009020A6"/>
    <w:rsid w:val="0090289A"/>
    <w:rsid w:val="00907BDC"/>
    <w:rsid w:val="009123BE"/>
    <w:rsid w:val="009139B0"/>
    <w:rsid w:val="009161B9"/>
    <w:rsid w:val="009216B4"/>
    <w:rsid w:val="00923073"/>
    <w:rsid w:val="009261D3"/>
    <w:rsid w:val="00927DE7"/>
    <w:rsid w:val="009312C3"/>
    <w:rsid w:val="0094400C"/>
    <w:rsid w:val="00954F88"/>
    <w:rsid w:val="00955064"/>
    <w:rsid w:val="00955D40"/>
    <w:rsid w:val="00960581"/>
    <w:rsid w:val="00960A3D"/>
    <w:rsid w:val="00966D99"/>
    <w:rsid w:val="009711DA"/>
    <w:rsid w:val="009827D2"/>
    <w:rsid w:val="00982CCE"/>
    <w:rsid w:val="00983321"/>
    <w:rsid w:val="00987113"/>
    <w:rsid w:val="00994A89"/>
    <w:rsid w:val="0099519E"/>
    <w:rsid w:val="009A36E8"/>
    <w:rsid w:val="009A3820"/>
    <w:rsid w:val="009A5345"/>
    <w:rsid w:val="009A62CC"/>
    <w:rsid w:val="009C5061"/>
    <w:rsid w:val="009C521F"/>
    <w:rsid w:val="009C5F73"/>
    <w:rsid w:val="009D04FB"/>
    <w:rsid w:val="009D49AE"/>
    <w:rsid w:val="009D697F"/>
    <w:rsid w:val="009D771E"/>
    <w:rsid w:val="009D7844"/>
    <w:rsid w:val="009E195D"/>
    <w:rsid w:val="009E466A"/>
    <w:rsid w:val="009E700A"/>
    <w:rsid w:val="009F768A"/>
    <w:rsid w:val="00A0200D"/>
    <w:rsid w:val="00A040A3"/>
    <w:rsid w:val="00A07A8E"/>
    <w:rsid w:val="00A11749"/>
    <w:rsid w:val="00A20F0E"/>
    <w:rsid w:val="00A21408"/>
    <w:rsid w:val="00A21680"/>
    <w:rsid w:val="00A269B0"/>
    <w:rsid w:val="00A26BF5"/>
    <w:rsid w:val="00A27CFE"/>
    <w:rsid w:val="00A349B7"/>
    <w:rsid w:val="00A41FBA"/>
    <w:rsid w:val="00A447AC"/>
    <w:rsid w:val="00A4719D"/>
    <w:rsid w:val="00A514F7"/>
    <w:rsid w:val="00A52147"/>
    <w:rsid w:val="00A53908"/>
    <w:rsid w:val="00A53FC5"/>
    <w:rsid w:val="00A668F2"/>
    <w:rsid w:val="00A66F98"/>
    <w:rsid w:val="00A8526A"/>
    <w:rsid w:val="00A852A5"/>
    <w:rsid w:val="00A92FB5"/>
    <w:rsid w:val="00AA68EF"/>
    <w:rsid w:val="00AA7EDE"/>
    <w:rsid w:val="00AB1872"/>
    <w:rsid w:val="00AB27E8"/>
    <w:rsid w:val="00AB4712"/>
    <w:rsid w:val="00AB5604"/>
    <w:rsid w:val="00AB6F2B"/>
    <w:rsid w:val="00AC0231"/>
    <w:rsid w:val="00AC3E5F"/>
    <w:rsid w:val="00AC7289"/>
    <w:rsid w:val="00AC7CEE"/>
    <w:rsid w:val="00AD4353"/>
    <w:rsid w:val="00AD5FBC"/>
    <w:rsid w:val="00AE2A05"/>
    <w:rsid w:val="00AE2B6D"/>
    <w:rsid w:val="00AE34B5"/>
    <w:rsid w:val="00AF71E3"/>
    <w:rsid w:val="00AF779C"/>
    <w:rsid w:val="00B07D1B"/>
    <w:rsid w:val="00B1149C"/>
    <w:rsid w:val="00B14B98"/>
    <w:rsid w:val="00B2260A"/>
    <w:rsid w:val="00B22EE6"/>
    <w:rsid w:val="00B249BA"/>
    <w:rsid w:val="00B26926"/>
    <w:rsid w:val="00B27E09"/>
    <w:rsid w:val="00B306B1"/>
    <w:rsid w:val="00B3122B"/>
    <w:rsid w:val="00B328A5"/>
    <w:rsid w:val="00B32EC5"/>
    <w:rsid w:val="00B3315B"/>
    <w:rsid w:val="00B3695A"/>
    <w:rsid w:val="00B41904"/>
    <w:rsid w:val="00B45F5B"/>
    <w:rsid w:val="00B471F3"/>
    <w:rsid w:val="00B4734C"/>
    <w:rsid w:val="00B476D2"/>
    <w:rsid w:val="00B502E1"/>
    <w:rsid w:val="00B51153"/>
    <w:rsid w:val="00B54310"/>
    <w:rsid w:val="00B6165B"/>
    <w:rsid w:val="00B664F4"/>
    <w:rsid w:val="00B716D4"/>
    <w:rsid w:val="00B71ACC"/>
    <w:rsid w:val="00B7250C"/>
    <w:rsid w:val="00B814B7"/>
    <w:rsid w:val="00B847F8"/>
    <w:rsid w:val="00B9057F"/>
    <w:rsid w:val="00B96A28"/>
    <w:rsid w:val="00BB006B"/>
    <w:rsid w:val="00BB2816"/>
    <w:rsid w:val="00BC0729"/>
    <w:rsid w:val="00BC15D2"/>
    <w:rsid w:val="00BC2D65"/>
    <w:rsid w:val="00BC49BC"/>
    <w:rsid w:val="00BC67F2"/>
    <w:rsid w:val="00BE0297"/>
    <w:rsid w:val="00BE0979"/>
    <w:rsid w:val="00BE3A8D"/>
    <w:rsid w:val="00BF4F17"/>
    <w:rsid w:val="00C0386A"/>
    <w:rsid w:val="00C044AB"/>
    <w:rsid w:val="00C04524"/>
    <w:rsid w:val="00C047C4"/>
    <w:rsid w:val="00C129AE"/>
    <w:rsid w:val="00C165C4"/>
    <w:rsid w:val="00C21868"/>
    <w:rsid w:val="00C24242"/>
    <w:rsid w:val="00C24B13"/>
    <w:rsid w:val="00C25A68"/>
    <w:rsid w:val="00C305E6"/>
    <w:rsid w:val="00C31043"/>
    <w:rsid w:val="00C37946"/>
    <w:rsid w:val="00C465FD"/>
    <w:rsid w:val="00C46A5F"/>
    <w:rsid w:val="00C519AC"/>
    <w:rsid w:val="00C571F1"/>
    <w:rsid w:val="00C579D2"/>
    <w:rsid w:val="00C60A7D"/>
    <w:rsid w:val="00C6467D"/>
    <w:rsid w:val="00C65C98"/>
    <w:rsid w:val="00C70899"/>
    <w:rsid w:val="00C7584A"/>
    <w:rsid w:val="00C758B7"/>
    <w:rsid w:val="00C75C29"/>
    <w:rsid w:val="00C80B0E"/>
    <w:rsid w:val="00C90A10"/>
    <w:rsid w:val="00C952A5"/>
    <w:rsid w:val="00C9551B"/>
    <w:rsid w:val="00C97154"/>
    <w:rsid w:val="00C979DF"/>
    <w:rsid w:val="00CA1E46"/>
    <w:rsid w:val="00CA3AEC"/>
    <w:rsid w:val="00CB4371"/>
    <w:rsid w:val="00CC219D"/>
    <w:rsid w:val="00CC67C3"/>
    <w:rsid w:val="00CD1B6A"/>
    <w:rsid w:val="00CD31DF"/>
    <w:rsid w:val="00CD7A02"/>
    <w:rsid w:val="00CE1E88"/>
    <w:rsid w:val="00CE2568"/>
    <w:rsid w:val="00CE35D1"/>
    <w:rsid w:val="00CF1620"/>
    <w:rsid w:val="00CF1A89"/>
    <w:rsid w:val="00CF628C"/>
    <w:rsid w:val="00CF7693"/>
    <w:rsid w:val="00D03480"/>
    <w:rsid w:val="00D0390B"/>
    <w:rsid w:val="00D0410A"/>
    <w:rsid w:val="00D11C35"/>
    <w:rsid w:val="00D1563E"/>
    <w:rsid w:val="00D2001E"/>
    <w:rsid w:val="00D20708"/>
    <w:rsid w:val="00D2114F"/>
    <w:rsid w:val="00D267DB"/>
    <w:rsid w:val="00D31C09"/>
    <w:rsid w:val="00D4000D"/>
    <w:rsid w:val="00D535B3"/>
    <w:rsid w:val="00D5592A"/>
    <w:rsid w:val="00D60890"/>
    <w:rsid w:val="00D912B4"/>
    <w:rsid w:val="00D95D87"/>
    <w:rsid w:val="00DA48D1"/>
    <w:rsid w:val="00DB0104"/>
    <w:rsid w:val="00DB3A36"/>
    <w:rsid w:val="00DB5118"/>
    <w:rsid w:val="00DB524C"/>
    <w:rsid w:val="00DB66CA"/>
    <w:rsid w:val="00DC22AC"/>
    <w:rsid w:val="00DC4349"/>
    <w:rsid w:val="00DC5788"/>
    <w:rsid w:val="00DC6B40"/>
    <w:rsid w:val="00DD12B7"/>
    <w:rsid w:val="00DD3686"/>
    <w:rsid w:val="00DD7796"/>
    <w:rsid w:val="00DE14D2"/>
    <w:rsid w:val="00DE318C"/>
    <w:rsid w:val="00DE32E1"/>
    <w:rsid w:val="00DE3655"/>
    <w:rsid w:val="00DE4A80"/>
    <w:rsid w:val="00DF201E"/>
    <w:rsid w:val="00DF504D"/>
    <w:rsid w:val="00E0250F"/>
    <w:rsid w:val="00E071A0"/>
    <w:rsid w:val="00E0759F"/>
    <w:rsid w:val="00E07B67"/>
    <w:rsid w:val="00E226F8"/>
    <w:rsid w:val="00E24055"/>
    <w:rsid w:val="00E24789"/>
    <w:rsid w:val="00E24B58"/>
    <w:rsid w:val="00E32369"/>
    <w:rsid w:val="00E35869"/>
    <w:rsid w:val="00E37841"/>
    <w:rsid w:val="00E40C1E"/>
    <w:rsid w:val="00E41FA8"/>
    <w:rsid w:val="00E4433F"/>
    <w:rsid w:val="00E44DB6"/>
    <w:rsid w:val="00E451D6"/>
    <w:rsid w:val="00E454E9"/>
    <w:rsid w:val="00E52230"/>
    <w:rsid w:val="00E622DA"/>
    <w:rsid w:val="00E64574"/>
    <w:rsid w:val="00E656AE"/>
    <w:rsid w:val="00E65F2E"/>
    <w:rsid w:val="00E7061C"/>
    <w:rsid w:val="00E73F9E"/>
    <w:rsid w:val="00E74878"/>
    <w:rsid w:val="00E75C8B"/>
    <w:rsid w:val="00E813BC"/>
    <w:rsid w:val="00E82C70"/>
    <w:rsid w:val="00E91308"/>
    <w:rsid w:val="00E914DF"/>
    <w:rsid w:val="00E931B0"/>
    <w:rsid w:val="00EA1976"/>
    <w:rsid w:val="00EB2E98"/>
    <w:rsid w:val="00EB6D63"/>
    <w:rsid w:val="00EC3040"/>
    <w:rsid w:val="00EC3BB4"/>
    <w:rsid w:val="00EC6F13"/>
    <w:rsid w:val="00EC7BAD"/>
    <w:rsid w:val="00ED11AB"/>
    <w:rsid w:val="00ED726E"/>
    <w:rsid w:val="00EE302E"/>
    <w:rsid w:val="00EF22B9"/>
    <w:rsid w:val="00EF7C1A"/>
    <w:rsid w:val="00F00FF9"/>
    <w:rsid w:val="00F03D58"/>
    <w:rsid w:val="00F044E0"/>
    <w:rsid w:val="00F16D48"/>
    <w:rsid w:val="00F2107B"/>
    <w:rsid w:val="00F21B09"/>
    <w:rsid w:val="00F22C67"/>
    <w:rsid w:val="00F26495"/>
    <w:rsid w:val="00F2782B"/>
    <w:rsid w:val="00F32C21"/>
    <w:rsid w:val="00F34D53"/>
    <w:rsid w:val="00F371BF"/>
    <w:rsid w:val="00F378F7"/>
    <w:rsid w:val="00F40F99"/>
    <w:rsid w:val="00F41313"/>
    <w:rsid w:val="00F42711"/>
    <w:rsid w:val="00F42C25"/>
    <w:rsid w:val="00F60D31"/>
    <w:rsid w:val="00F66DD9"/>
    <w:rsid w:val="00F716AD"/>
    <w:rsid w:val="00F71E84"/>
    <w:rsid w:val="00F837B1"/>
    <w:rsid w:val="00F91008"/>
    <w:rsid w:val="00F9159E"/>
    <w:rsid w:val="00F954C9"/>
    <w:rsid w:val="00F956BD"/>
    <w:rsid w:val="00F9630D"/>
    <w:rsid w:val="00F978C2"/>
    <w:rsid w:val="00FA0A72"/>
    <w:rsid w:val="00FA39F7"/>
    <w:rsid w:val="00FA7960"/>
    <w:rsid w:val="00FB5B42"/>
    <w:rsid w:val="00FC3959"/>
    <w:rsid w:val="00FD5596"/>
    <w:rsid w:val="00FE13CD"/>
    <w:rsid w:val="00FF0B86"/>
    <w:rsid w:val="00FF224D"/>
    <w:rsid w:val="00FF2ADF"/>
    <w:rsid w:val="00FF512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74743"/>
  <w15:docId w15:val="{49FE5462-B004-4FBB-A59D-5B1551CA1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575E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2649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26495"/>
    <w:rPr>
      <w:rFonts w:asciiTheme="majorHAnsi" w:eastAsiaTheme="majorEastAsia" w:hAnsiTheme="majorHAnsi" w:cstheme="majorBidi"/>
      <w:color w:val="2E74B5" w:themeColor="accent1" w:themeShade="BF"/>
      <w:sz w:val="32"/>
      <w:szCs w:val="32"/>
      <w:lang w:eastAsia="pl-PL"/>
    </w:rPr>
  </w:style>
  <w:style w:type="paragraph" w:styleId="Akapitzlist">
    <w:name w:val="List Paragraph"/>
    <w:basedOn w:val="Normalny"/>
    <w:uiPriority w:val="34"/>
    <w:qFormat/>
    <w:rsid w:val="001575E8"/>
    <w:pPr>
      <w:ind w:left="720"/>
      <w:contextualSpacing/>
      <w:jc w:val="both"/>
    </w:pPr>
  </w:style>
  <w:style w:type="paragraph" w:customStyle="1" w:styleId="0001Tekst">
    <w:name w:val="0001 Tekst"/>
    <w:basedOn w:val="Akapitzlist"/>
    <w:link w:val="0001TekstZnak"/>
    <w:qFormat/>
    <w:rsid w:val="001575E8"/>
    <w:pPr>
      <w:numPr>
        <w:numId w:val="1"/>
      </w:numPr>
    </w:pPr>
    <w:rPr>
      <w:rFonts w:ascii="Arial" w:hAnsi="Arial" w:cs="Arial"/>
      <w:sz w:val="20"/>
      <w:szCs w:val="20"/>
    </w:rPr>
  </w:style>
  <w:style w:type="character" w:customStyle="1" w:styleId="0001TekstZnak">
    <w:name w:val="0001 Tekst Znak"/>
    <w:basedOn w:val="Domylnaczcionkaakapitu"/>
    <w:link w:val="0001Tekst"/>
    <w:rsid w:val="001575E8"/>
    <w:rPr>
      <w:rFonts w:ascii="Arial" w:eastAsia="Times New Roman" w:hAnsi="Arial" w:cs="Arial"/>
      <w:sz w:val="20"/>
      <w:szCs w:val="20"/>
      <w:lang w:eastAsia="pl-PL"/>
    </w:rPr>
  </w:style>
  <w:style w:type="paragraph" w:customStyle="1" w:styleId="0011Tekst">
    <w:name w:val="001.1 Tekst"/>
    <w:basedOn w:val="Akapitzlist"/>
    <w:link w:val="0011TekstZnak"/>
    <w:qFormat/>
    <w:rsid w:val="001575E8"/>
    <w:pPr>
      <w:ind w:left="1134" w:hanging="709"/>
      <w:contextualSpacing w:val="0"/>
    </w:pPr>
    <w:rPr>
      <w:rFonts w:ascii="Arial" w:hAnsi="Arial" w:cs="Arial"/>
      <w:sz w:val="20"/>
      <w:szCs w:val="20"/>
    </w:rPr>
  </w:style>
  <w:style w:type="character" w:customStyle="1" w:styleId="0011TekstZnak">
    <w:name w:val="001.1 Tekst Znak"/>
    <w:basedOn w:val="Domylnaczcionkaakapitu"/>
    <w:link w:val="0011Tekst"/>
    <w:rsid w:val="001575E8"/>
    <w:rPr>
      <w:rFonts w:ascii="Arial" w:eastAsia="Times New Roman" w:hAnsi="Arial" w:cs="Arial"/>
      <w:sz w:val="20"/>
      <w:szCs w:val="20"/>
      <w:lang w:eastAsia="pl-PL"/>
    </w:rPr>
  </w:style>
  <w:style w:type="paragraph" w:customStyle="1" w:styleId="0111Tekst">
    <w:name w:val="01.1.1. Tekst"/>
    <w:basedOn w:val="Bezodstpw"/>
    <w:link w:val="0111TekstZnak"/>
    <w:qFormat/>
    <w:rsid w:val="001575E8"/>
    <w:pPr>
      <w:numPr>
        <w:ilvl w:val="2"/>
        <w:numId w:val="1"/>
      </w:numPr>
      <w:ind w:right="-709"/>
      <w:contextualSpacing/>
      <w:jc w:val="both"/>
    </w:pPr>
    <w:rPr>
      <w:rFonts w:ascii="Arial" w:eastAsiaTheme="minorHAnsi" w:hAnsi="Arial" w:cs="Arial"/>
      <w:color w:val="000000"/>
      <w:sz w:val="20"/>
      <w:szCs w:val="20"/>
      <w:lang w:eastAsia="en-US"/>
    </w:rPr>
  </w:style>
  <w:style w:type="paragraph" w:styleId="Bezodstpw">
    <w:name w:val="No Spacing"/>
    <w:link w:val="BezodstpwZnak"/>
    <w:uiPriority w:val="1"/>
    <w:qFormat/>
    <w:rsid w:val="001575E8"/>
    <w:pPr>
      <w:spacing w:after="0" w:line="240" w:lineRule="auto"/>
    </w:pPr>
    <w:rPr>
      <w:rFonts w:ascii="Times New Roman" w:eastAsia="Times New Roman" w:hAnsi="Times New Roman" w:cs="Times New Roman"/>
      <w:sz w:val="24"/>
      <w:szCs w:val="24"/>
      <w:lang w:eastAsia="pl-PL"/>
    </w:rPr>
  </w:style>
  <w:style w:type="character" w:customStyle="1" w:styleId="0111TekstZnak">
    <w:name w:val="01.1.1. Tekst Znak"/>
    <w:basedOn w:val="Domylnaczcionkaakapitu"/>
    <w:link w:val="0111Tekst"/>
    <w:rsid w:val="001575E8"/>
    <w:rPr>
      <w:rFonts w:ascii="Arial" w:hAnsi="Arial" w:cs="Arial"/>
      <w:color w:val="000000"/>
      <w:sz w:val="20"/>
      <w:szCs w:val="20"/>
    </w:rPr>
  </w:style>
  <w:style w:type="paragraph" w:styleId="Tekstprzypisukocowego">
    <w:name w:val="endnote text"/>
    <w:basedOn w:val="Normalny"/>
    <w:link w:val="TekstprzypisukocowegoZnak"/>
    <w:uiPriority w:val="99"/>
    <w:semiHidden/>
    <w:unhideWhenUsed/>
    <w:rsid w:val="002D735E"/>
    <w:rPr>
      <w:sz w:val="20"/>
      <w:szCs w:val="20"/>
    </w:rPr>
  </w:style>
  <w:style w:type="character" w:customStyle="1" w:styleId="TekstprzypisukocowegoZnak">
    <w:name w:val="Tekst przypisu końcowego Znak"/>
    <w:basedOn w:val="Domylnaczcionkaakapitu"/>
    <w:link w:val="Tekstprzypisukocowego"/>
    <w:uiPriority w:val="99"/>
    <w:semiHidden/>
    <w:rsid w:val="002D735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D735E"/>
    <w:rPr>
      <w:vertAlign w:val="superscript"/>
    </w:rPr>
  </w:style>
  <w:style w:type="paragraph" w:styleId="Nagwekspisutreci">
    <w:name w:val="TOC Heading"/>
    <w:basedOn w:val="Nagwek1"/>
    <w:next w:val="Normalny"/>
    <w:uiPriority w:val="39"/>
    <w:unhideWhenUsed/>
    <w:qFormat/>
    <w:rsid w:val="00F26495"/>
    <w:pPr>
      <w:spacing w:line="259" w:lineRule="auto"/>
      <w:outlineLvl w:val="9"/>
    </w:pPr>
  </w:style>
  <w:style w:type="paragraph" w:styleId="Spistreci1">
    <w:name w:val="toc 1"/>
    <w:basedOn w:val="Normalny"/>
    <w:next w:val="Normalny"/>
    <w:autoRedefine/>
    <w:uiPriority w:val="39"/>
    <w:unhideWhenUsed/>
    <w:rsid w:val="00212808"/>
    <w:pPr>
      <w:tabs>
        <w:tab w:val="left" w:pos="851"/>
        <w:tab w:val="right" w:leader="dot" w:pos="9639"/>
      </w:tabs>
      <w:spacing w:after="100" w:line="276" w:lineRule="auto"/>
      <w:ind w:left="851" w:right="-567" w:hanging="851"/>
    </w:pPr>
  </w:style>
  <w:style w:type="character" w:styleId="Hipercze">
    <w:name w:val="Hyperlink"/>
    <w:basedOn w:val="Domylnaczcionkaakapitu"/>
    <w:uiPriority w:val="99"/>
    <w:unhideWhenUsed/>
    <w:rsid w:val="00F26495"/>
    <w:rPr>
      <w:color w:val="0563C1" w:themeColor="hyperlink"/>
      <w:u w:val="single"/>
    </w:rPr>
  </w:style>
  <w:style w:type="paragraph" w:styleId="Tekstdymka">
    <w:name w:val="Balloon Text"/>
    <w:basedOn w:val="Normalny"/>
    <w:link w:val="TekstdymkaZnak"/>
    <w:uiPriority w:val="99"/>
    <w:semiHidden/>
    <w:unhideWhenUsed/>
    <w:rsid w:val="008321B0"/>
    <w:rPr>
      <w:rFonts w:ascii="Segoe UI" w:hAnsi="Segoe UI" w:cs="Segoe UI"/>
      <w:sz w:val="18"/>
      <w:szCs w:val="18"/>
    </w:rPr>
  </w:style>
  <w:style w:type="character" w:customStyle="1" w:styleId="TekstdymkaZnak">
    <w:name w:val="Tekst dymka Znak"/>
    <w:basedOn w:val="Domylnaczcionkaakapitu"/>
    <w:link w:val="Tekstdymka"/>
    <w:uiPriority w:val="99"/>
    <w:semiHidden/>
    <w:rsid w:val="008321B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D2001E"/>
    <w:pPr>
      <w:tabs>
        <w:tab w:val="center" w:pos="4536"/>
        <w:tab w:val="right" w:pos="9072"/>
      </w:tabs>
    </w:pPr>
  </w:style>
  <w:style w:type="character" w:customStyle="1" w:styleId="NagwekZnak">
    <w:name w:val="Nagłówek Znak"/>
    <w:basedOn w:val="Domylnaczcionkaakapitu"/>
    <w:link w:val="Nagwek"/>
    <w:uiPriority w:val="99"/>
    <w:rsid w:val="00D2001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2001E"/>
    <w:pPr>
      <w:tabs>
        <w:tab w:val="center" w:pos="4536"/>
        <w:tab w:val="right" w:pos="9072"/>
      </w:tabs>
    </w:pPr>
  </w:style>
  <w:style w:type="character" w:customStyle="1" w:styleId="StopkaZnak">
    <w:name w:val="Stopka Znak"/>
    <w:basedOn w:val="Domylnaczcionkaakapitu"/>
    <w:link w:val="Stopka"/>
    <w:uiPriority w:val="99"/>
    <w:rsid w:val="00D2001E"/>
    <w:rPr>
      <w:rFonts w:ascii="Times New Roman" w:eastAsia="Times New Roman" w:hAnsi="Times New Roman" w:cs="Times New Roman"/>
      <w:sz w:val="24"/>
      <w:szCs w:val="24"/>
      <w:lang w:eastAsia="pl-PL"/>
    </w:rPr>
  </w:style>
  <w:style w:type="paragraph" w:customStyle="1" w:styleId="TTATAKAPIT3">
    <w:name w:val="+TTAT_AKAPIT 3"/>
    <w:basedOn w:val="Normalny"/>
    <w:next w:val="0001Tekst"/>
    <w:qFormat/>
    <w:rsid w:val="00BE0979"/>
    <w:pPr>
      <w:ind w:left="1134" w:right="-567" w:hanging="709"/>
      <w:contextualSpacing/>
      <w:jc w:val="both"/>
    </w:pPr>
    <w:rPr>
      <w:rFonts w:ascii="Century Gothic" w:eastAsiaTheme="minorHAnsi" w:hAnsi="Century Gothic" w:cs="Arial"/>
      <w:b/>
      <w:sz w:val="20"/>
      <w:szCs w:val="20"/>
      <w:lang w:eastAsia="en-US"/>
    </w:rPr>
  </w:style>
  <w:style w:type="table" w:styleId="Tabela-Siatka">
    <w:name w:val="Table Grid"/>
    <w:basedOn w:val="Standardowy"/>
    <w:uiPriority w:val="39"/>
    <w:rsid w:val="00DE4A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basedOn w:val="Domylnaczcionkaakapitu"/>
    <w:link w:val="Bezodstpw"/>
    <w:uiPriority w:val="1"/>
    <w:rsid w:val="00006C6B"/>
    <w:rPr>
      <w:rFonts w:ascii="Times New Roman" w:eastAsia="Times New Roman" w:hAnsi="Times New Roman" w:cs="Times New Roman"/>
      <w:sz w:val="24"/>
      <w:szCs w:val="24"/>
      <w:lang w:eastAsia="pl-PL"/>
    </w:rPr>
  </w:style>
  <w:style w:type="paragraph" w:customStyle="1" w:styleId="gwpa8965a70v10111tekst">
    <w:name w:val="gwpa8965a70_v10111tekst"/>
    <w:basedOn w:val="Normalny"/>
    <w:rsid w:val="00D60890"/>
    <w:pPr>
      <w:spacing w:before="100" w:beforeAutospacing="1" w:after="100" w:afterAutospacing="1"/>
    </w:pPr>
  </w:style>
  <w:style w:type="paragraph" w:customStyle="1" w:styleId="v1msonormal">
    <w:name w:val="v1msonormal"/>
    <w:basedOn w:val="Normalny"/>
    <w:rsid w:val="00AB5604"/>
    <w:pPr>
      <w:spacing w:before="100" w:beforeAutospacing="1" w:after="100" w:afterAutospacing="1"/>
    </w:pPr>
  </w:style>
  <w:style w:type="character" w:styleId="Pogrubienie">
    <w:name w:val="Strong"/>
    <w:basedOn w:val="Domylnaczcionkaakapitu"/>
    <w:uiPriority w:val="22"/>
    <w:qFormat/>
    <w:rsid w:val="00F71E84"/>
    <w:rPr>
      <w:b/>
      <w:bCs/>
    </w:rPr>
  </w:style>
  <w:style w:type="paragraph" w:styleId="Tekstprzypisudolnego">
    <w:name w:val="footnote text"/>
    <w:basedOn w:val="Normalny"/>
    <w:link w:val="TekstprzypisudolnegoZnak"/>
    <w:uiPriority w:val="99"/>
    <w:semiHidden/>
    <w:unhideWhenUsed/>
    <w:rsid w:val="00DB66CA"/>
    <w:rPr>
      <w:sz w:val="20"/>
      <w:szCs w:val="20"/>
    </w:rPr>
  </w:style>
  <w:style w:type="character" w:customStyle="1" w:styleId="TekstprzypisudolnegoZnak">
    <w:name w:val="Tekst przypisu dolnego Znak"/>
    <w:basedOn w:val="Domylnaczcionkaakapitu"/>
    <w:link w:val="Tekstprzypisudolnego"/>
    <w:uiPriority w:val="99"/>
    <w:semiHidden/>
    <w:rsid w:val="00DB66CA"/>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DB66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507989">
      <w:bodyDiv w:val="1"/>
      <w:marLeft w:val="0"/>
      <w:marRight w:val="0"/>
      <w:marTop w:val="0"/>
      <w:marBottom w:val="0"/>
      <w:divBdr>
        <w:top w:val="none" w:sz="0" w:space="0" w:color="auto"/>
        <w:left w:val="none" w:sz="0" w:space="0" w:color="auto"/>
        <w:bottom w:val="none" w:sz="0" w:space="0" w:color="auto"/>
        <w:right w:val="none" w:sz="0" w:space="0" w:color="auto"/>
      </w:divBdr>
      <w:divsChild>
        <w:div w:id="568542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ttat.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7D04C-1CA8-46FA-B498-79027B763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17</Pages>
  <Words>6367</Words>
  <Characters>38208</Characters>
  <Application>Microsoft Office Word</Application>
  <DocSecurity>0</DocSecurity>
  <Lines>318</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Tymon Czyżewski</dc:creator>
  <cp:lastModifiedBy>TTAT1</cp:lastModifiedBy>
  <cp:revision>49</cp:revision>
  <cp:lastPrinted>2022-10-21T07:14:00Z</cp:lastPrinted>
  <dcterms:created xsi:type="dcterms:W3CDTF">2023-04-05T11:24:00Z</dcterms:created>
  <dcterms:modified xsi:type="dcterms:W3CDTF">2023-09-21T07:10:00Z</dcterms:modified>
</cp:coreProperties>
</file>