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1CF87" w14:textId="77777777" w:rsidR="002A3F00" w:rsidRDefault="002A3F00" w:rsidP="003D7C16">
      <w:pPr>
        <w:suppressAutoHyphens/>
        <w:spacing w:after="0" w:line="240" w:lineRule="auto"/>
        <w:textAlignment w:val="baseline"/>
        <w:rPr>
          <w:rFonts w:ascii="Garamond" w:eastAsia="Trebuchet MS" w:hAnsi="Garamond" w:cs="Trebuchet MS"/>
          <w:b/>
          <w:sz w:val="16"/>
          <w:szCs w:val="16"/>
          <w:lang w:eastAsia="zh-CN"/>
          <w14:ligatures w14:val="none"/>
        </w:rPr>
      </w:pPr>
    </w:p>
    <w:p w14:paraId="4805BA77" w14:textId="17EDF6E3" w:rsidR="002A3F00" w:rsidRPr="002A3F00" w:rsidRDefault="002A3F00" w:rsidP="002A3F00">
      <w:pPr>
        <w:suppressAutoHyphens/>
        <w:spacing w:after="0" w:line="240" w:lineRule="auto"/>
        <w:jc w:val="right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  <w:r>
        <w:rPr>
          <w:rFonts w:ascii="Garamond" w:eastAsia="Trebuchet MS" w:hAnsi="Garamond" w:cs="Trebuchet MS"/>
          <w:b/>
          <w:lang w:eastAsia="zh-CN"/>
          <w14:ligatures w14:val="none"/>
        </w:rPr>
        <w:t>Załącznik nr 1A do SWZ</w:t>
      </w:r>
    </w:p>
    <w:p w14:paraId="36C6B4EB" w14:textId="77777777" w:rsidR="002A3F00" w:rsidRDefault="002A3F00" w:rsidP="006305D2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06A837F9" w14:textId="7B138448" w:rsidR="006305D2" w:rsidRPr="0009061F" w:rsidRDefault="006305D2" w:rsidP="006305D2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  <w:r w:rsidRPr="0009061F">
        <w:rPr>
          <w:rFonts w:ascii="Garamond" w:eastAsia="Trebuchet MS" w:hAnsi="Garamond" w:cs="Trebuchet MS"/>
          <w:b/>
          <w:lang w:eastAsia="zh-CN"/>
          <w14:ligatures w14:val="none"/>
        </w:rPr>
        <w:t>FORMULARZ CENOWY DO CZĘŚCI I ZAMÓWIENIA</w:t>
      </w:r>
    </w:p>
    <w:p w14:paraId="6F897152" w14:textId="4F18E3A5" w:rsidR="0087585C" w:rsidRDefault="0087585C" w:rsidP="003D7C16">
      <w:pPr>
        <w:pStyle w:val="Nagwek1"/>
        <w:spacing w:after="0"/>
        <w:ind w:right="1132"/>
        <w:jc w:val="both"/>
        <w:rPr>
          <w:rFonts w:ascii="Garamond" w:hAnsi="Garamond"/>
          <w:b/>
          <w:bCs/>
          <w:color w:val="auto"/>
          <w:sz w:val="22"/>
          <w:szCs w:val="22"/>
          <w:u w:val="single"/>
        </w:rPr>
      </w:pPr>
      <w:r w:rsidRPr="00FE6860">
        <w:rPr>
          <w:rFonts w:ascii="Garamond" w:hAnsi="Garamond"/>
          <w:b/>
          <w:bCs/>
          <w:color w:val="auto"/>
          <w:sz w:val="22"/>
          <w:szCs w:val="22"/>
          <w:u w:val="single"/>
        </w:rPr>
        <w:t>1) Zestaw komputerowy stacjonarny– 3 zestawy</w:t>
      </w:r>
    </w:p>
    <w:p w14:paraId="63628537" w14:textId="77777777" w:rsidR="003D7C16" w:rsidRPr="003D7C16" w:rsidRDefault="003D7C16" w:rsidP="003D7C16">
      <w:pPr>
        <w:rPr>
          <w:sz w:val="2"/>
          <w:szCs w:val="2"/>
        </w:rPr>
      </w:pPr>
    </w:p>
    <w:p w14:paraId="17D7262F" w14:textId="64AFAF84" w:rsidR="006305D2" w:rsidRDefault="0087585C" w:rsidP="006305D2">
      <w:pPr>
        <w:numPr>
          <w:ilvl w:val="0"/>
          <w:numId w:val="1"/>
        </w:numPr>
        <w:ind w:left="284" w:hanging="284"/>
        <w:contextualSpacing/>
        <w:rPr>
          <w:rFonts w:ascii="Garamond" w:hAnsi="Garamond" w:cs="Times New Roman"/>
          <w:b/>
          <w:bCs/>
        </w:rPr>
      </w:pPr>
      <w:r w:rsidRPr="00D60326">
        <w:rPr>
          <w:rFonts w:ascii="Garamond" w:hAnsi="Garamond" w:cs="Times New Roman"/>
          <w:b/>
          <w:bCs/>
        </w:rPr>
        <w:t>Jednostka centralna – 3 szt.</w:t>
      </w:r>
    </w:p>
    <w:p w14:paraId="220D6D75" w14:textId="77777777" w:rsidR="006305D2" w:rsidRPr="006305D2" w:rsidRDefault="006305D2" w:rsidP="006305D2">
      <w:pPr>
        <w:contextualSpacing/>
        <w:rPr>
          <w:rFonts w:ascii="Garamond" w:hAnsi="Garamond" w:cs="Times New Roman"/>
        </w:rPr>
      </w:pPr>
      <w:r w:rsidRPr="006305D2">
        <w:rPr>
          <w:rFonts w:ascii="Garamond" w:hAnsi="Garamond" w:cs="Times New Roman"/>
        </w:rPr>
        <w:t>Producent (wpisać) …………………………………………………………………….</w:t>
      </w:r>
    </w:p>
    <w:p w14:paraId="7CCFA64A" w14:textId="0CDE8B9F" w:rsidR="006305D2" w:rsidRPr="006305D2" w:rsidRDefault="006305D2" w:rsidP="006305D2">
      <w:pPr>
        <w:contextualSpacing/>
        <w:rPr>
          <w:rFonts w:ascii="Garamond" w:hAnsi="Garamond" w:cs="Times New Roman"/>
        </w:rPr>
      </w:pPr>
      <w:r w:rsidRPr="006305D2">
        <w:rPr>
          <w:rFonts w:ascii="Garamond" w:hAnsi="Garamond" w:cs="Times New Roman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599"/>
        <w:gridCol w:w="5205"/>
        <w:gridCol w:w="2263"/>
      </w:tblGrid>
      <w:tr w:rsidR="0087585C" w:rsidRPr="001A0A47" w14:paraId="18E2D644" w14:textId="77777777" w:rsidTr="003007A7">
        <w:tc>
          <w:tcPr>
            <w:tcW w:w="1599" w:type="dxa"/>
            <w:shd w:val="clear" w:color="auto" w:fill="E7E6E6" w:themeFill="background2"/>
          </w:tcPr>
          <w:p w14:paraId="0EE27C33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1C35F23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F257471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AF0EBC4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05" w:type="dxa"/>
            <w:shd w:val="clear" w:color="auto" w:fill="E7E6E6" w:themeFill="background2"/>
          </w:tcPr>
          <w:p w14:paraId="47919A71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7DEAB88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4674902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968D24E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263" w:type="dxa"/>
            <w:shd w:val="clear" w:color="auto" w:fill="E7E6E6" w:themeFill="background2"/>
          </w:tcPr>
          <w:p w14:paraId="0558C87D" w14:textId="77777777" w:rsidR="0087585C" w:rsidRPr="00D60326" w:rsidRDefault="0087585C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3A102832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87585C" w14:paraId="74A0388B" w14:textId="77777777" w:rsidTr="003007A7">
        <w:tc>
          <w:tcPr>
            <w:tcW w:w="1599" w:type="dxa"/>
          </w:tcPr>
          <w:p w14:paraId="5142A8D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Zastosowanie</w:t>
            </w:r>
          </w:p>
        </w:tc>
        <w:tc>
          <w:tcPr>
            <w:tcW w:w="5205" w:type="dxa"/>
          </w:tcPr>
          <w:p w14:paraId="055464E0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danych.</w:t>
            </w:r>
          </w:p>
        </w:tc>
        <w:tc>
          <w:tcPr>
            <w:tcW w:w="2263" w:type="dxa"/>
          </w:tcPr>
          <w:p w14:paraId="11AEA943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B67180" w14:paraId="21E6CB56" w14:textId="77777777" w:rsidTr="003007A7">
        <w:tc>
          <w:tcPr>
            <w:tcW w:w="1599" w:type="dxa"/>
          </w:tcPr>
          <w:p w14:paraId="41A61818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  <w:highlight w:val="green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Procesor</w:t>
            </w:r>
          </w:p>
        </w:tc>
        <w:tc>
          <w:tcPr>
            <w:tcW w:w="5205" w:type="dxa"/>
          </w:tcPr>
          <w:p w14:paraId="1BF72444" w14:textId="47787600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  <w:highlight w:val="green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Procesor dedykowany do pracy w komputerach stacjonarnych, osiągający w teście CPU Mark, w kategorii CPU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Benchmarks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, wynik co najmniej 25000 punktów według wyników z dnia 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>2025-04-08</w:t>
            </w: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publikowanych na stronie </w:t>
            </w:r>
            <w:hyperlink r:id="rId7" w:history="1">
              <w:r w:rsidRPr="00D60326">
                <w:rPr>
                  <w:rStyle w:val="Hipercze"/>
                  <w:rFonts w:ascii="Garamond" w:hAnsi="Garamond" w:cs="Times New Roman"/>
                  <w:sz w:val="20"/>
                  <w:szCs w:val="20"/>
                </w:rPr>
                <w:t>https://www.cpubenchmark.net/desktop.html</w:t>
              </w:r>
            </w:hyperlink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(załącznik nr </w:t>
            </w:r>
            <w:r w:rsidR="00A54955">
              <w:rPr>
                <w:rFonts w:ascii="Garamond" w:hAnsi="Garamond" w:cs="Times New Roman"/>
                <w:sz w:val="20"/>
                <w:szCs w:val="20"/>
              </w:rPr>
              <w:t>8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 do SWZ)</w:t>
            </w:r>
          </w:p>
        </w:tc>
        <w:tc>
          <w:tcPr>
            <w:tcW w:w="2263" w:type="dxa"/>
          </w:tcPr>
          <w:p w14:paraId="73370C7B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942063" w14:paraId="6A52A370" w14:textId="77777777" w:rsidTr="003007A7">
        <w:tc>
          <w:tcPr>
            <w:tcW w:w="1599" w:type="dxa"/>
          </w:tcPr>
          <w:p w14:paraId="2E137770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Pamięć RAM</w:t>
            </w:r>
          </w:p>
        </w:tc>
        <w:tc>
          <w:tcPr>
            <w:tcW w:w="5205" w:type="dxa"/>
          </w:tcPr>
          <w:p w14:paraId="3BD9CB52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32 GB</w:t>
            </w:r>
          </w:p>
        </w:tc>
        <w:tc>
          <w:tcPr>
            <w:tcW w:w="2263" w:type="dxa"/>
          </w:tcPr>
          <w:p w14:paraId="2D59D52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946879" w14:paraId="5E87F4F8" w14:textId="77777777" w:rsidTr="003007A7">
        <w:tc>
          <w:tcPr>
            <w:tcW w:w="1599" w:type="dxa"/>
          </w:tcPr>
          <w:p w14:paraId="7F54E5F6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Karta graficzna</w:t>
            </w:r>
          </w:p>
        </w:tc>
        <w:tc>
          <w:tcPr>
            <w:tcW w:w="5205" w:type="dxa"/>
          </w:tcPr>
          <w:p w14:paraId="77070C3E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Zintegrowana</w:t>
            </w:r>
          </w:p>
        </w:tc>
        <w:tc>
          <w:tcPr>
            <w:tcW w:w="2263" w:type="dxa"/>
          </w:tcPr>
          <w:p w14:paraId="646DACB8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946879" w14:paraId="1051A716" w14:textId="77777777" w:rsidTr="003007A7">
        <w:tc>
          <w:tcPr>
            <w:tcW w:w="1599" w:type="dxa"/>
          </w:tcPr>
          <w:p w14:paraId="20CDBE0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Pamięć masowa</w:t>
            </w:r>
          </w:p>
        </w:tc>
        <w:tc>
          <w:tcPr>
            <w:tcW w:w="5205" w:type="dxa"/>
          </w:tcPr>
          <w:p w14:paraId="1000475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1000 GB w technologii SSD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263" w:type="dxa"/>
          </w:tcPr>
          <w:p w14:paraId="75BDE045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946879" w14:paraId="427E4988" w14:textId="77777777" w:rsidTr="003007A7">
        <w:tc>
          <w:tcPr>
            <w:tcW w:w="1599" w:type="dxa"/>
          </w:tcPr>
          <w:p w14:paraId="2783BFC0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Multimedia</w:t>
            </w:r>
          </w:p>
        </w:tc>
        <w:tc>
          <w:tcPr>
            <w:tcW w:w="5205" w:type="dxa"/>
          </w:tcPr>
          <w:p w14:paraId="045FEA8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Karta dźwiękowa zintegrowana z płytą główną</w:t>
            </w:r>
          </w:p>
        </w:tc>
        <w:tc>
          <w:tcPr>
            <w:tcW w:w="2263" w:type="dxa"/>
          </w:tcPr>
          <w:p w14:paraId="6EB5760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CE11D7" w14:paraId="72BC1E69" w14:textId="77777777" w:rsidTr="003007A7">
        <w:tc>
          <w:tcPr>
            <w:tcW w:w="1599" w:type="dxa"/>
          </w:tcPr>
          <w:p w14:paraId="01D7AF7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Łączność</w:t>
            </w:r>
          </w:p>
        </w:tc>
        <w:tc>
          <w:tcPr>
            <w:tcW w:w="5205" w:type="dxa"/>
          </w:tcPr>
          <w:p w14:paraId="4A731F8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LAN 1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Gb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>/s,</w:t>
            </w:r>
          </w:p>
        </w:tc>
        <w:tc>
          <w:tcPr>
            <w:tcW w:w="2263" w:type="dxa"/>
          </w:tcPr>
          <w:p w14:paraId="3D8D59D5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1FC89E18" w14:textId="77777777" w:rsidTr="003007A7">
        <w:tc>
          <w:tcPr>
            <w:tcW w:w="1599" w:type="dxa"/>
          </w:tcPr>
          <w:p w14:paraId="35E7A0C6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Porty I/O</w:t>
            </w:r>
          </w:p>
        </w:tc>
        <w:tc>
          <w:tcPr>
            <w:tcW w:w="5205" w:type="dxa"/>
          </w:tcPr>
          <w:p w14:paraId="120FA4DF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Wbudowane porty:</w:t>
            </w:r>
          </w:p>
          <w:p w14:paraId="7D34C9C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USB 2.0 - 4 szt., USB 3.2 - 3 szt., wyjście słuchawkowe/głośnikowe - </w:t>
            </w:r>
            <w:r w:rsidRPr="00D60326">
              <w:rPr>
                <w:rFonts w:ascii="Garamond" w:hAnsi="Garamond" w:cs="Times New Roman"/>
                <w:sz w:val="20"/>
                <w:szCs w:val="20"/>
              </w:rPr>
              <w:br/>
              <w:t>1 szt., RJ-45 (LAN) - 1 szt., HDMI - 1 szt., Display Port - 1 szt., wejście zasilania - 1 szt.</w:t>
            </w:r>
          </w:p>
        </w:tc>
        <w:tc>
          <w:tcPr>
            <w:tcW w:w="2263" w:type="dxa"/>
          </w:tcPr>
          <w:p w14:paraId="6D2E2ED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1E119E10" w14:textId="77777777" w:rsidTr="003007A7">
        <w:tc>
          <w:tcPr>
            <w:tcW w:w="1599" w:type="dxa"/>
          </w:tcPr>
          <w:p w14:paraId="6E65AF0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Zasilacz</w:t>
            </w:r>
          </w:p>
        </w:tc>
        <w:tc>
          <w:tcPr>
            <w:tcW w:w="5205" w:type="dxa"/>
          </w:tcPr>
          <w:p w14:paraId="4DF93F4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Pracujący w sieci 230V 50/60Hz prądu zmiennego, umożliwiający bezproblemową pracę komputera przy pełnym wyposażeniu w dodatkowe urządzenia podpięte poprzez porty i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sloty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rozszerzeń, przy pełnym obciążeniu), kabel zasilający (wtyczka kabla zasilającego – typ C,E).</w:t>
            </w:r>
          </w:p>
        </w:tc>
        <w:tc>
          <w:tcPr>
            <w:tcW w:w="2263" w:type="dxa"/>
          </w:tcPr>
          <w:p w14:paraId="6DFD00B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EC434C" w14:paraId="1B4B7B25" w14:textId="77777777" w:rsidTr="003007A7">
        <w:tc>
          <w:tcPr>
            <w:tcW w:w="1599" w:type="dxa"/>
          </w:tcPr>
          <w:p w14:paraId="24E9922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System operacyjny</w:t>
            </w:r>
          </w:p>
        </w:tc>
        <w:tc>
          <w:tcPr>
            <w:tcW w:w="5205" w:type="dxa"/>
          </w:tcPr>
          <w:p w14:paraId="2F996AF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Microsoft Windows 11 Pro lub równoważny*</w:t>
            </w:r>
          </w:p>
        </w:tc>
        <w:tc>
          <w:tcPr>
            <w:tcW w:w="2263" w:type="dxa"/>
          </w:tcPr>
          <w:p w14:paraId="2BA95C6D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51CDAD19" w14:textId="77777777" w:rsidTr="003007A7">
        <w:tc>
          <w:tcPr>
            <w:tcW w:w="1599" w:type="dxa"/>
          </w:tcPr>
          <w:p w14:paraId="39C0011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205" w:type="dxa"/>
          </w:tcPr>
          <w:p w14:paraId="15F700F0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24 miesiące, szczegółowe warunki gwarancji zostały określone </w:t>
            </w:r>
            <w:r w:rsidRPr="00D60326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263" w:type="dxa"/>
          </w:tcPr>
          <w:p w14:paraId="3FEBBD65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794722FF" w14:textId="77777777" w:rsidTr="003007A7">
        <w:tc>
          <w:tcPr>
            <w:tcW w:w="1599" w:type="dxa"/>
          </w:tcPr>
          <w:p w14:paraId="5A76770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Certyfikaty </w:t>
            </w:r>
            <w:r>
              <w:rPr>
                <w:rFonts w:ascii="Garamond" w:hAnsi="Garamond" w:cs="Times New Roman"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sz w:val="20"/>
                <w:szCs w:val="20"/>
              </w:rPr>
              <w:t>i standardy</w:t>
            </w:r>
          </w:p>
        </w:tc>
        <w:tc>
          <w:tcPr>
            <w:tcW w:w="5205" w:type="dxa"/>
          </w:tcPr>
          <w:p w14:paraId="0DC0B39E" w14:textId="77777777" w:rsidR="0087585C" w:rsidRPr="00D60326" w:rsidRDefault="0087585C" w:rsidP="003007A7">
            <w:pPr>
              <w:tabs>
                <w:tab w:val="left" w:pos="1035"/>
              </w:tabs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Oferowany sprzęt musi posiadać certyfikat zgodności wyrobu z normami europejskimi „CE” (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Conformite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Europeenne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– Zgodność Europejska) oraz być oznakowany symbolem  „CE”; oferowany sprzęt musi spełniać wymagania Certyfikatu ISO 9001 oraz ISO 14001 lub równoważne dla producenta oferowanego sprzętu – dokumenty potwierdzające załączyć do oferty</w:t>
            </w:r>
          </w:p>
        </w:tc>
        <w:tc>
          <w:tcPr>
            <w:tcW w:w="2263" w:type="dxa"/>
          </w:tcPr>
          <w:p w14:paraId="34B75BBD" w14:textId="77777777" w:rsidR="0087585C" w:rsidRPr="00D60326" w:rsidRDefault="0087585C" w:rsidP="003007A7">
            <w:pPr>
              <w:tabs>
                <w:tab w:val="left" w:pos="1035"/>
              </w:tabs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733FB26D" w14:textId="77777777" w:rsidTr="003007A7">
        <w:tc>
          <w:tcPr>
            <w:tcW w:w="1599" w:type="dxa"/>
          </w:tcPr>
          <w:p w14:paraId="39167976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Wyposażenie</w:t>
            </w:r>
          </w:p>
        </w:tc>
        <w:tc>
          <w:tcPr>
            <w:tcW w:w="5205" w:type="dxa"/>
          </w:tcPr>
          <w:p w14:paraId="2E3E823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Klawiatura przewodowa USB w układzie polski programisty, mysz przewodowa USB z klawiszami oraz rolką (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scroll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>)</w:t>
            </w:r>
          </w:p>
        </w:tc>
        <w:tc>
          <w:tcPr>
            <w:tcW w:w="2263" w:type="dxa"/>
          </w:tcPr>
          <w:p w14:paraId="2F15D2AB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59F9480F" w14:textId="77777777" w:rsidTr="003007A7">
        <w:tc>
          <w:tcPr>
            <w:tcW w:w="1599" w:type="dxa"/>
          </w:tcPr>
          <w:p w14:paraId="6DACE44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lastRenderedPageBreak/>
              <w:t>Dodatkowe informacje</w:t>
            </w:r>
          </w:p>
        </w:tc>
        <w:tc>
          <w:tcPr>
            <w:tcW w:w="5205" w:type="dxa"/>
          </w:tcPr>
          <w:p w14:paraId="1CBF3C9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Możliwość zabezpieczenia linką antykradzieżową, wbudowany moduł TPM 2.0</w:t>
            </w:r>
          </w:p>
        </w:tc>
        <w:tc>
          <w:tcPr>
            <w:tcW w:w="2263" w:type="dxa"/>
          </w:tcPr>
          <w:p w14:paraId="6F84F008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4B4E49AE" w14:textId="77777777" w:rsidR="0087585C" w:rsidRDefault="0087585C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156D7713" w14:textId="77777777" w:rsidR="0087585C" w:rsidRDefault="0087585C" w:rsidP="006305D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Garamond" w:hAnsi="Garamond" w:cs="Times New Roman"/>
          <w:b/>
          <w:bCs/>
        </w:rPr>
      </w:pPr>
      <w:r w:rsidRPr="00D60326">
        <w:rPr>
          <w:rFonts w:ascii="Garamond" w:hAnsi="Garamond" w:cs="Times New Roman"/>
          <w:b/>
          <w:bCs/>
        </w:rPr>
        <w:t>Monitor – 3 szt.</w:t>
      </w:r>
    </w:p>
    <w:p w14:paraId="08BDAEF1" w14:textId="77777777" w:rsidR="006305D2" w:rsidRPr="006305D2" w:rsidRDefault="006305D2" w:rsidP="006305D2">
      <w:pPr>
        <w:spacing w:after="0"/>
        <w:rPr>
          <w:rFonts w:ascii="Garamond" w:hAnsi="Garamond" w:cs="Times New Roman"/>
        </w:rPr>
      </w:pPr>
      <w:r w:rsidRPr="006305D2">
        <w:rPr>
          <w:rFonts w:ascii="Garamond" w:hAnsi="Garamond" w:cs="Times New Roman"/>
        </w:rPr>
        <w:t>Producent (wpisać) …………………………………………………………………….</w:t>
      </w:r>
    </w:p>
    <w:p w14:paraId="2BEBD916" w14:textId="509F0F4E" w:rsidR="006305D2" w:rsidRPr="006305D2" w:rsidRDefault="006305D2" w:rsidP="006305D2">
      <w:pPr>
        <w:spacing w:after="0"/>
        <w:rPr>
          <w:rFonts w:ascii="Garamond" w:hAnsi="Garamond" w:cs="Times New Roman"/>
        </w:rPr>
      </w:pPr>
      <w:r w:rsidRPr="006305D2">
        <w:rPr>
          <w:rFonts w:ascii="Garamond" w:hAnsi="Garamond" w:cs="Times New Roman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520"/>
        <w:gridCol w:w="5284"/>
        <w:gridCol w:w="2263"/>
      </w:tblGrid>
      <w:tr w:rsidR="0087585C" w:rsidRPr="00D60326" w14:paraId="7D40B504" w14:textId="77777777" w:rsidTr="003007A7">
        <w:tc>
          <w:tcPr>
            <w:tcW w:w="1520" w:type="dxa"/>
            <w:shd w:val="clear" w:color="auto" w:fill="E7E6E6" w:themeFill="background2"/>
          </w:tcPr>
          <w:p w14:paraId="237DC5BB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B1768C2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C1A9B71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3CA0408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80999C5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84" w:type="dxa"/>
            <w:shd w:val="clear" w:color="auto" w:fill="E7E6E6" w:themeFill="background2"/>
          </w:tcPr>
          <w:p w14:paraId="035D05DE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2B6CD53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9EF9B0E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81C40E0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EF1B494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263" w:type="dxa"/>
            <w:shd w:val="clear" w:color="auto" w:fill="E7E6E6" w:themeFill="background2"/>
          </w:tcPr>
          <w:p w14:paraId="29A97E7D" w14:textId="77777777" w:rsidR="0087585C" w:rsidRPr="00D60326" w:rsidRDefault="0087585C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66664A63" w14:textId="77777777" w:rsidR="0087585C" w:rsidRPr="00D60326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87585C" w:rsidRPr="00D60326" w14:paraId="78C0A14D" w14:textId="77777777" w:rsidTr="003007A7">
        <w:tc>
          <w:tcPr>
            <w:tcW w:w="1520" w:type="dxa"/>
          </w:tcPr>
          <w:p w14:paraId="366D60B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Przekątna ekranu</w:t>
            </w:r>
          </w:p>
        </w:tc>
        <w:tc>
          <w:tcPr>
            <w:tcW w:w="5284" w:type="dxa"/>
          </w:tcPr>
          <w:p w14:paraId="1D24863B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23,8”</w:t>
            </w:r>
          </w:p>
        </w:tc>
        <w:tc>
          <w:tcPr>
            <w:tcW w:w="2263" w:type="dxa"/>
          </w:tcPr>
          <w:p w14:paraId="1D3E43ED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0BD82BF6" w14:textId="77777777" w:rsidTr="003007A7">
        <w:tc>
          <w:tcPr>
            <w:tcW w:w="1520" w:type="dxa"/>
          </w:tcPr>
          <w:p w14:paraId="10F90EBF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Format</w:t>
            </w:r>
          </w:p>
        </w:tc>
        <w:tc>
          <w:tcPr>
            <w:tcW w:w="5284" w:type="dxa"/>
          </w:tcPr>
          <w:p w14:paraId="3DB76DF5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16:9</w:t>
            </w:r>
          </w:p>
        </w:tc>
        <w:tc>
          <w:tcPr>
            <w:tcW w:w="2263" w:type="dxa"/>
          </w:tcPr>
          <w:p w14:paraId="41022F2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0046C035" w14:textId="77777777" w:rsidTr="003007A7">
        <w:tc>
          <w:tcPr>
            <w:tcW w:w="1520" w:type="dxa"/>
          </w:tcPr>
          <w:p w14:paraId="7F1B3DB3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Powłoka matrycy</w:t>
            </w:r>
          </w:p>
        </w:tc>
        <w:tc>
          <w:tcPr>
            <w:tcW w:w="5284" w:type="dxa"/>
          </w:tcPr>
          <w:p w14:paraId="531B0B3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Matowa</w:t>
            </w:r>
          </w:p>
        </w:tc>
        <w:tc>
          <w:tcPr>
            <w:tcW w:w="2263" w:type="dxa"/>
          </w:tcPr>
          <w:p w14:paraId="4F8A1B51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37D0E2FA" w14:textId="77777777" w:rsidTr="003007A7">
        <w:tc>
          <w:tcPr>
            <w:tcW w:w="1520" w:type="dxa"/>
          </w:tcPr>
          <w:p w14:paraId="35485333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Rodzaj matrycy</w:t>
            </w:r>
          </w:p>
        </w:tc>
        <w:tc>
          <w:tcPr>
            <w:tcW w:w="5284" w:type="dxa"/>
          </w:tcPr>
          <w:p w14:paraId="32AC89DF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LED, IPS</w:t>
            </w:r>
          </w:p>
        </w:tc>
        <w:tc>
          <w:tcPr>
            <w:tcW w:w="2263" w:type="dxa"/>
          </w:tcPr>
          <w:p w14:paraId="2031F6A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10D443C8" w14:textId="77777777" w:rsidTr="003007A7">
        <w:tc>
          <w:tcPr>
            <w:tcW w:w="1520" w:type="dxa"/>
          </w:tcPr>
          <w:p w14:paraId="63A0570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Rozdzielczość ekranu</w:t>
            </w:r>
          </w:p>
        </w:tc>
        <w:tc>
          <w:tcPr>
            <w:tcW w:w="5284" w:type="dxa"/>
          </w:tcPr>
          <w:p w14:paraId="193788F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1920 x 1080</w:t>
            </w:r>
          </w:p>
        </w:tc>
        <w:tc>
          <w:tcPr>
            <w:tcW w:w="2263" w:type="dxa"/>
          </w:tcPr>
          <w:p w14:paraId="028DB13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58E916D9" w14:textId="77777777" w:rsidTr="003007A7">
        <w:tc>
          <w:tcPr>
            <w:tcW w:w="1520" w:type="dxa"/>
          </w:tcPr>
          <w:p w14:paraId="3A38F6FF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Liczba wyświetlanych kolorów</w:t>
            </w:r>
          </w:p>
        </w:tc>
        <w:tc>
          <w:tcPr>
            <w:tcW w:w="5284" w:type="dxa"/>
          </w:tcPr>
          <w:p w14:paraId="36686CF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16,7 mln</w:t>
            </w:r>
          </w:p>
        </w:tc>
        <w:tc>
          <w:tcPr>
            <w:tcW w:w="2263" w:type="dxa"/>
          </w:tcPr>
          <w:p w14:paraId="5F29929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558BFA92" w14:textId="77777777" w:rsidTr="003007A7">
        <w:tc>
          <w:tcPr>
            <w:tcW w:w="1520" w:type="dxa"/>
          </w:tcPr>
          <w:p w14:paraId="011E6FEF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Czas reakcji</w:t>
            </w:r>
          </w:p>
        </w:tc>
        <w:tc>
          <w:tcPr>
            <w:tcW w:w="5284" w:type="dxa"/>
          </w:tcPr>
          <w:p w14:paraId="07B8C2E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Max. 5 ms </w:t>
            </w:r>
          </w:p>
        </w:tc>
        <w:tc>
          <w:tcPr>
            <w:tcW w:w="2263" w:type="dxa"/>
          </w:tcPr>
          <w:p w14:paraId="561A99D2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47DD9FDE" w14:textId="77777777" w:rsidTr="003007A7">
        <w:tc>
          <w:tcPr>
            <w:tcW w:w="1520" w:type="dxa"/>
          </w:tcPr>
          <w:p w14:paraId="76189D22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Jasność</w:t>
            </w:r>
          </w:p>
        </w:tc>
        <w:tc>
          <w:tcPr>
            <w:tcW w:w="5284" w:type="dxa"/>
          </w:tcPr>
          <w:p w14:paraId="2951295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250 cd/m²</w:t>
            </w:r>
          </w:p>
        </w:tc>
        <w:tc>
          <w:tcPr>
            <w:tcW w:w="2263" w:type="dxa"/>
          </w:tcPr>
          <w:p w14:paraId="29AC08E2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7F9D0227" w14:textId="77777777" w:rsidTr="003007A7">
        <w:tc>
          <w:tcPr>
            <w:tcW w:w="1520" w:type="dxa"/>
          </w:tcPr>
          <w:p w14:paraId="1C4AD25B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Kontrast statyczny</w:t>
            </w:r>
          </w:p>
        </w:tc>
        <w:tc>
          <w:tcPr>
            <w:tcW w:w="5284" w:type="dxa"/>
          </w:tcPr>
          <w:p w14:paraId="7D74A43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1000:1</w:t>
            </w:r>
          </w:p>
        </w:tc>
        <w:tc>
          <w:tcPr>
            <w:tcW w:w="2263" w:type="dxa"/>
          </w:tcPr>
          <w:p w14:paraId="7ECC531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48FF5EA8" w14:textId="77777777" w:rsidTr="003007A7">
        <w:tc>
          <w:tcPr>
            <w:tcW w:w="1520" w:type="dxa"/>
          </w:tcPr>
          <w:p w14:paraId="4568A028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Odświeżanie</w:t>
            </w:r>
          </w:p>
        </w:tc>
        <w:tc>
          <w:tcPr>
            <w:tcW w:w="5284" w:type="dxa"/>
          </w:tcPr>
          <w:p w14:paraId="59D50076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100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3" w:type="dxa"/>
          </w:tcPr>
          <w:p w14:paraId="5B7F983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25888A35" w14:textId="77777777" w:rsidTr="003007A7">
        <w:trPr>
          <w:trHeight w:val="398"/>
        </w:trPr>
        <w:tc>
          <w:tcPr>
            <w:tcW w:w="1520" w:type="dxa"/>
          </w:tcPr>
          <w:p w14:paraId="07DF235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5284" w:type="dxa"/>
          </w:tcPr>
          <w:p w14:paraId="165C291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HDMI - 1 szt.,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DisplayPort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- 1 szt.,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Usb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2.0 – 2 szt., DC-in (wejście zasilania) - 1 szt.</w:t>
            </w:r>
          </w:p>
        </w:tc>
        <w:tc>
          <w:tcPr>
            <w:tcW w:w="2263" w:type="dxa"/>
          </w:tcPr>
          <w:p w14:paraId="68A1E2D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47D0FA78" w14:textId="77777777" w:rsidTr="003007A7">
        <w:tc>
          <w:tcPr>
            <w:tcW w:w="1520" w:type="dxa"/>
          </w:tcPr>
          <w:p w14:paraId="022AD1E6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Moc głośników</w:t>
            </w:r>
          </w:p>
        </w:tc>
        <w:tc>
          <w:tcPr>
            <w:tcW w:w="5284" w:type="dxa"/>
          </w:tcPr>
          <w:p w14:paraId="3FC31256" w14:textId="77777777" w:rsidR="0087585C" w:rsidRPr="00D60326" w:rsidRDefault="0087585C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Min. 2 x 1 W </w:t>
            </w:r>
          </w:p>
        </w:tc>
        <w:tc>
          <w:tcPr>
            <w:tcW w:w="2263" w:type="dxa"/>
          </w:tcPr>
          <w:p w14:paraId="39A3466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2E481B92" w14:textId="77777777" w:rsidTr="003007A7">
        <w:tc>
          <w:tcPr>
            <w:tcW w:w="1520" w:type="dxa"/>
          </w:tcPr>
          <w:p w14:paraId="37259CA5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Regulacja wysokości</w:t>
            </w:r>
          </w:p>
        </w:tc>
        <w:tc>
          <w:tcPr>
            <w:tcW w:w="5284" w:type="dxa"/>
          </w:tcPr>
          <w:p w14:paraId="38F7319F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150 mm</w:t>
            </w:r>
          </w:p>
        </w:tc>
        <w:tc>
          <w:tcPr>
            <w:tcW w:w="2263" w:type="dxa"/>
          </w:tcPr>
          <w:p w14:paraId="7E3765C4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4460E596" w14:textId="77777777" w:rsidTr="003007A7">
        <w:tc>
          <w:tcPr>
            <w:tcW w:w="1520" w:type="dxa"/>
          </w:tcPr>
          <w:p w14:paraId="1F568430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Pobór mocy podczas pracy</w:t>
            </w:r>
          </w:p>
        </w:tc>
        <w:tc>
          <w:tcPr>
            <w:tcW w:w="5284" w:type="dxa"/>
          </w:tcPr>
          <w:p w14:paraId="5519D83D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Max. 22 W</w:t>
            </w:r>
          </w:p>
        </w:tc>
        <w:tc>
          <w:tcPr>
            <w:tcW w:w="2263" w:type="dxa"/>
          </w:tcPr>
          <w:p w14:paraId="5B897BD8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516E95B5" w14:textId="77777777" w:rsidTr="003007A7">
        <w:tc>
          <w:tcPr>
            <w:tcW w:w="1520" w:type="dxa"/>
          </w:tcPr>
          <w:p w14:paraId="54547658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Kolor</w:t>
            </w:r>
          </w:p>
        </w:tc>
        <w:tc>
          <w:tcPr>
            <w:tcW w:w="5284" w:type="dxa"/>
          </w:tcPr>
          <w:p w14:paraId="474CF96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Czarny</w:t>
            </w:r>
          </w:p>
        </w:tc>
        <w:tc>
          <w:tcPr>
            <w:tcW w:w="2263" w:type="dxa"/>
          </w:tcPr>
          <w:p w14:paraId="6F09437A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7D453FC1" w14:textId="77777777" w:rsidTr="003007A7">
        <w:tc>
          <w:tcPr>
            <w:tcW w:w="1520" w:type="dxa"/>
          </w:tcPr>
          <w:p w14:paraId="1A721A4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Wyposażenie </w:t>
            </w:r>
          </w:p>
        </w:tc>
        <w:tc>
          <w:tcPr>
            <w:tcW w:w="5284" w:type="dxa"/>
          </w:tcPr>
          <w:p w14:paraId="26678B69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Instrukcja obsługi, kabel zasilający, kabel HDMI, kabel DP, kabel USB,</w:t>
            </w:r>
          </w:p>
        </w:tc>
        <w:tc>
          <w:tcPr>
            <w:tcW w:w="2263" w:type="dxa"/>
          </w:tcPr>
          <w:p w14:paraId="6D5BFEA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2188FA13" w14:textId="77777777" w:rsidTr="003007A7">
        <w:tc>
          <w:tcPr>
            <w:tcW w:w="1520" w:type="dxa"/>
          </w:tcPr>
          <w:p w14:paraId="64ABCF50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Dodatkowe informacje</w:t>
            </w:r>
          </w:p>
        </w:tc>
        <w:tc>
          <w:tcPr>
            <w:tcW w:w="5284" w:type="dxa"/>
          </w:tcPr>
          <w:p w14:paraId="2E3D282D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>Możliwość zabezpieczenia linką antykradzieżową</w:t>
            </w:r>
          </w:p>
        </w:tc>
        <w:tc>
          <w:tcPr>
            <w:tcW w:w="2263" w:type="dxa"/>
          </w:tcPr>
          <w:p w14:paraId="7B3B0057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40E33E68" w14:textId="77777777" w:rsidTr="003007A7">
        <w:tc>
          <w:tcPr>
            <w:tcW w:w="1520" w:type="dxa"/>
          </w:tcPr>
          <w:p w14:paraId="1EEE771B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bookmarkStart w:id="0" w:name="_Hlk195002884"/>
            <w:r w:rsidRPr="00D60326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284" w:type="dxa"/>
          </w:tcPr>
          <w:p w14:paraId="3D5C163C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D60326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263" w:type="dxa"/>
          </w:tcPr>
          <w:p w14:paraId="10CDC3F5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60326" w14:paraId="6E52C2FC" w14:textId="77777777" w:rsidTr="003007A7">
        <w:tc>
          <w:tcPr>
            <w:tcW w:w="1520" w:type="dxa"/>
          </w:tcPr>
          <w:p w14:paraId="68DE02A8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Certyfikaty </w:t>
            </w:r>
            <w:r>
              <w:rPr>
                <w:rFonts w:ascii="Garamond" w:hAnsi="Garamond" w:cs="Times New Roman"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i standardy </w:t>
            </w:r>
          </w:p>
        </w:tc>
        <w:tc>
          <w:tcPr>
            <w:tcW w:w="5284" w:type="dxa"/>
          </w:tcPr>
          <w:p w14:paraId="2818CFEF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Oferowany sprzęt musi posiadać certyfikat zgodności wyrobu </w:t>
            </w:r>
            <w:r w:rsidRPr="00D60326">
              <w:rPr>
                <w:rFonts w:ascii="Garamond" w:hAnsi="Garamond" w:cs="Times New Roman"/>
                <w:sz w:val="20"/>
                <w:szCs w:val="20"/>
              </w:rPr>
              <w:br/>
              <w:t>z normami europejskimi „CE” (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Conformite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D60326">
              <w:rPr>
                <w:rFonts w:ascii="Garamond" w:hAnsi="Garamond" w:cs="Times New Roman"/>
                <w:sz w:val="20"/>
                <w:szCs w:val="20"/>
              </w:rPr>
              <w:t>Europeenne</w:t>
            </w:r>
            <w:proofErr w:type="spellEnd"/>
            <w:r w:rsidRPr="00D60326">
              <w:rPr>
                <w:rFonts w:ascii="Garamond" w:hAnsi="Garamond" w:cs="Times New Roman"/>
                <w:sz w:val="20"/>
                <w:szCs w:val="20"/>
              </w:rPr>
              <w:t xml:space="preserve"> – Zgodność Europejska) oraz być oznakowany symbolem  „CE”; oferowany sprzęt musi spełniać wymagania Certyfikatu ISO 9001 oraz ISO 14001 lub równoważne dla producenta oferowanego sprzętu – dokumenty potwierdzające załączyć do oferty</w:t>
            </w:r>
          </w:p>
        </w:tc>
        <w:tc>
          <w:tcPr>
            <w:tcW w:w="2263" w:type="dxa"/>
          </w:tcPr>
          <w:p w14:paraId="5AEDC2B0" w14:textId="77777777" w:rsidR="0087585C" w:rsidRPr="00D60326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bookmarkEnd w:id="0"/>
    </w:tbl>
    <w:p w14:paraId="25D28CAA" w14:textId="77777777" w:rsidR="006305D2" w:rsidRDefault="006305D2" w:rsidP="002573F7">
      <w:pPr>
        <w:tabs>
          <w:tab w:val="left" w:pos="567"/>
        </w:tabs>
        <w:spacing w:after="0"/>
        <w:jc w:val="both"/>
        <w:rPr>
          <w:rFonts w:ascii="Garamond" w:hAnsi="Garamond" w:cs="Times New Roman"/>
          <w:b/>
          <w:bCs/>
          <w:u w:val="single"/>
        </w:rPr>
      </w:pPr>
    </w:p>
    <w:p w14:paraId="0216888B" w14:textId="77777777" w:rsidR="002573F7" w:rsidRDefault="002573F7" w:rsidP="002573F7">
      <w:pPr>
        <w:tabs>
          <w:tab w:val="left" w:pos="567"/>
        </w:tabs>
        <w:spacing w:after="0"/>
        <w:jc w:val="both"/>
        <w:rPr>
          <w:rFonts w:ascii="Garamond" w:hAnsi="Garamond" w:cs="Times New Roman"/>
          <w:b/>
          <w:bCs/>
          <w:u w:val="single"/>
        </w:rPr>
      </w:pPr>
    </w:p>
    <w:p w14:paraId="2DD0C8A6" w14:textId="77777777" w:rsidR="002573F7" w:rsidRDefault="002573F7" w:rsidP="002573F7">
      <w:pPr>
        <w:tabs>
          <w:tab w:val="left" w:pos="567"/>
        </w:tabs>
        <w:spacing w:after="0"/>
        <w:jc w:val="both"/>
        <w:rPr>
          <w:rFonts w:ascii="Garamond" w:hAnsi="Garamond" w:cs="Times New Roman"/>
          <w:b/>
          <w:bCs/>
          <w:u w:val="single"/>
        </w:rPr>
      </w:pPr>
    </w:p>
    <w:p w14:paraId="11D0BE6A" w14:textId="77777777" w:rsidR="006305D2" w:rsidRDefault="006305D2" w:rsidP="006305D2">
      <w:pPr>
        <w:tabs>
          <w:tab w:val="left" w:pos="567"/>
        </w:tabs>
        <w:spacing w:after="0"/>
        <w:jc w:val="both"/>
        <w:rPr>
          <w:rFonts w:ascii="Garamond" w:hAnsi="Garamond" w:cs="Times New Roman"/>
          <w:b/>
          <w:bCs/>
          <w:u w:val="single"/>
        </w:rPr>
      </w:pPr>
    </w:p>
    <w:p w14:paraId="39794106" w14:textId="77777777" w:rsidR="00A06205" w:rsidRDefault="00A06205" w:rsidP="006305D2">
      <w:pPr>
        <w:tabs>
          <w:tab w:val="left" w:pos="567"/>
        </w:tabs>
        <w:spacing w:after="0"/>
        <w:jc w:val="both"/>
        <w:rPr>
          <w:rFonts w:ascii="Garamond" w:hAnsi="Garamond" w:cs="Times New Roman"/>
          <w:b/>
          <w:bCs/>
          <w:u w:val="single"/>
        </w:rPr>
      </w:pPr>
    </w:p>
    <w:p w14:paraId="1B75D4BE" w14:textId="77777777" w:rsidR="00A06205" w:rsidRDefault="00A06205" w:rsidP="006305D2">
      <w:pPr>
        <w:tabs>
          <w:tab w:val="left" w:pos="567"/>
        </w:tabs>
        <w:spacing w:after="0"/>
        <w:jc w:val="both"/>
        <w:rPr>
          <w:rFonts w:ascii="Garamond" w:hAnsi="Garamond" w:cs="Times New Roman"/>
          <w:b/>
          <w:bCs/>
          <w:u w:val="single"/>
        </w:rPr>
      </w:pPr>
    </w:p>
    <w:p w14:paraId="79CC96FF" w14:textId="011B5D23" w:rsidR="0087585C" w:rsidRPr="00AD4808" w:rsidRDefault="0087585C" w:rsidP="0087585C">
      <w:pPr>
        <w:tabs>
          <w:tab w:val="left" w:pos="567"/>
        </w:tabs>
        <w:spacing w:after="0"/>
        <w:ind w:left="360" w:hanging="360"/>
        <w:jc w:val="both"/>
        <w:rPr>
          <w:rFonts w:ascii="Garamond" w:hAnsi="Garamond" w:cs="Times New Roman"/>
          <w:b/>
          <w:bCs/>
          <w:u w:val="single"/>
        </w:rPr>
      </w:pPr>
      <w:r w:rsidRPr="00AD4808">
        <w:rPr>
          <w:rFonts w:ascii="Garamond" w:hAnsi="Garamond" w:cs="Times New Roman"/>
          <w:b/>
          <w:bCs/>
          <w:u w:val="single"/>
        </w:rPr>
        <w:t>2) Monitor – 3 szt.</w:t>
      </w:r>
    </w:p>
    <w:p w14:paraId="38C9AF98" w14:textId="77777777" w:rsidR="0087585C" w:rsidRPr="00BF6201" w:rsidRDefault="0087585C" w:rsidP="0087585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4B00BF60" w14:textId="3D1A2960" w:rsidR="006305D2" w:rsidRPr="006305D2" w:rsidRDefault="0087585C" w:rsidP="006305D2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557"/>
        <w:gridCol w:w="5247"/>
        <w:gridCol w:w="2263"/>
      </w:tblGrid>
      <w:tr w:rsidR="0087585C" w14:paraId="423753CC" w14:textId="77777777" w:rsidTr="003007A7">
        <w:tc>
          <w:tcPr>
            <w:tcW w:w="1557" w:type="dxa"/>
            <w:shd w:val="clear" w:color="auto" w:fill="E7E6E6" w:themeFill="background2"/>
          </w:tcPr>
          <w:p w14:paraId="0674DF9A" w14:textId="77777777" w:rsidR="0087585C" w:rsidRDefault="0087585C" w:rsidP="003007A7">
            <w:pPr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CB2CFF7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2E11957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095D395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EE2BEB7" w14:textId="77777777" w:rsidR="0087585C" w:rsidRPr="00EB3ED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47" w:type="dxa"/>
            <w:shd w:val="clear" w:color="auto" w:fill="E7E6E6" w:themeFill="background2"/>
          </w:tcPr>
          <w:p w14:paraId="3BBB5D2E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1DF27A5D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A4D14A7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A1E46D2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68FE5BD" w14:textId="77777777" w:rsidR="0087585C" w:rsidRPr="00EB3ED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263" w:type="dxa"/>
            <w:shd w:val="clear" w:color="auto" w:fill="E7E6E6" w:themeFill="background2"/>
          </w:tcPr>
          <w:p w14:paraId="096D82D1" w14:textId="77777777" w:rsidR="0087585C" w:rsidRPr="00EB3EDB" w:rsidRDefault="0087585C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494048D8" w14:textId="77777777" w:rsidR="0087585C" w:rsidRPr="00EB3ED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EB3EDB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EB3EDB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87585C" w14:paraId="3DBD3992" w14:textId="77777777" w:rsidTr="003007A7">
        <w:tc>
          <w:tcPr>
            <w:tcW w:w="1557" w:type="dxa"/>
          </w:tcPr>
          <w:p w14:paraId="5F967DF8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Przekątna ekranu</w:t>
            </w:r>
          </w:p>
        </w:tc>
        <w:tc>
          <w:tcPr>
            <w:tcW w:w="5247" w:type="dxa"/>
          </w:tcPr>
          <w:p w14:paraId="2B6B6A29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23,8”</w:t>
            </w:r>
          </w:p>
        </w:tc>
        <w:tc>
          <w:tcPr>
            <w:tcW w:w="2263" w:type="dxa"/>
          </w:tcPr>
          <w:p w14:paraId="52D48348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73FE15DE" w14:textId="77777777" w:rsidTr="003007A7">
        <w:tc>
          <w:tcPr>
            <w:tcW w:w="1557" w:type="dxa"/>
          </w:tcPr>
          <w:p w14:paraId="1F567CC5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Format</w:t>
            </w:r>
          </w:p>
        </w:tc>
        <w:tc>
          <w:tcPr>
            <w:tcW w:w="5247" w:type="dxa"/>
          </w:tcPr>
          <w:p w14:paraId="53FD462A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16:9</w:t>
            </w:r>
          </w:p>
        </w:tc>
        <w:tc>
          <w:tcPr>
            <w:tcW w:w="2263" w:type="dxa"/>
          </w:tcPr>
          <w:p w14:paraId="3679A6BB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6EDF4265" w14:textId="77777777" w:rsidTr="003007A7">
        <w:tc>
          <w:tcPr>
            <w:tcW w:w="1557" w:type="dxa"/>
          </w:tcPr>
          <w:p w14:paraId="7599DFDB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Powłoka matrycy</w:t>
            </w:r>
          </w:p>
        </w:tc>
        <w:tc>
          <w:tcPr>
            <w:tcW w:w="5247" w:type="dxa"/>
          </w:tcPr>
          <w:p w14:paraId="2B2DB84A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Matowa</w:t>
            </w:r>
          </w:p>
        </w:tc>
        <w:tc>
          <w:tcPr>
            <w:tcW w:w="2263" w:type="dxa"/>
          </w:tcPr>
          <w:p w14:paraId="1403BFBC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1159B165" w14:textId="77777777" w:rsidTr="003007A7">
        <w:tc>
          <w:tcPr>
            <w:tcW w:w="1557" w:type="dxa"/>
          </w:tcPr>
          <w:p w14:paraId="06031841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Rodzaj matrycy</w:t>
            </w:r>
          </w:p>
        </w:tc>
        <w:tc>
          <w:tcPr>
            <w:tcW w:w="5247" w:type="dxa"/>
          </w:tcPr>
          <w:p w14:paraId="3FC616F5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LED, IPS</w:t>
            </w:r>
          </w:p>
        </w:tc>
        <w:tc>
          <w:tcPr>
            <w:tcW w:w="2263" w:type="dxa"/>
          </w:tcPr>
          <w:p w14:paraId="2D6B8853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3AE5161D" w14:textId="77777777" w:rsidTr="003007A7">
        <w:tc>
          <w:tcPr>
            <w:tcW w:w="1557" w:type="dxa"/>
          </w:tcPr>
          <w:p w14:paraId="38F72FFB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Rozdzielczość ekranu</w:t>
            </w:r>
          </w:p>
        </w:tc>
        <w:tc>
          <w:tcPr>
            <w:tcW w:w="5247" w:type="dxa"/>
          </w:tcPr>
          <w:p w14:paraId="7DF8842D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1920 x 1080</w:t>
            </w:r>
          </w:p>
        </w:tc>
        <w:tc>
          <w:tcPr>
            <w:tcW w:w="2263" w:type="dxa"/>
          </w:tcPr>
          <w:p w14:paraId="41F3A3F0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6608E23F" w14:textId="77777777" w:rsidTr="003007A7">
        <w:tc>
          <w:tcPr>
            <w:tcW w:w="1557" w:type="dxa"/>
          </w:tcPr>
          <w:p w14:paraId="018E2DE8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Liczba wyświetlanych kolorów</w:t>
            </w:r>
          </w:p>
        </w:tc>
        <w:tc>
          <w:tcPr>
            <w:tcW w:w="5247" w:type="dxa"/>
          </w:tcPr>
          <w:p w14:paraId="4683C8D1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16,7 mln</w:t>
            </w:r>
          </w:p>
        </w:tc>
        <w:tc>
          <w:tcPr>
            <w:tcW w:w="2263" w:type="dxa"/>
          </w:tcPr>
          <w:p w14:paraId="48BBC1DC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34A8F204" w14:textId="77777777" w:rsidTr="003007A7">
        <w:tc>
          <w:tcPr>
            <w:tcW w:w="1557" w:type="dxa"/>
          </w:tcPr>
          <w:p w14:paraId="7DDC761B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Czas reakcji</w:t>
            </w:r>
          </w:p>
        </w:tc>
        <w:tc>
          <w:tcPr>
            <w:tcW w:w="5247" w:type="dxa"/>
          </w:tcPr>
          <w:p w14:paraId="0DABE73E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Max. 5 ms </w:t>
            </w:r>
          </w:p>
        </w:tc>
        <w:tc>
          <w:tcPr>
            <w:tcW w:w="2263" w:type="dxa"/>
          </w:tcPr>
          <w:p w14:paraId="16D2EBB3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6E1B12A2" w14:textId="77777777" w:rsidTr="003007A7">
        <w:tc>
          <w:tcPr>
            <w:tcW w:w="1557" w:type="dxa"/>
          </w:tcPr>
          <w:p w14:paraId="505961F0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Jasność</w:t>
            </w:r>
          </w:p>
        </w:tc>
        <w:tc>
          <w:tcPr>
            <w:tcW w:w="5247" w:type="dxa"/>
          </w:tcPr>
          <w:p w14:paraId="100F0FE7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250 cd/m²</w:t>
            </w:r>
          </w:p>
        </w:tc>
        <w:tc>
          <w:tcPr>
            <w:tcW w:w="2263" w:type="dxa"/>
          </w:tcPr>
          <w:p w14:paraId="2CE1D0FC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49A144AE" w14:textId="77777777" w:rsidTr="003007A7">
        <w:tc>
          <w:tcPr>
            <w:tcW w:w="1557" w:type="dxa"/>
          </w:tcPr>
          <w:p w14:paraId="1FA6CECF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Kontrast statyczny</w:t>
            </w:r>
          </w:p>
        </w:tc>
        <w:tc>
          <w:tcPr>
            <w:tcW w:w="5247" w:type="dxa"/>
          </w:tcPr>
          <w:p w14:paraId="5D589BB6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1000:1</w:t>
            </w:r>
          </w:p>
        </w:tc>
        <w:tc>
          <w:tcPr>
            <w:tcW w:w="2263" w:type="dxa"/>
          </w:tcPr>
          <w:p w14:paraId="2B5A7E05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61612204" w14:textId="77777777" w:rsidTr="003007A7">
        <w:tc>
          <w:tcPr>
            <w:tcW w:w="1557" w:type="dxa"/>
          </w:tcPr>
          <w:p w14:paraId="4AD4B043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Odświeżanie</w:t>
            </w:r>
          </w:p>
        </w:tc>
        <w:tc>
          <w:tcPr>
            <w:tcW w:w="5247" w:type="dxa"/>
          </w:tcPr>
          <w:p w14:paraId="5C7AC724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100 </w:t>
            </w:r>
            <w:proofErr w:type="spellStart"/>
            <w:r w:rsidRPr="00EB3EDB">
              <w:rPr>
                <w:rFonts w:ascii="Garamond" w:hAnsi="Garamond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3" w:type="dxa"/>
          </w:tcPr>
          <w:p w14:paraId="6D3690E2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3F4ED624" w14:textId="77777777" w:rsidTr="003007A7">
        <w:trPr>
          <w:trHeight w:val="398"/>
        </w:trPr>
        <w:tc>
          <w:tcPr>
            <w:tcW w:w="1557" w:type="dxa"/>
          </w:tcPr>
          <w:p w14:paraId="6662CD4A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5247" w:type="dxa"/>
          </w:tcPr>
          <w:p w14:paraId="776A87EA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HDMI - 1 szt., </w:t>
            </w:r>
            <w:proofErr w:type="spellStart"/>
            <w:r w:rsidRPr="00EB3EDB">
              <w:rPr>
                <w:rFonts w:ascii="Garamond" w:hAnsi="Garamond" w:cs="Times New Roman"/>
                <w:sz w:val="20"/>
                <w:szCs w:val="20"/>
              </w:rPr>
              <w:t>DisplayPort</w:t>
            </w:r>
            <w:proofErr w:type="spellEnd"/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 - 1 szt., </w:t>
            </w:r>
            <w:proofErr w:type="spellStart"/>
            <w:r w:rsidRPr="00EB3EDB">
              <w:rPr>
                <w:rFonts w:ascii="Garamond" w:hAnsi="Garamond" w:cs="Times New Roman"/>
                <w:sz w:val="20"/>
                <w:szCs w:val="20"/>
              </w:rPr>
              <w:t>Usb</w:t>
            </w:r>
            <w:proofErr w:type="spellEnd"/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 2.0 – 2 szt., DC-in (wejście zasilania) - 1 szt.</w:t>
            </w:r>
          </w:p>
        </w:tc>
        <w:tc>
          <w:tcPr>
            <w:tcW w:w="2263" w:type="dxa"/>
          </w:tcPr>
          <w:p w14:paraId="4CED1BC3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6C8600ED" w14:textId="77777777" w:rsidTr="003007A7">
        <w:tc>
          <w:tcPr>
            <w:tcW w:w="1557" w:type="dxa"/>
          </w:tcPr>
          <w:p w14:paraId="4E79F5CC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Moc głośników</w:t>
            </w:r>
          </w:p>
        </w:tc>
        <w:tc>
          <w:tcPr>
            <w:tcW w:w="5247" w:type="dxa"/>
          </w:tcPr>
          <w:p w14:paraId="37D78154" w14:textId="77777777" w:rsidR="0087585C" w:rsidRPr="00EB3EDB" w:rsidRDefault="0087585C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Min. 2 x 1 W </w:t>
            </w:r>
          </w:p>
        </w:tc>
        <w:tc>
          <w:tcPr>
            <w:tcW w:w="2263" w:type="dxa"/>
          </w:tcPr>
          <w:p w14:paraId="618954C5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2CB025DC" w14:textId="77777777" w:rsidTr="003007A7">
        <w:tc>
          <w:tcPr>
            <w:tcW w:w="1557" w:type="dxa"/>
          </w:tcPr>
          <w:p w14:paraId="6BDE6B7F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Regulacja wysokości</w:t>
            </w:r>
          </w:p>
        </w:tc>
        <w:tc>
          <w:tcPr>
            <w:tcW w:w="5247" w:type="dxa"/>
          </w:tcPr>
          <w:p w14:paraId="4ECEDA73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150 mm</w:t>
            </w:r>
          </w:p>
        </w:tc>
        <w:tc>
          <w:tcPr>
            <w:tcW w:w="2263" w:type="dxa"/>
          </w:tcPr>
          <w:p w14:paraId="709F5C98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1B44D83B" w14:textId="77777777" w:rsidTr="003007A7">
        <w:tc>
          <w:tcPr>
            <w:tcW w:w="1557" w:type="dxa"/>
          </w:tcPr>
          <w:p w14:paraId="7CA93F76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Pobór mocy podczas pracy</w:t>
            </w:r>
          </w:p>
        </w:tc>
        <w:tc>
          <w:tcPr>
            <w:tcW w:w="5247" w:type="dxa"/>
          </w:tcPr>
          <w:p w14:paraId="03F48A35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Max. 22 W</w:t>
            </w:r>
          </w:p>
        </w:tc>
        <w:tc>
          <w:tcPr>
            <w:tcW w:w="2263" w:type="dxa"/>
          </w:tcPr>
          <w:p w14:paraId="5766BBF0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1607A19A" w14:textId="77777777" w:rsidTr="003007A7">
        <w:tc>
          <w:tcPr>
            <w:tcW w:w="1557" w:type="dxa"/>
          </w:tcPr>
          <w:p w14:paraId="3B281471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Kolor</w:t>
            </w:r>
          </w:p>
        </w:tc>
        <w:tc>
          <w:tcPr>
            <w:tcW w:w="5247" w:type="dxa"/>
          </w:tcPr>
          <w:p w14:paraId="0BA5180F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Czarny</w:t>
            </w:r>
          </w:p>
        </w:tc>
        <w:tc>
          <w:tcPr>
            <w:tcW w:w="2263" w:type="dxa"/>
          </w:tcPr>
          <w:p w14:paraId="5798A53B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6EF26186" w14:textId="77777777" w:rsidTr="003007A7">
        <w:tc>
          <w:tcPr>
            <w:tcW w:w="1557" w:type="dxa"/>
          </w:tcPr>
          <w:p w14:paraId="3DCF4A44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Wyposażenie </w:t>
            </w:r>
          </w:p>
        </w:tc>
        <w:tc>
          <w:tcPr>
            <w:tcW w:w="5247" w:type="dxa"/>
          </w:tcPr>
          <w:p w14:paraId="5460EAD1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Instrukcja obsługi, kabel zasilający, kabel HDMI, kabel DP, kabel USB,</w:t>
            </w:r>
          </w:p>
        </w:tc>
        <w:tc>
          <w:tcPr>
            <w:tcW w:w="2263" w:type="dxa"/>
          </w:tcPr>
          <w:p w14:paraId="251D4525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311B3829" w14:textId="77777777" w:rsidTr="003007A7">
        <w:tc>
          <w:tcPr>
            <w:tcW w:w="1557" w:type="dxa"/>
          </w:tcPr>
          <w:p w14:paraId="63943DA6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Dodatkowe informacje</w:t>
            </w:r>
          </w:p>
        </w:tc>
        <w:tc>
          <w:tcPr>
            <w:tcW w:w="5247" w:type="dxa"/>
          </w:tcPr>
          <w:p w14:paraId="490DFFC4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Możliwość zabezpieczenia linką antykradzieżową</w:t>
            </w:r>
          </w:p>
        </w:tc>
        <w:tc>
          <w:tcPr>
            <w:tcW w:w="2263" w:type="dxa"/>
          </w:tcPr>
          <w:p w14:paraId="3919E2B6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3DEEE1BC" w14:textId="77777777" w:rsidTr="003007A7">
        <w:tc>
          <w:tcPr>
            <w:tcW w:w="1557" w:type="dxa"/>
          </w:tcPr>
          <w:p w14:paraId="7C4640C7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247" w:type="dxa"/>
          </w:tcPr>
          <w:p w14:paraId="2E3001DD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EB3ED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263" w:type="dxa"/>
          </w:tcPr>
          <w:p w14:paraId="02C44099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14:paraId="585FA3B3" w14:textId="77777777" w:rsidTr="003007A7">
        <w:tc>
          <w:tcPr>
            <w:tcW w:w="1557" w:type="dxa"/>
          </w:tcPr>
          <w:p w14:paraId="1056ACF6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Certyfikaty </w:t>
            </w:r>
            <w:r>
              <w:rPr>
                <w:rFonts w:ascii="Garamond" w:hAnsi="Garamond" w:cs="Times New Roman"/>
                <w:sz w:val="20"/>
                <w:szCs w:val="20"/>
              </w:rPr>
              <w:br/>
            </w: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i standardy </w:t>
            </w:r>
          </w:p>
        </w:tc>
        <w:tc>
          <w:tcPr>
            <w:tcW w:w="5247" w:type="dxa"/>
          </w:tcPr>
          <w:p w14:paraId="683624AB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Oferowany sprzęt musi posiadać certyfikat zgodności wyrobu </w:t>
            </w:r>
            <w:r w:rsidRPr="00EB3EDB">
              <w:rPr>
                <w:rFonts w:ascii="Garamond" w:hAnsi="Garamond" w:cs="Times New Roman"/>
                <w:sz w:val="20"/>
                <w:szCs w:val="20"/>
              </w:rPr>
              <w:br/>
              <w:t>z normami europejskimi „CE” (</w:t>
            </w:r>
            <w:proofErr w:type="spellStart"/>
            <w:r w:rsidRPr="00EB3EDB">
              <w:rPr>
                <w:rFonts w:ascii="Garamond" w:hAnsi="Garamond" w:cs="Times New Roman"/>
                <w:sz w:val="20"/>
                <w:szCs w:val="20"/>
              </w:rPr>
              <w:t>Conformite</w:t>
            </w:r>
            <w:proofErr w:type="spellEnd"/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EB3EDB">
              <w:rPr>
                <w:rFonts w:ascii="Garamond" w:hAnsi="Garamond" w:cs="Times New Roman"/>
                <w:sz w:val="20"/>
                <w:szCs w:val="20"/>
              </w:rPr>
              <w:t>Europeenne</w:t>
            </w:r>
            <w:proofErr w:type="spellEnd"/>
            <w:r w:rsidRPr="00EB3EDB">
              <w:rPr>
                <w:rFonts w:ascii="Garamond" w:hAnsi="Garamond" w:cs="Times New Roman"/>
                <w:sz w:val="20"/>
                <w:szCs w:val="20"/>
              </w:rPr>
              <w:t xml:space="preserve"> – Zgodność Europejska) oraz być oznakowany symbolem  „CE”; oferowany sprzęt musi spełniać wymagania Certyfikatu ISO 9001 oraz ISO 14001 lub równoważne dla producenta oferowanego sprzętu – dokumenty potwierdzające załączyć do oferty</w:t>
            </w:r>
          </w:p>
        </w:tc>
        <w:tc>
          <w:tcPr>
            <w:tcW w:w="2263" w:type="dxa"/>
          </w:tcPr>
          <w:p w14:paraId="0029A305" w14:textId="77777777" w:rsidR="0087585C" w:rsidRPr="00EB3ED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5023CC85" w14:textId="77777777" w:rsidR="006305D2" w:rsidRDefault="006305D2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605C944C" w14:textId="77777777" w:rsidR="002573F7" w:rsidRDefault="002573F7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7BA076EB" w14:textId="77777777" w:rsidR="002573F7" w:rsidRDefault="002573F7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34956977" w14:textId="77777777" w:rsidR="002573F7" w:rsidRDefault="002573F7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70B33757" w14:textId="77777777" w:rsidR="002573F7" w:rsidRDefault="002573F7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23BBC83B" w14:textId="77777777" w:rsidR="002573F7" w:rsidRDefault="002573F7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0FBBED9E" w14:textId="77777777" w:rsidR="002573F7" w:rsidRDefault="002573F7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62095CB3" w14:textId="77777777" w:rsidR="006305D2" w:rsidRDefault="006305D2" w:rsidP="0087585C">
      <w:pPr>
        <w:spacing w:after="0"/>
        <w:textAlignment w:val="baseline"/>
        <w:rPr>
          <w:rFonts w:ascii="Garamond" w:hAnsi="Garamond"/>
          <w:lang w:eastAsia="ar-SA"/>
        </w:rPr>
      </w:pPr>
    </w:p>
    <w:p w14:paraId="766B48C4" w14:textId="77777777" w:rsidR="0087585C" w:rsidRPr="00AD4808" w:rsidRDefault="0087585C" w:rsidP="0087585C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  <w:b/>
          <w:bCs/>
          <w:u w:val="single"/>
        </w:rPr>
      </w:pPr>
      <w:r w:rsidRPr="00AD4808">
        <w:rPr>
          <w:rFonts w:ascii="Garamond" w:hAnsi="Garamond" w:cs="Times New Roman"/>
          <w:b/>
          <w:bCs/>
          <w:u w:val="single"/>
        </w:rPr>
        <w:t xml:space="preserve">Zestaw komputerowy stacjonarny </w:t>
      </w:r>
      <w:proofErr w:type="spellStart"/>
      <w:r w:rsidRPr="00AD4808">
        <w:rPr>
          <w:rFonts w:ascii="Garamond" w:hAnsi="Garamond" w:cs="Times New Roman"/>
          <w:b/>
          <w:bCs/>
          <w:u w:val="single"/>
        </w:rPr>
        <w:t>all</w:t>
      </w:r>
      <w:proofErr w:type="spellEnd"/>
      <w:r w:rsidRPr="00AD4808">
        <w:rPr>
          <w:rFonts w:ascii="Garamond" w:hAnsi="Garamond" w:cs="Times New Roman"/>
          <w:b/>
          <w:bCs/>
          <w:u w:val="single"/>
        </w:rPr>
        <w:t xml:space="preserve"> in one – 25 zestawów </w:t>
      </w:r>
    </w:p>
    <w:p w14:paraId="0CD37C65" w14:textId="77777777" w:rsidR="0087585C" w:rsidRPr="00AD4808" w:rsidRDefault="0087585C" w:rsidP="0087585C">
      <w:pPr>
        <w:spacing w:after="0"/>
        <w:rPr>
          <w:rFonts w:ascii="Garamond" w:hAnsi="Garamond"/>
          <w:lang w:eastAsia="ar-SA"/>
        </w:rPr>
      </w:pPr>
      <w:r w:rsidRPr="00AD4808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63367ED7" w14:textId="5D6DB74A" w:rsidR="006305D2" w:rsidRPr="006305D2" w:rsidRDefault="0087585C" w:rsidP="006305D2">
      <w:pPr>
        <w:spacing w:after="0"/>
        <w:rPr>
          <w:rFonts w:ascii="Garamond" w:hAnsi="Garamond"/>
          <w:lang w:eastAsia="ar-SA"/>
        </w:rPr>
      </w:pPr>
      <w:r w:rsidRPr="00AD4808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534"/>
        <w:gridCol w:w="5270"/>
        <w:gridCol w:w="2263"/>
      </w:tblGrid>
      <w:tr w:rsidR="0087585C" w:rsidRPr="00AD4808" w14:paraId="0ACF7627" w14:textId="77777777" w:rsidTr="003007A7">
        <w:tc>
          <w:tcPr>
            <w:tcW w:w="1534" w:type="dxa"/>
            <w:shd w:val="clear" w:color="auto" w:fill="E7E6E6" w:themeFill="background2"/>
          </w:tcPr>
          <w:p w14:paraId="72984509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69D6AB2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0131563" w14:textId="77777777" w:rsidR="0087585C" w:rsidRPr="00AD4808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70" w:type="dxa"/>
            <w:shd w:val="clear" w:color="auto" w:fill="E7E6E6" w:themeFill="background2"/>
          </w:tcPr>
          <w:p w14:paraId="2728784B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69B9C80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ACFD0BD" w14:textId="77777777" w:rsidR="0087585C" w:rsidRPr="00AD4808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263" w:type="dxa"/>
            <w:shd w:val="clear" w:color="auto" w:fill="E7E6E6" w:themeFill="background2"/>
          </w:tcPr>
          <w:p w14:paraId="0187AE44" w14:textId="77777777" w:rsidR="0087585C" w:rsidRPr="00D60326" w:rsidRDefault="0087585C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4D3524BE" w14:textId="77777777" w:rsidR="0087585C" w:rsidRPr="00AD4808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60326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60326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87585C" w:rsidRPr="00AD4808" w14:paraId="28F1C26C" w14:textId="77777777" w:rsidTr="003007A7">
        <w:tc>
          <w:tcPr>
            <w:tcW w:w="1534" w:type="dxa"/>
          </w:tcPr>
          <w:p w14:paraId="53F46F0A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Zastosowanie</w:t>
            </w:r>
          </w:p>
        </w:tc>
        <w:tc>
          <w:tcPr>
            <w:tcW w:w="5270" w:type="dxa"/>
          </w:tcPr>
          <w:p w14:paraId="6354A74D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danych.</w:t>
            </w:r>
          </w:p>
        </w:tc>
        <w:tc>
          <w:tcPr>
            <w:tcW w:w="2263" w:type="dxa"/>
          </w:tcPr>
          <w:p w14:paraId="41A3188D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057F6569" w14:textId="77777777" w:rsidTr="003007A7">
        <w:tc>
          <w:tcPr>
            <w:tcW w:w="1534" w:type="dxa"/>
          </w:tcPr>
          <w:p w14:paraId="5DBC83F9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  <w:highlight w:val="green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Procesor</w:t>
            </w:r>
          </w:p>
        </w:tc>
        <w:tc>
          <w:tcPr>
            <w:tcW w:w="5270" w:type="dxa"/>
          </w:tcPr>
          <w:p w14:paraId="241FC006" w14:textId="6E953B34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  <w:highlight w:val="green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Procesor dedykowany do pracy w komputerach stacjonarnych, osiągający w teście CPU Mark, w kategorii CPU </w:t>
            </w:r>
            <w:proofErr w:type="spellStart"/>
            <w:r w:rsidRPr="00AD4808">
              <w:rPr>
                <w:rFonts w:ascii="Garamond" w:hAnsi="Garamond" w:cs="Times New Roman"/>
                <w:sz w:val="20"/>
                <w:szCs w:val="20"/>
              </w:rPr>
              <w:t>Benchmarks</w:t>
            </w:r>
            <w:proofErr w:type="spellEnd"/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, wynik co najmniej 23000 punktów według wyników z 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dnia 2025-04-08 publikowanych na stronie </w:t>
            </w:r>
            <w:hyperlink r:id="rId8" w:history="1">
              <w:r w:rsidRPr="00A54955">
                <w:rPr>
                  <w:rFonts w:ascii="Garamond" w:hAnsi="Garamond" w:cs="Times New Roman"/>
                  <w:color w:val="0563C1" w:themeColor="hyperlink"/>
                  <w:sz w:val="20"/>
                  <w:szCs w:val="20"/>
                  <w:u w:val="single"/>
                </w:rPr>
                <w:t>https://www.cpubenchmark.net/desktop.html</w:t>
              </w:r>
            </w:hyperlink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 (załącznik nr </w:t>
            </w:r>
            <w:r w:rsidR="00A54955">
              <w:rPr>
                <w:rFonts w:ascii="Garamond" w:hAnsi="Garamond" w:cs="Times New Roman"/>
                <w:sz w:val="20"/>
                <w:szCs w:val="20"/>
              </w:rPr>
              <w:t>8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 do SWZ)</w:t>
            </w:r>
          </w:p>
        </w:tc>
        <w:tc>
          <w:tcPr>
            <w:tcW w:w="2263" w:type="dxa"/>
          </w:tcPr>
          <w:p w14:paraId="7116747A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5015E60A" w14:textId="77777777" w:rsidTr="003007A7">
        <w:tc>
          <w:tcPr>
            <w:tcW w:w="1534" w:type="dxa"/>
          </w:tcPr>
          <w:p w14:paraId="03620EA4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Pamięć RAM</w:t>
            </w:r>
          </w:p>
        </w:tc>
        <w:tc>
          <w:tcPr>
            <w:tcW w:w="5270" w:type="dxa"/>
          </w:tcPr>
          <w:p w14:paraId="63D86478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16 GB</w:t>
            </w:r>
          </w:p>
        </w:tc>
        <w:tc>
          <w:tcPr>
            <w:tcW w:w="2263" w:type="dxa"/>
          </w:tcPr>
          <w:p w14:paraId="7F9346F3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50E18DA5" w14:textId="77777777" w:rsidTr="003007A7">
        <w:tc>
          <w:tcPr>
            <w:tcW w:w="1534" w:type="dxa"/>
          </w:tcPr>
          <w:p w14:paraId="732700F2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Typ ekranu</w:t>
            </w:r>
          </w:p>
        </w:tc>
        <w:tc>
          <w:tcPr>
            <w:tcW w:w="5270" w:type="dxa"/>
          </w:tcPr>
          <w:p w14:paraId="3A5C32A9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Matowy, LED, IPS</w:t>
            </w:r>
          </w:p>
        </w:tc>
        <w:tc>
          <w:tcPr>
            <w:tcW w:w="2263" w:type="dxa"/>
          </w:tcPr>
          <w:p w14:paraId="7E1042D9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334C1126" w14:textId="77777777" w:rsidTr="003007A7">
        <w:tc>
          <w:tcPr>
            <w:tcW w:w="1534" w:type="dxa"/>
          </w:tcPr>
          <w:p w14:paraId="7803D4DF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Przekątna ekranu</w:t>
            </w:r>
          </w:p>
        </w:tc>
        <w:tc>
          <w:tcPr>
            <w:tcW w:w="5270" w:type="dxa"/>
          </w:tcPr>
          <w:p w14:paraId="460A585C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23.8"</w:t>
            </w:r>
          </w:p>
        </w:tc>
        <w:tc>
          <w:tcPr>
            <w:tcW w:w="2263" w:type="dxa"/>
          </w:tcPr>
          <w:p w14:paraId="15ECAA40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05DB2B53" w14:textId="77777777" w:rsidTr="003007A7">
        <w:tc>
          <w:tcPr>
            <w:tcW w:w="1534" w:type="dxa"/>
          </w:tcPr>
          <w:p w14:paraId="083AA59E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Rozdzielczość ekranu</w:t>
            </w:r>
          </w:p>
        </w:tc>
        <w:tc>
          <w:tcPr>
            <w:tcW w:w="5270" w:type="dxa"/>
          </w:tcPr>
          <w:p w14:paraId="4CF04476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1920 x 1080 (</w:t>
            </w:r>
            <w:proofErr w:type="spellStart"/>
            <w:r w:rsidRPr="00AD4808">
              <w:rPr>
                <w:rFonts w:ascii="Garamond" w:hAnsi="Garamond" w:cs="Times New Roman"/>
                <w:sz w:val="20"/>
                <w:szCs w:val="20"/>
              </w:rPr>
              <w:t>FullHD</w:t>
            </w:r>
            <w:proofErr w:type="spellEnd"/>
            <w:r w:rsidRPr="00AD4808">
              <w:rPr>
                <w:rFonts w:ascii="Garamond" w:hAnsi="Garamond" w:cs="Times New Roman"/>
                <w:sz w:val="20"/>
                <w:szCs w:val="20"/>
              </w:rPr>
              <w:t>)</w:t>
            </w:r>
          </w:p>
        </w:tc>
        <w:tc>
          <w:tcPr>
            <w:tcW w:w="2263" w:type="dxa"/>
          </w:tcPr>
          <w:p w14:paraId="387F4732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6BAEAB78" w14:textId="77777777" w:rsidTr="003007A7">
        <w:tc>
          <w:tcPr>
            <w:tcW w:w="1534" w:type="dxa"/>
          </w:tcPr>
          <w:p w14:paraId="4419C0AE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Karta graficzna</w:t>
            </w:r>
          </w:p>
        </w:tc>
        <w:tc>
          <w:tcPr>
            <w:tcW w:w="5270" w:type="dxa"/>
          </w:tcPr>
          <w:p w14:paraId="2B01AF86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Zintegrowana</w:t>
            </w:r>
          </w:p>
        </w:tc>
        <w:tc>
          <w:tcPr>
            <w:tcW w:w="2263" w:type="dxa"/>
          </w:tcPr>
          <w:p w14:paraId="7AB77920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51E44DE8" w14:textId="77777777" w:rsidTr="003007A7">
        <w:tc>
          <w:tcPr>
            <w:tcW w:w="1534" w:type="dxa"/>
          </w:tcPr>
          <w:p w14:paraId="26F51BB2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Pamięć masowa</w:t>
            </w:r>
          </w:p>
        </w:tc>
        <w:tc>
          <w:tcPr>
            <w:tcW w:w="5270" w:type="dxa"/>
          </w:tcPr>
          <w:p w14:paraId="2434544E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1000 GB w technologii SSD </w:t>
            </w:r>
            <w:proofErr w:type="spellStart"/>
            <w:r w:rsidRPr="00AD4808">
              <w:rPr>
                <w:rFonts w:ascii="Garamond" w:hAnsi="Garamond" w:cs="Times New Roman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263" w:type="dxa"/>
          </w:tcPr>
          <w:p w14:paraId="0693099C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41212F5F" w14:textId="77777777" w:rsidTr="003007A7">
        <w:tc>
          <w:tcPr>
            <w:tcW w:w="1534" w:type="dxa"/>
          </w:tcPr>
          <w:p w14:paraId="3E8DABE0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Multimedia</w:t>
            </w:r>
          </w:p>
        </w:tc>
        <w:tc>
          <w:tcPr>
            <w:tcW w:w="5270" w:type="dxa"/>
          </w:tcPr>
          <w:p w14:paraId="5C078E1C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Karta dźwiękowa zintegrowana z płytą główną, wbudowany mikrofon, wbudowane głośniki stereo</w:t>
            </w:r>
          </w:p>
        </w:tc>
        <w:tc>
          <w:tcPr>
            <w:tcW w:w="2263" w:type="dxa"/>
          </w:tcPr>
          <w:p w14:paraId="28E3AAEE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6BA63FA5" w14:textId="77777777" w:rsidTr="003007A7">
        <w:tc>
          <w:tcPr>
            <w:tcW w:w="1534" w:type="dxa"/>
          </w:tcPr>
          <w:p w14:paraId="31233138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Łączność</w:t>
            </w:r>
          </w:p>
        </w:tc>
        <w:tc>
          <w:tcPr>
            <w:tcW w:w="5270" w:type="dxa"/>
          </w:tcPr>
          <w:p w14:paraId="2E2405CA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Wi-Fi, LAN 1 </w:t>
            </w:r>
            <w:proofErr w:type="spellStart"/>
            <w:r w:rsidRPr="00AD4808">
              <w:rPr>
                <w:rFonts w:ascii="Garamond" w:hAnsi="Garamond" w:cs="Times New Roman"/>
                <w:sz w:val="20"/>
                <w:szCs w:val="20"/>
              </w:rPr>
              <w:t>Gb</w:t>
            </w:r>
            <w:proofErr w:type="spellEnd"/>
            <w:r w:rsidRPr="00AD4808">
              <w:rPr>
                <w:rFonts w:ascii="Garamond" w:hAnsi="Garamond" w:cs="Times New Roman"/>
                <w:sz w:val="20"/>
                <w:szCs w:val="20"/>
              </w:rPr>
              <w:t>/s, Bluetooth</w:t>
            </w:r>
          </w:p>
        </w:tc>
        <w:tc>
          <w:tcPr>
            <w:tcW w:w="2263" w:type="dxa"/>
          </w:tcPr>
          <w:p w14:paraId="36FEE50F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1C0344B8" w14:textId="77777777" w:rsidTr="003007A7">
        <w:tc>
          <w:tcPr>
            <w:tcW w:w="1534" w:type="dxa"/>
          </w:tcPr>
          <w:p w14:paraId="63E49CEB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Porty I/O</w:t>
            </w:r>
          </w:p>
        </w:tc>
        <w:tc>
          <w:tcPr>
            <w:tcW w:w="5270" w:type="dxa"/>
          </w:tcPr>
          <w:p w14:paraId="5464C680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USB 2.0 - 2 szt., USB 3.2 - 3 szt., RJ-45 (LAN) - 1 szt., HDMI - </w:t>
            </w:r>
            <w:r w:rsidRPr="00AD4808">
              <w:rPr>
                <w:rFonts w:ascii="Garamond" w:hAnsi="Garamond" w:cs="Times New Roman"/>
                <w:sz w:val="20"/>
                <w:szCs w:val="20"/>
              </w:rPr>
              <w:br/>
              <w:t>1 szt., Display Port - 1 szt., wejście zasilania - 1 szt.</w:t>
            </w:r>
          </w:p>
        </w:tc>
        <w:tc>
          <w:tcPr>
            <w:tcW w:w="2263" w:type="dxa"/>
          </w:tcPr>
          <w:p w14:paraId="39200241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368075AC" w14:textId="77777777" w:rsidTr="003007A7">
        <w:tc>
          <w:tcPr>
            <w:tcW w:w="1534" w:type="dxa"/>
          </w:tcPr>
          <w:p w14:paraId="446FF6CC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Zasilacz</w:t>
            </w:r>
          </w:p>
        </w:tc>
        <w:tc>
          <w:tcPr>
            <w:tcW w:w="5270" w:type="dxa"/>
          </w:tcPr>
          <w:p w14:paraId="165BD38B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Min. 100 W</w:t>
            </w:r>
          </w:p>
        </w:tc>
        <w:tc>
          <w:tcPr>
            <w:tcW w:w="2263" w:type="dxa"/>
          </w:tcPr>
          <w:p w14:paraId="5BCF3065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0881249F" w14:textId="77777777" w:rsidTr="003007A7">
        <w:tc>
          <w:tcPr>
            <w:tcW w:w="1534" w:type="dxa"/>
          </w:tcPr>
          <w:p w14:paraId="792F1F4C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System operacyjny</w:t>
            </w:r>
          </w:p>
        </w:tc>
        <w:tc>
          <w:tcPr>
            <w:tcW w:w="5270" w:type="dxa"/>
          </w:tcPr>
          <w:p w14:paraId="1FD0A251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Microsoft Windows 11 Pro lub równoważny*</w:t>
            </w:r>
          </w:p>
        </w:tc>
        <w:tc>
          <w:tcPr>
            <w:tcW w:w="2263" w:type="dxa"/>
          </w:tcPr>
          <w:p w14:paraId="21EFD312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28558C33" w14:textId="77777777" w:rsidTr="003007A7">
        <w:tc>
          <w:tcPr>
            <w:tcW w:w="1534" w:type="dxa"/>
          </w:tcPr>
          <w:p w14:paraId="5D669B63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270" w:type="dxa"/>
          </w:tcPr>
          <w:p w14:paraId="44640493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AD4808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263" w:type="dxa"/>
          </w:tcPr>
          <w:p w14:paraId="4C104C8D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26E21642" w14:textId="77777777" w:rsidTr="003007A7">
        <w:tc>
          <w:tcPr>
            <w:tcW w:w="1534" w:type="dxa"/>
          </w:tcPr>
          <w:p w14:paraId="74F0453C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Certyfikaty </w:t>
            </w:r>
            <w:r>
              <w:rPr>
                <w:rFonts w:ascii="Garamond" w:hAnsi="Garamond" w:cs="Times New Roman"/>
                <w:sz w:val="20"/>
                <w:szCs w:val="20"/>
              </w:rPr>
              <w:br/>
            </w:r>
            <w:r w:rsidRPr="00AD4808">
              <w:rPr>
                <w:rFonts w:ascii="Garamond" w:hAnsi="Garamond" w:cs="Times New Roman"/>
                <w:sz w:val="20"/>
                <w:szCs w:val="20"/>
              </w:rPr>
              <w:t>i standardy</w:t>
            </w:r>
          </w:p>
        </w:tc>
        <w:tc>
          <w:tcPr>
            <w:tcW w:w="5270" w:type="dxa"/>
          </w:tcPr>
          <w:p w14:paraId="409CFE4A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Oferowany sprzęt musi posiadać certyfikat zgodności wyrobu </w:t>
            </w:r>
            <w:r w:rsidRPr="00AD4808">
              <w:rPr>
                <w:rFonts w:ascii="Garamond" w:hAnsi="Garamond" w:cs="Times New Roman"/>
                <w:sz w:val="20"/>
                <w:szCs w:val="20"/>
              </w:rPr>
              <w:br/>
              <w:t>z normami europejskimi „CE” (</w:t>
            </w:r>
            <w:proofErr w:type="spellStart"/>
            <w:r w:rsidRPr="00AD4808">
              <w:rPr>
                <w:rFonts w:ascii="Garamond" w:hAnsi="Garamond" w:cs="Times New Roman"/>
                <w:sz w:val="20"/>
                <w:szCs w:val="20"/>
              </w:rPr>
              <w:t>Conformite</w:t>
            </w:r>
            <w:proofErr w:type="spellEnd"/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AD4808">
              <w:rPr>
                <w:rFonts w:ascii="Garamond" w:hAnsi="Garamond" w:cs="Times New Roman"/>
                <w:sz w:val="20"/>
                <w:szCs w:val="20"/>
              </w:rPr>
              <w:t>Europeenne</w:t>
            </w:r>
            <w:proofErr w:type="spellEnd"/>
            <w:r w:rsidRPr="00AD4808">
              <w:rPr>
                <w:rFonts w:ascii="Garamond" w:hAnsi="Garamond" w:cs="Times New Roman"/>
                <w:sz w:val="20"/>
                <w:szCs w:val="20"/>
              </w:rPr>
              <w:t xml:space="preserve"> – Zgodność Europejska) oraz być oznakowany symbolem  „CE”; oferowany sprzęt musi spełniać wymagania Certyfikatu ISO 9001 oraz ISO 14001 lub równoważne dla producenta oferowanego sprzętu – dokumenty potwierdzające załączyć do oferty</w:t>
            </w:r>
          </w:p>
        </w:tc>
        <w:tc>
          <w:tcPr>
            <w:tcW w:w="2263" w:type="dxa"/>
          </w:tcPr>
          <w:p w14:paraId="61D44183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2B461CCE" w14:textId="77777777" w:rsidTr="003007A7">
        <w:tc>
          <w:tcPr>
            <w:tcW w:w="1534" w:type="dxa"/>
          </w:tcPr>
          <w:p w14:paraId="4A7CA962" w14:textId="77777777" w:rsidR="0087585C" w:rsidRPr="00AD4808" w:rsidRDefault="0087585C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Wyposażenie</w:t>
            </w:r>
          </w:p>
        </w:tc>
        <w:tc>
          <w:tcPr>
            <w:tcW w:w="5270" w:type="dxa"/>
          </w:tcPr>
          <w:p w14:paraId="2B7AF26A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Klawiatura przewodowa USB w układzie polski programisty, mysz przewodowa USB z klawiszami oraz rolką (</w:t>
            </w:r>
            <w:proofErr w:type="spellStart"/>
            <w:r w:rsidRPr="00AD4808">
              <w:rPr>
                <w:rFonts w:ascii="Garamond" w:hAnsi="Garamond" w:cs="Times New Roman"/>
                <w:sz w:val="20"/>
                <w:szCs w:val="20"/>
              </w:rPr>
              <w:t>scroll</w:t>
            </w:r>
            <w:proofErr w:type="spellEnd"/>
            <w:r w:rsidRPr="00AD4808">
              <w:rPr>
                <w:rFonts w:ascii="Garamond" w:hAnsi="Garamond" w:cs="Times New Roman"/>
                <w:sz w:val="20"/>
                <w:szCs w:val="20"/>
              </w:rPr>
              <w:t>)</w:t>
            </w:r>
          </w:p>
        </w:tc>
        <w:tc>
          <w:tcPr>
            <w:tcW w:w="2263" w:type="dxa"/>
          </w:tcPr>
          <w:p w14:paraId="26B28FDF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AD4808" w14:paraId="3490E978" w14:textId="77777777" w:rsidTr="003007A7">
        <w:tc>
          <w:tcPr>
            <w:tcW w:w="1534" w:type="dxa"/>
          </w:tcPr>
          <w:p w14:paraId="3BCBC68E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Dodatkowe informacje</w:t>
            </w:r>
          </w:p>
        </w:tc>
        <w:tc>
          <w:tcPr>
            <w:tcW w:w="5270" w:type="dxa"/>
          </w:tcPr>
          <w:p w14:paraId="138D0683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AD4808">
              <w:rPr>
                <w:rFonts w:ascii="Garamond" w:hAnsi="Garamond" w:cs="Times New Roman"/>
                <w:sz w:val="20"/>
                <w:szCs w:val="20"/>
              </w:rPr>
              <w:t>Możliwość montażu na ścianie, możliwość zabezpieczenia linką antykradzieżową, wbudowany moduł TPM 2.0 , wbudowana kamera</w:t>
            </w:r>
          </w:p>
        </w:tc>
        <w:tc>
          <w:tcPr>
            <w:tcW w:w="2263" w:type="dxa"/>
          </w:tcPr>
          <w:p w14:paraId="243F89A9" w14:textId="77777777" w:rsidR="0087585C" w:rsidRPr="00AD4808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0FD42F0D" w14:textId="77777777" w:rsidR="0087585C" w:rsidRDefault="0087585C" w:rsidP="0087585C">
      <w:pPr>
        <w:spacing w:after="0"/>
        <w:textAlignment w:val="baseline"/>
        <w:rPr>
          <w:rFonts w:ascii="Garamond" w:hAnsi="Garamond"/>
          <w:sz w:val="20"/>
          <w:szCs w:val="20"/>
          <w:lang w:eastAsia="ar-SA"/>
        </w:rPr>
      </w:pPr>
    </w:p>
    <w:p w14:paraId="2BA64E1F" w14:textId="77777777" w:rsidR="006305D2" w:rsidRDefault="006305D2" w:rsidP="0087585C">
      <w:pPr>
        <w:spacing w:after="0"/>
        <w:textAlignment w:val="baseline"/>
        <w:rPr>
          <w:rFonts w:ascii="Garamond" w:hAnsi="Garamond"/>
          <w:sz w:val="20"/>
          <w:szCs w:val="20"/>
          <w:lang w:eastAsia="ar-SA"/>
        </w:rPr>
      </w:pPr>
    </w:p>
    <w:p w14:paraId="44C60247" w14:textId="77777777" w:rsidR="006305D2" w:rsidRDefault="006305D2" w:rsidP="0087585C">
      <w:pPr>
        <w:spacing w:after="0"/>
        <w:textAlignment w:val="baseline"/>
        <w:rPr>
          <w:rFonts w:ascii="Garamond" w:hAnsi="Garamond"/>
          <w:sz w:val="20"/>
          <w:szCs w:val="20"/>
          <w:lang w:eastAsia="ar-SA"/>
        </w:rPr>
      </w:pPr>
    </w:p>
    <w:p w14:paraId="1C389302" w14:textId="77777777" w:rsidR="006305D2" w:rsidRDefault="006305D2" w:rsidP="0087585C">
      <w:pPr>
        <w:spacing w:after="0"/>
        <w:textAlignment w:val="baseline"/>
        <w:rPr>
          <w:rFonts w:ascii="Garamond" w:hAnsi="Garamond"/>
          <w:sz w:val="20"/>
          <w:szCs w:val="20"/>
          <w:lang w:eastAsia="ar-SA"/>
        </w:rPr>
      </w:pPr>
    </w:p>
    <w:p w14:paraId="5A285CE1" w14:textId="77777777" w:rsidR="006305D2" w:rsidRPr="00AD4808" w:rsidRDefault="006305D2" w:rsidP="0087585C">
      <w:pPr>
        <w:spacing w:after="0"/>
        <w:textAlignment w:val="baseline"/>
        <w:rPr>
          <w:rFonts w:ascii="Garamond" w:hAnsi="Garamond"/>
          <w:sz w:val="20"/>
          <w:szCs w:val="20"/>
          <w:lang w:eastAsia="ar-SA"/>
        </w:rPr>
      </w:pPr>
    </w:p>
    <w:p w14:paraId="5A1DC782" w14:textId="77777777" w:rsidR="0087585C" w:rsidRDefault="0087585C" w:rsidP="006305D2">
      <w:pPr>
        <w:spacing w:after="0"/>
        <w:jc w:val="both"/>
        <w:rPr>
          <w:rFonts w:ascii="Garamond" w:hAnsi="Garamond" w:cs="Times New Roman"/>
          <w:b/>
          <w:bCs/>
          <w:u w:val="single"/>
        </w:rPr>
      </w:pPr>
      <w:r w:rsidRPr="00DA0FBB">
        <w:rPr>
          <w:rFonts w:ascii="Garamond" w:hAnsi="Garamond" w:cs="Times New Roman"/>
          <w:b/>
          <w:bCs/>
          <w:u w:val="single"/>
        </w:rPr>
        <w:lastRenderedPageBreak/>
        <w:t>4) Monitor interaktywny – 3 szt.</w:t>
      </w:r>
    </w:p>
    <w:p w14:paraId="437BB280" w14:textId="77777777" w:rsidR="0087585C" w:rsidRPr="00BF6201" w:rsidRDefault="0087585C" w:rsidP="006305D2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506A8853" w14:textId="390388BD" w:rsidR="0087585C" w:rsidRPr="00DA0FBB" w:rsidRDefault="0087585C" w:rsidP="002573F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555"/>
        <w:gridCol w:w="5249"/>
        <w:gridCol w:w="2263"/>
      </w:tblGrid>
      <w:tr w:rsidR="0087585C" w:rsidRPr="00AD4808" w14:paraId="50FE7674" w14:textId="77777777" w:rsidTr="003007A7">
        <w:tc>
          <w:tcPr>
            <w:tcW w:w="1555" w:type="dxa"/>
            <w:shd w:val="clear" w:color="auto" w:fill="E7E6E6" w:themeFill="background2"/>
          </w:tcPr>
          <w:p w14:paraId="21FCB5E4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6DAA838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D74559E" w14:textId="77777777" w:rsidR="0087585C" w:rsidRPr="00DA0FB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49" w:type="dxa"/>
            <w:shd w:val="clear" w:color="auto" w:fill="E7E6E6" w:themeFill="background2"/>
          </w:tcPr>
          <w:p w14:paraId="3305702E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2AD701F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2B3462F" w14:textId="77777777" w:rsidR="0087585C" w:rsidRPr="00DA0FB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263" w:type="dxa"/>
            <w:shd w:val="clear" w:color="auto" w:fill="E7E6E6" w:themeFill="background2"/>
          </w:tcPr>
          <w:p w14:paraId="3298225C" w14:textId="77777777" w:rsidR="0087585C" w:rsidRPr="00DA0FBB" w:rsidRDefault="0087585C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116B007D" w14:textId="77777777" w:rsidR="0087585C" w:rsidRPr="00DA0FB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DA0FBB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DA0FBB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87585C" w:rsidRPr="00AD4808" w14:paraId="51FF235D" w14:textId="77777777" w:rsidTr="003007A7">
        <w:tc>
          <w:tcPr>
            <w:tcW w:w="1555" w:type="dxa"/>
          </w:tcPr>
          <w:p w14:paraId="4D131F1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Zastosowanie </w:t>
            </w:r>
          </w:p>
        </w:tc>
        <w:tc>
          <w:tcPr>
            <w:tcW w:w="5249" w:type="dxa"/>
          </w:tcPr>
          <w:p w14:paraId="719BFB0F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Monitor będzie służył do prowadzenia zajęć w salach, m.in. do odtwarzania materiałów dydaktycznych, filmów oraz prezentacji multimedialnych.</w:t>
            </w:r>
          </w:p>
        </w:tc>
        <w:tc>
          <w:tcPr>
            <w:tcW w:w="2263" w:type="dxa"/>
          </w:tcPr>
          <w:p w14:paraId="07FB6284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38D08A23" w14:textId="77777777" w:rsidTr="003007A7">
        <w:tc>
          <w:tcPr>
            <w:tcW w:w="1555" w:type="dxa"/>
          </w:tcPr>
          <w:p w14:paraId="43FC9694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Przekątna</w:t>
            </w:r>
          </w:p>
        </w:tc>
        <w:tc>
          <w:tcPr>
            <w:tcW w:w="5249" w:type="dxa"/>
          </w:tcPr>
          <w:p w14:paraId="4C2985E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85.6", </w:t>
            </w:r>
          </w:p>
        </w:tc>
        <w:tc>
          <w:tcPr>
            <w:tcW w:w="2263" w:type="dxa"/>
          </w:tcPr>
          <w:p w14:paraId="7002DC76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35955534" w14:textId="77777777" w:rsidTr="003007A7">
        <w:tc>
          <w:tcPr>
            <w:tcW w:w="1555" w:type="dxa"/>
          </w:tcPr>
          <w:p w14:paraId="33503084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Panel</w:t>
            </w:r>
          </w:p>
        </w:tc>
        <w:tc>
          <w:tcPr>
            <w:tcW w:w="5249" w:type="dxa"/>
          </w:tcPr>
          <w:p w14:paraId="2661FC9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VA LED</w:t>
            </w:r>
          </w:p>
        </w:tc>
        <w:tc>
          <w:tcPr>
            <w:tcW w:w="2263" w:type="dxa"/>
          </w:tcPr>
          <w:p w14:paraId="1823EF05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0C62495D" w14:textId="77777777" w:rsidTr="003007A7">
        <w:tc>
          <w:tcPr>
            <w:tcW w:w="1555" w:type="dxa"/>
          </w:tcPr>
          <w:p w14:paraId="3CF2832F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Rozdzielczość fizyczna </w:t>
            </w:r>
          </w:p>
        </w:tc>
        <w:tc>
          <w:tcPr>
            <w:tcW w:w="5249" w:type="dxa"/>
          </w:tcPr>
          <w:p w14:paraId="3E9F6D01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3840x2160 (4K)</w:t>
            </w:r>
          </w:p>
        </w:tc>
        <w:tc>
          <w:tcPr>
            <w:tcW w:w="2263" w:type="dxa"/>
          </w:tcPr>
          <w:p w14:paraId="05258B6B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0984E35D" w14:textId="77777777" w:rsidTr="003007A7">
        <w:tc>
          <w:tcPr>
            <w:tcW w:w="1555" w:type="dxa"/>
          </w:tcPr>
          <w:p w14:paraId="31A51ED2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Format obrazu</w:t>
            </w:r>
          </w:p>
        </w:tc>
        <w:tc>
          <w:tcPr>
            <w:tcW w:w="5249" w:type="dxa"/>
          </w:tcPr>
          <w:p w14:paraId="269C344F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16:9</w:t>
            </w:r>
          </w:p>
        </w:tc>
        <w:tc>
          <w:tcPr>
            <w:tcW w:w="2263" w:type="dxa"/>
          </w:tcPr>
          <w:p w14:paraId="518F8241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4EB20B97" w14:textId="77777777" w:rsidTr="003007A7">
        <w:tc>
          <w:tcPr>
            <w:tcW w:w="1555" w:type="dxa"/>
          </w:tcPr>
          <w:p w14:paraId="4A1321E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Jasność</w:t>
            </w:r>
          </w:p>
        </w:tc>
        <w:tc>
          <w:tcPr>
            <w:tcW w:w="5249" w:type="dxa"/>
          </w:tcPr>
          <w:p w14:paraId="5B0880D2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350 cd/m² z panelem dotykowym</w:t>
            </w:r>
          </w:p>
        </w:tc>
        <w:tc>
          <w:tcPr>
            <w:tcW w:w="2263" w:type="dxa"/>
          </w:tcPr>
          <w:p w14:paraId="7042D35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1DF38877" w14:textId="77777777" w:rsidTr="003007A7">
        <w:tc>
          <w:tcPr>
            <w:tcW w:w="1555" w:type="dxa"/>
          </w:tcPr>
          <w:p w14:paraId="1F738430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Kontrast statyczny</w:t>
            </w:r>
          </w:p>
        </w:tc>
        <w:tc>
          <w:tcPr>
            <w:tcW w:w="5249" w:type="dxa"/>
          </w:tcPr>
          <w:p w14:paraId="2DA2E13B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4000:1</w:t>
            </w:r>
          </w:p>
        </w:tc>
        <w:tc>
          <w:tcPr>
            <w:tcW w:w="2263" w:type="dxa"/>
          </w:tcPr>
          <w:p w14:paraId="5CA76C5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7889A83D" w14:textId="77777777" w:rsidTr="003007A7">
        <w:tc>
          <w:tcPr>
            <w:tcW w:w="1555" w:type="dxa"/>
          </w:tcPr>
          <w:p w14:paraId="22C70EAE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Czas reakcji</w:t>
            </w:r>
          </w:p>
        </w:tc>
        <w:tc>
          <w:tcPr>
            <w:tcW w:w="5249" w:type="dxa"/>
          </w:tcPr>
          <w:p w14:paraId="498AEDB2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Max. 8ms</w:t>
            </w:r>
          </w:p>
        </w:tc>
        <w:tc>
          <w:tcPr>
            <w:tcW w:w="2263" w:type="dxa"/>
          </w:tcPr>
          <w:p w14:paraId="71CDA040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26CE6263" w14:textId="77777777" w:rsidTr="003007A7">
        <w:tc>
          <w:tcPr>
            <w:tcW w:w="1555" w:type="dxa"/>
          </w:tcPr>
          <w:p w14:paraId="54082911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Synchronizacja pozioma</w:t>
            </w:r>
          </w:p>
        </w:tc>
        <w:tc>
          <w:tcPr>
            <w:tcW w:w="5249" w:type="dxa"/>
          </w:tcPr>
          <w:p w14:paraId="581C4339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30 - 135KHz</w:t>
            </w:r>
          </w:p>
        </w:tc>
        <w:tc>
          <w:tcPr>
            <w:tcW w:w="2263" w:type="dxa"/>
          </w:tcPr>
          <w:p w14:paraId="4F4BB79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6C2F8B93" w14:textId="77777777" w:rsidTr="003007A7">
        <w:tc>
          <w:tcPr>
            <w:tcW w:w="1555" w:type="dxa"/>
          </w:tcPr>
          <w:p w14:paraId="56A13D9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Orientacja</w:t>
            </w:r>
          </w:p>
        </w:tc>
        <w:tc>
          <w:tcPr>
            <w:tcW w:w="5249" w:type="dxa"/>
          </w:tcPr>
          <w:p w14:paraId="02C4AA98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pozioma</w:t>
            </w:r>
          </w:p>
        </w:tc>
        <w:tc>
          <w:tcPr>
            <w:tcW w:w="2263" w:type="dxa"/>
          </w:tcPr>
          <w:p w14:paraId="4DD12970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37C42ADA" w14:textId="77777777" w:rsidTr="003007A7">
        <w:tc>
          <w:tcPr>
            <w:tcW w:w="1555" w:type="dxa"/>
          </w:tcPr>
          <w:p w14:paraId="770A67BB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Interfejs dotykowy</w:t>
            </w:r>
          </w:p>
        </w:tc>
        <w:tc>
          <w:tcPr>
            <w:tcW w:w="5249" w:type="dxa"/>
          </w:tcPr>
          <w:p w14:paraId="653A6F56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USB</w:t>
            </w:r>
          </w:p>
        </w:tc>
        <w:tc>
          <w:tcPr>
            <w:tcW w:w="2263" w:type="dxa"/>
          </w:tcPr>
          <w:p w14:paraId="0DCE2092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7417C3DC" w14:textId="77777777" w:rsidTr="003007A7">
        <w:tc>
          <w:tcPr>
            <w:tcW w:w="1555" w:type="dxa"/>
          </w:tcPr>
          <w:p w14:paraId="7BACAE4E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Grubość szkła</w:t>
            </w:r>
          </w:p>
        </w:tc>
        <w:tc>
          <w:tcPr>
            <w:tcW w:w="5249" w:type="dxa"/>
          </w:tcPr>
          <w:p w14:paraId="2AA7E09F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3mm</w:t>
            </w:r>
          </w:p>
        </w:tc>
        <w:tc>
          <w:tcPr>
            <w:tcW w:w="2263" w:type="dxa"/>
          </w:tcPr>
          <w:p w14:paraId="0560F806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7219C968" w14:textId="77777777" w:rsidTr="003007A7">
        <w:tc>
          <w:tcPr>
            <w:tcW w:w="1555" w:type="dxa"/>
          </w:tcPr>
          <w:p w14:paraId="4EC1CC4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Punkty dotykowe</w:t>
            </w:r>
          </w:p>
        </w:tc>
        <w:tc>
          <w:tcPr>
            <w:tcW w:w="5249" w:type="dxa"/>
          </w:tcPr>
          <w:p w14:paraId="7BC69548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Min. 40</w:t>
            </w:r>
          </w:p>
        </w:tc>
        <w:tc>
          <w:tcPr>
            <w:tcW w:w="2263" w:type="dxa"/>
          </w:tcPr>
          <w:p w14:paraId="0C59F50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020EF3E5" w14:textId="77777777" w:rsidTr="003007A7">
        <w:tc>
          <w:tcPr>
            <w:tcW w:w="1555" w:type="dxa"/>
          </w:tcPr>
          <w:p w14:paraId="6250A001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Dotyk wykonywany</w:t>
            </w:r>
          </w:p>
        </w:tc>
        <w:tc>
          <w:tcPr>
            <w:tcW w:w="5249" w:type="dxa"/>
          </w:tcPr>
          <w:p w14:paraId="4A171EB4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rysikiem, palcem, w rękawiczce</w:t>
            </w:r>
          </w:p>
        </w:tc>
        <w:tc>
          <w:tcPr>
            <w:tcW w:w="2263" w:type="dxa"/>
          </w:tcPr>
          <w:p w14:paraId="7401BF25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466332BC" w14:textId="77777777" w:rsidTr="003007A7">
        <w:tc>
          <w:tcPr>
            <w:tcW w:w="1555" w:type="dxa"/>
          </w:tcPr>
          <w:p w14:paraId="12AF38A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Twardość szkła</w:t>
            </w:r>
          </w:p>
        </w:tc>
        <w:tc>
          <w:tcPr>
            <w:tcW w:w="5249" w:type="dxa"/>
          </w:tcPr>
          <w:p w14:paraId="671C91A4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7H</w:t>
            </w:r>
          </w:p>
        </w:tc>
        <w:tc>
          <w:tcPr>
            <w:tcW w:w="2263" w:type="dxa"/>
          </w:tcPr>
          <w:p w14:paraId="4E0C3BE9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0C3FD13F" w14:textId="77777777" w:rsidTr="003007A7">
        <w:tc>
          <w:tcPr>
            <w:tcW w:w="1555" w:type="dxa"/>
          </w:tcPr>
          <w:p w14:paraId="669E2F0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Porty USB</w:t>
            </w:r>
          </w:p>
        </w:tc>
        <w:tc>
          <w:tcPr>
            <w:tcW w:w="5249" w:type="dxa"/>
          </w:tcPr>
          <w:p w14:paraId="5D7E625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x5 </w:t>
            </w:r>
          </w:p>
        </w:tc>
        <w:tc>
          <w:tcPr>
            <w:tcW w:w="2263" w:type="dxa"/>
          </w:tcPr>
          <w:p w14:paraId="548EFAFE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5C59CB6E" w14:textId="77777777" w:rsidTr="003007A7">
        <w:tc>
          <w:tcPr>
            <w:tcW w:w="1555" w:type="dxa"/>
          </w:tcPr>
          <w:p w14:paraId="074B11BE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Analogowe wejścia sygnału</w:t>
            </w:r>
          </w:p>
        </w:tc>
        <w:tc>
          <w:tcPr>
            <w:tcW w:w="5249" w:type="dxa"/>
          </w:tcPr>
          <w:p w14:paraId="65F44DCF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VGA x1</w:t>
            </w:r>
          </w:p>
        </w:tc>
        <w:tc>
          <w:tcPr>
            <w:tcW w:w="2263" w:type="dxa"/>
          </w:tcPr>
          <w:p w14:paraId="6859E958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28458D86" w14:textId="77777777" w:rsidTr="003007A7">
        <w:tc>
          <w:tcPr>
            <w:tcW w:w="1555" w:type="dxa"/>
          </w:tcPr>
          <w:p w14:paraId="7BDE1B7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Cyfrowe wejścia sygnału</w:t>
            </w:r>
          </w:p>
        </w:tc>
        <w:tc>
          <w:tcPr>
            <w:tcW w:w="5249" w:type="dxa"/>
          </w:tcPr>
          <w:p w14:paraId="12D0A2A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HDMI x1,</w:t>
            </w:r>
          </w:p>
        </w:tc>
        <w:tc>
          <w:tcPr>
            <w:tcW w:w="2263" w:type="dxa"/>
          </w:tcPr>
          <w:p w14:paraId="68FC0B2C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27EC864A" w14:textId="77777777" w:rsidTr="003007A7">
        <w:tc>
          <w:tcPr>
            <w:tcW w:w="1555" w:type="dxa"/>
          </w:tcPr>
          <w:p w14:paraId="0F530ECC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Wejścia audio</w:t>
            </w:r>
          </w:p>
        </w:tc>
        <w:tc>
          <w:tcPr>
            <w:tcW w:w="5249" w:type="dxa"/>
          </w:tcPr>
          <w:p w14:paraId="006B55AC" w14:textId="77777777" w:rsidR="0087585C" w:rsidRPr="00AD4808" w:rsidRDefault="0087585C" w:rsidP="003007A7">
            <w:pPr>
              <w:tabs>
                <w:tab w:val="left" w:pos="930"/>
              </w:tabs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Mini </w:t>
            </w:r>
            <w:proofErr w:type="spellStart"/>
            <w:r w:rsidRPr="00AD4808">
              <w:rPr>
                <w:rFonts w:ascii="Garamond" w:hAnsi="Garamond" w:cs="Times New Roman"/>
              </w:rPr>
              <w:t>jack</w:t>
            </w:r>
            <w:proofErr w:type="spellEnd"/>
            <w:r w:rsidRPr="00AD4808">
              <w:rPr>
                <w:rFonts w:ascii="Garamond" w:hAnsi="Garamond" w:cs="Times New Roman"/>
              </w:rPr>
              <w:t xml:space="preserve"> x1</w:t>
            </w:r>
          </w:p>
        </w:tc>
        <w:tc>
          <w:tcPr>
            <w:tcW w:w="2263" w:type="dxa"/>
          </w:tcPr>
          <w:p w14:paraId="30C24562" w14:textId="77777777" w:rsidR="0087585C" w:rsidRPr="00AD4808" w:rsidRDefault="0087585C" w:rsidP="003007A7">
            <w:pPr>
              <w:tabs>
                <w:tab w:val="left" w:pos="930"/>
              </w:tabs>
              <w:rPr>
                <w:rFonts w:ascii="Garamond" w:hAnsi="Garamond" w:cs="Times New Roman"/>
              </w:rPr>
            </w:pPr>
          </w:p>
        </w:tc>
      </w:tr>
      <w:tr w:rsidR="0087585C" w:rsidRPr="00AD4808" w14:paraId="4C8034E1" w14:textId="77777777" w:rsidTr="003007A7">
        <w:tc>
          <w:tcPr>
            <w:tcW w:w="1555" w:type="dxa"/>
          </w:tcPr>
          <w:p w14:paraId="37E8810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Montaż</w:t>
            </w:r>
          </w:p>
        </w:tc>
        <w:tc>
          <w:tcPr>
            <w:tcW w:w="5249" w:type="dxa"/>
          </w:tcPr>
          <w:p w14:paraId="6DAA3427" w14:textId="77777777" w:rsidR="0087585C" w:rsidRPr="00AD4808" w:rsidRDefault="0087585C" w:rsidP="003007A7">
            <w:pPr>
              <w:tabs>
                <w:tab w:val="left" w:pos="930"/>
              </w:tabs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Ściana</w:t>
            </w:r>
          </w:p>
        </w:tc>
        <w:tc>
          <w:tcPr>
            <w:tcW w:w="2263" w:type="dxa"/>
          </w:tcPr>
          <w:p w14:paraId="359FBF71" w14:textId="77777777" w:rsidR="0087585C" w:rsidRPr="00AD4808" w:rsidRDefault="0087585C" w:rsidP="003007A7">
            <w:pPr>
              <w:tabs>
                <w:tab w:val="left" w:pos="930"/>
              </w:tabs>
              <w:rPr>
                <w:rFonts w:ascii="Garamond" w:hAnsi="Garamond" w:cs="Times New Roman"/>
              </w:rPr>
            </w:pPr>
          </w:p>
        </w:tc>
      </w:tr>
      <w:tr w:rsidR="0087585C" w:rsidRPr="00AD4808" w14:paraId="1088B411" w14:textId="77777777" w:rsidTr="003007A7">
        <w:tc>
          <w:tcPr>
            <w:tcW w:w="1555" w:type="dxa"/>
          </w:tcPr>
          <w:p w14:paraId="6D798BFA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Wyjścia audio</w:t>
            </w:r>
          </w:p>
        </w:tc>
        <w:tc>
          <w:tcPr>
            <w:tcW w:w="5249" w:type="dxa"/>
          </w:tcPr>
          <w:p w14:paraId="6AFBF9C4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Głośniki wbudowane, mini </w:t>
            </w:r>
            <w:proofErr w:type="spellStart"/>
            <w:r w:rsidRPr="00AD4808">
              <w:rPr>
                <w:rFonts w:ascii="Garamond" w:hAnsi="Garamond" w:cs="Times New Roman"/>
              </w:rPr>
              <w:t>jack</w:t>
            </w:r>
            <w:proofErr w:type="spellEnd"/>
            <w:r w:rsidRPr="00AD4808">
              <w:rPr>
                <w:rFonts w:ascii="Garamond" w:hAnsi="Garamond" w:cs="Times New Roman"/>
              </w:rPr>
              <w:t xml:space="preserve"> x1,</w:t>
            </w:r>
          </w:p>
        </w:tc>
        <w:tc>
          <w:tcPr>
            <w:tcW w:w="2263" w:type="dxa"/>
          </w:tcPr>
          <w:p w14:paraId="5FA9CF75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488590D4" w14:textId="77777777" w:rsidTr="003007A7">
        <w:tc>
          <w:tcPr>
            <w:tcW w:w="1555" w:type="dxa"/>
          </w:tcPr>
          <w:p w14:paraId="6770AD9D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Cyfrowe wyjścia sygnału</w:t>
            </w:r>
          </w:p>
        </w:tc>
        <w:tc>
          <w:tcPr>
            <w:tcW w:w="5249" w:type="dxa"/>
          </w:tcPr>
          <w:p w14:paraId="68C15E2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HDMI x1</w:t>
            </w:r>
          </w:p>
        </w:tc>
        <w:tc>
          <w:tcPr>
            <w:tcW w:w="2263" w:type="dxa"/>
          </w:tcPr>
          <w:p w14:paraId="5D455974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2A52F9E1" w14:textId="77777777" w:rsidTr="003007A7">
        <w:tc>
          <w:tcPr>
            <w:tcW w:w="1555" w:type="dxa"/>
          </w:tcPr>
          <w:p w14:paraId="4711FF1D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Sterowanie</w:t>
            </w:r>
          </w:p>
        </w:tc>
        <w:tc>
          <w:tcPr>
            <w:tcW w:w="5249" w:type="dxa"/>
          </w:tcPr>
          <w:p w14:paraId="1874DD2B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IR x1, RJ45 (LAN) x1, </w:t>
            </w:r>
          </w:p>
        </w:tc>
        <w:tc>
          <w:tcPr>
            <w:tcW w:w="2263" w:type="dxa"/>
          </w:tcPr>
          <w:p w14:paraId="56558819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57E7EEAF" w14:textId="77777777" w:rsidTr="003007A7">
        <w:tc>
          <w:tcPr>
            <w:tcW w:w="1555" w:type="dxa"/>
          </w:tcPr>
          <w:p w14:paraId="4C48FB90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proofErr w:type="spellStart"/>
            <w:r w:rsidRPr="00AD4808">
              <w:rPr>
                <w:rFonts w:ascii="Garamond" w:hAnsi="Garamond" w:cs="Times New Roman"/>
              </w:rPr>
              <w:t>WiFi</w:t>
            </w:r>
            <w:proofErr w:type="spellEnd"/>
          </w:p>
        </w:tc>
        <w:tc>
          <w:tcPr>
            <w:tcW w:w="5249" w:type="dxa"/>
          </w:tcPr>
          <w:p w14:paraId="26E7A073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Moduł </w:t>
            </w:r>
            <w:proofErr w:type="spellStart"/>
            <w:r w:rsidRPr="00AD4808">
              <w:rPr>
                <w:rFonts w:ascii="Garamond" w:hAnsi="Garamond" w:cs="Times New Roman"/>
              </w:rPr>
              <w:t>WiFi</w:t>
            </w:r>
            <w:proofErr w:type="spellEnd"/>
            <w:r w:rsidRPr="00AD4808">
              <w:rPr>
                <w:rFonts w:ascii="Garamond" w:hAnsi="Garamond" w:cs="Times New Roman"/>
              </w:rPr>
              <w:t xml:space="preserve"> </w:t>
            </w:r>
          </w:p>
        </w:tc>
        <w:tc>
          <w:tcPr>
            <w:tcW w:w="2263" w:type="dxa"/>
          </w:tcPr>
          <w:p w14:paraId="1F032D2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08F7F7BA" w14:textId="77777777" w:rsidTr="003007A7">
        <w:tc>
          <w:tcPr>
            <w:tcW w:w="1555" w:type="dxa"/>
          </w:tcPr>
          <w:p w14:paraId="77BC8E48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Gwarancja</w:t>
            </w:r>
          </w:p>
        </w:tc>
        <w:tc>
          <w:tcPr>
            <w:tcW w:w="5249" w:type="dxa"/>
          </w:tcPr>
          <w:p w14:paraId="17AB50C7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24 miesiące – szczegółowe warunki gwarancji zostały określone </w:t>
            </w:r>
            <w:r w:rsidRPr="00AD4808">
              <w:rPr>
                <w:rFonts w:ascii="Garamond" w:hAnsi="Garamond" w:cs="Times New Roman"/>
              </w:rPr>
              <w:br/>
              <w:t>w projektowanych postanowieniach umowy</w:t>
            </w:r>
          </w:p>
        </w:tc>
        <w:tc>
          <w:tcPr>
            <w:tcW w:w="2263" w:type="dxa"/>
          </w:tcPr>
          <w:p w14:paraId="22469612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AD4808" w14:paraId="61305402" w14:textId="77777777" w:rsidTr="003007A7">
        <w:tc>
          <w:tcPr>
            <w:tcW w:w="1555" w:type="dxa"/>
          </w:tcPr>
          <w:p w14:paraId="2BE73D1D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 xml:space="preserve">Wyposażenie </w:t>
            </w:r>
          </w:p>
        </w:tc>
        <w:tc>
          <w:tcPr>
            <w:tcW w:w="5249" w:type="dxa"/>
          </w:tcPr>
          <w:p w14:paraId="61205142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  <w:r w:rsidRPr="00AD4808">
              <w:rPr>
                <w:rFonts w:ascii="Garamond" w:hAnsi="Garamond" w:cs="Times New Roman"/>
              </w:rPr>
              <w:t>Rysik - x4 (Rysik z dwiema końcówkami), pilot, kable - zasilający, USB, HDMI, skrócona instrukcja obsługi, instrukcja bezpieczeństwa</w:t>
            </w:r>
          </w:p>
        </w:tc>
        <w:tc>
          <w:tcPr>
            <w:tcW w:w="2263" w:type="dxa"/>
          </w:tcPr>
          <w:p w14:paraId="2FDA3502" w14:textId="77777777" w:rsidR="0087585C" w:rsidRPr="00AD4808" w:rsidRDefault="0087585C" w:rsidP="003007A7">
            <w:pPr>
              <w:rPr>
                <w:rFonts w:ascii="Garamond" w:hAnsi="Garamond" w:cs="Times New Roman"/>
              </w:rPr>
            </w:pPr>
          </w:p>
        </w:tc>
      </w:tr>
    </w:tbl>
    <w:p w14:paraId="0DB0F543" w14:textId="77777777" w:rsidR="0087585C" w:rsidRDefault="0087585C" w:rsidP="00A06205">
      <w:pPr>
        <w:spacing w:after="0"/>
        <w:jc w:val="both"/>
        <w:rPr>
          <w:rFonts w:ascii="Garamond" w:hAnsi="Garamond" w:cs="Times New Roman"/>
          <w:b/>
          <w:bCs/>
          <w:u w:val="single"/>
        </w:rPr>
      </w:pPr>
      <w:r w:rsidRPr="00DA0FBB">
        <w:rPr>
          <w:rFonts w:ascii="Garamond" w:hAnsi="Garamond" w:cs="Times New Roman"/>
          <w:b/>
          <w:bCs/>
          <w:u w:val="single"/>
        </w:rPr>
        <w:lastRenderedPageBreak/>
        <w:t>5) Laptop – 12 szt.</w:t>
      </w:r>
    </w:p>
    <w:p w14:paraId="58BDC482" w14:textId="77777777" w:rsidR="0087585C" w:rsidRPr="00BF6201" w:rsidRDefault="0087585C" w:rsidP="006305D2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03289FC6" w14:textId="77777777" w:rsidR="0087585C" w:rsidRDefault="0087585C" w:rsidP="0087585C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p w14:paraId="48861BA9" w14:textId="43D47A62" w:rsidR="0087585C" w:rsidRPr="006305D2" w:rsidRDefault="0087585C" w:rsidP="0087585C">
      <w:pPr>
        <w:spacing w:after="0"/>
        <w:rPr>
          <w:rFonts w:ascii="Garamond" w:hAnsi="Garamond"/>
          <w:sz w:val="2"/>
          <w:szCs w:val="2"/>
          <w:lang w:eastAsia="ar-SA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5244"/>
        <w:gridCol w:w="2268"/>
      </w:tblGrid>
      <w:tr w:rsidR="0087585C" w:rsidRPr="00DA0FBB" w14:paraId="7AF2D093" w14:textId="77777777" w:rsidTr="003007A7">
        <w:tc>
          <w:tcPr>
            <w:tcW w:w="1560" w:type="dxa"/>
            <w:shd w:val="clear" w:color="auto" w:fill="E7E6E6" w:themeFill="background2"/>
          </w:tcPr>
          <w:p w14:paraId="5BE00D18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D633560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2036DAE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89382D3" w14:textId="77777777" w:rsidR="0087585C" w:rsidRPr="00DA0FB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  <w:highlight w:val="yellow"/>
              </w:rPr>
            </w:pP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44" w:type="dxa"/>
            <w:shd w:val="clear" w:color="auto" w:fill="E7E6E6" w:themeFill="background2"/>
          </w:tcPr>
          <w:p w14:paraId="4E0ED7F4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2A7F9CDC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7CB16901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D163756" w14:textId="77777777" w:rsidR="0087585C" w:rsidRPr="00DA0FB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268" w:type="dxa"/>
            <w:shd w:val="clear" w:color="auto" w:fill="E7E6E6" w:themeFill="background2"/>
          </w:tcPr>
          <w:p w14:paraId="1855AE58" w14:textId="77777777" w:rsidR="0087585C" w:rsidRPr="00EB3EDB" w:rsidRDefault="0087585C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Cs/>
                <w:sz w:val="20"/>
                <w:szCs w:val="20"/>
                <w:lang w:bidi="hi-IN"/>
              </w:rPr>
            </w:pP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2A0E201D" w14:textId="77777777" w:rsidR="0087585C" w:rsidRPr="00DA0FB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</w:r>
            <w:r w:rsidRPr="00EB3EDB">
              <w:rPr>
                <w:rFonts w:ascii="Garamond" w:hAnsi="Garamond" w:cs="Times New Roman"/>
                <w:bCs/>
                <w:sz w:val="20"/>
                <w:szCs w:val="20"/>
              </w:rPr>
              <w:t xml:space="preserve">(jeżeli asortyment proponowany przez Wykonawcę posiada parametry takie same jak wskazane przez Zamawiającego wówczas wpisać </w:t>
            </w:r>
            <w:r w:rsidRPr="00EB3EDB">
              <w:rPr>
                <w:rFonts w:ascii="Garamond" w:hAnsi="Garamond" w:cs="Times New Roman"/>
                <w:b/>
                <w:bCs/>
                <w:sz w:val="20"/>
                <w:szCs w:val="20"/>
              </w:rPr>
              <w:t>TAK</w:t>
            </w:r>
            <w:r w:rsidRPr="00EB3EDB">
              <w:rPr>
                <w:rFonts w:ascii="Garamond" w:hAnsi="Garamond" w:cs="Times New Roman"/>
                <w:bCs/>
                <w:sz w:val="20"/>
                <w:szCs w:val="20"/>
              </w:rPr>
              <w:t>)</w:t>
            </w:r>
          </w:p>
        </w:tc>
      </w:tr>
      <w:tr w:rsidR="0087585C" w:rsidRPr="00DA0FBB" w14:paraId="6CAF51FF" w14:textId="77777777" w:rsidTr="003007A7">
        <w:tc>
          <w:tcPr>
            <w:tcW w:w="1560" w:type="dxa"/>
          </w:tcPr>
          <w:p w14:paraId="503881A6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  <w:highlight w:val="green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Procesor </w:t>
            </w:r>
          </w:p>
        </w:tc>
        <w:tc>
          <w:tcPr>
            <w:tcW w:w="5244" w:type="dxa"/>
          </w:tcPr>
          <w:p w14:paraId="22D2AD06" w14:textId="6F860779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  <w:highlight w:val="green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Procesor dedykowany do pracy w laptopach, osiągający w teście CPU Mark, w kategorii CPU </w:t>
            </w:r>
            <w:proofErr w:type="spellStart"/>
            <w:r w:rsidRPr="00DA0FBB">
              <w:rPr>
                <w:rFonts w:ascii="Garamond" w:hAnsi="Garamond" w:cs="Times New Roman"/>
                <w:sz w:val="20"/>
                <w:szCs w:val="20"/>
              </w:rPr>
              <w:t>Benchmarks</w:t>
            </w:r>
            <w:proofErr w:type="spellEnd"/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, wynik co najmniej 40000 punktów 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według wyników z dnia 2025-04-08 publikowanych na stronie https://www.cpubenchmark.net/desktop.html (załącznik nr </w:t>
            </w:r>
            <w:r w:rsidR="00A54955" w:rsidRPr="00A54955">
              <w:rPr>
                <w:rFonts w:ascii="Garamond" w:hAnsi="Garamond" w:cs="Times New Roman"/>
                <w:sz w:val="20"/>
                <w:szCs w:val="20"/>
              </w:rPr>
              <w:t>9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 do SWZ)</w:t>
            </w:r>
          </w:p>
        </w:tc>
        <w:tc>
          <w:tcPr>
            <w:tcW w:w="2268" w:type="dxa"/>
          </w:tcPr>
          <w:p w14:paraId="0744925B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131607F7" w14:textId="77777777" w:rsidTr="003007A7">
        <w:tc>
          <w:tcPr>
            <w:tcW w:w="1560" w:type="dxa"/>
          </w:tcPr>
          <w:p w14:paraId="1CE99288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Pamięć RAM</w:t>
            </w:r>
          </w:p>
        </w:tc>
        <w:tc>
          <w:tcPr>
            <w:tcW w:w="5244" w:type="dxa"/>
          </w:tcPr>
          <w:p w14:paraId="47A73EA7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32 GB</w:t>
            </w:r>
          </w:p>
        </w:tc>
        <w:tc>
          <w:tcPr>
            <w:tcW w:w="2268" w:type="dxa"/>
          </w:tcPr>
          <w:p w14:paraId="761B5EF0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75513E01" w14:textId="77777777" w:rsidTr="003007A7">
        <w:tc>
          <w:tcPr>
            <w:tcW w:w="1560" w:type="dxa"/>
          </w:tcPr>
          <w:p w14:paraId="4F3C3C10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Pamięć masowa</w:t>
            </w:r>
          </w:p>
        </w:tc>
        <w:tc>
          <w:tcPr>
            <w:tcW w:w="5244" w:type="dxa"/>
          </w:tcPr>
          <w:p w14:paraId="54D90788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1000 GB w technologii SSD</w:t>
            </w:r>
          </w:p>
        </w:tc>
        <w:tc>
          <w:tcPr>
            <w:tcW w:w="2268" w:type="dxa"/>
          </w:tcPr>
          <w:p w14:paraId="2502BE74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6D10FCF2" w14:textId="77777777" w:rsidTr="003007A7">
        <w:tc>
          <w:tcPr>
            <w:tcW w:w="1560" w:type="dxa"/>
          </w:tcPr>
          <w:p w14:paraId="48C4B2B6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Typ ekranu</w:t>
            </w:r>
          </w:p>
        </w:tc>
        <w:tc>
          <w:tcPr>
            <w:tcW w:w="5244" w:type="dxa"/>
          </w:tcPr>
          <w:p w14:paraId="3D08BDD1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Matowy, LED,</w:t>
            </w:r>
          </w:p>
        </w:tc>
        <w:tc>
          <w:tcPr>
            <w:tcW w:w="2268" w:type="dxa"/>
          </w:tcPr>
          <w:p w14:paraId="1366E2A1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677A0C14" w14:textId="77777777" w:rsidTr="003007A7">
        <w:tc>
          <w:tcPr>
            <w:tcW w:w="1560" w:type="dxa"/>
          </w:tcPr>
          <w:p w14:paraId="3FC4D48A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Przekątna ekranu</w:t>
            </w:r>
          </w:p>
        </w:tc>
        <w:tc>
          <w:tcPr>
            <w:tcW w:w="5244" w:type="dxa"/>
          </w:tcPr>
          <w:p w14:paraId="7D1A7916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16"</w:t>
            </w:r>
          </w:p>
        </w:tc>
        <w:tc>
          <w:tcPr>
            <w:tcW w:w="2268" w:type="dxa"/>
          </w:tcPr>
          <w:p w14:paraId="7BA441B7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01A2DB95" w14:textId="77777777" w:rsidTr="003007A7">
        <w:tc>
          <w:tcPr>
            <w:tcW w:w="1560" w:type="dxa"/>
          </w:tcPr>
          <w:p w14:paraId="502E4C2F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Rozdzielczość ekranu</w:t>
            </w:r>
          </w:p>
        </w:tc>
        <w:tc>
          <w:tcPr>
            <w:tcW w:w="5244" w:type="dxa"/>
          </w:tcPr>
          <w:p w14:paraId="1B2D76A7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1920 x 1200</w:t>
            </w:r>
          </w:p>
        </w:tc>
        <w:tc>
          <w:tcPr>
            <w:tcW w:w="2268" w:type="dxa"/>
          </w:tcPr>
          <w:p w14:paraId="3A2D9466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6131B626" w14:textId="77777777" w:rsidTr="003007A7">
        <w:tc>
          <w:tcPr>
            <w:tcW w:w="1560" w:type="dxa"/>
          </w:tcPr>
          <w:p w14:paraId="5FCEA464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Częstotliwość odświeżania ekranu</w:t>
            </w:r>
          </w:p>
        </w:tc>
        <w:tc>
          <w:tcPr>
            <w:tcW w:w="5244" w:type="dxa"/>
          </w:tcPr>
          <w:p w14:paraId="15857230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60 </w:t>
            </w:r>
            <w:proofErr w:type="spellStart"/>
            <w:r w:rsidRPr="00DA0FBB">
              <w:rPr>
                <w:rFonts w:ascii="Garamond" w:hAnsi="Garamond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8" w:type="dxa"/>
          </w:tcPr>
          <w:p w14:paraId="3B7A62EB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4F3EA3A8" w14:textId="77777777" w:rsidTr="003007A7">
        <w:tc>
          <w:tcPr>
            <w:tcW w:w="1560" w:type="dxa"/>
          </w:tcPr>
          <w:p w14:paraId="4B25B568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Karta graficzna</w:t>
            </w:r>
          </w:p>
        </w:tc>
        <w:tc>
          <w:tcPr>
            <w:tcW w:w="5244" w:type="dxa"/>
          </w:tcPr>
          <w:p w14:paraId="00AD3C50" w14:textId="50A3F1EA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Niezintegrowana dedykowana do pracy w laptopach, osiągająca </w:t>
            </w:r>
            <w:r w:rsidRPr="00DA0FBB">
              <w:rPr>
                <w:rFonts w:ascii="Garamond" w:hAnsi="Garamond" w:cs="Times New Roman"/>
                <w:sz w:val="20"/>
                <w:szCs w:val="20"/>
              </w:rPr>
              <w:br/>
              <w:t xml:space="preserve">w teście </w:t>
            </w:r>
            <w:proofErr w:type="spellStart"/>
            <w:r w:rsidRPr="00DA0FBB">
              <w:rPr>
                <w:rFonts w:ascii="Garamond" w:hAnsi="Garamond" w:cs="Times New Roman"/>
                <w:sz w:val="20"/>
                <w:szCs w:val="20"/>
              </w:rPr>
              <w:t>Passmark</w:t>
            </w:r>
            <w:proofErr w:type="spellEnd"/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DA0FBB">
              <w:rPr>
                <w:rFonts w:ascii="Garamond" w:hAnsi="Garamond" w:cs="Times New Roman"/>
                <w:sz w:val="20"/>
                <w:szCs w:val="20"/>
              </w:rPr>
              <w:t>Videocard</w:t>
            </w:r>
            <w:proofErr w:type="spellEnd"/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 G3D Mark wynik co najmniej 15000 punktów według wyników z 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>dnia 2025-04-08 publikowanych na stronie https://www.videocardbenchmark.net/high_end_gpus.html (załącznik nr 1</w:t>
            </w:r>
            <w:r w:rsidR="00A54955" w:rsidRPr="00A54955">
              <w:rPr>
                <w:rFonts w:ascii="Garamond" w:hAnsi="Garamond" w:cs="Times New Roman"/>
                <w:sz w:val="20"/>
                <w:szCs w:val="20"/>
              </w:rPr>
              <w:t>0</w:t>
            </w:r>
            <w:r w:rsidRPr="00A54955">
              <w:rPr>
                <w:rFonts w:ascii="Garamond" w:hAnsi="Garamond" w:cs="Times New Roman"/>
                <w:sz w:val="20"/>
                <w:szCs w:val="20"/>
              </w:rPr>
              <w:t xml:space="preserve"> do SWZ)</w:t>
            </w:r>
          </w:p>
        </w:tc>
        <w:tc>
          <w:tcPr>
            <w:tcW w:w="2268" w:type="dxa"/>
          </w:tcPr>
          <w:p w14:paraId="10EF8143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6E9CF20C" w14:textId="77777777" w:rsidTr="003007A7">
        <w:tc>
          <w:tcPr>
            <w:tcW w:w="1560" w:type="dxa"/>
          </w:tcPr>
          <w:p w14:paraId="311951D7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Moc karty graficznej (TGP)</w:t>
            </w:r>
          </w:p>
        </w:tc>
        <w:tc>
          <w:tcPr>
            <w:tcW w:w="5244" w:type="dxa"/>
          </w:tcPr>
          <w:p w14:paraId="3365732F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70 W</w:t>
            </w:r>
          </w:p>
        </w:tc>
        <w:tc>
          <w:tcPr>
            <w:tcW w:w="2268" w:type="dxa"/>
          </w:tcPr>
          <w:p w14:paraId="56008FE4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66279F84" w14:textId="77777777" w:rsidTr="003007A7">
        <w:tc>
          <w:tcPr>
            <w:tcW w:w="1560" w:type="dxa"/>
          </w:tcPr>
          <w:p w14:paraId="15FE967F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Pamięć karty graficznej</w:t>
            </w:r>
          </w:p>
        </w:tc>
        <w:tc>
          <w:tcPr>
            <w:tcW w:w="5244" w:type="dxa"/>
          </w:tcPr>
          <w:p w14:paraId="62E03B69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8 GB</w:t>
            </w:r>
          </w:p>
        </w:tc>
        <w:tc>
          <w:tcPr>
            <w:tcW w:w="2268" w:type="dxa"/>
          </w:tcPr>
          <w:p w14:paraId="4F540A9A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170B3C4A" w14:textId="77777777" w:rsidTr="003007A7">
        <w:tc>
          <w:tcPr>
            <w:tcW w:w="1560" w:type="dxa"/>
          </w:tcPr>
          <w:p w14:paraId="191F8889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Multimedia</w:t>
            </w:r>
          </w:p>
        </w:tc>
        <w:tc>
          <w:tcPr>
            <w:tcW w:w="5244" w:type="dxa"/>
          </w:tcPr>
          <w:p w14:paraId="69C5B3BA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Karta dźwiękowa zintegrowana z płytą główną, wbudowany mikrofon, wbudowane głośniki stereo</w:t>
            </w:r>
          </w:p>
        </w:tc>
        <w:tc>
          <w:tcPr>
            <w:tcW w:w="2268" w:type="dxa"/>
          </w:tcPr>
          <w:p w14:paraId="608CDD1B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5E534B60" w14:textId="77777777" w:rsidTr="003007A7">
        <w:tc>
          <w:tcPr>
            <w:tcW w:w="1560" w:type="dxa"/>
          </w:tcPr>
          <w:p w14:paraId="25149071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Łączność</w:t>
            </w:r>
          </w:p>
        </w:tc>
        <w:tc>
          <w:tcPr>
            <w:tcW w:w="5244" w:type="dxa"/>
          </w:tcPr>
          <w:p w14:paraId="20F60350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LAN 1 </w:t>
            </w:r>
            <w:proofErr w:type="spellStart"/>
            <w:r w:rsidRPr="00DA0FBB">
              <w:rPr>
                <w:rFonts w:ascii="Garamond" w:hAnsi="Garamond" w:cs="Times New Roman"/>
                <w:sz w:val="20"/>
                <w:szCs w:val="20"/>
              </w:rPr>
              <w:t>Gb</w:t>
            </w:r>
            <w:proofErr w:type="spellEnd"/>
            <w:r w:rsidRPr="00DA0FBB">
              <w:rPr>
                <w:rFonts w:ascii="Garamond" w:hAnsi="Garamond" w:cs="Times New Roman"/>
                <w:sz w:val="20"/>
                <w:szCs w:val="20"/>
              </w:rPr>
              <w:t>/s, Wi-Fi, Bluetooth</w:t>
            </w:r>
          </w:p>
        </w:tc>
        <w:tc>
          <w:tcPr>
            <w:tcW w:w="2268" w:type="dxa"/>
          </w:tcPr>
          <w:p w14:paraId="18E9D9C0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7F308A06" w14:textId="77777777" w:rsidTr="003007A7">
        <w:tc>
          <w:tcPr>
            <w:tcW w:w="1560" w:type="dxa"/>
          </w:tcPr>
          <w:p w14:paraId="3C7F9DA8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Złącza</w:t>
            </w:r>
          </w:p>
        </w:tc>
        <w:tc>
          <w:tcPr>
            <w:tcW w:w="5244" w:type="dxa"/>
          </w:tcPr>
          <w:p w14:paraId="06D01292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USB-A - 2 szt., HDMI 2.1 - 1 szt., wyjście słuchawkowe/głośnikowe - </w:t>
            </w:r>
            <w:r w:rsidRPr="00DA0FBB">
              <w:rPr>
                <w:rFonts w:ascii="Garamond" w:hAnsi="Garamond" w:cs="Times New Roman"/>
                <w:sz w:val="20"/>
                <w:szCs w:val="20"/>
              </w:rPr>
              <w:br/>
              <w:t>1 szt., wejście zasilania - 1 szt.</w:t>
            </w:r>
          </w:p>
        </w:tc>
        <w:tc>
          <w:tcPr>
            <w:tcW w:w="2268" w:type="dxa"/>
          </w:tcPr>
          <w:p w14:paraId="77652B06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166284AE" w14:textId="77777777" w:rsidTr="003007A7">
        <w:tc>
          <w:tcPr>
            <w:tcW w:w="1560" w:type="dxa"/>
          </w:tcPr>
          <w:p w14:paraId="042C0A56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Zabezpieczenia</w:t>
            </w:r>
          </w:p>
        </w:tc>
        <w:tc>
          <w:tcPr>
            <w:tcW w:w="5244" w:type="dxa"/>
          </w:tcPr>
          <w:p w14:paraId="289525FD" w14:textId="77777777" w:rsidR="0087585C" w:rsidRPr="00DA0FBB" w:rsidRDefault="0087585C" w:rsidP="003007A7">
            <w:pPr>
              <w:rPr>
                <w:rFonts w:ascii="Garamond" w:hAnsi="Garamond" w:cs="Times New Roman"/>
                <w:color w:val="FF0000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Możliwość zabezpieczenia linką antykradzieżową, szyfrowanie TPM 2.0</w:t>
            </w:r>
          </w:p>
        </w:tc>
        <w:tc>
          <w:tcPr>
            <w:tcW w:w="2268" w:type="dxa"/>
          </w:tcPr>
          <w:p w14:paraId="7CDF1CD8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491BBBCD" w14:textId="77777777" w:rsidTr="003007A7">
        <w:tc>
          <w:tcPr>
            <w:tcW w:w="1560" w:type="dxa"/>
          </w:tcPr>
          <w:p w14:paraId="5C88C493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System operacyjny</w:t>
            </w:r>
          </w:p>
        </w:tc>
        <w:tc>
          <w:tcPr>
            <w:tcW w:w="5244" w:type="dxa"/>
          </w:tcPr>
          <w:p w14:paraId="05EA328B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Microsoft Windows 11 Pro lub równoważny*</w:t>
            </w:r>
          </w:p>
        </w:tc>
        <w:tc>
          <w:tcPr>
            <w:tcW w:w="2268" w:type="dxa"/>
          </w:tcPr>
          <w:p w14:paraId="04A1AAA2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5ED8F7B1" w14:textId="77777777" w:rsidTr="003007A7">
        <w:tc>
          <w:tcPr>
            <w:tcW w:w="1560" w:type="dxa"/>
          </w:tcPr>
          <w:p w14:paraId="48009518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Zasilacz</w:t>
            </w:r>
          </w:p>
        </w:tc>
        <w:tc>
          <w:tcPr>
            <w:tcW w:w="5244" w:type="dxa"/>
          </w:tcPr>
          <w:p w14:paraId="59648997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200 W</w:t>
            </w:r>
          </w:p>
        </w:tc>
        <w:tc>
          <w:tcPr>
            <w:tcW w:w="2268" w:type="dxa"/>
          </w:tcPr>
          <w:p w14:paraId="00FF57D3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322215F1" w14:textId="77777777" w:rsidTr="003007A7">
        <w:tc>
          <w:tcPr>
            <w:tcW w:w="1560" w:type="dxa"/>
          </w:tcPr>
          <w:p w14:paraId="44A32A6D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>Gwarancja</w:t>
            </w:r>
          </w:p>
        </w:tc>
        <w:tc>
          <w:tcPr>
            <w:tcW w:w="5244" w:type="dxa"/>
          </w:tcPr>
          <w:p w14:paraId="429F76D5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24 miesiące – szczegółowe warunki gwarancji zostały określone </w:t>
            </w:r>
            <w:r w:rsidRPr="00DA0FBB">
              <w:rPr>
                <w:rFonts w:ascii="Garamond" w:hAnsi="Garamond" w:cs="Times New Roman"/>
                <w:sz w:val="20"/>
                <w:szCs w:val="20"/>
              </w:rPr>
              <w:br/>
              <w:t>w projektowanych postanowieniach umowy</w:t>
            </w:r>
          </w:p>
        </w:tc>
        <w:tc>
          <w:tcPr>
            <w:tcW w:w="2268" w:type="dxa"/>
          </w:tcPr>
          <w:p w14:paraId="7A9E9E0B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87585C" w:rsidRPr="00DA0FBB" w14:paraId="09E27796" w14:textId="77777777" w:rsidTr="003007A7">
        <w:tc>
          <w:tcPr>
            <w:tcW w:w="1560" w:type="dxa"/>
          </w:tcPr>
          <w:p w14:paraId="60B08176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Certyfikaty </w:t>
            </w:r>
            <w:r>
              <w:rPr>
                <w:rFonts w:ascii="Garamond" w:hAnsi="Garamond" w:cs="Times New Roman"/>
                <w:sz w:val="20"/>
                <w:szCs w:val="20"/>
              </w:rPr>
              <w:br/>
            </w: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i standardy </w:t>
            </w:r>
          </w:p>
        </w:tc>
        <w:tc>
          <w:tcPr>
            <w:tcW w:w="5244" w:type="dxa"/>
          </w:tcPr>
          <w:p w14:paraId="6E636D92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Oferowany sprzęt musi posiadać certyfikat zgodności wyrobu </w:t>
            </w:r>
            <w:r w:rsidRPr="00DA0FBB">
              <w:rPr>
                <w:rFonts w:ascii="Garamond" w:hAnsi="Garamond" w:cs="Times New Roman"/>
                <w:sz w:val="20"/>
                <w:szCs w:val="20"/>
              </w:rPr>
              <w:br/>
              <w:t>z normami europejskimi „CE” (</w:t>
            </w:r>
            <w:proofErr w:type="spellStart"/>
            <w:r w:rsidRPr="00DA0FBB">
              <w:rPr>
                <w:rFonts w:ascii="Garamond" w:hAnsi="Garamond" w:cs="Times New Roman"/>
                <w:sz w:val="20"/>
                <w:szCs w:val="20"/>
              </w:rPr>
              <w:t>Conformite</w:t>
            </w:r>
            <w:proofErr w:type="spellEnd"/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DA0FBB">
              <w:rPr>
                <w:rFonts w:ascii="Garamond" w:hAnsi="Garamond" w:cs="Times New Roman"/>
                <w:sz w:val="20"/>
                <w:szCs w:val="20"/>
              </w:rPr>
              <w:t>Europeenne</w:t>
            </w:r>
            <w:proofErr w:type="spellEnd"/>
            <w:r w:rsidRPr="00DA0FBB">
              <w:rPr>
                <w:rFonts w:ascii="Garamond" w:hAnsi="Garamond" w:cs="Times New Roman"/>
                <w:sz w:val="20"/>
                <w:szCs w:val="20"/>
              </w:rPr>
              <w:t xml:space="preserve"> – Zgodność Europejska) oraz być oznakowany symbolem  „CE”; oferowany sprzęt musi spełniać wymagania Certyfikatu ISO 9001 oraz ISO 14001 lub równoważne dla producenta oferowanego sprzętu – dokumenty potwierdzające załączyć do oferty</w:t>
            </w:r>
          </w:p>
        </w:tc>
        <w:tc>
          <w:tcPr>
            <w:tcW w:w="2268" w:type="dxa"/>
          </w:tcPr>
          <w:p w14:paraId="776F74D8" w14:textId="77777777" w:rsidR="0087585C" w:rsidRPr="00DA0FBB" w:rsidRDefault="0087585C" w:rsidP="003007A7">
            <w:pPr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5012655F" w14:textId="77777777" w:rsidR="0087585C" w:rsidRDefault="0087585C" w:rsidP="0087585C">
      <w:pPr>
        <w:pStyle w:val="HTML-wstpniesformatowany"/>
        <w:rPr>
          <w:rFonts w:ascii="Garamond" w:hAnsi="Garamond" w:cs="Times New Roman"/>
          <w:b/>
          <w:bCs/>
          <w:kern w:val="36"/>
          <w:sz w:val="22"/>
          <w:szCs w:val="22"/>
          <w:u w:val="single"/>
        </w:rPr>
      </w:pPr>
    </w:p>
    <w:p w14:paraId="6CC7C9F9" w14:textId="77777777" w:rsidR="0087585C" w:rsidRDefault="0087585C" w:rsidP="006305D2">
      <w:pPr>
        <w:spacing w:after="0"/>
        <w:ind w:left="360" w:hanging="360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 xml:space="preserve">6) </w:t>
      </w:r>
      <w:r w:rsidRPr="00B2032B">
        <w:rPr>
          <w:rFonts w:ascii="Garamond" w:hAnsi="Garamond" w:cs="Times New Roman"/>
          <w:b/>
          <w:bCs/>
        </w:rPr>
        <w:t>Mysz do zastosowania w projektowaniu 3D – 12 szt.</w:t>
      </w:r>
    </w:p>
    <w:p w14:paraId="479C34D7" w14:textId="77777777" w:rsidR="0087585C" w:rsidRPr="00BF6201" w:rsidRDefault="0087585C" w:rsidP="006305D2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Producent (wpisać) …………………………………………………………………….</w:t>
      </w:r>
    </w:p>
    <w:p w14:paraId="04724754" w14:textId="57A19480" w:rsidR="0087585C" w:rsidRPr="00B2032B" w:rsidRDefault="0087585C" w:rsidP="002573F7">
      <w:pPr>
        <w:spacing w:after="0"/>
        <w:textAlignment w:val="baseline"/>
        <w:rPr>
          <w:rFonts w:ascii="Garamond" w:hAnsi="Garamond"/>
          <w:lang w:eastAsia="ar-SA"/>
        </w:rPr>
      </w:pPr>
      <w:r w:rsidRPr="00BF6201">
        <w:rPr>
          <w:rFonts w:ascii="Garamond" w:hAnsi="Garamond"/>
          <w:lang w:eastAsia="ar-SA"/>
        </w:rPr>
        <w:t>Model urządzenia (wpisać) ……………………………………………………………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515"/>
        <w:gridCol w:w="5289"/>
        <w:gridCol w:w="2263"/>
      </w:tblGrid>
      <w:tr w:rsidR="0087585C" w:rsidRPr="00B2032B" w14:paraId="0561041A" w14:textId="77777777" w:rsidTr="003007A7">
        <w:tc>
          <w:tcPr>
            <w:tcW w:w="1515" w:type="dxa"/>
            <w:shd w:val="clear" w:color="auto" w:fill="E7E6E6" w:themeFill="background2"/>
          </w:tcPr>
          <w:p w14:paraId="2F2720FB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B291142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187BCCF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F633502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6BF53F1A" w14:textId="77777777" w:rsidR="0087585C" w:rsidRPr="00B2032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5289" w:type="dxa"/>
            <w:shd w:val="clear" w:color="auto" w:fill="E7E6E6" w:themeFill="background2"/>
          </w:tcPr>
          <w:p w14:paraId="3A82BD2F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44A08DEA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5E711BAE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343FBB9A" w14:textId="77777777" w:rsidR="0087585C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</w:p>
          <w:p w14:paraId="0C0CD12D" w14:textId="77777777" w:rsidR="0087585C" w:rsidRPr="00B2032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263" w:type="dxa"/>
            <w:shd w:val="clear" w:color="auto" w:fill="E7E6E6" w:themeFill="background2"/>
          </w:tcPr>
          <w:p w14:paraId="62C150BC" w14:textId="77777777" w:rsidR="0087585C" w:rsidRPr="00B2032B" w:rsidRDefault="0087585C" w:rsidP="003007A7">
            <w:pPr>
              <w:snapToGrid w:val="0"/>
              <w:jc w:val="center"/>
              <w:textAlignment w:val="baseline"/>
              <w:rPr>
                <w:rFonts w:ascii="Garamond" w:hAnsi="Garamond" w:cs="Times New Roman"/>
                <w:b/>
                <w:bCs/>
                <w:sz w:val="20"/>
                <w:szCs w:val="20"/>
                <w:lang w:bidi="hi-IN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>Parametry sprzętu</w:t>
            </w:r>
          </w:p>
          <w:p w14:paraId="2D432EA4" w14:textId="77777777" w:rsidR="0087585C" w:rsidRPr="00B2032B" w:rsidRDefault="0087585C" w:rsidP="003007A7">
            <w:pPr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oferowanego przez Wykonawcę </w:t>
            </w:r>
            <w:r w:rsidRPr="00B2032B">
              <w:rPr>
                <w:rFonts w:ascii="Garamond" w:hAnsi="Garamond" w:cs="Times New Roman"/>
                <w:b/>
                <w:bCs/>
                <w:sz w:val="20"/>
                <w:szCs w:val="20"/>
              </w:rPr>
              <w:br/>
              <w:t>(jeżeli asortyment proponowany przez Wykonawcę posiada parametry takie same jak wskazane przez Zamawiającego wówczas wpisać TAK)</w:t>
            </w:r>
          </w:p>
        </w:tc>
      </w:tr>
      <w:tr w:rsidR="0087585C" w:rsidRPr="00B2032B" w14:paraId="72257DAE" w14:textId="77777777" w:rsidTr="003007A7">
        <w:tc>
          <w:tcPr>
            <w:tcW w:w="1515" w:type="dxa"/>
          </w:tcPr>
          <w:p w14:paraId="75E70799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Typ myszy</w:t>
            </w:r>
          </w:p>
        </w:tc>
        <w:tc>
          <w:tcPr>
            <w:tcW w:w="5289" w:type="dxa"/>
          </w:tcPr>
          <w:p w14:paraId="3B1B7497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Optyczna przeznaczona do pracy w programach CAD</w:t>
            </w:r>
          </w:p>
        </w:tc>
        <w:tc>
          <w:tcPr>
            <w:tcW w:w="2263" w:type="dxa"/>
          </w:tcPr>
          <w:p w14:paraId="27549003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B2032B" w14:paraId="7A34C805" w14:textId="77777777" w:rsidTr="003007A7">
        <w:tc>
          <w:tcPr>
            <w:tcW w:w="1515" w:type="dxa"/>
          </w:tcPr>
          <w:p w14:paraId="23537E10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 xml:space="preserve">Rozdzielczość </w:t>
            </w:r>
          </w:p>
        </w:tc>
        <w:tc>
          <w:tcPr>
            <w:tcW w:w="5289" w:type="dxa"/>
          </w:tcPr>
          <w:p w14:paraId="5517FD69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 xml:space="preserve">7200 </w:t>
            </w:r>
            <w:proofErr w:type="spellStart"/>
            <w:r w:rsidRPr="00B2032B">
              <w:rPr>
                <w:rFonts w:ascii="Garamond" w:hAnsi="Garamond" w:cs="Times New Roman"/>
              </w:rPr>
              <w:t>dpi</w:t>
            </w:r>
            <w:proofErr w:type="spellEnd"/>
          </w:p>
        </w:tc>
        <w:tc>
          <w:tcPr>
            <w:tcW w:w="2263" w:type="dxa"/>
          </w:tcPr>
          <w:p w14:paraId="14617792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B2032B" w14:paraId="7D288858" w14:textId="77777777" w:rsidTr="003007A7">
        <w:tc>
          <w:tcPr>
            <w:tcW w:w="1515" w:type="dxa"/>
          </w:tcPr>
          <w:p w14:paraId="55EA598E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Odświeżanie</w:t>
            </w:r>
          </w:p>
        </w:tc>
        <w:tc>
          <w:tcPr>
            <w:tcW w:w="5289" w:type="dxa"/>
          </w:tcPr>
          <w:p w14:paraId="1A7A929A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 xml:space="preserve">1000 </w:t>
            </w:r>
            <w:proofErr w:type="spellStart"/>
            <w:r w:rsidRPr="00B2032B">
              <w:rPr>
                <w:rFonts w:ascii="Garamond" w:hAnsi="Garamond" w:cs="Times New Roman"/>
              </w:rPr>
              <w:t>Hz</w:t>
            </w:r>
            <w:proofErr w:type="spellEnd"/>
          </w:p>
        </w:tc>
        <w:tc>
          <w:tcPr>
            <w:tcW w:w="2263" w:type="dxa"/>
          </w:tcPr>
          <w:p w14:paraId="6B56D4A4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B2032B" w14:paraId="5CAF1D0F" w14:textId="77777777" w:rsidTr="003007A7">
        <w:tc>
          <w:tcPr>
            <w:tcW w:w="1515" w:type="dxa"/>
          </w:tcPr>
          <w:p w14:paraId="1703800C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Kółko</w:t>
            </w:r>
          </w:p>
        </w:tc>
        <w:tc>
          <w:tcPr>
            <w:tcW w:w="5289" w:type="dxa"/>
          </w:tcPr>
          <w:p w14:paraId="7C540B5F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 xml:space="preserve">2 drożne, </w:t>
            </w:r>
            <w:proofErr w:type="spellStart"/>
            <w:r w:rsidRPr="00B2032B">
              <w:rPr>
                <w:rFonts w:ascii="Garamond" w:hAnsi="Garamond" w:cs="Times New Roman"/>
              </w:rPr>
              <w:t>Wolnobieg</w:t>
            </w:r>
            <w:proofErr w:type="spellEnd"/>
            <w:r w:rsidRPr="00B2032B">
              <w:rPr>
                <w:rFonts w:ascii="Garamond" w:hAnsi="Garamond" w:cs="Times New Roman"/>
              </w:rPr>
              <w:t xml:space="preserve"> (automatycznie)</w:t>
            </w:r>
          </w:p>
        </w:tc>
        <w:tc>
          <w:tcPr>
            <w:tcW w:w="2263" w:type="dxa"/>
          </w:tcPr>
          <w:p w14:paraId="3F453280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B2032B" w14:paraId="0C8E7BEF" w14:textId="77777777" w:rsidTr="003007A7">
        <w:tc>
          <w:tcPr>
            <w:tcW w:w="1515" w:type="dxa"/>
          </w:tcPr>
          <w:p w14:paraId="44FAAA02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Komunikacja z komputerem</w:t>
            </w:r>
          </w:p>
        </w:tc>
        <w:tc>
          <w:tcPr>
            <w:tcW w:w="5289" w:type="dxa"/>
          </w:tcPr>
          <w:p w14:paraId="5F58D53C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 xml:space="preserve">Przewodowa </w:t>
            </w:r>
          </w:p>
        </w:tc>
        <w:tc>
          <w:tcPr>
            <w:tcW w:w="2263" w:type="dxa"/>
          </w:tcPr>
          <w:p w14:paraId="6DF935B6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B2032B" w14:paraId="102F36C4" w14:textId="77777777" w:rsidTr="003007A7">
        <w:tc>
          <w:tcPr>
            <w:tcW w:w="1515" w:type="dxa"/>
          </w:tcPr>
          <w:p w14:paraId="51353A31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Liczba przycisków</w:t>
            </w:r>
          </w:p>
        </w:tc>
        <w:tc>
          <w:tcPr>
            <w:tcW w:w="5289" w:type="dxa"/>
          </w:tcPr>
          <w:p w14:paraId="020656C0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7</w:t>
            </w:r>
          </w:p>
        </w:tc>
        <w:tc>
          <w:tcPr>
            <w:tcW w:w="2263" w:type="dxa"/>
          </w:tcPr>
          <w:p w14:paraId="483ABB46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</w:p>
        </w:tc>
      </w:tr>
      <w:tr w:rsidR="0087585C" w:rsidRPr="00B2032B" w14:paraId="57CB58C4" w14:textId="77777777" w:rsidTr="003007A7">
        <w:tc>
          <w:tcPr>
            <w:tcW w:w="1515" w:type="dxa"/>
          </w:tcPr>
          <w:p w14:paraId="7E54A882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 xml:space="preserve">Gwarancja </w:t>
            </w:r>
          </w:p>
        </w:tc>
        <w:tc>
          <w:tcPr>
            <w:tcW w:w="5289" w:type="dxa"/>
          </w:tcPr>
          <w:p w14:paraId="10D182FC" w14:textId="7293F697" w:rsidR="0087585C" w:rsidRPr="00B2032B" w:rsidRDefault="0087585C" w:rsidP="003007A7">
            <w:pPr>
              <w:rPr>
                <w:rFonts w:ascii="Garamond" w:hAnsi="Garamond" w:cs="Times New Roman"/>
              </w:rPr>
            </w:pPr>
            <w:r w:rsidRPr="00B2032B">
              <w:rPr>
                <w:rFonts w:ascii="Garamond" w:hAnsi="Garamond" w:cs="Times New Roman"/>
              </w:rPr>
              <w:t>24 miesiące – szczegółowe warunki gwarancji zostały określone w projektowanych postanowieniach umowy</w:t>
            </w:r>
          </w:p>
        </w:tc>
        <w:tc>
          <w:tcPr>
            <w:tcW w:w="2263" w:type="dxa"/>
          </w:tcPr>
          <w:p w14:paraId="509AA57C" w14:textId="77777777" w:rsidR="0087585C" w:rsidRPr="00B2032B" w:rsidRDefault="0087585C" w:rsidP="003007A7">
            <w:pPr>
              <w:rPr>
                <w:rFonts w:ascii="Garamond" w:hAnsi="Garamond" w:cs="Times New Roman"/>
              </w:rPr>
            </w:pPr>
          </w:p>
        </w:tc>
      </w:tr>
    </w:tbl>
    <w:p w14:paraId="38C08125" w14:textId="77777777" w:rsidR="00CC0895" w:rsidRPr="00B2032B" w:rsidRDefault="00CC0895" w:rsidP="0087585C">
      <w:pPr>
        <w:contextualSpacing/>
        <w:rPr>
          <w:rFonts w:ascii="Garamond" w:eastAsia="Calibri" w:hAnsi="Garamond"/>
          <w:b/>
          <w:bCs/>
        </w:rPr>
      </w:pPr>
    </w:p>
    <w:p w14:paraId="7789217D" w14:textId="77777777" w:rsidR="0087585C" w:rsidRPr="00B2032B" w:rsidRDefault="0087585C" w:rsidP="0087585C">
      <w:pPr>
        <w:rPr>
          <w:rFonts w:ascii="Garamond" w:hAnsi="Garamond" w:cs="Times New Roman"/>
          <w:u w:val="single"/>
        </w:rPr>
      </w:pPr>
      <w:r w:rsidRPr="00B2032B">
        <w:rPr>
          <w:rFonts w:ascii="Garamond" w:hAnsi="Garamond" w:cs="Times New Roman"/>
          <w:u w:val="single"/>
        </w:rPr>
        <w:t>*Równoważność dla systemu operacyjnego Windows 11 Pro</w:t>
      </w:r>
    </w:p>
    <w:p w14:paraId="62D6AFC5" w14:textId="77777777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Za rozwiązanie równoważne uznaje się takie, które posiada wbudowane mechanizmy, bez użycia dodatkowych aplikacji (bez jakichkolwiek emulatorów, implementacji lub programów towarzyszących), zapewniające: </w:t>
      </w:r>
    </w:p>
    <w:p w14:paraId="6122000A" w14:textId="168FB003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1. </w:t>
      </w:r>
      <w:r w:rsidR="006305D2">
        <w:rPr>
          <w:rFonts w:ascii="Garamond" w:hAnsi="Garamond" w:cs="Times New Roman"/>
        </w:rPr>
        <w:t>P</w:t>
      </w:r>
      <w:r w:rsidRPr="00B2032B">
        <w:rPr>
          <w:rFonts w:ascii="Garamond" w:hAnsi="Garamond" w:cs="Times New Roman"/>
        </w:rPr>
        <w:t>olską wersję językową</w:t>
      </w:r>
      <w:r w:rsidR="006305D2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706879EA" w14:textId="6A4D03F9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2. </w:t>
      </w:r>
      <w:r w:rsidR="006305D2">
        <w:rPr>
          <w:rFonts w:ascii="Garamond" w:hAnsi="Garamond" w:cs="Times New Roman"/>
        </w:rPr>
        <w:t>M</w:t>
      </w:r>
      <w:r w:rsidRPr="00B2032B">
        <w:rPr>
          <w:rFonts w:ascii="Garamond" w:hAnsi="Garamond" w:cs="Times New Roman"/>
        </w:rPr>
        <w:t>ożliwość instalacji i poprawnego działania oprogramowania dostępnego w ramach posiadanych przez Zamawiającego licencji Microsoft Office 2010, Microsoft Office 2013, Microsoft Office 2016, 2019, 2024)  oraz możliwość pełnej integracji z systemem domenowym MS Windows</w:t>
      </w:r>
      <w:r w:rsidR="006305D2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7319F0A1" w14:textId="40008C82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3. </w:t>
      </w:r>
      <w:r w:rsidR="006305D2">
        <w:rPr>
          <w:rFonts w:ascii="Garamond" w:hAnsi="Garamond" w:cs="Times New Roman"/>
        </w:rPr>
        <w:t>M</w:t>
      </w:r>
      <w:r w:rsidRPr="00B2032B">
        <w:rPr>
          <w:rFonts w:ascii="Garamond" w:hAnsi="Garamond" w:cs="Times New Roman"/>
        </w:rPr>
        <w:t>ożliwość instalacji i poprawnego działania aplikacji wykorzystywanych przez Zamawiającego, oraz poprawnej obsługi powszechnie używanych, urządzeń peryferyjnych (drukarek, skanerów, kser)</w:t>
      </w:r>
      <w:r w:rsidR="006305D2">
        <w:rPr>
          <w:rFonts w:ascii="Garamond" w:hAnsi="Garamond" w:cs="Times New Roman"/>
        </w:rPr>
        <w:t>.</w:t>
      </w:r>
    </w:p>
    <w:p w14:paraId="45313C9C" w14:textId="359B7A91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 4. </w:t>
      </w:r>
      <w:r w:rsidR="006305D2">
        <w:rPr>
          <w:rFonts w:ascii="Garamond" w:hAnsi="Garamond" w:cs="Times New Roman"/>
        </w:rPr>
        <w:t>D</w:t>
      </w:r>
      <w:r w:rsidRPr="00B2032B">
        <w:rPr>
          <w:rFonts w:ascii="Garamond" w:hAnsi="Garamond" w:cs="Times New Roman"/>
        </w:rPr>
        <w:t>ostępność aktualizacji i poprawek do systemu  u producenta systemu bezpłatnie i bez dodatkowych opłat licencyjnych z możliwością wyboru instalowanych poprawek</w:t>
      </w:r>
      <w:r w:rsidR="006305D2">
        <w:rPr>
          <w:rFonts w:ascii="Garamond" w:hAnsi="Garamond" w:cs="Times New Roman"/>
        </w:rPr>
        <w:t>.</w:t>
      </w:r>
    </w:p>
    <w:p w14:paraId="0CEF0AB6" w14:textId="7DAAD4AF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5. </w:t>
      </w:r>
      <w:r w:rsidR="006305D2">
        <w:rPr>
          <w:rFonts w:ascii="Garamond" w:hAnsi="Garamond" w:cs="Times New Roman"/>
        </w:rPr>
        <w:t>M</w:t>
      </w:r>
      <w:r w:rsidRPr="00B2032B">
        <w:rPr>
          <w:rFonts w:ascii="Garamond" w:hAnsi="Garamond" w:cs="Times New Roman"/>
        </w:rPr>
        <w:t xml:space="preserve">ożliwość zdalnej, automatycznej instalacji, konfiguracji, administrowania oraz aktualizowania systemu, </w:t>
      </w:r>
    </w:p>
    <w:p w14:paraId="497A9A05" w14:textId="6A694012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>6. możliwość automatycznego zbudowania obrazu systemu wraz z aplikacjami, obraz systemu służyć ma do automatycznego upowszechniania systemu operacyjnego inicjowanego i wykonywanego</w:t>
      </w:r>
      <w:r w:rsidR="006305D2">
        <w:rPr>
          <w:rFonts w:ascii="Garamond" w:hAnsi="Garamond" w:cs="Times New Roman"/>
        </w:rPr>
        <w:t xml:space="preserve"> </w:t>
      </w:r>
      <w:r w:rsidRPr="00B2032B">
        <w:rPr>
          <w:rFonts w:ascii="Garamond" w:hAnsi="Garamond" w:cs="Times New Roman"/>
        </w:rPr>
        <w:t>w całości przez sieć komputerową</w:t>
      </w:r>
      <w:r w:rsidR="006305D2">
        <w:rPr>
          <w:rFonts w:ascii="Garamond" w:hAnsi="Garamond" w:cs="Times New Roman"/>
        </w:rPr>
        <w:t>.</w:t>
      </w:r>
    </w:p>
    <w:p w14:paraId="7F738A9A" w14:textId="6C5EA7A2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7. </w:t>
      </w:r>
      <w:r w:rsidR="006305D2">
        <w:rPr>
          <w:rFonts w:ascii="Garamond" w:hAnsi="Garamond" w:cs="Times New Roman"/>
        </w:rPr>
        <w:t>M</w:t>
      </w:r>
      <w:r w:rsidRPr="00B2032B">
        <w:rPr>
          <w:rFonts w:ascii="Garamond" w:hAnsi="Garamond" w:cs="Times New Roman"/>
        </w:rPr>
        <w:t>ożliwość wdrożenia nowego obrazu przez zdalną instalację</w:t>
      </w:r>
      <w:r w:rsidR="006305D2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0E993F84" w14:textId="38200E9D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8. </w:t>
      </w:r>
      <w:r w:rsidR="006305D2">
        <w:rPr>
          <w:rFonts w:ascii="Garamond" w:hAnsi="Garamond" w:cs="Times New Roman"/>
        </w:rPr>
        <w:t>G</w:t>
      </w:r>
      <w:r w:rsidRPr="00B2032B">
        <w:rPr>
          <w:rFonts w:ascii="Garamond" w:hAnsi="Garamond" w:cs="Times New Roman"/>
        </w:rPr>
        <w:t>raficzne środowisko instalacji i konfiguracji</w:t>
      </w:r>
      <w:r w:rsidR="006305D2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28267150" w14:textId="3D069064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9. </w:t>
      </w:r>
      <w:r w:rsidR="006305D2">
        <w:rPr>
          <w:rFonts w:ascii="Garamond" w:hAnsi="Garamond" w:cs="Times New Roman"/>
        </w:rPr>
        <w:t>M</w:t>
      </w:r>
      <w:r w:rsidRPr="00B2032B">
        <w:rPr>
          <w:rFonts w:ascii="Garamond" w:hAnsi="Garamond" w:cs="Times New Roman"/>
        </w:rPr>
        <w:t>ożliwość udostępniania i przejmowania pulpitu zdalnego</w:t>
      </w:r>
      <w:r w:rsidR="006305D2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65D5D30A" w14:textId="625BDED8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10. </w:t>
      </w:r>
      <w:r w:rsidR="006305D2">
        <w:rPr>
          <w:rFonts w:ascii="Garamond" w:hAnsi="Garamond" w:cs="Times New Roman"/>
        </w:rPr>
        <w:t>M</w:t>
      </w:r>
      <w:r w:rsidRPr="00B2032B">
        <w:rPr>
          <w:rFonts w:ascii="Garamond" w:hAnsi="Garamond" w:cs="Times New Roman"/>
        </w:rPr>
        <w:t>ożliwość udostępniania plików i drukarek</w:t>
      </w:r>
      <w:r w:rsidR="006305D2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570E23B0" w14:textId="43B42931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11. </w:t>
      </w:r>
      <w:r w:rsidR="006305D2">
        <w:rPr>
          <w:rFonts w:ascii="Garamond" w:hAnsi="Garamond" w:cs="Times New Roman"/>
        </w:rPr>
        <w:t>M</w:t>
      </w:r>
      <w:r w:rsidRPr="00B2032B">
        <w:rPr>
          <w:rFonts w:ascii="Garamond" w:hAnsi="Garamond" w:cs="Times New Roman"/>
        </w:rPr>
        <w:t>ożliwość blokowania lub dopuszczenia dowolnych urządzeń peryferyjnych za pomocą polityk sprzętowych (np. przy użyciu numerów identyfikacyjnych sprzętu)</w:t>
      </w:r>
      <w:r w:rsidR="006305D2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547BF6D8" w14:textId="616C5066" w:rsidR="0087585C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12. </w:t>
      </w:r>
      <w:r w:rsidR="006305D2">
        <w:rPr>
          <w:rFonts w:ascii="Garamond" w:hAnsi="Garamond" w:cs="Times New Roman"/>
        </w:rPr>
        <w:t>Z</w:t>
      </w:r>
      <w:r w:rsidRPr="00B2032B">
        <w:rPr>
          <w:rFonts w:ascii="Garamond" w:hAnsi="Garamond" w:cs="Times New Roman"/>
        </w:rPr>
        <w:t xml:space="preserve">apewnienie wsparcia dla większości powszechnie używanych urządzeń (drukarek, urządzeń sieciowych, standardów USB, urządzeń Plug &amp; Play, </w:t>
      </w:r>
      <w:proofErr w:type="spellStart"/>
      <w:r w:rsidRPr="00B2032B">
        <w:rPr>
          <w:rFonts w:ascii="Garamond" w:hAnsi="Garamond" w:cs="Times New Roman"/>
        </w:rPr>
        <w:t>WiFi</w:t>
      </w:r>
      <w:proofErr w:type="spellEnd"/>
      <w:r w:rsidR="005D5CC1">
        <w:rPr>
          <w:rFonts w:ascii="Garamond" w:hAnsi="Garamond" w:cs="Times New Roman"/>
        </w:rPr>
        <w:t>).</w:t>
      </w:r>
    </w:p>
    <w:p w14:paraId="5384581B" w14:textId="77777777" w:rsidR="00DF6764" w:rsidRPr="00B2032B" w:rsidRDefault="00DF6764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</w:p>
    <w:p w14:paraId="32B9A97E" w14:textId="19A0944E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13. </w:t>
      </w:r>
      <w:r w:rsidR="005D5CC1">
        <w:rPr>
          <w:rFonts w:ascii="Garamond" w:hAnsi="Garamond" w:cs="Times New Roman"/>
        </w:rPr>
        <w:t>W</w:t>
      </w:r>
      <w:r w:rsidRPr="00B2032B">
        <w:rPr>
          <w:rFonts w:ascii="Garamond" w:hAnsi="Garamond" w:cs="Times New Roman"/>
        </w:rPr>
        <w:t>yposażenie systemu w graficzny interfejs użytkownika w języku polskim</w:t>
      </w:r>
      <w:r w:rsidR="005D5CC1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17A80544" w14:textId="13CE7359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14. </w:t>
      </w:r>
      <w:r w:rsidR="005D5CC1">
        <w:rPr>
          <w:rFonts w:ascii="Garamond" w:hAnsi="Garamond" w:cs="Times New Roman"/>
        </w:rPr>
        <w:t>Z</w:t>
      </w:r>
      <w:r w:rsidRPr="00B2032B">
        <w:rPr>
          <w:rFonts w:ascii="Garamond" w:hAnsi="Garamond" w:cs="Times New Roman"/>
        </w:rPr>
        <w:t>apewnienie pełnej kompatybilności z oferowanym sprzętem</w:t>
      </w:r>
      <w:r w:rsidR="005D5CC1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23DEC7EA" w14:textId="6C752BE1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15. </w:t>
      </w:r>
      <w:r w:rsidR="005D5CC1">
        <w:rPr>
          <w:rFonts w:ascii="Garamond" w:hAnsi="Garamond" w:cs="Times New Roman"/>
        </w:rPr>
        <w:t>Z</w:t>
      </w:r>
      <w:r w:rsidRPr="00B2032B">
        <w:rPr>
          <w:rFonts w:ascii="Garamond" w:hAnsi="Garamond" w:cs="Times New Roman"/>
        </w:rPr>
        <w:t>integrowanie z systemem modułu pomocy dla użytkownika w języku polskim</w:t>
      </w:r>
      <w:r w:rsidR="005D5CC1">
        <w:rPr>
          <w:rFonts w:ascii="Garamond" w:hAnsi="Garamond" w:cs="Times New Roman"/>
        </w:rPr>
        <w:t>.</w:t>
      </w:r>
    </w:p>
    <w:p w14:paraId="34A8170D" w14:textId="1190B540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16. </w:t>
      </w:r>
      <w:r w:rsidR="005D5CC1">
        <w:rPr>
          <w:rFonts w:ascii="Garamond" w:hAnsi="Garamond" w:cs="Times New Roman"/>
        </w:rPr>
        <w:t>Z</w:t>
      </w:r>
      <w:r w:rsidRPr="00B2032B">
        <w:rPr>
          <w:rFonts w:ascii="Garamond" w:hAnsi="Garamond" w:cs="Times New Roman"/>
        </w:rPr>
        <w:t>integrowanie z systemem modułu wyszukiwania informacji</w:t>
      </w:r>
      <w:r w:rsidR="005D5CC1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2F892CA8" w14:textId="12D6F32A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lastRenderedPageBreak/>
        <w:t>17.</w:t>
      </w:r>
      <w:r w:rsidR="005D5CC1">
        <w:rPr>
          <w:rFonts w:ascii="Garamond" w:hAnsi="Garamond" w:cs="Times New Roman"/>
        </w:rPr>
        <w:t xml:space="preserve"> M</w:t>
      </w:r>
      <w:r w:rsidRPr="00B2032B">
        <w:rPr>
          <w:rFonts w:ascii="Garamond" w:hAnsi="Garamond" w:cs="Times New Roman"/>
        </w:rPr>
        <w:t>ożliwość wykonywania kopii bezpieczeństwa (całego dysku, wybranych folderów, kopii przyrostowych) wraz z możliwością automatycznego odzyskania wersji wcześniejszej</w:t>
      </w:r>
      <w:r w:rsidR="005D5CC1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3C830831" w14:textId="2DA94761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18. </w:t>
      </w:r>
      <w:r w:rsidR="005D5CC1">
        <w:rPr>
          <w:rFonts w:ascii="Garamond" w:hAnsi="Garamond" w:cs="Times New Roman"/>
        </w:rPr>
        <w:t>Z</w:t>
      </w:r>
      <w:r w:rsidRPr="00B2032B">
        <w:rPr>
          <w:rFonts w:ascii="Garamond" w:hAnsi="Garamond" w:cs="Times New Roman"/>
        </w:rPr>
        <w:t>abezpieczony hasłem hierarchiczny dostęp do systemu, konta i profile użytkowników zarządzane zdalnie; praca systemu w trybie ochrony kont użytkowników</w:t>
      </w:r>
      <w:r w:rsidR="005D5CC1">
        <w:rPr>
          <w:rFonts w:ascii="Garamond" w:hAnsi="Garamond" w:cs="Times New Roman"/>
        </w:rPr>
        <w:t>.</w:t>
      </w:r>
    </w:p>
    <w:p w14:paraId="09DE0D81" w14:textId="499FCF29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19. </w:t>
      </w:r>
      <w:r w:rsidR="005D5CC1">
        <w:rPr>
          <w:rFonts w:ascii="Garamond" w:hAnsi="Garamond" w:cs="Times New Roman"/>
        </w:rPr>
        <w:t>Z</w:t>
      </w:r>
      <w:r w:rsidRPr="00B2032B">
        <w:rPr>
          <w:rFonts w:ascii="Garamond" w:hAnsi="Garamond" w:cs="Times New Roman"/>
        </w:rPr>
        <w:t>integrowane z systemem operacyjnym narzędzia zwalczające złośliwe oprogramowanie; aktualizacja dostępna u producenta nieodpłatnie bez ograniczeń czasowych</w:t>
      </w:r>
      <w:r w:rsidR="005D5CC1">
        <w:rPr>
          <w:rFonts w:ascii="Garamond" w:hAnsi="Garamond" w:cs="Times New Roman"/>
        </w:rPr>
        <w:t>.</w:t>
      </w:r>
    </w:p>
    <w:p w14:paraId="26B8CF34" w14:textId="2CAEC2A3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20. </w:t>
      </w:r>
      <w:r w:rsidR="005D5CC1">
        <w:rPr>
          <w:rFonts w:ascii="Garamond" w:hAnsi="Garamond" w:cs="Times New Roman"/>
        </w:rPr>
        <w:t>L</w:t>
      </w:r>
      <w:r w:rsidRPr="00B2032B">
        <w:rPr>
          <w:rFonts w:ascii="Garamond" w:hAnsi="Garamond" w:cs="Times New Roman"/>
        </w:rPr>
        <w:t>icencja na system operacyjny musi być nieograniczona w czasie, pozwalać na wielokrotne instalowanie systemu na oferowanym sprzęcie bez konieczności kontaktowania się przez Zamawiającego z producentem systemu lub sprzętu</w:t>
      </w:r>
      <w:r w:rsidR="005D5CC1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1AF1C05B" w14:textId="723F0385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>21.</w:t>
      </w:r>
      <w:r w:rsidR="005D5CC1">
        <w:rPr>
          <w:rFonts w:ascii="Garamond" w:hAnsi="Garamond" w:cs="Times New Roman"/>
        </w:rPr>
        <w:t xml:space="preserve"> O</w:t>
      </w:r>
      <w:r w:rsidRPr="00B2032B">
        <w:rPr>
          <w:rFonts w:ascii="Garamond" w:hAnsi="Garamond" w:cs="Times New Roman"/>
        </w:rPr>
        <w:t>programowanie powinno pochodzić z legalnego źródła i posiadać certyfikat autentyczności lub unikalny kod aktywacyjny nieużywany oraz nieaktywowany nigdy wcześniej na innym urządzeniu</w:t>
      </w:r>
      <w:r w:rsidR="005D5CC1">
        <w:rPr>
          <w:rFonts w:ascii="Garamond" w:hAnsi="Garamond" w:cs="Times New Roman"/>
        </w:rPr>
        <w:t>.</w:t>
      </w:r>
      <w:r w:rsidRPr="00B2032B">
        <w:rPr>
          <w:rFonts w:ascii="Garamond" w:hAnsi="Garamond" w:cs="Times New Roman"/>
        </w:rPr>
        <w:t xml:space="preserve"> </w:t>
      </w:r>
    </w:p>
    <w:p w14:paraId="3FAFEFD0" w14:textId="5DD50B51" w:rsidR="0087585C" w:rsidRPr="00B2032B" w:rsidRDefault="0087585C" w:rsidP="0087585C">
      <w:pPr>
        <w:snapToGrid w:val="0"/>
        <w:spacing w:after="0"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22. </w:t>
      </w:r>
      <w:r w:rsidR="005D5CC1">
        <w:rPr>
          <w:rFonts w:ascii="Garamond" w:hAnsi="Garamond" w:cs="Times New Roman"/>
        </w:rPr>
        <w:t>Z</w:t>
      </w:r>
      <w:r w:rsidRPr="00B2032B">
        <w:rPr>
          <w:rFonts w:ascii="Garamond" w:hAnsi="Garamond" w:cs="Times New Roman"/>
        </w:rPr>
        <w:t xml:space="preserve">amawiający nie dopuszcza w systemie możliwości instalacji dodatkowych narzędzi emulujących działanie systemów. </w:t>
      </w:r>
    </w:p>
    <w:p w14:paraId="5C2655EA" w14:textId="45BAE3C0" w:rsidR="006C1732" w:rsidRDefault="0087585C" w:rsidP="0087585C">
      <w:pPr>
        <w:spacing w:line="240" w:lineRule="auto"/>
        <w:jc w:val="both"/>
        <w:rPr>
          <w:rFonts w:ascii="Garamond" w:hAnsi="Garamond" w:cs="Times New Roman"/>
        </w:rPr>
      </w:pPr>
      <w:r w:rsidRPr="00B2032B">
        <w:rPr>
          <w:rFonts w:ascii="Garamond" w:hAnsi="Garamond" w:cs="Times New Roman"/>
        </w:rPr>
        <w:t xml:space="preserve">W przypadku zaoferowania przez Wykonawcę rozwiązania równoważnego, Wykonawca jest zobowiązany do pokrycia wszelkich możliwych kosztów, wymaganych w czasie wdrożenia oferowanego rozwiązania, </w:t>
      </w:r>
      <w:r w:rsidR="005D5CC1">
        <w:rPr>
          <w:rFonts w:ascii="Garamond" w:hAnsi="Garamond" w:cs="Times New Roman"/>
        </w:rPr>
        <w:br/>
      </w:r>
      <w:r w:rsidRPr="00B2032B">
        <w:rPr>
          <w:rFonts w:ascii="Garamond" w:hAnsi="Garamond" w:cs="Times New Roman"/>
        </w:rPr>
        <w:t>w szczególności związanych z dostosowaniem infrastruktury informatycznej, oprogramowania</w:t>
      </w:r>
      <w:r w:rsidR="005D5CC1">
        <w:rPr>
          <w:rFonts w:ascii="Garamond" w:hAnsi="Garamond" w:cs="Times New Roman"/>
        </w:rPr>
        <w:t xml:space="preserve"> </w:t>
      </w:r>
      <w:r w:rsidRPr="00B2032B">
        <w:rPr>
          <w:rFonts w:ascii="Garamond" w:hAnsi="Garamond" w:cs="Times New Roman"/>
        </w:rPr>
        <w:t>nią zarządzającego, systemowego i narzędziowego (licencje, wdrożenie), serwisu gwarancyjnego oraz kosztów certyfikowanych szkoleń dla administratorów i użytkowników oferowanego rozwiązania.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478"/>
        <w:gridCol w:w="2624"/>
        <w:gridCol w:w="846"/>
        <w:gridCol w:w="1175"/>
        <w:gridCol w:w="1114"/>
        <w:gridCol w:w="1276"/>
        <w:gridCol w:w="1701"/>
      </w:tblGrid>
      <w:tr w:rsidR="006C1732" w14:paraId="15817BB3" w14:textId="77777777" w:rsidTr="006C1732">
        <w:tc>
          <w:tcPr>
            <w:tcW w:w="478" w:type="dxa"/>
            <w:shd w:val="clear" w:color="auto" w:fill="E7E6E6" w:themeFill="background2"/>
          </w:tcPr>
          <w:p w14:paraId="43CCCAF2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24" w:type="dxa"/>
            <w:shd w:val="clear" w:color="auto" w:fill="E7E6E6" w:themeFill="background2"/>
          </w:tcPr>
          <w:p w14:paraId="229270B2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846" w:type="dxa"/>
            <w:shd w:val="clear" w:color="auto" w:fill="E7E6E6" w:themeFill="background2"/>
          </w:tcPr>
          <w:p w14:paraId="66FA1AC7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75" w:type="dxa"/>
            <w:shd w:val="clear" w:color="auto" w:fill="E7E6E6" w:themeFill="background2"/>
          </w:tcPr>
          <w:p w14:paraId="1BE8730D" w14:textId="77777777" w:rsidR="00DC0451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Cena jednostkowa netto</w:t>
            </w:r>
          </w:p>
          <w:p w14:paraId="3F9271B2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/zł/</w:t>
            </w:r>
          </w:p>
        </w:tc>
        <w:tc>
          <w:tcPr>
            <w:tcW w:w="1114" w:type="dxa"/>
            <w:shd w:val="clear" w:color="auto" w:fill="E7E6E6" w:themeFill="background2"/>
          </w:tcPr>
          <w:p w14:paraId="21E4DE74" w14:textId="77777777" w:rsidR="00DC0451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Wartość podatku VAT</w:t>
            </w:r>
          </w:p>
          <w:p w14:paraId="406955BF" w14:textId="2877D99F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(23%)*</w:t>
            </w:r>
          </w:p>
        </w:tc>
        <w:tc>
          <w:tcPr>
            <w:tcW w:w="1276" w:type="dxa"/>
            <w:shd w:val="clear" w:color="auto" w:fill="E7E6E6" w:themeFill="background2"/>
          </w:tcPr>
          <w:p w14:paraId="70208770" w14:textId="66ED808C" w:rsidR="00DC0451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Cena jednostkowa brutto</w:t>
            </w:r>
          </w:p>
          <w:p w14:paraId="2AF8C25C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/zł/</w:t>
            </w:r>
          </w:p>
        </w:tc>
        <w:tc>
          <w:tcPr>
            <w:tcW w:w="1701" w:type="dxa"/>
            <w:shd w:val="clear" w:color="auto" w:fill="E7E6E6" w:themeFill="background2"/>
          </w:tcPr>
          <w:p w14:paraId="244501D7" w14:textId="77777777" w:rsidR="00DC0451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Wartość brutto</w:t>
            </w:r>
          </w:p>
          <w:p w14:paraId="06645459" w14:textId="585DE89D" w:rsidR="00DC0451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(kol. 3 x kol.</w:t>
            </w:r>
            <w:r w:rsidR="006F3C52">
              <w:rPr>
                <w:rFonts w:ascii="Garamond" w:eastAsia="Calibri" w:hAnsi="Garamond"/>
                <w:b/>
                <w:bCs/>
                <w:sz w:val="18"/>
                <w:szCs w:val="18"/>
              </w:rPr>
              <w:t>6</w:t>
            </w: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)</w:t>
            </w:r>
          </w:p>
          <w:p w14:paraId="5204997F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/zł/</w:t>
            </w:r>
          </w:p>
        </w:tc>
      </w:tr>
      <w:tr w:rsidR="006C1732" w14:paraId="730355CE" w14:textId="77777777" w:rsidTr="006C1732">
        <w:tc>
          <w:tcPr>
            <w:tcW w:w="478" w:type="dxa"/>
            <w:shd w:val="clear" w:color="auto" w:fill="E7E6E6" w:themeFill="background2"/>
          </w:tcPr>
          <w:p w14:paraId="23733E59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24" w:type="dxa"/>
            <w:shd w:val="clear" w:color="auto" w:fill="E7E6E6" w:themeFill="background2"/>
          </w:tcPr>
          <w:p w14:paraId="172B9847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46" w:type="dxa"/>
            <w:shd w:val="clear" w:color="auto" w:fill="E7E6E6" w:themeFill="background2"/>
          </w:tcPr>
          <w:p w14:paraId="7E7D9B41" w14:textId="77777777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B06FA3">
              <w:rPr>
                <w:rFonts w:ascii="Garamond" w:eastAsia="Calibri" w:hAnsi="Garamond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75" w:type="dxa"/>
            <w:shd w:val="clear" w:color="auto" w:fill="E7E6E6" w:themeFill="background2"/>
          </w:tcPr>
          <w:p w14:paraId="4825D022" w14:textId="60D892A4" w:rsidR="00DC0451" w:rsidRPr="00B06FA3" w:rsidRDefault="00DC0451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14" w:type="dxa"/>
            <w:shd w:val="clear" w:color="auto" w:fill="E7E6E6" w:themeFill="background2"/>
          </w:tcPr>
          <w:p w14:paraId="6476FEE2" w14:textId="58CFCD10" w:rsidR="00DC0451" w:rsidRDefault="006F3C52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E7E6E6" w:themeFill="background2"/>
          </w:tcPr>
          <w:p w14:paraId="6DAE77DA" w14:textId="4BE6AC33" w:rsidR="00DC0451" w:rsidRPr="00B06FA3" w:rsidRDefault="006F3C52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E7E6E6" w:themeFill="background2"/>
          </w:tcPr>
          <w:p w14:paraId="5938CC52" w14:textId="3884555A" w:rsidR="00DC0451" w:rsidRPr="00B06FA3" w:rsidRDefault="006F3C52" w:rsidP="007C1DC5">
            <w:pPr>
              <w:contextualSpacing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Calibri" w:hAnsi="Garamond"/>
                <w:b/>
                <w:bCs/>
                <w:sz w:val="18"/>
                <w:szCs w:val="18"/>
              </w:rPr>
              <w:t>7</w:t>
            </w:r>
          </w:p>
        </w:tc>
      </w:tr>
      <w:tr w:rsidR="00DC0451" w14:paraId="250B9C3A" w14:textId="77777777" w:rsidTr="006C1732">
        <w:tc>
          <w:tcPr>
            <w:tcW w:w="478" w:type="dxa"/>
          </w:tcPr>
          <w:p w14:paraId="61FFAEE1" w14:textId="77777777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1</w:t>
            </w:r>
          </w:p>
        </w:tc>
        <w:tc>
          <w:tcPr>
            <w:tcW w:w="2624" w:type="dxa"/>
          </w:tcPr>
          <w:p w14:paraId="28E4CF12" w14:textId="77777777" w:rsidR="00DC0451" w:rsidRPr="0068097F" w:rsidRDefault="00DC0451" w:rsidP="007C1DC5">
            <w:pPr>
              <w:contextualSpacing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Zestaw komputerowy</w:t>
            </w:r>
          </w:p>
        </w:tc>
        <w:tc>
          <w:tcPr>
            <w:tcW w:w="846" w:type="dxa"/>
          </w:tcPr>
          <w:p w14:paraId="6CE8BD81" w14:textId="443DA53A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3</w:t>
            </w:r>
          </w:p>
        </w:tc>
        <w:tc>
          <w:tcPr>
            <w:tcW w:w="1175" w:type="dxa"/>
          </w:tcPr>
          <w:p w14:paraId="42BECB4C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114" w:type="dxa"/>
          </w:tcPr>
          <w:p w14:paraId="2C124101" w14:textId="77777777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2C89F58E" w14:textId="441D1DEF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701" w:type="dxa"/>
          </w:tcPr>
          <w:p w14:paraId="439E2559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DC0451" w14:paraId="07B76FC9" w14:textId="77777777" w:rsidTr="006C1732">
        <w:tc>
          <w:tcPr>
            <w:tcW w:w="478" w:type="dxa"/>
          </w:tcPr>
          <w:p w14:paraId="49752F31" w14:textId="77777777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2</w:t>
            </w:r>
          </w:p>
        </w:tc>
        <w:tc>
          <w:tcPr>
            <w:tcW w:w="2624" w:type="dxa"/>
          </w:tcPr>
          <w:p w14:paraId="2FA047A3" w14:textId="77777777" w:rsidR="00DC0451" w:rsidRPr="0068097F" w:rsidRDefault="00DC0451" w:rsidP="007C1DC5">
            <w:pPr>
              <w:contextualSpacing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Monitor</w:t>
            </w:r>
          </w:p>
        </w:tc>
        <w:tc>
          <w:tcPr>
            <w:tcW w:w="846" w:type="dxa"/>
          </w:tcPr>
          <w:p w14:paraId="32E91414" w14:textId="0BF8771E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 xml:space="preserve">3 </w:t>
            </w:r>
          </w:p>
        </w:tc>
        <w:tc>
          <w:tcPr>
            <w:tcW w:w="1175" w:type="dxa"/>
          </w:tcPr>
          <w:p w14:paraId="4D6BFB59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114" w:type="dxa"/>
          </w:tcPr>
          <w:p w14:paraId="6B0F3FE3" w14:textId="77777777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42966517" w14:textId="53547B69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701" w:type="dxa"/>
          </w:tcPr>
          <w:p w14:paraId="1EB10271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DC0451" w14:paraId="3F4BF0C6" w14:textId="77777777" w:rsidTr="006C1732">
        <w:trPr>
          <w:trHeight w:val="505"/>
        </w:trPr>
        <w:tc>
          <w:tcPr>
            <w:tcW w:w="478" w:type="dxa"/>
          </w:tcPr>
          <w:p w14:paraId="2348377B" w14:textId="77777777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3</w:t>
            </w:r>
          </w:p>
        </w:tc>
        <w:tc>
          <w:tcPr>
            <w:tcW w:w="2624" w:type="dxa"/>
          </w:tcPr>
          <w:p w14:paraId="24852BC6" w14:textId="77777777" w:rsidR="00DC0451" w:rsidRPr="0068097F" w:rsidRDefault="00DC0451" w:rsidP="007C1DC5">
            <w:pPr>
              <w:contextualSpacing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 xml:space="preserve">Zestaw komputerowy stacjonarny </w:t>
            </w:r>
            <w:proofErr w:type="spellStart"/>
            <w:r w:rsidRPr="0068097F">
              <w:rPr>
                <w:rFonts w:ascii="Garamond" w:eastAsia="Calibri" w:hAnsi="Garamond"/>
              </w:rPr>
              <w:t>all</w:t>
            </w:r>
            <w:proofErr w:type="spellEnd"/>
            <w:r w:rsidRPr="0068097F">
              <w:rPr>
                <w:rFonts w:ascii="Garamond" w:eastAsia="Calibri" w:hAnsi="Garamond"/>
              </w:rPr>
              <w:t xml:space="preserve"> in one</w:t>
            </w:r>
          </w:p>
        </w:tc>
        <w:tc>
          <w:tcPr>
            <w:tcW w:w="846" w:type="dxa"/>
          </w:tcPr>
          <w:p w14:paraId="450262DC" w14:textId="77777777" w:rsidR="00DC0451" w:rsidRPr="00DC0451" w:rsidRDefault="00DC0451" w:rsidP="00DC0451">
            <w:pPr>
              <w:contextualSpacing/>
              <w:jc w:val="center"/>
              <w:rPr>
                <w:rFonts w:ascii="Garamond" w:eastAsia="Calibri" w:hAnsi="Garamond"/>
                <w:sz w:val="10"/>
                <w:szCs w:val="10"/>
              </w:rPr>
            </w:pPr>
          </w:p>
          <w:p w14:paraId="23ED065A" w14:textId="166BEA26" w:rsidR="00DC0451" w:rsidRPr="0068097F" w:rsidRDefault="00DC0451" w:rsidP="00DC0451">
            <w:pPr>
              <w:contextualSpacing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25</w:t>
            </w:r>
          </w:p>
        </w:tc>
        <w:tc>
          <w:tcPr>
            <w:tcW w:w="1175" w:type="dxa"/>
          </w:tcPr>
          <w:p w14:paraId="1DE0A921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114" w:type="dxa"/>
          </w:tcPr>
          <w:p w14:paraId="440FA251" w14:textId="77777777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4EC506B8" w14:textId="4312D203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701" w:type="dxa"/>
          </w:tcPr>
          <w:p w14:paraId="779F8F5E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DC0451" w14:paraId="19F28F61" w14:textId="77777777" w:rsidTr="006C1732">
        <w:tc>
          <w:tcPr>
            <w:tcW w:w="478" w:type="dxa"/>
          </w:tcPr>
          <w:p w14:paraId="4D355136" w14:textId="77777777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4</w:t>
            </w:r>
          </w:p>
        </w:tc>
        <w:tc>
          <w:tcPr>
            <w:tcW w:w="2624" w:type="dxa"/>
          </w:tcPr>
          <w:p w14:paraId="1179644E" w14:textId="77777777" w:rsidR="00DC0451" w:rsidRPr="0068097F" w:rsidRDefault="00DC0451" w:rsidP="007C1DC5">
            <w:pPr>
              <w:contextualSpacing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Monitor interaktywny</w:t>
            </w:r>
          </w:p>
        </w:tc>
        <w:tc>
          <w:tcPr>
            <w:tcW w:w="846" w:type="dxa"/>
          </w:tcPr>
          <w:p w14:paraId="7909B616" w14:textId="02A447FD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 xml:space="preserve">3 </w:t>
            </w:r>
          </w:p>
        </w:tc>
        <w:tc>
          <w:tcPr>
            <w:tcW w:w="1175" w:type="dxa"/>
          </w:tcPr>
          <w:p w14:paraId="3F8FFDDF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114" w:type="dxa"/>
          </w:tcPr>
          <w:p w14:paraId="03E0A320" w14:textId="77777777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276" w:type="dxa"/>
          </w:tcPr>
          <w:p w14:paraId="120B1FEB" w14:textId="26D2E67A" w:rsidR="00DC0451" w:rsidRPr="009C02C3" w:rsidRDefault="00DC0451" w:rsidP="007C1DC5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</w:p>
        </w:tc>
        <w:tc>
          <w:tcPr>
            <w:tcW w:w="1701" w:type="dxa"/>
          </w:tcPr>
          <w:p w14:paraId="4FD42DEC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DC0451" w14:paraId="013A6CED" w14:textId="77777777" w:rsidTr="006C1732">
        <w:tc>
          <w:tcPr>
            <w:tcW w:w="478" w:type="dxa"/>
          </w:tcPr>
          <w:p w14:paraId="09732B26" w14:textId="77777777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5</w:t>
            </w:r>
          </w:p>
        </w:tc>
        <w:tc>
          <w:tcPr>
            <w:tcW w:w="2624" w:type="dxa"/>
          </w:tcPr>
          <w:p w14:paraId="224AF90B" w14:textId="77777777" w:rsidR="00DC0451" w:rsidRPr="0068097F" w:rsidRDefault="00DC0451" w:rsidP="007C1DC5">
            <w:pPr>
              <w:contextualSpacing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Laptop</w:t>
            </w:r>
          </w:p>
        </w:tc>
        <w:tc>
          <w:tcPr>
            <w:tcW w:w="846" w:type="dxa"/>
          </w:tcPr>
          <w:p w14:paraId="3140E33A" w14:textId="42D6A149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12</w:t>
            </w:r>
          </w:p>
        </w:tc>
        <w:tc>
          <w:tcPr>
            <w:tcW w:w="1175" w:type="dxa"/>
          </w:tcPr>
          <w:p w14:paraId="590D9421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114" w:type="dxa"/>
          </w:tcPr>
          <w:p w14:paraId="0B082918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276" w:type="dxa"/>
          </w:tcPr>
          <w:p w14:paraId="78F897B1" w14:textId="5BDEBD11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701" w:type="dxa"/>
          </w:tcPr>
          <w:p w14:paraId="73E05C1B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DC0451" w14:paraId="1ADC0DDF" w14:textId="77777777" w:rsidTr="006C1732">
        <w:tc>
          <w:tcPr>
            <w:tcW w:w="478" w:type="dxa"/>
          </w:tcPr>
          <w:p w14:paraId="39716FFA" w14:textId="77777777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>6</w:t>
            </w:r>
          </w:p>
        </w:tc>
        <w:tc>
          <w:tcPr>
            <w:tcW w:w="2624" w:type="dxa"/>
          </w:tcPr>
          <w:p w14:paraId="4FE1A648" w14:textId="39204390" w:rsidR="00DC0451" w:rsidRPr="0068097F" w:rsidRDefault="00DC0451" w:rsidP="007C1DC5">
            <w:pPr>
              <w:contextualSpacing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 xml:space="preserve">Mysz do zastosowania </w:t>
            </w:r>
            <w:r w:rsidR="006C1732">
              <w:rPr>
                <w:rFonts w:ascii="Garamond" w:eastAsia="Calibri" w:hAnsi="Garamond"/>
              </w:rPr>
              <w:br/>
            </w:r>
            <w:r w:rsidRPr="0068097F">
              <w:rPr>
                <w:rFonts w:ascii="Garamond" w:eastAsia="Calibri" w:hAnsi="Garamond"/>
              </w:rPr>
              <w:t>w projektowaniu 3D</w:t>
            </w:r>
          </w:p>
        </w:tc>
        <w:tc>
          <w:tcPr>
            <w:tcW w:w="846" w:type="dxa"/>
          </w:tcPr>
          <w:p w14:paraId="1EB50302" w14:textId="77777777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  <w:sz w:val="8"/>
                <w:szCs w:val="8"/>
              </w:rPr>
            </w:pPr>
          </w:p>
          <w:p w14:paraId="214117F4" w14:textId="4CE9DB29" w:rsidR="00DC0451" w:rsidRPr="0068097F" w:rsidRDefault="00DC0451" w:rsidP="007C1DC5">
            <w:pPr>
              <w:contextualSpacing/>
              <w:jc w:val="center"/>
              <w:rPr>
                <w:rFonts w:ascii="Garamond" w:eastAsia="Calibri" w:hAnsi="Garamond"/>
              </w:rPr>
            </w:pPr>
            <w:r w:rsidRPr="0068097F">
              <w:rPr>
                <w:rFonts w:ascii="Garamond" w:eastAsia="Calibri" w:hAnsi="Garamond"/>
              </w:rPr>
              <w:t xml:space="preserve">12 </w:t>
            </w:r>
          </w:p>
        </w:tc>
        <w:tc>
          <w:tcPr>
            <w:tcW w:w="1175" w:type="dxa"/>
          </w:tcPr>
          <w:p w14:paraId="076A71A6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114" w:type="dxa"/>
          </w:tcPr>
          <w:p w14:paraId="21F23CF8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276" w:type="dxa"/>
          </w:tcPr>
          <w:p w14:paraId="199695D8" w14:textId="531D311E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701" w:type="dxa"/>
          </w:tcPr>
          <w:p w14:paraId="40FF3D36" w14:textId="77777777" w:rsidR="00DC0451" w:rsidRDefault="00DC0451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</w:tr>
      <w:tr w:rsidR="006C1732" w14:paraId="4389646A" w14:textId="77777777" w:rsidTr="006C1732">
        <w:tc>
          <w:tcPr>
            <w:tcW w:w="7513" w:type="dxa"/>
            <w:gridSpan w:val="6"/>
          </w:tcPr>
          <w:p w14:paraId="0424B19D" w14:textId="7EF891E6" w:rsidR="006C1732" w:rsidRPr="00B2032B" w:rsidRDefault="006C1732" w:rsidP="0068097F">
            <w:pPr>
              <w:jc w:val="both"/>
              <w:rPr>
                <w:rFonts w:ascii="Garamond" w:hAnsi="Garamond" w:cs="Times New Roman"/>
                <w:lang w:eastAsia="ar-SA"/>
              </w:rPr>
            </w:pPr>
            <w:r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                     </w:t>
            </w:r>
            <w:r w:rsidRPr="0068097F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Łączna cena ofertowa brutto (suma wartości brutto w kol. </w:t>
            </w:r>
            <w:r>
              <w:rPr>
                <w:rFonts w:ascii="Garamond" w:hAnsi="Garamond" w:cstheme="minorHAnsi"/>
                <w:b/>
                <w:bCs/>
                <w:sz w:val="24"/>
                <w:szCs w:val="24"/>
              </w:rPr>
              <w:t>7</w:t>
            </w:r>
            <w:r w:rsidRPr="0068097F">
              <w:rPr>
                <w:rFonts w:ascii="Garamond" w:hAnsi="Garamond" w:cstheme="minorHAnsi"/>
                <w:b/>
                <w:bCs/>
                <w:sz w:val="24"/>
                <w:szCs w:val="24"/>
              </w:rPr>
              <w:t>)</w:t>
            </w:r>
          </w:p>
          <w:p w14:paraId="0FF4D775" w14:textId="77777777" w:rsidR="006C1732" w:rsidRDefault="006C1732" w:rsidP="007C1DC5">
            <w:pPr>
              <w:contextualSpacing/>
              <w:rPr>
                <w:rFonts w:ascii="Garamond" w:eastAsia="Calibri" w:hAnsi="Garamond"/>
                <w:b/>
                <w:bCs/>
              </w:rPr>
            </w:pPr>
          </w:p>
        </w:tc>
        <w:tc>
          <w:tcPr>
            <w:tcW w:w="1701" w:type="dxa"/>
          </w:tcPr>
          <w:p w14:paraId="6563DFB1" w14:textId="4755DFB6" w:rsidR="006C1732" w:rsidRPr="0068097F" w:rsidRDefault="006C1732" w:rsidP="009C02C3">
            <w:pPr>
              <w:contextualSpacing/>
              <w:jc w:val="right"/>
              <w:rPr>
                <w:rFonts w:ascii="Garamond" w:eastAsia="Calibri" w:hAnsi="Garamond"/>
                <w:b/>
                <w:bCs/>
                <w:vertAlign w:val="superscript"/>
              </w:rPr>
            </w:pPr>
            <w:r>
              <w:rPr>
                <w:rFonts w:ascii="Garamond" w:eastAsia="Calibri" w:hAnsi="Garamond"/>
                <w:b/>
                <w:bCs/>
                <w:vertAlign w:val="superscript"/>
              </w:rPr>
              <w:t>2</w:t>
            </w:r>
          </w:p>
        </w:tc>
      </w:tr>
    </w:tbl>
    <w:p w14:paraId="533D9B95" w14:textId="77777777" w:rsidR="0068097F" w:rsidRPr="0068097F" w:rsidRDefault="0068097F" w:rsidP="00B84889">
      <w:pPr>
        <w:jc w:val="both"/>
        <w:rPr>
          <w:rFonts w:ascii="Garamond" w:hAnsi="Garamond"/>
          <w:b/>
          <w:bCs/>
          <w:sz w:val="8"/>
          <w:szCs w:val="8"/>
        </w:rPr>
      </w:pPr>
    </w:p>
    <w:p w14:paraId="354DFA31" w14:textId="438BF1C2" w:rsidR="00DC0451" w:rsidRDefault="00DC0451" w:rsidP="003D7C16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*</w:t>
      </w:r>
      <w:r w:rsidR="006F3C52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W przedmiotowym zamówieniu będą miały zastosowanie zapisy art. 83 ust. 1 pkt 26 ustawy </w:t>
      </w:r>
      <w:r>
        <w:rPr>
          <w:rFonts w:ascii="Garamond" w:hAnsi="Garamond"/>
          <w:b/>
          <w:bCs/>
        </w:rPr>
        <w:br/>
        <w:t xml:space="preserve">o podatku </w:t>
      </w:r>
      <w:r w:rsidR="002953EC">
        <w:rPr>
          <w:rFonts w:ascii="Garamond" w:hAnsi="Garamond"/>
          <w:b/>
          <w:bCs/>
        </w:rPr>
        <w:t>od towarów i usług,</w:t>
      </w:r>
      <w:r>
        <w:rPr>
          <w:rFonts w:ascii="Garamond" w:hAnsi="Garamond"/>
          <w:b/>
          <w:bCs/>
        </w:rPr>
        <w:t xml:space="preserve"> dotyczące dostaw sprzętu komputerowego d</w:t>
      </w:r>
      <w:r w:rsidR="002953EC">
        <w:rPr>
          <w:rFonts w:ascii="Garamond" w:hAnsi="Garamond"/>
          <w:b/>
          <w:bCs/>
        </w:rPr>
        <w:t>la</w:t>
      </w:r>
      <w:r>
        <w:rPr>
          <w:rFonts w:ascii="Garamond" w:hAnsi="Garamond"/>
          <w:b/>
          <w:bCs/>
        </w:rPr>
        <w:t xml:space="preserve"> placówek oświatowych.</w:t>
      </w:r>
    </w:p>
    <w:p w14:paraId="471E8846" w14:textId="6AC68B25" w:rsidR="00DC0451" w:rsidRPr="00A54955" w:rsidRDefault="00DC0451" w:rsidP="006C1732">
      <w:pPr>
        <w:spacing w:after="0" w:line="252" w:lineRule="auto"/>
        <w:jc w:val="both"/>
        <w:rPr>
          <w:rFonts w:ascii="Garamond" w:eastAsia="Arial Narrow" w:hAnsi="Garamond" w:cs="Arial Narrow"/>
          <w:b/>
          <w:bCs/>
          <w:lang w:eastAsia="ar-SA"/>
        </w:rPr>
      </w:pPr>
      <w:r w:rsidRPr="00A54955">
        <w:rPr>
          <w:rFonts w:ascii="Garamond" w:eastAsia="Arial Narrow" w:hAnsi="Garamond" w:cs="Arial Narrow"/>
          <w:b/>
          <w:bCs/>
          <w:lang w:eastAsia="ar-SA"/>
        </w:rPr>
        <w:t xml:space="preserve">Zamawiający, w celu prawidłowego porównania ofert, oczekuje od Wykonawców zastosowania dla sprzętu komputerowego stawki VAT 23%, a następnie dopiero po złożeniu zamówienia, otrzymaniu zaświadczenia i przekazaniu jego kopii do właściwego Urzędu Skarbowego </w:t>
      </w:r>
      <w:r w:rsidR="006F3C52" w:rsidRPr="00A54955">
        <w:rPr>
          <w:rFonts w:ascii="Garamond" w:eastAsia="Arial Narrow" w:hAnsi="Garamond" w:cs="Arial Narrow"/>
          <w:b/>
          <w:bCs/>
          <w:lang w:eastAsia="ar-SA"/>
        </w:rPr>
        <w:t xml:space="preserve">możliwym będzie </w:t>
      </w:r>
      <w:r w:rsidRPr="00A54955">
        <w:rPr>
          <w:rFonts w:ascii="Garamond" w:eastAsia="Arial Narrow" w:hAnsi="Garamond" w:cs="Arial Narrow"/>
          <w:b/>
          <w:bCs/>
          <w:lang w:eastAsia="ar-SA"/>
        </w:rPr>
        <w:t>skorygowan</w:t>
      </w:r>
      <w:r w:rsidR="006F3C52" w:rsidRPr="00A54955">
        <w:rPr>
          <w:rFonts w:ascii="Garamond" w:eastAsia="Arial Narrow" w:hAnsi="Garamond" w:cs="Arial Narrow"/>
          <w:b/>
          <w:bCs/>
          <w:lang w:eastAsia="ar-SA"/>
        </w:rPr>
        <w:t>ie</w:t>
      </w:r>
      <w:r w:rsidRPr="00A54955">
        <w:rPr>
          <w:rFonts w:ascii="Garamond" w:eastAsia="Arial Narrow" w:hAnsi="Garamond" w:cs="Arial Narrow"/>
          <w:b/>
          <w:bCs/>
          <w:lang w:eastAsia="ar-SA"/>
        </w:rPr>
        <w:t xml:space="preserve"> stawkami do 0% w pozycjach, których to dotyczy</w:t>
      </w:r>
      <w:r w:rsidR="006F3C52" w:rsidRPr="00A54955">
        <w:rPr>
          <w:rFonts w:ascii="Garamond" w:eastAsia="Arial Narrow" w:hAnsi="Garamond" w:cs="Arial Narrow"/>
          <w:b/>
          <w:bCs/>
          <w:lang w:eastAsia="ar-SA"/>
        </w:rPr>
        <w:t xml:space="preserve">, tj. </w:t>
      </w:r>
      <w:r w:rsidRPr="00A54955">
        <w:rPr>
          <w:rFonts w:ascii="Garamond" w:eastAsia="Arial Narrow" w:hAnsi="Garamond" w:cs="Arial Narrow"/>
          <w:b/>
          <w:bCs/>
          <w:lang w:eastAsia="ar-SA"/>
        </w:rPr>
        <w:t xml:space="preserve"> spełnieniu warunków o których mowa w art. 83 ust. 14 i 15</w:t>
      </w:r>
      <w:r w:rsidR="00F32D87" w:rsidRPr="00A54955">
        <w:rPr>
          <w:rFonts w:ascii="Garamond" w:eastAsia="Arial Narrow" w:hAnsi="Garamond" w:cs="Arial Narrow"/>
          <w:b/>
          <w:bCs/>
          <w:lang w:eastAsia="ar-SA"/>
        </w:rPr>
        <w:t>,</w:t>
      </w:r>
      <w:r w:rsidRPr="00A54955">
        <w:rPr>
          <w:rFonts w:ascii="Garamond" w:eastAsia="Arial Narrow" w:hAnsi="Garamond" w:cs="Arial Narrow"/>
          <w:b/>
          <w:bCs/>
          <w:lang w:eastAsia="ar-SA"/>
        </w:rPr>
        <w:t xml:space="preserve"> </w:t>
      </w:r>
      <w:r w:rsidR="006F3C52" w:rsidRPr="00A54955">
        <w:rPr>
          <w:rFonts w:ascii="Garamond" w:eastAsia="Arial Narrow" w:hAnsi="Garamond" w:cs="Arial Narrow"/>
          <w:b/>
          <w:bCs/>
          <w:lang w:eastAsia="ar-SA"/>
        </w:rPr>
        <w:t xml:space="preserve">w związku z art. 83 ust. 1 pkt 26 ustawy o podatku </w:t>
      </w:r>
      <w:r w:rsidR="002953EC" w:rsidRPr="00A54955">
        <w:rPr>
          <w:rFonts w:ascii="Garamond" w:eastAsia="Arial Narrow" w:hAnsi="Garamond" w:cs="Arial Narrow"/>
          <w:b/>
          <w:bCs/>
          <w:lang w:eastAsia="ar-SA"/>
        </w:rPr>
        <w:t>od towarów i usług</w:t>
      </w:r>
      <w:r w:rsidR="006F3C52" w:rsidRPr="00A54955">
        <w:rPr>
          <w:rFonts w:ascii="Garamond" w:eastAsia="Arial Narrow" w:hAnsi="Garamond" w:cs="Arial Narrow"/>
          <w:b/>
          <w:bCs/>
          <w:lang w:eastAsia="ar-SA"/>
        </w:rPr>
        <w:t>.</w:t>
      </w:r>
    </w:p>
    <w:p w14:paraId="55468A03" w14:textId="3B552AA6" w:rsidR="009C02C3" w:rsidRDefault="0068097F" w:rsidP="006C1732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vertAlign w:val="superscript"/>
        </w:rPr>
        <w:t>2</w:t>
      </w:r>
      <w:r>
        <w:rPr>
          <w:rFonts w:ascii="Garamond" w:hAnsi="Garamond"/>
          <w:b/>
          <w:bCs/>
        </w:rPr>
        <w:t xml:space="preserve"> Kwota wskazana w przedmiotowym polu musi być tożsama z kwotą wskazaną przez Wykonawcę </w:t>
      </w:r>
      <w:r>
        <w:rPr>
          <w:rFonts w:ascii="Garamond" w:hAnsi="Garamond"/>
          <w:b/>
          <w:bCs/>
        </w:rPr>
        <w:br/>
        <w:t>w formularzu ofertowym</w:t>
      </w:r>
      <w:r w:rsidR="004B1F93">
        <w:rPr>
          <w:rFonts w:ascii="Garamond" w:hAnsi="Garamond"/>
          <w:b/>
          <w:bCs/>
        </w:rPr>
        <w:t>.</w:t>
      </w:r>
    </w:p>
    <w:p w14:paraId="3D100D79" w14:textId="1818596D" w:rsidR="009C02C3" w:rsidRPr="004B1F93" w:rsidRDefault="009C02C3" w:rsidP="003D7C16">
      <w:pPr>
        <w:spacing w:after="0"/>
        <w:jc w:val="both"/>
        <w:rPr>
          <w:rFonts w:ascii="Garamond" w:hAnsi="Garamond"/>
          <w:b/>
          <w:bCs/>
          <w:color w:val="FF0000"/>
          <w:u w:val="single"/>
        </w:rPr>
      </w:pPr>
      <w:r w:rsidRPr="009C02C3">
        <w:rPr>
          <w:rFonts w:ascii="Garamond" w:hAnsi="Garamond"/>
          <w:b/>
          <w:bCs/>
          <w:color w:val="FF0000"/>
          <w:u w:val="single"/>
        </w:rPr>
        <w:t>Niniejszy dokument należy złożyć wraz z ofertą.</w:t>
      </w:r>
    </w:p>
    <w:p w14:paraId="7586AC14" w14:textId="558A7271" w:rsidR="009C02C3" w:rsidRPr="006C1732" w:rsidRDefault="009C02C3" w:rsidP="006C1732">
      <w:pPr>
        <w:spacing w:after="200"/>
        <w:jc w:val="both"/>
        <w:rPr>
          <w:rFonts w:ascii="Garamond" w:eastAsia="Arial" w:hAnsi="Garamond" w:cs="Tahoma"/>
          <w:b/>
          <w:iCs/>
          <w:color w:val="000000"/>
        </w:rPr>
      </w:pPr>
      <w:r w:rsidRPr="00205C90">
        <w:rPr>
          <w:rFonts w:ascii="Garamond" w:eastAsia="Arial" w:hAnsi="Garamond" w:cs="Tahoma"/>
          <w:b/>
          <w:iCs/>
          <w:color w:val="000000"/>
        </w:rPr>
        <w:t>UWAGA! Dokument należy wypełnić i podpisać kwalifikowanym podpisem elektronicznym</w:t>
      </w:r>
      <w:r>
        <w:rPr>
          <w:rFonts w:ascii="Garamond" w:eastAsia="Arial" w:hAnsi="Garamond" w:cs="Tahoma"/>
          <w:b/>
          <w:iCs/>
          <w:color w:val="000000"/>
        </w:rPr>
        <w:t>.</w:t>
      </w:r>
    </w:p>
    <w:sectPr w:rsidR="009C02C3" w:rsidRPr="006C17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61CA1" w14:textId="77777777" w:rsidR="0087585C" w:rsidRDefault="0087585C" w:rsidP="0087585C">
      <w:pPr>
        <w:spacing w:after="0" w:line="240" w:lineRule="auto"/>
      </w:pPr>
      <w:r>
        <w:separator/>
      </w:r>
    </w:p>
  </w:endnote>
  <w:endnote w:type="continuationSeparator" w:id="0">
    <w:p w14:paraId="25A5C2C8" w14:textId="77777777" w:rsidR="0087585C" w:rsidRDefault="0087585C" w:rsidP="0087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CC91F" w14:textId="77777777" w:rsidR="0087585C" w:rsidRDefault="0087585C" w:rsidP="0087585C">
      <w:pPr>
        <w:spacing w:after="0" w:line="240" w:lineRule="auto"/>
      </w:pPr>
      <w:r>
        <w:separator/>
      </w:r>
    </w:p>
  </w:footnote>
  <w:footnote w:type="continuationSeparator" w:id="0">
    <w:p w14:paraId="36538F2B" w14:textId="77777777" w:rsidR="0087585C" w:rsidRDefault="0087585C" w:rsidP="00875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6CBFC" w14:textId="4140E043" w:rsidR="0087585C" w:rsidRDefault="0087585C" w:rsidP="0087585C">
    <w:pPr>
      <w:pStyle w:val="Nagwek"/>
      <w:jc w:val="center"/>
    </w:pPr>
    <w:r>
      <w:rPr>
        <w:noProof/>
      </w:rPr>
      <w:drawing>
        <wp:inline distT="0" distB="0" distL="0" distR="0" wp14:anchorId="70E84F57" wp14:editId="1B38B71E">
          <wp:extent cx="4943475" cy="600075"/>
          <wp:effectExtent l="0" t="0" r="0" b="0"/>
          <wp:docPr id="6985516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867804" name="Obraz 207486780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556" b="1404"/>
                  <a:stretch/>
                </pic:blipFill>
                <pic:spPr bwMode="auto">
                  <a:xfrm>
                    <a:off x="0" y="0"/>
                    <a:ext cx="4943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B3F4AC" w14:textId="41CAE260" w:rsidR="00DF6764" w:rsidRPr="00DF6764" w:rsidRDefault="00DF6764" w:rsidP="00DF6764">
    <w:pPr>
      <w:suppressAutoHyphens/>
      <w:spacing w:after="0" w:line="240" w:lineRule="auto"/>
      <w:textAlignment w:val="baseline"/>
      <w:rPr>
        <w:rFonts w:ascii="Garamond" w:eastAsia="Trebuchet MS" w:hAnsi="Garamond" w:cs="Trebuchet MS"/>
        <w:b/>
        <w:lang w:eastAsia="zh-CN"/>
        <w14:ligatures w14:val="none"/>
      </w:rPr>
    </w:pPr>
    <w:r>
      <w:rPr>
        <w:rFonts w:ascii="Garamond" w:eastAsia="Trebuchet MS" w:hAnsi="Garamond" w:cs="Trebuchet MS"/>
        <w:b/>
        <w:lang w:eastAsia="zh-CN"/>
        <w14:ligatures w14:val="none"/>
      </w:rPr>
      <w:t>RS.272.6.2025.III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F0E58"/>
    <w:multiLevelType w:val="hybridMultilevel"/>
    <w:tmpl w:val="3212312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8691B"/>
    <w:multiLevelType w:val="hybridMultilevel"/>
    <w:tmpl w:val="41D25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0512F"/>
    <w:multiLevelType w:val="multilevel"/>
    <w:tmpl w:val="3732DB32"/>
    <w:lvl w:ilvl="0">
      <w:start w:val="1"/>
      <w:numFmt w:val="upperRoman"/>
      <w:lvlText w:val="%1."/>
      <w:lvlJc w:val="right"/>
      <w:pPr>
        <w:ind w:left="709" w:hanging="709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hAnsi="Arial Narrow" w:hint="default"/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ind w:left="1069" w:hanging="36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2268" w:hanging="850"/>
      </w:pPr>
      <w:rPr>
        <w:rFonts w:ascii="Arial Narrow" w:hAnsi="Arial Narrow" w:hint="default"/>
        <w:b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260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54452896">
    <w:abstractNumId w:val="1"/>
  </w:num>
  <w:num w:numId="2" w16cid:durableId="1403330188">
    <w:abstractNumId w:val="0"/>
  </w:num>
  <w:num w:numId="3" w16cid:durableId="174806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5C"/>
    <w:rsid w:val="0009061F"/>
    <w:rsid w:val="001C51E2"/>
    <w:rsid w:val="002573F7"/>
    <w:rsid w:val="002953EC"/>
    <w:rsid w:val="002A3F00"/>
    <w:rsid w:val="003907E9"/>
    <w:rsid w:val="003C33FF"/>
    <w:rsid w:val="003D7C16"/>
    <w:rsid w:val="00423336"/>
    <w:rsid w:val="004B1F93"/>
    <w:rsid w:val="005729D6"/>
    <w:rsid w:val="005D5CC1"/>
    <w:rsid w:val="006305D2"/>
    <w:rsid w:val="0068097F"/>
    <w:rsid w:val="006C1732"/>
    <w:rsid w:val="006F3C52"/>
    <w:rsid w:val="00725DD4"/>
    <w:rsid w:val="0087585C"/>
    <w:rsid w:val="00925980"/>
    <w:rsid w:val="009C02C3"/>
    <w:rsid w:val="00A06205"/>
    <w:rsid w:val="00A54955"/>
    <w:rsid w:val="00B06FA3"/>
    <w:rsid w:val="00B84889"/>
    <w:rsid w:val="00BA7437"/>
    <w:rsid w:val="00BD4E9E"/>
    <w:rsid w:val="00C047F7"/>
    <w:rsid w:val="00C80429"/>
    <w:rsid w:val="00CC0895"/>
    <w:rsid w:val="00DC0451"/>
    <w:rsid w:val="00DE6B7A"/>
    <w:rsid w:val="00DF6764"/>
    <w:rsid w:val="00E27BAD"/>
    <w:rsid w:val="00E66177"/>
    <w:rsid w:val="00F3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489A"/>
  <w15:chartTrackingRefBased/>
  <w15:docId w15:val="{73F13F71-B299-4BD3-82C7-79857D50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85C"/>
  </w:style>
  <w:style w:type="paragraph" w:styleId="Nagwek1">
    <w:name w:val="heading 1"/>
    <w:basedOn w:val="Normalny"/>
    <w:next w:val="Normalny"/>
    <w:link w:val="Nagwek1Znak"/>
    <w:uiPriority w:val="9"/>
    <w:qFormat/>
    <w:rsid w:val="008758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8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8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8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8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8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8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8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8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8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8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8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8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8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8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8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8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8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8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8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8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8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8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8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8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8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8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8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85C"/>
    <w:rPr>
      <w:b/>
      <w:bCs/>
      <w:smallCaps/>
      <w:color w:val="2F5496" w:themeColor="accent1" w:themeShade="BF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87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7585C"/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87585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5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5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85C"/>
  </w:style>
  <w:style w:type="paragraph" w:styleId="Stopka">
    <w:name w:val="footer"/>
    <w:basedOn w:val="Normalny"/>
    <w:link w:val="StopkaZnak"/>
    <w:uiPriority w:val="99"/>
    <w:unhideWhenUsed/>
    <w:rsid w:val="00875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deskto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deskto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2392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14</cp:revision>
  <cp:lastPrinted>2025-04-24T08:04:00Z</cp:lastPrinted>
  <dcterms:created xsi:type="dcterms:W3CDTF">2025-04-18T06:37:00Z</dcterms:created>
  <dcterms:modified xsi:type="dcterms:W3CDTF">2025-04-25T10:49:00Z</dcterms:modified>
</cp:coreProperties>
</file>