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31" w:rsidRDefault="00AE7031" w:rsidP="00AE70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Przedmiot  zamówienia:  </w:t>
      </w:r>
      <w:r>
        <w:rPr>
          <w:rFonts w:ascii="Arial" w:hAnsi="Arial" w:cs="Arial"/>
          <w:b/>
        </w:rPr>
        <w:t>ZMYWARKA GASTRONOMICZNA z funkcją wyparzania –  szt. 1</w:t>
      </w:r>
    </w:p>
    <w:p w:rsidR="00AE7031" w:rsidRDefault="00AE7031" w:rsidP="00AE7031">
      <w:pPr>
        <w:spacing w:after="0"/>
      </w:pPr>
    </w:p>
    <w:p w:rsidR="00AE7031" w:rsidRPr="00004558" w:rsidRDefault="00AE7031" w:rsidP="00AE7031">
      <w:pPr>
        <w:spacing w:after="0"/>
        <w:rPr>
          <w:sz w:val="20"/>
          <w:szCs w:val="20"/>
        </w:rPr>
      </w:pPr>
      <w:r w:rsidRPr="00004558">
        <w:rPr>
          <w:rFonts w:ascii="Arial" w:hAnsi="Arial" w:cs="Arial"/>
          <w:sz w:val="20"/>
          <w:szCs w:val="20"/>
        </w:rPr>
        <w:t>Producent: ………………………………………………………..</w:t>
      </w:r>
    </w:p>
    <w:p w:rsidR="00AE7031" w:rsidRPr="00004558" w:rsidRDefault="00AE7031" w:rsidP="00AE7031">
      <w:pPr>
        <w:spacing w:after="0"/>
        <w:rPr>
          <w:sz w:val="20"/>
          <w:szCs w:val="20"/>
        </w:rPr>
      </w:pPr>
      <w:r w:rsidRPr="00004558">
        <w:rPr>
          <w:rFonts w:ascii="Arial" w:hAnsi="Arial" w:cs="Arial"/>
          <w:sz w:val="20"/>
          <w:szCs w:val="20"/>
        </w:rPr>
        <w:t>Nazwa-model/typ ………………….</w:t>
      </w:r>
    </w:p>
    <w:p w:rsidR="00AE7031" w:rsidRDefault="00AE7031" w:rsidP="00AE7031">
      <w:pPr>
        <w:spacing w:after="0"/>
        <w:rPr>
          <w:rFonts w:ascii="Arial" w:hAnsi="Arial" w:cs="Arial"/>
          <w:sz w:val="20"/>
          <w:szCs w:val="20"/>
        </w:rPr>
      </w:pPr>
      <w:r w:rsidRPr="00004558">
        <w:rPr>
          <w:rFonts w:ascii="Arial" w:hAnsi="Arial" w:cs="Arial"/>
          <w:sz w:val="20"/>
          <w:szCs w:val="20"/>
        </w:rPr>
        <w:t>Rok produkcji ( fabrycznie nowy z</w:t>
      </w:r>
      <w:r>
        <w:rPr>
          <w:rFonts w:ascii="Arial" w:hAnsi="Arial" w:cs="Arial"/>
          <w:sz w:val="20"/>
          <w:szCs w:val="20"/>
        </w:rPr>
        <w:t xml:space="preserve"> </w:t>
      </w:r>
      <w:r w:rsidRPr="000045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min. </w:t>
      </w:r>
      <w:r w:rsidRPr="00004558">
        <w:rPr>
          <w:rFonts w:ascii="Arial" w:hAnsi="Arial" w:cs="Arial"/>
          <w:sz w:val="20"/>
          <w:szCs w:val="20"/>
        </w:rPr>
        <w:t>2024r.)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AE7031" w:rsidRPr="00004558" w:rsidRDefault="00AE7031" w:rsidP="00AE7031">
      <w:pPr>
        <w:spacing w:after="0"/>
        <w:rPr>
          <w:sz w:val="20"/>
          <w:szCs w:val="20"/>
        </w:rPr>
      </w:pPr>
    </w:p>
    <w:tbl>
      <w:tblPr>
        <w:tblW w:w="10891" w:type="dxa"/>
        <w:tblInd w:w="-10" w:type="dxa"/>
        <w:tblLayout w:type="fixed"/>
        <w:tblLook w:val="0000"/>
      </w:tblPr>
      <w:tblGrid>
        <w:gridCol w:w="634"/>
        <w:gridCol w:w="6016"/>
        <w:gridCol w:w="236"/>
        <w:gridCol w:w="1596"/>
        <w:gridCol w:w="2409"/>
      </w:tblGrid>
      <w:tr w:rsidR="00AE7031" w:rsidTr="00DB7192">
        <w:trPr>
          <w:trHeight w:val="4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Pr="00D91DC5" w:rsidRDefault="00AE7031" w:rsidP="00DB7192">
            <w:pPr>
              <w:spacing w:after="0"/>
              <w:rPr>
                <w:sz w:val="20"/>
                <w:szCs w:val="20"/>
              </w:rPr>
            </w:pPr>
            <w:r w:rsidRPr="00D91DC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D91DC5" w:rsidRDefault="00AE7031" w:rsidP="00DB7192">
            <w:pPr>
              <w:spacing w:after="0"/>
              <w:rPr>
                <w:sz w:val="20"/>
                <w:szCs w:val="20"/>
              </w:rPr>
            </w:pPr>
            <w:r w:rsidRPr="00D91DC5">
              <w:rPr>
                <w:rFonts w:ascii="Arial" w:hAnsi="Arial" w:cs="Arial"/>
                <w:b/>
                <w:sz w:val="20"/>
                <w:szCs w:val="20"/>
              </w:rPr>
              <w:t>OPIS PRZEDMIOTU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Pr="00D91DC5" w:rsidRDefault="00AE7031" w:rsidP="00DB719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:rsidR="00AE7031" w:rsidRPr="00D91DC5" w:rsidRDefault="00AE7031" w:rsidP="00DB71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Pr="00D91DC5" w:rsidRDefault="00AE7031" w:rsidP="00DB719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D91DC5">
              <w:rPr>
                <w:rFonts w:cs="Calibri"/>
                <w:b/>
                <w:sz w:val="20"/>
                <w:szCs w:val="20"/>
                <w:lang w:eastAsia="en-US"/>
              </w:rPr>
              <w:t xml:space="preserve">PARAMETR </w:t>
            </w:r>
          </w:p>
          <w:p w:rsidR="00AE7031" w:rsidRPr="00D91DC5" w:rsidRDefault="00AE7031" w:rsidP="00DB71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1DC5">
              <w:rPr>
                <w:rFonts w:cs="Calibri"/>
                <w:b/>
                <w:sz w:val="20"/>
                <w:szCs w:val="20"/>
                <w:lang w:eastAsia="en-US"/>
              </w:rPr>
              <w:t>WYMAGANY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Pr="00D91DC5" w:rsidRDefault="00AE7031" w:rsidP="00DB719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1DC5">
              <w:rPr>
                <w:rFonts w:cs="Calibri"/>
                <w:b/>
                <w:sz w:val="20"/>
                <w:szCs w:val="20"/>
                <w:lang w:eastAsia="en-US"/>
              </w:rPr>
              <w:t>PARAMETR OFEROWANY</w:t>
            </w:r>
          </w:p>
        </w:tc>
      </w:tr>
      <w:tr w:rsidR="00AE7031" w:rsidTr="00DB7192">
        <w:trPr>
          <w:trHeight w:val="4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pStyle w:val="Nagwek3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5A5E">
              <w:rPr>
                <w:rFonts w:ascii="Arial" w:hAnsi="Arial" w:cs="Arial"/>
                <w:b w:val="0"/>
                <w:sz w:val="20"/>
                <w:szCs w:val="20"/>
              </w:rPr>
              <w:t xml:space="preserve">Zmywarka gastronomiczna </w:t>
            </w:r>
            <w:r w:rsidRPr="000305C1">
              <w:rPr>
                <w:rFonts w:ascii="Arial" w:hAnsi="Arial" w:cs="Arial"/>
                <w:sz w:val="20"/>
                <w:szCs w:val="20"/>
              </w:rPr>
              <w:t>z funkcją wyparzania naczyń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AE7031" w:rsidRPr="00CF175A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pompą odpływu przeznaczona do mycia szkła, talerzy i sztućców. Elektroniczne sterowanie. Prześwit umożliwia mycie talerzy o maksymalnej średnicy 35 </w:t>
            </w:r>
            <w:proofErr w:type="spellStart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Przy zastosowaniu odpowiedniego kosza możliwość mycia pojemników GN.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</w:pPr>
          </w:p>
          <w:p w:rsidR="00AE7031" w:rsidRDefault="00AE7031" w:rsidP="00DB7192"/>
          <w:p w:rsidR="00AE7031" w:rsidRPr="00BC254C" w:rsidRDefault="00AE7031" w:rsidP="00DB71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t xml:space="preserve">Wymiary  </w:t>
            </w:r>
            <w:proofErr w:type="spellStart"/>
            <w:r>
              <w:t>max</w:t>
            </w:r>
            <w:proofErr w:type="spellEnd"/>
            <w:r>
              <w:t>. wys. 80 cm, szer. 58 cm, gł. 61 cm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9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t>Wymiary koszy:  500 x 500 mm</w:t>
            </w:r>
          </w:p>
          <w:p w:rsidR="00AE7031" w:rsidRDefault="00AE7031" w:rsidP="00DB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wyposażeniu 2 kosze (na talerze i płaski) wykonane </w:t>
            </w:r>
          </w:p>
          <w:p w:rsidR="00AE7031" w:rsidRPr="009478C4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odpornego, wysokiej jakości tworzywa oraz koszyczek na sztućce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05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CF175A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Zmywarka ma 3 podstawowe cykle mycia: 90 i 120 i 180 s. Mycie naczyń odbywa się w temperaturze około 60ºC (maksymalna temperatura 65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, natomiast wyparzanie – w temperaturze do 92ºC. Orientacyjna 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dajność: 40/30/20 koszy na godz.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8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4 programów mycia, z ustawieniem czasu cyklu, temperatury wody w zbiorniku (maksymalnie 65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  i bojlerze (maksymalnie 92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C), szybkości dozowania detergentów:</w:t>
            </w:r>
          </w:p>
          <w:p w:rsidR="00AE7031" w:rsidRPr="008C76BE" w:rsidRDefault="00AE7031" w:rsidP="00AE7031">
            <w:pPr>
              <w:numPr>
                <w:ilvl w:val="1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czas cyklu: 60-540 s</w:t>
            </w:r>
          </w:p>
          <w:p w:rsidR="00AE7031" w:rsidRPr="008C76BE" w:rsidRDefault="00AE7031" w:rsidP="00AE7031">
            <w:pPr>
              <w:numPr>
                <w:ilvl w:val="1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czas cyklu: 0-540 s</w:t>
            </w:r>
          </w:p>
          <w:p w:rsidR="00AE7031" w:rsidRPr="008C76BE" w:rsidRDefault="00AE7031" w:rsidP="00AE7031">
            <w:pPr>
              <w:numPr>
                <w:ilvl w:val="1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czas cyklu: 60-540 s</w:t>
            </w:r>
          </w:p>
          <w:p w:rsidR="00AE7031" w:rsidRPr="009478C4" w:rsidRDefault="00AE7031" w:rsidP="00AE7031">
            <w:pPr>
              <w:numPr>
                <w:ilvl w:val="1"/>
                <w:numId w:val="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czas cyklu: 60-720 s (intensywny)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06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8C76BE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Panel sterowania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 funkcje: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Wybór języka komunikatów na wyświetlaczu.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Wyświetlanie temperatury pracy zmywarki.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aktywacji sygnału dźwiękowego po zakończeniu cyklu mycia.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automatycznego zmywania po zamknięciu drzwi.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Wyświetlanie sumy wszystkich cykli mycia zmywarki.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Aktywacja dozowników płynów myjącego i płuczącego.</w:t>
            </w:r>
          </w:p>
          <w:p w:rsidR="00AE7031" w:rsidRPr="008C76BE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4 programów mycia, z ustawieniem czasu cyklu, temperatury wody w zbiorniku (maksymalnie 65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  i bojlerze (maksymalnie 92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C), szybkości dozowania detergentów:</w:t>
            </w:r>
            <w:r w:rsidRPr="008C76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AE7031" w:rsidRPr="009478C4" w:rsidRDefault="00AE7031" w:rsidP="00AE703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ustawienia wymuszenia częstotliwości wymiany wody po określonej liczbie cykli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0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9478C4" w:rsidRDefault="00AE7031" w:rsidP="00DB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Funkcja </w:t>
            </w:r>
            <w:proofErr w:type="spellStart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Termostop</w:t>
            </w:r>
            <w:proofErr w:type="spellEnd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komory mycia i bojlera - gwarantuje mycie w ustawionej temperaturze (cykl nie rozpocznie się, jeśli temperatura wody w zbiorniku/bojlerze jest poniżej ustawionej wartości).  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8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9478C4" w:rsidRDefault="00AE7031" w:rsidP="00DB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Funkcja </w:t>
            </w:r>
            <w:proofErr w:type="spellStart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samoczyszczenia</w:t>
            </w:r>
            <w:proofErr w:type="spellEnd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automatyczne czyszczenie komory mycia na koniec dnia po całkowitym opróżnieniu za pomocą gorącej wody z bojlera. 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46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9478C4" w:rsidRDefault="00AE7031" w:rsidP="00DB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SoftStart</w:t>
            </w:r>
            <w:proofErr w:type="spellEnd"/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łagodny start dysz myjących, które nie rotują od razu z maksymalną prędkością, zabezpiecza szkło przed uszkodzeniem.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37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8C76BE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Pompa odpływu zamontowana w zmywarce umożliwia jej użytkowanie w zmywalni, gdzie odpływ wody umieszczony jest powyżej podłogi. Zastosowanie pompy spustowej jest szczególnie wygodne w przypadku już istniejących lokali gastronomicznych, w których nie jest możliwe dokonywanie przeróbek sieci wodno-kanalizacyjnej w pomieszczeniu, gdzie umieszczona będzie zmywarka.</w:t>
            </w:r>
          </w:p>
          <w:p w:rsidR="00AE7031" w:rsidRPr="008C76BE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AE7031" w:rsidRDefault="00AE7031" w:rsidP="00DB7192">
            <w:pPr>
              <w:spacing w:after="0"/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5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8C76BE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Tłoczona wanna ze stali nierdzewnej oraz filtry wanny zapewniają utrzymanie czystości na optymalnym poziomie. Górne i dolne ramiona myjące oraz płuczące wykonane ze stali nierdzewnej gwarantują właściwą jakość mycia i wyparzania. Urządzenie wykonane jest ze stali nierdzewnej, co zapewnia utrzymanie najwyższych standardów higieny. </w:t>
            </w:r>
          </w:p>
          <w:p w:rsidR="00AE7031" w:rsidRPr="00AD2517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Pr="008C76BE" w:rsidRDefault="00AE7031" w:rsidP="00DB7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wyposażeniu zmywarki do naczyń znajdują się:</w:t>
            </w:r>
          </w:p>
          <w:p w:rsidR="00AE7031" w:rsidRPr="008C76BE" w:rsidRDefault="00AE7031" w:rsidP="00AE703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dozownik płynu płuczącego </w:t>
            </w:r>
          </w:p>
          <w:p w:rsidR="00AE7031" w:rsidRPr="008C76BE" w:rsidRDefault="00AE7031" w:rsidP="00AE703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dozownik płynu myjącego</w:t>
            </w:r>
          </w:p>
          <w:p w:rsidR="00AE7031" w:rsidRPr="008C76BE" w:rsidRDefault="00AE7031" w:rsidP="00AE703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kosze o wymiarach 50x50 cm:</w:t>
            </w:r>
          </w:p>
          <w:p w:rsidR="00AE7031" w:rsidRPr="008C76BE" w:rsidRDefault="00AE7031" w:rsidP="00AE7031">
            <w:pPr>
              <w:numPr>
                <w:ilvl w:val="1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uniwersalny płaski</w:t>
            </w:r>
          </w:p>
          <w:p w:rsidR="00AE7031" w:rsidRPr="008C76BE" w:rsidRDefault="00AE7031" w:rsidP="00AE7031">
            <w:pPr>
              <w:numPr>
                <w:ilvl w:val="1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 na 12/18 talerzy</w:t>
            </w:r>
          </w:p>
          <w:p w:rsidR="00AE7031" w:rsidRPr="008C76BE" w:rsidRDefault="00AE7031" w:rsidP="00AE7031">
            <w:pPr>
              <w:numPr>
                <w:ilvl w:val="1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sztućce</w:t>
            </w:r>
          </w:p>
          <w:p w:rsidR="00AE7031" w:rsidRPr="008C76BE" w:rsidRDefault="00AE7031" w:rsidP="00AE703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zasilający</w:t>
            </w:r>
          </w:p>
          <w:p w:rsidR="00AE7031" w:rsidRPr="00AD2517" w:rsidRDefault="00AE7031" w:rsidP="00AE703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7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przewody zasilania wodą i </w:t>
            </w:r>
            <w:r w:rsidRPr="00F9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odpływu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pStyle w:val="Tekstpodstawowy"/>
              <w:tabs>
                <w:tab w:val="left" w:pos="0"/>
              </w:tabs>
            </w:pPr>
            <w:r>
              <w:t xml:space="preserve">W wyposażeniu:   Zmiękczacz  automatyczny  wody   skalibrowany,  gotowy do podłączenia  np. typu Mini Boy  </w:t>
            </w:r>
          </w:p>
          <w:p w:rsidR="00AE7031" w:rsidRDefault="00AE7031" w:rsidP="00DB7192">
            <w:pPr>
              <w:pStyle w:val="Tekstpodstawowy"/>
              <w:tabs>
                <w:tab w:val="left" w:pos="0"/>
              </w:tabs>
            </w:pPr>
            <w:r>
              <w:t xml:space="preserve">/ </w:t>
            </w:r>
            <w:proofErr w:type="spellStart"/>
            <w:r>
              <w:t>max</w:t>
            </w:r>
            <w:proofErr w:type="spellEnd"/>
            <w:r>
              <w:t>. wysokość  55 cm /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pStyle w:val="Tekstpodstawowy"/>
              <w:tabs>
                <w:tab w:val="left" w:pos="0"/>
              </w:tabs>
            </w:pPr>
            <w:r>
              <w:t>W pakiecie:  zapas płynu myjącego,  nabłyszczającego  oraz  soli do zmywarki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Karta gwarancyjna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jc w:val="center"/>
            </w:pPr>
            <w: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031" w:rsidTr="00DB7192">
        <w:trPr>
          <w:trHeight w:val="4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 min. 24 miesiące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31" w:rsidRDefault="00AE7031" w:rsidP="00DB7192">
            <w:pPr>
              <w:jc w:val="center"/>
            </w:pPr>
            <w:r w:rsidRPr="00853A92"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31" w:rsidRDefault="00AE7031" w:rsidP="00DB719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031" w:rsidRDefault="00AE7031" w:rsidP="00AE703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E7031" w:rsidRDefault="00AE7031" w:rsidP="00AE7031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Powyższe  warunki  graniczne  stanowią  wymagania  odcinające.   Nie spełnienie nawet jednego z w/w wymagań spowoduje odrzucenie oferty. Brak opisu będzie traktowany jako brak parametru konfiguracji wyposażenia. </w:t>
      </w:r>
    </w:p>
    <w:p w:rsidR="00AE7031" w:rsidRDefault="00AE7031" w:rsidP="00AE7031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17992">
        <w:rPr>
          <w:rFonts w:ascii="Arial" w:hAnsi="Arial" w:cs="Arial"/>
          <w:b/>
          <w:sz w:val="18"/>
          <w:szCs w:val="18"/>
          <w:u w:val="single"/>
        </w:rPr>
        <w:t>Oświadczamy,  że oferowane powyżej  wyspecyfikowane  wyposażenie  jest  kompletne i będzie gotowe do użytkowania bez żadnych dodatkowych zakupów i inwestycji</w:t>
      </w:r>
      <w:r w:rsidRPr="00717992">
        <w:rPr>
          <w:rFonts w:ascii="Arial" w:hAnsi="Arial" w:cs="Arial"/>
          <w:sz w:val="18"/>
          <w:szCs w:val="18"/>
          <w:u w:val="single"/>
        </w:rPr>
        <w:t>.</w:t>
      </w:r>
    </w:p>
    <w:p w:rsidR="00AE7031" w:rsidRPr="00717992" w:rsidRDefault="00AE7031" w:rsidP="00AE7031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AE7031" w:rsidRDefault="00AE7031" w:rsidP="00AE7031">
      <w:pPr>
        <w:spacing w:after="0"/>
        <w:rPr>
          <w:rFonts w:ascii="Arial" w:hAnsi="Arial" w:cs="Arial"/>
          <w:sz w:val="18"/>
          <w:szCs w:val="18"/>
        </w:rPr>
      </w:pPr>
    </w:p>
    <w:p w:rsidR="00AE7031" w:rsidRDefault="00AE7031" w:rsidP="00AE703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 ……………………r.</w:t>
      </w:r>
    </w:p>
    <w:p w:rsidR="00AE7031" w:rsidRDefault="00AE7031" w:rsidP="00AE7031">
      <w:pPr>
        <w:spacing w:after="0"/>
      </w:pPr>
    </w:p>
    <w:p w:rsidR="00AE7031" w:rsidRDefault="00AE7031" w:rsidP="00AE7031">
      <w:pPr>
        <w:spacing w:after="0"/>
        <w:rPr>
          <w:rFonts w:ascii="Arial" w:hAnsi="Arial" w:cs="Arial"/>
          <w:sz w:val="18"/>
          <w:szCs w:val="18"/>
        </w:rPr>
      </w:pPr>
    </w:p>
    <w:p w:rsidR="00AE7031" w:rsidRDefault="00AE7031" w:rsidP="00AE7031">
      <w:pPr>
        <w:spacing w:after="0"/>
      </w:pPr>
      <w:r>
        <w:rPr>
          <w:rFonts w:ascii="Arial" w:hAnsi="Arial" w:cs="Arial"/>
          <w:sz w:val="18"/>
          <w:szCs w:val="18"/>
        </w:rPr>
        <w:t>Podpis……………………..</w:t>
      </w:r>
    </w:p>
    <w:p w:rsidR="00AE7031" w:rsidRDefault="00AE7031" w:rsidP="00AE7031">
      <w:pPr>
        <w:spacing w:after="0"/>
        <w:rPr>
          <w:rFonts w:ascii="Arial" w:hAnsi="Arial" w:cs="Arial"/>
          <w:sz w:val="18"/>
          <w:szCs w:val="18"/>
        </w:rPr>
      </w:pPr>
    </w:p>
    <w:p w:rsidR="00BD4C93" w:rsidRDefault="00AE7031"/>
    <w:sectPr w:rsidR="00BD4C93" w:rsidSect="00004558">
      <w:pgSz w:w="11906" w:h="16838"/>
      <w:pgMar w:top="0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35B72"/>
    <w:multiLevelType w:val="multilevel"/>
    <w:tmpl w:val="B8C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F676B"/>
    <w:multiLevelType w:val="multilevel"/>
    <w:tmpl w:val="865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7031"/>
    <w:rsid w:val="00732060"/>
    <w:rsid w:val="009B3197"/>
    <w:rsid w:val="00AE7031"/>
    <w:rsid w:val="00E0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031"/>
    <w:pPr>
      <w:suppressAutoHyphens/>
    </w:pPr>
    <w:rPr>
      <w:rFonts w:ascii="Calibri" w:eastAsia="Calibri" w:hAnsi="Calibri" w:cs="Times New Roman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AE7031"/>
    <w:pPr>
      <w:keepNext/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7031"/>
    <w:rPr>
      <w:rFonts w:ascii="Liberation Serif" w:eastAsia="NSimSun" w:hAnsi="Liberation Serif" w:cs="Lucida Sans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E7031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E703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dcterms:created xsi:type="dcterms:W3CDTF">2025-03-17T13:46:00Z</dcterms:created>
  <dcterms:modified xsi:type="dcterms:W3CDTF">2025-03-17T13:46:00Z</dcterms:modified>
</cp:coreProperties>
</file>