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A887D" w14:textId="77777777" w:rsidR="00252D16" w:rsidRPr="003754E2" w:rsidRDefault="00252D16" w:rsidP="00252D16">
      <w:pPr>
        <w:spacing w:line="0" w:lineRule="atLeast"/>
        <w:ind w:right="-519"/>
        <w:jc w:val="center"/>
        <w:rPr>
          <w:rFonts w:ascii="Times New Roman" w:eastAsia="Arial" w:hAnsi="Times New Roman" w:cs="Times New Roman"/>
          <w:b/>
          <w:sz w:val="24"/>
          <w:szCs w:val="24"/>
        </w:rPr>
      </w:pPr>
      <w:r w:rsidRPr="003754E2">
        <w:rPr>
          <w:rFonts w:ascii="Times New Roman" w:eastAsia="Arial" w:hAnsi="Times New Roman" w:cs="Times New Roman"/>
          <w:b/>
          <w:sz w:val="24"/>
          <w:szCs w:val="24"/>
        </w:rPr>
        <w:t>CZĘŚĆ NR II - PROJEKTOWANE POSTANOWIENIA UMOWY</w:t>
      </w:r>
    </w:p>
    <w:p w14:paraId="2F82F948" w14:textId="77777777" w:rsidR="00252D16" w:rsidRDefault="00252D16" w:rsidP="00252D16">
      <w:pPr>
        <w:spacing w:line="37" w:lineRule="exact"/>
        <w:rPr>
          <w:rFonts w:ascii="Times New Roman" w:eastAsia="Times New Roman" w:hAnsi="Times New Roman"/>
          <w:sz w:val="24"/>
        </w:rPr>
      </w:pPr>
    </w:p>
    <w:p w14:paraId="4EA1F8C7" w14:textId="06B72AF7" w:rsidR="00252D16" w:rsidRPr="00E8040C" w:rsidRDefault="00252D16" w:rsidP="00252D16">
      <w:pPr>
        <w:widowControl w:val="0"/>
        <w:jc w:val="center"/>
        <w:rPr>
          <w:rFonts w:ascii="Times New Roman" w:eastAsia="Arial" w:hAnsi="Times New Roman" w:cs="Times New Roman"/>
          <w:b/>
          <w:sz w:val="22"/>
        </w:rPr>
      </w:pPr>
      <w:r>
        <w:rPr>
          <w:rFonts w:ascii="Times New Roman" w:eastAsia="Arial" w:hAnsi="Times New Roman" w:cs="Times New Roman"/>
          <w:b/>
          <w:sz w:val="22"/>
        </w:rPr>
        <w:t>DLA CZĘŚCI NR 1-</w:t>
      </w:r>
      <w:r>
        <w:rPr>
          <w:rFonts w:ascii="Times New Roman" w:eastAsia="Arial" w:hAnsi="Times New Roman" w:cs="Times New Roman"/>
          <w:b/>
          <w:sz w:val="22"/>
        </w:rPr>
        <w:t>27</w:t>
      </w:r>
    </w:p>
    <w:p w14:paraId="36D1B7EB" w14:textId="77777777" w:rsidR="00252D16" w:rsidRDefault="00252D16" w:rsidP="00252D16">
      <w:pPr>
        <w:widowControl w:val="0"/>
        <w:jc w:val="center"/>
        <w:rPr>
          <w:rFonts w:ascii="Times New Roman" w:eastAsia="Times New Roman" w:hAnsi="Times New Roman" w:cs="Times New Roman"/>
          <w:sz w:val="24"/>
          <w:szCs w:val="24"/>
        </w:rPr>
      </w:pPr>
    </w:p>
    <w:p w14:paraId="2689931B" w14:textId="77777777" w:rsidR="00252D16" w:rsidRPr="003754E2" w:rsidRDefault="00252D16" w:rsidP="00252D16">
      <w:pPr>
        <w:widowControl w:val="0"/>
        <w:jc w:val="center"/>
        <w:rPr>
          <w:rFonts w:ascii="Times New Roman" w:eastAsia="Times New Roman" w:hAnsi="Times New Roman" w:cs="Times New Roman"/>
          <w:sz w:val="24"/>
          <w:szCs w:val="24"/>
        </w:rPr>
      </w:pPr>
      <w:r w:rsidRPr="003754E2">
        <w:rPr>
          <w:rFonts w:ascii="Times New Roman" w:eastAsia="Times New Roman" w:hAnsi="Times New Roman" w:cs="Times New Roman"/>
          <w:sz w:val="24"/>
          <w:szCs w:val="24"/>
        </w:rPr>
        <w:t xml:space="preserve">UMOWA NR </w:t>
      </w:r>
      <w:r>
        <w:rPr>
          <w:rFonts w:ascii="Times New Roman" w:eastAsia="Times New Roman" w:hAnsi="Times New Roman" w:cs="Times New Roman"/>
          <w:sz w:val="24"/>
          <w:szCs w:val="24"/>
        </w:rPr>
        <w:t>………./………./………….</w:t>
      </w:r>
    </w:p>
    <w:p w14:paraId="06DD3965" w14:textId="77777777" w:rsidR="00252D16" w:rsidRPr="003754E2" w:rsidRDefault="00252D16" w:rsidP="00252D16">
      <w:pPr>
        <w:widowControl w:val="0"/>
        <w:jc w:val="center"/>
        <w:rPr>
          <w:rFonts w:ascii="Times New Roman" w:eastAsia="Times New Roman" w:hAnsi="Times New Roman" w:cs="Times New Roman"/>
          <w:sz w:val="24"/>
          <w:szCs w:val="24"/>
        </w:rPr>
      </w:pPr>
      <w:r w:rsidRPr="003754E2">
        <w:rPr>
          <w:rFonts w:ascii="Times New Roman" w:eastAsia="Times New Roman" w:hAnsi="Times New Roman" w:cs="Times New Roman"/>
          <w:sz w:val="24"/>
          <w:szCs w:val="24"/>
        </w:rPr>
        <w:t>zawarta w dniu …………………… w Warszawie</w:t>
      </w:r>
    </w:p>
    <w:p w14:paraId="6FEF8F36" w14:textId="77777777" w:rsidR="00252D16" w:rsidRPr="003754E2" w:rsidRDefault="00252D16" w:rsidP="00252D16">
      <w:pPr>
        <w:rPr>
          <w:rFonts w:ascii="Times New Roman" w:eastAsia="Times New Roman" w:hAnsi="Times New Roman" w:cs="Times New Roman"/>
          <w:b/>
          <w:sz w:val="24"/>
          <w:szCs w:val="24"/>
        </w:rPr>
      </w:pPr>
      <w:r w:rsidRPr="003754E2">
        <w:rPr>
          <w:rFonts w:ascii="Times New Roman" w:eastAsia="Times New Roman" w:hAnsi="Times New Roman" w:cs="Times New Roman"/>
          <w:b/>
          <w:sz w:val="24"/>
          <w:szCs w:val="24"/>
        </w:rPr>
        <w:t>POMIĘDZY</w:t>
      </w:r>
    </w:p>
    <w:p w14:paraId="5455FB4F" w14:textId="77777777" w:rsidR="00252D16" w:rsidRPr="00914A00" w:rsidRDefault="00252D16" w:rsidP="00252D16">
      <w:pPr>
        <w:spacing w:line="276" w:lineRule="auto"/>
        <w:jc w:val="both"/>
        <w:rPr>
          <w:rFonts w:ascii="Times New Roman" w:eastAsia="Times New Roman" w:hAnsi="Times New Roman" w:cs="Times New Roman"/>
          <w:sz w:val="24"/>
          <w:szCs w:val="24"/>
        </w:rPr>
      </w:pPr>
      <w:r w:rsidRPr="00914A00">
        <w:rPr>
          <w:rFonts w:ascii="Times New Roman" w:eastAsia="Times New Roman" w:hAnsi="Times New Roman" w:cs="Times New Roman"/>
          <w:b/>
          <w:sz w:val="24"/>
          <w:szCs w:val="24"/>
        </w:rPr>
        <w:t>ZAMAWIAJĄCYM</w:t>
      </w:r>
      <w:r w:rsidRPr="00914A00">
        <w:rPr>
          <w:rFonts w:ascii="Times New Roman" w:eastAsia="Times New Roman" w:hAnsi="Times New Roman" w:cs="Times New Roman"/>
          <w:sz w:val="24"/>
          <w:szCs w:val="24"/>
        </w:rPr>
        <w:t>:</w:t>
      </w:r>
    </w:p>
    <w:p w14:paraId="0196E6BC" w14:textId="77777777" w:rsidR="00252D16" w:rsidRPr="00914A00" w:rsidRDefault="00252D16" w:rsidP="00252D16">
      <w:pPr>
        <w:spacing w:line="276" w:lineRule="auto"/>
        <w:jc w:val="both"/>
        <w:outlineLvl w:val="8"/>
        <w:rPr>
          <w:rFonts w:ascii="Times New Roman" w:eastAsia="Times New Roman" w:hAnsi="Times New Roman" w:cs="Times New Roman"/>
          <w:bCs/>
          <w:sz w:val="24"/>
          <w:szCs w:val="24"/>
        </w:rPr>
      </w:pPr>
      <w:r w:rsidRPr="00914A00">
        <w:rPr>
          <w:rFonts w:ascii="Times New Roman" w:eastAsia="Times New Roman" w:hAnsi="Times New Roman" w:cs="Times New Roman"/>
          <w:bCs/>
          <w:sz w:val="24"/>
          <w:szCs w:val="24"/>
        </w:rPr>
        <w:t>SKARBEM PAŃSTWA – Jednostka Wojskowa Nr 2305</w:t>
      </w:r>
    </w:p>
    <w:p w14:paraId="151E7664" w14:textId="77777777" w:rsidR="00252D16" w:rsidRPr="00914A00" w:rsidRDefault="00252D16" w:rsidP="00252D16">
      <w:pPr>
        <w:spacing w:line="276" w:lineRule="auto"/>
        <w:jc w:val="both"/>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04-520 Warszawa, ul. Marsa 80</w:t>
      </w:r>
    </w:p>
    <w:p w14:paraId="4CB0A7BB" w14:textId="77777777" w:rsidR="00252D16" w:rsidRPr="00914A00" w:rsidRDefault="00252D16" w:rsidP="00252D16">
      <w:pPr>
        <w:tabs>
          <w:tab w:val="left" w:pos="1418"/>
          <w:tab w:val="left" w:pos="2835"/>
          <w:tab w:val="left" w:pos="4253"/>
          <w:tab w:val="left" w:pos="5670"/>
          <w:tab w:val="left" w:pos="7088"/>
          <w:tab w:val="left" w:pos="8505"/>
          <w:tab w:val="left" w:pos="9923"/>
          <w:tab w:val="left" w:pos="11340"/>
        </w:tabs>
        <w:spacing w:line="276" w:lineRule="auto"/>
        <w:jc w:val="both"/>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REGON: 011 896 226</w:t>
      </w:r>
    </w:p>
    <w:p w14:paraId="301F8844" w14:textId="77777777" w:rsidR="00252D16" w:rsidRPr="00914A00" w:rsidRDefault="00252D16" w:rsidP="00252D16">
      <w:pPr>
        <w:tabs>
          <w:tab w:val="left" w:pos="1418"/>
          <w:tab w:val="left" w:pos="2835"/>
          <w:tab w:val="left" w:pos="4253"/>
          <w:tab w:val="left" w:pos="5670"/>
          <w:tab w:val="left" w:pos="7088"/>
          <w:tab w:val="left" w:pos="8505"/>
          <w:tab w:val="left" w:pos="9923"/>
          <w:tab w:val="left" w:pos="11340"/>
        </w:tabs>
        <w:spacing w:line="276" w:lineRule="auto"/>
        <w:jc w:val="both"/>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NIP: 952-18-18-707</w:t>
      </w:r>
    </w:p>
    <w:p w14:paraId="44BB53E6" w14:textId="77777777" w:rsidR="00252D16" w:rsidRPr="00914A00" w:rsidRDefault="00252D16" w:rsidP="00252D16">
      <w:pPr>
        <w:tabs>
          <w:tab w:val="right" w:leader="dot" w:pos="9072"/>
        </w:tabs>
        <w:spacing w:line="276" w:lineRule="auto"/>
        <w:jc w:val="both"/>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reprezentowanym przez:</w:t>
      </w:r>
    </w:p>
    <w:p w14:paraId="618E650F" w14:textId="77777777" w:rsidR="00252D16" w:rsidRPr="00914A00" w:rsidRDefault="00252D16" w:rsidP="00252D16">
      <w:pPr>
        <w:spacing w:line="276" w:lineRule="auto"/>
        <w:ind w:left="1416" w:hanging="1416"/>
        <w:jc w:val="both"/>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Dowódca JW 2305 – …………………………………………………………………</w:t>
      </w:r>
    </w:p>
    <w:p w14:paraId="2EC7EDBB" w14:textId="77777777" w:rsidR="00252D16" w:rsidRPr="00914A00" w:rsidRDefault="00252D16" w:rsidP="00252D16">
      <w:pPr>
        <w:spacing w:line="276" w:lineRule="auto"/>
        <w:ind w:left="1418" w:hanging="1418"/>
        <w:jc w:val="both"/>
        <w:rPr>
          <w:rFonts w:ascii="Times New Roman" w:eastAsia="Times New Roman" w:hAnsi="Times New Roman" w:cs="Times New Roman"/>
          <w:bCs/>
          <w:sz w:val="12"/>
          <w:szCs w:val="12"/>
        </w:rPr>
      </w:pPr>
    </w:p>
    <w:p w14:paraId="46F7ED62" w14:textId="77777777" w:rsidR="00252D16" w:rsidRPr="00914A00" w:rsidRDefault="00252D16" w:rsidP="00252D16">
      <w:pPr>
        <w:spacing w:line="276" w:lineRule="auto"/>
        <w:ind w:left="1418" w:hanging="1418"/>
        <w:jc w:val="both"/>
        <w:rPr>
          <w:rFonts w:ascii="Times New Roman" w:eastAsia="Times New Roman" w:hAnsi="Times New Roman" w:cs="Times New Roman"/>
          <w:bCs/>
          <w:sz w:val="24"/>
          <w:szCs w:val="24"/>
        </w:rPr>
      </w:pPr>
      <w:r w:rsidRPr="00914A00">
        <w:rPr>
          <w:rFonts w:ascii="Times New Roman" w:eastAsia="Times New Roman" w:hAnsi="Times New Roman" w:cs="Times New Roman"/>
          <w:bCs/>
          <w:sz w:val="24"/>
          <w:szCs w:val="24"/>
        </w:rPr>
        <w:t>a</w:t>
      </w:r>
    </w:p>
    <w:p w14:paraId="305AA943" w14:textId="77777777" w:rsidR="00252D16" w:rsidRPr="00914A00" w:rsidRDefault="00252D16" w:rsidP="00252D16">
      <w:pPr>
        <w:spacing w:line="276" w:lineRule="auto"/>
        <w:ind w:left="1418" w:hanging="1418"/>
        <w:jc w:val="both"/>
        <w:rPr>
          <w:rFonts w:ascii="Times New Roman" w:eastAsia="Times New Roman" w:hAnsi="Times New Roman" w:cs="Times New Roman"/>
          <w:bCs/>
          <w:sz w:val="12"/>
          <w:szCs w:val="12"/>
        </w:rPr>
      </w:pPr>
    </w:p>
    <w:p w14:paraId="211C2EF5" w14:textId="77777777" w:rsidR="00252D16" w:rsidRPr="00914A00" w:rsidRDefault="00252D16" w:rsidP="00252D16">
      <w:pPr>
        <w:widowControl w:val="0"/>
        <w:spacing w:line="276" w:lineRule="auto"/>
        <w:jc w:val="both"/>
        <w:outlineLvl w:val="2"/>
        <w:rPr>
          <w:rFonts w:ascii="Times New Roman" w:eastAsia="Times New Roman" w:hAnsi="Times New Roman" w:cs="Times New Roman"/>
          <w:b/>
          <w:bCs/>
          <w:iCs/>
          <w:sz w:val="24"/>
          <w:szCs w:val="24"/>
        </w:rPr>
      </w:pPr>
      <w:r w:rsidRPr="00914A00">
        <w:rPr>
          <w:rFonts w:ascii="Times New Roman" w:eastAsia="Times New Roman" w:hAnsi="Times New Roman" w:cs="Times New Roman"/>
          <w:b/>
          <w:bCs/>
          <w:iCs/>
          <w:sz w:val="24"/>
          <w:szCs w:val="24"/>
        </w:rPr>
        <w:t>WYKONAWCĄ:</w:t>
      </w:r>
    </w:p>
    <w:p w14:paraId="514228A5" w14:textId="77777777" w:rsidR="00252D16" w:rsidRPr="00914A00" w:rsidRDefault="00252D16" w:rsidP="00252D16">
      <w:pPr>
        <w:widowControl w:val="0"/>
        <w:spacing w:line="276" w:lineRule="auto"/>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nazwa firmy:  ………………………………………………………..</w:t>
      </w:r>
    </w:p>
    <w:p w14:paraId="721E3242" w14:textId="77777777" w:rsidR="00252D16" w:rsidRPr="00914A00" w:rsidRDefault="00252D16" w:rsidP="00252D16">
      <w:pPr>
        <w:widowControl w:val="0"/>
        <w:spacing w:line="276" w:lineRule="auto"/>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adres firmy:   ………………………………………………………..</w:t>
      </w:r>
    </w:p>
    <w:p w14:paraId="0B7AF289" w14:textId="77777777" w:rsidR="00252D16" w:rsidRPr="00914A00" w:rsidRDefault="00252D16" w:rsidP="00252D16">
      <w:pPr>
        <w:widowControl w:val="0"/>
        <w:spacing w:line="276" w:lineRule="auto"/>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zarejestrowana w: ………………………………………………………..</w:t>
      </w:r>
    </w:p>
    <w:p w14:paraId="06B71C42" w14:textId="77777777" w:rsidR="00252D16" w:rsidRPr="00914A00" w:rsidRDefault="00252D16" w:rsidP="00252D16">
      <w:pPr>
        <w:spacing w:line="276" w:lineRule="auto"/>
        <w:ind w:left="1985" w:firstLine="2"/>
        <w:jc w:val="both"/>
        <w:rPr>
          <w:rFonts w:ascii="Times New Roman" w:eastAsia="Times New Roman" w:hAnsi="Times New Roman" w:cs="Times New Roman"/>
          <w:i/>
        </w:rPr>
      </w:pPr>
      <w:r w:rsidRPr="00914A00">
        <w:rPr>
          <w:rFonts w:ascii="Times New Roman" w:eastAsia="Times New Roman" w:hAnsi="Times New Roman" w:cs="Times New Roman"/>
        </w:rPr>
        <w:t>(</w:t>
      </w:r>
      <w:r w:rsidRPr="00914A00">
        <w:rPr>
          <w:rFonts w:ascii="Times New Roman" w:eastAsia="Times New Roman" w:hAnsi="Times New Roman" w:cs="Times New Roman"/>
          <w:i/>
        </w:rPr>
        <w:t>wpis do ewidencji działalności gospodarczej / KRS)</w:t>
      </w:r>
    </w:p>
    <w:p w14:paraId="39C3C314" w14:textId="77777777" w:rsidR="00252D16" w:rsidRPr="00914A00" w:rsidRDefault="00252D16" w:rsidP="00252D16">
      <w:pPr>
        <w:widowControl w:val="0"/>
        <w:spacing w:line="276" w:lineRule="auto"/>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REGON – …………..</w:t>
      </w:r>
      <w:r w:rsidRPr="00914A00">
        <w:rPr>
          <w:rFonts w:ascii="Times New Roman" w:eastAsia="Times New Roman" w:hAnsi="Times New Roman" w:cs="Times New Roman"/>
          <w:sz w:val="24"/>
          <w:szCs w:val="24"/>
        </w:rPr>
        <w:tab/>
        <w:t>NIP – ……………</w:t>
      </w:r>
    </w:p>
    <w:p w14:paraId="261FAB76" w14:textId="77777777" w:rsidR="00252D16" w:rsidRPr="00914A00" w:rsidRDefault="00252D16" w:rsidP="00252D16">
      <w:pPr>
        <w:widowControl w:val="0"/>
        <w:spacing w:line="276" w:lineRule="auto"/>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kapitał zakładowy: ………………….</w:t>
      </w:r>
    </w:p>
    <w:p w14:paraId="28019580" w14:textId="77777777" w:rsidR="00252D16" w:rsidRPr="00914A00" w:rsidRDefault="00252D16" w:rsidP="00252D16">
      <w:pPr>
        <w:widowControl w:val="0"/>
        <w:spacing w:line="276" w:lineRule="auto"/>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adres e-mail:  ………………</w:t>
      </w:r>
    </w:p>
    <w:p w14:paraId="5FD11BDA" w14:textId="77777777" w:rsidR="00252D16" w:rsidRPr="00914A00" w:rsidRDefault="00252D16" w:rsidP="00252D16">
      <w:pPr>
        <w:widowControl w:val="0"/>
        <w:spacing w:line="276" w:lineRule="auto"/>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 xml:space="preserve">telefon: ………………. </w:t>
      </w:r>
    </w:p>
    <w:p w14:paraId="7426578E" w14:textId="77777777" w:rsidR="00252D16" w:rsidRPr="00914A00" w:rsidRDefault="00252D16" w:rsidP="00252D16">
      <w:pPr>
        <w:widowControl w:val="0"/>
        <w:tabs>
          <w:tab w:val="right" w:leader="dot" w:pos="9072"/>
        </w:tabs>
        <w:spacing w:line="276" w:lineRule="auto"/>
        <w:rPr>
          <w:rFonts w:ascii="Times New Roman" w:eastAsia="Times New Roman" w:hAnsi="Times New Roman" w:cs="Times New Roman"/>
          <w:sz w:val="24"/>
          <w:szCs w:val="24"/>
        </w:rPr>
      </w:pPr>
      <w:r w:rsidRPr="00914A00">
        <w:rPr>
          <w:rFonts w:ascii="Times New Roman" w:eastAsia="Times New Roman" w:hAnsi="Times New Roman" w:cs="Times New Roman"/>
          <w:sz w:val="24"/>
          <w:szCs w:val="24"/>
        </w:rPr>
        <w:t>reprezentowanym przez: ……………………………………………………………</w:t>
      </w:r>
    </w:p>
    <w:p w14:paraId="7DF9C8DC" w14:textId="77777777" w:rsidR="00252D16" w:rsidRPr="00914A00" w:rsidRDefault="00252D16" w:rsidP="00252D16">
      <w:pPr>
        <w:rPr>
          <w:rFonts w:ascii="Times New Roman" w:eastAsia="Arial" w:hAnsi="Times New Roman" w:cs="Times New Roman"/>
          <w:sz w:val="12"/>
          <w:szCs w:val="12"/>
        </w:rPr>
      </w:pPr>
    </w:p>
    <w:p w14:paraId="729B9DE0" w14:textId="77777777" w:rsidR="00252D16" w:rsidRPr="00914A00" w:rsidRDefault="00252D16" w:rsidP="00252D16">
      <w:pPr>
        <w:rPr>
          <w:rFonts w:ascii="Times New Roman" w:eastAsia="Arial" w:hAnsi="Times New Roman" w:cs="Times New Roman"/>
          <w:sz w:val="24"/>
        </w:rPr>
      </w:pPr>
      <w:r w:rsidRPr="00914A00">
        <w:rPr>
          <w:rFonts w:ascii="Times New Roman" w:eastAsia="Arial" w:hAnsi="Times New Roman" w:cs="Times New Roman"/>
          <w:sz w:val="24"/>
        </w:rPr>
        <w:t xml:space="preserve">łącznie zwanymi </w:t>
      </w:r>
      <w:r w:rsidRPr="00914A00">
        <w:rPr>
          <w:rFonts w:ascii="Times New Roman" w:eastAsia="Arial" w:hAnsi="Times New Roman" w:cs="Times New Roman"/>
          <w:b/>
          <w:sz w:val="24"/>
        </w:rPr>
        <w:t>Stronami.</w:t>
      </w:r>
    </w:p>
    <w:p w14:paraId="57048140" w14:textId="77777777" w:rsidR="00252D16" w:rsidRPr="00914A00" w:rsidRDefault="00252D16" w:rsidP="00252D16">
      <w:pPr>
        <w:spacing w:line="276" w:lineRule="auto"/>
        <w:rPr>
          <w:rFonts w:ascii="Times New Roman" w:eastAsia="Arial" w:hAnsi="Times New Roman" w:cs="Times New Roman"/>
          <w:sz w:val="12"/>
          <w:szCs w:val="12"/>
        </w:rPr>
      </w:pPr>
    </w:p>
    <w:p w14:paraId="62DF5D39" w14:textId="03BFBA96" w:rsidR="00252D16" w:rsidRPr="00914A00" w:rsidRDefault="00252D16" w:rsidP="00252D16">
      <w:pPr>
        <w:widowControl w:val="0"/>
        <w:shd w:val="clear" w:color="auto" w:fill="FFFFFF"/>
        <w:suppressAutoHyphens/>
        <w:autoSpaceDE w:val="0"/>
        <w:autoSpaceDN w:val="0"/>
        <w:adjustRightInd w:val="0"/>
        <w:spacing w:line="276" w:lineRule="auto"/>
        <w:ind w:right="23"/>
        <w:jc w:val="both"/>
        <w:rPr>
          <w:rFonts w:ascii="Times New Roman" w:eastAsia="Times New Roman" w:hAnsi="Times New Roman" w:cs="Times New Roman"/>
          <w:i/>
          <w:iCs/>
          <w:spacing w:val="-12"/>
          <w:sz w:val="24"/>
          <w:szCs w:val="24"/>
          <w:lang w:eastAsia="ar-SA"/>
        </w:rPr>
      </w:pPr>
      <w:r w:rsidRPr="00914A00">
        <w:rPr>
          <w:rFonts w:ascii="Times New Roman" w:eastAsia="Times New Roman" w:hAnsi="Times New Roman" w:cs="Times New Roman"/>
          <w:i/>
          <w:iCs/>
          <w:spacing w:val="-12"/>
          <w:sz w:val="24"/>
          <w:szCs w:val="24"/>
          <w:lang w:eastAsia="ar-SA"/>
        </w:rPr>
        <w:t>Umowa została zawarta w rezultacie przeprowadzonego postępowania o udzielenie zamówienia publicznego w trybie „</w:t>
      </w:r>
      <w:r>
        <w:rPr>
          <w:rFonts w:ascii="Times New Roman" w:eastAsia="Times New Roman" w:hAnsi="Times New Roman" w:cs="Times New Roman"/>
          <w:i/>
          <w:iCs/>
          <w:spacing w:val="-12"/>
          <w:sz w:val="24"/>
          <w:szCs w:val="24"/>
          <w:lang w:eastAsia="ar-SA"/>
        </w:rPr>
        <w:t>podstawowym z możliwością negocjacji</w:t>
      </w:r>
      <w:r w:rsidRPr="00914A00">
        <w:rPr>
          <w:rFonts w:ascii="Times New Roman" w:eastAsia="Times New Roman" w:hAnsi="Times New Roman" w:cs="Times New Roman"/>
          <w:i/>
          <w:iCs/>
          <w:spacing w:val="-12"/>
          <w:sz w:val="24"/>
          <w:szCs w:val="24"/>
          <w:lang w:eastAsia="ar-SA"/>
        </w:rPr>
        <w:t>” zgodnie z ustawą z dnia 11 września 2019</w:t>
      </w:r>
      <w:r>
        <w:rPr>
          <w:rFonts w:ascii="Times New Roman" w:eastAsia="Times New Roman" w:hAnsi="Times New Roman" w:cs="Times New Roman"/>
          <w:i/>
          <w:iCs/>
          <w:spacing w:val="-12"/>
          <w:sz w:val="24"/>
          <w:szCs w:val="24"/>
          <w:lang w:eastAsia="ar-SA"/>
        </w:rPr>
        <w:t> </w:t>
      </w:r>
      <w:r w:rsidRPr="00914A00">
        <w:rPr>
          <w:rFonts w:ascii="Times New Roman" w:eastAsia="Times New Roman" w:hAnsi="Times New Roman" w:cs="Times New Roman"/>
          <w:i/>
          <w:iCs/>
          <w:spacing w:val="-12"/>
          <w:sz w:val="24"/>
          <w:szCs w:val="24"/>
          <w:lang w:eastAsia="ar-SA"/>
        </w:rPr>
        <w:t>r. – Prawo zamówień publ</w:t>
      </w:r>
      <w:r>
        <w:rPr>
          <w:rFonts w:ascii="Times New Roman" w:eastAsia="Times New Roman" w:hAnsi="Times New Roman" w:cs="Times New Roman"/>
          <w:i/>
          <w:iCs/>
          <w:spacing w:val="-12"/>
          <w:sz w:val="24"/>
          <w:szCs w:val="24"/>
          <w:lang w:eastAsia="ar-SA"/>
        </w:rPr>
        <w:t>icznych (t.j. Dz. U. z 2024 r., poz. 1320</w:t>
      </w:r>
      <w:r w:rsidRPr="00914A00">
        <w:rPr>
          <w:rFonts w:ascii="Times New Roman" w:eastAsia="Times New Roman" w:hAnsi="Times New Roman" w:cs="Times New Roman"/>
          <w:i/>
          <w:iCs/>
          <w:spacing w:val="-12"/>
          <w:sz w:val="24"/>
          <w:szCs w:val="24"/>
          <w:lang w:eastAsia="ar-SA"/>
        </w:rPr>
        <w:t xml:space="preserve">) </w:t>
      </w:r>
      <w:r>
        <w:rPr>
          <w:rFonts w:ascii="Times New Roman" w:eastAsia="Times New Roman" w:hAnsi="Times New Roman" w:cs="Times New Roman"/>
          <w:i/>
          <w:iCs/>
          <w:spacing w:val="-12"/>
          <w:sz w:val="24"/>
          <w:szCs w:val="24"/>
          <w:lang w:eastAsia="ar-SA"/>
        </w:rPr>
        <w:t xml:space="preserve"> dostawę </w:t>
      </w:r>
      <w:r>
        <w:rPr>
          <w:rFonts w:ascii="Times New Roman" w:eastAsia="Times New Roman" w:hAnsi="Times New Roman" w:cs="Times New Roman"/>
          <w:i/>
          <w:iCs/>
          <w:spacing w:val="-12"/>
          <w:sz w:val="24"/>
          <w:szCs w:val="24"/>
          <w:lang w:eastAsia="ar-SA"/>
        </w:rPr>
        <w:t xml:space="preserve">sprzętów medycznych oraz plecaków medycznych </w:t>
      </w:r>
      <w:r>
        <w:rPr>
          <w:rFonts w:ascii="Times New Roman" w:eastAsia="Times New Roman" w:hAnsi="Times New Roman" w:cs="Times New Roman"/>
          <w:i/>
          <w:iCs/>
          <w:spacing w:val="-12"/>
          <w:sz w:val="24"/>
          <w:szCs w:val="24"/>
          <w:lang w:eastAsia="ar-SA"/>
        </w:rPr>
        <w:t xml:space="preserve">dla części nr ……………… </w:t>
      </w:r>
      <w:r w:rsidRPr="00914A00">
        <w:rPr>
          <w:rFonts w:ascii="Times New Roman" w:eastAsia="Times New Roman" w:hAnsi="Times New Roman" w:cs="Times New Roman"/>
          <w:i/>
          <w:iCs/>
          <w:spacing w:val="-12"/>
          <w:sz w:val="24"/>
          <w:szCs w:val="24"/>
          <w:lang w:eastAsia="ar-SA"/>
        </w:rPr>
        <w:t>(nr. </w:t>
      </w:r>
      <w:r>
        <w:rPr>
          <w:rFonts w:ascii="Times New Roman" w:eastAsia="Times New Roman" w:hAnsi="Times New Roman" w:cs="Times New Roman"/>
          <w:i/>
          <w:iCs/>
          <w:spacing w:val="-12"/>
          <w:sz w:val="24"/>
          <w:szCs w:val="24"/>
          <w:lang w:eastAsia="ar-SA"/>
        </w:rPr>
        <w:t xml:space="preserve">ref. ZP - </w:t>
      </w:r>
      <w:r>
        <w:rPr>
          <w:rFonts w:ascii="Times New Roman" w:eastAsia="Times New Roman" w:hAnsi="Times New Roman" w:cs="Times New Roman"/>
          <w:i/>
          <w:iCs/>
          <w:spacing w:val="-12"/>
          <w:sz w:val="24"/>
          <w:szCs w:val="24"/>
          <w:lang w:eastAsia="ar-SA"/>
        </w:rPr>
        <w:t>34</w:t>
      </w:r>
      <w:r w:rsidRPr="00914A00">
        <w:rPr>
          <w:rFonts w:ascii="Times New Roman" w:eastAsia="Times New Roman" w:hAnsi="Times New Roman" w:cs="Times New Roman"/>
          <w:i/>
          <w:iCs/>
          <w:spacing w:val="-12"/>
          <w:sz w:val="24"/>
          <w:szCs w:val="24"/>
          <w:lang w:eastAsia="ar-SA"/>
        </w:rPr>
        <w:t>/2024)</w:t>
      </w:r>
      <w:r>
        <w:rPr>
          <w:rFonts w:ascii="Times New Roman" w:eastAsia="Times New Roman" w:hAnsi="Times New Roman" w:cs="Times New Roman"/>
          <w:i/>
          <w:iCs/>
          <w:spacing w:val="-12"/>
          <w:sz w:val="24"/>
          <w:szCs w:val="24"/>
          <w:lang w:eastAsia="ar-SA"/>
        </w:rPr>
        <w:t>.</w:t>
      </w:r>
    </w:p>
    <w:p w14:paraId="3A3F8233" w14:textId="77777777" w:rsidR="00050C2E" w:rsidRDefault="00050C2E" w:rsidP="00050C2E">
      <w:pPr>
        <w:tabs>
          <w:tab w:val="left" w:pos="0"/>
        </w:tabs>
        <w:spacing w:line="0" w:lineRule="atLeast"/>
        <w:jc w:val="center"/>
        <w:rPr>
          <w:rFonts w:ascii="Times New Roman" w:eastAsia="Arial" w:hAnsi="Times New Roman" w:cs="Times New Roman"/>
          <w:b/>
          <w:sz w:val="24"/>
          <w:szCs w:val="24"/>
        </w:rPr>
      </w:pPr>
    </w:p>
    <w:p w14:paraId="3172B7B1" w14:textId="77777777" w:rsidR="00050C2E" w:rsidRPr="00050C2E" w:rsidRDefault="00050C2E" w:rsidP="00050C2E">
      <w:pPr>
        <w:tabs>
          <w:tab w:val="left" w:pos="0"/>
        </w:tabs>
        <w:spacing w:line="0" w:lineRule="atLeast"/>
        <w:jc w:val="center"/>
        <w:rPr>
          <w:rFonts w:ascii="Times New Roman" w:eastAsia="Arial" w:hAnsi="Times New Roman" w:cs="Times New Roman"/>
          <w:b/>
          <w:sz w:val="24"/>
          <w:szCs w:val="24"/>
        </w:rPr>
      </w:pPr>
      <w:r w:rsidRPr="00050C2E">
        <w:rPr>
          <w:rFonts w:ascii="Times New Roman" w:eastAsia="Arial" w:hAnsi="Times New Roman" w:cs="Times New Roman"/>
          <w:b/>
          <w:sz w:val="24"/>
          <w:szCs w:val="24"/>
        </w:rPr>
        <w:t>§ 1. PRZEDMIOT UMOWY I ZAKRES UMOWY</w:t>
      </w:r>
    </w:p>
    <w:p w14:paraId="18FDE0FD" w14:textId="77777777" w:rsidR="00050C2E" w:rsidRPr="00050C2E" w:rsidRDefault="00050C2E" w:rsidP="00050C2E">
      <w:pPr>
        <w:numPr>
          <w:ilvl w:val="0"/>
          <w:numId w:val="35"/>
        </w:numPr>
        <w:tabs>
          <w:tab w:val="clear" w:pos="720"/>
          <w:tab w:val="num" w:pos="426"/>
        </w:tabs>
        <w:spacing w:line="276" w:lineRule="auto"/>
        <w:ind w:left="426" w:hanging="426"/>
        <w:jc w:val="both"/>
        <w:rPr>
          <w:rFonts w:ascii="Times New Roman" w:hAnsi="Times New Roman" w:cs="Times New Roman"/>
          <w:sz w:val="24"/>
          <w:szCs w:val="24"/>
        </w:rPr>
      </w:pPr>
      <w:r w:rsidRPr="00050C2E">
        <w:rPr>
          <w:rFonts w:ascii="Times New Roman" w:hAnsi="Times New Roman" w:cs="Times New Roman"/>
          <w:sz w:val="24"/>
          <w:szCs w:val="24"/>
        </w:rPr>
        <w:t>Przedmiotem umowy są dostawy asortymentu objętego zestawieniem asortymentowo – ilościowo – cenowym określonym w załączniku nr 1 do niniejszej umowy.</w:t>
      </w:r>
    </w:p>
    <w:p w14:paraId="5EACFBA9" w14:textId="54874CC9" w:rsidR="00050C2E" w:rsidRPr="00050C2E" w:rsidRDefault="00050C2E" w:rsidP="00050C2E">
      <w:pPr>
        <w:numPr>
          <w:ilvl w:val="0"/>
          <w:numId w:val="35"/>
        </w:numPr>
        <w:tabs>
          <w:tab w:val="clear" w:pos="720"/>
          <w:tab w:val="num" w:pos="426"/>
        </w:tabs>
        <w:spacing w:line="276" w:lineRule="auto"/>
        <w:ind w:left="426" w:hanging="426"/>
        <w:jc w:val="both"/>
        <w:rPr>
          <w:rFonts w:ascii="Times New Roman" w:hAnsi="Times New Roman" w:cs="Times New Roman"/>
          <w:sz w:val="24"/>
          <w:szCs w:val="24"/>
        </w:rPr>
      </w:pPr>
      <w:r w:rsidRPr="00050C2E">
        <w:rPr>
          <w:rFonts w:ascii="Times New Roman" w:hAnsi="Times New Roman" w:cs="Times New Roman"/>
          <w:sz w:val="24"/>
          <w:szCs w:val="24"/>
        </w:rPr>
        <w:t xml:space="preserve">Wykonawca zobowiązuje się wykonać umowę zgodnie z SWZ, ze złożoną ofertą </w:t>
      </w:r>
      <w:r w:rsidRPr="00050C2E">
        <w:rPr>
          <w:rFonts w:ascii="Times New Roman" w:hAnsi="Times New Roman" w:cs="Times New Roman"/>
          <w:sz w:val="24"/>
          <w:szCs w:val="24"/>
        </w:rPr>
        <w:br/>
        <w:t>(nr ref. ZP-</w:t>
      </w:r>
      <w:r w:rsidR="008A4EB2">
        <w:rPr>
          <w:rFonts w:ascii="Times New Roman" w:hAnsi="Times New Roman" w:cs="Times New Roman"/>
          <w:sz w:val="24"/>
          <w:szCs w:val="24"/>
        </w:rPr>
        <w:t>34/2024</w:t>
      </w:r>
      <w:r w:rsidRPr="00050C2E">
        <w:rPr>
          <w:rFonts w:ascii="Times New Roman" w:hAnsi="Times New Roman" w:cs="Times New Roman"/>
          <w:sz w:val="24"/>
          <w:szCs w:val="24"/>
        </w:rPr>
        <w:t>), z należytą starannością, z zasadami wiedzy technicznej oraz obowiązującymi przepisami prawa i normami obowiązującymi na terenie Polski i UE.</w:t>
      </w:r>
    </w:p>
    <w:p w14:paraId="2D3F739D" w14:textId="77777777" w:rsidR="00050C2E" w:rsidRPr="00050C2E" w:rsidRDefault="00050C2E" w:rsidP="00050C2E">
      <w:pPr>
        <w:numPr>
          <w:ilvl w:val="0"/>
          <w:numId w:val="35"/>
        </w:numPr>
        <w:tabs>
          <w:tab w:val="clear" w:pos="720"/>
          <w:tab w:val="num" w:pos="426"/>
        </w:tabs>
        <w:spacing w:line="276" w:lineRule="auto"/>
        <w:ind w:left="426" w:hanging="426"/>
        <w:jc w:val="both"/>
        <w:rPr>
          <w:rFonts w:ascii="Times New Roman" w:hAnsi="Times New Roman" w:cs="Times New Roman"/>
          <w:sz w:val="24"/>
          <w:szCs w:val="24"/>
        </w:rPr>
      </w:pPr>
      <w:r w:rsidRPr="00050C2E">
        <w:rPr>
          <w:rFonts w:ascii="Times New Roman" w:hAnsi="Times New Roman" w:cs="Times New Roman"/>
          <w:sz w:val="24"/>
          <w:szCs w:val="24"/>
        </w:rPr>
        <w:t>Wykonawca oświadcza, że oferowany asortyment, o którym mowa w ust. 1 jest dopuszczony do obrotu na terenie Rzeczypospolitej Polskiej oraz zapewnia,</w:t>
      </w:r>
      <w:bookmarkStart w:id="0" w:name="page2"/>
      <w:bookmarkEnd w:id="0"/>
      <w:r w:rsidRPr="00050C2E">
        <w:rPr>
          <w:rFonts w:ascii="Times New Roman" w:hAnsi="Times New Roman" w:cs="Times New Roman"/>
          <w:sz w:val="24"/>
          <w:szCs w:val="24"/>
        </w:rPr>
        <w:t xml:space="preserve"> że asortyment jest wolny od jakichkolwiek wad, a także spełnia wszystkie wymogi niniejszej umowy.</w:t>
      </w:r>
    </w:p>
    <w:p w14:paraId="7643131E" w14:textId="77777777" w:rsidR="00050C2E" w:rsidRPr="00050C2E" w:rsidRDefault="00050C2E" w:rsidP="00050C2E">
      <w:pPr>
        <w:numPr>
          <w:ilvl w:val="0"/>
          <w:numId w:val="35"/>
        </w:numPr>
        <w:tabs>
          <w:tab w:val="clear" w:pos="720"/>
          <w:tab w:val="num" w:pos="426"/>
        </w:tabs>
        <w:spacing w:line="276" w:lineRule="auto"/>
        <w:ind w:left="426" w:hanging="426"/>
        <w:jc w:val="both"/>
        <w:rPr>
          <w:rFonts w:ascii="Times New Roman" w:eastAsia="Arial" w:hAnsi="Times New Roman" w:cs="Times New Roman"/>
          <w:sz w:val="24"/>
          <w:szCs w:val="24"/>
        </w:rPr>
      </w:pPr>
      <w:r w:rsidRPr="00050C2E">
        <w:rPr>
          <w:rFonts w:ascii="Times New Roman" w:hAnsi="Times New Roman" w:cs="Times New Roman"/>
          <w:sz w:val="24"/>
          <w:szCs w:val="24"/>
        </w:rPr>
        <w:t xml:space="preserve">Jeżeli w okresie obowiązywania umowy nastąpi wygaśnięcie ważności dokumentów dopuszczających asortyment do obrotu, Wykonawca dostarczy do Zamawiającego dokumenty dopuszczające do obrotu niezwłocznie po wygaśnięciu ważności dokumentów złożonych w ofercie – przy czym nie później niż w terminie 8 dni roboczych (tj. od </w:t>
      </w:r>
      <w:r w:rsidRPr="00050C2E">
        <w:rPr>
          <w:rFonts w:ascii="Times New Roman" w:hAnsi="Times New Roman" w:cs="Times New Roman"/>
          <w:sz w:val="24"/>
          <w:szCs w:val="24"/>
        </w:rPr>
        <w:lastRenderedPageBreak/>
        <w:t>poniedziałku do piątku) liczonych od dnia wygaśnięcia ważności dokumentów złożonych przez Wykonawcę w ofercie.</w:t>
      </w:r>
    </w:p>
    <w:p w14:paraId="064151E0" w14:textId="77777777" w:rsidR="00050C2E" w:rsidRPr="00050C2E" w:rsidRDefault="00050C2E" w:rsidP="00050C2E">
      <w:pPr>
        <w:tabs>
          <w:tab w:val="left" w:pos="0"/>
        </w:tabs>
        <w:spacing w:before="240" w:line="0" w:lineRule="atLeast"/>
        <w:ind w:left="720"/>
        <w:jc w:val="center"/>
        <w:rPr>
          <w:rFonts w:ascii="Times New Roman" w:eastAsia="Arial" w:hAnsi="Times New Roman" w:cs="Times New Roman"/>
          <w:b/>
          <w:sz w:val="24"/>
          <w:szCs w:val="24"/>
        </w:rPr>
      </w:pPr>
      <w:r w:rsidRPr="00050C2E">
        <w:rPr>
          <w:rFonts w:ascii="Times New Roman" w:eastAsia="Arial" w:hAnsi="Times New Roman" w:cs="Times New Roman"/>
          <w:b/>
          <w:sz w:val="24"/>
          <w:szCs w:val="24"/>
        </w:rPr>
        <w:t>§ 2. WARTOŚĆ UMOWY BRUTTO</w:t>
      </w:r>
    </w:p>
    <w:p w14:paraId="48CEDC58" w14:textId="77777777" w:rsidR="008A4EB2" w:rsidRDefault="008A4EB2" w:rsidP="008A4EB2">
      <w:pPr>
        <w:numPr>
          <w:ilvl w:val="0"/>
          <w:numId w:val="7"/>
        </w:numPr>
        <w:tabs>
          <w:tab w:val="left" w:pos="426"/>
        </w:tabs>
        <w:spacing w:line="265" w:lineRule="auto"/>
        <w:ind w:left="426" w:right="20" w:hanging="426"/>
        <w:jc w:val="both"/>
        <w:rPr>
          <w:rFonts w:ascii="Times New Roman" w:eastAsia="Arial" w:hAnsi="Times New Roman" w:cs="Times New Roman"/>
          <w:sz w:val="24"/>
          <w:szCs w:val="24"/>
        </w:rPr>
      </w:pPr>
      <w:r w:rsidRPr="001427B6">
        <w:rPr>
          <w:rFonts w:ascii="Times New Roman" w:eastAsia="Arial" w:hAnsi="Times New Roman" w:cs="Times New Roman"/>
          <w:sz w:val="24"/>
          <w:szCs w:val="24"/>
        </w:rPr>
        <w:t>Całko</w:t>
      </w:r>
      <w:r>
        <w:rPr>
          <w:rFonts w:ascii="Times New Roman" w:eastAsia="Arial" w:hAnsi="Times New Roman" w:cs="Times New Roman"/>
          <w:sz w:val="24"/>
          <w:szCs w:val="24"/>
        </w:rPr>
        <w:t>wita maksymalna wartość umowy</w:t>
      </w:r>
      <w:r w:rsidRPr="001427B6">
        <w:rPr>
          <w:rFonts w:ascii="Times New Roman" w:eastAsia="Arial" w:hAnsi="Times New Roman" w:cs="Times New Roman"/>
          <w:sz w:val="24"/>
          <w:szCs w:val="24"/>
        </w:rPr>
        <w:t xml:space="preserve"> nie może przekroczyć z VAT </w:t>
      </w:r>
      <w:r>
        <w:rPr>
          <w:rFonts w:ascii="Times New Roman" w:eastAsia="Arial" w:hAnsi="Times New Roman" w:cs="Times New Roman"/>
          <w:b/>
          <w:sz w:val="24"/>
          <w:szCs w:val="24"/>
        </w:rPr>
        <w:t>…………</w:t>
      </w:r>
      <w:r w:rsidRPr="001427B6">
        <w:rPr>
          <w:rFonts w:ascii="Times New Roman" w:eastAsia="Arial" w:hAnsi="Times New Roman" w:cs="Times New Roman"/>
          <w:b/>
          <w:sz w:val="24"/>
          <w:szCs w:val="24"/>
        </w:rPr>
        <w:t>…….</w:t>
      </w:r>
      <w:r>
        <w:rPr>
          <w:rFonts w:ascii="Times New Roman" w:eastAsia="Arial" w:hAnsi="Times New Roman" w:cs="Times New Roman"/>
          <w:sz w:val="24"/>
          <w:szCs w:val="24"/>
        </w:rPr>
        <w:t xml:space="preserve"> </w:t>
      </w:r>
      <w:r w:rsidRPr="001427B6">
        <w:rPr>
          <w:rFonts w:ascii="Times New Roman" w:eastAsia="Arial" w:hAnsi="Times New Roman" w:cs="Times New Roman"/>
          <w:b/>
          <w:sz w:val="24"/>
          <w:szCs w:val="24"/>
        </w:rPr>
        <w:t>zł</w:t>
      </w:r>
      <w:r>
        <w:rPr>
          <w:rFonts w:ascii="Times New Roman" w:eastAsia="Arial" w:hAnsi="Times New Roman" w:cs="Times New Roman"/>
          <w:b/>
          <w:sz w:val="24"/>
          <w:szCs w:val="24"/>
        </w:rPr>
        <w:t xml:space="preserve"> (słownie: …..……… i ………….</w:t>
      </w:r>
      <w:r w:rsidRPr="001427B6">
        <w:rPr>
          <w:rFonts w:ascii="Times New Roman" w:eastAsia="Arial" w:hAnsi="Times New Roman" w:cs="Times New Roman"/>
          <w:b/>
          <w:sz w:val="24"/>
          <w:szCs w:val="24"/>
        </w:rPr>
        <w:t xml:space="preserve">) dla </w:t>
      </w:r>
      <w:r>
        <w:rPr>
          <w:rFonts w:ascii="Times New Roman" w:eastAsia="Arial" w:hAnsi="Times New Roman" w:cs="Times New Roman"/>
          <w:b/>
          <w:sz w:val="24"/>
          <w:szCs w:val="24"/>
        </w:rPr>
        <w:t xml:space="preserve">części </w:t>
      </w:r>
      <w:r w:rsidRPr="001427B6">
        <w:rPr>
          <w:rFonts w:ascii="Times New Roman" w:eastAsia="Arial" w:hAnsi="Times New Roman" w:cs="Times New Roman"/>
          <w:b/>
          <w:sz w:val="24"/>
          <w:szCs w:val="24"/>
        </w:rPr>
        <w:t xml:space="preserve">określonych w </w:t>
      </w:r>
      <w:r w:rsidRPr="001427B6">
        <w:rPr>
          <w:rFonts w:ascii="Times New Roman" w:eastAsia="Arial" w:hAnsi="Times New Roman" w:cs="Times New Roman"/>
          <w:sz w:val="24"/>
          <w:szCs w:val="24"/>
        </w:rPr>
        <w:t xml:space="preserve">załączniku </w:t>
      </w:r>
      <w:r>
        <w:rPr>
          <w:rFonts w:ascii="Times New Roman" w:eastAsia="Arial" w:hAnsi="Times New Roman" w:cs="Times New Roman"/>
          <w:sz w:val="24"/>
          <w:szCs w:val="24"/>
        </w:rPr>
        <w:t xml:space="preserve">nr 1 </w:t>
      </w:r>
      <w:r w:rsidRPr="001427B6">
        <w:rPr>
          <w:rFonts w:ascii="Times New Roman" w:eastAsia="Arial" w:hAnsi="Times New Roman" w:cs="Times New Roman"/>
          <w:sz w:val="24"/>
          <w:szCs w:val="24"/>
        </w:rPr>
        <w:t>do umowy.</w:t>
      </w:r>
    </w:p>
    <w:p w14:paraId="42E7ECAB" w14:textId="77777777" w:rsidR="008A4EB2" w:rsidRPr="005E3E7C" w:rsidRDefault="008A4EB2" w:rsidP="008A4EB2">
      <w:pPr>
        <w:numPr>
          <w:ilvl w:val="0"/>
          <w:numId w:val="7"/>
        </w:numPr>
        <w:tabs>
          <w:tab w:val="left" w:pos="426"/>
        </w:tabs>
        <w:spacing w:line="265" w:lineRule="auto"/>
        <w:ind w:left="426" w:right="20" w:hanging="426"/>
        <w:jc w:val="both"/>
        <w:rPr>
          <w:rFonts w:ascii="Times New Roman" w:eastAsia="Arial" w:hAnsi="Times New Roman" w:cs="Times New Roman"/>
          <w:sz w:val="24"/>
          <w:szCs w:val="24"/>
        </w:rPr>
      </w:pPr>
      <w:r w:rsidRPr="005E3E7C">
        <w:rPr>
          <w:rFonts w:ascii="Times New Roman" w:eastAsia="Times New Roman" w:hAnsi="Times New Roman" w:cs="Times New Roman"/>
          <w:sz w:val="24"/>
          <w:szCs w:val="24"/>
        </w:rPr>
        <w:t>Na wartość umowy brutto składa się:</w:t>
      </w:r>
    </w:p>
    <w:p w14:paraId="566F27A6" w14:textId="77777777" w:rsidR="008A4EB2" w:rsidRPr="005E3E7C" w:rsidRDefault="008A4EB2" w:rsidP="008A4EB2">
      <w:pPr>
        <w:numPr>
          <w:ilvl w:val="1"/>
          <w:numId w:val="10"/>
        </w:numPr>
        <w:tabs>
          <w:tab w:val="num" w:pos="851"/>
        </w:tabs>
        <w:spacing w:line="276" w:lineRule="auto"/>
        <w:ind w:left="851" w:hanging="425"/>
        <w:jc w:val="both"/>
        <w:rPr>
          <w:rFonts w:ascii="Times New Roman" w:eastAsia="Times New Roman" w:hAnsi="Times New Roman" w:cs="Times New Roman"/>
          <w:sz w:val="24"/>
          <w:szCs w:val="24"/>
        </w:rPr>
      </w:pPr>
      <w:r w:rsidRPr="005E3E7C">
        <w:rPr>
          <w:rFonts w:ascii="Times New Roman" w:eastAsia="Times New Roman" w:hAnsi="Times New Roman" w:cs="Times New Roman"/>
          <w:sz w:val="24"/>
          <w:szCs w:val="24"/>
        </w:rPr>
        <w:t xml:space="preserve">wartość netto wynagrodzenia Wykonawcy za przedmiot umowy ………….. zł, (słownie:  </w:t>
      </w:r>
      <w:r>
        <w:rPr>
          <w:rFonts w:ascii="Times New Roman" w:eastAsia="Times New Roman" w:hAnsi="Times New Roman" w:cs="Times New Roman"/>
          <w:sz w:val="24"/>
          <w:szCs w:val="24"/>
        </w:rPr>
        <w:t>………………..……………..</w:t>
      </w:r>
      <w:r w:rsidRPr="005E3E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złotych</w:t>
      </w:r>
      <w:r w:rsidRPr="005E3E7C">
        <w:rPr>
          <w:rFonts w:ascii="Times New Roman" w:eastAsia="Times New Roman" w:hAnsi="Times New Roman" w:cs="Times New Roman"/>
          <w:sz w:val="24"/>
          <w:szCs w:val="24"/>
        </w:rPr>
        <w:t xml:space="preserve"> i </w:t>
      </w:r>
      <w:r>
        <w:rPr>
          <w:rFonts w:ascii="Times New Roman" w:eastAsia="Times New Roman" w:hAnsi="Times New Roman" w:cs="Times New Roman"/>
          <w:sz w:val="24"/>
          <w:szCs w:val="24"/>
        </w:rPr>
        <w:t>………………...…. groszy</w:t>
      </w:r>
      <w:r w:rsidRPr="005E3E7C">
        <w:rPr>
          <w:rFonts w:ascii="Times New Roman" w:eastAsia="Times New Roman" w:hAnsi="Times New Roman" w:cs="Times New Roman"/>
          <w:sz w:val="24"/>
          <w:szCs w:val="24"/>
        </w:rPr>
        <w:t>);</w:t>
      </w:r>
    </w:p>
    <w:p w14:paraId="0150E8BF" w14:textId="77777777" w:rsidR="008A4EB2" w:rsidRDefault="008A4EB2" w:rsidP="008A4EB2">
      <w:pPr>
        <w:numPr>
          <w:ilvl w:val="1"/>
          <w:numId w:val="10"/>
        </w:numPr>
        <w:tabs>
          <w:tab w:val="num" w:pos="851"/>
        </w:tabs>
        <w:spacing w:line="276" w:lineRule="auto"/>
        <w:ind w:left="851" w:hanging="425"/>
        <w:jc w:val="both"/>
        <w:rPr>
          <w:rFonts w:ascii="Times New Roman" w:eastAsia="Times New Roman" w:hAnsi="Times New Roman" w:cs="Times New Roman"/>
          <w:sz w:val="24"/>
          <w:szCs w:val="24"/>
        </w:rPr>
      </w:pPr>
      <w:r w:rsidRPr="005E3E7C">
        <w:rPr>
          <w:rFonts w:ascii="Times New Roman" w:eastAsia="Times New Roman" w:hAnsi="Times New Roman" w:cs="Times New Roman"/>
          <w:sz w:val="24"/>
          <w:szCs w:val="24"/>
        </w:rPr>
        <w:t xml:space="preserve">wartość podatku VAT 8% - </w:t>
      </w:r>
      <w:r>
        <w:rPr>
          <w:rFonts w:ascii="Times New Roman" w:eastAsia="Times New Roman" w:hAnsi="Times New Roman" w:cs="Times New Roman"/>
          <w:sz w:val="24"/>
          <w:szCs w:val="24"/>
        </w:rPr>
        <w:t>……</w:t>
      </w:r>
      <w:r w:rsidRPr="005E3E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zł, (słownie: ……… złotych i ……….. groszy</w:t>
      </w:r>
      <w:r w:rsidRPr="005E3E7C">
        <w:rPr>
          <w:rFonts w:ascii="Times New Roman" w:eastAsia="Times New Roman" w:hAnsi="Times New Roman" w:cs="Times New Roman"/>
          <w:sz w:val="24"/>
          <w:szCs w:val="24"/>
        </w:rPr>
        <w:t>);</w:t>
      </w:r>
    </w:p>
    <w:p w14:paraId="17FD87E9" w14:textId="77777777" w:rsidR="008A4EB2" w:rsidRPr="005E3E7C" w:rsidRDefault="008A4EB2" w:rsidP="008A4EB2">
      <w:pPr>
        <w:spacing w:line="276" w:lineRule="auto"/>
        <w:ind w:left="851"/>
        <w:jc w:val="both"/>
        <w:rPr>
          <w:rFonts w:ascii="Times New Roman" w:eastAsia="Times New Roman" w:hAnsi="Times New Roman" w:cs="Times New Roman"/>
          <w:sz w:val="24"/>
          <w:szCs w:val="24"/>
        </w:rPr>
      </w:pPr>
      <w:r w:rsidRPr="005E3E7C">
        <w:rPr>
          <w:rFonts w:ascii="Times New Roman" w:eastAsia="Times New Roman" w:hAnsi="Times New Roman" w:cs="Times New Roman"/>
          <w:sz w:val="24"/>
          <w:szCs w:val="24"/>
        </w:rPr>
        <w:t xml:space="preserve">wartość podatku VAT 23% - </w:t>
      </w:r>
      <w:r>
        <w:rPr>
          <w:rFonts w:ascii="Times New Roman" w:eastAsia="Times New Roman" w:hAnsi="Times New Roman" w:cs="Times New Roman"/>
          <w:sz w:val="24"/>
          <w:szCs w:val="24"/>
        </w:rPr>
        <w:t>…</w:t>
      </w:r>
      <w:r w:rsidRPr="005E3E7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5E3E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zł, (słownie: ……… złotych i ……….. groszy</w:t>
      </w:r>
      <w:r w:rsidRPr="005E3E7C">
        <w:rPr>
          <w:rFonts w:ascii="Times New Roman" w:eastAsia="Times New Roman" w:hAnsi="Times New Roman" w:cs="Times New Roman"/>
          <w:sz w:val="24"/>
          <w:szCs w:val="24"/>
        </w:rPr>
        <w:t>).</w:t>
      </w:r>
    </w:p>
    <w:p w14:paraId="17D5DCD0" w14:textId="77777777" w:rsidR="00050C2E" w:rsidRPr="00050C2E" w:rsidRDefault="00050C2E" w:rsidP="00050C2E">
      <w:pPr>
        <w:tabs>
          <w:tab w:val="left" w:pos="0"/>
        </w:tabs>
        <w:spacing w:before="240" w:line="0" w:lineRule="atLeast"/>
        <w:ind w:left="1571"/>
        <w:rPr>
          <w:rFonts w:ascii="Times New Roman" w:eastAsia="Arial" w:hAnsi="Times New Roman" w:cs="Times New Roman"/>
          <w:b/>
          <w:sz w:val="24"/>
          <w:szCs w:val="24"/>
        </w:rPr>
      </w:pPr>
      <w:r w:rsidRPr="00050C2E">
        <w:rPr>
          <w:rFonts w:ascii="Times New Roman" w:eastAsia="Arial" w:hAnsi="Times New Roman" w:cs="Times New Roman"/>
          <w:b/>
          <w:sz w:val="24"/>
          <w:szCs w:val="24"/>
        </w:rPr>
        <w:t>§ 3. TERMIN WYKONANIA UMOWY I MIEJSCE DOSTAWY</w:t>
      </w:r>
    </w:p>
    <w:p w14:paraId="26D64BA6" w14:textId="00A4BF5C" w:rsidR="008A4EB2" w:rsidRPr="008A4EB2" w:rsidRDefault="008A4EB2" w:rsidP="008A4EB2">
      <w:pPr>
        <w:numPr>
          <w:ilvl w:val="0"/>
          <w:numId w:val="40"/>
        </w:numPr>
        <w:tabs>
          <w:tab w:val="clear" w:pos="928"/>
          <w:tab w:val="num" w:pos="426"/>
        </w:tabs>
        <w:spacing w:line="276" w:lineRule="auto"/>
        <w:ind w:left="426" w:hanging="426"/>
        <w:jc w:val="both"/>
        <w:rPr>
          <w:rFonts w:ascii="Times New Roman" w:hAnsi="Times New Roman" w:cs="Times New Roman"/>
          <w:sz w:val="24"/>
          <w:szCs w:val="24"/>
        </w:rPr>
      </w:pPr>
      <w:r w:rsidRPr="008A4EB2">
        <w:rPr>
          <w:rFonts w:ascii="Times New Roman" w:hAnsi="Times New Roman" w:cs="Times New Roman"/>
          <w:sz w:val="24"/>
          <w:szCs w:val="24"/>
        </w:rPr>
        <w:t xml:space="preserve">Termin realizacji przedmiotu niniejszej umowy wynosi maksymalnie </w:t>
      </w:r>
      <w:r>
        <w:rPr>
          <w:rFonts w:ascii="Times New Roman" w:hAnsi="Times New Roman" w:cs="Times New Roman"/>
          <w:sz w:val="24"/>
          <w:szCs w:val="24"/>
        </w:rPr>
        <w:t>3</w:t>
      </w:r>
      <w:r w:rsidRPr="008A4EB2">
        <w:rPr>
          <w:rFonts w:ascii="Times New Roman" w:hAnsi="Times New Roman" w:cs="Times New Roman"/>
          <w:sz w:val="24"/>
          <w:szCs w:val="24"/>
        </w:rPr>
        <w:t xml:space="preserve">0 dni, od dnia podpisania umowy, tj. do dnia …………. jednakże nie później niż do dnia </w:t>
      </w:r>
      <w:r>
        <w:rPr>
          <w:rFonts w:ascii="Times New Roman" w:hAnsi="Times New Roman" w:cs="Times New Roman"/>
          <w:sz w:val="24"/>
          <w:szCs w:val="24"/>
        </w:rPr>
        <w:t>29.11</w:t>
      </w:r>
      <w:r w:rsidRPr="008A4EB2">
        <w:rPr>
          <w:rFonts w:ascii="Times New Roman" w:hAnsi="Times New Roman" w:cs="Times New Roman"/>
          <w:sz w:val="24"/>
          <w:szCs w:val="24"/>
        </w:rPr>
        <w:t>.2024 r. (w zależności, który z terminów upłynie wcześniej) - zgodnie ze złożoną ofertą.</w:t>
      </w:r>
    </w:p>
    <w:p w14:paraId="3AB8F874" w14:textId="77777777" w:rsidR="00050C2E" w:rsidRPr="00050C2E" w:rsidRDefault="00050C2E" w:rsidP="00050C2E">
      <w:pPr>
        <w:numPr>
          <w:ilvl w:val="0"/>
          <w:numId w:val="40"/>
        </w:numPr>
        <w:tabs>
          <w:tab w:val="clear" w:pos="928"/>
          <w:tab w:val="num" w:pos="426"/>
        </w:tabs>
        <w:spacing w:line="276" w:lineRule="auto"/>
        <w:ind w:left="426" w:hanging="426"/>
        <w:jc w:val="both"/>
        <w:rPr>
          <w:rFonts w:ascii="Times New Roman" w:hAnsi="Times New Roman" w:cs="Times New Roman"/>
          <w:sz w:val="24"/>
          <w:szCs w:val="24"/>
        </w:rPr>
      </w:pPr>
      <w:r w:rsidRPr="00050C2E">
        <w:rPr>
          <w:rFonts w:ascii="Times New Roman" w:hAnsi="Times New Roman" w:cs="Times New Roman"/>
          <w:sz w:val="24"/>
          <w:szCs w:val="24"/>
        </w:rPr>
        <w:t>Odbiorcą przedmiotu umowy jest Jednostka Wojskowa Nr 2305, 04-520 Warszawa, ul. Marsa 80 – zwany dalej „Odbiorcą”.</w:t>
      </w:r>
    </w:p>
    <w:p w14:paraId="22DB5D07" w14:textId="77777777" w:rsidR="00050C2E" w:rsidRPr="00050C2E" w:rsidRDefault="00050C2E" w:rsidP="00050C2E">
      <w:pPr>
        <w:numPr>
          <w:ilvl w:val="0"/>
          <w:numId w:val="40"/>
        </w:numPr>
        <w:tabs>
          <w:tab w:val="clear" w:pos="928"/>
          <w:tab w:val="num" w:pos="426"/>
        </w:tabs>
        <w:spacing w:line="276" w:lineRule="auto"/>
        <w:ind w:left="426" w:hanging="426"/>
        <w:jc w:val="both"/>
        <w:rPr>
          <w:rFonts w:ascii="Times New Roman" w:hAnsi="Times New Roman" w:cs="Times New Roman"/>
          <w:sz w:val="24"/>
          <w:szCs w:val="24"/>
        </w:rPr>
      </w:pPr>
      <w:r w:rsidRPr="00050C2E">
        <w:rPr>
          <w:rFonts w:ascii="Times New Roman" w:hAnsi="Times New Roman" w:cs="Times New Roman"/>
          <w:sz w:val="24"/>
          <w:szCs w:val="24"/>
        </w:rPr>
        <w:t xml:space="preserve">Za termin wykonania umowy uznaje się datę przyjęcia wyrobu przez Odbiorcę, wskazaną w „Protokole odbioru”. </w:t>
      </w:r>
    </w:p>
    <w:p w14:paraId="548C8FE9" w14:textId="77777777" w:rsidR="00050C2E" w:rsidRPr="00D759EA" w:rsidRDefault="00050C2E" w:rsidP="00050C2E">
      <w:pPr>
        <w:tabs>
          <w:tab w:val="left" w:pos="426"/>
        </w:tabs>
        <w:spacing w:before="100" w:beforeAutospacing="1" w:line="265" w:lineRule="auto"/>
        <w:ind w:left="426" w:right="20"/>
        <w:jc w:val="center"/>
        <w:rPr>
          <w:rFonts w:ascii="Times New Roman" w:eastAsia="Arial" w:hAnsi="Times New Roman" w:cs="Times New Roman"/>
          <w:b/>
          <w:sz w:val="24"/>
          <w:szCs w:val="24"/>
        </w:rPr>
      </w:pPr>
      <w:r w:rsidRPr="00D759EA">
        <w:rPr>
          <w:rFonts w:ascii="Times New Roman" w:eastAsia="Arial" w:hAnsi="Times New Roman" w:cs="Times New Roman"/>
          <w:b/>
          <w:sz w:val="24"/>
          <w:szCs w:val="24"/>
        </w:rPr>
        <w:t>§ 4. SPOSÓB DOSTAWY I ZASADY ODBIORU</w:t>
      </w:r>
    </w:p>
    <w:p w14:paraId="2F79CA97" w14:textId="77777777" w:rsidR="00050C2E" w:rsidRPr="00D759EA" w:rsidRDefault="00050C2E" w:rsidP="00A778BB">
      <w:pPr>
        <w:numPr>
          <w:ilvl w:val="0"/>
          <w:numId w:val="33"/>
        </w:numPr>
        <w:tabs>
          <w:tab w:val="left" w:pos="426"/>
        </w:tabs>
        <w:spacing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Tryb i zasady odbioru przedmiotu umowy (zamówień) ustala się następująco:</w:t>
      </w:r>
    </w:p>
    <w:p w14:paraId="6E5DE0BD" w14:textId="77777777" w:rsidR="00050C2E" w:rsidRPr="00D759EA" w:rsidRDefault="00050C2E" w:rsidP="00050C2E">
      <w:pPr>
        <w:numPr>
          <w:ilvl w:val="0"/>
          <w:numId w:val="41"/>
        </w:numPr>
        <w:tabs>
          <w:tab w:val="left" w:pos="851"/>
          <w:tab w:val="num" w:pos="2384"/>
        </w:tabs>
        <w:spacing w:line="276" w:lineRule="auto"/>
        <w:ind w:left="851" w:hanging="425"/>
        <w:jc w:val="both"/>
        <w:rPr>
          <w:rFonts w:ascii="Times New Roman" w:eastAsia="Times New Roman" w:hAnsi="Times New Roman" w:cs="Times New Roman"/>
          <w:sz w:val="24"/>
          <w:szCs w:val="24"/>
        </w:rPr>
      </w:pPr>
      <w:r w:rsidRPr="00D759EA">
        <w:rPr>
          <w:rFonts w:ascii="Times New Roman" w:eastAsia="Times New Roman" w:hAnsi="Times New Roman" w:cs="Times New Roman"/>
          <w:sz w:val="24"/>
          <w:szCs w:val="24"/>
        </w:rPr>
        <w:t>Dostawa asortymentu zrealizowana zostanie w dzień roboczy (tj. od poniedziałku do piątku) w godzinach 8:00 – 14:00.</w:t>
      </w:r>
    </w:p>
    <w:p w14:paraId="2283A35B" w14:textId="77777777" w:rsidR="00050C2E" w:rsidRPr="00D759EA" w:rsidRDefault="00050C2E" w:rsidP="00050C2E">
      <w:pPr>
        <w:numPr>
          <w:ilvl w:val="0"/>
          <w:numId w:val="41"/>
        </w:numPr>
        <w:tabs>
          <w:tab w:val="left" w:pos="851"/>
          <w:tab w:val="num" w:pos="2384"/>
        </w:tabs>
        <w:spacing w:line="276" w:lineRule="auto"/>
        <w:ind w:left="851" w:hanging="425"/>
        <w:jc w:val="both"/>
        <w:rPr>
          <w:rFonts w:ascii="Times New Roman" w:eastAsia="Times New Roman" w:hAnsi="Times New Roman" w:cs="Times New Roman"/>
          <w:sz w:val="24"/>
          <w:szCs w:val="24"/>
        </w:rPr>
      </w:pPr>
      <w:r w:rsidRPr="00D759EA">
        <w:rPr>
          <w:rFonts w:ascii="Times New Roman" w:eastAsia="Times New Roman" w:hAnsi="Times New Roman" w:cs="Times New Roman"/>
          <w:sz w:val="24"/>
          <w:szCs w:val="24"/>
        </w:rPr>
        <w:t>Dostarczenie asortymentu odbywać się będzie transportem spełniającym warunki określone w wymaganiach producenta dla przechowywania i transportu danego asortymentu.</w:t>
      </w:r>
    </w:p>
    <w:p w14:paraId="2F1E94BB" w14:textId="77777777" w:rsidR="00050C2E" w:rsidRPr="00D759EA" w:rsidRDefault="00050C2E" w:rsidP="00050C2E">
      <w:pPr>
        <w:numPr>
          <w:ilvl w:val="0"/>
          <w:numId w:val="41"/>
        </w:numPr>
        <w:tabs>
          <w:tab w:val="left" w:pos="851"/>
        </w:tabs>
        <w:spacing w:line="276" w:lineRule="auto"/>
        <w:ind w:left="851" w:hanging="425"/>
        <w:jc w:val="both"/>
        <w:rPr>
          <w:rFonts w:ascii="Times New Roman" w:eastAsia="Times New Roman" w:hAnsi="Times New Roman" w:cs="Times New Roman"/>
          <w:sz w:val="24"/>
          <w:szCs w:val="24"/>
        </w:rPr>
      </w:pPr>
      <w:r w:rsidRPr="00D759EA">
        <w:rPr>
          <w:rFonts w:ascii="Times New Roman" w:eastAsia="Times New Roman" w:hAnsi="Times New Roman" w:cs="Times New Roman"/>
          <w:sz w:val="24"/>
          <w:szCs w:val="24"/>
        </w:rPr>
        <w:t>Asortyment musi być:</w:t>
      </w:r>
    </w:p>
    <w:p w14:paraId="433C8607" w14:textId="77777777" w:rsidR="00050C2E" w:rsidRPr="00D759EA" w:rsidRDefault="00050C2E" w:rsidP="00050C2E">
      <w:pPr>
        <w:numPr>
          <w:ilvl w:val="0"/>
          <w:numId w:val="42"/>
        </w:numPr>
        <w:spacing w:line="276" w:lineRule="auto"/>
        <w:ind w:left="1276" w:hanging="425"/>
        <w:contextualSpacing/>
        <w:jc w:val="both"/>
        <w:rPr>
          <w:rFonts w:ascii="Times New Roman" w:eastAsia="Times New Roman" w:hAnsi="Times New Roman" w:cs="Times New Roman"/>
          <w:sz w:val="24"/>
          <w:szCs w:val="24"/>
        </w:rPr>
      </w:pPr>
      <w:r w:rsidRPr="00D759EA">
        <w:rPr>
          <w:rFonts w:ascii="Times New Roman" w:eastAsia="Times New Roman" w:hAnsi="Times New Roman" w:cs="Times New Roman"/>
          <w:sz w:val="24"/>
          <w:szCs w:val="24"/>
        </w:rPr>
        <w:t>zapakowany i dostarczony w oryginalnych opakowaniach oznakowanych nazwą producenta / importera oraz opisem zawartości;</w:t>
      </w:r>
    </w:p>
    <w:p w14:paraId="03EE87F3" w14:textId="77777777" w:rsidR="00050C2E" w:rsidRPr="00D759EA" w:rsidRDefault="00050C2E" w:rsidP="00050C2E">
      <w:pPr>
        <w:numPr>
          <w:ilvl w:val="0"/>
          <w:numId w:val="42"/>
        </w:numPr>
        <w:spacing w:line="276" w:lineRule="auto"/>
        <w:ind w:left="1276" w:hanging="425"/>
        <w:contextualSpacing/>
        <w:jc w:val="both"/>
        <w:rPr>
          <w:rFonts w:ascii="Times New Roman" w:eastAsia="Times New Roman" w:hAnsi="Times New Roman" w:cs="Times New Roman"/>
          <w:sz w:val="24"/>
          <w:szCs w:val="24"/>
        </w:rPr>
      </w:pPr>
      <w:r w:rsidRPr="00D759EA">
        <w:rPr>
          <w:rFonts w:ascii="Times New Roman" w:eastAsia="Times New Roman" w:hAnsi="Times New Roman" w:cs="Times New Roman"/>
          <w:sz w:val="24"/>
          <w:szCs w:val="24"/>
        </w:rPr>
        <w:t>opakowany indywidualnie w wewnętrzne, hermetyczne opakowania uniemożliwiające kontakt z atmosferą, zawilgoceniem, itp. Podczas transportu i składowania – dotyczy w szczególności materiałów, które pod wpływem powietrza mogą stracić swoje właściwości;</w:t>
      </w:r>
    </w:p>
    <w:p w14:paraId="70E21ABD" w14:textId="77777777" w:rsidR="00050C2E" w:rsidRPr="00D759EA" w:rsidRDefault="00050C2E" w:rsidP="00050C2E">
      <w:pPr>
        <w:numPr>
          <w:ilvl w:val="0"/>
          <w:numId w:val="42"/>
        </w:numPr>
        <w:spacing w:line="276" w:lineRule="auto"/>
        <w:ind w:left="1276" w:hanging="425"/>
        <w:contextualSpacing/>
        <w:jc w:val="both"/>
        <w:rPr>
          <w:rFonts w:ascii="Times New Roman" w:eastAsia="Times New Roman" w:hAnsi="Times New Roman" w:cs="Times New Roman"/>
          <w:sz w:val="24"/>
          <w:szCs w:val="24"/>
        </w:rPr>
      </w:pPr>
      <w:r w:rsidRPr="00D759EA">
        <w:rPr>
          <w:rFonts w:ascii="Times New Roman" w:eastAsia="Times New Roman" w:hAnsi="Times New Roman" w:cs="Times New Roman"/>
          <w:sz w:val="24"/>
          <w:szCs w:val="24"/>
        </w:rPr>
        <w:t>w przypadku większych ilości asortymentu możliwe jest dostarczenie towaru na palecie;</w:t>
      </w:r>
    </w:p>
    <w:p w14:paraId="2D28BDF8" w14:textId="77777777" w:rsidR="00050C2E" w:rsidRPr="00D759EA" w:rsidRDefault="00050C2E" w:rsidP="00050C2E">
      <w:pPr>
        <w:numPr>
          <w:ilvl w:val="0"/>
          <w:numId w:val="42"/>
        </w:numPr>
        <w:spacing w:line="276" w:lineRule="auto"/>
        <w:ind w:left="1276" w:hanging="425"/>
        <w:contextualSpacing/>
        <w:jc w:val="both"/>
        <w:rPr>
          <w:rFonts w:ascii="Times New Roman" w:eastAsia="Times New Roman" w:hAnsi="Times New Roman" w:cs="Times New Roman"/>
          <w:sz w:val="24"/>
          <w:szCs w:val="24"/>
        </w:rPr>
      </w:pPr>
      <w:r w:rsidRPr="00D759EA">
        <w:rPr>
          <w:rFonts w:ascii="Times New Roman" w:eastAsia="Times New Roman" w:hAnsi="Times New Roman" w:cs="Times New Roman"/>
          <w:sz w:val="24"/>
          <w:szCs w:val="24"/>
        </w:rPr>
        <w:t>w przypadku gdy część przedmiotu umowy wymaga przepakowania, przedmiot umowy musi być dostarczony w opakowaniu zabezpieczającym.</w:t>
      </w:r>
    </w:p>
    <w:p w14:paraId="0F0CAFEF" w14:textId="77777777" w:rsidR="00050C2E" w:rsidRPr="00D759EA" w:rsidRDefault="00050C2E" w:rsidP="00050C2E">
      <w:pPr>
        <w:numPr>
          <w:ilvl w:val="0"/>
          <w:numId w:val="41"/>
        </w:numPr>
        <w:tabs>
          <w:tab w:val="left" w:pos="851"/>
          <w:tab w:val="num" w:pos="2384"/>
        </w:tabs>
        <w:spacing w:line="276" w:lineRule="auto"/>
        <w:ind w:left="851" w:hanging="425"/>
        <w:jc w:val="both"/>
        <w:rPr>
          <w:rFonts w:ascii="Times New Roman" w:eastAsia="Times New Roman" w:hAnsi="Times New Roman" w:cs="Times New Roman"/>
          <w:sz w:val="24"/>
          <w:szCs w:val="24"/>
        </w:rPr>
      </w:pPr>
      <w:r w:rsidRPr="00D759EA">
        <w:rPr>
          <w:rFonts w:ascii="Times New Roman" w:eastAsia="Times New Roman" w:hAnsi="Times New Roman" w:cs="Times New Roman"/>
          <w:sz w:val="24"/>
          <w:szCs w:val="24"/>
        </w:rPr>
        <w:t>Wykonawca dostarczy z przedmiotem umowy ulotki w języku polskim zawierające wszystkie niezbędne dla bezpośredniego użytkownika informacje o asortymencie, w tym o sposobie jego przechowywania.</w:t>
      </w:r>
    </w:p>
    <w:p w14:paraId="74C61952" w14:textId="77777777" w:rsidR="00050C2E" w:rsidRPr="00D759EA" w:rsidRDefault="00050C2E" w:rsidP="00050C2E">
      <w:pPr>
        <w:numPr>
          <w:ilvl w:val="0"/>
          <w:numId w:val="41"/>
        </w:numPr>
        <w:tabs>
          <w:tab w:val="left" w:pos="851"/>
          <w:tab w:val="num" w:pos="2384"/>
        </w:tabs>
        <w:spacing w:line="276" w:lineRule="auto"/>
        <w:ind w:left="851" w:hanging="425"/>
        <w:jc w:val="both"/>
        <w:rPr>
          <w:rFonts w:ascii="Times New Roman" w:eastAsia="Times New Roman" w:hAnsi="Times New Roman" w:cs="Times New Roman"/>
          <w:sz w:val="24"/>
          <w:szCs w:val="24"/>
        </w:rPr>
      </w:pPr>
      <w:r w:rsidRPr="00D759EA">
        <w:rPr>
          <w:rFonts w:ascii="Times New Roman" w:eastAsia="Times New Roman" w:hAnsi="Times New Roman" w:cs="Times New Roman"/>
          <w:sz w:val="24"/>
          <w:szCs w:val="24"/>
        </w:rPr>
        <w:t xml:space="preserve">Upoważnione osoby ze strony Zamawiającego, dokonają odbioru dostarczonego przez Wykonawcę przedmiotu umowy w ten sposób, że po sprawdzeniu go pod względem </w:t>
      </w:r>
      <w:r w:rsidRPr="00D759EA">
        <w:rPr>
          <w:rFonts w:ascii="Times New Roman" w:eastAsia="Times New Roman" w:hAnsi="Times New Roman" w:cs="Times New Roman"/>
          <w:sz w:val="24"/>
          <w:szCs w:val="24"/>
        </w:rPr>
        <w:lastRenderedPageBreak/>
        <w:t>ilościowym, jakościowym i dokumentacyjnym, strony sporządzą i podpiszą „Protokół odbiorczy”.</w:t>
      </w:r>
    </w:p>
    <w:p w14:paraId="6EC65326" w14:textId="49C25E1E" w:rsidR="00050C2E" w:rsidRPr="00D759EA" w:rsidRDefault="00050C2E" w:rsidP="00050C2E">
      <w:pPr>
        <w:numPr>
          <w:ilvl w:val="0"/>
          <w:numId w:val="41"/>
        </w:numPr>
        <w:tabs>
          <w:tab w:val="left" w:pos="851"/>
          <w:tab w:val="num" w:pos="2384"/>
        </w:tabs>
        <w:spacing w:line="276" w:lineRule="auto"/>
        <w:ind w:left="851" w:hanging="425"/>
        <w:jc w:val="both"/>
        <w:rPr>
          <w:rFonts w:ascii="Times New Roman" w:eastAsia="Times New Roman" w:hAnsi="Times New Roman" w:cs="Times New Roman"/>
          <w:sz w:val="24"/>
          <w:szCs w:val="24"/>
        </w:rPr>
      </w:pPr>
      <w:r w:rsidRPr="00D759EA">
        <w:rPr>
          <w:rFonts w:ascii="Times New Roman" w:eastAsia="Times New Roman" w:hAnsi="Times New Roman" w:cs="Times New Roman"/>
          <w:sz w:val="24"/>
          <w:szCs w:val="24"/>
        </w:rPr>
        <w:t xml:space="preserve">Zamawiający sprawdzi przedmiot umowy pod względem ilościowym i jakościowym w terminie do 7 dni roboczych od dnia rzeczywistej dostawy. Zamawiający zastrzega sobie możliwość przedłużenia terminu do sprawdzenia przedmiotu umowy pod względem ilościowym i jakościowym o maksymalnie 21 dni. W takim przypadku upoważnione osoby ze strony Zamawiającego i Wykonawcy sporządzą i podpiszą jedynie "Protokół depozytowy", którego wzór stanowi załącznik nr </w:t>
      </w:r>
      <w:r w:rsidR="00AB69EE">
        <w:rPr>
          <w:rFonts w:ascii="Times New Roman" w:eastAsia="Times New Roman" w:hAnsi="Times New Roman" w:cs="Times New Roman"/>
          <w:sz w:val="24"/>
          <w:szCs w:val="24"/>
        </w:rPr>
        <w:t>2</w:t>
      </w:r>
      <w:r w:rsidRPr="00D759EA">
        <w:rPr>
          <w:rFonts w:ascii="Times New Roman" w:eastAsia="Times New Roman" w:hAnsi="Times New Roman" w:cs="Times New Roman"/>
          <w:sz w:val="24"/>
          <w:szCs w:val="24"/>
        </w:rPr>
        <w:t xml:space="preserve"> do umowy, zaś dopiero po sprawdzeniu przez Zamawiającego asortymentu pod względem ilościowym i jakościowym strony sporządzą i podpiszą "Protokół odbiorczy".</w:t>
      </w:r>
    </w:p>
    <w:p w14:paraId="4970DC74" w14:textId="77777777" w:rsidR="00050C2E" w:rsidRPr="00D759EA" w:rsidRDefault="00050C2E" w:rsidP="00050C2E">
      <w:pPr>
        <w:numPr>
          <w:ilvl w:val="0"/>
          <w:numId w:val="41"/>
        </w:numPr>
        <w:tabs>
          <w:tab w:val="left" w:pos="851"/>
          <w:tab w:val="num" w:pos="2384"/>
        </w:tabs>
        <w:spacing w:line="276" w:lineRule="auto"/>
        <w:ind w:left="851" w:hanging="425"/>
        <w:jc w:val="both"/>
        <w:rPr>
          <w:rFonts w:ascii="Times New Roman" w:eastAsia="Times New Roman" w:hAnsi="Times New Roman" w:cs="Times New Roman"/>
          <w:sz w:val="24"/>
          <w:szCs w:val="24"/>
        </w:rPr>
      </w:pPr>
      <w:r w:rsidRPr="00D759EA">
        <w:rPr>
          <w:rFonts w:ascii="Times New Roman" w:eastAsia="Times New Roman" w:hAnsi="Times New Roman" w:cs="Times New Roman"/>
          <w:sz w:val="24"/>
          <w:szCs w:val="24"/>
        </w:rPr>
        <w:t>Zamawiający dopuszcza realizację dostawy przez Wykonawcę systemem zleconym (np. firma kurierska), z zastrzeżeniem, iż realizacja dostawy systemem zleconym powinna zapewnić Zamawiającemu możliwość rozpakowania i sprawdzenia dostarczanego przedmiotu umowy pod względem ilościowym i jakościowym oraz zgodności z umową, w czasie zapewniającym Zamawiającemu rzetelne przyjęcie towaru.</w:t>
      </w:r>
    </w:p>
    <w:p w14:paraId="09C62D87" w14:textId="77777777" w:rsidR="00050C2E" w:rsidRPr="00D759EA" w:rsidRDefault="00050C2E" w:rsidP="00050C2E">
      <w:pPr>
        <w:numPr>
          <w:ilvl w:val="0"/>
          <w:numId w:val="41"/>
        </w:numPr>
        <w:tabs>
          <w:tab w:val="left" w:pos="851"/>
          <w:tab w:val="num" w:pos="2384"/>
        </w:tabs>
        <w:spacing w:line="276" w:lineRule="auto"/>
        <w:ind w:left="851" w:hanging="425"/>
        <w:jc w:val="both"/>
        <w:rPr>
          <w:rFonts w:ascii="Times New Roman" w:eastAsia="Times New Roman" w:hAnsi="Times New Roman" w:cs="Times New Roman"/>
          <w:sz w:val="24"/>
          <w:szCs w:val="24"/>
        </w:rPr>
      </w:pPr>
      <w:r w:rsidRPr="00D759EA">
        <w:rPr>
          <w:rFonts w:ascii="Times New Roman" w:eastAsia="Times New Roman" w:hAnsi="Times New Roman" w:cs="Times New Roman"/>
          <w:sz w:val="24"/>
          <w:szCs w:val="24"/>
        </w:rPr>
        <w:t>Wykonawca bądź jego przedstawiciel jest zobligowany w każdym przypadku do obecności przy odbiorze w siedzibie Zamawiającego. Nieobecność Wykonawcy bądź jego przedstawiciela ma ten skutek, że sporządzony jednostronnie tylko przez Zamawiającego „Protokół odbiorczy” zostanie podpisany jednostronnie przez Zamawiającego i następnie przekazany Wykonawcy – bez możliwości wniesienia do jego treści uwag.</w:t>
      </w:r>
    </w:p>
    <w:p w14:paraId="12CD504A" w14:textId="46182C7A" w:rsidR="00050C2E" w:rsidRPr="00D759EA" w:rsidRDefault="00050C2E" w:rsidP="00050C2E">
      <w:pPr>
        <w:numPr>
          <w:ilvl w:val="0"/>
          <w:numId w:val="41"/>
        </w:numPr>
        <w:tabs>
          <w:tab w:val="left" w:pos="851"/>
          <w:tab w:val="num" w:pos="2384"/>
        </w:tabs>
        <w:spacing w:line="276" w:lineRule="auto"/>
        <w:ind w:left="851" w:hanging="425"/>
        <w:jc w:val="both"/>
        <w:rPr>
          <w:rFonts w:ascii="Times New Roman" w:eastAsia="Times New Roman" w:hAnsi="Times New Roman" w:cs="Times New Roman"/>
          <w:sz w:val="24"/>
          <w:szCs w:val="24"/>
        </w:rPr>
      </w:pPr>
      <w:r w:rsidRPr="00D759EA">
        <w:rPr>
          <w:rFonts w:ascii="Times New Roman" w:eastAsia="Times New Roman" w:hAnsi="Times New Roman" w:cs="Times New Roman"/>
          <w:sz w:val="24"/>
          <w:szCs w:val="24"/>
        </w:rPr>
        <w:t xml:space="preserve">W przypadku jakichkolwiek uwag Zamawiającego w trakcie przyjmowania przedmiot umowy uważa się za nieprzyjęty w wadliwej części o czym decyduje Zamawiający, wówczas zostanie sporządzony przez Zamawiającego "Protokół niezgodności", którego wzór stanowi załącznik nr </w:t>
      </w:r>
      <w:r w:rsidR="00AB69EE">
        <w:rPr>
          <w:rFonts w:ascii="Times New Roman" w:eastAsia="Times New Roman" w:hAnsi="Times New Roman" w:cs="Times New Roman"/>
          <w:sz w:val="24"/>
          <w:szCs w:val="24"/>
        </w:rPr>
        <w:t>2</w:t>
      </w:r>
      <w:r w:rsidRPr="00D759EA">
        <w:rPr>
          <w:rFonts w:ascii="Times New Roman" w:eastAsia="Times New Roman" w:hAnsi="Times New Roman" w:cs="Times New Roman"/>
          <w:sz w:val="24"/>
          <w:szCs w:val="24"/>
        </w:rPr>
        <w:t>a do umowy, zawierający uwagi i niedociągnięcia, podpisany przez upoważnione osoby ze strony Zamawiającego i Wykonawcy, a w przypadku dostawy realizowanej przez firmę zewnętrzną (np. firma kurierska) bądź nieobecności Wykonawcy lub jego upoważnionych przedstawicieli, "protokół niezgodności" zostanie sporządzony i podpisany jednostronnie tylko przez Zamawiającego i następnie przekazany Wykonawcy bez możliwości wniesienia uwag do jego treści.</w:t>
      </w:r>
    </w:p>
    <w:p w14:paraId="698DDBDB" w14:textId="77777777" w:rsidR="00050C2E" w:rsidRPr="00D759EA" w:rsidRDefault="00050C2E" w:rsidP="00050C2E">
      <w:pPr>
        <w:numPr>
          <w:ilvl w:val="0"/>
          <w:numId w:val="41"/>
        </w:numPr>
        <w:tabs>
          <w:tab w:val="left" w:pos="851"/>
          <w:tab w:val="num" w:pos="2384"/>
        </w:tabs>
        <w:spacing w:line="276" w:lineRule="auto"/>
        <w:ind w:left="851" w:hanging="425"/>
        <w:jc w:val="both"/>
        <w:rPr>
          <w:rFonts w:ascii="Times New Roman" w:eastAsia="Times New Roman" w:hAnsi="Times New Roman" w:cs="Times New Roman"/>
          <w:sz w:val="24"/>
          <w:szCs w:val="24"/>
        </w:rPr>
      </w:pPr>
      <w:r w:rsidRPr="00D759EA">
        <w:rPr>
          <w:rFonts w:ascii="Times New Roman" w:eastAsia="Times New Roman" w:hAnsi="Times New Roman" w:cs="Times New Roman"/>
          <w:sz w:val="24"/>
          <w:szCs w:val="24"/>
        </w:rPr>
        <w:t>Wykonawca zobowiązany jest do odebrania na własny koszt wadliwego i/lub nieprzyjętego przedmiotu umowy. Zamawiający wystosuje do Wykonawcy wezwanie do odebrania wadliwego i/lub nieprzyjętego przedmiotu umowy, w którym określi termin w jakim Wykonawca będzie zobowiązany do odebrania przedmiotu umowy (min. 7 dni). W przypadku uchybienia terminu określonego przez Zamawiającego znajdują wprost zastosowanie postanowienia dotyczące kar umownych.</w:t>
      </w:r>
    </w:p>
    <w:p w14:paraId="02384A83" w14:textId="77777777" w:rsidR="00050C2E" w:rsidRPr="00D759EA" w:rsidRDefault="00050C2E" w:rsidP="00050C2E">
      <w:pPr>
        <w:numPr>
          <w:ilvl w:val="0"/>
          <w:numId w:val="41"/>
        </w:numPr>
        <w:tabs>
          <w:tab w:val="left" w:pos="851"/>
          <w:tab w:val="num" w:pos="2384"/>
        </w:tabs>
        <w:spacing w:line="276" w:lineRule="auto"/>
        <w:ind w:left="851" w:hanging="425"/>
        <w:jc w:val="both"/>
        <w:rPr>
          <w:rFonts w:ascii="Times New Roman" w:eastAsia="Times New Roman" w:hAnsi="Times New Roman" w:cs="Times New Roman"/>
          <w:sz w:val="24"/>
          <w:szCs w:val="24"/>
        </w:rPr>
      </w:pPr>
      <w:r w:rsidRPr="00D759EA">
        <w:rPr>
          <w:rFonts w:ascii="Times New Roman" w:eastAsia="Times New Roman" w:hAnsi="Times New Roman" w:cs="Times New Roman"/>
          <w:sz w:val="24"/>
          <w:szCs w:val="24"/>
        </w:rPr>
        <w:t>W sytuacji nieprzyjęcia dostawy przez Zamawiającego w zakresie wadliwej części przedmiotu umowy, strony sporządzą i podpiszą „Protokół odbiorczy” dotyczący jedynie części niewadliwego przedmiotu umowy, zaś w stosunku do wadliwej części przedmiotu umowy „Protokół odbiorczy” zostanie sporządzony i podpisany przez strony po ponownym dostarczeniu przez Wykonawcę niewadliwego przedmiotu umowy zgodnego z wymaganiami SWZ oraz złożoną w postępowaniu ofertą.</w:t>
      </w:r>
    </w:p>
    <w:p w14:paraId="448F30EC" w14:textId="77777777" w:rsidR="00050C2E" w:rsidRPr="00D759EA" w:rsidRDefault="00050C2E" w:rsidP="00050C2E">
      <w:pPr>
        <w:numPr>
          <w:ilvl w:val="0"/>
          <w:numId w:val="41"/>
        </w:numPr>
        <w:tabs>
          <w:tab w:val="left" w:pos="851"/>
          <w:tab w:val="num" w:pos="2384"/>
        </w:tabs>
        <w:spacing w:line="276" w:lineRule="auto"/>
        <w:ind w:left="851" w:hanging="425"/>
        <w:jc w:val="both"/>
        <w:rPr>
          <w:rFonts w:ascii="Times New Roman" w:eastAsia="Times New Roman" w:hAnsi="Times New Roman" w:cs="Times New Roman"/>
          <w:sz w:val="24"/>
          <w:szCs w:val="24"/>
        </w:rPr>
      </w:pPr>
      <w:r w:rsidRPr="00D759EA">
        <w:rPr>
          <w:rFonts w:ascii="Times New Roman" w:eastAsia="Times New Roman" w:hAnsi="Times New Roman" w:cs="Times New Roman"/>
          <w:sz w:val="24"/>
          <w:szCs w:val="24"/>
        </w:rPr>
        <w:lastRenderedPageBreak/>
        <w:t>W przypadku gdy Wykonawca nie dostarczy wolnego od wad przedmiotu umowy w terminie 14 dni roboczych, Zamawiający będzie mógł według swojego wyboru, zachowując uprawnienie do dochodzenia kar umownych lub odszkodowania uzupełniającego przewyższającego te kary, wezwać Wykonawcę do niezwłocznego wykonania umowy albo nabyć przedmiot umowy w zakresie niewykonanej części umowy na koszt i ryzyko Wykonawcy u innego podmiotu. Zamawiający jest wówczas upoważniony do potrącenia z ceny należnej Wykonawcy kwoty, którą Zamawiający zapłaci za nabyty w ten sposób przedmiot umowy w zakresie niewykonanej części umowy.</w:t>
      </w:r>
    </w:p>
    <w:p w14:paraId="4454A374" w14:textId="77777777" w:rsidR="00050C2E" w:rsidRPr="00D759EA" w:rsidRDefault="00050C2E" w:rsidP="00050C2E">
      <w:pPr>
        <w:numPr>
          <w:ilvl w:val="0"/>
          <w:numId w:val="41"/>
        </w:numPr>
        <w:tabs>
          <w:tab w:val="left" w:pos="851"/>
        </w:tabs>
        <w:spacing w:line="276" w:lineRule="auto"/>
        <w:ind w:left="851" w:hanging="425"/>
        <w:jc w:val="both"/>
        <w:rPr>
          <w:rFonts w:ascii="Times New Roman" w:eastAsia="Times New Roman" w:hAnsi="Times New Roman" w:cs="Times New Roman"/>
          <w:sz w:val="24"/>
          <w:szCs w:val="24"/>
        </w:rPr>
      </w:pPr>
      <w:r w:rsidRPr="00D759EA">
        <w:rPr>
          <w:rFonts w:ascii="Times New Roman" w:eastAsia="Times New Roman" w:hAnsi="Times New Roman" w:cs="Times New Roman"/>
          <w:sz w:val="24"/>
          <w:szCs w:val="24"/>
        </w:rPr>
        <w:t>Terminem wykonania umowy, w przypadku wymiany przez Wykonawcę wadliwego przedmiotu umowy, jest data sporządzenia i podpisania „Protokołu odbiorczego” dotyczącego wymienionych przez Wykonawcę wadliwych części przedmiotu umowy na zgodne z wymaganiami SWZ oraz złożoną w postępowaniu ofertą.</w:t>
      </w:r>
    </w:p>
    <w:p w14:paraId="7E0F8230" w14:textId="77777777" w:rsidR="00050C2E" w:rsidRPr="00D759EA" w:rsidRDefault="00050C2E" w:rsidP="00A778BB">
      <w:pPr>
        <w:numPr>
          <w:ilvl w:val="0"/>
          <w:numId w:val="33"/>
        </w:numPr>
        <w:tabs>
          <w:tab w:val="left" w:pos="426"/>
        </w:tabs>
        <w:spacing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Wykonawca ponosi odpowiedzialność (ryzyko utraty, uszkodzenia itp.) za przedmiot umowy do podpisania „Protokołu odbiorczego”.</w:t>
      </w:r>
    </w:p>
    <w:p w14:paraId="34025E9A" w14:textId="77777777" w:rsidR="00050C2E" w:rsidRPr="00D759EA" w:rsidRDefault="00050C2E" w:rsidP="00050C2E">
      <w:pPr>
        <w:tabs>
          <w:tab w:val="left" w:pos="0"/>
        </w:tabs>
        <w:spacing w:before="100" w:beforeAutospacing="1" w:line="0" w:lineRule="atLeast"/>
        <w:jc w:val="center"/>
        <w:rPr>
          <w:rFonts w:ascii="Times New Roman" w:eastAsia="Arial" w:hAnsi="Times New Roman" w:cs="Times New Roman"/>
          <w:b/>
          <w:sz w:val="24"/>
          <w:szCs w:val="24"/>
        </w:rPr>
      </w:pPr>
      <w:r w:rsidRPr="00D759EA">
        <w:rPr>
          <w:rFonts w:ascii="Times New Roman" w:eastAsia="Arial" w:hAnsi="Times New Roman" w:cs="Times New Roman"/>
          <w:b/>
          <w:sz w:val="24"/>
          <w:szCs w:val="24"/>
        </w:rPr>
        <w:t>§ 5. GWARANCJA</w:t>
      </w:r>
    </w:p>
    <w:p w14:paraId="59F41AD4" w14:textId="77777777" w:rsidR="00050C2E" w:rsidRPr="00D759EA" w:rsidRDefault="00050C2E" w:rsidP="00A778BB">
      <w:pPr>
        <w:numPr>
          <w:ilvl w:val="0"/>
          <w:numId w:val="17"/>
        </w:numPr>
        <w:tabs>
          <w:tab w:val="left" w:pos="426"/>
        </w:tabs>
        <w:spacing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Wykonawca odpowiada za wady fizyczne i prawne ujawnione w dostarczonym przedmiocie umowy i ponosi z tego tytułu pełną odpowiedzialność. Jest odpowiedzialny względem Zamawiającego, jeżeli dostarczony przedmiot umowy jest wadliwy lub niezgodny z umową, w tym:</w:t>
      </w:r>
    </w:p>
    <w:p w14:paraId="04B60B8A" w14:textId="77777777" w:rsidR="00050C2E" w:rsidRPr="00D759EA" w:rsidRDefault="00050C2E" w:rsidP="00C54CAB">
      <w:pPr>
        <w:numPr>
          <w:ilvl w:val="0"/>
          <w:numId w:val="16"/>
        </w:numPr>
        <w:tabs>
          <w:tab w:val="num" w:pos="851"/>
        </w:tabs>
        <w:spacing w:after="100" w:afterAutospacing="1"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stanowi własność osoby trzeciej albo, jeżeli jest obciążony prawem osoby trzeciej;</w:t>
      </w:r>
    </w:p>
    <w:p w14:paraId="56E55C69" w14:textId="77777777" w:rsidR="00050C2E" w:rsidRPr="00D759EA" w:rsidRDefault="00050C2E" w:rsidP="00A778BB">
      <w:pPr>
        <w:numPr>
          <w:ilvl w:val="0"/>
          <w:numId w:val="16"/>
        </w:numPr>
        <w:tabs>
          <w:tab w:val="num" w:pos="851"/>
        </w:tabs>
        <w:spacing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ma wadę zmniejszającą wartość lub użyteczność wynikającą z jego przeznaczenia, nie ma właściwości wymaganych w treści SWZ, czy też nie spełnia norm dotyczących przedmiotu zamówienia, powszechnie obowiązujących w chwili dostarczenia przedmiotu umowy do Zamawiającego albo jeżeli dostarczono go w stanie niezupełnym (niekompletnym).</w:t>
      </w:r>
    </w:p>
    <w:p w14:paraId="38171996" w14:textId="6A73DA15" w:rsidR="00050C2E" w:rsidRPr="00D759EA" w:rsidRDefault="00050C2E" w:rsidP="00C54CAB">
      <w:pPr>
        <w:numPr>
          <w:ilvl w:val="0"/>
          <w:numId w:val="17"/>
        </w:numPr>
        <w:tabs>
          <w:tab w:val="left" w:pos="426"/>
        </w:tabs>
        <w:spacing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 xml:space="preserve">O wadzie fizycznej przedmiotu umowy Zamawiający zawiadamia Wykonawcę w chwili ujawnienia w nim wad fizycznych, w celu realizacji przysługujących z tego tytułu uprawnień. Formę zawiadomienia stanowi „Protokół reklamacji” (wzór załącznik nr </w:t>
      </w:r>
      <w:r w:rsidR="00AB69EE">
        <w:rPr>
          <w:rFonts w:ascii="Times New Roman" w:eastAsia="Arial" w:hAnsi="Times New Roman" w:cs="Times New Roman"/>
          <w:sz w:val="24"/>
          <w:szCs w:val="24"/>
        </w:rPr>
        <w:t>3</w:t>
      </w:r>
      <w:r w:rsidRPr="00D759EA">
        <w:rPr>
          <w:rFonts w:ascii="Times New Roman" w:eastAsia="Arial" w:hAnsi="Times New Roman" w:cs="Times New Roman"/>
          <w:sz w:val="24"/>
          <w:szCs w:val="24"/>
        </w:rPr>
        <w:t>) wykonany przez Zamawiającego lub jego reprezentanta, przekazany Wykonawcy w terminie 60 dni kalendarzowych od daty ujawnienia wady.</w:t>
      </w:r>
    </w:p>
    <w:p w14:paraId="693D697B" w14:textId="77777777" w:rsidR="00050C2E" w:rsidRPr="00D759EA" w:rsidRDefault="00050C2E" w:rsidP="00050C2E">
      <w:pPr>
        <w:numPr>
          <w:ilvl w:val="0"/>
          <w:numId w:val="17"/>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Wykonawca jest zobowiązany do usunięcia wad fizycznych przedmiotu umowy albo do dostarczenia w zamian odpowiedniej ilości nowego przedmiotu umowy - wolnego od wad, jeżeli te wady ujawnią się w okresie gwarancji.</w:t>
      </w:r>
    </w:p>
    <w:p w14:paraId="7404734A" w14:textId="77777777" w:rsidR="00050C2E" w:rsidRPr="00D759EA" w:rsidRDefault="00050C2E" w:rsidP="00050C2E">
      <w:pPr>
        <w:numPr>
          <w:ilvl w:val="0"/>
          <w:numId w:val="17"/>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Jeżeli w wykonaniu swoich obowiązków Wykonawca dostarczył Zamawiającemu zamiast wadliwego przedmiotu umowy taki sam nowy - wolny od wad, termin gwarancji biegnie na nowo od chwili jego dostarczenia. Wymianę przedmiotu Wykonawca dokona bez żadnej dopłaty, nawet gdyby ceny uległy zmianie.</w:t>
      </w:r>
    </w:p>
    <w:p w14:paraId="69C7D564" w14:textId="77777777" w:rsidR="00050C2E" w:rsidRPr="00D759EA" w:rsidRDefault="00050C2E" w:rsidP="00050C2E">
      <w:pPr>
        <w:numPr>
          <w:ilvl w:val="0"/>
          <w:numId w:val="17"/>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Wykonawca zapewni, że dostarczony przedmiot umowy będzie objęty gwarancją jakości (termin zgodny z Terminem ważności/Gwarancji określonym w załączniku nr 1 do umowy) licząc od daty podpisania „Protokołu odbiorczego” przedmiotu umowy.</w:t>
      </w:r>
    </w:p>
    <w:p w14:paraId="325252BE" w14:textId="77777777" w:rsidR="00050C2E" w:rsidRPr="00D759EA" w:rsidRDefault="00050C2E" w:rsidP="00050C2E">
      <w:pPr>
        <w:numPr>
          <w:ilvl w:val="0"/>
          <w:numId w:val="17"/>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 okresie gwarancji o której mowa w ust. 5 ciężar i koszt realizacji wszystkich procedur gwarancyjnych spoczywają na Wykonawcy.</w:t>
      </w:r>
    </w:p>
    <w:p w14:paraId="1B3D0EB4" w14:textId="77777777" w:rsidR="00050C2E" w:rsidRPr="00D759EA" w:rsidRDefault="00050C2E" w:rsidP="00050C2E">
      <w:pPr>
        <w:numPr>
          <w:ilvl w:val="0"/>
          <w:numId w:val="17"/>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lastRenderedPageBreak/>
        <w:t>Zamawiający może wykorzystać uprawnienia z tytułu gwarancji za wady fizyczne przedmiotu umowy niezależnie od uprawnień wynikających z rękojmi.</w:t>
      </w:r>
    </w:p>
    <w:p w14:paraId="1069D467" w14:textId="77777777" w:rsidR="00050C2E" w:rsidRPr="00D759EA" w:rsidRDefault="00050C2E" w:rsidP="00050C2E">
      <w:pPr>
        <w:numPr>
          <w:ilvl w:val="0"/>
          <w:numId w:val="17"/>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Gwarancja obejmuje również przedmiot dostarczony przez kooperantów (podwykonawców).</w:t>
      </w:r>
    </w:p>
    <w:p w14:paraId="4706320F" w14:textId="77777777" w:rsidR="00050C2E" w:rsidRPr="00D759EA" w:rsidRDefault="00050C2E" w:rsidP="00050C2E">
      <w:pPr>
        <w:numPr>
          <w:ilvl w:val="0"/>
          <w:numId w:val="17"/>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Utrata roszczeń z tytułu wad fizycznych nie następuje pomimo upływu terminu gwarancji, jeżeli Wykonawca wadę podstępnie zataił.</w:t>
      </w:r>
    </w:p>
    <w:p w14:paraId="53BB3D98" w14:textId="77777777" w:rsidR="00050C2E" w:rsidRPr="00D759EA" w:rsidRDefault="00050C2E" w:rsidP="00C54CAB">
      <w:pPr>
        <w:numPr>
          <w:ilvl w:val="0"/>
          <w:numId w:val="17"/>
        </w:numPr>
        <w:tabs>
          <w:tab w:val="left" w:pos="426"/>
        </w:tabs>
        <w:spacing w:before="100" w:before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 przypadku stwierdzenia w okresie gwarancji wad fizycznych w dostarczonym przedmiocie umowy Wykonawca:</w:t>
      </w:r>
    </w:p>
    <w:p w14:paraId="5136C962" w14:textId="102017F9" w:rsidR="00050C2E" w:rsidRPr="00D759EA" w:rsidRDefault="00050C2E" w:rsidP="00AB69EE">
      <w:pPr>
        <w:numPr>
          <w:ilvl w:val="0"/>
          <w:numId w:val="18"/>
        </w:numPr>
        <w:tabs>
          <w:tab w:val="num" w:pos="851"/>
        </w:tabs>
        <w:spacing w:after="100" w:afterAutospacing="1"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 xml:space="preserve">wymieni wadliwy przedmiot umowy na nowy w ciągu 7 dni roboczych od daty otrzymania „Protokołu reklamacji” (wzór załącznik nr </w:t>
      </w:r>
      <w:r w:rsidR="00AB69EE">
        <w:rPr>
          <w:rFonts w:ascii="Times New Roman" w:eastAsia="Arial" w:hAnsi="Times New Roman" w:cs="Times New Roman"/>
          <w:sz w:val="24"/>
          <w:szCs w:val="24"/>
        </w:rPr>
        <w:t>3</w:t>
      </w:r>
      <w:r w:rsidRPr="00D759EA">
        <w:rPr>
          <w:rFonts w:ascii="Times New Roman" w:eastAsia="Arial" w:hAnsi="Times New Roman" w:cs="Times New Roman"/>
          <w:sz w:val="24"/>
          <w:szCs w:val="24"/>
        </w:rPr>
        <w:t>);</w:t>
      </w:r>
    </w:p>
    <w:p w14:paraId="3DD89449" w14:textId="77777777" w:rsidR="00050C2E" w:rsidRPr="00D759EA" w:rsidRDefault="00050C2E" w:rsidP="00050C2E">
      <w:pPr>
        <w:numPr>
          <w:ilvl w:val="0"/>
          <w:numId w:val="18"/>
        </w:numPr>
        <w:tabs>
          <w:tab w:val="num" w:pos="851"/>
        </w:tabs>
        <w:spacing w:before="100" w:beforeAutospacing="1" w:after="100" w:afterAutospacing="1"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termin gwarancji/ważności wymienionego przedmiotu umowy rozpocznie bieg na nowo od chwili jego dostarczenia;</w:t>
      </w:r>
    </w:p>
    <w:p w14:paraId="38BD8CA3" w14:textId="77777777" w:rsidR="00050C2E" w:rsidRPr="00D759EA" w:rsidRDefault="00050C2E" w:rsidP="00C54CAB">
      <w:pPr>
        <w:numPr>
          <w:ilvl w:val="0"/>
          <w:numId w:val="18"/>
        </w:numPr>
        <w:tabs>
          <w:tab w:val="num" w:pos="851"/>
        </w:tabs>
        <w:spacing w:before="100" w:beforeAutospacing="1"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 przypadku gdy Wykonawca nie dostarczy wolnego od wad przedmiotu umowy w terminie wskazanym powyżej w ust. 10 pkt 1, Zamawiający będzie mógł według swojego wyboru, zachowując uprawnienie do dochodzenia kar umownych lub odszkodowania uzupełniającego przewyższającego te kary, wezwać Wykonawcę do niezwłocznej wymiany przedmiotu umowy na wolny od wad albo nabyć przedmiot umowy, którego Wykonawca nie wymienił na wolny od wad na koszt i ryzyko Wykonawcy. Zamawiający jest wówczas upoważniony do potrącenia z ceny należnej Wykonawcy kwoty, którą Zamawiający zapłaci za nabyty w ten sposób przedmiot umowy w zakresie niewykonanej części umowy lub do dochodzenia ceny jaką zapłacił.</w:t>
      </w:r>
    </w:p>
    <w:p w14:paraId="5AC91411" w14:textId="77777777" w:rsidR="00050C2E" w:rsidRPr="00D759EA" w:rsidRDefault="00050C2E" w:rsidP="00C54CAB">
      <w:pPr>
        <w:numPr>
          <w:ilvl w:val="0"/>
          <w:numId w:val="17"/>
        </w:numPr>
        <w:tabs>
          <w:tab w:val="left" w:pos="426"/>
        </w:tabs>
        <w:spacing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Wykonawca zobowiązany jest do niezwłocznego naprawienia w pełnym zakresie wszystkich szkód również po stronie osób trzecich, powstałych w wyniku dostarczenia wadliwego przedmiotu umowy lub nienależytego wywiązania się z warunków niniejszej gwarancji.</w:t>
      </w:r>
    </w:p>
    <w:p w14:paraId="6F13BB9F" w14:textId="77777777" w:rsidR="00050C2E" w:rsidRPr="00D759EA" w:rsidRDefault="00050C2E" w:rsidP="00050C2E">
      <w:pPr>
        <w:numPr>
          <w:ilvl w:val="0"/>
          <w:numId w:val="17"/>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Zamawiający zastrzega, sobie prawo do wyboru rodzaju gwarancji pomiędzy prawami i obowiązkami wynikającymi z gwarancji udzielonej przez Wykonawcę albo prawami i obowiązkami wynikającymi z gwarancji udzielonej przez producenta (tzw. gwarancji producenta) – w zależności od tego, które z nich będą korzystniejsze dla Zamawiającego.</w:t>
      </w:r>
    </w:p>
    <w:p w14:paraId="6311AEBB" w14:textId="77777777" w:rsidR="00050C2E" w:rsidRPr="00D759EA" w:rsidRDefault="00050C2E" w:rsidP="00050C2E">
      <w:pPr>
        <w:numPr>
          <w:ilvl w:val="0"/>
          <w:numId w:val="17"/>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Wszelkie prawa z tytułu gwarancji wykonuje Zamawiający.</w:t>
      </w:r>
    </w:p>
    <w:p w14:paraId="38693265" w14:textId="77777777" w:rsidR="00050C2E" w:rsidRPr="00D759EA" w:rsidRDefault="00050C2E" w:rsidP="00050C2E">
      <w:pPr>
        <w:tabs>
          <w:tab w:val="left" w:pos="426"/>
        </w:tabs>
        <w:spacing w:before="100" w:beforeAutospacing="1" w:line="265" w:lineRule="auto"/>
        <w:ind w:left="426" w:right="20"/>
        <w:jc w:val="center"/>
        <w:rPr>
          <w:rFonts w:ascii="Times New Roman" w:eastAsia="Arial" w:hAnsi="Times New Roman" w:cs="Times New Roman"/>
          <w:b/>
          <w:sz w:val="24"/>
          <w:szCs w:val="24"/>
        </w:rPr>
      </w:pPr>
      <w:r w:rsidRPr="00D759EA">
        <w:rPr>
          <w:rFonts w:ascii="Times New Roman" w:eastAsia="Arial" w:hAnsi="Times New Roman" w:cs="Times New Roman"/>
          <w:b/>
          <w:sz w:val="24"/>
          <w:szCs w:val="24"/>
        </w:rPr>
        <w:t>§ 6. WARUNKI PŁATNOŚCI</w:t>
      </w:r>
    </w:p>
    <w:p w14:paraId="36BF2D33" w14:textId="77777777" w:rsidR="00050C2E" w:rsidRPr="00D759EA" w:rsidRDefault="00050C2E" w:rsidP="00050C2E">
      <w:pPr>
        <w:numPr>
          <w:ilvl w:val="0"/>
          <w:numId w:val="19"/>
        </w:numPr>
        <w:tabs>
          <w:tab w:val="left" w:pos="426"/>
        </w:tabs>
        <w:spacing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Wynagrodzenie Wykonawcy tytułem należytego wykonania postanowień niniejszej umowy będzie płatne przelewem na rachunek bankowy Wykonawcy wskazany na fakturze VAT, w terminie do 30 dni od daty jej otrzymania przez Zamawiającego. Termin płatności faktury będzie oznaczony w treści faktury, w następujący sposób: „zgodnie z umową” lub „w terminie 30 dni od daty otrzymania faktury”.</w:t>
      </w:r>
    </w:p>
    <w:p w14:paraId="5F35D591" w14:textId="77777777" w:rsidR="00050C2E" w:rsidRPr="00D759EA" w:rsidRDefault="00050C2E" w:rsidP="00050C2E">
      <w:pPr>
        <w:numPr>
          <w:ilvl w:val="0"/>
          <w:numId w:val="19"/>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Podstawą do wystawienia faktury VAT jest należyte wykonanie przedmiotu umowy, potwierdzone protokołem odbiorczym podpisanym przez upoważnione osoby ze strony Zamawiającego i Wykonawcy oraz całkowita zgodność przedmiotu umowy z załącznikiem nr 1 do umowy.</w:t>
      </w:r>
    </w:p>
    <w:p w14:paraId="2F4F05ED" w14:textId="77777777" w:rsidR="00050C2E" w:rsidRPr="00D759EA" w:rsidRDefault="00050C2E" w:rsidP="00050C2E">
      <w:pPr>
        <w:numPr>
          <w:ilvl w:val="0"/>
          <w:numId w:val="19"/>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Faktura VAT  wystawiona przez Wykonawcę powinna zawierać wykaz terminów ważności dostarczonych produktów, dopuszcza się możliwość dołączenia do faktury załącznika z terminami ważności dostarczonych produktów.</w:t>
      </w:r>
    </w:p>
    <w:p w14:paraId="05A31E4E" w14:textId="77777777" w:rsidR="00050C2E" w:rsidRPr="00D759EA" w:rsidRDefault="00050C2E" w:rsidP="00050C2E">
      <w:pPr>
        <w:numPr>
          <w:ilvl w:val="0"/>
          <w:numId w:val="19"/>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lastRenderedPageBreak/>
        <w:t>Zamawiający zastrzega sobie prawo odmowy przyjęcia faktury wystawionej przed datą całkowitego wykonania przedmiotu umowy oraz z terminem płatności oznaczonym w inny sposób niż określony w ust. 1. W przypadku, gdy wraz z przedmiotem umowy zostanie dostarczona faktura, Zamawiający co do zasady dokona jej zwrotu do czasu całkowitego przyjęcia przedmiotu umowy.</w:t>
      </w:r>
    </w:p>
    <w:p w14:paraId="5DCE5B91" w14:textId="77777777" w:rsidR="00050C2E" w:rsidRPr="00D759EA" w:rsidRDefault="00050C2E" w:rsidP="00050C2E">
      <w:pPr>
        <w:numPr>
          <w:ilvl w:val="0"/>
          <w:numId w:val="19"/>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Za termin zapłaty uważany będzie dzień obciążenia rachunku Zamawiającego.</w:t>
      </w:r>
    </w:p>
    <w:p w14:paraId="509BC395" w14:textId="77777777" w:rsidR="00050C2E" w:rsidRPr="00D759EA" w:rsidRDefault="00050C2E" w:rsidP="00050C2E">
      <w:pPr>
        <w:numPr>
          <w:ilvl w:val="0"/>
          <w:numId w:val="19"/>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Wszystkie koszty bankowe powstałe po stronie Zamawiającego pokryje Zamawiający, a po stronie Wykonawcy – Wykonawca.</w:t>
      </w:r>
    </w:p>
    <w:p w14:paraId="02AB1947" w14:textId="77777777" w:rsidR="00050C2E" w:rsidRPr="00D759EA" w:rsidRDefault="00050C2E" w:rsidP="00050C2E">
      <w:pPr>
        <w:numPr>
          <w:ilvl w:val="0"/>
          <w:numId w:val="19"/>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Za datę powstania zobowiązania finansowego z tytułu niniejszej umowy Zamawiającego wobec Wykonawcy uważa się datę wpływu faktury VAT wymienionej w ust. 1 wypełnionej w sposób niewadliwy zgodnie z ust. 2 lub datę wpływu ostatecznej faktury ją korygującej.</w:t>
      </w:r>
    </w:p>
    <w:p w14:paraId="78F56CB7" w14:textId="77777777" w:rsidR="00050C2E" w:rsidRPr="00D759EA" w:rsidRDefault="00050C2E" w:rsidP="00050C2E">
      <w:pPr>
        <w:numPr>
          <w:ilvl w:val="0"/>
          <w:numId w:val="19"/>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 przypadku nieprawidłowo wystawionej faktury przez Wykonawcę termin płatności, o którym mowa w ust. 1 będzie biegł od daty otrzymania przez Zamawiającego prawidłowo wystawionej faktury korygującej.</w:t>
      </w:r>
    </w:p>
    <w:p w14:paraId="7A58A3F6" w14:textId="77777777" w:rsidR="00050C2E" w:rsidRPr="00D759EA" w:rsidRDefault="00050C2E" w:rsidP="00050C2E">
      <w:pPr>
        <w:numPr>
          <w:ilvl w:val="0"/>
          <w:numId w:val="19"/>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Wszelkie rozliczenia z Wykonawcą dokonywane będą w walucie polskiej.</w:t>
      </w:r>
    </w:p>
    <w:p w14:paraId="35971279" w14:textId="77777777" w:rsidR="00050C2E" w:rsidRPr="00D759EA" w:rsidRDefault="00050C2E" w:rsidP="00050C2E">
      <w:pPr>
        <w:numPr>
          <w:ilvl w:val="0"/>
          <w:numId w:val="19"/>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Zamawiający nie udziela Wykonawcy zaliczek na poczet realizacji przedmiotu umowy.</w:t>
      </w:r>
    </w:p>
    <w:p w14:paraId="7FAC7A67" w14:textId="77777777" w:rsidR="00050C2E" w:rsidRPr="00D759EA" w:rsidRDefault="00050C2E" w:rsidP="00050C2E">
      <w:pPr>
        <w:numPr>
          <w:ilvl w:val="0"/>
          <w:numId w:val="19"/>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Zamawiający informuje, iż dopuszcza przesłanie ustrukturyzowanej faktury elektronicznej.</w:t>
      </w:r>
    </w:p>
    <w:p w14:paraId="16E0C871" w14:textId="77777777" w:rsidR="00050C2E" w:rsidRPr="00D759EA" w:rsidRDefault="00050C2E" w:rsidP="00050C2E">
      <w:pPr>
        <w:numPr>
          <w:ilvl w:val="0"/>
          <w:numId w:val="19"/>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Zamawiający zastrzega sobie prawo do realizacji płatności z wykorzystaniem mechanizmu „podzielnej płatności”.</w:t>
      </w:r>
    </w:p>
    <w:p w14:paraId="487656D1" w14:textId="77777777" w:rsidR="00050C2E" w:rsidRPr="00D759EA" w:rsidRDefault="00050C2E" w:rsidP="00050C2E">
      <w:pPr>
        <w:numPr>
          <w:ilvl w:val="0"/>
          <w:numId w:val="19"/>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Rachunek bankowy widniejących na fakturze VAT musi być zgodny z rachunkiem umieszczonym w „wykazie podmiotów zarejestrowanych jako podatnicy VAT, niezarejestrowanych oraz wykreślonych i przywróconych do rejestru VAT”.</w:t>
      </w:r>
    </w:p>
    <w:p w14:paraId="7EED5980" w14:textId="77777777" w:rsidR="00050C2E" w:rsidRPr="00D759EA" w:rsidRDefault="00050C2E" w:rsidP="00050C2E">
      <w:pPr>
        <w:tabs>
          <w:tab w:val="left" w:pos="426"/>
        </w:tabs>
        <w:spacing w:before="100" w:beforeAutospacing="1" w:line="265" w:lineRule="auto"/>
        <w:ind w:left="426" w:right="20"/>
        <w:jc w:val="center"/>
        <w:rPr>
          <w:rFonts w:ascii="Times New Roman" w:eastAsia="Arial" w:hAnsi="Times New Roman" w:cs="Times New Roman"/>
          <w:b/>
          <w:sz w:val="24"/>
          <w:szCs w:val="24"/>
        </w:rPr>
      </w:pPr>
      <w:r w:rsidRPr="00D759EA">
        <w:rPr>
          <w:rFonts w:ascii="Times New Roman" w:eastAsia="Arial" w:hAnsi="Times New Roman" w:cs="Times New Roman"/>
          <w:b/>
          <w:sz w:val="24"/>
          <w:szCs w:val="24"/>
        </w:rPr>
        <w:t>§ 7. WIERZYTELNOŚCI</w:t>
      </w:r>
    </w:p>
    <w:p w14:paraId="700B8854" w14:textId="77777777" w:rsidR="008A4EB2" w:rsidRPr="008A4EB2" w:rsidRDefault="008A4EB2" w:rsidP="008A4EB2">
      <w:pPr>
        <w:numPr>
          <w:ilvl w:val="0"/>
          <w:numId w:val="52"/>
        </w:numPr>
        <w:tabs>
          <w:tab w:val="left" w:pos="426"/>
        </w:tabs>
        <w:spacing w:after="100" w:afterAutospacing="1" w:line="265" w:lineRule="auto"/>
        <w:ind w:left="426" w:right="20" w:hanging="426"/>
        <w:jc w:val="both"/>
        <w:rPr>
          <w:rFonts w:ascii="Times New Roman" w:eastAsia="Arial" w:hAnsi="Times New Roman" w:cs="Times New Roman"/>
          <w:sz w:val="24"/>
          <w:szCs w:val="24"/>
        </w:rPr>
      </w:pPr>
      <w:r w:rsidRPr="008A4EB2">
        <w:rPr>
          <w:rFonts w:ascii="Times New Roman" w:eastAsia="Arial" w:hAnsi="Times New Roman" w:cs="Times New Roman"/>
          <w:sz w:val="24"/>
          <w:szCs w:val="24"/>
        </w:rPr>
        <w:t>Wykonawca nie może powierzyć wykonania zobowiązań wynikających z niniejszej umowy osobie trzeciej, bez pisemnej zgody Zamawiającego.</w:t>
      </w:r>
    </w:p>
    <w:p w14:paraId="0579FBA6" w14:textId="77777777" w:rsidR="008A4EB2" w:rsidRPr="008A4EB2" w:rsidRDefault="008A4EB2" w:rsidP="008A4EB2">
      <w:pPr>
        <w:numPr>
          <w:ilvl w:val="0"/>
          <w:numId w:val="52"/>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8A4EB2">
        <w:rPr>
          <w:rFonts w:ascii="Times New Roman" w:eastAsia="Arial" w:hAnsi="Times New Roman" w:cs="Times New Roman"/>
          <w:sz w:val="24"/>
          <w:szCs w:val="24"/>
        </w:rPr>
        <w:t>Wykonawca zobowiązuje się nie dokonywać sprzedaży, cesji, przekazu należności, zawierania umów factoringu których przedmiotem byłyby wierzytelności, bądź wierzytelności przyszłe należne od Zamawiającego oraz zastawiania wierzytelności należnych od Zamawiającego bez jego uprzedniej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08DE8992" w14:textId="77777777" w:rsidR="00050C2E" w:rsidRPr="00D759EA" w:rsidRDefault="00050C2E" w:rsidP="00C54CAB">
      <w:pPr>
        <w:tabs>
          <w:tab w:val="left" w:pos="426"/>
        </w:tabs>
        <w:spacing w:line="265" w:lineRule="auto"/>
        <w:ind w:left="426" w:right="20"/>
        <w:jc w:val="center"/>
        <w:rPr>
          <w:rFonts w:ascii="Times New Roman" w:eastAsia="Arial" w:hAnsi="Times New Roman" w:cs="Times New Roman"/>
          <w:b/>
          <w:sz w:val="24"/>
          <w:szCs w:val="24"/>
        </w:rPr>
      </w:pPr>
      <w:r w:rsidRPr="00D759EA">
        <w:rPr>
          <w:rFonts w:ascii="Times New Roman" w:eastAsia="Arial" w:hAnsi="Times New Roman" w:cs="Times New Roman"/>
          <w:b/>
          <w:sz w:val="24"/>
          <w:szCs w:val="24"/>
        </w:rPr>
        <w:t>§ 8. KARY UMOWNE</w:t>
      </w:r>
    </w:p>
    <w:p w14:paraId="4D916143" w14:textId="77777777" w:rsidR="00AB69EE" w:rsidRPr="00AB69EE" w:rsidRDefault="00AB69EE" w:rsidP="00AB69EE">
      <w:pPr>
        <w:pStyle w:val="Akapitzlist"/>
        <w:numPr>
          <w:ilvl w:val="0"/>
          <w:numId w:val="54"/>
        </w:numPr>
        <w:tabs>
          <w:tab w:val="num" w:pos="426"/>
          <w:tab w:val="left" w:pos="5670"/>
        </w:tabs>
        <w:spacing w:line="276" w:lineRule="auto"/>
        <w:ind w:left="426" w:hanging="426"/>
        <w:jc w:val="both"/>
        <w:rPr>
          <w:rFonts w:ascii="Times New Roman" w:hAnsi="Times New Roman" w:cs="Times New Roman"/>
          <w:sz w:val="24"/>
          <w:szCs w:val="24"/>
          <w:lang w:eastAsia="en-US"/>
        </w:rPr>
      </w:pPr>
      <w:r w:rsidRPr="00AB69EE">
        <w:rPr>
          <w:rFonts w:ascii="Times New Roman" w:hAnsi="Times New Roman" w:cs="Times New Roman"/>
          <w:sz w:val="24"/>
          <w:szCs w:val="24"/>
          <w:lang w:eastAsia="en-US"/>
        </w:rPr>
        <w:t xml:space="preserve">Strony zgodnie ustalają, że w przypadku niedotrzymania terminu wykonania umowy określonego w § 3 przez Wykonawcę, Zamawiający odstępuje od umowy oraz nalicza karę umowną w wysokości 20 % wartości niezrealizowanej części umowy brutto, z zastrzeżeniem ust. 2-6. </w:t>
      </w:r>
    </w:p>
    <w:p w14:paraId="5D4D3795" w14:textId="77777777" w:rsidR="00AB69EE" w:rsidRPr="00AB69EE" w:rsidRDefault="00AB69EE" w:rsidP="00AB69EE">
      <w:pPr>
        <w:pStyle w:val="Akapitzlist"/>
        <w:numPr>
          <w:ilvl w:val="0"/>
          <w:numId w:val="54"/>
        </w:numPr>
        <w:tabs>
          <w:tab w:val="num" w:pos="426"/>
          <w:tab w:val="left" w:pos="5670"/>
        </w:tabs>
        <w:spacing w:line="276" w:lineRule="auto"/>
        <w:ind w:left="426" w:hanging="426"/>
        <w:jc w:val="both"/>
        <w:rPr>
          <w:rFonts w:ascii="Times New Roman" w:hAnsi="Times New Roman" w:cs="Times New Roman"/>
          <w:sz w:val="24"/>
          <w:szCs w:val="24"/>
          <w:lang w:eastAsia="en-US"/>
        </w:rPr>
      </w:pPr>
      <w:r w:rsidRPr="00AB69EE">
        <w:rPr>
          <w:rFonts w:ascii="Times New Roman" w:hAnsi="Times New Roman" w:cs="Times New Roman"/>
          <w:sz w:val="24"/>
          <w:szCs w:val="24"/>
          <w:lang w:eastAsia="en-US"/>
        </w:rPr>
        <w:t xml:space="preserve">W przypadku, gdy nie późnej niż na 3 dni przed upływem terminu realizacji umowy określonego w § 3, Wykonawca zawiadomi Zamawiającego o obiektywnych powodach niewykonania umowy w tym terminie (innych niż wymienione w ust. 4), Zamawiający może nie odstępować od umowy i jednocześnie naliczyć karę umowną w wysokości 1 % </w:t>
      </w:r>
      <w:r w:rsidRPr="00AB69EE">
        <w:rPr>
          <w:rFonts w:ascii="Times New Roman" w:hAnsi="Times New Roman" w:cs="Times New Roman"/>
          <w:sz w:val="24"/>
          <w:szCs w:val="24"/>
          <w:lang w:eastAsia="en-US"/>
        </w:rPr>
        <w:lastRenderedPageBreak/>
        <w:t>wartości niezrealizowanej części umowy brutto za każdy dzień zwłoki, począwszy od terminu realizacji umowy określonego w § 3, do dnia jej faktycznego wykonania, nie później jednak niż 14 dni od dnia terminu realizacji umowy określonego w § 3.</w:t>
      </w:r>
    </w:p>
    <w:p w14:paraId="765A2CB6" w14:textId="77777777" w:rsidR="00AB69EE" w:rsidRPr="00AB69EE" w:rsidRDefault="00AB69EE" w:rsidP="00AB69EE">
      <w:pPr>
        <w:pStyle w:val="Akapitzlist"/>
        <w:numPr>
          <w:ilvl w:val="0"/>
          <w:numId w:val="54"/>
        </w:numPr>
        <w:tabs>
          <w:tab w:val="num" w:pos="426"/>
          <w:tab w:val="left" w:pos="5670"/>
        </w:tabs>
        <w:spacing w:line="276" w:lineRule="auto"/>
        <w:ind w:left="426" w:hanging="426"/>
        <w:jc w:val="both"/>
        <w:rPr>
          <w:rFonts w:ascii="Times New Roman" w:hAnsi="Times New Roman" w:cs="Times New Roman"/>
          <w:sz w:val="24"/>
          <w:szCs w:val="24"/>
          <w:lang w:eastAsia="en-US"/>
        </w:rPr>
      </w:pPr>
      <w:r w:rsidRPr="00AB69EE">
        <w:rPr>
          <w:rFonts w:ascii="Times New Roman" w:hAnsi="Times New Roman" w:cs="Times New Roman"/>
          <w:sz w:val="24"/>
          <w:szCs w:val="24"/>
          <w:lang w:eastAsia="en-US"/>
        </w:rPr>
        <w:t xml:space="preserve">W przypadku niedotrzymania terminu wykonania umowy przez Wykonawcę z powodu wystąpienia klęsk żywiołowych, epidemii, stanów zagrożenia epidemicznego, stanów wojennych lub wojny, zmian przepisów prawa powszechnie obowiązującego, mających bezpośredni wpływ na terminowe wykonanie zobowiązania, Zamawiający może nie odstępować od umowy i nie naliczać kary umownej. </w:t>
      </w:r>
    </w:p>
    <w:p w14:paraId="7C723D4C" w14:textId="77777777" w:rsidR="00AB69EE" w:rsidRPr="00AB69EE" w:rsidRDefault="00AB69EE" w:rsidP="00AB69EE">
      <w:pPr>
        <w:pStyle w:val="Akapitzlist"/>
        <w:numPr>
          <w:ilvl w:val="0"/>
          <w:numId w:val="54"/>
        </w:numPr>
        <w:tabs>
          <w:tab w:val="num" w:pos="426"/>
          <w:tab w:val="left" w:pos="5670"/>
        </w:tabs>
        <w:spacing w:line="276" w:lineRule="auto"/>
        <w:ind w:left="426" w:hanging="426"/>
        <w:jc w:val="both"/>
        <w:rPr>
          <w:rFonts w:ascii="Times New Roman" w:hAnsi="Times New Roman" w:cs="Times New Roman"/>
          <w:sz w:val="24"/>
          <w:szCs w:val="24"/>
          <w:lang w:eastAsia="en-US"/>
        </w:rPr>
      </w:pPr>
      <w:r w:rsidRPr="00AB69EE">
        <w:rPr>
          <w:rFonts w:ascii="Times New Roman" w:hAnsi="Times New Roman" w:cs="Times New Roman"/>
          <w:sz w:val="24"/>
          <w:szCs w:val="24"/>
          <w:lang w:eastAsia="en-US"/>
        </w:rPr>
        <w:t>W przypadku, gdy zwłoka w terminowym wykonaniu umowy przez Wykonawcę, zaistniała w warunkach wymienionych w ust. 2 niniejszego paragrafu, przekroczy termin określony w ust. 2, Zamawiający odstępuje od umowy i nalicza karę umowną w wysokości określonej w ust. 1 niezależnie od kary określonej w ust. 2.</w:t>
      </w:r>
    </w:p>
    <w:p w14:paraId="45A67E20" w14:textId="77777777" w:rsidR="00AB69EE" w:rsidRPr="00AB69EE" w:rsidRDefault="00AB69EE" w:rsidP="00AB69EE">
      <w:pPr>
        <w:pStyle w:val="Akapitzlist"/>
        <w:numPr>
          <w:ilvl w:val="0"/>
          <w:numId w:val="54"/>
        </w:numPr>
        <w:tabs>
          <w:tab w:val="num" w:pos="426"/>
          <w:tab w:val="left" w:pos="5670"/>
        </w:tabs>
        <w:spacing w:line="276" w:lineRule="auto"/>
        <w:ind w:left="426" w:hanging="426"/>
        <w:jc w:val="both"/>
        <w:rPr>
          <w:rFonts w:ascii="Times New Roman" w:hAnsi="Times New Roman" w:cs="Times New Roman"/>
          <w:sz w:val="24"/>
          <w:szCs w:val="24"/>
          <w:lang w:eastAsia="en-US"/>
        </w:rPr>
      </w:pPr>
      <w:r w:rsidRPr="00AB69EE">
        <w:rPr>
          <w:rFonts w:ascii="Times New Roman" w:hAnsi="Times New Roman" w:cs="Times New Roman"/>
          <w:sz w:val="24"/>
          <w:szCs w:val="24"/>
          <w:lang w:eastAsia="en-US"/>
        </w:rPr>
        <w:t>W przypadku, gdy zwłoka w terminowym wykonaniu umowy przez Wykonawcę, zaistniałe w warunkach wymienionych w ust. 3 niniejszego paragrafu, przekroczy termin realizacji umowy określony w § 3, Zamawiający odstępuje od umowy i nie nalicza kar umownych.</w:t>
      </w:r>
    </w:p>
    <w:p w14:paraId="1F4172A9" w14:textId="77777777" w:rsidR="00AB69EE" w:rsidRPr="00AB69EE" w:rsidRDefault="00AB69EE" w:rsidP="00AB69EE">
      <w:pPr>
        <w:pStyle w:val="Akapitzlist"/>
        <w:numPr>
          <w:ilvl w:val="0"/>
          <w:numId w:val="54"/>
        </w:numPr>
        <w:tabs>
          <w:tab w:val="num" w:pos="426"/>
          <w:tab w:val="left" w:pos="5670"/>
        </w:tabs>
        <w:spacing w:line="276" w:lineRule="auto"/>
        <w:ind w:left="426" w:hanging="426"/>
        <w:jc w:val="both"/>
        <w:rPr>
          <w:rFonts w:ascii="Times New Roman" w:hAnsi="Times New Roman" w:cs="Times New Roman"/>
          <w:sz w:val="24"/>
          <w:szCs w:val="24"/>
          <w:lang w:eastAsia="en-US"/>
        </w:rPr>
      </w:pPr>
      <w:r w:rsidRPr="00AB69EE">
        <w:rPr>
          <w:rFonts w:ascii="Times New Roman" w:hAnsi="Times New Roman" w:cs="Times New Roman"/>
          <w:sz w:val="24"/>
          <w:szCs w:val="24"/>
          <w:lang w:eastAsia="en-US"/>
        </w:rPr>
        <w:t>W przypadku odstąpienia od umowy przez Wykonawcę, Zamawiający ma prawo do naliczenia kary umownej w wysokości 15 % wartości niezrealizowanej części umowy brutto.</w:t>
      </w:r>
    </w:p>
    <w:p w14:paraId="2CD8797D" w14:textId="77777777" w:rsidR="00AB69EE" w:rsidRPr="00AB69EE" w:rsidRDefault="00AB69EE" w:rsidP="00AB69EE">
      <w:pPr>
        <w:pStyle w:val="Akapitzlist"/>
        <w:numPr>
          <w:ilvl w:val="0"/>
          <w:numId w:val="54"/>
        </w:numPr>
        <w:tabs>
          <w:tab w:val="num" w:pos="426"/>
          <w:tab w:val="left" w:pos="5670"/>
        </w:tabs>
        <w:spacing w:line="276" w:lineRule="auto"/>
        <w:ind w:left="426" w:hanging="426"/>
        <w:jc w:val="both"/>
        <w:rPr>
          <w:rFonts w:ascii="Times New Roman" w:hAnsi="Times New Roman" w:cs="Times New Roman"/>
          <w:sz w:val="24"/>
          <w:szCs w:val="24"/>
          <w:lang w:eastAsia="en-US"/>
        </w:rPr>
      </w:pPr>
      <w:r w:rsidRPr="00AB69EE">
        <w:rPr>
          <w:rFonts w:ascii="Times New Roman" w:hAnsi="Times New Roman" w:cs="Times New Roman"/>
          <w:sz w:val="24"/>
          <w:szCs w:val="24"/>
          <w:lang w:eastAsia="en-US"/>
        </w:rPr>
        <w:t>W przypadku uchybienia przez Zamawiającego terminu płatności faktury, o którym mowa w § 8 Wykonawcy należą się odsetki ustawowe za każdy dzień zwłoki w zapłacie.</w:t>
      </w:r>
    </w:p>
    <w:p w14:paraId="07B97DD1" w14:textId="77777777" w:rsidR="00AB69EE" w:rsidRPr="00AB69EE" w:rsidRDefault="00AB69EE" w:rsidP="00AB69EE">
      <w:pPr>
        <w:pStyle w:val="Akapitzlist"/>
        <w:numPr>
          <w:ilvl w:val="0"/>
          <w:numId w:val="54"/>
        </w:numPr>
        <w:tabs>
          <w:tab w:val="num" w:pos="426"/>
          <w:tab w:val="left" w:pos="5670"/>
        </w:tabs>
        <w:spacing w:line="276" w:lineRule="auto"/>
        <w:ind w:left="426" w:hanging="426"/>
        <w:jc w:val="both"/>
        <w:rPr>
          <w:rFonts w:ascii="Times New Roman" w:hAnsi="Times New Roman" w:cs="Times New Roman"/>
          <w:sz w:val="24"/>
          <w:szCs w:val="24"/>
          <w:lang w:eastAsia="en-US"/>
        </w:rPr>
      </w:pPr>
      <w:r w:rsidRPr="00AB69EE">
        <w:rPr>
          <w:rFonts w:ascii="Times New Roman" w:hAnsi="Times New Roman" w:cs="Times New Roman"/>
          <w:sz w:val="24"/>
          <w:szCs w:val="24"/>
          <w:lang w:eastAsia="en-US"/>
        </w:rPr>
        <w:t>Zamawiający uprawniony jest do potrącenia kar umownych wprost z otrzymanej faktury, zaś w razie braku podstaw do jej wystawienia Wykonawca wpłaci karę umowną w ciągu 14 dni od planowanego terminu dostawy.</w:t>
      </w:r>
    </w:p>
    <w:p w14:paraId="721C6063" w14:textId="77777777" w:rsidR="00AB69EE" w:rsidRPr="00AB69EE" w:rsidRDefault="00AB69EE" w:rsidP="00AB69EE">
      <w:pPr>
        <w:pStyle w:val="Akapitzlist"/>
        <w:numPr>
          <w:ilvl w:val="0"/>
          <w:numId w:val="54"/>
        </w:numPr>
        <w:tabs>
          <w:tab w:val="num" w:pos="426"/>
          <w:tab w:val="left" w:pos="5670"/>
        </w:tabs>
        <w:spacing w:line="276" w:lineRule="auto"/>
        <w:ind w:left="426" w:hanging="426"/>
        <w:jc w:val="both"/>
        <w:rPr>
          <w:rFonts w:ascii="Times New Roman" w:hAnsi="Times New Roman" w:cs="Times New Roman"/>
          <w:sz w:val="24"/>
          <w:szCs w:val="24"/>
          <w:lang w:eastAsia="en-US"/>
        </w:rPr>
      </w:pPr>
      <w:r w:rsidRPr="00AB69EE">
        <w:rPr>
          <w:rFonts w:ascii="Times New Roman" w:hAnsi="Times New Roman" w:cs="Times New Roman"/>
          <w:sz w:val="24"/>
          <w:szCs w:val="24"/>
          <w:lang w:eastAsia="en-US"/>
        </w:rPr>
        <w:t>Wykonawca w sytuacji naruszenia przez Wykonawcę postanowień z § 7 zapłaci Zamawiającemu karę umowną za zwłokę w terminie usunięcia wad lub dostarczenie wyrobów nowych, wolnych od wad – 1% maksymalnego wynagrodzenia brutto Wykonawcy, określonego w § 4, za każdy rozpoczęty dzień zwłoki, o ile zwłoka nie nastąpiła z przyczyn dotyczących Zamawiającego.</w:t>
      </w:r>
    </w:p>
    <w:p w14:paraId="45AAAF46" w14:textId="77777777" w:rsidR="00AB69EE" w:rsidRPr="00AB69EE" w:rsidRDefault="00AB69EE" w:rsidP="00AB69EE">
      <w:pPr>
        <w:pStyle w:val="Akapitzlist"/>
        <w:numPr>
          <w:ilvl w:val="0"/>
          <w:numId w:val="54"/>
        </w:numPr>
        <w:tabs>
          <w:tab w:val="num" w:pos="426"/>
          <w:tab w:val="left" w:pos="5670"/>
        </w:tabs>
        <w:spacing w:line="276" w:lineRule="auto"/>
        <w:ind w:left="426" w:hanging="426"/>
        <w:jc w:val="both"/>
        <w:rPr>
          <w:rFonts w:ascii="Times New Roman" w:hAnsi="Times New Roman" w:cs="Times New Roman"/>
          <w:sz w:val="24"/>
          <w:szCs w:val="24"/>
          <w:lang w:eastAsia="en-US"/>
        </w:rPr>
      </w:pPr>
      <w:r w:rsidRPr="00AB69EE">
        <w:rPr>
          <w:rFonts w:ascii="Times New Roman" w:hAnsi="Times New Roman" w:cs="Times New Roman"/>
          <w:sz w:val="24"/>
          <w:szCs w:val="24"/>
          <w:lang w:eastAsia="en-US"/>
        </w:rPr>
        <w:t>Zamawiający w sytuacji naruszenia przez Wykonawcę postanowień z § 14 ust. 1-4 będzie miał prawo do naliczenia kary umownej w wysokości 10% wartości Umowy brutto, Zamawiający pozostawia sobie możliwość podejmowania innych działań prawnych w przypadku ujawnienia okoliczności uzasadniających inną niż cywilną odpowiedzialność Wykonawcy</w:t>
      </w:r>
    </w:p>
    <w:p w14:paraId="4012ED44" w14:textId="77777777" w:rsidR="00AB69EE" w:rsidRPr="00AB69EE" w:rsidRDefault="00AB69EE" w:rsidP="00AB69EE">
      <w:pPr>
        <w:pStyle w:val="Akapitzlist"/>
        <w:numPr>
          <w:ilvl w:val="0"/>
          <w:numId w:val="54"/>
        </w:numPr>
        <w:tabs>
          <w:tab w:val="num" w:pos="426"/>
          <w:tab w:val="left" w:pos="5670"/>
        </w:tabs>
        <w:spacing w:line="276" w:lineRule="auto"/>
        <w:ind w:left="426" w:hanging="426"/>
        <w:jc w:val="both"/>
        <w:rPr>
          <w:rFonts w:ascii="Times New Roman" w:hAnsi="Times New Roman" w:cs="Times New Roman"/>
          <w:sz w:val="24"/>
          <w:szCs w:val="24"/>
          <w:lang w:eastAsia="en-US"/>
        </w:rPr>
      </w:pPr>
      <w:r w:rsidRPr="00AB69EE">
        <w:rPr>
          <w:rFonts w:ascii="Times New Roman" w:hAnsi="Times New Roman" w:cs="Times New Roman"/>
          <w:sz w:val="24"/>
          <w:szCs w:val="24"/>
          <w:lang w:eastAsia="en-US"/>
        </w:rPr>
        <w:t>Kary umowne są wymagane niezależnie od stopnia zawinienia Strony zobowiązanej</w:t>
      </w:r>
      <w:r w:rsidRPr="00AB69EE">
        <w:rPr>
          <w:rFonts w:ascii="Times New Roman" w:hAnsi="Times New Roman" w:cs="Times New Roman"/>
          <w:sz w:val="24"/>
          <w:szCs w:val="24"/>
          <w:lang w:eastAsia="en-US"/>
        </w:rPr>
        <w:br/>
        <w:t>do zapłaty kary i wysokości szkody poniesionej przez Stronę naliczającą karę.</w:t>
      </w:r>
    </w:p>
    <w:p w14:paraId="31252591" w14:textId="77777777" w:rsidR="00AB69EE" w:rsidRPr="00AB69EE" w:rsidRDefault="00AB69EE" w:rsidP="00AB69EE">
      <w:pPr>
        <w:pStyle w:val="Akapitzlist"/>
        <w:numPr>
          <w:ilvl w:val="0"/>
          <w:numId w:val="54"/>
        </w:numPr>
        <w:tabs>
          <w:tab w:val="num" w:pos="426"/>
          <w:tab w:val="left" w:pos="5670"/>
        </w:tabs>
        <w:spacing w:line="276" w:lineRule="auto"/>
        <w:ind w:left="426" w:hanging="426"/>
        <w:jc w:val="both"/>
        <w:rPr>
          <w:rFonts w:ascii="Times New Roman" w:hAnsi="Times New Roman" w:cs="Times New Roman"/>
          <w:sz w:val="24"/>
          <w:szCs w:val="24"/>
          <w:lang w:eastAsia="en-US"/>
        </w:rPr>
      </w:pPr>
      <w:r w:rsidRPr="00AB69EE">
        <w:rPr>
          <w:rFonts w:ascii="Times New Roman" w:hAnsi="Times New Roman" w:cs="Times New Roman"/>
          <w:sz w:val="24"/>
          <w:szCs w:val="24"/>
          <w:lang w:eastAsia="en-US"/>
        </w:rPr>
        <w:t>Jeżeli wysokość zastrzeżonych kar umownych nie pokrywa poniesionej szkody, Zamawiający może dochodzić odszkodowania uzupełniającego na zasadach ogólnych.</w:t>
      </w:r>
    </w:p>
    <w:p w14:paraId="791EF9AC" w14:textId="77777777" w:rsidR="00AB69EE" w:rsidRPr="00AB69EE" w:rsidRDefault="00AB69EE" w:rsidP="00AB69EE">
      <w:pPr>
        <w:pStyle w:val="Akapitzlist"/>
        <w:numPr>
          <w:ilvl w:val="0"/>
          <w:numId w:val="54"/>
        </w:numPr>
        <w:tabs>
          <w:tab w:val="num" w:pos="426"/>
          <w:tab w:val="left" w:pos="5670"/>
        </w:tabs>
        <w:spacing w:line="276" w:lineRule="auto"/>
        <w:ind w:left="426" w:hanging="426"/>
        <w:jc w:val="both"/>
        <w:rPr>
          <w:rFonts w:ascii="Times New Roman" w:hAnsi="Times New Roman" w:cs="Times New Roman"/>
          <w:sz w:val="24"/>
          <w:szCs w:val="24"/>
          <w:lang w:eastAsia="en-US"/>
        </w:rPr>
      </w:pPr>
      <w:r w:rsidRPr="00AB69EE">
        <w:rPr>
          <w:rFonts w:ascii="Times New Roman" w:hAnsi="Times New Roman" w:cs="Times New Roman"/>
          <w:sz w:val="24"/>
          <w:szCs w:val="24"/>
          <w:lang w:eastAsia="en-US"/>
        </w:rPr>
        <w:t>Kara umowna będzie dochodzona przez Zamawiającego na podstawie noty obciążeniowej stanowiącej wezwanie do zapłaty.</w:t>
      </w:r>
    </w:p>
    <w:p w14:paraId="345D3F0F" w14:textId="77777777" w:rsidR="00AB69EE" w:rsidRPr="00AB69EE" w:rsidRDefault="00AB69EE" w:rsidP="00AB69EE">
      <w:pPr>
        <w:pStyle w:val="Akapitzlist"/>
        <w:numPr>
          <w:ilvl w:val="0"/>
          <w:numId w:val="54"/>
        </w:numPr>
        <w:tabs>
          <w:tab w:val="num" w:pos="426"/>
          <w:tab w:val="left" w:pos="5670"/>
        </w:tabs>
        <w:spacing w:line="276" w:lineRule="auto"/>
        <w:ind w:left="426" w:hanging="426"/>
        <w:jc w:val="both"/>
        <w:rPr>
          <w:rFonts w:ascii="Times New Roman" w:hAnsi="Times New Roman" w:cs="Times New Roman"/>
          <w:sz w:val="24"/>
          <w:szCs w:val="24"/>
          <w:lang w:eastAsia="en-US"/>
        </w:rPr>
      </w:pPr>
      <w:r w:rsidRPr="00AB69EE">
        <w:rPr>
          <w:rFonts w:ascii="Times New Roman" w:hAnsi="Times New Roman" w:cs="Times New Roman"/>
          <w:sz w:val="24"/>
          <w:szCs w:val="24"/>
          <w:lang w:eastAsia="en-US"/>
        </w:rPr>
        <w:t>Suma kar umownych nie może przekroczyć 20% wartości brutto umowy.</w:t>
      </w:r>
    </w:p>
    <w:p w14:paraId="55E31246" w14:textId="77777777" w:rsidR="00050C2E" w:rsidRPr="00D759EA" w:rsidRDefault="00050C2E" w:rsidP="00050C2E">
      <w:pPr>
        <w:tabs>
          <w:tab w:val="left" w:pos="426"/>
        </w:tabs>
        <w:spacing w:before="240" w:line="264" w:lineRule="auto"/>
        <w:ind w:right="23"/>
        <w:jc w:val="center"/>
        <w:rPr>
          <w:rFonts w:ascii="Times New Roman" w:eastAsia="Arial" w:hAnsi="Times New Roman" w:cs="Times New Roman"/>
          <w:b/>
          <w:sz w:val="24"/>
          <w:szCs w:val="24"/>
        </w:rPr>
      </w:pPr>
      <w:r w:rsidRPr="00D759EA">
        <w:rPr>
          <w:rFonts w:ascii="Times New Roman" w:eastAsia="Arial" w:hAnsi="Times New Roman" w:cs="Times New Roman"/>
          <w:b/>
          <w:sz w:val="24"/>
          <w:szCs w:val="24"/>
        </w:rPr>
        <w:t>§ 9. ODSTĄPIENIE OD UMOWY</w:t>
      </w:r>
    </w:p>
    <w:p w14:paraId="405EED87" w14:textId="77777777" w:rsidR="00AB69EE" w:rsidRPr="00AB69EE" w:rsidRDefault="00AB69EE" w:rsidP="00AB69EE">
      <w:pPr>
        <w:pStyle w:val="Akapitzlist"/>
        <w:numPr>
          <w:ilvl w:val="0"/>
          <w:numId w:val="55"/>
        </w:numPr>
        <w:tabs>
          <w:tab w:val="clear" w:pos="0"/>
          <w:tab w:val="num" w:pos="426"/>
          <w:tab w:val="left" w:pos="5670"/>
        </w:tabs>
        <w:spacing w:line="276" w:lineRule="auto"/>
        <w:ind w:left="426" w:hanging="426"/>
        <w:jc w:val="both"/>
        <w:rPr>
          <w:rFonts w:ascii="Times New Roman" w:hAnsi="Times New Roman" w:cs="Times New Roman"/>
          <w:sz w:val="24"/>
          <w:szCs w:val="24"/>
          <w:lang w:eastAsia="en-US"/>
        </w:rPr>
      </w:pPr>
      <w:r w:rsidRPr="00AB69EE">
        <w:rPr>
          <w:rFonts w:ascii="Times New Roman" w:hAnsi="Times New Roman" w:cs="Times New Roman"/>
          <w:sz w:val="24"/>
          <w:szCs w:val="24"/>
          <w:lang w:eastAsia="en-US"/>
        </w:rPr>
        <w:t>Zamawiający może odstąpić od umowy, bądź jej części  w następujących przypadkach:</w:t>
      </w:r>
    </w:p>
    <w:p w14:paraId="14CB2A37" w14:textId="77777777" w:rsidR="00AB69EE" w:rsidRPr="00AB69EE" w:rsidRDefault="00AB69EE" w:rsidP="00AB69EE">
      <w:pPr>
        <w:numPr>
          <w:ilvl w:val="0"/>
          <w:numId w:val="56"/>
        </w:numPr>
        <w:tabs>
          <w:tab w:val="left" w:pos="851"/>
        </w:tabs>
        <w:spacing w:line="276" w:lineRule="auto"/>
        <w:ind w:left="851" w:hanging="425"/>
        <w:jc w:val="both"/>
        <w:rPr>
          <w:rFonts w:ascii="Times New Roman" w:hAnsi="Times New Roman" w:cs="Times New Roman"/>
          <w:spacing w:val="-3"/>
          <w:sz w:val="24"/>
          <w:szCs w:val="24"/>
        </w:rPr>
      </w:pPr>
      <w:r w:rsidRPr="00AB69EE">
        <w:rPr>
          <w:rFonts w:ascii="Times New Roman" w:hAnsi="Times New Roman" w:cs="Times New Roman"/>
          <w:spacing w:val="-3"/>
          <w:sz w:val="24"/>
          <w:szCs w:val="24"/>
        </w:rPr>
        <w:lastRenderedPageBreak/>
        <w:t>Wykonawca pozostaje w zwłoce z rozpoczęciem realizacji zamówienia tak dalece, że nie jest możliwe jej wykonanie w ustalonym terminie;</w:t>
      </w:r>
    </w:p>
    <w:p w14:paraId="511F2F1C" w14:textId="77777777" w:rsidR="00AB69EE" w:rsidRPr="00AB69EE" w:rsidRDefault="00AB69EE" w:rsidP="00AB69EE">
      <w:pPr>
        <w:numPr>
          <w:ilvl w:val="0"/>
          <w:numId w:val="56"/>
        </w:numPr>
        <w:tabs>
          <w:tab w:val="left" w:pos="851"/>
        </w:tabs>
        <w:spacing w:line="276" w:lineRule="auto"/>
        <w:ind w:left="851" w:hanging="425"/>
        <w:jc w:val="both"/>
        <w:rPr>
          <w:rFonts w:ascii="Times New Roman" w:hAnsi="Times New Roman" w:cs="Times New Roman"/>
          <w:spacing w:val="-3"/>
          <w:sz w:val="24"/>
          <w:szCs w:val="24"/>
        </w:rPr>
      </w:pPr>
      <w:r w:rsidRPr="00AB69EE">
        <w:rPr>
          <w:rFonts w:ascii="Times New Roman" w:hAnsi="Times New Roman" w:cs="Times New Roman"/>
          <w:spacing w:val="-3"/>
          <w:sz w:val="24"/>
          <w:szCs w:val="24"/>
        </w:rPr>
        <w:t xml:space="preserve">dostarczony wyrób nie spełnia wymogów, o których mowa w niniejszej umowie, </w:t>
      </w:r>
      <w:r w:rsidRPr="00AB69EE">
        <w:rPr>
          <w:rFonts w:ascii="Times New Roman" w:hAnsi="Times New Roman" w:cs="Times New Roman"/>
          <w:spacing w:val="-3"/>
          <w:sz w:val="24"/>
          <w:szCs w:val="24"/>
        </w:rPr>
        <w:br/>
        <w:t>a wykonawca odmówił jego wymiany na wolny od wad;</w:t>
      </w:r>
    </w:p>
    <w:p w14:paraId="345F28AD" w14:textId="77777777" w:rsidR="00AB69EE" w:rsidRPr="00AB69EE" w:rsidRDefault="00AB69EE" w:rsidP="00AB69EE">
      <w:pPr>
        <w:numPr>
          <w:ilvl w:val="0"/>
          <w:numId w:val="56"/>
        </w:numPr>
        <w:tabs>
          <w:tab w:val="left" w:pos="851"/>
        </w:tabs>
        <w:spacing w:line="276" w:lineRule="auto"/>
        <w:ind w:left="851" w:hanging="425"/>
        <w:jc w:val="both"/>
        <w:rPr>
          <w:rFonts w:ascii="Times New Roman" w:hAnsi="Times New Roman" w:cs="Times New Roman"/>
          <w:spacing w:val="-3"/>
          <w:sz w:val="24"/>
          <w:szCs w:val="24"/>
        </w:rPr>
      </w:pPr>
      <w:r w:rsidRPr="00AB69EE">
        <w:rPr>
          <w:rFonts w:ascii="Times New Roman" w:hAnsi="Times New Roman" w:cs="Times New Roman"/>
          <w:spacing w:val="-3"/>
          <w:sz w:val="24"/>
          <w:szCs w:val="24"/>
        </w:rPr>
        <w:t>zachodzą przesłanki określone w art. 491 kodeksu cywilnego.</w:t>
      </w:r>
    </w:p>
    <w:p w14:paraId="41A85714" w14:textId="6660CC09" w:rsidR="00AB69EE" w:rsidRPr="00AB69EE" w:rsidRDefault="00AB69EE" w:rsidP="00AB69EE">
      <w:pPr>
        <w:pStyle w:val="Akapitzlist"/>
        <w:numPr>
          <w:ilvl w:val="0"/>
          <w:numId w:val="55"/>
        </w:numPr>
        <w:tabs>
          <w:tab w:val="clear" w:pos="0"/>
          <w:tab w:val="num" w:pos="426"/>
          <w:tab w:val="left" w:pos="5670"/>
        </w:tabs>
        <w:spacing w:line="276" w:lineRule="auto"/>
        <w:ind w:left="426" w:hanging="426"/>
        <w:jc w:val="both"/>
        <w:rPr>
          <w:rFonts w:ascii="Times New Roman" w:hAnsi="Times New Roman" w:cs="Times New Roman"/>
          <w:sz w:val="24"/>
          <w:szCs w:val="24"/>
          <w:lang w:eastAsia="en-US"/>
        </w:rPr>
      </w:pPr>
      <w:r w:rsidRPr="00AB69EE">
        <w:rPr>
          <w:rFonts w:ascii="Times New Roman" w:hAnsi="Times New Roman" w:cs="Times New Roman"/>
          <w:sz w:val="24"/>
          <w:szCs w:val="24"/>
          <w:lang w:eastAsia="en-US"/>
        </w:rPr>
        <w:t xml:space="preserve">W przypadku odstąpienia przez Zamawiającego od niniejszej umowy w całości lub </w:t>
      </w:r>
      <w:r w:rsidRPr="00AB69EE">
        <w:rPr>
          <w:rFonts w:ascii="Times New Roman" w:hAnsi="Times New Roman" w:cs="Times New Roman"/>
          <w:sz w:val="24"/>
          <w:szCs w:val="24"/>
          <w:lang w:eastAsia="en-US"/>
        </w:rPr>
        <w:br/>
        <w:t xml:space="preserve">w części, Wykonawcy przysługuje wynagrodzenie jedynie za prawidłowo zrealizowaną część umowy, zaś Zamawiającemu przysługuje prawo do naliczenia kar umownych, stosownie do zapisów z § </w:t>
      </w:r>
      <w:r>
        <w:rPr>
          <w:rFonts w:ascii="Times New Roman" w:hAnsi="Times New Roman" w:cs="Times New Roman"/>
          <w:sz w:val="24"/>
          <w:szCs w:val="24"/>
          <w:lang w:eastAsia="en-US"/>
        </w:rPr>
        <w:t>8</w:t>
      </w:r>
      <w:r w:rsidRPr="00AB69EE">
        <w:rPr>
          <w:rFonts w:ascii="Times New Roman" w:hAnsi="Times New Roman" w:cs="Times New Roman"/>
          <w:sz w:val="24"/>
          <w:szCs w:val="24"/>
          <w:lang w:eastAsia="en-US"/>
        </w:rPr>
        <w:t>.</w:t>
      </w:r>
    </w:p>
    <w:p w14:paraId="7221791F" w14:textId="77777777" w:rsidR="00AB69EE" w:rsidRPr="00AB69EE" w:rsidRDefault="00AB69EE" w:rsidP="00AB69EE">
      <w:pPr>
        <w:pStyle w:val="Akapitzlist"/>
        <w:numPr>
          <w:ilvl w:val="0"/>
          <w:numId w:val="55"/>
        </w:numPr>
        <w:tabs>
          <w:tab w:val="clear" w:pos="0"/>
          <w:tab w:val="num" w:pos="426"/>
          <w:tab w:val="left" w:pos="5670"/>
        </w:tabs>
        <w:spacing w:line="276" w:lineRule="auto"/>
        <w:ind w:left="426" w:hanging="426"/>
        <w:jc w:val="both"/>
        <w:rPr>
          <w:rFonts w:ascii="Times New Roman" w:hAnsi="Times New Roman" w:cs="Times New Roman"/>
          <w:sz w:val="24"/>
          <w:szCs w:val="24"/>
          <w:lang w:eastAsia="en-US"/>
        </w:rPr>
      </w:pPr>
      <w:r w:rsidRPr="00AB69EE">
        <w:rPr>
          <w:rFonts w:ascii="Times New Roman" w:hAnsi="Times New Roman" w:cs="Times New Roman"/>
          <w:sz w:val="24"/>
          <w:szCs w:val="24"/>
          <w:lang w:eastAsia="en-US"/>
        </w:rPr>
        <w:t xml:space="preserve">Oświadczenie Zamawiającego o odstąpieniu od umowy wymaga formy pisemnej lub dokumentowej pod rygorem nieważności. </w:t>
      </w:r>
    </w:p>
    <w:p w14:paraId="093098D2" w14:textId="77777777" w:rsidR="00AB69EE" w:rsidRPr="00AB69EE" w:rsidRDefault="00AB69EE" w:rsidP="00AB69EE">
      <w:pPr>
        <w:pStyle w:val="Akapitzlist"/>
        <w:numPr>
          <w:ilvl w:val="0"/>
          <w:numId w:val="55"/>
        </w:numPr>
        <w:tabs>
          <w:tab w:val="clear" w:pos="0"/>
          <w:tab w:val="num" w:pos="426"/>
          <w:tab w:val="left" w:pos="5670"/>
        </w:tabs>
        <w:spacing w:line="276" w:lineRule="auto"/>
        <w:ind w:left="426" w:hanging="426"/>
        <w:jc w:val="both"/>
        <w:rPr>
          <w:rFonts w:ascii="Times New Roman" w:hAnsi="Times New Roman" w:cs="Times New Roman"/>
          <w:sz w:val="24"/>
          <w:szCs w:val="24"/>
          <w:lang w:eastAsia="en-US"/>
        </w:rPr>
      </w:pPr>
      <w:r w:rsidRPr="00AB69EE">
        <w:rPr>
          <w:rFonts w:ascii="Times New Roman" w:hAnsi="Times New Roman" w:cs="Times New Roman"/>
          <w:sz w:val="24"/>
          <w:szCs w:val="24"/>
          <w:lang w:eastAsia="en-US"/>
        </w:rPr>
        <w:t>W sytuacji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komparycji Umowy, przekaże je Wykonawcy pocztą elektroniczną na adres poczty elektronicznej podany na wstępie Umowy. Strony ustalają, iż terminem w jakim Wykonawca uzyskał wiedzę o złożonym przez Zamawiającego oświadczeniu o odstąpieniu od Umowy jest dzień wysłania tego oświadczenia Wykonawcy pocztą elektroniczną. Powyższe uprawnienia nie wykluczają możliwości osobistego doręczenia oświadczenia w siedzibie Wykonawcy, jak również skorzystania z przez Zamawiającego z możliwości złożenia oświadczenia o odstąpieniu w formie elektronicznej i doręczenia go Wykonawcy za pomocą środków komunikacji elektronicznej.</w:t>
      </w:r>
    </w:p>
    <w:p w14:paraId="05AD5506" w14:textId="02AEB59B" w:rsidR="00050C2E" w:rsidRPr="00D759EA" w:rsidRDefault="00050C2E" w:rsidP="00050C2E">
      <w:pPr>
        <w:tabs>
          <w:tab w:val="left" w:pos="426"/>
        </w:tabs>
        <w:spacing w:before="100" w:beforeAutospacing="1" w:line="265" w:lineRule="auto"/>
        <w:ind w:right="20"/>
        <w:jc w:val="center"/>
        <w:rPr>
          <w:rFonts w:ascii="Times New Roman" w:eastAsia="Arial" w:hAnsi="Times New Roman" w:cs="Times New Roman"/>
          <w:b/>
          <w:sz w:val="24"/>
          <w:szCs w:val="24"/>
        </w:rPr>
      </w:pPr>
      <w:r w:rsidRPr="00D759EA">
        <w:rPr>
          <w:rFonts w:ascii="Times New Roman" w:eastAsia="Arial" w:hAnsi="Times New Roman" w:cs="Times New Roman"/>
          <w:b/>
          <w:sz w:val="24"/>
          <w:szCs w:val="24"/>
        </w:rPr>
        <w:t xml:space="preserve">§ 10. </w:t>
      </w:r>
      <w:r w:rsidR="008A4EB2">
        <w:rPr>
          <w:rFonts w:ascii="Times New Roman" w:eastAsia="Arial" w:hAnsi="Times New Roman" w:cs="Times New Roman"/>
          <w:b/>
          <w:sz w:val="24"/>
          <w:szCs w:val="24"/>
        </w:rPr>
        <w:t>PODWYKONAWCY</w:t>
      </w:r>
    </w:p>
    <w:p w14:paraId="78EBFDDB" w14:textId="77777777" w:rsidR="008A4EB2" w:rsidRPr="008A4EB2" w:rsidRDefault="008A4EB2" w:rsidP="008A4EB2">
      <w:pPr>
        <w:numPr>
          <w:ilvl w:val="0"/>
          <w:numId w:val="24"/>
        </w:numPr>
        <w:tabs>
          <w:tab w:val="left" w:pos="426"/>
        </w:tabs>
        <w:spacing w:after="100" w:afterAutospacing="1" w:line="265" w:lineRule="auto"/>
        <w:ind w:left="426" w:right="20" w:hanging="426"/>
        <w:jc w:val="both"/>
        <w:rPr>
          <w:rFonts w:ascii="Times New Roman" w:eastAsia="Arial" w:hAnsi="Times New Roman" w:cs="Times New Roman"/>
          <w:sz w:val="24"/>
          <w:szCs w:val="24"/>
        </w:rPr>
      </w:pPr>
      <w:r w:rsidRPr="008A4EB2">
        <w:rPr>
          <w:rFonts w:ascii="Times New Roman" w:eastAsia="Arial" w:hAnsi="Times New Roman" w:cs="Times New Roman"/>
          <w:sz w:val="24"/>
          <w:szCs w:val="24"/>
        </w:rPr>
        <w:t>Wykonawca może zlecić część usługi do wykonania podwykonawcom. Wykonawca zobowiązany jest do dostarczenia przedstawicielowi Zamawiającego listy podwykonawców, którym wykonawca zamierza powierzyć wykonanie części zamówienia wraz z opisem zakresu prac, który będą wykonywać. W przypadku zmiany podwykonawcy w trakcie realizacji umowy Wykonawca zobowiązany będzie do informowania przedstawiciela Zamawiającego o tym fakcie.</w:t>
      </w:r>
    </w:p>
    <w:p w14:paraId="1076B72B" w14:textId="77777777" w:rsidR="008A4EB2" w:rsidRPr="008A4EB2" w:rsidRDefault="008A4EB2" w:rsidP="008A4EB2">
      <w:pPr>
        <w:numPr>
          <w:ilvl w:val="0"/>
          <w:numId w:val="24"/>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8A4EB2">
        <w:rPr>
          <w:rFonts w:ascii="Times New Roman" w:eastAsia="Arial" w:hAnsi="Times New Roman" w:cs="Times New Roman"/>
          <w:sz w:val="24"/>
          <w:szCs w:val="24"/>
        </w:rPr>
        <w:t>Wykonanie usługi przez podwykonawców nie zwalnia Wykonawcy od odpowiedzialności i zobowiązań wynikających z warunków niniejszej umowy.</w:t>
      </w:r>
    </w:p>
    <w:p w14:paraId="355DA2CC" w14:textId="77777777" w:rsidR="008A4EB2" w:rsidRPr="008A4EB2" w:rsidRDefault="008A4EB2" w:rsidP="008A4EB2">
      <w:pPr>
        <w:numPr>
          <w:ilvl w:val="0"/>
          <w:numId w:val="24"/>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8A4EB2">
        <w:rPr>
          <w:rFonts w:ascii="Times New Roman" w:eastAsia="Arial" w:hAnsi="Times New Roman" w:cs="Times New Roman"/>
          <w:sz w:val="24"/>
          <w:szCs w:val="24"/>
        </w:rPr>
        <w:t>Zamawiający przewiduje możliwość wprowadzenia istotnych zmian do treści zawartej umowy w stosunku do treści oferty na podstawie, której dokonano wyboru Wykonawcy, jeżeli one dotyczą podwykonawcy uczestniczącego w realizacji umowy, w wypadku, kiedy Wykonawca określi go co do tożsamości. W przypadku, gdy wykonawca powoływał się na zdolności tegoż podwykonawcy (podmiotu) w trakcie  procedury o udzielenie zamówienia publicznego, nowy podwykonawca musi spełniać te same wymogi (na potwierdzenie powyższego wykonawca przedstawi stosowe dokumenty tj. opisane w SWZ).</w:t>
      </w:r>
    </w:p>
    <w:p w14:paraId="0C8ED17E" w14:textId="3B151574" w:rsidR="00050C2E" w:rsidRPr="008A4EB2" w:rsidRDefault="008A4EB2" w:rsidP="008A4EB2">
      <w:pPr>
        <w:numPr>
          <w:ilvl w:val="0"/>
          <w:numId w:val="24"/>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8A4EB2">
        <w:rPr>
          <w:rFonts w:ascii="Times New Roman" w:eastAsia="Arial" w:hAnsi="Times New Roman" w:cs="Times New Roman"/>
          <w:sz w:val="24"/>
          <w:szCs w:val="24"/>
        </w:rPr>
        <w:t xml:space="preserve">Jeżeli rezygnacja z podwykonawcy dotyczy podmiotu, na którego zasoby wykonawca powoływał się, na zasadach określonych w art. 118 ustawy Pzp, w celu wykazania spełniania warunków udziału w postępowaniu lub kryteriów selekcji, wykonawca jest obowiązany wykazać zamawiającemu, że inny podwykonawca lub Wykonawca </w:t>
      </w:r>
      <w:r w:rsidRPr="008A4EB2">
        <w:rPr>
          <w:rFonts w:ascii="Times New Roman" w:eastAsia="Arial" w:hAnsi="Times New Roman" w:cs="Times New Roman"/>
          <w:sz w:val="24"/>
          <w:szCs w:val="24"/>
        </w:rPr>
        <w:lastRenderedPageBreak/>
        <w:t>samodzielnie spełnia je w stopniu nie mniejszym niż podwykonawca, na którego zasoby wykonawca powoływał się w trakcie postępowania o udzielenie zamówienia.</w:t>
      </w:r>
    </w:p>
    <w:p w14:paraId="5E079009" w14:textId="77777777" w:rsidR="00050C2E" w:rsidRPr="00D759EA" w:rsidRDefault="00050C2E" w:rsidP="00050C2E">
      <w:pPr>
        <w:tabs>
          <w:tab w:val="left" w:pos="426"/>
        </w:tabs>
        <w:spacing w:before="100" w:beforeAutospacing="1" w:line="265" w:lineRule="auto"/>
        <w:ind w:right="20"/>
        <w:jc w:val="center"/>
        <w:rPr>
          <w:rFonts w:ascii="Times New Roman" w:eastAsia="Arial" w:hAnsi="Times New Roman" w:cs="Times New Roman"/>
          <w:b/>
          <w:sz w:val="24"/>
          <w:szCs w:val="24"/>
        </w:rPr>
      </w:pPr>
      <w:r w:rsidRPr="00D759EA">
        <w:rPr>
          <w:rFonts w:ascii="Times New Roman" w:eastAsia="Arial" w:hAnsi="Times New Roman" w:cs="Times New Roman"/>
          <w:b/>
          <w:sz w:val="24"/>
          <w:szCs w:val="24"/>
        </w:rPr>
        <w:t>§ 11. RĘKOJMIA</w:t>
      </w:r>
    </w:p>
    <w:p w14:paraId="632D8B20" w14:textId="77777777" w:rsidR="00050C2E" w:rsidRPr="00D759EA" w:rsidRDefault="00050C2E" w:rsidP="008A4EB2">
      <w:pPr>
        <w:numPr>
          <w:ilvl w:val="0"/>
          <w:numId w:val="27"/>
        </w:numPr>
        <w:tabs>
          <w:tab w:val="left" w:pos="426"/>
        </w:tabs>
        <w:spacing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Odpowiedzialność z tytułu rękojmi za wady przedmiotu umowy strony rozszerzają w następujący sposób:</w:t>
      </w:r>
    </w:p>
    <w:p w14:paraId="653F2D01" w14:textId="77777777" w:rsidR="00050C2E" w:rsidRPr="00D759EA" w:rsidRDefault="00050C2E" w:rsidP="008A4EB2">
      <w:pPr>
        <w:numPr>
          <w:ilvl w:val="0"/>
          <w:numId w:val="25"/>
        </w:numPr>
        <w:tabs>
          <w:tab w:val="num" w:pos="851"/>
        </w:tabs>
        <w:spacing w:after="100" w:afterAutospacing="1"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Okres rękojmi jest równy terminowi przydatności do użycia asortymentu.</w:t>
      </w:r>
    </w:p>
    <w:p w14:paraId="43AE6C29" w14:textId="77777777" w:rsidR="00050C2E" w:rsidRPr="00D759EA" w:rsidRDefault="00050C2E" w:rsidP="00050C2E">
      <w:pPr>
        <w:numPr>
          <w:ilvl w:val="0"/>
          <w:numId w:val="25"/>
        </w:numPr>
        <w:tabs>
          <w:tab w:val="num" w:pos="851"/>
        </w:tabs>
        <w:spacing w:before="100" w:beforeAutospacing="1" w:after="100" w:afterAutospacing="1"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Niezależnie od rodzaju wady przedmiotu umowy, Zamawiającemu przysługują wszelkie prawa z tytułu rękojmi.</w:t>
      </w:r>
    </w:p>
    <w:p w14:paraId="157830D9" w14:textId="77777777" w:rsidR="00050C2E" w:rsidRPr="00D759EA" w:rsidRDefault="00050C2E" w:rsidP="00050C2E">
      <w:pPr>
        <w:numPr>
          <w:ilvl w:val="0"/>
          <w:numId w:val="25"/>
        </w:numPr>
        <w:tabs>
          <w:tab w:val="num" w:pos="851"/>
        </w:tabs>
        <w:spacing w:before="100" w:beforeAutospacing="1" w:after="100" w:afterAutospacing="1"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Wykonawca oświadcza, iż dostarczony przedmiot umowy jest niewadliwy, w przeciwnym razie Wykonawca poinformuje Zamawiającego na piśmie o wszelkich wadach istniejących w chwili wydania przedmiotu umowy, Zamawiający nie ma obowiązku badania przedmiotu umowy pod kątem jego wadliwości. W przypadku ujawnienia się wady w okresie rękojmi domniemywa się, że wady wynikły z przyczyny tkwiącej już poprzednio w przedmiocie umowy.</w:t>
      </w:r>
    </w:p>
    <w:p w14:paraId="3EF6A10A" w14:textId="77777777" w:rsidR="00050C2E" w:rsidRPr="00D759EA" w:rsidRDefault="00050C2E" w:rsidP="00050C2E">
      <w:pPr>
        <w:numPr>
          <w:ilvl w:val="0"/>
          <w:numId w:val="25"/>
        </w:numPr>
        <w:tabs>
          <w:tab w:val="num" w:pos="851"/>
        </w:tabs>
        <w:spacing w:before="100" w:beforeAutospacing="1" w:after="100" w:afterAutospacing="1"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Jeżeli spośród rzeczy będących przedmiotem umowy tylko niektóre są wadliwe dają się odłączyć od rzeczy wolnych od wad, bez szkody dla obu stron, Zamawiający według swojego wyboru uprawniony jest do odstąpienia od umowy w całości lub jedynie wadliwej części.</w:t>
      </w:r>
    </w:p>
    <w:p w14:paraId="168CDCEB" w14:textId="77777777" w:rsidR="00050C2E" w:rsidRPr="00D759EA" w:rsidRDefault="00050C2E" w:rsidP="00050C2E">
      <w:pPr>
        <w:numPr>
          <w:ilvl w:val="0"/>
          <w:numId w:val="25"/>
        </w:numPr>
        <w:tabs>
          <w:tab w:val="num" w:pos="851"/>
        </w:tabs>
        <w:spacing w:before="100" w:beforeAutospacing="1" w:after="100" w:afterAutospacing="1"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Zamawiający zawiadamia Wykonawcę o wadzie fizycznej przedmiotu umowy. Formę zawiadomienia stanowi „Protokół reklamacji” (wzór załącznik nr 4) wykonany przez Zamawiającego lub jego reprezentanta i przekazany Wykonawcy w terminie 60 dni kalendarzowych od daty ujawnienia wady.</w:t>
      </w:r>
    </w:p>
    <w:p w14:paraId="3503E682" w14:textId="77777777" w:rsidR="00050C2E" w:rsidRPr="00D759EA" w:rsidRDefault="00050C2E" w:rsidP="008A4EB2">
      <w:pPr>
        <w:numPr>
          <w:ilvl w:val="0"/>
          <w:numId w:val="25"/>
        </w:numPr>
        <w:tabs>
          <w:tab w:val="num" w:pos="851"/>
        </w:tabs>
        <w:spacing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 przypadku stwierdzenia w okresie rękojmi wad fizycznych w dostarczonym przedmiocie umowy Wykonawca:</w:t>
      </w:r>
    </w:p>
    <w:p w14:paraId="71AED979" w14:textId="77777777" w:rsidR="00050C2E" w:rsidRPr="00D759EA" w:rsidRDefault="00050C2E" w:rsidP="008A4EB2">
      <w:pPr>
        <w:pStyle w:val="Akapitzlist"/>
        <w:numPr>
          <w:ilvl w:val="0"/>
          <w:numId w:val="26"/>
        </w:numPr>
        <w:spacing w:after="100" w:afterAutospacing="1" w:line="276" w:lineRule="auto"/>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wymieni wadliwy przedmiot umowy na nowy w ciągu 15 dni roboczych od daty otrzymania „Protokołu reklamacji”;</w:t>
      </w:r>
    </w:p>
    <w:p w14:paraId="5BD9E566" w14:textId="77777777" w:rsidR="00050C2E" w:rsidRPr="00D759EA" w:rsidRDefault="00050C2E" w:rsidP="00050C2E">
      <w:pPr>
        <w:pStyle w:val="Akapitzlist"/>
        <w:numPr>
          <w:ilvl w:val="0"/>
          <w:numId w:val="26"/>
        </w:numPr>
        <w:spacing w:before="100" w:beforeAutospacing="1" w:after="100" w:afterAutospacing="1" w:line="276" w:lineRule="auto"/>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oświadcza, iż termin rękojmi rozpocznie bieg na nowo od chwili dostarczenia niewadliwego przedmiotu umowy;</w:t>
      </w:r>
    </w:p>
    <w:p w14:paraId="5142705E" w14:textId="77777777" w:rsidR="00050C2E" w:rsidRPr="00D759EA" w:rsidRDefault="00050C2E" w:rsidP="005755C2">
      <w:pPr>
        <w:pStyle w:val="Akapitzlist"/>
        <w:numPr>
          <w:ilvl w:val="0"/>
          <w:numId w:val="26"/>
        </w:numPr>
        <w:spacing w:line="276" w:lineRule="auto"/>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w:t>
      </w:r>
      <w:r w:rsidRPr="00D759EA">
        <w:rPr>
          <w:rFonts w:ascii="Times New Roman" w:eastAsia="Arial" w:hAnsi="Times New Roman" w:cs="Times New Roman"/>
          <w:sz w:val="24"/>
          <w:szCs w:val="24"/>
        </w:rPr>
        <w:tab/>
        <w:t xml:space="preserve"> przypadku gdy Wykonawca nie dostarczy asortymentu niewadliwego w terminie wskazanym powyżej w ust. 1 pkt 6) lit. a), Zamawiający będzie mógł według swojego wyboru, zachowując uprawnienie do dochodzenia kar umownych lub odszkodowania uzupełniającego przewyższającego te kary, wezwać Wykonawcę do niezwłocznej wymiany asortymentu na niewadliwy albo nabyć asortyment, którego Wykonawca nie wymienił na niewadliwy na koszt i ryzyko Wykonawcy. Zamawiający jest wówczas upoważniony do potrącenia z ceny należnej Wykonawcy kwoty, którą Zamawiający zapłaci za nabyty w ten sposób asortyment w zakresie niewykonanej części umowy lub do dochodzenia ceny jaką zapłacił.</w:t>
      </w:r>
    </w:p>
    <w:p w14:paraId="7CDD98B7" w14:textId="77777777" w:rsidR="00050C2E" w:rsidRPr="00D759EA" w:rsidRDefault="00050C2E" w:rsidP="005755C2">
      <w:pPr>
        <w:numPr>
          <w:ilvl w:val="0"/>
          <w:numId w:val="25"/>
        </w:numPr>
        <w:tabs>
          <w:tab w:val="num" w:pos="851"/>
        </w:tabs>
        <w:spacing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Uprawnienia Zamawiającego z tytułu rękojmi w żaden sposób nie ograniczają możliwości dochodzenia przez niego odszkodowania na zasadach ogólnych.</w:t>
      </w:r>
    </w:p>
    <w:p w14:paraId="5C38AB20" w14:textId="77777777" w:rsidR="00050C2E" w:rsidRPr="00D759EA" w:rsidRDefault="00050C2E" w:rsidP="005755C2">
      <w:pPr>
        <w:numPr>
          <w:ilvl w:val="0"/>
          <w:numId w:val="25"/>
        </w:numPr>
        <w:tabs>
          <w:tab w:val="num" w:pos="851"/>
        </w:tabs>
        <w:spacing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Wszelkie prawa z tytułu rękojmi wykonuje Zamawiający bezpośrednio lub jednostka resortu Obrony Narodowej, użytkująca towar.</w:t>
      </w:r>
    </w:p>
    <w:p w14:paraId="0509D434" w14:textId="77777777" w:rsidR="00050C2E" w:rsidRPr="00D759EA" w:rsidRDefault="00050C2E" w:rsidP="005755C2">
      <w:pPr>
        <w:numPr>
          <w:ilvl w:val="0"/>
          <w:numId w:val="27"/>
        </w:numPr>
        <w:tabs>
          <w:tab w:val="left" w:pos="426"/>
        </w:tabs>
        <w:spacing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lastRenderedPageBreak/>
        <w:t>W przypadkach nieuregulowanych w umowie dotyczących uprawnień wynikających z gwarancji lub rękojmi za wady fizyczne, stosuje się odpowiednio przepisy Kodeksu cywilnego.</w:t>
      </w:r>
    </w:p>
    <w:p w14:paraId="651E7FBE" w14:textId="77777777" w:rsidR="00050C2E" w:rsidRPr="00D759EA" w:rsidRDefault="00050C2E" w:rsidP="005755C2">
      <w:pPr>
        <w:numPr>
          <w:ilvl w:val="0"/>
          <w:numId w:val="27"/>
        </w:numPr>
        <w:tabs>
          <w:tab w:val="left" w:pos="426"/>
        </w:tabs>
        <w:spacing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Wykonawca zobowiązany jest do niezwłocznego naprawienia w pełnym zakresie wszystkich szkód również po stronie osób trzecich, powstałych w wyniku dostarczenia wadliwego asortymentu lub nienależytego wywiązania się z warunków rękojmi.</w:t>
      </w:r>
    </w:p>
    <w:p w14:paraId="5E178658" w14:textId="77777777" w:rsidR="00050C2E" w:rsidRPr="00D759EA" w:rsidRDefault="00050C2E" w:rsidP="00050C2E">
      <w:pPr>
        <w:tabs>
          <w:tab w:val="left" w:pos="426"/>
        </w:tabs>
        <w:spacing w:before="100" w:beforeAutospacing="1" w:line="265" w:lineRule="auto"/>
        <w:ind w:right="20"/>
        <w:jc w:val="center"/>
        <w:rPr>
          <w:rFonts w:ascii="Times New Roman" w:eastAsia="Arial" w:hAnsi="Times New Roman" w:cs="Times New Roman"/>
          <w:b/>
          <w:sz w:val="24"/>
          <w:szCs w:val="24"/>
        </w:rPr>
      </w:pPr>
      <w:r w:rsidRPr="00D759EA">
        <w:rPr>
          <w:rFonts w:ascii="Times New Roman" w:eastAsia="Arial" w:hAnsi="Times New Roman" w:cs="Times New Roman"/>
          <w:b/>
          <w:sz w:val="24"/>
          <w:szCs w:val="24"/>
        </w:rPr>
        <w:t>§ 12. ZMIANA TREŚCI UMOWY</w:t>
      </w:r>
    </w:p>
    <w:p w14:paraId="4789D481" w14:textId="77777777" w:rsidR="00050C2E" w:rsidRPr="00D759EA" w:rsidRDefault="00050C2E" w:rsidP="00050C2E">
      <w:pPr>
        <w:numPr>
          <w:ilvl w:val="0"/>
          <w:numId w:val="29"/>
        </w:numPr>
        <w:tabs>
          <w:tab w:val="left" w:pos="426"/>
        </w:tabs>
        <w:spacing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Zmiana postanowień niniejszej umowy wymaga formy pisemnej, pod rygorem nieważności.</w:t>
      </w:r>
    </w:p>
    <w:p w14:paraId="0DAA4058" w14:textId="77777777" w:rsidR="00050C2E" w:rsidRPr="00D759EA" w:rsidRDefault="00050C2E" w:rsidP="005755C2">
      <w:pPr>
        <w:numPr>
          <w:ilvl w:val="0"/>
          <w:numId w:val="29"/>
        </w:numPr>
        <w:tabs>
          <w:tab w:val="left" w:pos="426"/>
        </w:tabs>
        <w:spacing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Strony przewidują następujące możliwości zmiany umowy:</w:t>
      </w:r>
    </w:p>
    <w:p w14:paraId="57731D86" w14:textId="77777777" w:rsidR="00050C2E" w:rsidRPr="00D759EA" w:rsidRDefault="00050C2E" w:rsidP="005755C2">
      <w:pPr>
        <w:numPr>
          <w:ilvl w:val="0"/>
          <w:numId w:val="43"/>
        </w:numPr>
        <w:tabs>
          <w:tab w:val="num" w:pos="851"/>
        </w:tabs>
        <w:spacing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zamiana poszczególnego asortymentu, o którym mowa w § 1 ust. 1 umowy, na asortyment równoważny, tj. przedmiot umowy o cechach odpowiadających cechom lub lepszych od cech wskazanych w opisie przedmiotu zamówienia, lecz oznaczonych innym znakiem towarowym;</w:t>
      </w:r>
    </w:p>
    <w:p w14:paraId="7640884D" w14:textId="77777777" w:rsidR="00050C2E" w:rsidRPr="00D759EA" w:rsidRDefault="00050C2E" w:rsidP="005755C2">
      <w:pPr>
        <w:numPr>
          <w:ilvl w:val="0"/>
          <w:numId w:val="43"/>
        </w:numPr>
        <w:tabs>
          <w:tab w:val="num" w:pos="851"/>
        </w:tabs>
        <w:spacing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zmiana nazwy handlowej produktu, o ile zmiana ta została dokonana przez producenta i została potwierdzona stosownym dokumentem;</w:t>
      </w:r>
    </w:p>
    <w:p w14:paraId="24B9DE05" w14:textId="77777777" w:rsidR="00050C2E" w:rsidRPr="00D759EA" w:rsidRDefault="00050C2E" w:rsidP="005755C2">
      <w:pPr>
        <w:numPr>
          <w:ilvl w:val="0"/>
          <w:numId w:val="43"/>
        </w:numPr>
        <w:tabs>
          <w:tab w:val="num" w:pos="851"/>
        </w:tabs>
        <w:spacing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 zakresie koniecznym z powodu zmiany przepisów prawa powszechnie obowiązującego;</w:t>
      </w:r>
    </w:p>
    <w:p w14:paraId="09873CF6" w14:textId="77777777" w:rsidR="00050C2E" w:rsidRPr="00D759EA" w:rsidRDefault="00050C2E" w:rsidP="005755C2">
      <w:pPr>
        <w:numPr>
          <w:ilvl w:val="0"/>
          <w:numId w:val="43"/>
        </w:numPr>
        <w:tabs>
          <w:tab w:val="num" w:pos="851"/>
        </w:tabs>
        <w:spacing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brak asortymentu, które były przedmiotem złożonej oferty na rynku, tj. producent danego towaru wycofał go z produkcji lub wprowadził inne jego oznaczenie, a na jego miejsce wprowadził towar o innym oznaczeniu i zmiany te nie obniżają standardu określonego powyższą umową lub są jakościowo wyższe;</w:t>
      </w:r>
    </w:p>
    <w:p w14:paraId="243A665C" w14:textId="77777777" w:rsidR="00050C2E" w:rsidRPr="00D759EA" w:rsidRDefault="00050C2E" w:rsidP="005755C2">
      <w:pPr>
        <w:numPr>
          <w:ilvl w:val="0"/>
          <w:numId w:val="43"/>
        </w:numPr>
        <w:tabs>
          <w:tab w:val="num" w:pos="851"/>
        </w:tabs>
        <w:spacing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zmiana producenta z zastrzeżeniem, iż Wykonawca oferuje tzw. „zamiennik”, tj. asortyment równoważny, który spełnia wszystkie wymogi Zamawiającego, z zastrzeżeniem, iż cena produktu równoważnego nie będzie wyższa od wskazanej w ofercie;</w:t>
      </w:r>
    </w:p>
    <w:p w14:paraId="6F75ABB7" w14:textId="77777777" w:rsidR="00050C2E" w:rsidRPr="00D759EA" w:rsidRDefault="00050C2E" w:rsidP="005755C2">
      <w:pPr>
        <w:numPr>
          <w:ilvl w:val="0"/>
          <w:numId w:val="43"/>
        </w:numPr>
        <w:tabs>
          <w:tab w:val="num" w:pos="851"/>
        </w:tabs>
        <w:spacing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zmiana danych podmiotowych Wykonawcy (np. w wyniku przekształcenia, przejęcia itp.);</w:t>
      </w:r>
    </w:p>
    <w:p w14:paraId="10497296" w14:textId="77777777" w:rsidR="00050C2E" w:rsidRPr="00D759EA" w:rsidRDefault="00050C2E" w:rsidP="005755C2">
      <w:pPr>
        <w:numPr>
          <w:ilvl w:val="0"/>
          <w:numId w:val="43"/>
        </w:numPr>
        <w:tabs>
          <w:tab w:val="num" w:pos="851"/>
        </w:tabs>
        <w:spacing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innych istotnych postanowień umowy - gdy ich zmiana jest konieczna w związku ze zmianą decyzji wydawanych przez Ministra Obrony Narodowej, bądź zmianą wytycznych przełożonych Zamawiającego;</w:t>
      </w:r>
    </w:p>
    <w:p w14:paraId="6CBD9591" w14:textId="77777777" w:rsidR="00050C2E" w:rsidRPr="00D759EA" w:rsidRDefault="00050C2E" w:rsidP="005755C2">
      <w:pPr>
        <w:numPr>
          <w:ilvl w:val="0"/>
          <w:numId w:val="43"/>
        </w:numPr>
        <w:tabs>
          <w:tab w:val="num" w:pos="851"/>
        </w:tabs>
        <w:spacing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zmiany terminu wykonania umowy – gdy z powodu działania siły wyższej nie jest możliwe wykonanie przedmiotu umowy w umówionym terminie, bądź gdy niewykonanie umowy w terminie wyniknie z przyczyn leżących po stronie Zamawiającego lub użytkownika końcowego;</w:t>
      </w:r>
    </w:p>
    <w:p w14:paraId="211DBA3E" w14:textId="77777777" w:rsidR="00050C2E" w:rsidRPr="00D759EA" w:rsidRDefault="00050C2E" w:rsidP="005755C2">
      <w:pPr>
        <w:numPr>
          <w:ilvl w:val="0"/>
          <w:numId w:val="43"/>
        </w:numPr>
        <w:tabs>
          <w:tab w:val="num" w:pos="851"/>
        </w:tabs>
        <w:spacing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zmiany liczby opakowań przedmiotu umowy (sposobu pakowania);</w:t>
      </w:r>
    </w:p>
    <w:p w14:paraId="0C7EACB3" w14:textId="77777777" w:rsidR="00050C2E" w:rsidRPr="00D759EA" w:rsidRDefault="00050C2E" w:rsidP="005755C2">
      <w:pPr>
        <w:numPr>
          <w:ilvl w:val="0"/>
          <w:numId w:val="43"/>
        </w:numPr>
        <w:tabs>
          <w:tab w:val="num" w:pos="851"/>
        </w:tabs>
        <w:spacing w:line="276" w:lineRule="auto"/>
        <w:ind w:left="851" w:hanging="425"/>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 przypadku zmiany stawki podatku od towarów i usług, dotyczącej przedmiotu umowy, w wyniku zmiany przepisów o podatku od towarów i usług, które wejdą w życie po dniu zawarcia niniejszej umowy, wartość brutto przedmiotu umowy zostanie zmieniona na pisemny wniosek Wykonawcy oraz po zawarciu przez Strony stosownego aneksu, w wyniku zastosowania zmienionej stawki podatku od towarów i usług. Zmiany mogą być dokonane na pisemny wniosek Wykonawcy.</w:t>
      </w:r>
    </w:p>
    <w:p w14:paraId="72B41023" w14:textId="77777777" w:rsidR="00050C2E" w:rsidRPr="00D759EA" w:rsidRDefault="00050C2E" w:rsidP="005755C2">
      <w:pPr>
        <w:numPr>
          <w:ilvl w:val="0"/>
          <w:numId w:val="29"/>
        </w:numPr>
        <w:tabs>
          <w:tab w:val="left" w:pos="426"/>
        </w:tabs>
        <w:spacing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lastRenderedPageBreak/>
        <w:t>Zmiany, o których mowa w ust. 2 mogą być dokonane po złożeniu przez Wykonawcę pisemnego wniosku wraz z podaniem okoliczności uzasadniających zmianę (np. oświadczenie od producenta przedmiotu umowy o wycofaniu z produkcji będącego przedmiotem umowy) i warunków tej zmiany.</w:t>
      </w:r>
    </w:p>
    <w:p w14:paraId="00DC0901" w14:textId="77777777" w:rsidR="00050C2E" w:rsidRPr="00D759EA" w:rsidRDefault="00050C2E" w:rsidP="00050C2E">
      <w:pPr>
        <w:numPr>
          <w:ilvl w:val="0"/>
          <w:numId w:val="29"/>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Wniosek, o którym mowa w ust. 3 powinien zawierać uzasadnienie, np. oświadczenie od producenta przedmiotu umowy o wycofaniu z produkcji będącego przedmiotem umowy, informujące o zaistnieniu sytuacji uzasadniającej zmianę umowy</w:t>
      </w:r>
    </w:p>
    <w:p w14:paraId="14520943" w14:textId="77777777" w:rsidR="00050C2E" w:rsidRPr="00D759EA" w:rsidRDefault="00050C2E" w:rsidP="00050C2E">
      <w:pPr>
        <w:numPr>
          <w:ilvl w:val="0"/>
          <w:numId w:val="29"/>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Zmiana przedmiotu umowy, jest dopuszczalna pod warunkiem, że przedmiot umowy zaoferowany jako zamiennik zawiera w składzie tę samą substancję aktywną, w tej samej dawce oraz ma zarejestrowane te same wskazania, co wyrób objęty umową.</w:t>
      </w:r>
    </w:p>
    <w:p w14:paraId="2A3A1507" w14:textId="77777777" w:rsidR="00050C2E" w:rsidRPr="00D759EA" w:rsidRDefault="00050C2E" w:rsidP="00050C2E">
      <w:pPr>
        <w:numPr>
          <w:ilvl w:val="0"/>
          <w:numId w:val="29"/>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Zamawiający, dopuszcza dostarczenie przedmiotu umowy zamiennego (równoważnego, tj. takiego, który zaoferowany w ofercie zostałby uznany za spełniający warunki postawione w zapytaniu ofertowym) w stosunku do asortymentu, który został wskazany w formularzu asortymentowo-cenowym. Cena zamiennika nie może być wyższa od ceny asortymentu określonego w formularzu asortymentowo-cenowym. Dostarczenie zamiennika asortymentu może nastąpić po wcześniejszym powiadomieniu Zamawiającego i o ile Zamawiający wyrazi na to pisemną zgodę. Powyższe wymaga sporządzenia aneksu.</w:t>
      </w:r>
    </w:p>
    <w:p w14:paraId="114569AD" w14:textId="77777777" w:rsidR="00050C2E" w:rsidRPr="00D759EA" w:rsidRDefault="00050C2E" w:rsidP="00050C2E">
      <w:pPr>
        <w:numPr>
          <w:ilvl w:val="0"/>
          <w:numId w:val="29"/>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Zmiany przedmiotu umowy, w tym producenta, oferowanie przedmiotu zamiennego itp. nie są podstawą do zwiększenia ceny jednostkowej.</w:t>
      </w:r>
    </w:p>
    <w:p w14:paraId="2EF3CF8D" w14:textId="77777777" w:rsidR="00050C2E" w:rsidRPr="00D759EA" w:rsidRDefault="00050C2E" w:rsidP="00050C2E">
      <w:pPr>
        <w:tabs>
          <w:tab w:val="left" w:pos="426"/>
        </w:tabs>
        <w:spacing w:before="100" w:beforeAutospacing="1" w:line="265" w:lineRule="auto"/>
        <w:ind w:right="20"/>
        <w:jc w:val="center"/>
        <w:rPr>
          <w:rFonts w:ascii="Times New Roman" w:eastAsia="Arial" w:hAnsi="Times New Roman" w:cs="Times New Roman"/>
          <w:b/>
          <w:sz w:val="24"/>
          <w:szCs w:val="24"/>
        </w:rPr>
      </w:pPr>
      <w:r w:rsidRPr="00D759EA">
        <w:rPr>
          <w:rFonts w:ascii="Times New Roman" w:eastAsia="Arial" w:hAnsi="Times New Roman" w:cs="Times New Roman"/>
          <w:b/>
          <w:sz w:val="24"/>
          <w:szCs w:val="24"/>
        </w:rPr>
        <w:t>§ 13 OCHRONA INFORMACJI</w:t>
      </w:r>
    </w:p>
    <w:p w14:paraId="79FC31A4" w14:textId="77777777" w:rsidR="008A4EB2" w:rsidRPr="008A4EB2" w:rsidRDefault="008A4EB2" w:rsidP="008A4EB2">
      <w:pPr>
        <w:numPr>
          <w:ilvl w:val="0"/>
          <w:numId w:val="49"/>
        </w:numPr>
        <w:tabs>
          <w:tab w:val="clear" w:pos="360"/>
          <w:tab w:val="num" w:pos="426"/>
        </w:tabs>
        <w:suppressAutoHyphens/>
        <w:spacing w:line="276" w:lineRule="auto"/>
        <w:ind w:left="426" w:hanging="426"/>
        <w:jc w:val="both"/>
        <w:rPr>
          <w:rFonts w:ascii="Times New Roman" w:hAnsi="Times New Roman" w:cs="Times New Roman"/>
          <w:sz w:val="24"/>
          <w:szCs w:val="24"/>
        </w:rPr>
      </w:pPr>
      <w:r w:rsidRPr="008A4EB2">
        <w:rPr>
          <w:rFonts w:ascii="Times New Roman" w:hAnsi="Times New Roman" w:cs="Times New Roman"/>
          <w:sz w:val="24"/>
          <w:szCs w:val="24"/>
        </w:rPr>
        <w:t>Wykonawca i Zamawiający zobowiązani są do zachowania w tajemnicy wobec innych podmiotów oraz osób trzecich wszelkich informacji dotyczących:</w:t>
      </w:r>
    </w:p>
    <w:p w14:paraId="5B094D5F" w14:textId="77777777" w:rsidR="008A4EB2" w:rsidRPr="008A4EB2" w:rsidRDefault="008A4EB2" w:rsidP="008A4EB2">
      <w:pPr>
        <w:numPr>
          <w:ilvl w:val="0"/>
          <w:numId w:val="50"/>
        </w:numPr>
        <w:tabs>
          <w:tab w:val="num" w:pos="720"/>
          <w:tab w:val="left" w:pos="851"/>
        </w:tabs>
        <w:spacing w:line="276" w:lineRule="auto"/>
        <w:ind w:left="851" w:hanging="425"/>
        <w:jc w:val="both"/>
        <w:rPr>
          <w:rFonts w:ascii="Times New Roman" w:hAnsi="Times New Roman" w:cs="Times New Roman"/>
          <w:spacing w:val="-3"/>
          <w:sz w:val="24"/>
          <w:szCs w:val="24"/>
        </w:rPr>
      </w:pPr>
      <w:r w:rsidRPr="008A4EB2">
        <w:rPr>
          <w:rFonts w:ascii="Times New Roman" w:hAnsi="Times New Roman" w:cs="Times New Roman"/>
          <w:spacing w:val="-3"/>
          <w:sz w:val="24"/>
          <w:szCs w:val="24"/>
        </w:rPr>
        <w:t>drugiej strony umowy oraz jego pracowników;</w:t>
      </w:r>
    </w:p>
    <w:p w14:paraId="0EEA2BD4" w14:textId="77777777" w:rsidR="008A4EB2" w:rsidRPr="008A4EB2" w:rsidRDefault="008A4EB2" w:rsidP="008A4EB2">
      <w:pPr>
        <w:numPr>
          <w:ilvl w:val="0"/>
          <w:numId w:val="50"/>
        </w:numPr>
        <w:tabs>
          <w:tab w:val="num" w:pos="720"/>
          <w:tab w:val="left" w:pos="851"/>
        </w:tabs>
        <w:spacing w:line="276" w:lineRule="auto"/>
        <w:ind w:left="851" w:hanging="425"/>
        <w:jc w:val="both"/>
        <w:rPr>
          <w:rFonts w:ascii="Times New Roman" w:hAnsi="Times New Roman" w:cs="Times New Roman"/>
          <w:spacing w:val="-3"/>
          <w:sz w:val="24"/>
          <w:szCs w:val="24"/>
        </w:rPr>
      </w:pPr>
      <w:r w:rsidRPr="008A4EB2">
        <w:rPr>
          <w:rFonts w:ascii="Times New Roman" w:hAnsi="Times New Roman" w:cs="Times New Roman"/>
          <w:spacing w:val="-3"/>
          <w:sz w:val="24"/>
          <w:szCs w:val="24"/>
        </w:rPr>
        <w:t>wszelkich informacji związanych z zamówieniem i realizacją niniejszej umowy.</w:t>
      </w:r>
    </w:p>
    <w:p w14:paraId="48A01039" w14:textId="77777777" w:rsidR="008A4EB2" w:rsidRPr="008A4EB2" w:rsidRDefault="008A4EB2" w:rsidP="008A4EB2">
      <w:pPr>
        <w:spacing w:before="60" w:line="276" w:lineRule="auto"/>
        <w:ind w:left="426" w:hanging="426"/>
        <w:jc w:val="both"/>
        <w:rPr>
          <w:rFonts w:ascii="Times New Roman" w:hAnsi="Times New Roman" w:cs="Times New Roman"/>
          <w:b/>
          <w:color w:val="000000"/>
          <w:sz w:val="24"/>
          <w:szCs w:val="24"/>
          <w:lang w:val="x-none"/>
        </w:rPr>
      </w:pPr>
      <w:r w:rsidRPr="008A4EB2">
        <w:rPr>
          <w:rFonts w:ascii="Times New Roman" w:hAnsi="Times New Roman" w:cs="Times New Roman"/>
          <w:color w:val="000000"/>
          <w:sz w:val="24"/>
          <w:szCs w:val="24"/>
          <w:lang w:val="x-none"/>
        </w:rPr>
        <w:tab/>
        <w:t>Powyższe nie dotyczy dokumentów i czynności, których wykonanie jest niezbędne</w:t>
      </w:r>
      <w:r w:rsidRPr="008A4EB2">
        <w:rPr>
          <w:rFonts w:ascii="Times New Roman" w:hAnsi="Times New Roman" w:cs="Times New Roman"/>
          <w:color w:val="000000"/>
          <w:sz w:val="24"/>
          <w:szCs w:val="24"/>
        </w:rPr>
        <w:t xml:space="preserve"> </w:t>
      </w:r>
      <w:r w:rsidRPr="008A4EB2">
        <w:rPr>
          <w:rFonts w:ascii="Times New Roman" w:hAnsi="Times New Roman" w:cs="Times New Roman"/>
          <w:color w:val="000000"/>
          <w:sz w:val="24"/>
          <w:szCs w:val="24"/>
          <w:lang w:val="x-none"/>
        </w:rPr>
        <w:t>lub dozwolone z mocy prawa.</w:t>
      </w:r>
    </w:p>
    <w:p w14:paraId="3F9B3AFE" w14:textId="5C16950C" w:rsidR="008A4EB2" w:rsidRPr="008A4EB2" w:rsidRDefault="008A4EB2" w:rsidP="008A4EB2">
      <w:pPr>
        <w:numPr>
          <w:ilvl w:val="0"/>
          <w:numId w:val="49"/>
        </w:numPr>
        <w:tabs>
          <w:tab w:val="clear" w:pos="360"/>
          <w:tab w:val="num" w:pos="426"/>
        </w:tabs>
        <w:suppressAutoHyphens/>
        <w:spacing w:line="276" w:lineRule="auto"/>
        <w:ind w:left="426" w:hanging="426"/>
        <w:jc w:val="both"/>
        <w:rPr>
          <w:rFonts w:ascii="Times New Roman" w:hAnsi="Times New Roman" w:cs="Times New Roman"/>
          <w:sz w:val="24"/>
          <w:szCs w:val="24"/>
        </w:rPr>
      </w:pPr>
      <w:r w:rsidRPr="008A4EB2">
        <w:rPr>
          <w:rFonts w:ascii="Times New Roman" w:hAnsi="Times New Roman" w:cs="Times New Roman"/>
          <w:sz w:val="24"/>
          <w:szCs w:val="24"/>
        </w:rPr>
        <w:t>Przedmiot umowy nie może być wykorzystany przez Wykonawcę bez uprzedniej pisemnej zgody Zamawiający do żadnego rodzaju materiałów propagandowych, reklamowych i</w:t>
      </w:r>
      <w:r>
        <w:rPr>
          <w:rFonts w:ascii="Times New Roman" w:hAnsi="Times New Roman" w:cs="Times New Roman"/>
          <w:sz w:val="24"/>
          <w:szCs w:val="24"/>
        </w:rPr>
        <w:t> </w:t>
      </w:r>
      <w:r w:rsidRPr="008A4EB2">
        <w:rPr>
          <w:rFonts w:ascii="Times New Roman" w:hAnsi="Times New Roman" w:cs="Times New Roman"/>
          <w:sz w:val="24"/>
          <w:szCs w:val="24"/>
        </w:rPr>
        <w:t>marketingowych ani też prezentowany w prasie, radiu, telewizji, filmie czy Internecie, w</w:t>
      </w:r>
      <w:r>
        <w:rPr>
          <w:rFonts w:ascii="Times New Roman" w:hAnsi="Times New Roman" w:cs="Times New Roman"/>
          <w:sz w:val="24"/>
          <w:szCs w:val="24"/>
        </w:rPr>
        <w:t> </w:t>
      </w:r>
      <w:r w:rsidRPr="008A4EB2">
        <w:rPr>
          <w:rFonts w:ascii="Times New Roman" w:hAnsi="Times New Roman" w:cs="Times New Roman"/>
          <w:sz w:val="24"/>
          <w:szCs w:val="24"/>
        </w:rPr>
        <w:t>kontekście realizacji niniejszej Umowy.</w:t>
      </w:r>
    </w:p>
    <w:p w14:paraId="4132E569" w14:textId="77777777" w:rsidR="008A4EB2" w:rsidRPr="008A4EB2" w:rsidRDefault="008A4EB2" w:rsidP="008A4EB2">
      <w:pPr>
        <w:numPr>
          <w:ilvl w:val="0"/>
          <w:numId w:val="49"/>
        </w:numPr>
        <w:tabs>
          <w:tab w:val="clear" w:pos="360"/>
          <w:tab w:val="num" w:pos="426"/>
        </w:tabs>
        <w:suppressAutoHyphens/>
        <w:spacing w:line="276" w:lineRule="auto"/>
        <w:ind w:left="426" w:hanging="426"/>
        <w:jc w:val="both"/>
        <w:rPr>
          <w:rFonts w:ascii="Times New Roman" w:hAnsi="Times New Roman" w:cs="Times New Roman"/>
          <w:sz w:val="24"/>
          <w:szCs w:val="24"/>
        </w:rPr>
      </w:pPr>
      <w:r w:rsidRPr="008A4EB2">
        <w:rPr>
          <w:rFonts w:ascii="Times New Roman" w:hAnsi="Times New Roman" w:cs="Times New Roman"/>
          <w:sz w:val="24"/>
          <w:szCs w:val="24"/>
        </w:rPr>
        <w:t>Na terenie obiektów zabrania się Wykonawcy używania aparatów fotograficznych, kamer oraz innych urządzeń służących do rejestracji obrazu lub dźwięku.</w:t>
      </w:r>
    </w:p>
    <w:p w14:paraId="5897BD64" w14:textId="77777777" w:rsidR="008A4EB2" w:rsidRPr="008A4EB2" w:rsidRDefault="008A4EB2" w:rsidP="008A4EB2">
      <w:pPr>
        <w:numPr>
          <w:ilvl w:val="0"/>
          <w:numId w:val="49"/>
        </w:numPr>
        <w:tabs>
          <w:tab w:val="clear" w:pos="360"/>
          <w:tab w:val="num" w:pos="426"/>
        </w:tabs>
        <w:suppressAutoHyphens/>
        <w:spacing w:line="276" w:lineRule="auto"/>
        <w:ind w:left="426" w:hanging="426"/>
        <w:jc w:val="both"/>
        <w:rPr>
          <w:rFonts w:ascii="Times New Roman" w:hAnsi="Times New Roman" w:cs="Times New Roman"/>
          <w:sz w:val="24"/>
          <w:szCs w:val="24"/>
        </w:rPr>
      </w:pPr>
      <w:r w:rsidRPr="008A4EB2">
        <w:rPr>
          <w:rFonts w:ascii="Times New Roman" w:hAnsi="Times New Roman" w:cs="Times New Roman"/>
          <w:sz w:val="24"/>
          <w:szCs w:val="24"/>
        </w:rPr>
        <w:t>Wykonawca jest zobowiązany do zapewnienia ochrony danych osobowych pozyskanych lub udostępnionych mu z wykonywaniem niniejszej umowy, zgodnie z przepisami ustawy z 10 maja 2018 r.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04993C6" w14:textId="77777777" w:rsidR="008A4EB2" w:rsidRPr="008A4EB2" w:rsidRDefault="008A4EB2" w:rsidP="008A4EB2">
      <w:pPr>
        <w:numPr>
          <w:ilvl w:val="0"/>
          <w:numId w:val="49"/>
        </w:numPr>
        <w:tabs>
          <w:tab w:val="clear" w:pos="360"/>
          <w:tab w:val="num" w:pos="426"/>
        </w:tabs>
        <w:suppressAutoHyphens/>
        <w:spacing w:line="276" w:lineRule="auto"/>
        <w:ind w:left="426" w:hanging="426"/>
        <w:jc w:val="both"/>
        <w:rPr>
          <w:rFonts w:ascii="Times New Roman" w:hAnsi="Times New Roman" w:cs="Times New Roman"/>
          <w:sz w:val="24"/>
          <w:szCs w:val="24"/>
        </w:rPr>
      </w:pPr>
      <w:r w:rsidRPr="008A4EB2">
        <w:rPr>
          <w:rFonts w:ascii="Times New Roman" w:hAnsi="Times New Roman" w:cs="Times New Roman"/>
          <w:sz w:val="24"/>
          <w:szCs w:val="24"/>
        </w:rPr>
        <w:t>Wejście obcokrajowców na tereny chronione odbywa się ze stosownym pozwoleniem zgodnie z decyzją Nr 107/MON MINISTRA OBRONY NARODOWEJ z dnia 18 sierpnia 2021 r. w sprawie organizowania współpracy międzynarodowej w resorcie obrony narodowej.</w:t>
      </w:r>
    </w:p>
    <w:p w14:paraId="31B6E2BB" w14:textId="77777777" w:rsidR="008A4EB2" w:rsidRPr="008A4EB2" w:rsidRDefault="008A4EB2" w:rsidP="008A4EB2">
      <w:pPr>
        <w:numPr>
          <w:ilvl w:val="0"/>
          <w:numId w:val="49"/>
        </w:numPr>
        <w:tabs>
          <w:tab w:val="clear" w:pos="360"/>
          <w:tab w:val="num" w:pos="426"/>
        </w:tabs>
        <w:suppressAutoHyphens/>
        <w:spacing w:line="276" w:lineRule="auto"/>
        <w:ind w:left="426" w:hanging="426"/>
        <w:jc w:val="both"/>
        <w:rPr>
          <w:rFonts w:ascii="Times New Roman" w:hAnsi="Times New Roman" w:cs="Times New Roman"/>
          <w:sz w:val="24"/>
          <w:szCs w:val="24"/>
        </w:rPr>
      </w:pPr>
      <w:r w:rsidRPr="008A4EB2">
        <w:rPr>
          <w:rFonts w:ascii="Times New Roman" w:hAnsi="Times New Roman" w:cs="Times New Roman"/>
          <w:sz w:val="24"/>
          <w:szCs w:val="24"/>
        </w:rPr>
        <w:lastRenderedPageBreak/>
        <w:t>Zamawiający informuje, iż osoby nieposiadające obywatelstwa polskiego muszą uzyskać pozwolenie na wejście na teren Zamawiającego, które uzyskuje się na wniosek skierowany do Zamawiającego na 10 dni przed terminem wejścia na teren Zamawiającego, celem przeprowadzenia stosowniej procedury.</w:t>
      </w:r>
    </w:p>
    <w:p w14:paraId="13971BD4" w14:textId="22EA436A" w:rsidR="00050C2E" w:rsidRPr="00D759EA" w:rsidRDefault="00050C2E" w:rsidP="00050C2E">
      <w:pPr>
        <w:tabs>
          <w:tab w:val="left" w:pos="426"/>
        </w:tabs>
        <w:spacing w:before="100" w:beforeAutospacing="1" w:line="265" w:lineRule="auto"/>
        <w:ind w:right="20"/>
        <w:jc w:val="center"/>
        <w:rPr>
          <w:rFonts w:ascii="Times New Roman" w:eastAsia="Arial" w:hAnsi="Times New Roman" w:cs="Times New Roman"/>
          <w:b/>
          <w:sz w:val="24"/>
          <w:szCs w:val="24"/>
        </w:rPr>
      </w:pPr>
      <w:r w:rsidRPr="00050C2E">
        <w:rPr>
          <w:rFonts w:ascii="Times New Roman" w:eastAsia="Arial" w:hAnsi="Times New Roman" w:cs="Times New Roman"/>
          <w:b/>
          <w:sz w:val="24"/>
          <w:szCs w:val="24"/>
        </w:rPr>
        <w:t>§ 1</w:t>
      </w:r>
      <w:r w:rsidR="008A4EB2">
        <w:rPr>
          <w:rFonts w:ascii="Times New Roman" w:eastAsia="Arial" w:hAnsi="Times New Roman" w:cs="Times New Roman"/>
          <w:b/>
          <w:sz w:val="24"/>
          <w:szCs w:val="24"/>
        </w:rPr>
        <w:t>4</w:t>
      </w:r>
      <w:r w:rsidRPr="00D759EA">
        <w:rPr>
          <w:rFonts w:ascii="Times New Roman" w:eastAsia="Arial" w:hAnsi="Times New Roman" w:cs="Times New Roman"/>
          <w:b/>
          <w:sz w:val="24"/>
          <w:szCs w:val="24"/>
        </w:rPr>
        <w:t xml:space="preserve"> POSTANOWIENIA KOŃCOWE</w:t>
      </w:r>
    </w:p>
    <w:p w14:paraId="271343E6" w14:textId="77777777" w:rsidR="00050C2E" w:rsidRPr="00D759EA" w:rsidRDefault="00050C2E" w:rsidP="00050C2E">
      <w:pPr>
        <w:numPr>
          <w:ilvl w:val="0"/>
          <w:numId w:val="32"/>
        </w:numPr>
        <w:tabs>
          <w:tab w:val="left" w:pos="426"/>
        </w:tabs>
        <w:spacing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Za techniczną realizację postanowień umowy ze strony Odbiorcy odpowiedzialny jest p. …………………………………</w:t>
      </w:r>
    </w:p>
    <w:p w14:paraId="292084A8" w14:textId="77777777" w:rsidR="00050C2E" w:rsidRPr="00D759EA" w:rsidRDefault="00050C2E" w:rsidP="00050C2E">
      <w:pPr>
        <w:numPr>
          <w:ilvl w:val="0"/>
          <w:numId w:val="32"/>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Wszelkie zobowiązania wynikające z praw własności przemysłowej, w szczególności patentów, praw ochronnych, jak również praw autorskich oraz praw pokrewnych, ponosi Wykonawca.</w:t>
      </w:r>
    </w:p>
    <w:p w14:paraId="5F8DDA0D" w14:textId="77777777" w:rsidR="00050C2E" w:rsidRPr="00D759EA" w:rsidRDefault="00050C2E" w:rsidP="00050C2E">
      <w:pPr>
        <w:numPr>
          <w:ilvl w:val="0"/>
          <w:numId w:val="32"/>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Spory wynikłe z niniejszej umowy rozstrzygać będzie sąd powszechny właściwy dla siedziby Zamawiającego.</w:t>
      </w:r>
    </w:p>
    <w:p w14:paraId="5FF30754" w14:textId="77777777" w:rsidR="00050C2E" w:rsidRPr="00D759EA" w:rsidRDefault="00050C2E" w:rsidP="00050C2E">
      <w:pPr>
        <w:numPr>
          <w:ilvl w:val="0"/>
          <w:numId w:val="32"/>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Strony zobowiązują się do niezwłocznego, wzajemnego poinformowania o zmianie swojego adresu zamieszkania/siedziby, danych osobowych/rejestrowych, rachunku bankowego, adresu poczty elektronicznej, itp. Brak takiego powiadomienia będzie skutkować tym, iż korespondencja, przekazy pieniężne i przelewy bankowe kierowane na dotychczasowy adres, rachunek bankowy będą przez strony traktowane jako doręczone.</w:t>
      </w:r>
    </w:p>
    <w:p w14:paraId="096CFCDB" w14:textId="77777777" w:rsidR="00050C2E" w:rsidRPr="00D759EA" w:rsidRDefault="00050C2E" w:rsidP="00050C2E">
      <w:pPr>
        <w:numPr>
          <w:ilvl w:val="0"/>
          <w:numId w:val="32"/>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Strony postanawiają, że wszelkie oświadczenia Zamawiającego w tym w szczególności protokoły reklamacji, mogą być kierowane do Wykonawcy pocztą elektroniczną na adres poczty elektronicznej podany w formularzu ofertowym z zastrzeżeniem wskazanym w poprzednim ustępie. Strony ustalają, iż termin w jakim wykonawca uzyskał wiedzę o złożonym przez Zamawiającego oświadczeniu jest dzień wysłania tego oświadczenia Wykonawcy na adres poczty elektronicznej podany na wstępie Umowy z zastrzeżeniem wskazanym w poprzednim ustępie. Powyższe uprawnienia nie wykluczają możliwości osobistego doręczenia oświadczenia do siedziby Wykonawcy.</w:t>
      </w:r>
    </w:p>
    <w:p w14:paraId="352D2125" w14:textId="394AB2A5" w:rsidR="00050C2E" w:rsidRPr="00D759EA" w:rsidRDefault="00050C2E" w:rsidP="00050C2E">
      <w:pPr>
        <w:numPr>
          <w:ilvl w:val="0"/>
          <w:numId w:val="32"/>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Wykonawca oświadcza, że znane mu są przepisy decyzji Nr 145/MON Ministra Obrony Narodowej z dnia 13 lipca 2017 r. w sprawie postępowania w kontaktach z wykonawcami</w:t>
      </w:r>
      <w:r w:rsidR="008A4EB2">
        <w:rPr>
          <w:rFonts w:ascii="Times New Roman" w:eastAsia="Arial" w:hAnsi="Times New Roman" w:cs="Times New Roman"/>
          <w:sz w:val="24"/>
          <w:szCs w:val="24"/>
        </w:rPr>
        <w:t>.</w:t>
      </w:r>
    </w:p>
    <w:p w14:paraId="5BA4806E" w14:textId="77777777" w:rsidR="00050C2E" w:rsidRPr="00D759EA" w:rsidRDefault="00050C2E" w:rsidP="00050C2E">
      <w:pPr>
        <w:numPr>
          <w:ilvl w:val="0"/>
          <w:numId w:val="32"/>
        </w:numPr>
        <w:tabs>
          <w:tab w:val="left" w:pos="426"/>
        </w:tabs>
        <w:spacing w:before="100" w:beforeAutospacing="1" w:after="100" w:afterAutospacing="1" w:line="265" w:lineRule="auto"/>
        <w:ind w:left="426" w:right="20" w:hanging="426"/>
        <w:jc w:val="both"/>
        <w:rPr>
          <w:rFonts w:ascii="Times New Roman" w:eastAsia="Arial" w:hAnsi="Times New Roman" w:cs="Times New Roman"/>
          <w:sz w:val="24"/>
          <w:szCs w:val="24"/>
        </w:rPr>
      </w:pPr>
      <w:r w:rsidRPr="00D759EA">
        <w:rPr>
          <w:rFonts w:ascii="Times New Roman" w:eastAsia="Arial" w:hAnsi="Times New Roman" w:cs="Times New Roman"/>
          <w:sz w:val="24"/>
          <w:szCs w:val="24"/>
        </w:rPr>
        <w:t>Umowę niniejszą sporządzono w 2 egzemplarzach (1 egz. dla Zamawiającego, 1 egz. dla Wykonawcy).</w:t>
      </w:r>
    </w:p>
    <w:p w14:paraId="50DFF45F" w14:textId="77777777" w:rsidR="00050C2E" w:rsidRPr="00050C2E" w:rsidRDefault="00050C2E" w:rsidP="00050C2E">
      <w:pPr>
        <w:jc w:val="both"/>
        <w:rPr>
          <w:rFonts w:ascii="Times New Roman" w:eastAsia="Times New Roman" w:hAnsi="Times New Roman" w:cs="Times New Roman"/>
          <w:u w:val="single"/>
        </w:rPr>
      </w:pPr>
      <w:r w:rsidRPr="00050C2E">
        <w:rPr>
          <w:rFonts w:ascii="Times New Roman" w:eastAsia="Times New Roman" w:hAnsi="Times New Roman" w:cs="Times New Roman"/>
          <w:u w:val="single"/>
        </w:rPr>
        <w:t xml:space="preserve">Załączniki – stanowiące integralną część niniejszej umowy: </w:t>
      </w:r>
    </w:p>
    <w:p w14:paraId="3AAEB661" w14:textId="77777777" w:rsidR="00050C2E" w:rsidRPr="00050C2E" w:rsidRDefault="00050C2E" w:rsidP="00050C2E">
      <w:pPr>
        <w:jc w:val="both"/>
        <w:rPr>
          <w:rFonts w:ascii="Times New Roman" w:eastAsia="Times New Roman" w:hAnsi="Times New Roman" w:cs="Times New Roman"/>
        </w:rPr>
      </w:pPr>
      <w:r w:rsidRPr="00050C2E">
        <w:rPr>
          <w:rFonts w:ascii="Times New Roman" w:eastAsia="Times New Roman" w:hAnsi="Times New Roman" w:cs="Times New Roman"/>
        </w:rPr>
        <w:t>Załącznik nr 1 – Zestawienie asortymentowo – ilościowo – cenowe.</w:t>
      </w:r>
    </w:p>
    <w:p w14:paraId="5F2B6355" w14:textId="6B257966" w:rsidR="00050C2E" w:rsidRPr="00DF27B1" w:rsidRDefault="00050C2E" w:rsidP="00050C2E">
      <w:pPr>
        <w:jc w:val="both"/>
        <w:rPr>
          <w:rFonts w:ascii="Times New Roman" w:eastAsia="Times New Roman" w:hAnsi="Times New Roman" w:cs="Times New Roman"/>
        </w:rPr>
      </w:pPr>
      <w:r w:rsidRPr="00DF27B1">
        <w:rPr>
          <w:rFonts w:ascii="Times New Roman" w:eastAsia="Times New Roman" w:hAnsi="Times New Roman" w:cs="Times New Roman"/>
        </w:rPr>
        <w:t xml:space="preserve">Załącznik nr </w:t>
      </w:r>
      <w:r w:rsidR="00AB69EE">
        <w:rPr>
          <w:rFonts w:ascii="Times New Roman" w:eastAsia="Times New Roman" w:hAnsi="Times New Roman" w:cs="Times New Roman"/>
        </w:rPr>
        <w:t>2</w:t>
      </w:r>
      <w:r w:rsidRPr="00DF27B1">
        <w:rPr>
          <w:rFonts w:ascii="Times New Roman" w:eastAsia="Times New Roman" w:hAnsi="Times New Roman" w:cs="Times New Roman"/>
        </w:rPr>
        <w:t xml:space="preserve"> - Wzór „Protokołu depozytowego”.</w:t>
      </w:r>
    </w:p>
    <w:p w14:paraId="1E8E949D" w14:textId="396CF64B" w:rsidR="00050C2E" w:rsidRPr="00DF27B1" w:rsidRDefault="00050C2E" w:rsidP="00050C2E">
      <w:pPr>
        <w:jc w:val="both"/>
        <w:rPr>
          <w:rFonts w:ascii="Times New Roman" w:eastAsia="Times New Roman" w:hAnsi="Times New Roman" w:cs="Times New Roman"/>
        </w:rPr>
      </w:pPr>
      <w:r w:rsidRPr="00DF27B1">
        <w:rPr>
          <w:rFonts w:ascii="Times New Roman" w:eastAsia="Times New Roman" w:hAnsi="Times New Roman" w:cs="Times New Roman"/>
        </w:rPr>
        <w:t xml:space="preserve">Załącznik nr </w:t>
      </w:r>
      <w:r w:rsidR="00AB69EE">
        <w:rPr>
          <w:rFonts w:ascii="Times New Roman" w:eastAsia="Times New Roman" w:hAnsi="Times New Roman" w:cs="Times New Roman"/>
        </w:rPr>
        <w:t>2</w:t>
      </w:r>
      <w:r w:rsidRPr="00DF27B1">
        <w:rPr>
          <w:rFonts w:ascii="Times New Roman" w:eastAsia="Times New Roman" w:hAnsi="Times New Roman" w:cs="Times New Roman"/>
        </w:rPr>
        <w:t>a - Wzór „Protokołu niezgodności”.</w:t>
      </w:r>
    </w:p>
    <w:p w14:paraId="5EE8119E" w14:textId="166E954D" w:rsidR="00050C2E" w:rsidRPr="00DF27B1" w:rsidRDefault="00050C2E" w:rsidP="00050C2E">
      <w:pPr>
        <w:jc w:val="both"/>
        <w:rPr>
          <w:rFonts w:ascii="Times New Roman" w:eastAsia="Times New Roman" w:hAnsi="Times New Roman" w:cs="Times New Roman"/>
        </w:rPr>
      </w:pPr>
      <w:r w:rsidRPr="00DF27B1">
        <w:rPr>
          <w:rFonts w:ascii="Times New Roman" w:eastAsia="Times New Roman" w:hAnsi="Times New Roman" w:cs="Times New Roman"/>
        </w:rPr>
        <w:t xml:space="preserve">Załącznik nr </w:t>
      </w:r>
      <w:r w:rsidR="00AB69EE">
        <w:rPr>
          <w:rFonts w:ascii="Times New Roman" w:eastAsia="Times New Roman" w:hAnsi="Times New Roman" w:cs="Times New Roman"/>
        </w:rPr>
        <w:t>3</w:t>
      </w:r>
      <w:r w:rsidRPr="00DF27B1">
        <w:rPr>
          <w:rFonts w:ascii="Times New Roman" w:eastAsia="Times New Roman" w:hAnsi="Times New Roman" w:cs="Times New Roman"/>
        </w:rPr>
        <w:t xml:space="preserve"> – Wzór „Protokołu reklamacyjnego”.</w:t>
      </w:r>
    </w:p>
    <w:p w14:paraId="07F8B84A" w14:textId="77777777" w:rsidR="00050C2E" w:rsidRPr="00050C2E" w:rsidRDefault="00050C2E" w:rsidP="00050C2E">
      <w:pPr>
        <w:spacing w:line="276" w:lineRule="auto"/>
        <w:jc w:val="both"/>
        <w:rPr>
          <w:rFonts w:ascii="Times New Roman" w:eastAsia="Times New Roman" w:hAnsi="Times New Roman" w:cs="Times New Roman"/>
          <w:i/>
          <w:sz w:val="24"/>
          <w:szCs w:val="24"/>
        </w:rPr>
      </w:pPr>
    </w:p>
    <w:p w14:paraId="6BC292D9" w14:textId="77777777" w:rsidR="00592B13" w:rsidRDefault="00592B13" w:rsidP="00592B13">
      <w:pPr>
        <w:tabs>
          <w:tab w:val="left" w:pos="5820"/>
        </w:tabs>
        <w:spacing w:line="0" w:lineRule="atLeast"/>
        <w:ind w:left="1520"/>
        <w:rPr>
          <w:rFonts w:ascii="Times New Roman" w:eastAsia="Times New Roman" w:hAnsi="Times New Roman"/>
        </w:rPr>
      </w:pPr>
    </w:p>
    <w:p w14:paraId="22886FDE" w14:textId="77777777" w:rsidR="00592B13" w:rsidRDefault="00592B13" w:rsidP="00592B13">
      <w:pPr>
        <w:tabs>
          <w:tab w:val="left" w:pos="5820"/>
        </w:tabs>
        <w:spacing w:line="0" w:lineRule="atLeast"/>
        <w:ind w:left="1520"/>
        <w:rPr>
          <w:rFonts w:ascii="Times New Roman" w:eastAsia="Times New Roman" w:hAnsi="Times New Roman"/>
          <w:b/>
          <w:sz w:val="22"/>
        </w:rPr>
      </w:pPr>
    </w:p>
    <w:p w14:paraId="673853D0" w14:textId="77777777" w:rsidR="00C913D7" w:rsidRPr="00C913D7" w:rsidRDefault="00C913D7" w:rsidP="00C913D7">
      <w:pPr>
        <w:tabs>
          <w:tab w:val="left" w:pos="4536"/>
        </w:tabs>
        <w:spacing w:line="276" w:lineRule="auto"/>
        <w:jc w:val="center"/>
        <w:rPr>
          <w:rFonts w:ascii="Times New Roman" w:eastAsia="Times New Roman" w:hAnsi="Times New Roman" w:cs="Times New Roman"/>
          <w:b/>
          <w:sz w:val="28"/>
          <w:szCs w:val="24"/>
        </w:rPr>
      </w:pPr>
      <w:r w:rsidRPr="00C913D7">
        <w:rPr>
          <w:rFonts w:ascii="Times New Roman" w:eastAsia="Times New Roman" w:hAnsi="Times New Roman" w:cs="Times New Roman"/>
          <w:b/>
          <w:sz w:val="28"/>
          <w:szCs w:val="24"/>
        </w:rPr>
        <w:t>WYKONAWCA</w:t>
      </w:r>
      <w:r w:rsidRPr="00C913D7">
        <w:rPr>
          <w:rFonts w:ascii="Times New Roman" w:eastAsia="Times New Roman" w:hAnsi="Times New Roman" w:cs="Times New Roman"/>
          <w:b/>
          <w:sz w:val="28"/>
          <w:szCs w:val="24"/>
        </w:rPr>
        <w:tab/>
        <w:t>ZAMAWIAJĄCY</w:t>
      </w:r>
    </w:p>
    <w:p w14:paraId="76F44D4B" w14:textId="77777777" w:rsidR="00C913D7" w:rsidRPr="00C913D7" w:rsidRDefault="00C913D7" w:rsidP="00C913D7">
      <w:pPr>
        <w:tabs>
          <w:tab w:val="left" w:pos="4536"/>
        </w:tabs>
        <w:spacing w:line="276" w:lineRule="auto"/>
        <w:jc w:val="center"/>
        <w:rPr>
          <w:rFonts w:ascii="Times New Roman" w:eastAsia="Times New Roman" w:hAnsi="Times New Roman" w:cs="Times New Roman"/>
          <w:sz w:val="28"/>
          <w:szCs w:val="24"/>
        </w:rPr>
      </w:pPr>
      <w:r w:rsidRPr="00C913D7">
        <w:rPr>
          <w:rFonts w:ascii="Times New Roman" w:eastAsia="Times New Roman" w:hAnsi="Times New Roman" w:cs="Times New Roman"/>
          <w:sz w:val="28"/>
          <w:szCs w:val="24"/>
        </w:rPr>
        <w:t>………………………</w:t>
      </w:r>
      <w:r w:rsidRPr="00C913D7">
        <w:rPr>
          <w:rFonts w:ascii="Times New Roman" w:eastAsia="Times New Roman" w:hAnsi="Times New Roman" w:cs="Times New Roman"/>
          <w:sz w:val="28"/>
          <w:szCs w:val="24"/>
        </w:rPr>
        <w:tab/>
        <w:t>………………………</w:t>
      </w:r>
    </w:p>
    <w:p w14:paraId="15462452" w14:textId="77777777" w:rsidR="00C913D7" w:rsidRPr="00C913D7" w:rsidRDefault="00C913D7" w:rsidP="00C913D7">
      <w:pPr>
        <w:spacing w:line="0" w:lineRule="atLeast"/>
        <w:ind w:right="326"/>
        <w:jc w:val="center"/>
        <w:rPr>
          <w:rFonts w:ascii="Times New Roman" w:eastAsia="Times New Roman" w:hAnsi="Times New Roman"/>
          <w:sz w:val="22"/>
        </w:rPr>
      </w:pPr>
    </w:p>
    <w:p w14:paraId="3001BCAB" w14:textId="77777777" w:rsidR="001427B6" w:rsidRPr="001427B6" w:rsidRDefault="001427B6" w:rsidP="00AB69EE">
      <w:pPr>
        <w:spacing w:line="276" w:lineRule="auto"/>
        <w:rPr>
          <w:rFonts w:ascii="Times New Roman" w:eastAsia="Times New Roman" w:hAnsi="Times New Roman" w:cs="Times New Roman"/>
        </w:rPr>
      </w:pPr>
    </w:p>
    <w:p w14:paraId="689E1BCB" w14:textId="77777777" w:rsidR="00AB69EE" w:rsidRDefault="00AB69EE" w:rsidP="001427B6">
      <w:pPr>
        <w:spacing w:line="276" w:lineRule="auto"/>
        <w:jc w:val="center"/>
        <w:rPr>
          <w:rFonts w:ascii="Times New Roman" w:eastAsia="Times New Roman" w:hAnsi="Times New Roman" w:cs="Times New Roman"/>
          <w:b/>
          <w:sz w:val="28"/>
          <w:szCs w:val="28"/>
        </w:rPr>
        <w:sectPr w:rsidR="00AB69EE" w:rsidSect="001427B6">
          <w:footerReference w:type="default" r:id="rId9"/>
          <w:pgSz w:w="11906" w:h="16838"/>
          <w:pgMar w:top="1418" w:right="1418" w:bottom="1418" w:left="1418" w:header="709" w:footer="709" w:gutter="0"/>
          <w:cols w:space="708"/>
          <w:docGrid w:linePitch="360"/>
        </w:sectPr>
      </w:pPr>
    </w:p>
    <w:p w14:paraId="4E2EB643" w14:textId="77777777" w:rsidR="00AB69EE" w:rsidRPr="001427B6" w:rsidRDefault="00AB69EE" w:rsidP="00AB69EE">
      <w:pPr>
        <w:spacing w:line="276" w:lineRule="auto"/>
        <w:jc w:val="right"/>
        <w:rPr>
          <w:rFonts w:ascii="Times New Roman" w:eastAsia="Times New Roman" w:hAnsi="Times New Roman" w:cs="Times New Roman"/>
        </w:rPr>
      </w:pPr>
      <w:r w:rsidRPr="001427B6">
        <w:rPr>
          <w:rFonts w:ascii="Times New Roman" w:eastAsia="Times New Roman" w:hAnsi="Times New Roman" w:cs="Times New Roman"/>
        </w:rPr>
        <w:lastRenderedPageBreak/>
        <w:t>Załącznik nr 1 do umowy</w:t>
      </w:r>
    </w:p>
    <w:p w14:paraId="489D8616" w14:textId="77777777" w:rsidR="00AB69EE" w:rsidRDefault="00AB69EE" w:rsidP="001427B6">
      <w:pPr>
        <w:spacing w:line="276" w:lineRule="auto"/>
        <w:jc w:val="center"/>
        <w:rPr>
          <w:rFonts w:ascii="Times New Roman" w:eastAsia="Times New Roman" w:hAnsi="Times New Roman" w:cs="Times New Roman"/>
          <w:b/>
          <w:sz w:val="28"/>
          <w:szCs w:val="28"/>
        </w:rPr>
      </w:pPr>
    </w:p>
    <w:p w14:paraId="4DAFC07E" w14:textId="7694E18B" w:rsidR="001427B6" w:rsidRPr="001427B6" w:rsidRDefault="001427B6" w:rsidP="001427B6">
      <w:pPr>
        <w:spacing w:line="276" w:lineRule="auto"/>
        <w:jc w:val="center"/>
        <w:rPr>
          <w:rFonts w:ascii="Times New Roman" w:eastAsia="Times New Roman" w:hAnsi="Times New Roman" w:cs="Times New Roman"/>
          <w:b/>
          <w:sz w:val="28"/>
          <w:szCs w:val="28"/>
        </w:rPr>
      </w:pPr>
      <w:r w:rsidRPr="001427B6">
        <w:rPr>
          <w:rFonts w:ascii="Times New Roman" w:eastAsia="Times New Roman" w:hAnsi="Times New Roman" w:cs="Times New Roman"/>
          <w:b/>
          <w:sz w:val="28"/>
          <w:szCs w:val="28"/>
        </w:rPr>
        <w:t>ZESTAWIENIE ASORTYMENTOWO-ILOŚCIOWO-CENOWE</w:t>
      </w:r>
    </w:p>
    <w:p w14:paraId="6A7877DD" w14:textId="77777777" w:rsidR="001427B6" w:rsidRPr="001427B6" w:rsidRDefault="001427B6" w:rsidP="001427B6">
      <w:pPr>
        <w:spacing w:line="276"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984"/>
        <w:gridCol w:w="1724"/>
        <w:gridCol w:w="1414"/>
        <w:gridCol w:w="689"/>
        <w:gridCol w:w="993"/>
        <w:gridCol w:w="1559"/>
        <w:gridCol w:w="1276"/>
        <w:gridCol w:w="1556"/>
        <w:gridCol w:w="2418"/>
      </w:tblGrid>
      <w:tr w:rsidR="00F676B0" w:rsidRPr="001427B6" w14:paraId="61B70D5D" w14:textId="77777777" w:rsidTr="00F676B0">
        <w:trPr>
          <w:trHeight w:val="711"/>
        </w:trPr>
        <w:tc>
          <w:tcPr>
            <w:tcW w:w="537" w:type="dxa"/>
            <w:shd w:val="clear" w:color="auto" w:fill="auto"/>
            <w:vAlign w:val="center"/>
          </w:tcPr>
          <w:p w14:paraId="2A9B4E2D"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l.p.</w:t>
            </w:r>
          </w:p>
        </w:tc>
        <w:tc>
          <w:tcPr>
            <w:tcW w:w="1984" w:type="dxa"/>
            <w:shd w:val="clear" w:color="auto" w:fill="auto"/>
            <w:vAlign w:val="center"/>
          </w:tcPr>
          <w:p w14:paraId="2312D59D"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Opis przedmiotu zamówienia</w:t>
            </w:r>
          </w:p>
        </w:tc>
        <w:tc>
          <w:tcPr>
            <w:tcW w:w="1724" w:type="dxa"/>
            <w:shd w:val="clear" w:color="auto" w:fill="auto"/>
            <w:vAlign w:val="center"/>
          </w:tcPr>
          <w:p w14:paraId="2499A388"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Nazwa handlowa*</w:t>
            </w:r>
          </w:p>
        </w:tc>
        <w:tc>
          <w:tcPr>
            <w:tcW w:w="1414" w:type="dxa"/>
            <w:shd w:val="clear" w:color="auto" w:fill="auto"/>
            <w:vAlign w:val="center"/>
          </w:tcPr>
          <w:p w14:paraId="3523546D"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Nazwa producenta</w:t>
            </w:r>
          </w:p>
        </w:tc>
        <w:tc>
          <w:tcPr>
            <w:tcW w:w="689" w:type="dxa"/>
            <w:shd w:val="clear" w:color="auto" w:fill="auto"/>
            <w:vAlign w:val="center"/>
          </w:tcPr>
          <w:p w14:paraId="276AA008"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j.m.</w:t>
            </w:r>
          </w:p>
        </w:tc>
        <w:tc>
          <w:tcPr>
            <w:tcW w:w="993" w:type="dxa"/>
            <w:shd w:val="clear" w:color="auto" w:fill="auto"/>
            <w:vAlign w:val="center"/>
          </w:tcPr>
          <w:p w14:paraId="408A22DB"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Ilość</w:t>
            </w:r>
          </w:p>
        </w:tc>
        <w:tc>
          <w:tcPr>
            <w:tcW w:w="1559" w:type="dxa"/>
            <w:shd w:val="clear" w:color="auto" w:fill="auto"/>
            <w:vAlign w:val="center"/>
          </w:tcPr>
          <w:p w14:paraId="0E67FE22"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Cena</w:t>
            </w:r>
          </w:p>
          <w:p w14:paraId="468D1845"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jeden.</w:t>
            </w:r>
          </w:p>
          <w:p w14:paraId="2DE8F891"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netto**</w:t>
            </w:r>
          </w:p>
        </w:tc>
        <w:tc>
          <w:tcPr>
            <w:tcW w:w="1276" w:type="dxa"/>
            <w:shd w:val="clear" w:color="auto" w:fill="auto"/>
            <w:vAlign w:val="center"/>
          </w:tcPr>
          <w:p w14:paraId="5D94A2EC" w14:textId="77777777" w:rsidR="00F676B0" w:rsidRDefault="00F676B0" w:rsidP="001427B6">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Stawka</w:t>
            </w:r>
          </w:p>
          <w:p w14:paraId="2A3B262E"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VAT</w:t>
            </w:r>
          </w:p>
        </w:tc>
        <w:tc>
          <w:tcPr>
            <w:tcW w:w="1556" w:type="dxa"/>
            <w:shd w:val="clear" w:color="auto" w:fill="auto"/>
            <w:vAlign w:val="center"/>
          </w:tcPr>
          <w:p w14:paraId="3A348283"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 xml:space="preserve">Wartość </w:t>
            </w:r>
          </w:p>
          <w:p w14:paraId="0B7FA03A"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brutto</w:t>
            </w:r>
          </w:p>
        </w:tc>
        <w:tc>
          <w:tcPr>
            <w:tcW w:w="2415" w:type="dxa"/>
            <w:shd w:val="clear" w:color="auto" w:fill="auto"/>
            <w:vAlign w:val="center"/>
          </w:tcPr>
          <w:p w14:paraId="3A32933C"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Termin</w:t>
            </w:r>
          </w:p>
          <w:p w14:paraId="4147272F" w14:textId="77777777" w:rsidR="00F676B0" w:rsidRPr="001427B6" w:rsidRDefault="00F676B0" w:rsidP="001427B6">
            <w:pPr>
              <w:spacing w:line="276" w:lineRule="auto"/>
              <w:jc w:val="center"/>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ważności</w:t>
            </w:r>
          </w:p>
        </w:tc>
      </w:tr>
      <w:tr w:rsidR="00F676B0" w:rsidRPr="001427B6" w14:paraId="4AD048E3" w14:textId="77777777" w:rsidTr="00F676B0">
        <w:trPr>
          <w:trHeight w:val="313"/>
        </w:trPr>
        <w:tc>
          <w:tcPr>
            <w:tcW w:w="537" w:type="dxa"/>
            <w:shd w:val="clear" w:color="auto" w:fill="auto"/>
            <w:vAlign w:val="center"/>
          </w:tcPr>
          <w:p w14:paraId="46889A14" w14:textId="77777777" w:rsidR="00F676B0" w:rsidRPr="001427B6" w:rsidRDefault="00F676B0" w:rsidP="001427B6">
            <w:pPr>
              <w:spacing w:line="276" w:lineRule="auto"/>
              <w:jc w:val="center"/>
              <w:rPr>
                <w:rFonts w:ascii="Times New Roman" w:eastAsia="Times New Roman" w:hAnsi="Times New Roman" w:cs="Times New Roman"/>
                <w:sz w:val="16"/>
                <w:szCs w:val="16"/>
              </w:rPr>
            </w:pPr>
            <w:r w:rsidRPr="001427B6">
              <w:rPr>
                <w:rFonts w:ascii="Times New Roman" w:eastAsia="Times New Roman" w:hAnsi="Times New Roman" w:cs="Times New Roman"/>
                <w:sz w:val="16"/>
                <w:szCs w:val="16"/>
              </w:rPr>
              <w:t>1.</w:t>
            </w:r>
          </w:p>
        </w:tc>
        <w:tc>
          <w:tcPr>
            <w:tcW w:w="1984" w:type="dxa"/>
            <w:shd w:val="clear" w:color="auto" w:fill="auto"/>
            <w:vAlign w:val="center"/>
          </w:tcPr>
          <w:p w14:paraId="018BBD52" w14:textId="77777777" w:rsidR="00F676B0" w:rsidRPr="001427B6" w:rsidRDefault="00F676B0" w:rsidP="001427B6">
            <w:pPr>
              <w:spacing w:line="276" w:lineRule="auto"/>
              <w:jc w:val="center"/>
              <w:rPr>
                <w:rFonts w:ascii="Times New Roman" w:eastAsia="Times New Roman" w:hAnsi="Times New Roman" w:cs="Times New Roman"/>
                <w:sz w:val="16"/>
                <w:szCs w:val="16"/>
              </w:rPr>
            </w:pPr>
            <w:r w:rsidRPr="001427B6">
              <w:rPr>
                <w:rFonts w:ascii="Times New Roman" w:eastAsia="Times New Roman" w:hAnsi="Times New Roman" w:cs="Times New Roman"/>
                <w:sz w:val="16"/>
                <w:szCs w:val="16"/>
              </w:rPr>
              <w:t>2.</w:t>
            </w:r>
          </w:p>
        </w:tc>
        <w:tc>
          <w:tcPr>
            <w:tcW w:w="1724" w:type="dxa"/>
            <w:shd w:val="clear" w:color="auto" w:fill="auto"/>
            <w:vAlign w:val="center"/>
          </w:tcPr>
          <w:p w14:paraId="68EAB446" w14:textId="77777777" w:rsidR="00F676B0" w:rsidRPr="001427B6" w:rsidRDefault="00F676B0" w:rsidP="001427B6">
            <w:pPr>
              <w:spacing w:line="276" w:lineRule="auto"/>
              <w:jc w:val="center"/>
              <w:rPr>
                <w:rFonts w:ascii="Times New Roman" w:eastAsia="Times New Roman" w:hAnsi="Times New Roman" w:cs="Times New Roman"/>
                <w:sz w:val="16"/>
                <w:szCs w:val="16"/>
              </w:rPr>
            </w:pPr>
            <w:r w:rsidRPr="001427B6">
              <w:rPr>
                <w:rFonts w:ascii="Times New Roman" w:eastAsia="Times New Roman" w:hAnsi="Times New Roman" w:cs="Times New Roman"/>
                <w:sz w:val="16"/>
                <w:szCs w:val="16"/>
              </w:rPr>
              <w:t>3.</w:t>
            </w:r>
          </w:p>
        </w:tc>
        <w:tc>
          <w:tcPr>
            <w:tcW w:w="1414" w:type="dxa"/>
            <w:shd w:val="clear" w:color="auto" w:fill="auto"/>
            <w:vAlign w:val="center"/>
          </w:tcPr>
          <w:p w14:paraId="0F12D832" w14:textId="77777777" w:rsidR="00F676B0" w:rsidRPr="001427B6" w:rsidRDefault="00F676B0" w:rsidP="001427B6">
            <w:pPr>
              <w:spacing w:line="276" w:lineRule="auto"/>
              <w:jc w:val="center"/>
              <w:rPr>
                <w:rFonts w:ascii="Times New Roman" w:eastAsia="Times New Roman" w:hAnsi="Times New Roman" w:cs="Times New Roman"/>
                <w:sz w:val="16"/>
                <w:szCs w:val="16"/>
              </w:rPr>
            </w:pPr>
            <w:r w:rsidRPr="001427B6">
              <w:rPr>
                <w:rFonts w:ascii="Times New Roman" w:eastAsia="Times New Roman" w:hAnsi="Times New Roman" w:cs="Times New Roman"/>
                <w:sz w:val="16"/>
                <w:szCs w:val="16"/>
              </w:rPr>
              <w:t>4.</w:t>
            </w:r>
          </w:p>
        </w:tc>
        <w:tc>
          <w:tcPr>
            <w:tcW w:w="689" w:type="dxa"/>
            <w:shd w:val="clear" w:color="auto" w:fill="auto"/>
            <w:vAlign w:val="center"/>
          </w:tcPr>
          <w:p w14:paraId="60FCB148" w14:textId="77777777" w:rsidR="00F676B0" w:rsidRPr="001427B6" w:rsidRDefault="00F676B0" w:rsidP="001427B6">
            <w:pPr>
              <w:spacing w:line="276" w:lineRule="auto"/>
              <w:jc w:val="center"/>
              <w:rPr>
                <w:rFonts w:ascii="Times New Roman" w:eastAsia="Times New Roman" w:hAnsi="Times New Roman" w:cs="Times New Roman"/>
                <w:sz w:val="16"/>
                <w:szCs w:val="16"/>
              </w:rPr>
            </w:pPr>
            <w:r w:rsidRPr="001427B6">
              <w:rPr>
                <w:rFonts w:ascii="Times New Roman" w:eastAsia="Times New Roman" w:hAnsi="Times New Roman" w:cs="Times New Roman"/>
                <w:sz w:val="16"/>
                <w:szCs w:val="16"/>
              </w:rPr>
              <w:t>5.</w:t>
            </w:r>
          </w:p>
        </w:tc>
        <w:tc>
          <w:tcPr>
            <w:tcW w:w="993" w:type="dxa"/>
            <w:shd w:val="clear" w:color="auto" w:fill="auto"/>
            <w:vAlign w:val="center"/>
          </w:tcPr>
          <w:p w14:paraId="5929FD0F" w14:textId="77777777" w:rsidR="00F676B0" w:rsidRPr="001427B6" w:rsidRDefault="00F676B0" w:rsidP="001427B6">
            <w:pPr>
              <w:spacing w:line="276" w:lineRule="auto"/>
              <w:jc w:val="center"/>
              <w:rPr>
                <w:rFonts w:ascii="Times New Roman" w:eastAsia="Times New Roman" w:hAnsi="Times New Roman" w:cs="Times New Roman"/>
                <w:sz w:val="16"/>
                <w:szCs w:val="16"/>
              </w:rPr>
            </w:pPr>
            <w:r w:rsidRPr="001427B6">
              <w:rPr>
                <w:rFonts w:ascii="Times New Roman" w:eastAsia="Times New Roman" w:hAnsi="Times New Roman" w:cs="Times New Roman"/>
                <w:sz w:val="16"/>
                <w:szCs w:val="16"/>
              </w:rPr>
              <w:t>6.</w:t>
            </w:r>
          </w:p>
        </w:tc>
        <w:tc>
          <w:tcPr>
            <w:tcW w:w="1559" w:type="dxa"/>
            <w:shd w:val="clear" w:color="auto" w:fill="auto"/>
            <w:vAlign w:val="center"/>
          </w:tcPr>
          <w:p w14:paraId="3ADE037D" w14:textId="77777777" w:rsidR="00F676B0" w:rsidRPr="001427B6" w:rsidRDefault="00F676B0" w:rsidP="001427B6">
            <w:pPr>
              <w:spacing w:line="276" w:lineRule="auto"/>
              <w:jc w:val="center"/>
              <w:rPr>
                <w:rFonts w:ascii="Times New Roman" w:eastAsia="Times New Roman" w:hAnsi="Times New Roman" w:cs="Times New Roman"/>
                <w:sz w:val="16"/>
                <w:szCs w:val="16"/>
              </w:rPr>
            </w:pPr>
            <w:r w:rsidRPr="001427B6">
              <w:rPr>
                <w:rFonts w:ascii="Times New Roman" w:eastAsia="Times New Roman" w:hAnsi="Times New Roman" w:cs="Times New Roman"/>
                <w:sz w:val="16"/>
                <w:szCs w:val="16"/>
              </w:rPr>
              <w:t>7.</w:t>
            </w:r>
          </w:p>
        </w:tc>
        <w:tc>
          <w:tcPr>
            <w:tcW w:w="1276" w:type="dxa"/>
            <w:shd w:val="clear" w:color="auto" w:fill="auto"/>
            <w:vAlign w:val="center"/>
          </w:tcPr>
          <w:p w14:paraId="7238A07C" w14:textId="77777777" w:rsidR="00F676B0" w:rsidRPr="001427B6" w:rsidRDefault="00F676B0" w:rsidP="001427B6">
            <w:pPr>
              <w:spacing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1427B6">
              <w:rPr>
                <w:rFonts w:ascii="Times New Roman" w:eastAsia="Times New Roman" w:hAnsi="Times New Roman" w:cs="Times New Roman"/>
                <w:sz w:val="16"/>
                <w:szCs w:val="16"/>
              </w:rPr>
              <w:t>.</w:t>
            </w:r>
          </w:p>
        </w:tc>
        <w:tc>
          <w:tcPr>
            <w:tcW w:w="1556" w:type="dxa"/>
            <w:shd w:val="clear" w:color="auto" w:fill="auto"/>
            <w:vAlign w:val="center"/>
          </w:tcPr>
          <w:p w14:paraId="0171993B" w14:textId="77777777" w:rsidR="00F676B0" w:rsidRPr="001427B6" w:rsidRDefault="00F676B0" w:rsidP="001427B6">
            <w:pPr>
              <w:spacing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r w:rsidRPr="001427B6">
              <w:rPr>
                <w:rFonts w:ascii="Times New Roman" w:eastAsia="Times New Roman" w:hAnsi="Times New Roman" w:cs="Times New Roman"/>
                <w:sz w:val="16"/>
                <w:szCs w:val="16"/>
              </w:rPr>
              <w:t>.</w:t>
            </w:r>
          </w:p>
        </w:tc>
        <w:tc>
          <w:tcPr>
            <w:tcW w:w="2415" w:type="dxa"/>
            <w:shd w:val="clear" w:color="auto" w:fill="auto"/>
            <w:vAlign w:val="center"/>
          </w:tcPr>
          <w:p w14:paraId="7E101A5C" w14:textId="77777777" w:rsidR="00F676B0" w:rsidRPr="001427B6" w:rsidRDefault="00F676B0" w:rsidP="001427B6">
            <w:pPr>
              <w:spacing w:line="276" w:lineRule="auto"/>
              <w:jc w:val="center"/>
              <w:rPr>
                <w:rFonts w:ascii="Times New Roman" w:eastAsia="Times New Roman" w:hAnsi="Times New Roman" w:cs="Times New Roman"/>
                <w:sz w:val="16"/>
                <w:szCs w:val="16"/>
              </w:rPr>
            </w:pPr>
            <w:r w:rsidRPr="001427B6">
              <w:rPr>
                <w:rFonts w:ascii="Times New Roman" w:eastAsia="Times New Roman" w:hAnsi="Times New Roman" w:cs="Times New Roman"/>
                <w:sz w:val="16"/>
                <w:szCs w:val="16"/>
              </w:rPr>
              <w:t>1</w:t>
            </w:r>
            <w:r>
              <w:rPr>
                <w:rFonts w:ascii="Times New Roman" w:eastAsia="Times New Roman" w:hAnsi="Times New Roman" w:cs="Times New Roman"/>
                <w:sz w:val="16"/>
                <w:szCs w:val="16"/>
              </w:rPr>
              <w:t>0</w:t>
            </w:r>
            <w:r w:rsidRPr="001427B6">
              <w:rPr>
                <w:rFonts w:ascii="Times New Roman" w:eastAsia="Times New Roman" w:hAnsi="Times New Roman" w:cs="Times New Roman"/>
                <w:sz w:val="16"/>
                <w:szCs w:val="16"/>
              </w:rPr>
              <w:t>.</w:t>
            </w:r>
          </w:p>
        </w:tc>
      </w:tr>
      <w:tr w:rsidR="00F676B0" w:rsidRPr="001427B6" w14:paraId="3F9B5594" w14:textId="77777777" w:rsidTr="00F676B0">
        <w:trPr>
          <w:trHeight w:val="970"/>
        </w:trPr>
        <w:tc>
          <w:tcPr>
            <w:tcW w:w="537" w:type="dxa"/>
            <w:shd w:val="clear" w:color="auto" w:fill="auto"/>
            <w:vAlign w:val="center"/>
          </w:tcPr>
          <w:p w14:paraId="33890F72" w14:textId="77777777" w:rsidR="00F676B0" w:rsidRPr="001427B6" w:rsidRDefault="00F676B0" w:rsidP="001427B6">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4" w:type="dxa"/>
            <w:shd w:val="clear" w:color="auto" w:fill="auto"/>
            <w:vAlign w:val="center"/>
          </w:tcPr>
          <w:p w14:paraId="2C22603B"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724" w:type="dxa"/>
            <w:shd w:val="clear" w:color="auto" w:fill="auto"/>
            <w:vAlign w:val="center"/>
          </w:tcPr>
          <w:p w14:paraId="3DD28CC7"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414" w:type="dxa"/>
            <w:shd w:val="clear" w:color="auto" w:fill="auto"/>
            <w:vAlign w:val="center"/>
          </w:tcPr>
          <w:p w14:paraId="516F83DC"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689" w:type="dxa"/>
            <w:shd w:val="clear" w:color="auto" w:fill="auto"/>
            <w:vAlign w:val="center"/>
          </w:tcPr>
          <w:p w14:paraId="3E227965"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993" w:type="dxa"/>
            <w:shd w:val="clear" w:color="auto" w:fill="auto"/>
            <w:vAlign w:val="center"/>
          </w:tcPr>
          <w:p w14:paraId="4B97F5CD"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559" w:type="dxa"/>
            <w:shd w:val="clear" w:color="auto" w:fill="auto"/>
            <w:vAlign w:val="center"/>
          </w:tcPr>
          <w:p w14:paraId="1FBD98B5"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276" w:type="dxa"/>
            <w:shd w:val="clear" w:color="auto" w:fill="auto"/>
            <w:vAlign w:val="center"/>
          </w:tcPr>
          <w:p w14:paraId="47982C6C"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556" w:type="dxa"/>
            <w:shd w:val="clear" w:color="auto" w:fill="auto"/>
            <w:vAlign w:val="center"/>
          </w:tcPr>
          <w:p w14:paraId="33ED0ED1"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2415" w:type="dxa"/>
            <w:shd w:val="clear" w:color="auto" w:fill="auto"/>
            <w:vAlign w:val="center"/>
          </w:tcPr>
          <w:p w14:paraId="285E2AC3"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r>
      <w:tr w:rsidR="00F676B0" w:rsidRPr="001427B6" w14:paraId="575CBE2F" w14:textId="77777777" w:rsidTr="00F676B0">
        <w:trPr>
          <w:trHeight w:val="970"/>
        </w:trPr>
        <w:tc>
          <w:tcPr>
            <w:tcW w:w="537" w:type="dxa"/>
            <w:shd w:val="clear" w:color="auto" w:fill="auto"/>
            <w:vAlign w:val="center"/>
          </w:tcPr>
          <w:p w14:paraId="452EE755"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984" w:type="dxa"/>
            <w:shd w:val="clear" w:color="auto" w:fill="auto"/>
            <w:vAlign w:val="center"/>
          </w:tcPr>
          <w:p w14:paraId="336D762E"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724" w:type="dxa"/>
            <w:shd w:val="clear" w:color="auto" w:fill="auto"/>
            <w:vAlign w:val="center"/>
          </w:tcPr>
          <w:p w14:paraId="095B956F"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414" w:type="dxa"/>
            <w:shd w:val="clear" w:color="auto" w:fill="auto"/>
            <w:vAlign w:val="center"/>
          </w:tcPr>
          <w:p w14:paraId="19808B2F"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689" w:type="dxa"/>
            <w:shd w:val="clear" w:color="auto" w:fill="auto"/>
            <w:vAlign w:val="center"/>
          </w:tcPr>
          <w:p w14:paraId="736844F7"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993" w:type="dxa"/>
            <w:shd w:val="clear" w:color="auto" w:fill="auto"/>
            <w:vAlign w:val="center"/>
          </w:tcPr>
          <w:p w14:paraId="022AAF18"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559" w:type="dxa"/>
            <w:shd w:val="clear" w:color="auto" w:fill="auto"/>
            <w:vAlign w:val="center"/>
          </w:tcPr>
          <w:p w14:paraId="3A8BECD5"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276" w:type="dxa"/>
            <w:shd w:val="clear" w:color="auto" w:fill="auto"/>
            <w:vAlign w:val="center"/>
          </w:tcPr>
          <w:p w14:paraId="25097B4E"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556" w:type="dxa"/>
            <w:shd w:val="clear" w:color="auto" w:fill="auto"/>
            <w:vAlign w:val="center"/>
          </w:tcPr>
          <w:p w14:paraId="77CC143B"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2415" w:type="dxa"/>
            <w:shd w:val="clear" w:color="auto" w:fill="auto"/>
            <w:vAlign w:val="center"/>
          </w:tcPr>
          <w:p w14:paraId="6B3124C6"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r>
      <w:tr w:rsidR="00F676B0" w:rsidRPr="001427B6" w14:paraId="15EC0D52" w14:textId="77777777" w:rsidTr="00F676B0">
        <w:trPr>
          <w:trHeight w:val="970"/>
        </w:trPr>
        <w:tc>
          <w:tcPr>
            <w:tcW w:w="537" w:type="dxa"/>
            <w:shd w:val="clear" w:color="auto" w:fill="auto"/>
            <w:vAlign w:val="center"/>
          </w:tcPr>
          <w:p w14:paraId="1BF8ED77"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984" w:type="dxa"/>
            <w:shd w:val="clear" w:color="auto" w:fill="auto"/>
            <w:vAlign w:val="center"/>
          </w:tcPr>
          <w:p w14:paraId="37BAA049"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724" w:type="dxa"/>
            <w:shd w:val="clear" w:color="auto" w:fill="auto"/>
            <w:vAlign w:val="center"/>
          </w:tcPr>
          <w:p w14:paraId="0DA3D0E3"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414" w:type="dxa"/>
            <w:shd w:val="clear" w:color="auto" w:fill="auto"/>
            <w:vAlign w:val="center"/>
          </w:tcPr>
          <w:p w14:paraId="60914910"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689" w:type="dxa"/>
            <w:shd w:val="clear" w:color="auto" w:fill="auto"/>
            <w:vAlign w:val="center"/>
          </w:tcPr>
          <w:p w14:paraId="40ACD848"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993" w:type="dxa"/>
            <w:shd w:val="clear" w:color="auto" w:fill="auto"/>
            <w:vAlign w:val="center"/>
          </w:tcPr>
          <w:p w14:paraId="41F22A75"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559" w:type="dxa"/>
            <w:shd w:val="clear" w:color="auto" w:fill="auto"/>
            <w:vAlign w:val="center"/>
          </w:tcPr>
          <w:p w14:paraId="02539E5A"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276" w:type="dxa"/>
            <w:shd w:val="clear" w:color="auto" w:fill="auto"/>
            <w:vAlign w:val="center"/>
          </w:tcPr>
          <w:p w14:paraId="5CEE9FFC"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1556" w:type="dxa"/>
            <w:shd w:val="clear" w:color="auto" w:fill="auto"/>
            <w:vAlign w:val="center"/>
          </w:tcPr>
          <w:p w14:paraId="497C76B7"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c>
          <w:tcPr>
            <w:tcW w:w="2415" w:type="dxa"/>
            <w:shd w:val="clear" w:color="auto" w:fill="auto"/>
            <w:vAlign w:val="center"/>
          </w:tcPr>
          <w:p w14:paraId="46E3381A" w14:textId="77777777" w:rsidR="00F676B0" w:rsidRPr="001427B6" w:rsidRDefault="00F676B0" w:rsidP="001427B6">
            <w:pPr>
              <w:spacing w:line="276" w:lineRule="auto"/>
              <w:jc w:val="center"/>
              <w:rPr>
                <w:rFonts w:ascii="Times New Roman" w:eastAsia="Times New Roman" w:hAnsi="Times New Roman" w:cs="Times New Roman"/>
                <w:sz w:val="24"/>
                <w:szCs w:val="24"/>
              </w:rPr>
            </w:pPr>
          </w:p>
        </w:tc>
      </w:tr>
      <w:tr w:rsidR="001427B6" w:rsidRPr="001427B6" w14:paraId="1C800D0F" w14:textId="77777777" w:rsidTr="00F676B0">
        <w:trPr>
          <w:trHeight w:val="729"/>
        </w:trPr>
        <w:tc>
          <w:tcPr>
            <w:tcW w:w="10173" w:type="dxa"/>
            <w:gridSpan w:val="8"/>
            <w:shd w:val="clear" w:color="auto" w:fill="auto"/>
            <w:vAlign w:val="center"/>
          </w:tcPr>
          <w:p w14:paraId="1BC7CE65" w14:textId="77777777" w:rsidR="001427B6" w:rsidRPr="001427B6" w:rsidRDefault="001427B6" w:rsidP="001427B6">
            <w:pPr>
              <w:spacing w:line="276" w:lineRule="auto"/>
              <w:jc w:val="right"/>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RAZEM WARTOŚĆ BRUTTO</w:t>
            </w:r>
          </w:p>
        </w:tc>
        <w:tc>
          <w:tcPr>
            <w:tcW w:w="3974" w:type="dxa"/>
            <w:gridSpan w:val="2"/>
            <w:shd w:val="clear" w:color="auto" w:fill="auto"/>
            <w:vAlign w:val="center"/>
          </w:tcPr>
          <w:p w14:paraId="5B45B6BB" w14:textId="77777777" w:rsidR="001427B6" w:rsidRPr="001427B6" w:rsidRDefault="001427B6" w:rsidP="001427B6">
            <w:pPr>
              <w:spacing w:line="276" w:lineRule="auto"/>
              <w:jc w:val="center"/>
              <w:rPr>
                <w:rFonts w:ascii="Times New Roman" w:eastAsia="Times New Roman" w:hAnsi="Times New Roman" w:cs="Times New Roman"/>
                <w:sz w:val="24"/>
                <w:szCs w:val="24"/>
              </w:rPr>
            </w:pPr>
          </w:p>
        </w:tc>
      </w:tr>
    </w:tbl>
    <w:p w14:paraId="7781CC37" w14:textId="77777777" w:rsidR="001427B6" w:rsidRPr="001427B6" w:rsidRDefault="001427B6" w:rsidP="001427B6">
      <w:pPr>
        <w:spacing w:line="276" w:lineRule="auto"/>
        <w:jc w:val="center"/>
        <w:rPr>
          <w:rFonts w:ascii="Times New Roman" w:eastAsia="Times New Roman" w:hAnsi="Times New Roman" w:cs="Times New Roman"/>
          <w:sz w:val="28"/>
          <w:szCs w:val="28"/>
        </w:rPr>
      </w:pPr>
    </w:p>
    <w:p w14:paraId="49845D08" w14:textId="77777777" w:rsidR="001427B6" w:rsidRPr="001427B6" w:rsidRDefault="001427B6" w:rsidP="001427B6">
      <w:pPr>
        <w:spacing w:line="276" w:lineRule="auto"/>
        <w:jc w:val="center"/>
        <w:rPr>
          <w:rFonts w:ascii="Times New Roman" w:eastAsia="Times New Roman" w:hAnsi="Times New Roman" w:cs="Times New Roman"/>
          <w:sz w:val="28"/>
          <w:szCs w:val="28"/>
        </w:rPr>
      </w:pPr>
    </w:p>
    <w:p w14:paraId="75F1C9E7" w14:textId="77777777" w:rsidR="001427B6" w:rsidRPr="001427B6" w:rsidRDefault="001427B6" w:rsidP="001427B6">
      <w:pPr>
        <w:spacing w:line="276" w:lineRule="auto"/>
        <w:rPr>
          <w:rFonts w:ascii="Times New Roman" w:eastAsia="Times New Roman" w:hAnsi="Times New Roman" w:cs="Times New Roman"/>
          <w:i/>
        </w:rPr>
      </w:pPr>
      <w:r w:rsidRPr="001427B6">
        <w:rPr>
          <w:rFonts w:ascii="Times New Roman" w:eastAsia="Times New Roman" w:hAnsi="Times New Roman" w:cs="Times New Roman"/>
          <w:i/>
          <w:sz w:val="24"/>
          <w:szCs w:val="24"/>
        </w:rPr>
        <w:t xml:space="preserve"> *</w:t>
      </w:r>
      <w:r w:rsidRPr="001427B6">
        <w:rPr>
          <w:rFonts w:ascii="Times New Roman" w:eastAsia="Times New Roman" w:hAnsi="Times New Roman" w:cs="Times New Roman"/>
          <w:i/>
        </w:rPr>
        <w:t>Pełna nazwa handlowa tożsama z nazwą widniejącą na fakturze VAT wystawionej przez Wykonawcę oraz faktyczną nazwą widniejącą na opakowaniu.</w:t>
      </w:r>
    </w:p>
    <w:p w14:paraId="57DBA67E" w14:textId="77777777" w:rsidR="001427B6" w:rsidRPr="001427B6" w:rsidRDefault="001427B6" w:rsidP="001427B6">
      <w:pPr>
        <w:spacing w:line="276" w:lineRule="auto"/>
        <w:rPr>
          <w:rFonts w:ascii="Times New Roman" w:eastAsia="Times New Roman" w:hAnsi="Times New Roman" w:cs="Times New Roman"/>
          <w:i/>
          <w:sz w:val="24"/>
          <w:szCs w:val="24"/>
        </w:rPr>
      </w:pPr>
      <w:r w:rsidRPr="001427B6">
        <w:rPr>
          <w:rFonts w:ascii="Times New Roman" w:eastAsia="Times New Roman" w:hAnsi="Times New Roman" w:cs="Times New Roman"/>
          <w:i/>
        </w:rPr>
        <w:t xml:space="preserve"> **Wartość w zaokrągleniu do dwóch miejsc po przecinku.</w:t>
      </w:r>
    </w:p>
    <w:p w14:paraId="208F081E" w14:textId="77777777" w:rsidR="001427B6" w:rsidRDefault="001427B6" w:rsidP="00E8040C">
      <w:pPr>
        <w:tabs>
          <w:tab w:val="left" w:pos="426"/>
        </w:tabs>
        <w:spacing w:after="240" w:line="265" w:lineRule="auto"/>
        <w:ind w:left="426" w:right="20"/>
        <w:jc w:val="both"/>
        <w:rPr>
          <w:rFonts w:ascii="Times New Roman" w:eastAsia="Arial" w:hAnsi="Times New Roman" w:cs="Times New Roman"/>
          <w:sz w:val="24"/>
          <w:szCs w:val="24"/>
        </w:rPr>
      </w:pPr>
    </w:p>
    <w:p w14:paraId="2A37204C" w14:textId="77777777" w:rsidR="006F4627" w:rsidRDefault="006F4627" w:rsidP="00E8040C">
      <w:pPr>
        <w:tabs>
          <w:tab w:val="left" w:pos="426"/>
        </w:tabs>
        <w:spacing w:after="240" w:line="265" w:lineRule="auto"/>
        <w:ind w:left="426" w:right="20"/>
        <w:jc w:val="both"/>
        <w:rPr>
          <w:rFonts w:ascii="Times New Roman" w:eastAsia="Arial" w:hAnsi="Times New Roman" w:cs="Times New Roman"/>
          <w:sz w:val="24"/>
          <w:szCs w:val="24"/>
        </w:rPr>
      </w:pPr>
    </w:p>
    <w:p w14:paraId="1FDEBC55" w14:textId="77777777" w:rsidR="001427B6" w:rsidRDefault="001427B6" w:rsidP="00E8040C">
      <w:pPr>
        <w:tabs>
          <w:tab w:val="left" w:pos="426"/>
        </w:tabs>
        <w:spacing w:after="240" w:line="265" w:lineRule="auto"/>
        <w:ind w:left="426" w:right="20"/>
        <w:jc w:val="both"/>
        <w:rPr>
          <w:rFonts w:ascii="Times New Roman" w:eastAsia="Arial" w:hAnsi="Times New Roman" w:cs="Times New Roman"/>
          <w:sz w:val="24"/>
          <w:szCs w:val="24"/>
        </w:rPr>
      </w:pPr>
    </w:p>
    <w:p w14:paraId="2F3BC98A" w14:textId="77777777" w:rsidR="006F4627" w:rsidRDefault="006F4627" w:rsidP="00AB69EE">
      <w:pPr>
        <w:tabs>
          <w:tab w:val="left" w:pos="426"/>
        </w:tabs>
        <w:spacing w:after="240" w:line="265" w:lineRule="auto"/>
        <w:ind w:right="20"/>
        <w:jc w:val="both"/>
        <w:rPr>
          <w:rFonts w:ascii="Times New Roman" w:eastAsia="Arial" w:hAnsi="Times New Roman" w:cs="Times New Roman"/>
          <w:sz w:val="24"/>
          <w:szCs w:val="24"/>
        </w:rPr>
        <w:sectPr w:rsidR="006F4627" w:rsidSect="00AB69EE">
          <w:pgSz w:w="16838" w:h="11906" w:orient="landscape"/>
          <w:pgMar w:top="1418" w:right="1418" w:bottom="1418" w:left="1418" w:header="709" w:footer="709" w:gutter="0"/>
          <w:cols w:space="708"/>
          <w:docGrid w:linePitch="360"/>
        </w:sectPr>
      </w:pPr>
    </w:p>
    <w:p w14:paraId="23AF875B" w14:textId="77777777" w:rsidR="006F4627" w:rsidRPr="006F4627" w:rsidRDefault="006F4627" w:rsidP="006F4627">
      <w:pPr>
        <w:spacing w:line="40" w:lineRule="exact"/>
        <w:rPr>
          <w:rFonts w:ascii="Times New Roman" w:eastAsia="Times New Roman" w:hAnsi="Times New Roman" w:cs="Times New Roman"/>
        </w:rPr>
      </w:pPr>
    </w:p>
    <w:p w14:paraId="1FE867D5" w14:textId="0F4DC30E" w:rsidR="005D662B" w:rsidRPr="006F4627" w:rsidRDefault="005D662B" w:rsidP="005D662B">
      <w:pPr>
        <w:spacing w:line="0" w:lineRule="atLeast"/>
        <w:jc w:val="right"/>
        <w:rPr>
          <w:rFonts w:ascii="Times New Roman" w:eastAsia="Arial" w:hAnsi="Times New Roman" w:cs="Times New Roman"/>
        </w:rPr>
      </w:pPr>
      <w:r w:rsidRPr="006F4627">
        <w:rPr>
          <w:rFonts w:ascii="Times New Roman" w:eastAsia="Arial" w:hAnsi="Times New Roman" w:cs="Times New Roman"/>
        </w:rPr>
        <w:t xml:space="preserve">Załącznik nr </w:t>
      </w:r>
      <w:r w:rsidR="00AB69EE">
        <w:rPr>
          <w:rFonts w:ascii="Times New Roman" w:eastAsia="Arial" w:hAnsi="Times New Roman" w:cs="Times New Roman"/>
        </w:rPr>
        <w:t>2</w:t>
      </w:r>
      <w:r w:rsidRPr="006F4627">
        <w:rPr>
          <w:rFonts w:ascii="Times New Roman" w:eastAsia="Arial" w:hAnsi="Times New Roman" w:cs="Times New Roman"/>
        </w:rPr>
        <w:t xml:space="preserve"> do umowy</w:t>
      </w:r>
    </w:p>
    <w:p w14:paraId="31E40B94" w14:textId="77777777" w:rsidR="005D662B" w:rsidRPr="006F4627" w:rsidRDefault="005D662B" w:rsidP="005D662B">
      <w:pPr>
        <w:spacing w:line="40" w:lineRule="exact"/>
        <w:rPr>
          <w:rFonts w:ascii="Times New Roman" w:eastAsia="Times New Roman" w:hAnsi="Times New Roman" w:cs="Times New Roman"/>
        </w:rPr>
      </w:pPr>
    </w:p>
    <w:p w14:paraId="149D0542" w14:textId="77777777" w:rsidR="005D662B" w:rsidRPr="006F4627" w:rsidRDefault="005D662B" w:rsidP="005D662B">
      <w:pPr>
        <w:spacing w:line="0" w:lineRule="atLeast"/>
        <w:jc w:val="center"/>
        <w:rPr>
          <w:rFonts w:ascii="Times New Roman" w:eastAsia="Arial" w:hAnsi="Times New Roman" w:cs="Times New Roman"/>
          <w:b/>
          <w:sz w:val="22"/>
        </w:rPr>
      </w:pPr>
      <w:r w:rsidRPr="006F4627">
        <w:rPr>
          <w:rFonts w:ascii="Times New Roman" w:eastAsia="Arial" w:hAnsi="Times New Roman" w:cs="Times New Roman"/>
          <w:b/>
          <w:sz w:val="22"/>
        </w:rPr>
        <w:t>PROTOKÓŁ DEPOZYTOWY</w:t>
      </w:r>
    </w:p>
    <w:p w14:paraId="66DF7C4E" w14:textId="77777777" w:rsidR="005D662B" w:rsidRPr="006F4627" w:rsidRDefault="005D662B" w:rsidP="005D662B">
      <w:pPr>
        <w:spacing w:line="330" w:lineRule="exact"/>
        <w:rPr>
          <w:rFonts w:ascii="Times New Roman" w:eastAsia="Times New Roman" w:hAnsi="Times New Roman" w:cs="Times New Roman"/>
        </w:rPr>
      </w:pPr>
    </w:p>
    <w:p w14:paraId="26B0B98B" w14:textId="77777777" w:rsidR="005D662B" w:rsidRPr="006F4627" w:rsidRDefault="00E37D60" w:rsidP="005D662B">
      <w:pPr>
        <w:spacing w:line="0" w:lineRule="atLeast"/>
        <w:jc w:val="both"/>
        <w:rPr>
          <w:rFonts w:ascii="Times New Roman" w:eastAsia="Arial" w:hAnsi="Times New Roman" w:cs="Times New Roman"/>
          <w:sz w:val="22"/>
        </w:rPr>
      </w:pPr>
      <w:r>
        <w:rPr>
          <w:rFonts w:ascii="Times New Roman" w:eastAsia="Arial" w:hAnsi="Times New Roman" w:cs="Times New Roman"/>
          <w:sz w:val="22"/>
        </w:rPr>
        <w:t>Sporządzony w dniu ………….20….</w:t>
      </w:r>
      <w:r w:rsidR="005D662B" w:rsidRPr="006F4627">
        <w:rPr>
          <w:rFonts w:ascii="Times New Roman" w:eastAsia="Arial" w:hAnsi="Times New Roman" w:cs="Times New Roman"/>
          <w:sz w:val="22"/>
        </w:rPr>
        <w:t xml:space="preserve"> r. w </w:t>
      </w:r>
      <w:r w:rsidR="005D662B">
        <w:rPr>
          <w:rFonts w:ascii="Times New Roman" w:eastAsia="Arial" w:hAnsi="Times New Roman" w:cs="Times New Roman"/>
          <w:sz w:val="22"/>
        </w:rPr>
        <w:t>Jednostce Wojskowej nr 2305</w:t>
      </w:r>
      <w:r w:rsidR="005D662B" w:rsidRPr="006F4627">
        <w:rPr>
          <w:rFonts w:ascii="Times New Roman" w:eastAsia="Arial" w:hAnsi="Times New Roman" w:cs="Times New Roman"/>
          <w:sz w:val="22"/>
        </w:rPr>
        <w:t xml:space="preserve"> w</w:t>
      </w:r>
      <w:r w:rsidR="005D662B">
        <w:rPr>
          <w:rFonts w:ascii="Times New Roman" w:eastAsia="Arial" w:hAnsi="Times New Roman" w:cs="Times New Roman"/>
          <w:sz w:val="22"/>
        </w:rPr>
        <w:t xml:space="preserve"> Warszawie dotyczący przyjęcia w </w:t>
      </w:r>
      <w:r w:rsidR="005D662B" w:rsidRPr="006F4627">
        <w:rPr>
          <w:rFonts w:ascii="Times New Roman" w:eastAsia="Arial" w:hAnsi="Times New Roman" w:cs="Times New Roman"/>
          <w:sz w:val="22"/>
        </w:rPr>
        <w:t>depoz</w:t>
      </w:r>
      <w:r w:rsidR="005D662B">
        <w:rPr>
          <w:rFonts w:ascii="Times New Roman" w:eastAsia="Arial" w:hAnsi="Times New Roman" w:cs="Times New Roman"/>
          <w:sz w:val="22"/>
        </w:rPr>
        <w:t xml:space="preserve">yt (bez sprawdzenia ilościowo </w:t>
      </w:r>
      <w:r w:rsidR="005D662B" w:rsidRPr="006F4627">
        <w:rPr>
          <w:rFonts w:ascii="Times New Roman" w:eastAsia="Arial" w:hAnsi="Times New Roman" w:cs="Times New Roman"/>
          <w:sz w:val="22"/>
        </w:rPr>
        <w:t>jakościowego) przedmiotu/ów do umowy nr ………………</w:t>
      </w:r>
      <w:r w:rsidR="005D662B">
        <w:rPr>
          <w:rFonts w:ascii="Times New Roman" w:eastAsia="Arial" w:hAnsi="Times New Roman" w:cs="Times New Roman"/>
          <w:sz w:val="22"/>
        </w:rPr>
        <w:t xml:space="preserve">………….. </w:t>
      </w:r>
      <w:r w:rsidR="005D662B" w:rsidRPr="006F4627">
        <w:rPr>
          <w:rFonts w:ascii="Times New Roman" w:eastAsia="Arial" w:hAnsi="Times New Roman" w:cs="Times New Roman"/>
          <w:sz w:val="22"/>
        </w:rPr>
        <w:t>z dnia</w:t>
      </w:r>
      <w:r w:rsidR="005D662B">
        <w:rPr>
          <w:rFonts w:ascii="Times New Roman" w:eastAsia="Arial" w:hAnsi="Times New Roman" w:cs="Times New Roman"/>
          <w:sz w:val="22"/>
        </w:rPr>
        <w:t xml:space="preserve"> </w:t>
      </w:r>
      <w:r w:rsidR="005D662B" w:rsidRPr="006F4627">
        <w:rPr>
          <w:rFonts w:ascii="Times New Roman" w:eastAsia="Arial" w:hAnsi="Times New Roman" w:cs="Times New Roman"/>
          <w:sz w:val="22"/>
        </w:rPr>
        <w:t>………</w:t>
      </w:r>
      <w:r w:rsidR="005D662B">
        <w:rPr>
          <w:rFonts w:ascii="Times New Roman" w:eastAsia="Arial" w:hAnsi="Times New Roman" w:cs="Times New Roman"/>
          <w:sz w:val="22"/>
        </w:rPr>
        <w:t>………………..</w:t>
      </w:r>
    </w:p>
    <w:p w14:paraId="64CAD0FA" w14:textId="77777777" w:rsidR="005D662B" w:rsidRPr="006F4627" w:rsidRDefault="005D662B" w:rsidP="005D662B">
      <w:pPr>
        <w:spacing w:line="35" w:lineRule="exact"/>
        <w:jc w:val="both"/>
        <w:rPr>
          <w:rFonts w:ascii="Times New Roman" w:eastAsia="Times New Roman" w:hAnsi="Times New Roman" w:cs="Times New Roman"/>
        </w:rPr>
      </w:pPr>
    </w:p>
    <w:p w14:paraId="53BFEB99" w14:textId="77777777" w:rsidR="005D662B" w:rsidRPr="006F4627" w:rsidRDefault="005D662B" w:rsidP="005D662B">
      <w:pPr>
        <w:spacing w:line="0" w:lineRule="atLeast"/>
        <w:jc w:val="both"/>
        <w:rPr>
          <w:rFonts w:ascii="Times New Roman" w:eastAsia="Arial" w:hAnsi="Times New Roman" w:cs="Times New Roman"/>
          <w:b/>
          <w:sz w:val="22"/>
        </w:rPr>
      </w:pPr>
      <w:r w:rsidRPr="006F4627">
        <w:rPr>
          <w:rFonts w:ascii="Times New Roman" w:eastAsia="Arial" w:hAnsi="Times New Roman" w:cs="Times New Roman"/>
          <w:sz w:val="22"/>
        </w:rPr>
        <w:t xml:space="preserve">Zamawiający: </w:t>
      </w:r>
      <w:r>
        <w:rPr>
          <w:rFonts w:ascii="Times New Roman" w:eastAsia="Arial" w:hAnsi="Times New Roman" w:cs="Times New Roman"/>
          <w:b/>
          <w:sz w:val="22"/>
        </w:rPr>
        <w:t>Jednostka Wojskowa nr 2305</w:t>
      </w:r>
    </w:p>
    <w:p w14:paraId="04BE3230" w14:textId="77777777" w:rsidR="005D662B" w:rsidRPr="006F4627" w:rsidRDefault="005D662B" w:rsidP="005D662B">
      <w:pPr>
        <w:spacing w:line="42" w:lineRule="exact"/>
        <w:jc w:val="both"/>
        <w:rPr>
          <w:rFonts w:ascii="Times New Roman" w:eastAsia="Times New Roman" w:hAnsi="Times New Roman" w:cs="Times New Roman"/>
        </w:rPr>
      </w:pPr>
    </w:p>
    <w:p w14:paraId="0F981A9B" w14:textId="77777777" w:rsidR="005D662B" w:rsidRPr="006F4627" w:rsidRDefault="005D662B" w:rsidP="005D662B">
      <w:pPr>
        <w:spacing w:line="0" w:lineRule="atLeast"/>
        <w:jc w:val="both"/>
        <w:rPr>
          <w:rFonts w:ascii="Times New Roman" w:eastAsia="Arial" w:hAnsi="Times New Roman" w:cs="Times New Roman"/>
          <w:sz w:val="22"/>
        </w:rPr>
      </w:pPr>
      <w:r w:rsidRPr="006F4627">
        <w:rPr>
          <w:rFonts w:ascii="Times New Roman" w:eastAsia="Arial" w:hAnsi="Times New Roman" w:cs="Times New Roman"/>
          <w:sz w:val="22"/>
        </w:rPr>
        <w:t>Wykonawca: ……………………………………………………………………………</w:t>
      </w:r>
      <w:r w:rsidR="00BF0F6B">
        <w:rPr>
          <w:rFonts w:ascii="Times New Roman" w:eastAsia="Arial" w:hAnsi="Times New Roman" w:cs="Times New Roman"/>
          <w:sz w:val="22"/>
        </w:rPr>
        <w:t>………………..</w:t>
      </w:r>
    </w:p>
    <w:p w14:paraId="59416481" w14:textId="77777777" w:rsidR="005D662B" w:rsidRDefault="005D662B" w:rsidP="006F4627">
      <w:pPr>
        <w:tabs>
          <w:tab w:val="left" w:pos="9900"/>
        </w:tabs>
        <w:spacing w:line="0" w:lineRule="atLeast"/>
        <w:rPr>
          <w:rFonts w:ascii="Times New Roman" w:eastAsia="Arial" w:hAnsi="Times New Roman" w:cs="Times New Roman"/>
          <w:sz w:val="22"/>
        </w:rPr>
      </w:pPr>
    </w:p>
    <w:p w14:paraId="3CB98B8B" w14:textId="77777777" w:rsidR="005D662B" w:rsidRDefault="005D662B" w:rsidP="006F4627">
      <w:pPr>
        <w:tabs>
          <w:tab w:val="left" w:pos="9900"/>
        </w:tabs>
        <w:spacing w:line="0" w:lineRule="atLeast"/>
        <w:rPr>
          <w:rFonts w:ascii="Times New Roman" w:eastAsia="Arial" w:hAnsi="Times New Roman" w:cs="Times New Roman"/>
          <w:sz w:val="22"/>
        </w:rPr>
      </w:pPr>
    </w:p>
    <w:tbl>
      <w:tblPr>
        <w:tblStyle w:val="Tabela-Siatka"/>
        <w:tblW w:w="0" w:type="auto"/>
        <w:tblLook w:val="04A0" w:firstRow="1" w:lastRow="0" w:firstColumn="1" w:lastColumn="0" w:noHBand="0" w:noVBand="1"/>
      </w:tblPr>
      <w:tblGrid>
        <w:gridCol w:w="674"/>
        <w:gridCol w:w="4930"/>
        <w:gridCol w:w="2795"/>
        <w:gridCol w:w="2796"/>
        <w:gridCol w:w="2797"/>
      </w:tblGrid>
      <w:tr w:rsidR="005D662B" w14:paraId="5BB72719" w14:textId="77777777" w:rsidTr="005D662B">
        <w:tc>
          <w:tcPr>
            <w:tcW w:w="675" w:type="dxa"/>
            <w:vAlign w:val="center"/>
          </w:tcPr>
          <w:p w14:paraId="352B35CE" w14:textId="77777777" w:rsidR="005D662B" w:rsidRPr="00F06187" w:rsidRDefault="00F06187" w:rsidP="005D662B">
            <w:pPr>
              <w:tabs>
                <w:tab w:val="left" w:pos="9900"/>
              </w:tabs>
              <w:spacing w:line="0" w:lineRule="atLeast"/>
              <w:jc w:val="center"/>
              <w:rPr>
                <w:rFonts w:ascii="Times New Roman" w:eastAsia="Arial" w:hAnsi="Times New Roman" w:cs="Times New Roman"/>
                <w:b/>
                <w:sz w:val="22"/>
              </w:rPr>
            </w:pPr>
            <w:r>
              <w:rPr>
                <w:rFonts w:ascii="Times New Roman" w:eastAsia="Arial" w:hAnsi="Times New Roman" w:cs="Times New Roman"/>
                <w:b/>
                <w:sz w:val="22"/>
              </w:rPr>
              <w:t>L</w:t>
            </w:r>
            <w:r w:rsidR="005D662B" w:rsidRPr="00F06187">
              <w:rPr>
                <w:rFonts w:ascii="Times New Roman" w:eastAsia="Arial" w:hAnsi="Times New Roman" w:cs="Times New Roman"/>
                <w:b/>
                <w:sz w:val="22"/>
              </w:rPr>
              <w:t>.p.</w:t>
            </w:r>
          </w:p>
        </w:tc>
        <w:tc>
          <w:tcPr>
            <w:tcW w:w="4981" w:type="dxa"/>
            <w:vAlign w:val="center"/>
          </w:tcPr>
          <w:p w14:paraId="55BBDF4D" w14:textId="77777777" w:rsidR="005D662B" w:rsidRPr="00F06187" w:rsidRDefault="005D662B" w:rsidP="005D662B">
            <w:pPr>
              <w:tabs>
                <w:tab w:val="left" w:pos="9900"/>
              </w:tabs>
              <w:spacing w:line="0" w:lineRule="atLeast"/>
              <w:jc w:val="center"/>
              <w:rPr>
                <w:rFonts w:ascii="Times New Roman" w:eastAsia="Arial" w:hAnsi="Times New Roman" w:cs="Times New Roman"/>
                <w:b/>
                <w:sz w:val="22"/>
              </w:rPr>
            </w:pPr>
            <w:r w:rsidRPr="00F06187">
              <w:rPr>
                <w:rFonts w:ascii="Times New Roman" w:eastAsia="Arial" w:hAnsi="Times New Roman" w:cs="Times New Roman"/>
                <w:b/>
                <w:sz w:val="22"/>
              </w:rPr>
              <w:t>Typ opakowania transportowego*</w:t>
            </w:r>
          </w:p>
          <w:p w14:paraId="2372610B" w14:textId="77777777" w:rsidR="005D662B" w:rsidRPr="00F06187" w:rsidRDefault="005D662B" w:rsidP="005D662B">
            <w:pPr>
              <w:tabs>
                <w:tab w:val="left" w:pos="9900"/>
              </w:tabs>
              <w:spacing w:line="0" w:lineRule="atLeast"/>
              <w:jc w:val="center"/>
              <w:rPr>
                <w:rFonts w:ascii="Times New Roman" w:eastAsia="Arial" w:hAnsi="Times New Roman" w:cs="Times New Roman"/>
                <w:b/>
                <w:sz w:val="22"/>
              </w:rPr>
            </w:pPr>
            <w:r w:rsidRPr="00F06187">
              <w:rPr>
                <w:rFonts w:ascii="Times New Roman" w:eastAsia="Arial" w:hAnsi="Times New Roman" w:cs="Times New Roman"/>
                <w:b/>
                <w:sz w:val="22"/>
              </w:rPr>
              <w:t>(karton, skrzynia, paleta itp.)</w:t>
            </w:r>
          </w:p>
        </w:tc>
        <w:tc>
          <w:tcPr>
            <w:tcW w:w="2828" w:type="dxa"/>
            <w:vAlign w:val="center"/>
          </w:tcPr>
          <w:p w14:paraId="7601B531" w14:textId="77777777" w:rsidR="005D662B" w:rsidRPr="00F06187" w:rsidRDefault="00F06187" w:rsidP="005D662B">
            <w:pPr>
              <w:tabs>
                <w:tab w:val="left" w:pos="9900"/>
              </w:tabs>
              <w:spacing w:line="0" w:lineRule="atLeast"/>
              <w:jc w:val="center"/>
              <w:rPr>
                <w:rFonts w:ascii="Times New Roman" w:eastAsia="Arial" w:hAnsi="Times New Roman" w:cs="Times New Roman"/>
                <w:b/>
                <w:sz w:val="22"/>
              </w:rPr>
            </w:pPr>
            <w:r>
              <w:rPr>
                <w:rFonts w:ascii="Times New Roman" w:eastAsia="Arial" w:hAnsi="Times New Roman" w:cs="Times New Roman"/>
                <w:b/>
                <w:sz w:val="22"/>
              </w:rPr>
              <w:t>J</w:t>
            </w:r>
            <w:r w:rsidR="005D662B" w:rsidRPr="00F06187">
              <w:rPr>
                <w:rFonts w:ascii="Times New Roman" w:eastAsia="Arial" w:hAnsi="Times New Roman" w:cs="Times New Roman"/>
                <w:b/>
                <w:sz w:val="22"/>
              </w:rPr>
              <w:t>.m.*</w:t>
            </w:r>
          </w:p>
        </w:tc>
        <w:tc>
          <w:tcPr>
            <w:tcW w:w="2829" w:type="dxa"/>
            <w:vAlign w:val="center"/>
          </w:tcPr>
          <w:p w14:paraId="3A90FC9B" w14:textId="77777777" w:rsidR="005D662B" w:rsidRPr="00F06187" w:rsidRDefault="005D662B" w:rsidP="005D662B">
            <w:pPr>
              <w:tabs>
                <w:tab w:val="left" w:pos="9900"/>
              </w:tabs>
              <w:spacing w:line="0" w:lineRule="atLeast"/>
              <w:jc w:val="center"/>
              <w:rPr>
                <w:rFonts w:ascii="Times New Roman" w:eastAsia="Arial" w:hAnsi="Times New Roman" w:cs="Times New Roman"/>
                <w:b/>
                <w:sz w:val="22"/>
              </w:rPr>
            </w:pPr>
            <w:r w:rsidRPr="00F06187">
              <w:rPr>
                <w:rFonts w:ascii="Times New Roman" w:eastAsia="Arial" w:hAnsi="Times New Roman" w:cs="Times New Roman"/>
                <w:b/>
                <w:sz w:val="22"/>
              </w:rPr>
              <w:t>Ilość*</w:t>
            </w:r>
          </w:p>
        </w:tc>
        <w:tc>
          <w:tcPr>
            <w:tcW w:w="2829" w:type="dxa"/>
            <w:vAlign w:val="center"/>
          </w:tcPr>
          <w:p w14:paraId="67379E0C" w14:textId="77777777" w:rsidR="005D662B" w:rsidRPr="00F06187" w:rsidRDefault="005D662B" w:rsidP="005D662B">
            <w:pPr>
              <w:tabs>
                <w:tab w:val="left" w:pos="9900"/>
              </w:tabs>
              <w:spacing w:line="0" w:lineRule="atLeast"/>
              <w:jc w:val="center"/>
              <w:rPr>
                <w:rFonts w:ascii="Times New Roman" w:eastAsia="Arial" w:hAnsi="Times New Roman" w:cs="Times New Roman"/>
                <w:b/>
                <w:sz w:val="22"/>
              </w:rPr>
            </w:pPr>
            <w:r w:rsidRPr="00F06187">
              <w:rPr>
                <w:rFonts w:ascii="Times New Roman" w:eastAsia="Arial" w:hAnsi="Times New Roman" w:cs="Times New Roman"/>
                <w:b/>
                <w:sz w:val="22"/>
              </w:rPr>
              <w:t>Uwagi **</w:t>
            </w:r>
          </w:p>
        </w:tc>
      </w:tr>
      <w:tr w:rsidR="005D662B" w14:paraId="6F3520AC" w14:textId="77777777" w:rsidTr="00BF0F6B">
        <w:trPr>
          <w:trHeight w:val="111"/>
        </w:trPr>
        <w:tc>
          <w:tcPr>
            <w:tcW w:w="675" w:type="dxa"/>
            <w:vAlign w:val="center"/>
          </w:tcPr>
          <w:p w14:paraId="1C63C3C6" w14:textId="77777777" w:rsidR="00BF0F6B" w:rsidRPr="00BF0F6B" w:rsidRDefault="00BF0F6B" w:rsidP="005D662B">
            <w:pPr>
              <w:tabs>
                <w:tab w:val="left" w:pos="9900"/>
              </w:tabs>
              <w:spacing w:line="0" w:lineRule="atLeast"/>
              <w:jc w:val="center"/>
              <w:rPr>
                <w:rFonts w:ascii="Times New Roman" w:eastAsia="Arial" w:hAnsi="Times New Roman" w:cs="Times New Roman"/>
                <w:sz w:val="16"/>
                <w:szCs w:val="16"/>
              </w:rPr>
            </w:pPr>
            <w:r w:rsidRPr="00BF0F6B">
              <w:rPr>
                <w:rFonts w:ascii="Times New Roman" w:eastAsia="Arial" w:hAnsi="Times New Roman" w:cs="Times New Roman"/>
                <w:sz w:val="16"/>
                <w:szCs w:val="16"/>
              </w:rPr>
              <w:t>1.</w:t>
            </w:r>
          </w:p>
        </w:tc>
        <w:tc>
          <w:tcPr>
            <w:tcW w:w="4981" w:type="dxa"/>
            <w:vAlign w:val="center"/>
          </w:tcPr>
          <w:p w14:paraId="3A5A46AA" w14:textId="77777777" w:rsidR="005D662B" w:rsidRPr="00BF0F6B" w:rsidRDefault="00BF0F6B" w:rsidP="00BF0F6B">
            <w:pPr>
              <w:tabs>
                <w:tab w:val="left" w:pos="9900"/>
              </w:tabs>
              <w:spacing w:line="0" w:lineRule="atLeast"/>
              <w:jc w:val="center"/>
              <w:rPr>
                <w:rFonts w:ascii="Times New Roman" w:eastAsia="Arial" w:hAnsi="Times New Roman" w:cs="Times New Roman"/>
                <w:sz w:val="16"/>
                <w:szCs w:val="16"/>
              </w:rPr>
            </w:pPr>
            <w:r w:rsidRPr="00BF0F6B">
              <w:rPr>
                <w:rFonts w:ascii="Times New Roman" w:eastAsia="Arial" w:hAnsi="Times New Roman" w:cs="Times New Roman"/>
                <w:sz w:val="16"/>
                <w:szCs w:val="16"/>
              </w:rPr>
              <w:t xml:space="preserve">2. </w:t>
            </w:r>
          </w:p>
        </w:tc>
        <w:tc>
          <w:tcPr>
            <w:tcW w:w="2828" w:type="dxa"/>
            <w:vAlign w:val="center"/>
          </w:tcPr>
          <w:p w14:paraId="3455C964" w14:textId="77777777" w:rsidR="005D662B" w:rsidRPr="00BF0F6B" w:rsidRDefault="00BF0F6B" w:rsidP="005D662B">
            <w:pPr>
              <w:tabs>
                <w:tab w:val="left" w:pos="9900"/>
              </w:tabs>
              <w:spacing w:line="0" w:lineRule="atLeast"/>
              <w:jc w:val="center"/>
              <w:rPr>
                <w:rFonts w:ascii="Times New Roman" w:eastAsia="Arial" w:hAnsi="Times New Roman" w:cs="Times New Roman"/>
                <w:sz w:val="16"/>
                <w:szCs w:val="16"/>
              </w:rPr>
            </w:pPr>
            <w:r w:rsidRPr="00BF0F6B">
              <w:rPr>
                <w:rFonts w:ascii="Times New Roman" w:eastAsia="Arial" w:hAnsi="Times New Roman" w:cs="Times New Roman"/>
                <w:sz w:val="16"/>
                <w:szCs w:val="16"/>
              </w:rPr>
              <w:t>3.</w:t>
            </w:r>
          </w:p>
        </w:tc>
        <w:tc>
          <w:tcPr>
            <w:tcW w:w="2829" w:type="dxa"/>
            <w:vAlign w:val="center"/>
          </w:tcPr>
          <w:p w14:paraId="5A1BCECD" w14:textId="77777777" w:rsidR="005D662B" w:rsidRPr="00BF0F6B" w:rsidRDefault="00BF0F6B" w:rsidP="005D662B">
            <w:pPr>
              <w:tabs>
                <w:tab w:val="left" w:pos="9900"/>
              </w:tabs>
              <w:spacing w:line="0" w:lineRule="atLeast"/>
              <w:jc w:val="center"/>
              <w:rPr>
                <w:rFonts w:ascii="Times New Roman" w:eastAsia="Arial" w:hAnsi="Times New Roman" w:cs="Times New Roman"/>
                <w:sz w:val="16"/>
                <w:szCs w:val="16"/>
              </w:rPr>
            </w:pPr>
            <w:r w:rsidRPr="00BF0F6B">
              <w:rPr>
                <w:rFonts w:ascii="Times New Roman" w:eastAsia="Arial" w:hAnsi="Times New Roman" w:cs="Times New Roman"/>
                <w:sz w:val="16"/>
                <w:szCs w:val="16"/>
              </w:rPr>
              <w:t>4.</w:t>
            </w:r>
          </w:p>
        </w:tc>
        <w:tc>
          <w:tcPr>
            <w:tcW w:w="2829" w:type="dxa"/>
            <w:vAlign w:val="center"/>
          </w:tcPr>
          <w:p w14:paraId="77D987A1" w14:textId="77777777" w:rsidR="005D662B" w:rsidRPr="00BF0F6B" w:rsidRDefault="00BF0F6B" w:rsidP="005D662B">
            <w:pPr>
              <w:tabs>
                <w:tab w:val="left" w:pos="9900"/>
              </w:tabs>
              <w:spacing w:line="0" w:lineRule="atLeast"/>
              <w:jc w:val="center"/>
              <w:rPr>
                <w:rFonts w:ascii="Times New Roman" w:eastAsia="Arial" w:hAnsi="Times New Roman" w:cs="Times New Roman"/>
                <w:sz w:val="16"/>
                <w:szCs w:val="16"/>
              </w:rPr>
            </w:pPr>
            <w:r w:rsidRPr="00BF0F6B">
              <w:rPr>
                <w:rFonts w:ascii="Times New Roman" w:eastAsia="Arial" w:hAnsi="Times New Roman" w:cs="Times New Roman"/>
                <w:sz w:val="16"/>
                <w:szCs w:val="16"/>
              </w:rPr>
              <w:t>5.</w:t>
            </w:r>
          </w:p>
        </w:tc>
      </w:tr>
      <w:tr w:rsidR="005D662B" w14:paraId="54327D10" w14:textId="77777777" w:rsidTr="00BF0F6B">
        <w:trPr>
          <w:trHeight w:val="555"/>
        </w:trPr>
        <w:tc>
          <w:tcPr>
            <w:tcW w:w="675" w:type="dxa"/>
            <w:vAlign w:val="center"/>
          </w:tcPr>
          <w:p w14:paraId="643369FB" w14:textId="77777777" w:rsidR="005D662B" w:rsidRDefault="005D662B" w:rsidP="005D662B">
            <w:pPr>
              <w:tabs>
                <w:tab w:val="left" w:pos="9900"/>
              </w:tabs>
              <w:spacing w:line="0" w:lineRule="atLeast"/>
              <w:jc w:val="center"/>
              <w:rPr>
                <w:rFonts w:ascii="Times New Roman" w:eastAsia="Arial" w:hAnsi="Times New Roman" w:cs="Times New Roman"/>
                <w:sz w:val="22"/>
              </w:rPr>
            </w:pPr>
          </w:p>
        </w:tc>
        <w:tc>
          <w:tcPr>
            <w:tcW w:w="4981" w:type="dxa"/>
            <w:vAlign w:val="center"/>
          </w:tcPr>
          <w:p w14:paraId="2375B9FF" w14:textId="77777777" w:rsidR="005D662B" w:rsidRDefault="005D662B" w:rsidP="005D662B">
            <w:pPr>
              <w:tabs>
                <w:tab w:val="left" w:pos="9900"/>
              </w:tabs>
              <w:spacing w:line="0" w:lineRule="atLeast"/>
              <w:jc w:val="center"/>
              <w:rPr>
                <w:rFonts w:ascii="Times New Roman" w:eastAsia="Arial" w:hAnsi="Times New Roman" w:cs="Times New Roman"/>
                <w:sz w:val="22"/>
              </w:rPr>
            </w:pPr>
          </w:p>
        </w:tc>
        <w:tc>
          <w:tcPr>
            <w:tcW w:w="2828" w:type="dxa"/>
            <w:vAlign w:val="center"/>
          </w:tcPr>
          <w:p w14:paraId="766D301E" w14:textId="77777777" w:rsidR="005D662B" w:rsidRDefault="005D662B" w:rsidP="005D662B">
            <w:pPr>
              <w:tabs>
                <w:tab w:val="left" w:pos="9900"/>
              </w:tabs>
              <w:spacing w:line="0" w:lineRule="atLeast"/>
              <w:jc w:val="center"/>
              <w:rPr>
                <w:rFonts w:ascii="Times New Roman" w:eastAsia="Arial" w:hAnsi="Times New Roman" w:cs="Times New Roman"/>
                <w:sz w:val="22"/>
              </w:rPr>
            </w:pPr>
          </w:p>
        </w:tc>
        <w:tc>
          <w:tcPr>
            <w:tcW w:w="2829" w:type="dxa"/>
            <w:vAlign w:val="center"/>
          </w:tcPr>
          <w:p w14:paraId="55DBEFD9" w14:textId="77777777" w:rsidR="005D662B" w:rsidRDefault="005D662B" w:rsidP="005D662B">
            <w:pPr>
              <w:tabs>
                <w:tab w:val="left" w:pos="9900"/>
              </w:tabs>
              <w:spacing w:line="0" w:lineRule="atLeast"/>
              <w:jc w:val="center"/>
              <w:rPr>
                <w:rFonts w:ascii="Times New Roman" w:eastAsia="Arial" w:hAnsi="Times New Roman" w:cs="Times New Roman"/>
                <w:sz w:val="22"/>
              </w:rPr>
            </w:pPr>
          </w:p>
        </w:tc>
        <w:tc>
          <w:tcPr>
            <w:tcW w:w="2829" w:type="dxa"/>
            <w:vAlign w:val="center"/>
          </w:tcPr>
          <w:p w14:paraId="718D48E5" w14:textId="77777777" w:rsidR="005D662B" w:rsidRDefault="005D662B" w:rsidP="005D662B">
            <w:pPr>
              <w:tabs>
                <w:tab w:val="left" w:pos="9900"/>
              </w:tabs>
              <w:spacing w:line="0" w:lineRule="atLeast"/>
              <w:jc w:val="center"/>
              <w:rPr>
                <w:rFonts w:ascii="Times New Roman" w:eastAsia="Arial" w:hAnsi="Times New Roman" w:cs="Times New Roman"/>
                <w:sz w:val="22"/>
              </w:rPr>
            </w:pPr>
          </w:p>
        </w:tc>
      </w:tr>
      <w:tr w:rsidR="005D662B" w14:paraId="03D4BAAE" w14:textId="77777777" w:rsidTr="00BF0F6B">
        <w:trPr>
          <w:trHeight w:val="586"/>
        </w:trPr>
        <w:tc>
          <w:tcPr>
            <w:tcW w:w="675" w:type="dxa"/>
            <w:vAlign w:val="center"/>
          </w:tcPr>
          <w:p w14:paraId="2FF4C307" w14:textId="77777777" w:rsidR="005D662B" w:rsidRDefault="005D662B" w:rsidP="005D662B">
            <w:pPr>
              <w:tabs>
                <w:tab w:val="left" w:pos="9900"/>
              </w:tabs>
              <w:spacing w:line="0" w:lineRule="atLeast"/>
              <w:jc w:val="center"/>
              <w:rPr>
                <w:rFonts w:ascii="Times New Roman" w:eastAsia="Arial" w:hAnsi="Times New Roman" w:cs="Times New Roman"/>
                <w:sz w:val="22"/>
              </w:rPr>
            </w:pPr>
          </w:p>
        </w:tc>
        <w:tc>
          <w:tcPr>
            <w:tcW w:w="4981" w:type="dxa"/>
            <w:vAlign w:val="center"/>
          </w:tcPr>
          <w:p w14:paraId="5BEAB2D1" w14:textId="77777777" w:rsidR="005D662B" w:rsidRDefault="005D662B" w:rsidP="005D662B">
            <w:pPr>
              <w:tabs>
                <w:tab w:val="left" w:pos="9900"/>
              </w:tabs>
              <w:spacing w:line="0" w:lineRule="atLeast"/>
              <w:jc w:val="center"/>
              <w:rPr>
                <w:rFonts w:ascii="Times New Roman" w:eastAsia="Arial" w:hAnsi="Times New Roman" w:cs="Times New Roman"/>
                <w:sz w:val="22"/>
              </w:rPr>
            </w:pPr>
          </w:p>
        </w:tc>
        <w:tc>
          <w:tcPr>
            <w:tcW w:w="2828" w:type="dxa"/>
            <w:vAlign w:val="center"/>
          </w:tcPr>
          <w:p w14:paraId="55DADC82" w14:textId="77777777" w:rsidR="005D662B" w:rsidRDefault="005D662B" w:rsidP="005D662B">
            <w:pPr>
              <w:tabs>
                <w:tab w:val="left" w:pos="9900"/>
              </w:tabs>
              <w:spacing w:line="0" w:lineRule="atLeast"/>
              <w:jc w:val="center"/>
              <w:rPr>
                <w:rFonts w:ascii="Times New Roman" w:eastAsia="Arial" w:hAnsi="Times New Roman" w:cs="Times New Roman"/>
                <w:sz w:val="22"/>
              </w:rPr>
            </w:pPr>
          </w:p>
        </w:tc>
        <w:tc>
          <w:tcPr>
            <w:tcW w:w="2829" w:type="dxa"/>
            <w:vAlign w:val="center"/>
          </w:tcPr>
          <w:p w14:paraId="484A463C" w14:textId="77777777" w:rsidR="005D662B" w:rsidRDefault="005D662B" w:rsidP="005D662B">
            <w:pPr>
              <w:tabs>
                <w:tab w:val="left" w:pos="9900"/>
              </w:tabs>
              <w:spacing w:line="0" w:lineRule="atLeast"/>
              <w:jc w:val="center"/>
              <w:rPr>
                <w:rFonts w:ascii="Times New Roman" w:eastAsia="Arial" w:hAnsi="Times New Roman" w:cs="Times New Roman"/>
                <w:sz w:val="22"/>
              </w:rPr>
            </w:pPr>
          </w:p>
        </w:tc>
        <w:tc>
          <w:tcPr>
            <w:tcW w:w="2829" w:type="dxa"/>
            <w:vAlign w:val="center"/>
          </w:tcPr>
          <w:p w14:paraId="647551EC" w14:textId="77777777" w:rsidR="005D662B" w:rsidRDefault="005D662B" w:rsidP="005D662B">
            <w:pPr>
              <w:tabs>
                <w:tab w:val="left" w:pos="9900"/>
              </w:tabs>
              <w:spacing w:line="0" w:lineRule="atLeast"/>
              <w:jc w:val="center"/>
              <w:rPr>
                <w:rFonts w:ascii="Times New Roman" w:eastAsia="Arial" w:hAnsi="Times New Roman" w:cs="Times New Roman"/>
                <w:sz w:val="22"/>
              </w:rPr>
            </w:pPr>
          </w:p>
        </w:tc>
      </w:tr>
    </w:tbl>
    <w:p w14:paraId="130A66ED" w14:textId="77777777" w:rsidR="005D662B" w:rsidRDefault="005D662B" w:rsidP="006F4627">
      <w:pPr>
        <w:tabs>
          <w:tab w:val="left" w:pos="9900"/>
        </w:tabs>
        <w:spacing w:line="0" w:lineRule="atLeast"/>
        <w:rPr>
          <w:rFonts w:ascii="Times New Roman" w:eastAsia="Arial" w:hAnsi="Times New Roman" w:cs="Times New Roman"/>
          <w:sz w:val="22"/>
        </w:rPr>
      </w:pPr>
    </w:p>
    <w:p w14:paraId="111B510A" w14:textId="77777777" w:rsidR="005D662B" w:rsidRDefault="005D662B" w:rsidP="006F4627">
      <w:pPr>
        <w:tabs>
          <w:tab w:val="left" w:pos="9900"/>
        </w:tabs>
        <w:spacing w:line="0" w:lineRule="atLeast"/>
        <w:rPr>
          <w:rFonts w:ascii="Times New Roman" w:eastAsia="Arial" w:hAnsi="Times New Roman" w:cs="Times New Roman"/>
          <w:sz w:val="22"/>
        </w:rPr>
      </w:pPr>
      <w:r>
        <w:rPr>
          <w:rFonts w:ascii="Times New Roman" w:eastAsia="Arial" w:hAnsi="Times New Roman" w:cs="Times New Roman"/>
          <w:sz w:val="22"/>
        </w:rPr>
        <w:t>*Wypełnia Wykonawca</w:t>
      </w:r>
    </w:p>
    <w:p w14:paraId="6000B649" w14:textId="77777777" w:rsidR="005D662B" w:rsidRDefault="005D662B" w:rsidP="006F4627">
      <w:pPr>
        <w:tabs>
          <w:tab w:val="left" w:pos="9900"/>
        </w:tabs>
        <w:spacing w:line="0" w:lineRule="atLeast"/>
        <w:rPr>
          <w:rFonts w:ascii="Times New Roman" w:eastAsia="Arial" w:hAnsi="Times New Roman" w:cs="Times New Roman"/>
          <w:sz w:val="22"/>
        </w:rPr>
      </w:pPr>
      <w:r>
        <w:rPr>
          <w:rFonts w:ascii="Times New Roman" w:eastAsia="Arial" w:hAnsi="Times New Roman" w:cs="Times New Roman"/>
          <w:sz w:val="22"/>
        </w:rPr>
        <w:t>**Wypełnia Zamawiający</w:t>
      </w:r>
    </w:p>
    <w:p w14:paraId="165DFD91" w14:textId="77777777" w:rsidR="005D662B" w:rsidRDefault="005D662B" w:rsidP="006F4627">
      <w:pPr>
        <w:tabs>
          <w:tab w:val="left" w:pos="9900"/>
        </w:tabs>
        <w:spacing w:line="0" w:lineRule="atLeast"/>
        <w:rPr>
          <w:rFonts w:ascii="Times New Roman" w:eastAsia="Arial" w:hAnsi="Times New Roman" w:cs="Times New Roman"/>
          <w:sz w:val="22"/>
        </w:rPr>
      </w:pPr>
    </w:p>
    <w:p w14:paraId="2ED55E7F" w14:textId="77777777" w:rsidR="00BF0F6B" w:rsidRPr="00DF27B1" w:rsidRDefault="00BF0F6B" w:rsidP="00BF0F6B">
      <w:pPr>
        <w:numPr>
          <w:ilvl w:val="0"/>
          <w:numId w:val="15"/>
        </w:numPr>
        <w:tabs>
          <w:tab w:val="left" w:pos="280"/>
        </w:tabs>
        <w:spacing w:line="267" w:lineRule="auto"/>
        <w:ind w:left="280" w:hanging="280"/>
        <w:jc w:val="both"/>
        <w:rPr>
          <w:rFonts w:ascii="Times New Roman" w:eastAsia="Arial" w:hAnsi="Times New Roman" w:cs="Times New Roman"/>
          <w:sz w:val="22"/>
        </w:rPr>
      </w:pPr>
      <w:r w:rsidRPr="00DF27B1">
        <w:rPr>
          <w:rFonts w:ascii="Times New Roman" w:eastAsia="Arial" w:hAnsi="Times New Roman" w:cs="Times New Roman"/>
          <w:sz w:val="22"/>
        </w:rPr>
        <w:t>Wykonawca przekazał asortyment a Zamawiający przyjął go, zliczając tylko ilość opakowań transportowych (zbiorczych), w jakich towar został przekazany Zamawiającemu, tj. kartonów, skrzyń, pojemników, palet itp.</w:t>
      </w:r>
    </w:p>
    <w:p w14:paraId="4A96F82A" w14:textId="77777777" w:rsidR="00BF0F6B" w:rsidRPr="00DF27B1" w:rsidRDefault="00BF0F6B" w:rsidP="00BF0F6B">
      <w:pPr>
        <w:spacing w:line="18" w:lineRule="exact"/>
        <w:jc w:val="both"/>
        <w:rPr>
          <w:rFonts w:ascii="Times New Roman" w:eastAsia="Arial" w:hAnsi="Times New Roman" w:cs="Times New Roman"/>
          <w:sz w:val="22"/>
        </w:rPr>
      </w:pPr>
    </w:p>
    <w:p w14:paraId="1CBB4EC8" w14:textId="77777777" w:rsidR="00BF0F6B" w:rsidRPr="00DF27B1" w:rsidRDefault="00BF0F6B" w:rsidP="00BF0F6B">
      <w:pPr>
        <w:numPr>
          <w:ilvl w:val="0"/>
          <w:numId w:val="15"/>
        </w:numPr>
        <w:tabs>
          <w:tab w:val="left" w:pos="243"/>
        </w:tabs>
        <w:spacing w:line="289" w:lineRule="auto"/>
        <w:ind w:left="280" w:hanging="280"/>
        <w:jc w:val="both"/>
        <w:rPr>
          <w:rFonts w:ascii="Times New Roman" w:eastAsia="Arial" w:hAnsi="Times New Roman" w:cs="Times New Roman"/>
          <w:sz w:val="21"/>
        </w:rPr>
      </w:pPr>
      <w:r w:rsidRPr="00DF27B1">
        <w:rPr>
          <w:rFonts w:ascii="Times New Roman" w:eastAsia="Arial" w:hAnsi="Times New Roman" w:cs="Times New Roman"/>
          <w:sz w:val="21"/>
        </w:rPr>
        <w:t xml:space="preserve">Zamawiający w chwili dostawy nie sprawdził przedmiotu/ów umowy pod względem ilościowym i jakościowym (np. wymaganych dat ważności). Zamawiający zastrzega, iż zgodnie z </w:t>
      </w:r>
      <w:r w:rsidRPr="00DF27B1">
        <w:rPr>
          <w:rFonts w:ascii="Times New Roman" w:eastAsia="Arial" w:hAnsi="Times New Roman" w:cs="Times New Roman"/>
          <w:b/>
          <w:sz w:val="21"/>
        </w:rPr>
        <w:t>§ 4 ust. 1 pkt.</w:t>
      </w:r>
      <w:r w:rsidRPr="00DF27B1">
        <w:rPr>
          <w:rFonts w:ascii="Times New Roman" w:eastAsia="Arial" w:hAnsi="Times New Roman" w:cs="Times New Roman"/>
          <w:sz w:val="21"/>
        </w:rPr>
        <w:t xml:space="preserve"> </w:t>
      </w:r>
      <w:r w:rsidR="00DF27B1" w:rsidRPr="00DF27B1">
        <w:rPr>
          <w:rFonts w:ascii="Times New Roman" w:eastAsia="Arial" w:hAnsi="Times New Roman" w:cs="Times New Roman"/>
          <w:b/>
          <w:sz w:val="21"/>
        </w:rPr>
        <w:t>6</w:t>
      </w:r>
      <w:r w:rsidRPr="00DF27B1">
        <w:rPr>
          <w:rFonts w:ascii="Times New Roman" w:eastAsia="Arial" w:hAnsi="Times New Roman" w:cs="Times New Roman"/>
          <w:sz w:val="21"/>
        </w:rPr>
        <w:t xml:space="preserve"> dokona tego </w:t>
      </w:r>
      <w:r w:rsidRPr="00DF27B1">
        <w:rPr>
          <w:rFonts w:ascii="Times New Roman" w:eastAsia="Arial" w:hAnsi="Times New Roman" w:cs="Times New Roman"/>
          <w:b/>
          <w:sz w:val="21"/>
        </w:rPr>
        <w:t>sprawdzenia bez zwłoki, ale w czasie niezbędnym</w:t>
      </w:r>
      <w:r w:rsidRPr="00DF27B1">
        <w:rPr>
          <w:rFonts w:ascii="Times New Roman" w:eastAsia="Arial" w:hAnsi="Times New Roman" w:cs="Times New Roman"/>
          <w:sz w:val="21"/>
        </w:rPr>
        <w:t xml:space="preserve"> do dokładnego i rzetelnego przeprowadzenia tej czynności, której efektem będzie podpisanie Protokołu Zdawczo – Odbiorczego.</w:t>
      </w:r>
    </w:p>
    <w:p w14:paraId="58CA1B3B" w14:textId="77777777" w:rsidR="00BF0F6B" w:rsidRPr="00DF27B1" w:rsidRDefault="00BF0F6B" w:rsidP="00BF0F6B">
      <w:pPr>
        <w:spacing w:line="1" w:lineRule="exact"/>
        <w:jc w:val="both"/>
        <w:rPr>
          <w:rFonts w:ascii="Times New Roman" w:eastAsia="Arial" w:hAnsi="Times New Roman" w:cs="Times New Roman"/>
          <w:sz w:val="21"/>
        </w:rPr>
      </w:pPr>
    </w:p>
    <w:p w14:paraId="5C8398B3" w14:textId="77777777" w:rsidR="00BF0F6B" w:rsidRPr="00DF27B1" w:rsidRDefault="00BF0F6B" w:rsidP="00BF0F6B">
      <w:pPr>
        <w:numPr>
          <w:ilvl w:val="0"/>
          <w:numId w:val="15"/>
        </w:numPr>
        <w:tabs>
          <w:tab w:val="left" w:pos="313"/>
        </w:tabs>
        <w:spacing w:line="271" w:lineRule="auto"/>
        <w:ind w:left="280" w:hanging="280"/>
        <w:jc w:val="both"/>
        <w:rPr>
          <w:rFonts w:ascii="Times New Roman" w:eastAsia="Arial" w:hAnsi="Times New Roman" w:cs="Times New Roman"/>
          <w:sz w:val="22"/>
        </w:rPr>
      </w:pPr>
      <w:r w:rsidRPr="00DF27B1">
        <w:rPr>
          <w:rFonts w:ascii="Times New Roman" w:eastAsia="Arial" w:hAnsi="Times New Roman" w:cs="Times New Roman"/>
          <w:sz w:val="22"/>
        </w:rPr>
        <w:t xml:space="preserve">W wypadku dostawy realizowanej przez firmę zewnętrzną (np. firma kurierska) bądź nieobecności Wykonawcy lub jego upoważnionych przedstawicieli, protokół, o którym mowa </w:t>
      </w:r>
      <w:r w:rsidR="00DF27B1" w:rsidRPr="00DF27B1">
        <w:rPr>
          <w:rFonts w:ascii="Times New Roman" w:eastAsia="Arial" w:hAnsi="Times New Roman" w:cs="Times New Roman"/>
          <w:b/>
          <w:sz w:val="22"/>
        </w:rPr>
        <w:t>w § 4 ust. 1 pkt. 9</w:t>
      </w:r>
      <w:r w:rsidRPr="00DF27B1">
        <w:rPr>
          <w:rFonts w:ascii="Times New Roman" w:eastAsia="Arial" w:hAnsi="Times New Roman" w:cs="Times New Roman"/>
          <w:sz w:val="22"/>
        </w:rPr>
        <w:t xml:space="preserve"> zostanie sporządzony i podpisany jednostronnie tylko przez Zamawiającego i następnie przekazany Wykonawcy bez możliwości wniesienia uwag do jego treści.</w:t>
      </w:r>
    </w:p>
    <w:p w14:paraId="3F85E4F1" w14:textId="77777777" w:rsidR="00BF0F6B" w:rsidRDefault="00BF0F6B" w:rsidP="00BF0F6B">
      <w:pPr>
        <w:spacing w:line="299" w:lineRule="exact"/>
        <w:rPr>
          <w:rFonts w:ascii="Times New Roman" w:eastAsia="Times New Roman" w:hAnsi="Times New Roman" w:cs="Times New Roman"/>
        </w:rPr>
      </w:pPr>
    </w:p>
    <w:p w14:paraId="0EACCA32" w14:textId="77777777" w:rsidR="00BF0F6B" w:rsidRPr="006F4627" w:rsidRDefault="00BF0F6B" w:rsidP="00BF0F6B">
      <w:pPr>
        <w:spacing w:line="299" w:lineRule="exact"/>
        <w:rPr>
          <w:rFonts w:ascii="Times New Roman" w:eastAsia="Times New Roman" w:hAnsi="Times New Roman" w:cs="Times New Roman"/>
        </w:rPr>
      </w:pPr>
    </w:p>
    <w:p w14:paraId="15D58F12" w14:textId="77777777" w:rsidR="00BF0F6B" w:rsidRDefault="00BF0F6B" w:rsidP="00BF0F6B">
      <w:pPr>
        <w:tabs>
          <w:tab w:val="left" w:pos="9900"/>
        </w:tabs>
        <w:spacing w:line="0" w:lineRule="atLeast"/>
        <w:rPr>
          <w:rFonts w:ascii="Times New Roman" w:eastAsia="Arial" w:hAnsi="Times New Roman" w:cs="Times New Roman"/>
          <w:sz w:val="22"/>
        </w:rPr>
      </w:pPr>
      <w:r w:rsidRPr="006F4627">
        <w:rPr>
          <w:rFonts w:ascii="Times New Roman" w:eastAsia="Arial" w:hAnsi="Times New Roman" w:cs="Times New Roman"/>
          <w:sz w:val="22"/>
        </w:rPr>
        <w:t>Ze strony Wykonawcy</w:t>
      </w:r>
      <w:r w:rsidRPr="006F4627">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6F4627">
        <w:rPr>
          <w:rFonts w:ascii="Times New Roman" w:eastAsia="Arial" w:hAnsi="Times New Roman" w:cs="Times New Roman"/>
          <w:sz w:val="22"/>
        </w:rPr>
        <w:t>Ze strony Zamawiającego</w:t>
      </w:r>
    </w:p>
    <w:p w14:paraId="3CDE7424" w14:textId="77777777" w:rsidR="00BF0F6B" w:rsidRDefault="00BF0F6B" w:rsidP="006F4627">
      <w:pPr>
        <w:tabs>
          <w:tab w:val="left" w:pos="9900"/>
        </w:tabs>
        <w:spacing w:line="0" w:lineRule="atLeast"/>
        <w:rPr>
          <w:rFonts w:ascii="Times New Roman" w:eastAsia="Arial" w:hAnsi="Times New Roman" w:cs="Times New Roman"/>
          <w:sz w:val="22"/>
        </w:rPr>
      </w:pPr>
    </w:p>
    <w:p w14:paraId="3D1A514F" w14:textId="77777777" w:rsidR="00F06187" w:rsidRDefault="00F06187" w:rsidP="006F4627">
      <w:pPr>
        <w:tabs>
          <w:tab w:val="left" w:pos="9900"/>
        </w:tabs>
        <w:spacing w:line="0" w:lineRule="atLeast"/>
        <w:rPr>
          <w:rFonts w:ascii="Times New Roman" w:eastAsia="Arial" w:hAnsi="Times New Roman" w:cs="Times New Roman"/>
          <w:sz w:val="22"/>
        </w:rPr>
      </w:pPr>
    </w:p>
    <w:p w14:paraId="35AE216F" w14:textId="0DD505B6" w:rsidR="00F06187" w:rsidRPr="00F06187" w:rsidRDefault="00F06187" w:rsidP="00F06187">
      <w:pPr>
        <w:spacing w:line="0" w:lineRule="atLeast"/>
        <w:ind w:right="80"/>
        <w:jc w:val="right"/>
        <w:rPr>
          <w:rFonts w:ascii="Times New Roman" w:eastAsia="Arial" w:hAnsi="Times New Roman" w:cs="Times New Roman"/>
        </w:rPr>
      </w:pPr>
      <w:r w:rsidRPr="00F06187">
        <w:rPr>
          <w:rFonts w:ascii="Times New Roman" w:eastAsia="Arial" w:hAnsi="Times New Roman" w:cs="Times New Roman"/>
        </w:rPr>
        <w:lastRenderedPageBreak/>
        <w:t xml:space="preserve">Załącznik nr </w:t>
      </w:r>
      <w:r w:rsidR="00AB69EE">
        <w:rPr>
          <w:rFonts w:ascii="Times New Roman" w:eastAsia="Arial" w:hAnsi="Times New Roman" w:cs="Times New Roman"/>
        </w:rPr>
        <w:t>2</w:t>
      </w:r>
      <w:r w:rsidRPr="00F06187">
        <w:rPr>
          <w:rFonts w:ascii="Times New Roman" w:eastAsia="Arial" w:hAnsi="Times New Roman" w:cs="Times New Roman"/>
        </w:rPr>
        <w:t>a do umowy</w:t>
      </w:r>
    </w:p>
    <w:p w14:paraId="74458214" w14:textId="77777777" w:rsidR="00F06187" w:rsidRPr="00F06187" w:rsidRDefault="00F06187" w:rsidP="00F06187">
      <w:pPr>
        <w:spacing w:line="333" w:lineRule="exact"/>
        <w:rPr>
          <w:rFonts w:ascii="Times New Roman" w:eastAsia="Times New Roman" w:hAnsi="Times New Roman" w:cs="Times New Roman"/>
        </w:rPr>
      </w:pPr>
    </w:p>
    <w:p w14:paraId="299C228B" w14:textId="77777777" w:rsidR="00F06187" w:rsidRPr="00F06187" w:rsidRDefault="00F06187" w:rsidP="00F06187">
      <w:pPr>
        <w:spacing w:line="0" w:lineRule="atLeast"/>
        <w:ind w:left="11057"/>
        <w:rPr>
          <w:rFonts w:ascii="Times New Roman" w:eastAsia="Arial" w:hAnsi="Times New Roman" w:cs="Times New Roman"/>
          <w:sz w:val="22"/>
        </w:rPr>
      </w:pPr>
      <w:r>
        <w:rPr>
          <w:rFonts w:ascii="Times New Roman" w:eastAsia="Arial" w:hAnsi="Times New Roman" w:cs="Times New Roman"/>
          <w:sz w:val="22"/>
        </w:rPr>
        <w:t>Warszawa</w:t>
      </w:r>
      <w:r w:rsidRPr="00F06187">
        <w:rPr>
          <w:rFonts w:ascii="Times New Roman" w:eastAsia="Arial" w:hAnsi="Times New Roman" w:cs="Times New Roman"/>
          <w:sz w:val="22"/>
        </w:rPr>
        <w:t xml:space="preserve"> dnia ………………..</w:t>
      </w:r>
    </w:p>
    <w:tbl>
      <w:tblPr>
        <w:tblW w:w="14142" w:type="dxa"/>
        <w:tblLook w:val="04A0" w:firstRow="1" w:lastRow="0" w:firstColumn="1" w:lastColumn="0" w:noHBand="0" w:noVBand="1"/>
      </w:tblPr>
      <w:tblGrid>
        <w:gridCol w:w="5352"/>
        <w:gridCol w:w="143"/>
        <w:gridCol w:w="3791"/>
        <w:gridCol w:w="4856"/>
      </w:tblGrid>
      <w:tr w:rsidR="00F06187" w:rsidRPr="001427B6" w14:paraId="188527AF" w14:textId="77777777" w:rsidTr="00F06187">
        <w:trPr>
          <w:gridAfter w:val="1"/>
          <w:wAfter w:w="4856" w:type="dxa"/>
        </w:trPr>
        <w:tc>
          <w:tcPr>
            <w:tcW w:w="5352" w:type="dxa"/>
            <w:hideMark/>
          </w:tcPr>
          <w:p w14:paraId="65E5E9EA" w14:textId="77777777" w:rsidR="00F06187" w:rsidRPr="001427B6" w:rsidRDefault="00F06187" w:rsidP="00C17597">
            <w:pPr>
              <w:spacing w:line="276" w:lineRule="auto"/>
              <w:rPr>
                <w:rFonts w:ascii="Times New Roman" w:eastAsia="Times New Roman" w:hAnsi="Times New Roman" w:cs="Times New Roman"/>
                <w:b/>
                <w:sz w:val="24"/>
                <w:szCs w:val="24"/>
                <w:u w:val="single"/>
              </w:rPr>
            </w:pPr>
            <w:r w:rsidRPr="001427B6">
              <w:rPr>
                <w:rFonts w:ascii="Times New Roman" w:eastAsia="SimSun" w:hAnsi="Times New Roman" w:cs="Times New Roman"/>
                <w:b/>
                <w:kern w:val="2"/>
                <w:sz w:val="24"/>
                <w:szCs w:val="24"/>
                <w:u w:val="single"/>
                <w:lang w:eastAsia="hi-IN" w:bidi="hi-IN"/>
              </w:rPr>
              <w:t>ZAMAWIAJĄCY:</w:t>
            </w:r>
          </w:p>
          <w:p w14:paraId="404B916C" w14:textId="77777777" w:rsidR="00F06187" w:rsidRPr="001427B6" w:rsidRDefault="00F06187" w:rsidP="00C17597">
            <w:pPr>
              <w:spacing w:line="276" w:lineRule="auto"/>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Skarb Państwa - Jednostka Wojskowa Nr 2305</w:t>
            </w:r>
          </w:p>
          <w:p w14:paraId="2E16A6CA" w14:textId="77777777" w:rsidR="00F06187" w:rsidRPr="001427B6" w:rsidRDefault="00F06187" w:rsidP="00C17597">
            <w:pPr>
              <w:spacing w:line="276" w:lineRule="auto"/>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ul. Marsa 80</w:t>
            </w:r>
          </w:p>
          <w:p w14:paraId="360962F5" w14:textId="77777777" w:rsidR="00F06187" w:rsidRPr="001427B6" w:rsidRDefault="00F06187" w:rsidP="00C17597">
            <w:pPr>
              <w:spacing w:line="276" w:lineRule="auto"/>
              <w:rPr>
                <w:rFonts w:ascii="Times New Roman" w:eastAsia="Times New Roman" w:hAnsi="Times New Roman" w:cs="Times New Roman"/>
                <w:b/>
                <w:sz w:val="24"/>
                <w:szCs w:val="24"/>
              </w:rPr>
            </w:pPr>
            <w:r w:rsidRPr="001427B6">
              <w:rPr>
                <w:rFonts w:ascii="Times New Roman" w:eastAsia="Times New Roman" w:hAnsi="Times New Roman" w:cs="Times New Roman"/>
                <w:b/>
                <w:sz w:val="24"/>
                <w:szCs w:val="24"/>
              </w:rPr>
              <w:t>04-520 Warszawa</w:t>
            </w:r>
          </w:p>
          <w:p w14:paraId="21262719" w14:textId="77777777" w:rsidR="00F06187" w:rsidRPr="001427B6" w:rsidRDefault="00F06187" w:rsidP="00F06187">
            <w:pPr>
              <w:spacing w:line="276" w:lineRule="auto"/>
              <w:rPr>
                <w:rFonts w:ascii="Times New Roman" w:eastAsia="Times New Roman" w:hAnsi="Times New Roman" w:cs="Times New Roman"/>
                <w:sz w:val="24"/>
                <w:szCs w:val="24"/>
              </w:rPr>
            </w:pPr>
          </w:p>
        </w:tc>
        <w:tc>
          <w:tcPr>
            <w:tcW w:w="3934" w:type="dxa"/>
            <w:gridSpan w:val="2"/>
          </w:tcPr>
          <w:p w14:paraId="4FB6B89B" w14:textId="77777777" w:rsidR="00F06187" w:rsidRPr="001427B6" w:rsidRDefault="00F06187" w:rsidP="00C17597">
            <w:pPr>
              <w:suppressAutoHyphens/>
              <w:spacing w:line="276" w:lineRule="auto"/>
              <w:rPr>
                <w:rFonts w:ascii="Times New Roman" w:eastAsia="SimSun" w:hAnsi="Times New Roman" w:cs="Times New Roman"/>
                <w:kern w:val="2"/>
                <w:sz w:val="24"/>
                <w:szCs w:val="24"/>
                <w:lang w:eastAsia="hi-IN" w:bidi="hi-IN"/>
              </w:rPr>
            </w:pPr>
          </w:p>
          <w:p w14:paraId="2FD4F9F0" w14:textId="77777777" w:rsidR="00F06187" w:rsidRPr="001427B6" w:rsidRDefault="00F06187" w:rsidP="00C17597">
            <w:pPr>
              <w:suppressAutoHyphens/>
              <w:spacing w:line="276" w:lineRule="auto"/>
              <w:jc w:val="right"/>
              <w:rPr>
                <w:rFonts w:ascii="Times New Roman" w:eastAsia="SimSun" w:hAnsi="Times New Roman" w:cs="Times New Roman"/>
                <w:kern w:val="2"/>
                <w:sz w:val="24"/>
                <w:szCs w:val="24"/>
                <w:lang w:eastAsia="hi-IN" w:bidi="hi-IN"/>
              </w:rPr>
            </w:pPr>
          </w:p>
        </w:tc>
      </w:tr>
      <w:tr w:rsidR="00F06187" w:rsidRPr="001427B6" w14:paraId="178B9060" w14:textId="77777777" w:rsidTr="00F06187">
        <w:trPr>
          <w:trHeight w:val="1032"/>
        </w:trPr>
        <w:tc>
          <w:tcPr>
            <w:tcW w:w="5495" w:type="dxa"/>
            <w:gridSpan w:val="2"/>
            <w:shd w:val="clear" w:color="auto" w:fill="auto"/>
          </w:tcPr>
          <w:p w14:paraId="47502097" w14:textId="77777777" w:rsidR="00F06187" w:rsidRPr="001427B6" w:rsidRDefault="00F06187" w:rsidP="00C17597">
            <w:pPr>
              <w:suppressAutoHyphens/>
              <w:spacing w:line="276" w:lineRule="auto"/>
              <w:rPr>
                <w:rFonts w:eastAsia="SimSun" w:cs="Times New Roman"/>
                <w:kern w:val="2"/>
                <w:sz w:val="24"/>
                <w:szCs w:val="24"/>
                <w:lang w:eastAsia="hi-IN" w:bidi="hi-IN"/>
              </w:rPr>
            </w:pPr>
          </w:p>
        </w:tc>
        <w:tc>
          <w:tcPr>
            <w:tcW w:w="8647" w:type="dxa"/>
            <w:gridSpan w:val="2"/>
            <w:shd w:val="clear" w:color="auto" w:fill="auto"/>
          </w:tcPr>
          <w:p w14:paraId="67FF2DA6" w14:textId="77777777" w:rsidR="00F06187" w:rsidRPr="001427B6" w:rsidRDefault="00F06187" w:rsidP="00F06187">
            <w:pPr>
              <w:suppressAutoHyphens/>
              <w:ind w:left="5245" w:hanging="245"/>
              <w:rPr>
                <w:rFonts w:ascii="Times New Roman" w:eastAsia="SimSun" w:hAnsi="Times New Roman" w:cs="Times New Roman"/>
                <w:kern w:val="2"/>
                <w:sz w:val="24"/>
                <w:szCs w:val="24"/>
                <w:lang w:eastAsia="hi-IN" w:bidi="hi-IN"/>
              </w:rPr>
            </w:pPr>
            <w:r w:rsidRPr="001427B6">
              <w:rPr>
                <w:rFonts w:ascii="Times New Roman" w:eastAsia="SimSun" w:hAnsi="Times New Roman" w:cs="Times New Roman"/>
                <w:kern w:val="2"/>
                <w:sz w:val="24"/>
                <w:szCs w:val="24"/>
                <w:lang w:eastAsia="hi-IN" w:bidi="hi-IN"/>
              </w:rPr>
              <w:t>(nazwa wykonawcy)……………..</w:t>
            </w:r>
          </w:p>
          <w:p w14:paraId="43872F9E" w14:textId="77777777" w:rsidR="00F06187" w:rsidRPr="001427B6" w:rsidRDefault="00F06187" w:rsidP="00F06187">
            <w:pPr>
              <w:suppressAutoHyphens/>
              <w:ind w:left="5245" w:hanging="245"/>
              <w:rPr>
                <w:rFonts w:ascii="Times New Roman" w:eastAsia="SimSun" w:hAnsi="Times New Roman" w:cs="Times New Roman"/>
                <w:kern w:val="2"/>
                <w:sz w:val="24"/>
                <w:szCs w:val="24"/>
                <w:lang w:eastAsia="hi-IN" w:bidi="hi-IN"/>
              </w:rPr>
            </w:pPr>
            <w:r w:rsidRPr="001427B6">
              <w:rPr>
                <w:rFonts w:ascii="Times New Roman" w:eastAsia="SimSun" w:hAnsi="Times New Roman" w:cs="Times New Roman"/>
                <w:kern w:val="2"/>
                <w:sz w:val="24"/>
                <w:szCs w:val="24"/>
                <w:lang w:eastAsia="hi-IN" w:bidi="hi-IN"/>
              </w:rPr>
              <w:t>(adres)……………...........……….</w:t>
            </w:r>
          </w:p>
          <w:p w14:paraId="343A92F8" w14:textId="77777777" w:rsidR="00F06187" w:rsidRPr="001427B6" w:rsidRDefault="00F06187" w:rsidP="00F06187">
            <w:pPr>
              <w:suppressAutoHyphens/>
              <w:ind w:left="5245" w:hanging="245"/>
              <w:rPr>
                <w:rFonts w:ascii="Times New Roman" w:eastAsia="SimSun" w:hAnsi="Times New Roman" w:cs="Times New Roman"/>
                <w:kern w:val="2"/>
                <w:sz w:val="24"/>
                <w:szCs w:val="24"/>
                <w:lang w:eastAsia="hi-IN" w:bidi="hi-IN"/>
              </w:rPr>
            </w:pPr>
            <w:r w:rsidRPr="001427B6">
              <w:rPr>
                <w:rFonts w:ascii="Times New Roman" w:eastAsia="SimSun" w:hAnsi="Times New Roman" w:cs="Times New Roman"/>
                <w:kern w:val="2"/>
                <w:sz w:val="24"/>
                <w:szCs w:val="24"/>
                <w:lang w:eastAsia="hi-IN" w:bidi="hi-IN"/>
              </w:rPr>
              <w:t>tel.: ……………...........………….</w:t>
            </w:r>
          </w:p>
          <w:p w14:paraId="46251460" w14:textId="77777777" w:rsidR="00F06187" w:rsidRPr="001427B6" w:rsidRDefault="00F06187" w:rsidP="00F06187">
            <w:pPr>
              <w:suppressAutoHyphens/>
              <w:ind w:left="5245" w:hanging="245"/>
              <w:rPr>
                <w:rFonts w:eastAsia="SimSun" w:cs="Times New Roman"/>
                <w:kern w:val="2"/>
                <w:sz w:val="24"/>
                <w:szCs w:val="24"/>
                <w:lang w:eastAsia="hi-IN" w:bidi="hi-IN"/>
              </w:rPr>
            </w:pPr>
            <w:r w:rsidRPr="001427B6">
              <w:rPr>
                <w:rFonts w:ascii="Times New Roman" w:eastAsia="SimSun" w:hAnsi="Times New Roman" w:cs="Times New Roman"/>
                <w:kern w:val="2"/>
                <w:sz w:val="24"/>
                <w:szCs w:val="24"/>
                <w:lang w:eastAsia="hi-IN" w:bidi="hi-IN"/>
              </w:rPr>
              <w:t>e-mail: ...………………………….</w:t>
            </w:r>
          </w:p>
        </w:tc>
      </w:tr>
    </w:tbl>
    <w:p w14:paraId="602E831F" w14:textId="77777777" w:rsidR="00F06187" w:rsidRPr="00F06187" w:rsidRDefault="00F06187" w:rsidP="00F06187">
      <w:pPr>
        <w:spacing w:line="38" w:lineRule="exact"/>
        <w:rPr>
          <w:rFonts w:ascii="Times New Roman" w:eastAsia="Times New Roman" w:hAnsi="Times New Roman" w:cs="Times New Roman"/>
        </w:rPr>
      </w:pPr>
    </w:p>
    <w:p w14:paraId="73692AB4" w14:textId="77777777" w:rsidR="00F06187" w:rsidRPr="00F06187" w:rsidRDefault="00F06187" w:rsidP="00F06187">
      <w:pPr>
        <w:spacing w:line="0" w:lineRule="atLeast"/>
        <w:rPr>
          <w:rFonts w:ascii="Times New Roman" w:eastAsia="Arial" w:hAnsi="Times New Roman" w:cs="Times New Roman"/>
          <w:sz w:val="22"/>
        </w:rPr>
      </w:pPr>
      <w:r w:rsidRPr="00F06187">
        <w:rPr>
          <w:rFonts w:ascii="Times New Roman" w:eastAsia="Arial" w:hAnsi="Times New Roman" w:cs="Times New Roman"/>
          <w:sz w:val="22"/>
        </w:rPr>
        <w:t xml:space="preserve">Umowa </w:t>
      </w:r>
      <w:r>
        <w:rPr>
          <w:rFonts w:ascii="Times New Roman" w:eastAsia="Arial" w:hAnsi="Times New Roman" w:cs="Times New Roman"/>
          <w:sz w:val="22"/>
        </w:rPr>
        <w:t>nr ………</w:t>
      </w:r>
      <w:r w:rsidRPr="00F06187">
        <w:rPr>
          <w:rFonts w:ascii="Times New Roman" w:eastAsia="Arial" w:hAnsi="Times New Roman" w:cs="Times New Roman"/>
          <w:sz w:val="22"/>
        </w:rPr>
        <w:t>………</w:t>
      </w:r>
      <w:r>
        <w:rPr>
          <w:rFonts w:ascii="Times New Roman" w:eastAsia="Arial" w:hAnsi="Times New Roman" w:cs="Times New Roman"/>
          <w:sz w:val="22"/>
        </w:rPr>
        <w:t>………………… z dnia ……………………………….</w:t>
      </w:r>
    </w:p>
    <w:p w14:paraId="2498318E" w14:textId="77777777" w:rsidR="00F06187" w:rsidRPr="00F06187" w:rsidRDefault="00F06187" w:rsidP="00F06187">
      <w:pPr>
        <w:spacing w:line="40" w:lineRule="exact"/>
        <w:rPr>
          <w:rFonts w:ascii="Times New Roman" w:eastAsia="Times New Roman" w:hAnsi="Times New Roman" w:cs="Times New Roman"/>
        </w:rPr>
      </w:pPr>
    </w:p>
    <w:p w14:paraId="7DB1D94B" w14:textId="77777777" w:rsidR="00F06187" w:rsidRPr="00F06187" w:rsidRDefault="00F06187" w:rsidP="00F06187">
      <w:pPr>
        <w:spacing w:line="0" w:lineRule="atLeast"/>
        <w:rPr>
          <w:rFonts w:ascii="Times New Roman" w:eastAsia="Arial" w:hAnsi="Times New Roman" w:cs="Times New Roman"/>
          <w:sz w:val="22"/>
        </w:rPr>
      </w:pPr>
      <w:r>
        <w:rPr>
          <w:rFonts w:ascii="Times New Roman" w:eastAsia="Arial" w:hAnsi="Times New Roman" w:cs="Times New Roman"/>
          <w:sz w:val="22"/>
        </w:rPr>
        <w:t>Numer postępowania: ……………………………………………………………..</w:t>
      </w:r>
    </w:p>
    <w:p w14:paraId="2AEA01BE" w14:textId="77777777" w:rsidR="00F06187" w:rsidRPr="00F06187" w:rsidRDefault="00F06187" w:rsidP="00F06187">
      <w:pPr>
        <w:spacing w:line="200" w:lineRule="exact"/>
        <w:rPr>
          <w:rFonts w:ascii="Times New Roman" w:eastAsia="Times New Roman" w:hAnsi="Times New Roman" w:cs="Times New Roman"/>
        </w:rPr>
      </w:pPr>
    </w:p>
    <w:p w14:paraId="6E519449" w14:textId="77777777" w:rsidR="00F06187" w:rsidRPr="00F06187" w:rsidRDefault="00F06187" w:rsidP="00F06187">
      <w:pPr>
        <w:spacing w:line="200" w:lineRule="exact"/>
        <w:rPr>
          <w:rFonts w:ascii="Times New Roman" w:eastAsia="Times New Roman" w:hAnsi="Times New Roman" w:cs="Times New Roman"/>
        </w:rPr>
      </w:pPr>
    </w:p>
    <w:p w14:paraId="4AB2B28C" w14:textId="77777777" w:rsidR="00F06187" w:rsidRPr="00F06187" w:rsidRDefault="00F06187" w:rsidP="00F06187">
      <w:pPr>
        <w:spacing w:line="0" w:lineRule="atLeast"/>
        <w:ind w:left="4540"/>
        <w:rPr>
          <w:rFonts w:ascii="Times New Roman" w:eastAsia="Arial" w:hAnsi="Times New Roman" w:cs="Times New Roman"/>
          <w:b/>
          <w:sz w:val="22"/>
        </w:rPr>
      </w:pPr>
      <w:r w:rsidRPr="00F06187">
        <w:rPr>
          <w:rFonts w:ascii="Times New Roman" w:eastAsia="Arial" w:hAnsi="Times New Roman" w:cs="Times New Roman"/>
          <w:b/>
          <w:sz w:val="22"/>
        </w:rPr>
        <w:t>PROTOKÓŁ NIEZGODNOŚCI NR ……</w:t>
      </w:r>
    </w:p>
    <w:p w14:paraId="447892C7" w14:textId="77777777" w:rsidR="00F06187" w:rsidRPr="00F06187" w:rsidRDefault="00F06187" w:rsidP="00F06187">
      <w:pPr>
        <w:spacing w:line="316" w:lineRule="exact"/>
        <w:rPr>
          <w:rFonts w:ascii="Times New Roman" w:eastAsia="Times New Roman" w:hAnsi="Times New Roman" w:cs="Times New Roman"/>
        </w:rPr>
      </w:pPr>
    </w:p>
    <w:tbl>
      <w:tblPr>
        <w:tblW w:w="14034" w:type="dxa"/>
        <w:tblInd w:w="10" w:type="dxa"/>
        <w:tblLayout w:type="fixed"/>
        <w:tblCellMar>
          <w:left w:w="0" w:type="dxa"/>
          <w:right w:w="0" w:type="dxa"/>
        </w:tblCellMar>
        <w:tblLook w:val="0000" w:firstRow="0" w:lastRow="0" w:firstColumn="0" w:lastColumn="0" w:noHBand="0" w:noVBand="0"/>
      </w:tblPr>
      <w:tblGrid>
        <w:gridCol w:w="709"/>
        <w:gridCol w:w="4371"/>
        <w:gridCol w:w="720"/>
        <w:gridCol w:w="980"/>
        <w:gridCol w:w="4702"/>
        <w:gridCol w:w="2552"/>
      </w:tblGrid>
      <w:tr w:rsidR="00F06187" w:rsidRPr="00F06187" w14:paraId="3FD4D67B" w14:textId="77777777" w:rsidTr="00F06187">
        <w:trPr>
          <w:trHeight w:val="404"/>
        </w:trPr>
        <w:tc>
          <w:tcPr>
            <w:tcW w:w="709" w:type="dxa"/>
            <w:vMerge w:val="restart"/>
            <w:tcBorders>
              <w:top w:val="single" w:sz="8" w:space="0" w:color="auto"/>
              <w:left w:val="single" w:sz="8" w:space="0" w:color="auto"/>
              <w:right w:val="single" w:sz="8" w:space="0" w:color="auto"/>
            </w:tcBorders>
            <w:shd w:val="clear" w:color="auto" w:fill="auto"/>
            <w:vAlign w:val="bottom"/>
          </w:tcPr>
          <w:p w14:paraId="60A3C80A" w14:textId="77777777" w:rsidR="00F06187" w:rsidRPr="00F06187" w:rsidRDefault="00F06187" w:rsidP="00C17597">
            <w:pPr>
              <w:spacing w:line="0" w:lineRule="atLeast"/>
              <w:ind w:left="180"/>
              <w:rPr>
                <w:rFonts w:ascii="Times New Roman" w:eastAsia="Arial" w:hAnsi="Times New Roman" w:cs="Times New Roman"/>
                <w:b/>
                <w:sz w:val="22"/>
              </w:rPr>
            </w:pPr>
            <w:r w:rsidRPr="00F06187">
              <w:rPr>
                <w:rFonts w:ascii="Times New Roman" w:eastAsia="Arial" w:hAnsi="Times New Roman" w:cs="Times New Roman"/>
                <w:b/>
                <w:sz w:val="22"/>
              </w:rPr>
              <w:t>L</w:t>
            </w:r>
            <w:r>
              <w:rPr>
                <w:rFonts w:ascii="Times New Roman" w:eastAsia="Arial" w:hAnsi="Times New Roman" w:cs="Times New Roman"/>
                <w:b/>
                <w:sz w:val="22"/>
              </w:rPr>
              <w:t>.</w:t>
            </w:r>
            <w:r w:rsidRPr="00F06187">
              <w:rPr>
                <w:rFonts w:ascii="Times New Roman" w:eastAsia="Arial" w:hAnsi="Times New Roman" w:cs="Times New Roman"/>
                <w:b/>
                <w:sz w:val="22"/>
              </w:rPr>
              <w:t>p.</w:t>
            </w:r>
          </w:p>
        </w:tc>
        <w:tc>
          <w:tcPr>
            <w:tcW w:w="4371" w:type="dxa"/>
            <w:tcBorders>
              <w:top w:val="single" w:sz="8" w:space="0" w:color="auto"/>
              <w:right w:val="single" w:sz="8" w:space="0" w:color="auto"/>
            </w:tcBorders>
            <w:shd w:val="clear" w:color="auto" w:fill="auto"/>
            <w:vAlign w:val="bottom"/>
          </w:tcPr>
          <w:p w14:paraId="063E091E" w14:textId="77777777" w:rsidR="00F06187" w:rsidRPr="00F06187" w:rsidRDefault="00F06187" w:rsidP="00C17597">
            <w:pPr>
              <w:spacing w:line="0" w:lineRule="atLeast"/>
              <w:jc w:val="center"/>
              <w:rPr>
                <w:rFonts w:ascii="Times New Roman" w:eastAsia="Arial" w:hAnsi="Times New Roman" w:cs="Times New Roman"/>
                <w:b/>
                <w:sz w:val="22"/>
              </w:rPr>
            </w:pPr>
            <w:r w:rsidRPr="00F06187">
              <w:rPr>
                <w:rFonts w:ascii="Times New Roman" w:eastAsia="Arial" w:hAnsi="Times New Roman" w:cs="Times New Roman"/>
                <w:b/>
                <w:sz w:val="22"/>
              </w:rPr>
              <w:t>Nazwa</w:t>
            </w:r>
          </w:p>
        </w:tc>
        <w:tc>
          <w:tcPr>
            <w:tcW w:w="720" w:type="dxa"/>
            <w:vMerge w:val="restart"/>
            <w:tcBorders>
              <w:top w:val="single" w:sz="8" w:space="0" w:color="auto"/>
              <w:right w:val="single" w:sz="8" w:space="0" w:color="auto"/>
            </w:tcBorders>
            <w:shd w:val="clear" w:color="auto" w:fill="auto"/>
            <w:vAlign w:val="bottom"/>
          </w:tcPr>
          <w:p w14:paraId="14F08371" w14:textId="77777777" w:rsidR="00F06187" w:rsidRPr="00F06187" w:rsidRDefault="00F06187" w:rsidP="00C17597">
            <w:pPr>
              <w:spacing w:line="0" w:lineRule="atLeast"/>
              <w:ind w:left="160"/>
              <w:rPr>
                <w:rFonts w:ascii="Times New Roman" w:eastAsia="Arial" w:hAnsi="Times New Roman" w:cs="Times New Roman"/>
                <w:b/>
                <w:sz w:val="22"/>
              </w:rPr>
            </w:pPr>
            <w:r w:rsidRPr="00F06187">
              <w:rPr>
                <w:rFonts w:ascii="Times New Roman" w:eastAsia="Arial" w:hAnsi="Times New Roman" w:cs="Times New Roman"/>
                <w:b/>
                <w:sz w:val="22"/>
              </w:rPr>
              <w:t>J</w:t>
            </w:r>
            <w:r>
              <w:rPr>
                <w:rFonts w:ascii="Times New Roman" w:eastAsia="Arial" w:hAnsi="Times New Roman" w:cs="Times New Roman"/>
                <w:b/>
                <w:sz w:val="22"/>
              </w:rPr>
              <w:t>.</w:t>
            </w:r>
            <w:r w:rsidRPr="00F06187">
              <w:rPr>
                <w:rFonts w:ascii="Times New Roman" w:eastAsia="Arial" w:hAnsi="Times New Roman" w:cs="Times New Roman"/>
                <w:b/>
                <w:sz w:val="22"/>
              </w:rPr>
              <w:t>m.</w:t>
            </w:r>
          </w:p>
        </w:tc>
        <w:tc>
          <w:tcPr>
            <w:tcW w:w="980" w:type="dxa"/>
            <w:vMerge w:val="restart"/>
            <w:tcBorders>
              <w:top w:val="single" w:sz="8" w:space="0" w:color="auto"/>
              <w:right w:val="single" w:sz="8" w:space="0" w:color="auto"/>
            </w:tcBorders>
            <w:shd w:val="clear" w:color="auto" w:fill="auto"/>
            <w:vAlign w:val="bottom"/>
          </w:tcPr>
          <w:p w14:paraId="69EF3AB9" w14:textId="77777777" w:rsidR="00F06187" w:rsidRPr="00F06187" w:rsidRDefault="00F06187" w:rsidP="00C17597">
            <w:pPr>
              <w:spacing w:line="0" w:lineRule="atLeast"/>
              <w:ind w:left="220"/>
              <w:rPr>
                <w:rFonts w:ascii="Times New Roman" w:eastAsia="Arial" w:hAnsi="Times New Roman" w:cs="Times New Roman"/>
                <w:b/>
                <w:sz w:val="22"/>
              </w:rPr>
            </w:pPr>
            <w:r w:rsidRPr="00F06187">
              <w:rPr>
                <w:rFonts w:ascii="Times New Roman" w:eastAsia="Arial" w:hAnsi="Times New Roman" w:cs="Times New Roman"/>
                <w:b/>
                <w:sz w:val="22"/>
              </w:rPr>
              <w:t>Ilość</w:t>
            </w:r>
          </w:p>
        </w:tc>
        <w:tc>
          <w:tcPr>
            <w:tcW w:w="4702" w:type="dxa"/>
            <w:vMerge w:val="restart"/>
            <w:tcBorders>
              <w:top w:val="single" w:sz="8" w:space="0" w:color="auto"/>
              <w:right w:val="single" w:sz="8" w:space="0" w:color="auto"/>
            </w:tcBorders>
            <w:shd w:val="clear" w:color="auto" w:fill="auto"/>
            <w:vAlign w:val="bottom"/>
          </w:tcPr>
          <w:p w14:paraId="19ACBFA6" w14:textId="77777777" w:rsidR="00F06187" w:rsidRPr="00F06187" w:rsidRDefault="00F06187" w:rsidP="00C17597">
            <w:pPr>
              <w:spacing w:line="0" w:lineRule="atLeast"/>
              <w:ind w:left="1240"/>
              <w:rPr>
                <w:rFonts w:ascii="Times New Roman" w:eastAsia="Arial" w:hAnsi="Times New Roman" w:cs="Times New Roman"/>
                <w:b/>
                <w:sz w:val="22"/>
              </w:rPr>
            </w:pPr>
            <w:r w:rsidRPr="00F06187">
              <w:rPr>
                <w:rFonts w:ascii="Times New Roman" w:eastAsia="Arial" w:hAnsi="Times New Roman" w:cs="Times New Roman"/>
                <w:b/>
                <w:sz w:val="22"/>
              </w:rPr>
              <w:t>Powód zgłoszenia</w:t>
            </w:r>
          </w:p>
        </w:tc>
        <w:tc>
          <w:tcPr>
            <w:tcW w:w="2552" w:type="dxa"/>
            <w:vMerge w:val="restart"/>
            <w:tcBorders>
              <w:top w:val="single" w:sz="8" w:space="0" w:color="auto"/>
              <w:right w:val="single" w:sz="8" w:space="0" w:color="auto"/>
            </w:tcBorders>
            <w:shd w:val="clear" w:color="auto" w:fill="auto"/>
            <w:vAlign w:val="bottom"/>
          </w:tcPr>
          <w:p w14:paraId="13410120" w14:textId="77777777" w:rsidR="00F06187" w:rsidRPr="00F06187" w:rsidRDefault="00F06187" w:rsidP="00F06187">
            <w:pPr>
              <w:spacing w:line="0" w:lineRule="atLeast"/>
              <w:ind w:left="999"/>
              <w:rPr>
                <w:rFonts w:ascii="Times New Roman" w:eastAsia="Arial" w:hAnsi="Times New Roman" w:cs="Times New Roman"/>
                <w:b/>
                <w:sz w:val="22"/>
              </w:rPr>
            </w:pPr>
            <w:r w:rsidRPr="00F06187">
              <w:rPr>
                <w:rFonts w:ascii="Times New Roman" w:eastAsia="Arial" w:hAnsi="Times New Roman" w:cs="Times New Roman"/>
                <w:b/>
                <w:sz w:val="22"/>
              </w:rPr>
              <w:t>Uwagi</w:t>
            </w:r>
          </w:p>
        </w:tc>
      </w:tr>
      <w:tr w:rsidR="00F06187" w:rsidRPr="00F06187" w14:paraId="7FBD782C" w14:textId="77777777" w:rsidTr="00F06187">
        <w:trPr>
          <w:trHeight w:val="144"/>
        </w:trPr>
        <w:tc>
          <w:tcPr>
            <w:tcW w:w="709" w:type="dxa"/>
            <w:vMerge/>
            <w:tcBorders>
              <w:left w:val="single" w:sz="8" w:space="0" w:color="auto"/>
              <w:right w:val="single" w:sz="8" w:space="0" w:color="auto"/>
            </w:tcBorders>
            <w:shd w:val="clear" w:color="auto" w:fill="auto"/>
            <w:vAlign w:val="bottom"/>
          </w:tcPr>
          <w:p w14:paraId="63350CD1" w14:textId="77777777" w:rsidR="00F06187" w:rsidRPr="00F06187" w:rsidRDefault="00F06187" w:rsidP="00C17597">
            <w:pPr>
              <w:spacing w:line="0" w:lineRule="atLeast"/>
              <w:rPr>
                <w:rFonts w:ascii="Times New Roman" w:eastAsia="Times New Roman" w:hAnsi="Times New Roman" w:cs="Times New Roman"/>
                <w:sz w:val="12"/>
              </w:rPr>
            </w:pPr>
          </w:p>
        </w:tc>
        <w:tc>
          <w:tcPr>
            <w:tcW w:w="4371" w:type="dxa"/>
            <w:vMerge w:val="restart"/>
            <w:tcBorders>
              <w:right w:val="single" w:sz="8" w:space="0" w:color="auto"/>
            </w:tcBorders>
            <w:shd w:val="clear" w:color="auto" w:fill="auto"/>
            <w:vAlign w:val="bottom"/>
          </w:tcPr>
          <w:p w14:paraId="0539897E" w14:textId="77777777" w:rsidR="00F06187" w:rsidRPr="00F06187" w:rsidRDefault="00F06187" w:rsidP="00C17597">
            <w:pPr>
              <w:spacing w:line="0" w:lineRule="atLeast"/>
              <w:jc w:val="center"/>
              <w:rPr>
                <w:rFonts w:ascii="Times New Roman" w:eastAsia="Arial" w:hAnsi="Times New Roman" w:cs="Times New Roman"/>
                <w:b/>
                <w:sz w:val="22"/>
              </w:rPr>
            </w:pPr>
            <w:r w:rsidRPr="00F06187">
              <w:rPr>
                <w:rFonts w:ascii="Times New Roman" w:eastAsia="Arial" w:hAnsi="Times New Roman" w:cs="Times New Roman"/>
                <w:b/>
                <w:sz w:val="22"/>
              </w:rPr>
              <w:t>produktu/urządzenia/dawka/postać</w:t>
            </w:r>
          </w:p>
        </w:tc>
        <w:tc>
          <w:tcPr>
            <w:tcW w:w="720" w:type="dxa"/>
            <w:vMerge/>
            <w:tcBorders>
              <w:right w:val="single" w:sz="8" w:space="0" w:color="auto"/>
            </w:tcBorders>
            <w:shd w:val="clear" w:color="auto" w:fill="auto"/>
            <w:vAlign w:val="bottom"/>
          </w:tcPr>
          <w:p w14:paraId="0B5C58E7" w14:textId="77777777" w:rsidR="00F06187" w:rsidRPr="00F06187" w:rsidRDefault="00F06187" w:rsidP="00C17597">
            <w:pPr>
              <w:spacing w:line="0" w:lineRule="atLeast"/>
              <w:rPr>
                <w:rFonts w:ascii="Times New Roman" w:eastAsia="Times New Roman" w:hAnsi="Times New Roman" w:cs="Times New Roman"/>
                <w:sz w:val="12"/>
              </w:rPr>
            </w:pPr>
          </w:p>
        </w:tc>
        <w:tc>
          <w:tcPr>
            <w:tcW w:w="980" w:type="dxa"/>
            <w:vMerge/>
            <w:tcBorders>
              <w:right w:val="single" w:sz="8" w:space="0" w:color="auto"/>
            </w:tcBorders>
            <w:shd w:val="clear" w:color="auto" w:fill="auto"/>
            <w:vAlign w:val="bottom"/>
          </w:tcPr>
          <w:p w14:paraId="70CB5D3F" w14:textId="77777777" w:rsidR="00F06187" w:rsidRPr="00F06187" w:rsidRDefault="00F06187" w:rsidP="00C17597">
            <w:pPr>
              <w:spacing w:line="0" w:lineRule="atLeast"/>
              <w:rPr>
                <w:rFonts w:ascii="Times New Roman" w:eastAsia="Times New Roman" w:hAnsi="Times New Roman" w:cs="Times New Roman"/>
                <w:sz w:val="12"/>
              </w:rPr>
            </w:pPr>
          </w:p>
        </w:tc>
        <w:tc>
          <w:tcPr>
            <w:tcW w:w="4702" w:type="dxa"/>
            <w:vMerge/>
            <w:tcBorders>
              <w:right w:val="single" w:sz="8" w:space="0" w:color="auto"/>
            </w:tcBorders>
            <w:shd w:val="clear" w:color="auto" w:fill="auto"/>
            <w:vAlign w:val="bottom"/>
          </w:tcPr>
          <w:p w14:paraId="44C53718" w14:textId="77777777" w:rsidR="00F06187" w:rsidRPr="00F06187" w:rsidRDefault="00F06187" w:rsidP="00C17597">
            <w:pPr>
              <w:spacing w:line="0" w:lineRule="atLeast"/>
              <w:rPr>
                <w:rFonts w:ascii="Times New Roman" w:eastAsia="Times New Roman" w:hAnsi="Times New Roman" w:cs="Times New Roman"/>
                <w:sz w:val="12"/>
              </w:rPr>
            </w:pPr>
          </w:p>
        </w:tc>
        <w:tc>
          <w:tcPr>
            <w:tcW w:w="2552" w:type="dxa"/>
            <w:vMerge/>
            <w:tcBorders>
              <w:right w:val="single" w:sz="8" w:space="0" w:color="auto"/>
            </w:tcBorders>
            <w:shd w:val="clear" w:color="auto" w:fill="auto"/>
            <w:vAlign w:val="bottom"/>
          </w:tcPr>
          <w:p w14:paraId="5CDF5B46" w14:textId="77777777" w:rsidR="00F06187" w:rsidRPr="00F06187" w:rsidRDefault="00F06187" w:rsidP="00C17597">
            <w:pPr>
              <w:spacing w:line="0" w:lineRule="atLeast"/>
              <w:rPr>
                <w:rFonts w:ascii="Times New Roman" w:eastAsia="Times New Roman" w:hAnsi="Times New Roman" w:cs="Times New Roman"/>
                <w:sz w:val="12"/>
              </w:rPr>
            </w:pPr>
          </w:p>
        </w:tc>
      </w:tr>
      <w:tr w:rsidR="00F06187" w:rsidRPr="00F06187" w14:paraId="52918F98" w14:textId="77777777" w:rsidTr="00F06187">
        <w:trPr>
          <w:trHeight w:val="147"/>
        </w:trPr>
        <w:tc>
          <w:tcPr>
            <w:tcW w:w="709" w:type="dxa"/>
            <w:tcBorders>
              <w:left w:val="single" w:sz="8" w:space="0" w:color="auto"/>
              <w:right w:val="single" w:sz="8" w:space="0" w:color="auto"/>
            </w:tcBorders>
            <w:shd w:val="clear" w:color="auto" w:fill="auto"/>
            <w:vAlign w:val="bottom"/>
          </w:tcPr>
          <w:p w14:paraId="22B837D5" w14:textId="77777777" w:rsidR="00F06187" w:rsidRPr="00F06187" w:rsidRDefault="00F06187" w:rsidP="00C17597">
            <w:pPr>
              <w:spacing w:line="0" w:lineRule="atLeast"/>
              <w:rPr>
                <w:rFonts w:ascii="Times New Roman" w:eastAsia="Times New Roman" w:hAnsi="Times New Roman" w:cs="Times New Roman"/>
                <w:sz w:val="12"/>
              </w:rPr>
            </w:pPr>
          </w:p>
        </w:tc>
        <w:tc>
          <w:tcPr>
            <w:tcW w:w="4371" w:type="dxa"/>
            <w:vMerge/>
            <w:tcBorders>
              <w:right w:val="single" w:sz="8" w:space="0" w:color="auto"/>
            </w:tcBorders>
            <w:shd w:val="clear" w:color="auto" w:fill="auto"/>
            <w:vAlign w:val="bottom"/>
          </w:tcPr>
          <w:p w14:paraId="1042A5FF" w14:textId="77777777" w:rsidR="00F06187" w:rsidRPr="00F06187" w:rsidRDefault="00F06187" w:rsidP="00C17597">
            <w:pPr>
              <w:spacing w:line="0" w:lineRule="atLeast"/>
              <w:rPr>
                <w:rFonts w:ascii="Times New Roman" w:eastAsia="Times New Roman" w:hAnsi="Times New Roman" w:cs="Times New Roman"/>
                <w:sz w:val="12"/>
              </w:rPr>
            </w:pPr>
          </w:p>
        </w:tc>
        <w:tc>
          <w:tcPr>
            <w:tcW w:w="720" w:type="dxa"/>
            <w:tcBorders>
              <w:right w:val="single" w:sz="8" w:space="0" w:color="auto"/>
            </w:tcBorders>
            <w:shd w:val="clear" w:color="auto" w:fill="auto"/>
            <w:vAlign w:val="bottom"/>
          </w:tcPr>
          <w:p w14:paraId="67E6E347" w14:textId="77777777" w:rsidR="00F06187" w:rsidRPr="00F06187" w:rsidRDefault="00F06187" w:rsidP="00C17597">
            <w:pPr>
              <w:spacing w:line="0" w:lineRule="atLeast"/>
              <w:rPr>
                <w:rFonts w:ascii="Times New Roman" w:eastAsia="Times New Roman" w:hAnsi="Times New Roman" w:cs="Times New Roman"/>
                <w:sz w:val="12"/>
              </w:rPr>
            </w:pPr>
          </w:p>
        </w:tc>
        <w:tc>
          <w:tcPr>
            <w:tcW w:w="980" w:type="dxa"/>
            <w:tcBorders>
              <w:right w:val="single" w:sz="8" w:space="0" w:color="auto"/>
            </w:tcBorders>
            <w:shd w:val="clear" w:color="auto" w:fill="auto"/>
            <w:vAlign w:val="bottom"/>
          </w:tcPr>
          <w:p w14:paraId="1FAA0B1D" w14:textId="77777777" w:rsidR="00F06187" w:rsidRPr="00F06187" w:rsidRDefault="00F06187" w:rsidP="00C17597">
            <w:pPr>
              <w:spacing w:line="0" w:lineRule="atLeast"/>
              <w:rPr>
                <w:rFonts w:ascii="Times New Roman" w:eastAsia="Times New Roman" w:hAnsi="Times New Roman" w:cs="Times New Roman"/>
                <w:sz w:val="12"/>
              </w:rPr>
            </w:pPr>
          </w:p>
        </w:tc>
        <w:tc>
          <w:tcPr>
            <w:tcW w:w="4702" w:type="dxa"/>
            <w:tcBorders>
              <w:right w:val="single" w:sz="8" w:space="0" w:color="auto"/>
            </w:tcBorders>
            <w:shd w:val="clear" w:color="auto" w:fill="auto"/>
            <w:vAlign w:val="bottom"/>
          </w:tcPr>
          <w:p w14:paraId="597915B9" w14:textId="77777777" w:rsidR="00F06187" w:rsidRPr="00F06187" w:rsidRDefault="00F06187" w:rsidP="00C17597">
            <w:pPr>
              <w:spacing w:line="0" w:lineRule="atLeast"/>
              <w:rPr>
                <w:rFonts w:ascii="Times New Roman" w:eastAsia="Times New Roman" w:hAnsi="Times New Roman" w:cs="Times New Roman"/>
                <w:sz w:val="12"/>
              </w:rPr>
            </w:pPr>
          </w:p>
        </w:tc>
        <w:tc>
          <w:tcPr>
            <w:tcW w:w="2552" w:type="dxa"/>
            <w:tcBorders>
              <w:right w:val="single" w:sz="8" w:space="0" w:color="auto"/>
            </w:tcBorders>
            <w:shd w:val="clear" w:color="auto" w:fill="auto"/>
            <w:vAlign w:val="bottom"/>
          </w:tcPr>
          <w:p w14:paraId="15435145" w14:textId="77777777" w:rsidR="00F06187" w:rsidRPr="00F06187" w:rsidRDefault="00F06187" w:rsidP="00C17597">
            <w:pPr>
              <w:spacing w:line="0" w:lineRule="atLeast"/>
              <w:rPr>
                <w:rFonts w:ascii="Times New Roman" w:eastAsia="Times New Roman" w:hAnsi="Times New Roman" w:cs="Times New Roman"/>
                <w:sz w:val="12"/>
              </w:rPr>
            </w:pPr>
          </w:p>
        </w:tc>
      </w:tr>
      <w:tr w:rsidR="00F06187" w:rsidRPr="00F06187" w14:paraId="2AEAB547" w14:textId="77777777" w:rsidTr="00F06187">
        <w:trPr>
          <w:trHeight w:val="189"/>
        </w:trPr>
        <w:tc>
          <w:tcPr>
            <w:tcW w:w="709" w:type="dxa"/>
            <w:tcBorders>
              <w:left w:val="single" w:sz="8" w:space="0" w:color="auto"/>
              <w:bottom w:val="single" w:sz="8" w:space="0" w:color="auto"/>
              <w:right w:val="single" w:sz="8" w:space="0" w:color="auto"/>
            </w:tcBorders>
            <w:shd w:val="clear" w:color="auto" w:fill="auto"/>
            <w:vAlign w:val="bottom"/>
          </w:tcPr>
          <w:p w14:paraId="353E97A8" w14:textId="77777777" w:rsidR="00F06187" w:rsidRPr="00F06187" w:rsidRDefault="00F06187" w:rsidP="00C17597">
            <w:pPr>
              <w:spacing w:line="0" w:lineRule="atLeast"/>
              <w:rPr>
                <w:rFonts w:ascii="Times New Roman" w:eastAsia="Times New Roman" w:hAnsi="Times New Roman" w:cs="Times New Roman"/>
                <w:sz w:val="16"/>
              </w:rPr>
            </w:pPr>
          </w:p>
        </w:tc>
        <w:tc>
          <w:tcPr>
            <w:tcW w:w="4371" w:type="dxa"/>
            <w:tcBorders>
              <w:bottom w:val="single" w:sz="8" w:space="0" w:color="auto"/>
              <w:right w:val="single" w:sz="8" w:space="0" w:color="auto"/>
            </w:tcBorders>
            <w:shd w:val="clear" w:color="auto" w:fill="auto"/>
            <w:vAlign w:val="bottom"/>
          </w:tcPr>
          <w:p w14:paraId="3D4CCEEA" w14:textId="77777777" w:rsidR="00F06187" w:rsidRPr="00F06187" w:rsidRDefault="00F06187" w:rsidP="00C17597">
            <w:pPr>
              <w:spacing w:line="0" w:lineRule="atLeast"/>
              <w:rPr>
                <w:rFonts w:ascii="Times New Roman" w:eastAsia="Times New Roman" w:hAnsi="Times New Roman" w:cs="Times New Roman"/>
                <w:sz w:val="16"/>
              </w:rPr>
            </w:pPr>
          </w:p>
        </w:tc>
        <w:tc>
          <w:tcPr>
            <w:tcW w:w="720" w:type="dxa"/>
            <w:tcBorders>
              <w:bottom w:val="single" w:sz="8" w:space="0" w:color="auto"/>
              <w:right w:val="single" w:sz="8" w:space="0" w:color="auto"/>
            </w:tcBorders>
            <w:shd w:val="clear" w:color="auto" w:fill="auto"/>
            <w:vAlign w:val="bottom"/>
          </w:tcPr>
          <w:p w14:paraId="46AABA67" w14:textId="77777777" w:rsidR="00F06187" w:rsidRPr="00F06187" w:rsidRDefault="00F06187" w:rsidP="00C17597">
            <w:pPr>
              <w:spacing w:line="0" w:lineRule="atLeast"/>
              <w:rPr>
                <w:rFonts w:ascii="Times New Roman" w:eastAsia="Times New Roman" w:hAnsi="Times New Roman" w:cs="Times New Roman"/>
                <w:sz w:val="16"/>
              </w:rPr>
            </w:pPr>
          </w:p>
        </w:tc>
        <w:tc>
          <w:tcPr>
            <w:tcW w:w="980" w:type="dxa"/>
            <w:tcBorders>
              <w:bottom w:val="single" w:sz="8" w:space="0" w:color="auto"/>
              <w:right w:val="single" w:sz="8" w:space="0" w:color="auto"/>
            </w:tcBorders>
            <w:shd w:val="clear" w:color="auto" w:fill="auto"/>
            <w:vAlign w:val="bottom"/>
          </w:tcPr>
          <w:p w14:paraId="1EBDE1A1" w14:textId="77777777" w:rsidR="00F06187" w:rsidRPr="00F06187" w:rsidRDefault="00F06187" w:rsidP="00C17597">
            <w:pPr>
              <w:spacing w:line="0" w:lineRule="atLeast"/>
              <w:rPr>
                <w:rFonts w:ascii="Times New Roman" w:eastAsia="Times New Roman" w:hAnsi="Times New Roman" w:cs="Times New Roman"/>
                <w:sz w:val="16"/>
              </w:rPr>
            </w:pPr>
          </w:p>
        </w:tc>
        <w:tc>
          <w:tcPr>
            <w:tcW w:w="4702" w:type="dxa"/>
            <w:tcBorders>
              <w:bottom w:val="single" w:sz="8" w:space="0" w:color="auto"/>
              <w:right w:val="single" w:sz="8" w:space="0" w:color="auto"/>
            </w:tcBorders>
            <w:shd w:val="clear" w:color="auto" w:fill="auto"/>
            <w:vAlign w:val="bottom"/>
          </w:tcPr>
          <w:p w14:paraId="758599A7" w14:textId="77777777" w:rsidR="00F06187" w:rsidRPr="00F06187" w:rsidRDefault="00F06187" w:rsidP="00C17597">
            <w:pPr>
              <w:spacing w:line="0" w:lineRule="atLeast"/>
              <w:rPr>
                <w:rFonts w:ascii="Times New Roman" w:eastAsia="Times New Roman" w:hAnsi="Times New Roman" w:cs="Times New Roman"/>
                <w:sz w:val="16"/>
              </w:rPr>
            </w:pPr>
          </w:p>
        </w:tc>
        <w:tc>
          <w:tcPr>
            <w:tcW w:w="2552" w:type="dxa"/>
            <w:tcBorders>
              <w:bottom w:val="single" w:sz="8" w:space="0" w:color="auto"/>
              <w:right w:val="single" w:sz="8" w:space="0" w:color="auto"/>
            </w:tcBorders>
            <w:shd w:val="clear" w:color="auto" w:fill="auto"/>
            <w:vAlign w:val="bottom"/>
          </w:tcPr>
          <w:p w14:paraId="21649667" w14:textId="77777777" w:rsidR="00F06187" w:rsidRPr="00F06187" w:rsidRDefault="00F06187" w:rsidP="00C17597">
            <w:pPr>
              <w:spacing w:line="0" w:lineRule="atLeast"/>
              <w:rPr>
                <w:rFonts w:ascii="Times New Roman" w:eastAsia="Times New Roman" w:hAnsi="Times New Roman" w:cs="Times New Roman"/>
                <w:sz w:val="16"/>
              </w:rPr>
            </w:pPr>
          </w:p>
        </w:tc>
      </w:tr>
      <w:tr w:rsidR="00F06187" w:rsidRPr="00F06187" w14:paraId="26FDC647" w14:textId="77777777" w:rsidTr="00F06187">
        <w:trPr>
          <w:trHeight w:val="570"/>
        </w:trPr>
        <w:tc>
          <w:tcPr>
            <w:tcW w:w="709" w:type="dxa"/>
            <w:tcBorders>
              <w:left w:val="single" w:sz="8" w:space="0" w:color="auto"/>
              <w:bottom w:val="single" w:sz="8" w:space="0" w:color="auto"/>
              <w:right w:val="single" w:sz="8" w:space="0" w:color="auto"/>
            </w:tcBorders>
            <w:shd w:val="clear" w:color="auto" w:fill="auto"/>
            <w:vAlign w:val="bottom"/>
          </w:tcPr>
          <w:p w14:paraId="09391FB1" w14:textId="77777777" w:rsidR="00F06187" w:rsidRPr="00F06187" w:rsidRDefault="00F06187" w:rsidP="00C17597">
            <w:pPr>
              <w:spacing w:line="0" w:lineRule="atLeast"/>
              <w:rPr>
                <w:rFonts w:ascii="Times New Roman" w:eastAsia="Times New Roman" w:hAnsi="Times New Roman" w:cs="Times New Roman"/>
                <w:sz w:val="24"/>
              </w:rPr>
            </w:pPr>
          </w:p>
        </w:tc>
        <w:tc>
          <w:tcPr>
            <w:tcW w:w="4371" w:type="dxa"/>
            <w:tcBorders>
              <w:bottom w:val="single" w:sz="8" w:space="0" w:color="auto"/>
              <w:right w:val="single" w:sz="8" w:space="0" w:color="auto"/>
            </w:tcBorders>
            <w:shd w:val="clear" w:color="auto" w:fill="auto"/>
            <w:vAlign w:val="bottom"/>
          </w:tcPr>
          <w:p w14:paraId="6F8173EF" w14:textId="77777777" w:rsidR="00F06187" w:rsidRPr="00F06187" w:rsidRDefault="00F06187" w:rsidP="00C17597">
            <w:pPr>
              <w:spacing w:line="0" w:lineRule="atLeast"/>
              <w:rPr>
                <w:rFonts w:ascii="Times New Roman" w:eastAsia="Times New Roman" w:hAnsi="Times New Roman" w:cs="Times New Roman"/>
                <w:sz w:val="24"/>
              </w:rPr>
            </w:pPr>
          </w:p>
        </w:tc>
        <w:tc>
          <w:tcPr>
            <w:tcW w:w="720" w:type="dxa"/>
            <w:tcBorders>
              <w:bottom w:val="single" w:sz="8" w:space="0" w:color="auto"/>
              <w:right w:val="single" w:sz="8" w:space="0" w:color="auto"/>
            </w:tcBorders>
            <w:shd w:val="clear" w:color="auto" w:fill="auto"/>
            <w:vAlign w:val="bottom"/>
          </w:tcPr>
          <w:p w14:paraId="54497F39" w14:textId="77777777" w:rsidR="00F06187" w:rsidRPr="00F06187" w:rsidRDefault="00F06187" w:rsidP="00C17597">
            <w:pPr>
              <w:spacing w:line="0" w:lineRule="atLeast"/>
              <w:rPr>
                <w:rFonts w:ascii="Times New Roman" w:eastAsia="Times New Roman" w:hAnsi="Times New Roman" w:cs="Times New Roman"/>
                <w:sz w:val="24"/>
              </w:rPr>
            </w:pPr>
          </w:p>
        </w:tc>
        <w:tc>
          <w:tcPr>
            <w:tcW w:w="980" w:type="dxa"/>
            <w:tcBorders>
              <w:bottom w:val="single" w:sz="8" w:space="0" w:color="auto"/>
              <w:right w:val="single" w:sz="8" w:space="0" w:color="auto"/>
            </w:tcBorders>
            <w:shd w:val="clear" w:color="auto" w:fill="auto"/>
            <w:vAlign w:val="bottom"/>
          </w:tcPr>
          <w:p w14:paraId="22A2A106" w14:textId="77777777" w:rsidR="00F06187" w:rsidRPr="00F06187" w:rsidRDefault="00F06187" w:rsidP="00C17597">
            <w:pPr>
              <w:spacing w:line="0" w:lineRule="atLeast"/>
              <w:rPr>
                <w:rFonts w:ascii="Times New Roman" w:eastAsia="Times New Roman" w:hAnsi="Times New Roman" w:cs="Times New Roman"/>
                <w:sz w:val="24"/>
              </w:rPr>
            </w:pPr>
          </w:p>
        </w:tc>
        <w:tc>
          <w:tcPr>
            <w:tcW w:w="4702" w:type="dxa"/>
            <w:tcBorders>
              <w:bottom w:val="single" w:sz="8" w:space="0" w:color="auto"/>
              <w:right w:val="single" w:sz="8" w:space="0" w:color="auto"/>
            </w:tcBorders>
            <w:shd w:val="clear" w:color="auto" w:fill="auto"/>
            <w:vAlign w:val="bottom"/>
          </w:tcPr>
          <w:p w14:paraId="54082B8F" w14:textId="77777777" w:rsidR="00F06187" w:rsidRPr="00F06187" w:rsidRDefault="00F06187" w:rsidP="00C17597">
            <w:pPr>
              <w:spacing w:line="0" w:lineRule="atLeast"/>
              <w:rPr>
                <w:rFonts w:ascii="Times New Roman" w:eastAsia="Times New Roman" w:hAnsi="Times New Roman" w:cs="Times New Roman"/>
                <w:sz w:val="24"/>
              </w:rPr>
            </w:pPr>
          </w:p>
        </w:tc>
        <w:tc>
          <w:tcPr>
            <w:tcW w:w="2552" w:type="dxa"/>
            <w:tcBorders>
              <w:bottom w:val="single" w:sz="8" w:space="0" w:color="auto"/>
              <w:right w:val="single" w:sz="8" w:space="0" w:color="auto"/>
            </w:tcBorders>
            <w:shd w:val="clear" w:color="auto" w:fill="auto"/>
            <w:vAlign w:val="bottom"/>
          </w:tcPr>
          <w:p w14:paraId="587BF89F" w14:textId="77777777" w:rsidR="00F06187" w:rsidRPr="00F06187" w:rsidRDefault="00F06187" w:rsidP="00C17597">
            <w:pPr>
              <w:spacing w:line="0" w:lineRule="atLeast"/>
              <w:rPr>
                <w:rFonts w:ascii="Times New Roman" w:eastAsia="Times New Roman" w:hAnsi="Times New Roman" w:cs="Times New Roman"/>
                <w:sz w:val="24"/>
              </w:rPr>
            </w:pPr>
          </w:p>
        </w:tc>
      </w:tr>
      <w:tr w:rsidR="00F06187" w:rsidRPr="00F06187" w14:paraId="048AAC17" w14:textId="77777777" w:rsidTr="00F06187">
        <w:trPr>
          <w:trHeight w:val="573"/>
        </w:trPr>
        <w:tc>
          <w:tcPr>
            <w:tcW w:w="709" w:type="dxa"/>
            <w:tcBorders>
              <w:left w:val="single" w:sz="8" w:space="0" w:color="auto"/>
              <w:bottom w:val="single" w:sz="8" w:space="0" w:color="auto"/>
              <w:right w:val="single" w:sz="8" w:space="0" w:color="auto"/>
            </w:tcBorders>
            <w:shd w:val="clear" w:color="auto" w:fill="auto"/>
            <w:vAlign w:val="bottom"/>
          </w:tcPr>
          <w:p w14:paraId="70AC5573" w14:textId="77777777" w:rsidR="00F06187" w:rsidRPr="00F06187" w:rsidRDefault="00F06187" w:rsidP="00C17597">
            <w:pPr>
              <w:spacing w:line="0" w:lineRule="atLeast"/>
              <w:rPr>
                <w:rFonts w:ascii="Times New Roman" w:eastAsia="Times New Roman" w:hAnsi="Times New Roman" w:cs="Times New Roman"/>
                <w:sz w:val="24"/>
              </w:rPr>
            </w:pPr>
          </w:p>
        </w:tc>
        <w:tc>
          <w:tcPr>
            <w:tcW w:w="4371" w:type="dxa"/>
            <w:tcBorders>
              <w:bottom w:val="single" w:sz="8" w:space="0" w:color="auto"/>
              <w:right w:val="single" w:sz="8" w:space="0" w:color="auto"/>
            </w:tcBorders>
            <w:shd w:val="clear" w:color="auto" w:fill="auto"/>
            <w:vAlign w:val="bottom"/>
          </w:tcPr>
          <w:p w14:paraId="1E571DCE" w14:textId="77777777" w:rsidR="00F06187" w:rsidRPr="00F06187" w:rsidRDefault="00F06187" w:rsidP="00C17597">
            <w:pPr>
              <w:spacing w:line="0" w:lineRule="atLeast"/>
              <w:rPr>
                <w:rFonts w:ascii="Times New Roman" w:eastAsia="Times New Roman" w:hAnsi="Times New Roman" w:cs="Times New Roman"/>
                <w:sz w:val="24"/>
              </w:rPr>
            </w:pPr>
          </w:p>
        </w:tc>
        <w:tc>
          <w:tcPr>
            <w:tcW w:w="720" w:type="dxa"/>
            <w:tcBorders>
              <w:bottom w:val="single" w:sz="8" w:space="0" w:color="auto"/>
              <w:right w:val="single" w:sz="8" w:space="0" w:color="auto"/>
            </w:tcBorders>
            <w:shd w:val="clear" w:color="auto" w:fill="auto"/>
            <w:vAlign w:val="bottom"/>
          </w:tcPr>
          <w:p w14:paraId="0F1F3996" w14:textId="77777777" w:rsidR="00F06187" w:rsidRPr="00F06187" w:rsidRDefault="00F06187" w:rsidP="00C17597">
            <w:pPr>
              <w:spacing w:line="0" w:lineRule="atLeast"/>
              <w:rPr>
                <w:rFonts w:ascii="Times New Roman" w:eastAsia="Times New Roman" w:hAnsi="Times New Roman" w:cs="Times New Roman"/>
                <w:sz w:val="24"/>
              </w:rPr>
            </w:pPr>
          </w:p>
        </w:tc>
        <w:tc>
          <w:tcPr>
            <w:tcW w:w="980" w:type="dxa"/>
            <w:tcBorders>
              <w:bottom w:val="single" w:sz="8" w:space="0" w:color="auto"/>
              <w:right w:val="single" w:sz="8" w:space="0" w:color="auto"/>
            </w:tcBorders>
            <w:shd w:val="clear" w:color="auto" w:fill="auto"/>
            <w:vAlign w:val="bottom"/>
          </w:tcPr>
          <w:p w14:paraId="3BF0E97D" w14:textId="77777777" w:rsidR="00F06187" w:rsidRPr="00F06187" w:rsidRDefault="00F06187" w:rsidP="00C17597">
            <w:pPr>
              <w:spacing w:line="0" w:lineRule="atLeast"/>
              <w:rPr>
                <w:rFonts w:ascii="Times New Roman" w:eastAsia="Times New Roman" w:hAnsi="Times New Roman" w:cs="Times New Roman"/>
                <w:sz w:val="24"/>
              </w:rPr>
            </w:pPr>
          </w:p>
        </w:tc>
        <w:tc>
          <w:tcPr>
            <w:tcW w:w="4702" w:type="dxa"/>
            <w:tcBorders>
              <w:bottom w:val="single" w:sz="8" w:space="0" w:color="auto"/>
              <w:right w:val="single" w:sz="8" w:space="0" w:color="auto"/>
            </w:tcBorders>
            <w:shd w:val="clear" w:color="auto" w:fill="auto"/>
            <w:vAlign w:val="bottom"/>
          </w:tcPr>
          <w:p w14:paraId="243A2A84" w14:textId="77777777" w:rsidR="00F06187" w:rsidRPr="00F06187" w:rsidRDefault="00F06187" w:rsidP="00C17597">
            <w:pPr>
              <w:spacing w:line="0" w:lineRule="atLeast"/>
              <w:rPr>
                <w:rFonts w:ascii="Times New Roman" w:eastAsia="Times New Roman" w:hAnsi="Times New Roman" w:cs="Times New Roman"/>
                <w:sz w:val="24"/>
              </w:rPr>
            </w:pPr>
          </w:p>
        </w:tc>
        <w:tc>
          <w:tcPr>
            <w:tcW w:w="2552" w:type="dxa"/>
            <w:tcBorders>
              <w:bottom w:val="single" w:sz="8" w:space="0" w:color="auto"/>
              <w:right w:val="single" w:sz="8" w:space="0" w:color="auto"/>
            </w:tcBorders>
            <w:shd w:val="clear" w:color="auto" w:fill="auto"/>
            <w:vAlign w:val="bottom"/>
          </w:tcPr>
          <w:p w14:paraId="667DD614" w14:textId="77777777" w:rsidR="00F06187" w:rsidRPr="00F06187" w:rsidRDefault="00F06187" w:rsidP="00C17597">
            <w:pPr>
              <w:spacing w:line="0" w:lineRule="atLeast"/>
              <w:rPr>
                <w:rFonts w:ascii="Times New Roman" w:eastAsia="Times New Roman" w:hAnsi="Times New Roman" w:cs="Times New Roman"/>
                <w:sz w:val="24"/>
              </w:rPr>
            </w:pPr>
          </w:p>
        </w:tc>
      </w:tr>
    </w:tbl>
    <w:p w14:paraId="56F89445" w14:textId="77777777" w:rsidR="00F06187" w:rsidRPr="00F06187" w:rsidRDefault="00F06187" w:rsidP="00F06187">
      <w:pPr>
        <w:spacing w:line="200" w:lineRule="exact"/>
        <w:rPr>
          <w:rFonts w:ascii="Times New Roman" w:eastAsia="Times New Roman" w:hAnsi="Times New Roman" w:cs="Times New Roman"/>
        </w:rPr>
      </w:pPr>
    </w:p>
    <w:p w14:paraId="195CF176" w14:textId="77777777" w:rsidR="00F06187" w:rsidRPr="00F06187" w:rsidRDefault="00F06187" w:rsidP="00F06187">
      <w:pPr>
        <w:spacing w:line="200" w:lineRule="exact"/>
        <w:rPr>
          <w:rFonts w:ascii="Times New Roman" w:eastAsia="Times New Roman" w:hAnsi="Times New Roman" w:cs="Times New Roman"/>
        </w:rPr>
      </w:pPr>
    </w:p>
    <w:p w14:paraId="1DA7FFE8" w14:textId="77777777" w:rsidR="00F06187" w:rsidRPr="00F06187" w:rsidRDefault="00F06187" w:rsidP="00F06187">
      <w:pPr>
        <w:spacing w:line="247" w:lineRule="exact"/>
        <w:rPr>
          <w:rFonts w:ascii="Times New Roman" w:eastAsia="Times New Roman" w:hAnsi="Times New Roman" w:cs="Times New Roman"/>
        </w:rPr>
      </w:pPr>
    </w:p>
    <w:p w14:paraId="5111180F" w14:textId="77777777" w:rsidR="00F06187" w:rsidRPr="00F06187" w:rsidRDefault="00F06187" w:rsidP="00F06187">
      <w:pPr>
        <w:spacing w:line="0" w:lineRule="atLeast"/>
        <w:ind w:left="8500"/>
        <w:rPr>
          <w:rFonts w:ascii="Times New Roman" w:eastAsia="Times New Roman" w:hAnsi="Times New Roman" w:cs="Times New Roman"/>
          <w:sz w:val="22"/>
        </w:rPr>
      </w:pPr>
      <w:r w:rsidRPr="00F06187">
        <w:rPr>
          <w:rFonts w:ascii="Times New Roman" w:eastAsia="Times New Roman" w:hAnsi="Times New Roman" w:cs="Times New Roman"/>
          <w:sz w:val="22"/>
        </w:rPr>
        <w:t>………………………………………………</w:t>
      </w:r>
    </w:p>
    <w:p w14:paraId="17D4DACF" w14:textId="77777777" w:rsidR="00F06187" w:rsidRPr="00F06187" w:rsidRDefault="00F06187" w:rsidP="00F06187">
      <w:pPr>
        <w:spacing w:line="200" w:lineRule="exact"/>
        <w:rPr>
          <w:rFonts w:ascii="Times New Roman" w:eastAsia="Times New Roman" w:hAnsi="Times New Roman" w:cs="Times New Roman"/>
        </w:rPr>
      </w:pPr>
    </w:p>
    <w:p w14:paraId="5BDAE521" w14:textId="77777777" w:rsidR="00F06187" w:rsidRPr="00F06187" w:rsidRDefault="00F06187" w:rsidP="00F06187">
      <w:pPr>
        <w:spacing w:line="200" w:lineRule="exact"/>
        <w:rPr>
          <w:rFonts w:ascii="Times New Roman" w:eastAsia="Times New Roman" w:hAnsi="Times New Roman" w:cs="Times New Roman"/>
        </w:rPr>
      </w:pPr>
    </w:p>
    <w:p w14:paraId="77950A16" w14:textId="77777777" w:rsidR="00F06187" w:rsidRDefault="00F06187" w:rsidP="00F06187">
      <w:pPr>
        <w:spacing w:line="200" w:lineRule="exact"/>
        <w:rPr>
          <w:rFonts w:ascii="Times New Roman" w:eastAsia="Times New Roman" w:hAnsi="Times New Roman"/>
        </w:rPr>
      </w:pPr>
    </w:p>
    <w:p w14:paraId="2BB0EBCC" w14:textId="77777777" w:rsidR="00F06187" w:rsidRDefault="00F06187" w:rsidP="006F4627">
      <w:pPr>
        <w:tabs>
          <w:tab w:val="left" w:pos="9900"/>
        </w:tabs>
        <w:spacing w:line="0" w:lineRule="atLeast"/>
        <w:rPr>
          <w:rFonts w:ascii="Times New Roman" w:eastAsia="Arial" w:hAnsi="Times New Roman" w:cs="Times New Roman"/>
          <w:sz w:val="22"/>
        </w:rPr>
      </w:pPr>
    </w:p>
    <w:p w14:paraId="3D52CA0D" w14:textId="77777777" w:rsidR="006D7F72" w:rsidRDefault="006D7F72" w:rsidP="006F4627">
      <w:pPr>
        <w:tabs>
          <w:tab w:val="left" w:pos="9900"/>
        </w:tabs>
        <w:spacing w:line="0" w:lineRule="atLeast"/>
        <w:rPr>
          <w:rFonts w:ascii="Times New Roman" w:eastAsia="Arial" w:hAnsi="Times New Roman" w:cs="Times New Roman"/>
          <w:sz w:val="22"/>
        </w:rPr>
        <w:sectPr w:rsidR="006D7F72" w:rsidSect="00AB69EE">
          <w:pgSz w:w="16838" w:h="11906" w:orient="landscape"/>
          <w:pgMar w:top="1418" w:right="1418" w:bottom="1418" w:left="1418" w:header="709" w:footer="709" w:gutter="0"/>
          <w:cols w:space="708"/>
          <w:docGrid w:linePitch="360"/>
        </w:sectPr>
      </w:pPr>
    </w:p>
    <w:p w14:paraId="2C1E1F81" w14:textId="419151E9" w:rsidR="006D7F72" w:rsidRDefault="006D7F72" w:rsidP="006D7F72">
      <w:pPr>
        <w:spacing w:line="0" w:lineRule="atLeast"/>
        <w:ind w:right="80"/>
        <w:jc w:val="right"/>
        <w:rPr>
          <w:rFonts w:ascii="Times New Roman" w:eastAsia="Arial" w:hAnsi="Times New Roman" w:cs="Times New Roman"/>
        </w:rPr>
      </w:pPr>
      <w:r>
        <w:rPr>
          <w:rFonts w:ascii="Times New Roman" w:eastAsia="Arial" w:hAnsi="Times New Roman" w:cs="Times New Roman"/>
        </w:rPr>
        <w:lastRenderedPageBreak/>
        <w:t xml:space="preserve">Załącznik nr </w:t>
      </w:r>
      <w:r w:rsidR="00AB69EE">
        <w:rPr>
          <w:rFonts w:ascii="Times New Roman" w:eastAsia="Arial" w:hAnsi="Times New Roman" w:cs="Times New Roman"/>
        </w:rPr>
        <w:t>3</w:t>
      </w:r>
      <w:r w:rsidRPr="00F06187">
        <w:rPr>
          <w:rFonts w:ascii="Times New Roman" w:eastAsia="Arial" w:hAnsi="Times New Roman" w:cs="Times New Roman"/>
        </w:rPr>
        <w:t xml:space="preserve"> do umowy</w:t>
      </w:r>
    </w:p>
    <w:p w14:paraId="1AAB55FB" w14:textId="77777777" w:rsidR="006D7F72" w:rsidRPr="00F06187" w:rsidRDefault="006D7F72" w:rsidP="006D7F72">
      <w:pPr>
        <w:spacing w:line="0" w:lineRule="atLeast"/>
        <w:ind w:right="80"/>
        <w:jc w:val="right"/>
        <w:rPr>
          <w:rFonts w:ascii="Times New Roman" w:eastAsia="Arial" w:hAnsi="Times New Roman" w:cs="Times New Roman"/>
        </w:rPr>
      </w:pPr>
    </w:p>
    <w:p w14:paraId="3A0E47EA" w14:textId="77777777" w:rsidR="006D7F72" w:rsidRDefault="006D7F72" w:rsidP="006D7F72">
      <w:pPr>
        <w:spacing w:line="0" w:lineRule="atLeast"/>
        <w:ind w:left="6000"/>
        <w:rPr>
          <w:rFonts w:ascii="Arial" w:eastAsia="Arial" w:hAnsi="Arial"/>
          <w:sz w:val="22"/>
        </w:rPr>
      </w:pPr>
    </w:p>
    <w:p w14:paraId="50E9ABA8" w14:textId="77777777" w:rsidR="006D7F72" w:rsidRPr="006D7F72" w:rsidRDefault="006D7F72" w:rsidP="006D7F72">
      <w:pPr>
        <w:spacing w:line="0" w:lineRule="atLeast"/>
        <w:ind w:left="6000"/>
        <w:rPr>
          <w:rFonts w:ascii="Times New Roman" w:eastAsia="Arial" w:hAnsi="Times New Roman" w:cs="Times New Roman"/>
          <w:sz w:val="22"/>
        </w:rPr>
      </w:pPr>
      <w:r>
        <w:rPr>
          <w:rFonts w:ascii="Times New Roman" w:eastAsia="Arial" w:hAnsi="Times New Roman" w:cs="Times New Roman"/>
          <w:sz w:val="22"/>
        </w:rPr>
        <w:t>Warszawa</w:t>
      </w:r>
      <w:r w:rsidRPr="006D7F72">
        <w:rPr>
          <w:rFonts w:ascii="Times New Roman" w:eastAsia="Arial" w:hAnsi="Times New Roman" w:cs="Times New Roman"/>
          <w:sz w:val="22"/>
        </w:rPr>
        <w:t>, dnia ……………</w:t>
      </w:r>
      <w:r w:rsidR="00BD71A2">
        <w:rPr>
          <w:rFonts w:ascii="Times New Roman" w:eastAsia="Arial" w:hAnsi="Times New Roman" w:cs="Times New Roman"/>
          <w:sz w:val="22"/>
        </w:rPr>
        <w:t>……</w:t>
      </w:r>
    </w:p>
    <w:p w14:paraId="2F6B2918" w14:textId="77777777" w:rsidR="006D7F72" w:rsidRDefault="006D7F72" w:rsidP="006D7F72">
      <w:pPr>
        <w:spacing w:line="200" w:lineRule="exact"/>
        <w:rPr>
          <w:rFonts w:ascii="Times New Roman" w:eastAsia="Times New Roman" w:hAnsi="Times New Roman" w:cs="Times New Roman"/>
        </w:rPr>
      </w:pPr>
    </w:p>
    <w:p w14:paraId="3D144820" w14:textId="77777777" w:rsidR="006D7F72" w:rsidRDefault="006D7F72" w:rsidP="006D7F72">
      <w:pPr>
        <w:spacing w:line="200" w:lineRule="exact"/>
        <w:rPr>
          <w:rFonts w:ascii="Times New Roman" w:eastAsia="Times New Roman" w:hAnsi="Times New Roman" w:cs="Times New Roman"/>
        </w:rPr>
      </w:pPr>
    </w:p>
    <w:p w14:paraId="4E1FB543" w14:textId="77777777" w:rsidR="006D7F72" w:rsidRPr="006D7F72" w:rsidRDefault="006D7F72" w:rsidP="006D7F72">
      <w:pPr>
        <w:spacing w:line="200" w:lineRule="exact"/>
        <w:rPr>
          <w:rFonts w:ascii="Times New Roman" w:eastAsia="Times New Roman" w:hAnsi="Times New Roman" w:cs="Times New Roman"/>
        </w:rPr>
      </w:pPr>
    </w:p>
    <w:p w14:paraId="3179A9AD" w14:textId="77777777" w:rsidR="006D7F72" w:rsidRPr="001427B6" w:rsidRDefault="006D7F72" w:rsidP="006D7F72">
      <w:pPr>
        <w:suppressAutoHyphens/>
        <w:ind w:left="5245" w:hanging="245"/>
        <w:rPr>
          <w:rFonts w:ascii="Times New Roman" w:eastAsia="SimSun" w:hAnsi="Times New Roman" w:cs="Times New Roman"/>
          <w:kern w:val="2"/>
          <w:sz w:val="24"/>
          <w:szCs w:val="24"/>
          <w:lang w:eastAsia="hi-IN" w:bidi="hi-IN"/>
        </w:rPr>
      </w:pPr>
      <w:r w:rsidRPr="001427B6">
        <w:rPr>
          <w:rFonts w:ascii="Times New Roman" w:eastAsia="SimSun" w:hAnsi="Times New Roman" w:cs="Times New Roman"/>
          <w:kern w:val="2"/>
          <w:sz w:val="24"/>
          <w:szCs w:val="24"/>
          <w:lang w:eastAsia="hi-IN" w:bidi="hi-IN"/>
        </w:rPr>
        <w:t>(nazwa wykonawcy)……………</w:t>
      </w:r>
      <w:r w:rsidR="00BD71A2">
        <w:rPr>
          <w:rFonts w:ascii="Times New Roman" w:eastAsia="SimSun" w:hAnsi="Times New Roman" w:cs="Times New Roman"/>
          <w:kern w:val="2"/>
          <w:sz w:val="24"/>
          <w:szCs w:val="24"/>
          <w:lang w:eastAsia="hi-IN" w:bidi="hi-IN"/>
        </w:rPr>
        <w:t>………..</w:t>
      </w:r>
    </w:p>
    <w:p w14:paraId="236F1FA0" w14:textId="77777777" w:rsidR="006D7F72" w:rsidRPr="001427B6" w:rsidRDefault="006D7F72" w:rsidP="006D7F72">
      <w:pPr>
        <w:suppressAutoHyphens/>
        <w:ind w:left="5245" w:hanging="245"/>
        <w:rPr>
          <w:rFonts w:ascii="Times New Roman" w:eastAsia="SimSun" w:hAnsi="Times New Roman" w:cs="Times New Roman"/>
          <w:kern w:val="2"/>
          <w:sz w:val="24"/>
          <w:szCs w:val="24"/>
          <w:lang w:eastAsia="hi-IN" w:bidi="hi-IN"/>
        </w:rPr>
      </w:pPr>
      <w:r w:rsidRPr="001427B6">
        <w:rPr>
          <w:rFonts w:ascii="Times New Roman" w:eastAsia="SimSun" w:hAnsi="Times New Roman" w:cs="Times New Roman"/>
          <w:kern w:val="2"/>
          <w:sz w:val="24"/>
          <w:szCs w:val="24"/>
          <w:lang w:eastAsia="hi-IN" w:bidi="hi-IN"/>
        </w:rPr>
        <w:t>(adres)……………...........………</w:t>
      </w:r>
      <w:r w:rsidR="00BD71A2">
        <w:rPr>
          <w:rFonts w:ascii="Times New Roman" w:eastAsia="SimSun" w:hAnsi="Times New Roman" w:cs="Times New Roman"/>
          <w:kern w:val="2"/>
          <w:sz w:val="24"/>
          <w:szCs w:val="24"/>
          <w:lang w:eastAsia="hi-IN" w:bidi="hi-IN"/>
        </w:rPr>
        <w:t>……….</w:t>
      </w:r>
    </w:p>
    <w:p w14:paraId="791D056D" w14:textId="77777777" w:rsidR="006D7F72" w:rsidRPr="001427B6" w:rsidRDefault="006D7F72" w:rsidP="006D7F72">
      <w:pPr>
        <w:suppressAutoHyphens/>
        <w:ind w:left="5245" w:hanging="245"/>
        <w:rPr>
          <w:rFonts w:ascii="Times New Roman" w:eastAsia="SimSun" w:hAnsi="Times New Roman" w:cs="Times New Roman"/>
          <w:kern w:val="2"/>
          <w:sz w:val="24"/>
          <w:szCs w:val="24"/>
          <w:lang w:eastAsia="hi-IN" w:bidi="hi-IN"/>
        </w:rPr>
      </w:pPr>
      <w:r w:rsidRPr="001427B6">
        <w:rPr>
          <w:rFonts w:ascii="Times New Roman" w:eastAsia="SimSun" w:hAnsi="Times New Roman" w:cs="Times New Roman"/>
          <w:kern w:val="2"/>
          <w:sz w:val="24"/>
          <w:szCs w:val="24"/>
          <w:lang w:eastAsia="hi-IN" w:bidi="hi-IN"/>
        </w:rPr>
        <w:t>tel.: ……………...........…………</w:t>
      </w:r>
      <w:r w:rsidR="00BD71A2">
        <w:rPr>
          <w:rFonts w:ascii="Times New Roman" w:eastAsia="SimSun" w:hAnsi="Times New Roman" w:cs="Times New Roman"/>
          <w:kern w:val="2"/>
          <w:sz w:val="24"/>
          <w:szCs w:val="24"/>
          <w:lang w:eastAsia="hi-IN" w:bidi="hi-IN"/>
        </w:rPr>
        <w:t>……….</w:t>
      </w:r>
    </w:p>
    <w:p w14:paraId="696631AA" w14:textId="77777777" w:rsidR="006D7F72" w:rsidRPr="006D7F72" w:rsidRDefault="006D7F72" w:rsidP="006D7F72">
      <w:pPr>
        <w:spacing w:line="200" w:lineRule="exact"/>
        <w:ind w:left="4962"/>
        <w:rPr>
          <w:rFonts w:ascii="Times New Roman" w:eastAsia="Times New Roman" w:hAnsi="Times New Roman" w:cs="Times New Roman"/>
        </w:rPr>
      </w:pPr>
      <w:r w:rsidRPr="001427B6">
        <w:rPr>
          <w:rFonts w:ascii="Times New Roman" w:eastAsia="SimSun" w:hAnsi="Times New Roman" w:cs="Times New Roman"/>
          <w:kern w:val="2"/>
          <w:sz w:val="24"/>
          <w:szCs w:val="24"/>
          <w:lang w:eastAsia="hi-IN" w:bidi="hi-IN"/>
        </w:rPr>
        <w:t>e-mail: ...…………………………</w:t>
      </w:r>
      <w:r w:rsidR="00BD71A2">
        <w:rPr>
          <w:rFonts w:ascii="Times New Roman" w:eastAsia="SimSun" w:hAnsi="Times New Roman" w:cs="Times New Roman"/>
          <w:kern w:val="2"/>
          <w:sz w:val="24"/>
          <w:szCs w:val="24"/>
          <w:lang w:eastAsia="hi-IN" w:bidi="hi-IN"/>
        </w:rPr>
        <w:t>……….</w:t>
      </w:r>
    </w:p>
    <w:p w14:paraId="108C2565" w14:textId="77777777" w:rsidR="006D7F72" w:rsidRPr="006D7F72" w:rsidRDefault="006D7F72" w:rsidP="006D7F72">
      <w:pPr>
        <w:spacing w:line="218" w:lineRule="exact"/>
        <w:rPr>
          <w:rFonts w:ascii="Times New Roman" w:eastAsia="Times New Roman" w:hAnsi="Times New Roman" w:cs="Times New Roman"/>
        </w:rPr>
      </w:pPr>
    </w:p>
    <w:p w14:paraId="6B8356FA" w14:textId="77777777" w:rsidR="006D7F72" w:rsidRDefault="006D7F72" w:rsidP="006D7F72">
      <w:pPr>
        <w:spacing w:line="328" w:lineRule="exact"/>
        <w:rPr>
          <w:rFonts w:ascii="Times New Roman" w:eastAsia="Arial" w:hAnsi="Times New Roman" w:cs="Times New Roman"/>
          <w:b/>
          <w:sz w:val="22"/>
        </w:rPr>
      </w:pPr>
    </w:p>
    <w:p w14:paraId="28AC9302" w14:textId="77777777" w:rsidR="006D7F72" w:rsidRPr="006D7F72" w:rsidRDefault="006D7F72" w:rsidP="006D7F72">
      <w:pPr>
        <w:spacing w:line="328" w:lineRule="exact"/>
        <w:rPr>
          <w:rFonts w:ascii="Times New Roman" w:eastAsia="Times New Roman" w:hAnsi="Times New Roman" w:cs="Times New Roman"/>
        </w:rPr>
      </w:pPr>
    </w:p>
    <w:p w14:paraId="7F9073A3" w14:textId="77777777" w:rsidR="006D7F72" w:rsidRPr="006D7F72" w:rsidRDefault="006D7F72" w:rsidP="006D7F72">
      <w:pPr>
        <w:spacing w:line="0" w:lineRule="atLeast"/>
        <w:ind w:left="1985"/>
        <w:rPr>
          <w:rFonts w:ascii="Times New Roman" w:eastAsia="Arial" w:hAnsi="Times New Roman" w:cs="Times New Roman"/>
          <w:sz w:val="22"/>
        </w:rPr>
      </w:pPr>
      <w:r w:rsidRPr="006D7F72">
        <w:rPr>
          <w:rFonts w:ascii="Times New Roman" w:eastAsia="Arial" w:hAnsi="Times New Roman" w:cs="Times New Roman"/>
          <w:b/>
          <w:sz w:val="22"/>
        </w:rPr>
        <w:t>PROTOKÓŁ REKLAMACJI w ramach gwarancji/rękojmi</w:t>
      </w:r>
      <w:r w:rsidRPr="006D7F72">
        <w:rPr>
          <w:rFonts w:ascii="Times New Roman" w:eastAsia="Arial" w:hAnsi="Times New Roman" w:cs="Times New Roman"/>
          <w:sz w:val="22"/>
        </w:rPr>
        <w:t>*</w:t>
      </w:r>
    </w:p>
    <w:p w14:paraId="63B13218" w14:textId="77777777" w:rsidR="006D7F72" w:rsidRPr="006D7F72" w:rsidRDefault="006D7F72" w:rsidP="006D7F72">
      <w:pPr>
        <w:spacing w:line="316" w:lineRule="exact"/>
        <w:rPr>
          <w:rFonts w:ascii="Times New Roman" w:eastAsia="Times New Roman" w:hAnsi="Times New Roman" w:cs="Times New Roman"/>
        </w:rPr>
      </w:pPr>
    </w:p>
    <w:tbl>
      <w:tblPr>
        <w:tblStyle w:val="Tabela-Siatka"/>
        <w:tblW w:w="0" w:type="auto"/>
        <w:tblLook w:val="04A0" w:firstRow="1" w:lastRow="0" w:firstColumn="1" w:lastColumn="0" w:noHBand="0" w:noVBand="1"/>
      </w:tblPr>
      <w:tblGrid>
        <w:gridCol w:w="3193"/>
        <w:gridCol w:w="5867"/>
      </w:tblGrid>
      <w:tr w:rsidR="00BD71A2" w14:paraId="0B8A2368" w14:textId="77777777" w:rsidTr="00BD71A2">
        <w:tc>
          <w:tcPr>
            <w:tcW w:w="3227" w:type="dxa"/>
            <w:vAlign w:val="center"/>
          </w:tcPr>
          <w:p w14:paraId="1FDBA28E" w14:textId="77777777" w:rsidR="00BD71A2" w:rsidRPr="00BD71A2" w:rsidRDefault="00BD71A2" w:rsidP="00BD71A2">
            <w:pPr>
              <w:spacing w:line="287" w:lineRule="exact"/>
              <w:jc w:val="center"/>
              <w:rPr>
                <w:rFonts w:ascii="Times New Roman" w:eastAsia="Times New Roman" w:hAnsi="Times New Roman" w:cs="Times New Roman"/>
                <w:b/>
                <w:sz w:val="24"/>
                <w:szCs w:val="24"/>
              </w:rPr>
            </w:pPr>
            <w:r w:rsidRPr="00BD71A2">
              <w:rPr>
                <w:rFonts w:ascii="Times New Roman" w:eastAsia="Times New Roman" w:hAnsi="Times New Roman" w:cs="Times New Roman"/>
                <w:b/>
                <w:sz w:val="24"/>
                <w:szCs w:val="24"/>
              </w:rPr>
              <w:t>Data i numer umowy</w:t>
            </w:r>
          </w:p>
        </w:tc>
        <w:tc>
          <w:tcPr>
            <w:tcW w:w="5983" w:type="dxa"/>
          </w:tcPr>
          <w:p w14:paraId="47F7E146" w14:textId="77777777" w:rsidR="00BD71A2" w:rsidRPr="00BD71A2" w:rsidRDefault="00BD71A2" w:rsidP="006D7F72">
            <w:pPr>
              <w:spacing w:line="287" w:lineRule="exact"/>
              <w:rPr>
                <w:rFonts w:ascii="Times New Roman" w:eastAsia="Times New Roman" w:hAnsi="Times New Roman" w:cs="Times New Roman"/>
                <w:sz w:val="24"/>
                <w:szCs w:val="24"/>
              </w:rPr>
            </w:pPr>
          </w:p>
        </w:tc>
      </w:tr>
      <w:tr w:rsidR="00BD71A2" w14:paraId="7ACBD1E7" w14:textId="77777777" w:rsidTr="00BD71A2">
        <w:tc>
          <w:tcPr>
            <w:tcW w:w="3227" w:type="dxa"/>
            <w:vAlign w:val="center"/>
          </w:tcPr>
          <w:p w14:paraId="4D7D129D" w14:textId="77777777" w:rsidR="00BD71A2" w:rsidRPr="00BD71A2" w:rsidRDefault="00BD71A2" w:rsidP="00BD71A2">
            <w:pPr>
              <w:spacing w:line="287" w:lineRule="exact"/>
              <w:jc w:val="center"/>
              <w:rPr>
                <w:rFonts w:ascii="Times New Roman" w:eastAsia="Times New Roman" w:hAnsi="Times New Roman" w:cs="Times New Roman"/>
                <w:b/>
                <w:sz w:val="24"/>
                <w:szCs w:val="24"/>
              </w:rPr>
            </w:pPr>
            <w:r w:rsidRPr="00BD71A2">
              <w:rPr>
                <w:rFonts w:ascii="Times New Roman" w:eastAsia="Times New Roman" w:hAnsi="Times New Roman" w:cs="Times New Roman"/>
                <w:b/>
                <w:sz w:val="24"/>
                <w:szCs w:val="24"/>
              </w:rPr>
              <w:t>Zamawiający</w:t>
            </w:r>
          </w:p>
        </w:tc>
        <w:tc>
          <w:tcPr>
            <w:tcW w:w="5983" w:type="dxa"/>
          </w:tcPr>
          <w:p w14:paraId="523FF5F6" w14:textId="77777777" w:rsidR="00BD71A2" w:rsidRPr="00BD71A2" w:rsidRDefault="00BD71A2" w:rsidP="006D7F72">
            <w:pPr>
              <w:spacing w:line="287" w:lineRule="exact"/>
              <w:rPr>
                <w:rFonts w:ascii="Times New Roman" w:eastAsia="Times New Roman" w:hAnsi="Times New Roman" w:cs="Times New Roman"/>
                <w:sz w:val="24"/>
                <w:szCs w:val="24"/>
              </w:rPr>
            </w:pPr>
            <w:r w:rsidRPr="00BD71A2">
              <w:rPr>
                <w:rFonts w:ascii="Times New Roman" w:eastAsia="Times New Roman" w:hAnsi="Times New Roman" w:cs="Times New Roman"/>
                <w:sz w:val="24"/>
                <w:szCs w:val="24"/>
              </w:rPr>
              <w:t xml:space="preserve">Skarb Państwa – </w:t>
            </w:r>
            <w:r w:rsidRPr="00BD71A2">
              <w:rPr>
                <w:rFonts w:ascii="Times New Roman" w:eastAsia="Times New Roman" w:hAnsi="Times New Roman" w:cs="Times New Roman"/>
                <w:b/>
                <w:sz w:val="24"/>
                <w:szCs w:val="24"/>
              </w:rPr>
              <w:t>Jednostka Wojskowa nr 230</w:t>
            </w:r>
            <w:r>
              <w:rPr>
                <w:rFonts w:ascii="Times New Roman" w:eastAsia="Times New Roman" w:hAnsi="Times New Roman" w:cs="Times New Roman"/>
                <w:b/>
                <w:sz w:val="24"/>
                <w:szCs w:val="24"/>
              </w:rPr>
              <w:t>5</w:t>
            </w:r>
            <w:r w:rsidRPr="00BD71A2">
              <w:rPr>
                <w:rFonts w:ascii="Times New Roman" w:eastAsia="Times New Roman" w:hAnsi="Times New Roman" w:cs="Times New Roman"/>
                <w:sz w:val="24"/>
                <w:szCs w:val="24"/>
              </w:rPr>
              <w:t>, ul. Marsa 80, 04-520 Warszawa</w:t>
            </w:r>
          </w:p>
        </w:tc>
      </w:tr>
      <w:tr w:rsidR="00BD71A2" w14:paraId="1F029222" w14:textId="77777777" w:rsidTr="00BD71A2">
        <w:trPr>
          <w:trHeight w:val="850"/>
        </w:trPr>
        <w:tc>
          <w:tcPr>
            <w:tcW w:w="3227" w:type="dxa"/>
            <w:vAlign w:val="center"/>
          </w:tcPr>
          <w:p w14:paraId="78408E90" w14:textId="77777777" w:rsidR="00BD71A2" w:rsidRPr="00BD71A2" w:rsidRDefault="00BD71A2" w:rsidP="00BD71A2">
            <w:pPr>
              <w:spacing w:line="287" w:lineRule="exact"/>
              <w:jc w:val="center"/>
              <w:rPr>
                <w:rFonts w:ascii="Times New Roman" w:eastAsia="Times New Roman" w:hAnsi="Times New Roman" w:cs="Times New Roman"/>
                <w:b/>
                <w:sz w:val="24"/>
                <w:szCs w:val="24"/>
              </w:rPr>
            </w:pPr>
            <w:r w:rsidRPr="00BD71A2">
              <w:rPr>
                <w:rFonts w:ascii="Times New Roman" w:eastAsia="Times New Roman" w:hAnsi="Times New Roman" w:cs="Times New Roman"/>
                <w:b/>
                <w:sz w:val="24"/>
                <w:szCs w:val="24"/>
              </w:rPr>
              <w:t>Nazwa reklamowanego produktu</w:t>
            </w:r>
          </w:p>
        </w:tc>
        <w:tc>
          <w:tcPr>
            <w:tcW w:w="5983" w:type="dxa"/>
          </w:tcPr>
          <w:p w14:paraId="5FAA300F" w14:textId="77777777" w:rsidR="00BD71A2" w:rsidRDefault="00BD71A2" w:rsidP="006D7F72">
            <w:pPr>
              <w:spacing w:line="287" w:lineRule="exact"/>
              <w:rPr>
                <w:rFonts w:ascii="Times New Roman" w:eastAsia="Times New Roman" w:hAnsi="Times New Roman" w:cs="Times New Roman"/>
              </w:rPr>
            </w:pPr>
          </w:p>
        </w:tc>
      </w:tr>
      <w:tr w:rsidR="00BD71A2" w14:paraId="11A6B1FA" w14:textId="77777777" w:rsidTr="00BD71A2">
        <w:trPr>
          <w:trHeight w:val="850"/>
        </w:trPr>
        <w:tc>
          <w:tcPr>
            <w:tcW w:w="3227" w:type="dxa"/>
            <w:vAlign w:val="center"/>
          </w:tcPr>
          <w:p w14:paraId="40ACDE4B" w14:textId="77777777" w:rsidR="00BD71A2" w:rsidRPr="00BD71A2" w:rsidRDefault="00BD71A2" w:rsidP="00BD71A2">
            <w:pPr>
              <w:spacing w:line="287" w:lineRule="exact"/>
              <w:jc w:val="center"/>
              <w:rPr>
                <w:rFonts w:ascii="Times New Roman" w:eastAsia="Times New Roman" w:hAnsi="Times New Roman" w:cs="Times New Roman"/>
                <w:b/>
                <w:sz w:val="24"/>
                <w:szCs w:val="24"/>
              </w:rPr>
            </w:pPr>
            <w:r w:rsidRPr="00BD71A2">
              <w:rPr>
                <w:rFonts w:ascii="Times New Roman" w:eastAsia="Times New Roman" w:hAnsi="Times New Roman" w:cs="Times New Roman"/>
                <w:b/>
                <w:sz w:val="24"/>
                <w:szCs w:val="24"/>
              </w:rPr>
              <w:t>Typ / model / nazwa producenta</w:t>
            </w:r>
          </w:p>
        </w:tc>
        <w:tc>
          <w:tcPr>
            <w:tcW w:w="5983" w:type="dxa"/>
          </w:tcPr>
          <w:p w14:paraId="42D8C913" w14:textId="77777777" w:rsidR="00BD71A2" w:rsidRDefault="00BD71A2" w:rsidP="006D7F72">
            <w:pPr>
              <w:spacing w:line="287" w:lineRule="exact"/>
              <w:rPr>
                <w:rFonts w:ascii="Times New Roman" w:eastAsia="Times New Roman" w:hAnsi="Times New Roman" w:cs="Times New Roman"/>
              </w:rPr>
            </w:pPr>
          </w:p>
        </w:tc>
      </w:tr>
      <w:tr w:rsidR="00BD71A2" w14:paraId="49A122B3" w14:textId="77777777" w:rsidTr="00BD71A2">
        <w:trPr>
          <w:trHeight w:val="850"/>
        </w:trPr>
        <w:tc>
          <w:tcPr>
            <w:tcW w:w="3227" w:type="dxa"/>
            <w:vAlign w:val="center"/>
          </w:tcPr>
          <w:p w14:paraId="43066FA7" w14:textId="77777777" w:rsidR="00BD71A2" w:rsidRPr="00BD71A2" w:rsidRDefault="00BD71A2" w:rsidP="00BD71A2">
            <w:pPr>
              <w:spacing w:line="287" w:lineRule="exact"/>
              <w:jc w:val="center"/>
              <w:rPr>
                <w:rFonts w:ascii="Times New Roman" w:eastAsia="Times New Roman" w:hAnsi="Times New Roman" w:cs="Times New Roman"/>
                <w:b/>
                <w:sz w:val="24"/>
                <w:szCs w:val="24"/>
              </w:rPr>
            </w:pPr>
            <w:r w:rsidRPr="00BD71A2">
              <w:rPr>
                <w:rFonts w:ascii="Times New Roman" w:eastAsia="Times New Roman" w:hAnsi="Times New Roman" w:cs="Times New Roman"/>
                <w:b/>
                <w:sz w:val="24"/>
                <w:szCs w:val="24"/>
              </w:rPr>
              <w:t>Ilość reklamowana</w:t>
            </w:r>
          </w:p>
        </w:tc>
        <w:tc>
          <w:tcPr>
            <w:tcW w:w="5983" w:type="dxa"/>
          </w:tcPr>
          <w:p w14:paraId="68F63D78" w14:textId="77777777" w:rsidR="00BD71A2" w:rsidRDefault="00BD71A2" w:rsidP="006D7F72">
            <w:pPr>
              <w:spacing w:line="287" w:lineRule="exact"/>
              <w:rPr>
                <w:rFonts w:ascii="Times New Roman" w:eastAsia="Times New Roman" w:hAnsi="Times New Roman" w:cs="Times New Roman"/>
              </w:rPr>
            </w:pPr>
          </w:p>
        </w:tc>
      </w:tr>
      <w:tr w:rsidR="00BD71A2" w14:paraId="32DD8DE8" w14:textId="77777777" w:rsidTr="00BD71A2">
        <w:trPr>
          <w:trHeight w:val="850"/>
        </w:trPr>
        <w:tc>
          <w:tcPr>
            <w:tcW w:w="3227" w:type="dxa"/>
            <w:vAlign w:val="center"/>
          </w:tcPr>
          <w:p w14:paraId="45BCFB67" w14:textId="77777777" w:rsidR="00BD71A2" w:rsidRPr="00BD71A2" w:rsidRDefault="00BD71A2" w:rsidP="00BD71A2">
            <w:pPr>
              <w:spacing w:line="287" w:lineRule="exact"/>
              <w:jc w:val="center"/>
              <w:rPr>
                <w:rFonts w:ascii="Times New Roman" w:eastAsia="Times New Roman" w:hAnsi="Times New Roman" w:cs="Times New Roman"/>
                <w:b/>
                <w:sz w:val="24"/>
                <w:szCs w:val="24"/>
              </w:rPr>
            </w:pPr>
            <w:r w:rsidRPr="00BD71A2">
              <w:rPr>
                <w:rFonts w:ascii="Times New Roman" w:eastAsia="Times New Roman" w:hAnsi="Times New Roman" w:cs="Times New Roman"/>
                <w:b/>
                <w:sz w:val="24"/>
                <w:szCs w:val="24"/>
              </w:rPr>
              <w:t>Data dostawy</w:t>
            </w:r>
          </w:p>
        </w:tc>
        <w:tc>
          <w:tcPr>
            <w:tcW w:w="5983" w:type="dxa"/>
          </w:tcPr>
          <w:p w14:paraId="7E05781B" w14:textId="77777777" w:rsidR="00BD71A2" w:rsidRDefault="00BD71A2" w:rsidP="006D7F72">
            <w:pPr>
              <w:spacing w:line="287" w:lineRule="exact"/>
              <w:rPr>
                <w:rFonts w:ascii="Times New Roman" w:eastAsia="Times New Roman" w:hAnsi="Times New Roman" w:cs="Times New Roman"/>
              </w:rPr>
            </w:pPr>
          </w:p>
        </w:tc>
      </w:tr>
      <w:tr w:rsidR="00BD71A2" w14:paraId="022C5BFF" w14:textId="77777777" w:rsidTr="00BD71A2">
        <w:trPr>
          <w:trHeight w:val="850"/>
        </w:trPr>
        <w:tc>
          <w:tcPr>
            <w:tcW w:w="3227" w:type="dxa"/>
            <w:vAlign w:val="center"/>
          </w:tcPr>
          <w:p w14:paraId="7899DEE9" w14:textId="77777777" w:rsidR="00BD71A2" w:rsidRPr="00BD71A2" w:rsidRDefault="00BD71A2" w:rsidP="00BD71A2">
            <w:pPr>
              <w:spacing w:line="287" w:lineRule="exact"/>
              <w:jc w:val="center"/>
              <w:rPr>
                <w:rFonts w:ascii="Times New Roman" w:eastAsia="Times New Roman" w:hAnsi="Times New Roman" w:cs="Times New Roman"/>
                <w:b/>
                <w:sz w:val="24"/>
                <w:szCs w:val="24"/>
              </w:rPr>
            </w:pPr>
            <w:r w:rsidRPr="00BD71A2">
              <w:rPr>
                <w:rFonts w:ascii="Times New Roman" w:eastAsia="Times New Roman" w:hAnsi="Times New Roman" w:cs="Times New Roman"/>
                <w:b/>
                <w:sz w:val="24"/>
                <w:szCs w:val="24"/>
              </w:rPr>
              <w:t>Data stwierdzenia wady</w:t>
            </w:r>
          </w:p>
        </w:tc>
        <w:tc>
          <w:tcPr>
            <w:tcW w:w="5983" w:type="dxa"/>
          </w:tcPr>
          <w:p w14:paraId="4209847C" w14:textId="77777777" w:rsidR="00BD71A2" w:rsidRDefault="00BD71A2" w:rsidP="006D7F72">
            <w:pPr>
              <w:spacing w:line="287" w:lineRule="exact"/>
              <w:rPr>
                <w:rFonts w:ascii="Times New Roman" w:eastAsia="Times New Roman" w:hAnsi="Times New Roman" w:cs="Times New Roman"/>
              </w:rPr>
            </w:pPr>
          </w:p>
        </w:tc>
      </w:tr>
      <w:tr w:rsidR="00BD71A2" w14:paraId="03F8C663" w14:textId="77777777" w:rsidTr="00BD71A2">
        <w:trPr>
          <w:trHeight w:val="850"/>
        </w:trPr>
        <w:tc>
          <w:tcPr>
            <w:tcW w:w="3227" w:type="dxa"/>
            <w:vAlign w:val="center"/>
          </w:tcPr>
          <w:p w14:paraId="7AD1FC08" w14:textId="77777777" w:rsidR="00BD71A2" w:rsidRPr="00BD71A2" w:rsidRDefault="00BD71A2" w:rsidP="00BD71A2">
            <w:pPr>
              <w:spacing w:line="287" w:lineRule="exact"/>
              <w:jc w:val="center"/>
              <w:rPr>
                <w:rFonts w:ascii="Times New Roman" w:eastAsia="Times New Roman" w:hAnsi="Times New Roman" w:cs="Times New Roman"/>
                <w:b/>
                <w:sz w:val="24"/>
                <w:szCs w:val="24"/>
              </w:rPr>
            </w:pPr>
            <w:r w:rsidRPr="00BD71A2">
              <w:rPr>
                <w:rFonts w:ascii="Times New Roman" w:eastAsia="Times New Roman" w:hAnsi="Times New Roman" w:cs="Times New Roman"/>
                <w:b/>
                <w:sz w:val="24"/>
                <w:szCs w:val="24"/>
              </w:rPr>
              <w:t>Powód reklamacji</w:t>
            </w:r>
          </w:p>
        </w:tc>
        <w:tc>
          <w:tcPr>
            <w:tcW w:w="5983" w:type="dxa"/>
          </w:tcPr>
          <w:p w14:paraId="64BEBA2A" w14:textId="77777777" w:rsidR="00BD71A2" w:rsidRDefault="00BD71A2" w:rsidP="006D7F72">
            <w:pPr>
              <w:spacing w:line="287" w:lineRule="exact"/>
              <w:rPr>
                <w:rFonts w:ascii="Times New Roman" w:eastAsia="Times New Roman" w:hAnsi="Times New Roman" w:cs="Times New Roman"/>
              </w:rPr>
            </w:pPr>
          </w:p>
        </w:tc>
      </w:tr>
      <w:tr w:rsidR="00BD71A2" w14:paraId="6F7F4086" w14:textId="77777777" w:rsidTr="00BD71A2">
        <w:trPr>
          <w:trHeight w:val="850"/>
        </w:trPr>
        <w:tc>
          <w:tcPr>
            <w:tcW w:w="3227" w:type="dxa"/>
            <w:vAlign w:val="center"/>
          </w:tcPr>
          <w:p w14:paraId="79DF715E" w14:textId="77777777" w:rsidR="00BD71A2" w:rsidRPr="00BD71A2" w:rsidRDefault="00BD71A2" w:rsidP="00BD71A2">
            <w:pPr>
              <w:spacing w:line="287" w:lineRule="exact"/>
              <w:jc w:val="center"/>
              <w:rPr>
                <w:rFonts w:ascii="Times New Roman" w:eastAsia="Times New Roman" w:hAnsi="Times New Roman" w:cs="Times New Roman"/>
                <w:b/>
                <w:sz w:val="24"/>
                <w:szCs w:val="24"/>
              </w:rPr>
            </w:pPr>
            <w:r w:rsidRPr="00BD71A2">
              <w:rPr>
                <w:rFonts w:ascii="Times New Roman" w:eastAsia="Times New Roman" w:hAnsi="Times New Roman" w:cs="Times New Roman"/>
                <w:b/>
                <w:sz w:val="24"/>
                <w:szCs w:val="24"/>
              </w:rPr>
              <w:t>Żądanie</w:t>
            </w:r>
          </w:p>
        </w:tc>
        <w:tc>
          <w:tcPr>
            <w:tcW w:w="5983" w:type="dxa"/>
          </w:tcPr>
          <w:p w14:paraId="0C0D2634" w14:textId="77777777" w:rsidR="00BD71A2" w:rsidRDefault="00BD71A2" w:rsidP="006D7F72">
            <w:pPr>
              <w:spacing w:line="287" w:lineRule="exact"/>
              <w:rPr>
                <w:rFonts w:ascii="Times New Roman" w:eastAsia="Times New Roman" w:hAnsi="Times New Roman" w:cs="Times New Roman"/>
              </w:rPr>
            </w:pPr>
          </w:p>
        </w:tc>
      </w:tr>
    </w:tbl>
    <w:p w14:paraId="7FDB5840" w14:textId="77777777" w:rsidR="006D7F72" w:rsidRDefault="006D7F72" w:rsidP="006D7F72">
      <w:pPr>
        <w:spacing w:line="287" w:lineRule="exact"/>
        <w:rPr>
          <w:rFonts w:ascii="Times New Roman" w:eastAsia="Times New Roman" w:hAnsi="Times New Roman" w:cs="Times New Roman"/>
        </w:rPr>
      </w:pPr>
    </w:p>
    <w:p w14:paraId="1CD58DF5" w14:textId="77777777" w:rsidR="00BD71A2" w:rsidRPr="006D7F72" w:rsidRDefault="00BD71A2" w:rsidP="006D7F72">
      <w:pPr>
        <w:spacing w:line="287" w:lineRule="exact"/>
        <w:rPr>
          <w:rFonts w:ascii="Times New Roman" w:eastAsia="Times New Roman" w:hAnsi="Times New Roman" w:cs="Times New Roman"/>
        </w:rPr>
      </w:pPr>
    </w:p>
    <w:p w14:paraId="47B3A979" w14:textId="77777777" w:rsidR="006D7F72" w:rsidRPr="006D7F72" w:rsidRDefault="006D7F72" w:rsidP="006D7F72">
      <w:pPr>
        <w:spacing w:line="0" w:lineRule="atLeast"/>
        <w:ind w:left="320"/>
        <w:rPr>
          <w:rFonts w:ascii="Times New Roman" w:eastAsia="Arial" w:hAnsi="Times New Roman" w:cs="Times New Roman"/>
          <w:sz w:val="22"/>
        </w:rPr>
      </w:pPr>
      <w:r w:rsidRPr="006D7F72">
        <w:rPr>
          <w:rFonts w:ascii="Times New Roman" w:eastAsia="Arial" w:hAnsi="Times New Roman" w:cs="Times New Roman"/>
          <w:sz w:val="22"/>
        </w:rPr>
        <w:t>*Nie potrzebne skreślić</w:t>
      </w:r>
    </w:p>
    <w:p w14:paraId="52796D02" w14:textId="77777777" w:rsidR="006D7F72" w:rsidRPr="006D7F72" w:rsidRDefault="006D7F72" w:rsidP="006D7F72">
      <w:pPr>
        <w:spacing w:line="37" w:lineRule="exact"/>
        <w:rPr>
          <w:rFonts w:ascii="Times New Roman" w:eastAsia="Times New Roman" w:hAnsi="Times New Roman" w:cs="Times New Roman"/>
        </w:rPr>
      </w:pPr>
    </w:p>
    <w:p w14:paraId="1757CEB4" w14:textId="77777777" w:rsidR="006D7F72" w:rsidRPr="006D7F72" w:rsidRDefault="006D7F72" w:rsidP="006D7F72">
      <w:pPr>
        <w:spacing w:line="0" w:lineRule="atLeast"/>
        <w:ind w:left="320"/>
        <w:rPr>
          <w:rFonts w:ascii="Times New Roman" w:eastAsia="Arial" w:hAnsi="Times New Roman" w:cs="Times New Roman"/>
          <w:sz w:val="22"/>
        </w:rPr>
      </w:pPr>
      <w:r w:rsidRPr="006D7F72">
        <w:rPr>
          <w:rFonts w:ascii="Times New Roman" w:eastAsia="Arial" w:hAnsi="Times New Roman" w:cs="Times New Roman"/>
          <w:sz w:val="22"/>
        </w:rPr>
        <w:t xml:space="preserve"> Decyzja Wykonawcy co do sposobu załatwienia reklamacji:</w:t>
      </w:r>
    </w:p>
    <w:p w14:paraId="1EA1953A" w14:textId="77777777" w:rsidR="006D7F72" w:rsidRPr="006D7F72" w:rsidRDefault="006D7F72" w:rsidP="006D7F72">
      <w:pPr>
        <w:spacing w:line="200" w:lineRule="exact"/>
        <w:rPr>
          <w:rFonts w:ascii="Times New Roman" w:eastAsia="Times New Roman" w:hAnsi="Times New Roman" w:cs="Times New Roman"/>
        </w:rPr>
      </w:pPr>
    </w:p>
    <w:p w14:paraId="37E690A3" w14:textId="77777777" w:rsidR="006D7F72" w:rsidRDefault="006D7F72" w:rsidP="006D7F72">
      <w:pPr>
        <w:spacing w:line="200" w:lineRule="exact"/>
        <w:rPr>
          <w:rFonts w:ascii="Times New Roman" w:eastAsia="Times New Roman" w:hAnsi="Times New Roman"/>
        </w:rPr>
      </w:pPr>
    </w:p>
    <w:p w14:paraId="23478A65" w14:textId="77777777" w:rsidR="006D7F72" w:rsidRDefault="006D7F72" w:rsidP="006D7F72">
      <w:pPr>
        <w:spacing w:line="200" w:lineRule="exact"/>
        <w:rPr>
          <w:rFonts w:ascii="Times New Roman" w:eastAsia="Times New Roman" w:hAnsi="Times New Roman"/>
        </w:rPr>
      </w:pPr>
    </w:p>
    <w:p w14:paraId="0A94FB9E" w14:textId="77777777" w:rsidR="006D7F72" w:rsidRDefault="006D7F72" w:rsidP="006D7F72">
      <w:pPr>
        <w:spacing w:line="200" w:lineRule="exact"/>
        <w:rPr>
          <w:rFonts w:ascii="Times New Roman" w:eastAsia="Times New Roman" w:hAnsi="Times New Roman"/>
        </w:rPr>
      </w:pPr>
    </w:p>
    <w:p w14:paraId="10859559" w14:textId="77777777" w:rsidR="006D7F72" w:rsidRDefault="006D7F72" w:rsidP="006D7F72">
      <w:pPr>
        <w:spacing w:line="200" w:lineRule="exact"/>
        <w:rPr>
          <w:rFonts w:ascii="Times New Roman" w:eastAsia="Times New Roman" w:hAnsi="Times New Roman"/>
        </w:rPr>
      </w:pPr>
    </w:p>
    <w:p w14:paraId="6FBF2C9A" w14:textId="77777777" w:rsidR="006D7F72" w:rsidRPr="006F4627" w:rsidRDefault="006D7F72" w:rsidP="006F4627">
      <w:pPr>
        <w:tabs>
          <w:tab w:val="left" w:pos="9900"/>
        </w:tabs>
        <w:spacing w:line="0" w:lineRule="atLeast"/>
        <w:rPr>
          <w:rFonts w:ascii="Times New Roman" w:eastAsia="Arial" w:hAnsi="Times New Roman" w:cs="Times New Roman"/>
          <w:sz w:val="22"/>
        </w:rPr>
      </w:pPr>
    </w:p>
    <w:sectPr w:rsidR="006D7F72" w:rsidRPr="006F4627" w:rsidSect="00AB69E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538F8" w14:textId="77777777" w:rsidR="00703CDB" w:rsidRDefault="00703CDB" w:rsidP="00E8040C">
      <w:r>
        <w:separator/>
      </w:r>
    </w:p>
  </w:endnote>
  <w:endnote w:type="continuationSeparator" w:id="0">
    <w:p w14:paraId="3C7E60A1" w14:textId="77777777" w:rsidR="00703CDB" w:rsidRDefault="00703CDB" w:rsidP="00E8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053213"/>
      <w:docPartObj>
        <w:docPartGallery w:val="Page Numbers (Bottom of Page)"/>
        <w:docPartUnique/>
      </w:docPartObj>
    </w:sdtPr>
    <w:sdtContent>
      <w:sdt>
        <w:sdtPr>
          <w:id w:val="-1940971734"/>
          <w:docPartObj>
            <w:docPartGallery w:val="Page Numbers (Top of Page)"/>
            <w:docPartUnique/>
          </w:docPartObj>
        </w:sdtPr>
        <w:sdtContent>
          <w:p w14:paraId="69207A7B" w14:textId="77777777" w:rsidR="002E4862" w:rsidRDefault="002E4862" w:rsidP="00E8040C">
            <w:pPr>
              <w:pStyle w:val="Stopka"/>
              <w:jc w:val="right"/>
            </w:pPr>
            <w:r w:rsidRPr="00E8040C">
              <w:rPr>
                <w:rFonts w:ascii="Times New Roman" w:hAnsi="Times New Roman" w:cs="Times New Roman"/>
              </w:rPr>
              <w:t xml:space="preserve">Strona </w:t>
            </w:r>
            <w:r w:rsidRPr="00E8040C">
              <w:rPr>
                <w:rFonts w:ascii="Times New Roman" w:hAnsi="Times New Roman" w:cs="Times New Roman"/>
                <w:bCs/>
              </w:rPr>
              <w:fldChar w:fldCharType="begin"/>
            </w:r>
            <w:r w:rsidRPr="00E8040C">
              <w:rPr>
                <w:rFonts w:ascii="Times New Roman" w:hAnsi="Times New Roman" w:cs="Times New Roman"/>
                <w:bCs/>
              </w:rPr>
              <w:instrText>PAGE</w:instrText>
            </w:r>
            <w:r w:rsidRPr="00E8040C">
              <w:rPr>
                <w:rFonts w:ascii="Times New Roman" w:hAnsi="Times New Roman" w:cs="Times New Roman"/>
                <w:bCs/>
              </w:rPr>
              <w:fldChar w:fldCharType="separate"/>
            </w:r>
            <w:r w:rsidR="00971EC3">
              <w:rPr>
                <w:rFonts w:ascii="Times New Roman" w:hAnsi="Times New Roman" w:cs="Times New Roman"/>
                <w:bCs/>
                <w:noProof/>
              </w:rPr>
              <w:t>14</w:t>
            </w:r>
            <w:r w:rsidRPr="00E8040C">
              <w:rPr>
                <w:rFonts w:ascii="Times New Roman" w:hAnsi="Times New Roman" w:cs="Times New Roman"/>
                <w:bCs/>
              </w:rPr>
              <w:fldChar w:fldCharType="end"/>
            </w:r>
            <w:r w:rsidRPr="00E8040C">
              <w:rPr>
                <w:rFonts w:ascii="Times New Roman" w:hAnsi="Times New Roman" w:cs="Times New Roman"/>
              </w:rPr>
              <w:t xml:space="preserve"> z </w:t>
            </w:r>
            <w:r w:rsidRPr="00E8040C">
              <w:rPr>
                <w:rFonts w:ascii="Times New Roman" w:hAnsi="Times New Roman" w:cs="Times New Roman"/>
                <w:bCs/>
              </w:rPr>
              <w:fldChar w:fldCharType="begin"/>
            </w:r>
            <w:r w:rsidRPr="00E8040C">
              <w:rPr>
                <w:rFonts w:ascii="Times New Roman" w:hAnsi="Times New Roman" w:cs="Times New Roman"/>
                <w:bCs/>
              </w:rPr>
              <w:instrText>NUMPAGES</w:instrText>
            </w:r>
            <w:r w:rsidRPr="00E8040C">
              <w:rPr>
                <w:rFonts w:ascii="Times New Roman" w:hAnsi="Times New Roman" w:cs="Times New Roman"/>
                <w:bCs/>
              </w:rPr>
              <w:fldChar w:fldCharType="separate"/>
            </w:r>
            <w:r w:rsidR="00971EC3">
              <w:rPr>
                <w:rFonts w:ascii="Times New Roman" w:hAnsi="Times New Roman" w:cs="Times New Roman"/>
                <w:bCs/>
                <w:noProof/>
              </w:rPr>
              <w:t>18</w:t>
            </w:r>
            <w:r w:rsidRPr="00E8040C">
              <w:rPr>
                <w:rFonts w:ascii="Times New Roman" w:hAnsi="Times New Roman" w:cs="Times New Roman"/>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E1CFD" w14:textId="77777777" w:rsidR="00703CDB" w:rsidRDefault="00703CDB" w:rsidP="00E8040C">
      <w:r>
        <w:separator/>
      </w:r>
    </w:p>
  </w:footnote>
  <w:footnote w:type="continuationSeparator" w:id="0">
    <w:p w14:paraId="0A6E76E6" w14:textId="77777777" w:rsidR="00703CDB" w:rsidRDefault="00703CDB" w:rsidP="00E80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3804823E"/>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7724C67E"/>
    <w:lvl w:ilvl="0" w:tplc="FFFFFFFF">
      <w:start w:val="1"/>
      <w:numFmt w:val="decimal"/>
      <w:lvlText w:val="%1"/>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5C482A96"/>
    <w:lvl w:ilvl="0" w:tplc="FFFFFFFF">
      <w:start w:val="10"/>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2463B9E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5"/>
    <w:multiLevelType w:val="hybridMultilevel"/>
    <w:tmpl w:val="9E4AE8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1110ACB"/>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4920943"/>
    <w:multiLevelType w:val="hybridMultilevel"/>
    <w:tmpl w:val="A5E4C0B0"/>
    <w:lvl w:ilvl="0" w:tplc="04150011">
      <w:start w:val="1"/>
      <w:numFmt w:val="decimal"/>
      <w:lvlText w:val="%1)"/>
      <w:lvlJc w:val="left"/>
      <w:pPr>
        <w:tabs>
          <w:tab w:val="num" w:pos="2340"/>
        </w:tabs>
        <w:ind w:left="23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535047F"/>
    <w:multiLevelType w:val="hybridMultilevel"/>
    <w:tmpl w:val="3A92704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A0A5472"/>
    <w:multiLevelType w:val="hybridMultilevel"/>
    <w:tmpl w:val="90EAE386"/>
    <w:lvl w:ilvl="0" w:tplc="8BD2A092">
      <w:start w:val="1"/>
      <w:numFmt w:val="decimal"/>
      <w:lvlText w:val="%1."/>
      <w:lvlJc w:val="left"/>
      <w:pPr>
        <w:tabs>
          <w:tab w:val="num" w:pos="928"/>
        </w:tabs>
        <w:ind w:left="928" w:hanging="360"/>
      </w:pPr>
    </w:lvl>
    <w:lvl w:ilvl="1" w:tplc="D2F6B7B2">
      <w:numFmt w:val="bullet"/>
      <w:lvlText w:val="-"/>
      <w:lvlJc w:val="left"/>
      <w:pPr>
        <w:tabs>
          <w:tab w:val="num" w:pos="2384"/>
        </w:tabs>
        <w:ind w:left="2384" w:hanging="1020"/>
      </w:pPr>
      <w:rPr>
        <w:rFonts w:ascii="Times New Roman" w:eastAsia="Times New Roman" w:hAnsi="Times New Roman" w:cs="Times New Roman" w:hint="default"/>
      </w:r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1" w15:restartNumberingAfterBreak="0">
    <w:nsid w:val="11AC324E"/>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12BD02BF"/>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3" w15:restartNumberingAfterBreak="0">
    <w:nsid w:val="16462054"/>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16DF1EA0"/>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17820FEA"/>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189A01FA"/>
    <w:multiLevelType w:val="hybridMultilevel"/>
    <w:tmpl w:val="90EAE386"/>
    <w:lvl w:ilvl="0" w:tplc="8BD2A092">
      <w:start w:val="1"/>
      <w:numFmt w:val="decimal"/>
      <w:lvlText w:val="%1."/>
      <w:lvlJc w:val="left"/>
      <w:pPr>
        <w:tabs>
          <w:tab w:val="num" w:pos="928"/>
        </w:tabs>
        <w:ind w:left="928" w:hanging="360"/>
      </w:pPr>
    </w:lvl>
    <w:lvl w:ilvl="1" w:tplc="D2F6B7B2">
      <w:numFmt w:val="bullet"/>
      <w:lvlText w:val="-"/>
      <w:lvlJc w:val="left"/>
      <w:pPr>
        <w:tabs>
          <w:tab w:val="num" w:pos="2384"/>
        </w:tabs>
        <w:ind w:left="2384" w:hanging="1020"/>
      </w:pPr>
      <w:rPr>
        <w:rFonts w:ascii="Times New Roman" w:eastAsia="Times New Roman" w:hAnsi="Times New Roman" w:cs="Times New Roman" w:hint="default"/>
      </w:r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7" w15:restartNumberingAfterBreak="0">
    <w:nsid w:val="22CB7D6E"/>
    <w:multiLevelType w:val="hybridMultilevel"/>
    <w:tmpl w:val="A5E4C0B0"/>
    <w:lvl w:ilvl="0" w:tplc="04150011">
      <w:start w:val="1"/>
      <w:numFmt w:val="decimal"/>
      <w:lvlText w:val="%1)"/>
      <w:lvlJc w:val="left"/>
      <w:pPr>
        <w:tabs>
          <w:tab w:val="num" w:pos="2340"/>
        </w:tabs>
        <w:ind w:left="23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402D7B"/>
    <w:multiLevelType w:val="hybridMultilevel"/>
    <w:tmpl w:val="F648C04A"/>
    <w:lvl w:ilvl="0" w:tplc="8BD2A092">
      <w:start w:val="1"/>
      <w:numFmt w:val="decimal"/>
      <w:lvlText w:val="%1."/>
      <w:lvlJc w:val="left"/>
      <w:pPr>
        <w:tabs>
          <w:tab w:val="num" w:pos="928"/>
        </w:tabs>
        <w:ind w:left="928" w:hanging="360"/>
      </w:pPr>
    </w:lvl>
    <w:lvl w:ilvl="1" w:tplc="04150011">
      <w:start w:val="1"/>
      <w:numFmt w:val="decimal"/>
      <w:lvlText w:val="%2)"/>
      <w:lvlJc w:val="left"/>
      <w:pPr>
        <w:tabs>
          <w:tab w:val="num" w:pos="2384"/>
        </w:tabs>
        <w:ind w:left="2384" w:hanging="102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9" w15:restartNumberingAfterBreak="0">
    <w:nsid w:val="2BD2452C"/>
    <w:multiLevelType w:val="hybridMultilevel"/>
    <w:tmpl w:val="539287D8"/>
    <w:lvl w:ilvl="0" w:tplc="F24E4522">
      <w:start w:val="1"/>
      <w:numFmt w:val="decimal"/>
      <w:lvlText w:val="%1)"/>
      <w:lvlJc w:val="left"/>
      <w:pPr>
        <w:tabs>
          <w:tab w:val="num" w:pos="717"/>
        </w:tabs>
        <w:ind w:left="717" w:hanging="360"/>
      </w:pPr>
    </w:lvl>
    <w:lvl w:ilvl="1" w:tplc="FEA4874E">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2CD22ED2"/>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1" w15:restartNumberingAfterBreak="0">
    <w:nsid w:val="2DA546DB"/>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2F2D1151"/>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363133DC"/>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4" w15:restartNumberingAfterBreak="0">
    <w:nsid w:val="36EA7BD3"/>
    <w:multiLevelType w:val="singleLevel"/>
    <w:tmpl w:val="00000005"/>
    <w:lvl w:ilvl="0">
      <w:start w:val="1"/>
      <w:numFmt w:val="decimal"/>
      <w:lvlText w:val="%1."/>
      <w:lvlJc w:val="left"/>
      <w:pPr>
        <w:tabs>
          <w:tab w:val="num" w:pos="0"/>
        </w:tabs>
        <w:ind w:left="720" w:hanging="360"/>
      </w:pPr>
      <w:rPr>
        <w:b w:val="0"/>
      </w:rPr>
    </w:lvl>
  </w:abstractNum>
  <w:abstractNum w:abstractNumId="25" w15:restartNumberingAfterBreak="0">
    <w:nsid w:val="379C17BC"/>
    <w:multiLevelType w:val="hybridMultilevel"/>
    <w:tmpl w:val="DC96E730"/>
    <w:lvl w:ilvl="0" w:tplc="D8B8C0C2">
      <w:start w:val="1"/>
      <w:numFmt w:val="decimal"/>
      <w:lvlText w:val="%1."/>
      <w:lvlJc w:val="left"/>
      <w:pPr>
        <w:tabs>
          <w:tab w:val="num" w:pos="720"/>
        </w:tabs>
        <w:ind w:left="720" w:hanging="360"/>
      </w:pPr>
      <w:rPr>
        <w:b w:val="0"/>
      </w:rPr>
    </w:lvl>
    <w:lvl w:ilvl="1" w:tplc="46D25A2E">
      <w:start w:val="1"/>
      <w:numFmt w:val="decimal"/>
      <w:lvlText w:val="%2."/>
      <w:lvlJc w:val="left"/>
      <w:pPr>
        <w:tabs>
          <w:tab w:val="num" w:pos="1440"/>
        </w:tabs>
        <w:ind w:left="1440" w:hanging="360"/>
      </w:pPr>
    </w:lvl>
    <w:lvl w:ilvl="2" w:tplc="2C32D26A">
      <w:start w:val="1"/>
      <w:numFmt w:val="decimal"/>
      <w:lvlText w:val="%3."/>
      <w:lvlJc w:val="left"/>
      <w:pPr>
        <w:tabs>
          <w:tab w:val="num" w:pos="2160"/>
        </w:tabs>
        <w:ind w:left="2160" w:hanging="360"/>
      </w:pPr>
    </w:lvl>
    <w:lvl w:ilvl="3" w:tplc="BC324514">
      <w:start w:val="1"/>
      <w:numFmt w:val="decimal"/>
      <w:lvlText w:val="%4."/>
      <w:lvlJc w:val="left"/>
      <w:pPr>
        <w:tabs>
          <w:tab w:val="num" w:pos="2880"/>
        </w:tabs>
        <w:ind w:left="2880" w:hanging="360"/>
      </w:pPr>
    </w:lvl>
    <w:lvl w:ilvl="4" w:tplc="85C67F56">
      <w:start w:val="1"/>
      <w:numFmt w:val="decimal"/>
      <w:lvlText w:val="%5."/>
      <w:lvlJc w:val="left"/>
      <w:pPr>
        <w:tabs>
          <w:tab w:val="num" w:pos="3600"/>
        </w:tabs>
        <w:ind w:left="3600" w:hanging="360"/>
      </w:pPr>
    </w:lvl>
    <w:lvl w:ilvl="5" w:tplc="99CEEA4E">
      <w:start w:val="1"/>
      <w:numFmt w:val="decimal"/>
      <w:lvlText w:val="%6."/>
      <w:lvlJc w:val="left"/>
      <w:pPr>
        <w:tabs>
          <w:tab w:val="num" w:pos="4320"/>
        </w:tabs>
        <w:ind w:left="4320" w:hanging="360"/>
      </w:pPr>
    </w:lvl>
    <w:lvl w:ilvl="6" w:tplc="4EB022AE">
      <w:start w:val="1"/>
      <w:numFmt w:val="decimal"/>
      <w:lvlText w:val="%7."/>
      <w:lvlJc w:val="left"/>
      <w:pPr>
        <w:tabs>
          <w:tab w:val="num" w:pos="5040"/>
        </w:tabs>
        <w:ind w:left="5040" w:hanging="360"/>
      </w:pPr>
    </w:lvl>
    <w:lvl w:ilvl="7" w:tplc="CE0E9B54">
      <w:start w:val="1"/>
      <w:numFmt w:val="decimal"/>
      <w:lvlText w:val="%8."/>
      <w:lvlJc w:val="left"/>
      <w:pPr>
        <w:tabs>
          <w:tab w:val="num" w:pos="5760"/>
        </w:tabs>
        <w:ind w:left="5760" w:hanging="360"/>
      </w:pPr>
    </w:lvl>
    <w:lvl w:ilvl="8" w:tplc="74963CF2">
      <w:start w:val="1"/>
      <w:numFmt w:val="decimal"/>
      <w:lvlText w:val="%9."/>
      <w:lvlJc w:val="left"/>
      <w:pPr>
        <w:tabs>
          <w:tab w:val="num" w:pos="6480"/>
        </w:tabs>
        <w:ind w:left="6480" w:hanging="360"/>
      </w:pPr>
    </w:lvl>
  </w:abstractNum>
  <w:abstractNum w:abstractNumId="26" w15:restartNumberingAfterBreak="0">
    <w:nsid w:val="38426A5E"/>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7" w15:restartNumberingAfterBreak="0">
    <w:nsid w:val="3B9D31D4"/>
    <w:multiLevelType w:val="hybridMultilevel"/>
    <w:tmpl w:val="07186B7E"/>
    <w:lvl w:ilvl="0" w:tplc="50D8FBD4">
      <w:start w:val="1"/>
      <w:numFmt w:val="decimal"/>
      <w:lvlText w:val="%1)"/>
      <w:lvlJc w:val="left"/>
      <w:pPr>
        <w:tabs>
          <w:tab w:val="num" w:pos="2340"/>
        </w:tabs>
        <w:ind w:left="234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488566BD"/>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488F55DA"/>
    <w:multiLevelType w:val="hybridMultilevel"/>
    <w:tmpl w:val="8DF4639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48E82840"/>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1" w15:restartNumberingAfterBreak="0">
    <w:nsid w:val="4D7A76DC"/>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2" w15:restartNumberingAfterBreak="0">
    <w:nsid w:val="547376E5"/>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3" w15:restartNumberingAfterBreak="0">
    <w:nsid w:val="548700D1"/>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54B85FDC"/>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56874966"/>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591F40DC"/>
    <w:multiLevelType w:val="hybridMultilevel"/>
    <w:tmpl w:val="D19835E4"/>
    <w:lvl w:ilvl="0" w:tplc="FEA4874E">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427537"/>
    <w:multiLevelType w:val="hybridMultilevel"/>
    <w:tmpl w:val="8DF4639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5B3D0379"/>
    <w:multiLevelType w:val="hybridMultilevel"/>
    <w:tmpl w:val="C0AE8744"/>
    <w:lvl w:ilvl="0" w:tplc="DE4A512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604C057D"/>
    <w:multiLevelType w:val="hybridMultilevel"/>
    <w:tmpl w:val="8DF4639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604C0586"/>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6197349D"/>
    <w:multiLevelType w:val="singleLevel"/>
    <w:tmpl w:val="0415000F"/>
    <w:lvl w:ilvl="0">
      <w:start w:val="1"/>
      <w:numFmt w:val="decimal"/>
      <w:lvlText w:val="%1."/>
      <w:lvlJc w:val="left"/>
      <w:pPr>
        <w:tabs>
          <w:tab w:val="num" w:pos="720"/>
        </w:tabs>
        <w:ind w:left="720" w:hanging="360"/>
      </w:pPr>
    </w:lvl>
  </w:abstractNum>
  <w:abstractNum w:abstractNumId="42" w15:restartNumberingAfterBreak="0">
    <w:nsid w:val="645C601D"/>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3" w15:restartNumberingAfterBreak="0">
    <w:nsid w:val="66A45DF8"/>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4" w15:restartNumberingAfterBreak="0">
    <w:nsid w:val="6CF4217B"/>
    <w:multiLevelType w:val="hybridMultilevel"/>
    <w:tmpl w:val="E7D8008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E6C6D82"/>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6" w15:restartNumberingAfterBreak="0">
    <w:nsid w:val="6EF9145B"/>
    <w:multiLevelType w:val="singleLevel"/>
    <w:tmpl w:val="00000005"/>
    <w:lvl w:ilvl="0">
      <w:start w:val="1"/>
      <w:numFmt w:val="decimal"/>
      <w:lvlText w:val="%1."/>
      <w:lvlJc w:val="left"/>
      <w:pPr>
        <w:tabs>
          <w:tab w:val="num" w:pos="0"/>
        </w:tabs>
        <w:ind w:left="720" w:hanging="360"/>
      </w:pPr>
      <w:rPr>
        <w:b w:val="0"/>
      </w:rPr>
    </w:lvl>
  </w:abstractNum>
  <w:abstractNum w:abstractNumId="47" w15:restartNumberingAfterBreak="0">
    <w:nsid w:val="72091C2B"/>
    <w:multiLevelType w:val="singleLevel"/>
    <w:tmpl w:val="00000005"/>
    <w:lvl w:ilvl="0">
      <w:start w:val="1"/>
      <w:numFmt w:val="decimal"/>
      <w:lvlText w:val="%1."/>
      <w:lvlJc w:val="left"/>
      <w:pPr>
        <w:tabs>
          <w:tab w:val="num" w:pos="0"/>
        </w:tabs>
        <w:ind w:left="720" w:hanging="360"/>
      </w:pPr>
      <w:rPr>
        <w:b w:val="0"/>
      </w:rPr>
    </w:lvl>
  </w:abstractNum>
  <w:abstractNum w:abstractNumId="48" w15:restartNumberingAfterBreak="0">
    <w:nsid w:val="721F7098"/>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7AC23BD6"/>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7AFE2A1B"/>
    <w:multiLevelType w:val="singleLevel"/>
    <w:tmpl w:val="00000005"/>
    <w:lvl w:ilvl="0">
      <w:start w:val="1"/>
      <w:numFmt w:val="decimal"/>
      <w:lvlText w:val="%1."/>
      <w:lvlJc w:val="left"/>
      <w:pPr>
        <w:tabs>
          <w:tab w:val="num" w:pos="0"/>
        </w:tabs>
        <w:ind w:left="720" w:hanging="360"/>
      </w:pPr>
      <w:rPr>
        <w:b w:val="0"/>
      </w:rPr>
    </w:lvl>
  </w:abstractNum>
  <w:abstractNum w:abstractNumId="51" w15:restartNumberingAfterBreak="0">
    <w:nsid w:val="7B733FA5"/>
    <w:multiLevelType w:val="hybridMultilevel"/>
    <w:tmpl w:val="07186B7E"/>
    <w:lvl w:ilvl="0" w:tplc="50D8FBD4">
      <w:start w:val="1"/>
      <w:numFmt w:val="decimal"/>
      <w:lvlText w:val="%1)"/>
      <w:lvlJc w:val="left"/>
      <w:pPr>
        <w:tabs>
          <w:tab w:val="num" w:pos="2340"/>
        </w:tabs>
        <w:ind w:left="234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7E0670B6"/>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804085140">
    <w:abstractNumId w:val="0"/>
  </w:num>
  <w:num w:numId="2" w16cid:durableId="612906906">
    <w:abstractNumId w:val="1"/>
  </w:num>
  <w:num w:numId="3" w16cid:durableId="644548523">
    <w:abstractNumId w:val="2"/>
  </w:num>
  <w:num w:numId="4" w16cid:durableId="1857187567">
    <w:abstractNumId w:val="3"/>
  </w:num>
  <w:num w:numId="5" w16cid:durableId="478112303">
    <w:abstractNumId w:val="4"/>
  </w:num>
  <w:num w:numId="6" w16cid:durableId="238448647">
    <w:abstractNumId w:val="5"/>
  </w:num>
  <w:num w:numId="7" w16cid:durableId="1517963081">
    <w:abstractNumId w:val="49"/>
  </w:num>
  <w:num w:numId="8" w16cid:durableId="1705056164">
    <w:abstractNumId w:val="28"/>
  </w:num>
  <w:num w:numId="9" w16cid:durableId="91975696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71173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7047715">
    <w:abstractNumId w:val="16"/>
  </w:num>
  <w:num w:numId="12" w16cid:durableId="1341808996">
    <w:abstractNumId w:val="18"/>
  </w:num>
  <w:num w:numId="13" w16cid:durableId="489323231">
    <w:abstractNumId w:val="9"/>
  </w:num>
  <w:num w:numId="14" w16cid:durableId="2124573110">
    <w:abstractNumId w:val="30"/>
  </w:num>
  <w:num w:numId="15" w16cid:durableId="1983925410">
    <w:abstractNumId w:val="6"/>
  </w:num>
  <w:num w:numId="16" w16cid:durableId="32274521">
    <w:abstractNumId w:val="20"/>
  </w:num>
  <w:num w:numId="17" w16cid:durableId="705830994">
    <w:abstractNumId w:val="21"/>
  </w:num>
  <w:num w:numId="18" w16cid:durableId="1136608170">
    <w:abstractNumId w:val="31"/>
  </w:num>
  <w:num w:numId="19" w16cid:durableId="908686929">
    <w:abstractNumId w:val="40"/>
  </w:num>
  <w:num w:numId="20" w16cid:durableId="1850216089">
    <w:abstractNumId w:val="45"/>
  </w:num>
  <w:num w:numId="21" w16cid:durableId="1941522041">
    <w:abstractNumId w:val="7"/>
  </w:num>
  <w:num w:numId="22" w16cid:durableId="291710585">
    <w:abstractNumId w:val="42"/>
  </w:num>
  <w:num w:numId="23" w16cid:durableId="1227258147">
    <w:abstractNumId w:val="14"/>
  </w:num>
  <w:num w:numId="24" w16cid:durableId="1359045385">
    <w:abstractNumId w:val="35"/>
  </w:num>
  <w:num w:numId="25" w16cid:durableId="1220937803">
    <w:abstractNumId w:val="12"/>
  </w:num>
  <w:num w:numId="26" w16cid:durableId="614210593">
    <w:abstractNumId w:val="38"/>
  </w:num>
  <w:num w:numId="27" w16cid:durableId="2126541547">
    <w:abstractNumId w:val="34"/>
  </w:num>
  <w:num w:numId="28" w16cid:durableId="1026564851">
    <w:abstractNumId w:val="32"/>
  </w:num>
  <w:num w:numId="29" w16cid:durableId="1386904435">
    <w:abstractNumId w:val="13"/>
  </w:num>
  <w:num w:numId="30" w16cid:durableId="475687462">
    <w:abstractNumId w:val="26"/>
  </w:num>
  <w:num w:numId="31" w16cid:durableId="331027526">
    <w:abstractNumId w:val="52"/>
  </w:num>
  <w:num w:numId="32" w16cid:durableId="2067757196">
    <w:abstractNumId w:val="22"/>
  </w:num>
  <w:num w:numId="33" w16cid:durableId="1170484561">
    <w:abstractNumId w:val="48"/>
  </w:num>
  <w:num w:numId="34" w16cid:durableId="10400085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207417">
    <w:abstractNumId w:val="41"/>
  </w:num>
  <w:num w:numId="36" w16cid:durableId="132312243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318364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5033712">
    <w:abstractNumId w:val="39"/>
  </w:num>
  <w:num w:numId="39" w16cid:durableId="1557665705">
    <w:abstractNumId w:val="29"/>
  </w:num>
  <w:num w:numId="40" w16cid:durableId="2114199770">
    <w:abstractNumId w:val="10"/>
  </w:num>
  <w:num w:numId="41" w16cid:durableId="783187769">
    <w:abstractNumId w:val="27"/>
  </w:num>
  <w:num w:numId="42" w16cid:durableId="1848904961">
    <w:abstractNumId w:val="37"/>
  </w:num>
  <w:num w:numId="43" w16cid:durableId="931935313">
    <w:abstractNumId w:val="23"/>
  </w:num>
  <w:num w:numId="44" w16cid:durableId="1093473857">
    <w:abstractNumId w:val="43"/>
  </w:num>
  <w:num w:numId="45" w16cid:durableId="271668143">
    <w:abstractNumId w:val="19"/>
  </w:num>
  <w:num w:numId="46" w16cid:durableId="427894890">
    <w:abstractNumId w:val="11"/>
  </w:num>
  <w:num w:numId="47" w16cid:durableId="839277526">
    <w:abstractNumId w:val="36"/>
  </w:num>
  <w:num w:numId="48" w16cid:durableId="1639384432">
    <w:abstractNumId w:val="15"/>
  </w:num>
  <w:num w:numId="49" w16cid:durableId="1519856024">
    <w:abstractNumId w:val="44"/>
  </w:num>
  <w:num w:numId="50" w16cid:durableId="1476794107">
    <w:abstractNumId w:val="17"/>
  </w:num>
  <w:num w:numId="51" w16cid:durableId="567687606">
    <w:abstractNumId w:val="50"/>
  </w:num>
  <w:num w:numId="52" w16cid:durableId="110051923">
    <w:abstractNumId w:val="33"/>
  </w:num>
  <w:num w:numId="53" w16cid:durableId="1830251688">
    <w:abstractNumId w:val="47"/>
  </w:num>
  <w:num w:numId="54" w16cid:durableId="696662692">
    <w:abstractNumId w:val="24"/>
  </w:num>
  <w:num w:numId="55" w16cid:durableId="818225161">
    <w:abstractNumId w:val="46"/>
  </w:num>
  <w:num w:numId="56" w16cid:durableId="11124810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66"/>
    <w:rsid w:val="00027746"/>
    <w:rsid w:val="00050C2E"/>
    <w:rsid w:val="001427B6"/>
    <w:rsid w:val="00252D16"/>
    <w:rsid w:val="0028202C"/>
    <w:rsid w:val="002837ED"/>
    <w:rsid w:val="002E4862"/>
    <w:rsid w:val="002E57D5"/>
    <w:rsid w:val="003911B2"/>
    <w:rsid w:val="004159AE"/>
    <w:rsid w:val="004409F3"/>
    <w:rsid w:val="00494960"/>
    <w:rsid w:val="004D4F52"/>
    <w:rsid w:val="005755C2"/>
    <w:rsid w:val="00592B13"/>
    <w:rsid w:val="005D662B"/>
    <w:rsid w:val="005E3E7C"/>
    <w:rsid w:val="00645360"/>
    <w:rsid w:val="0068062D"/>
    <w:rsid w:val="006D7F72"/>
    <w:rsid w:val="006E574A"/>
    <w:rsid w:val="006F4627"/>
    <w:rsid w:val="00703CDB"/>
    <w:rsid w:val="007324A7"/>
    <w:rsid w:val="00751A6A"/>
    <w:rsid w:val="00754696"/>
    <w:rsid w:val="007555A9"/>
    <w:rsid w:val="007977E5"/>
    <w:rsid w:val="00831F28"/>
    <w:rsid w:val="0086353D"/>
    <w:rsid w:val="0088541F"/>
    <w:rsid w:val="008A27F4"/>
    <w:rsid w:val="008A4EB2"/>
    <w:rsid w:val="008E3426"/>
    <w:rsid w:val="008E370D"/>
    <w:rsid w:val="00932F25"/>
    <w:rsid w:val="00945319"/>
    <w:rsid w:val="00971EC3"/>
    <w:rsid w:val="009A09E1"/>
    <w:rsid w:val="00A21120"/>
    <w:rsid w:val="00A24307"/>
    <w:rsid w:val="00A27262"/>
    <w:rsid w:val="00A778BB"/>
    <w:rsid w:val="00AB69EE"/>
    <w:rsid w:val="00AD63F1"/>
    <w:rsid w:val="00B746B3"/>
    <w:rsid w:val="00BB7AED"/>
    <w:rsid w:val="00BD71A2"/>
    <w:rsid w:val="00BF0F6B"/>
    <w:rsid w:val="00C17597"/>
    <w:rsid w:val="00C2066B"/>
    <w:rsid w:val="00C22D76"/>
    <w:rsid w:val="00C251B2"/>
    <w:rsid w:val="00C31F90"/>
    <w:rsid w:val="00C54CAB"/>
    <w:rsid w:val="00C57844"/>
    <w:rsid w:val="00C7739E"/>
    <w:rsid w:val="00C77E66"/>
    <w:rsid w:val="00C913D7"/>
    <w:rsid w:val="00CB0ACC"/>
    <w:rsid w:val="00D07362"/>
    <w:rsid w:val="00D63B88"/>
    <w:rsid w:val="00DA0D22"/>
    <w:rsid w:val="00DF27B1"/>
    <w:rsid w:val="00DF2BF9"/>
    <w:rsid w:val="00E37D60"/>
    <w:rsid w:val="00E6780D"/>
    <w:rsid w:val="00E8040C"/>
    <w:rsid w:val="00EC5119"/>
    <w:rsid w:val="00F06187"/>
    <w:rsid w:val="00F676B0"/>
    <w:rsid w:val="00FC26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DC6F1"/>
  <w15:docId w15:val="{0C9C06EC-DA34-4A00-B86B-358835D0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040C"/>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040C"/>
    <w:pPr>
      <w:tabs>
        <w:tab w:val="center" w:pos="4536"/>
        <w:tab w:val="right" w:pos="9072"/>
      </w:tabs>
    </w:pPr>
  </w:style>
  <w:style w:type="character" w:customStyle="1" w:styleId="NagwekZnak">
    <w:name w:val="Nagłówek Znak"/>
    <w:basedOn w:val="Domylnaczcionkaakapitu"/>
    <w:link w:val="Nagwek"/>
    <w:uiPriority w:val="99"/>
    <w:rsid w:val="00E8040C"/>
    <w:rPr>
      <w:rFonts w:ascii="Calibri" w:eastAsia="Calibri" w:hAnsi="Calibri" w:cs="Arial"/>
      <w:sz w:val="20"/>
      <w:szCs w:val="20"/>
      <w:lang w:eastAsia="pl-PL"/>
    </w:rPr>
  </w:style>
  <w:style w:type="paragraph" w:styleId="Stopka">
    <w:name w:val="footer"/>
    <w:basedOn w:val="Normalny"/>
    <w:link w:val="StopkaZnak"/>
    <w:uiPriority w:val="99"/>
    <w:unhideWhenUsed/>
    <w:rsid w:val="00E8040C"/>
    <w:pPr>
      <w:tabs>
        <w:tab w:val="center" w:pos="4536"/>
        <w:tab w:val="right" w:pos="9072"/>
      </w:tabs>
    </w:pPr>
  </w:style>
  <w:style w:type="character" w:customStyle="1" w:styleId="StopkaZnak">
    <w:name w:val="Stopka Znak"/>
    <w:basedOn w:val="Domylnaczcionkaakapitu"/>
    <w:link w:val="Stopka"/>
    <w:uiPriority w:val="99"/>
    <w:rsid w:val="00E8040C"/>
    <w:rPr>
      <w:rFonts w:ascii="Calibri" w:eastAsia="Calibri" w:hAnsi="Calibri" w:cs="Arial"/>
      <w:sz w:val="20"/>
      <w:szCs w:val="20"/>
      <w:lang w:eastAsia="pl-PL"/>
    </w:rPr>
  </w:style>
  <w:style w:type="paragraph" w:styleId="Akapitzlist">
    <w:name w:val="List Paragraph"/>
    <w:aliases w:val="List Paragraph Bullet 1,L1,Numerowanie,Akapit z listą5,Podsis rysunku,lp1,Preambuła,CP-UC,CP-Punkty,Bullet List,List - bullets,Equipment,Bullet 1,List Paragraph Char Char,b1,Figure_name,Numbered Indented Text,List Paragraph11,Ref"/>
    <w:basedOn w:val="Normalny"/>
    <w:link w:val="AkapitzlistZnak"/>
    <w:uiPriority w:val="34"/>
    <w:qFormat/>
    <w:rsid w:val="00494960"/>
    <w:pPr>
      <w:ind w:left="720"/>
      <w:contextualSpacing/>
    </w:pPr>
  </w:style>
  <w:style w:type="table" w:styleId="Tabela-Siatka">
    <w:name w:val="Table Grid"/>
    <w:basedOn w:val="Standardowy"/>
    <w:uiPriority w:val="59"/>
    <w:rsid w:val="005D6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27746"/>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7746"/>
    <w:rPr>
      <w:rFonts w:ascii="Segoe UI" w:eastAsia="Calibri" w:hAnsi="Segoe UI" w:cs="Segoe UI"/>
      <w:sz w:val="18"/>
      <w:szCs w:val="18"/>
      <w:lang w:eastAsia="pl-PL"/>
    </w:rPr>
  </w:style>
  <w:style w:type="paragraph" w:styleId="Tekstpodstawowy2">
    <w:name w:val="Body Text 2"/>
    <w:basedOn w:val="Normalny"/>
    <w:link w:val="Tekstpodstawowy2Znak"/>
    <w:semiHidden/>
    <w:rsid w:val="00050C2E"/>
    <w:pPr>
      <w:jc w:val="both"/>
    </w:pPr>
    <w:rPr>
      <w:rFonts w:ascii="Times New Roman" w:eastAsia="Times New Roman" w:hAnsi="Times New Roman" w:cs="Times New Roman"/>
      <w:sz w:val="28"/>
    </w:rPr>
  </w:style>
  <w:style w:type="character" w:customStyle="1" w:styleId="Tekstpodstawowy2Znak">
    <w:name w:val="Tekst podstawowy 2 Znak"/>
    <w:basedOn w:val="Domylnaczcionkaakapitu"/>
    <w:link w:val="Tekstpodstawowy2"/>
    <w:semiHidden/>
    <w:rsid w:val="00050C2E"/>
    <w:rPr>
      <w:rFonts w:ascii="Times New Roman" w:eastAsia="Times New Roman" w:hAnsi="Times New Roman" w:cs="Times New Roman"/>
      <w:sz w:val="28"/>
      <w:szCs w:val="20"/>
      <w:lang w:eastAsia="pl-PL"/>
    </w:rPr>
  </w:style>
  <w:style w:type="character" w:customStyle="1" w:styleId="AkapitzlistZnak">
    <w:name w:val="Akapit z listą Znak"/>
    <w:aliases w:val="List Paragraph Bullet 1 Znak,L1 Znak,Numerowanie Znak,Akapit z listą5 Znak,Podsis rysunku Znak,lp1 Znak,Preambuła Znak,CP-UC Znak,CP-Punkty Znak,Bullet List Znak,List - bullets Znak,Equipment Znak,Bullet 1 Znak,b1 Znak,Ref Znak"/>
    <w:link w:val="Akapitzlist"/>
    <w:uiPriority w:val="34"/>
    <w:qFormat/>
    <w:rsid w:val="008A4EB2"/>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D043BEEC-5F8C-4C53-BF93-5751218EA1F2}">
  <ds:schemaRefs>
    <ds:schemaRef ds:uri="http://schemas.openxmlformats.org/officeDocument/2006/bibliography"/>
  </ds:schemaRefs>
</ds:datastoreItem>
</file>

<file path=customXml/itemProps2.xml><?xml version="1.0" encoding="utf-8"?>
<ds:datastoreItem xmlns:ds="http://schemas.openxmlformats.org/officeDocument/2006/customXml" ds:itemID="{9328AC5D-2CA5-4C52-8F99-0E2871C05AC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5129</Words>
  <Characters>30778</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Monika Kolasa</cp:lastModifiedBy>
  <cp:revision>3</cp:revision>
  <cp:lastPrinted>2021-02-01T09:30:00Z</cp:lastPrinted>
  <dcterms:created xsi:type="dcterms:W3CDTF">2024-09-17T10:31:00Z</dcterms:created>
  <dcterms:modified xsi:type="dcterms:W3CDTF">2024-09-17T11:05:00Z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28c7f814-2d27-4d8f-9cd5-ec01a394ee3e</vt:lpwstr>
  </property>
  <property fmtid="{D5CDD505-2E9C-101B-9397-08002B2CF9AE}" pid="3" name="bjSaver">
    <vt:lpwstr>k5Iyq8n8o628Azt595TcJhh5tkKM1qrO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